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B7845" w:rsidRDefault="003B7845" w:rsidP="003B7845">
      <w:pPr>
        <w:pStyle w:val="Heading1"/>
      </w:pPr>
      <w:r>
        <w:t>1NC</w:t>
      </w:r>
    </w:p>
    <w:p w:rsidR="003B7845" w:rsidRDefault="003B7845" w:rsidP="003B7845">
      <w:pPr>
        <w:pStyle w:val="Heading3"/>
      </w:pPr>
      <w:r>
        <w:lastRenderedPageBreak/>
        <w:t>1NC</w:t>
      </w:r>
    </w:p>
    <w:p w:rsidR="003B7845" w:rsidRPr="00D32EE0" w:rsidRDefault="003B7845" w:rsidP="003B7845">
      <w:pPr>
        <w:pStyle w:val="Heading4"/>
      </w:pPr>
      <w:r w:rsidRPr="002855B9">
        <w:rPr>
          <w:u w:val="single"/>
        </w:rPr>
        <w:t>T 80%</w:t>
      </w:r>
      <w:r>
        <w:t>:</w:t>
      </w:r>
    </w:p>
    <w:p w:rsidR="003B7845" w:rsidRDefault="003B7845" w:rsidP="003B7845">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rsidR="003B7845" w:rsidRPr="0069149A" w:rsidRDefault="003B7845" w:rsidP="003B7845">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rsidR="003B7845" w:rsidRPr="00AB3DCF" w:rsidRDefault="003B7845" w:rsidP="003B7845">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147AB4">
        <w:rPr>
          <w:rStyle w:val="StyleUnderline"/>
          <w:highlight w:val="cyan"/>
        </w:rPr>
        <w:t xml:space="preserve">framework to </w:t>
      </w:r>
      <w:r w:rsidRPr="00147AB4">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147AB4">
        <w:rPr>
          <w:rStyle w:val="StyleUnderline"/>
          <w:highlight w:val="cyan"/>
        </w:rPr>
        <w:t>collective bargaining</w:t>
      </w:r>
      <w:r w:rsidRPr="001D0948">
        <w:rPr>
          <w:rStyle w:val="StyleUnderline"/>
        </w:rPr>
        <w:t>. This framework</w:t>
      </w:r>
      <w:r w:rsidRPr="00AB3DCF">
        <w:rPr>
          <w:sz w:val="16"/>
        </w:rPr>
        <w:t xml:space="preserve"> might be </w:t>
      </w:r>
      <w:r w:rsidRPr="00147AB4">
        <w:rPr>
          <w:rStyle w:val="StyleUnderline"/>
          <w:highlight w:val="cyan"/>
        </w:rPr>
        <w:t xml:space="preserve">useful for </w:t>
      </w:r>
      <w:r w:rsidRPr="00147AB4">
        <w:rPr>
          <w:rStyle w:val="Emphasis"/>
          <w:highlight w:val="cyan"/>
        </w:rPr>
        <w:t>future</w:t>
      </w:r>
      <w:r w:rsidRPr="00147AB4">
        <w:rPr>
          <w:rStyle w:val="StyleUnderline"/>
          <w:highlight w:val="cyan"/>
        </w:rPr>
        <w:t xml:space="preserve"> policy</w:t>
      </w:r>
      <w:r w:rsidRPr="001D0948">
        <w:rPr>
          <w:rStyle w:val="StyleUnderline"/>
        </w:rPr>
        <w:t xml:space="preserve"> analysis and evaluation of </w:t>
      </w:r>
      <w:r w:rsidRPr="00147AB4">
        <w:rPr>
          <w:rStyle w:val="Emphasis"/>
          <w:highlight w:val="cyan"/>
        </w:rPr>
        <w:t>national</w:t>
      </w:r>
      <w:r w:rsidRPr="001D0948">
        <w:rPr>
          <w:rStyle w:val="Emphasis"/>
        </w:rPr>
        <w:t xml:space="preserve"> action</w:t>
      </w:r>
      <w:r w:rsidRPr="001D0948">
        <w:rPr>
          <w:rStyle w:val="StyleUnderline"/>
        </w:rPr>
        <w:t xml:space="preserve"> </w:t>
      </w:r>
      <w:r w:rsidRPr="00147AB4">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147AB4">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147AB4">
        <w:rPr>
          <w:rStyle w:val="StyleUnderline"/>
          <w:highlight w:val="cyan"/>
        </w:rPr>
        <w:t>providing</w:t>
      </w:r>
      <w:r w:rsidRPr="001D0948">
        <w:rPr>
          <w:rStyle w:val="StyleUnderline"/>
        </w:rPr>
        <w:t xml:space="preserve"> an </w:t>
      </w:r>
      <w:r w:rsidRPr="00147AB4">
        <w:rPr>
          <w:rStyle w:val="Emphasis"/>
          <w:highlight w:val="cyan"/>
        </w:rPr>
        <w:t>encompassing overview</w:t>
      </w:r>
      <w:r w:rsidRPr="00147AB4">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147AB4">
        <w:rPr>
          <w:rStyle w:val="StyleUnderline"/>
          <w:highlight w:val="cyan"/>
        </w:rPr>
        <w:t>encourages</w:t>
      </w:r>
      <w:r w:rsidRPr="001D0948">
        <w:rPr>
          <w:rStyle w:val="StyleUnderline"/>
        </w:rPr>
        <w:t xml:space="preserve"> a </w:t>
      </w:r>
      <w:r w:rsidRPr="00147AB4">
        <w:rPr>
          <w:rStyle w:val="Emphasis"/>
          <w:highlight w:val="cyan"/>
        </w:rPr>
        <w:t>broader</w:t>
      </w:r>
      <w:r w:rsidRPr="001D0948">
        <w:rPr>
          <w:rStyle w:val="StyleUnderline"/>
        </w:rPr>
        <w:t xml:space="preserve"> and more </w:t>
      </w:r>
      <w:r w:rsidRPr="00147AB4">
        <w:rPr>
          <w:rStyle w:val="Emphasis"/>
          <w:highlight w:val="cyan"/>
        </w:rPr>
        <w:t>innovative</w:t>
      </w:r>
      <w:r w:rsidRPr="00147AB4">
        <w:rPr>
          <w:rStyle w:val="StyleUnderline"/>
          <w:highlight w:val="cyan"/>
        </w:rPr>
        <w:t xml:space="preserve"> approach to</w:t>
      </w:r>
      <w:r w:rsidRPr="001D0948">
        <w:rPr>
          <w:rStyle w:val="StyleUnderline"/>
        </w:rPr>
        <w:t xml:space="preserve"> thinking about </w:t>
      </w:r>
      <w:r w:rsidRPr="00147AB4">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rsidR="003B7845" w:rsidRPr="00AB3DCF" w:rsidRDefault="003B7845" w:rsidP="003B7845">
      <w:pPr>
        <w:rPr>
          <w:sz w:val="16"/>
        </w:rPr>
      </w:pPr>
      <w:r w:rsidRPr="00AB3DCF">
        <w:rPr>
          <w:sz w:val="16"/>
        </w:rPr>
        <w:t>Conditions for reaching 80% coverage</w:t>
      </w:r>
    </w:p>
    <w:p w:rsidR="003B7845" w:rsidRPr="00AB3DCF" w:rsidRDefault="003B7845" w:rsidP="003B7845">
      <w:pPr>
        <w:rPr>
          <w:sz w:val="16"/>
        </w:rPr>
      </w:pPr>
      <w:r w:rsidRPr="00AB3DCF">
        <w:rPr>
          <w:sz w:val="16"/>
        </w:rPr>
        <w:t xml:space="preserve">According to the Directive, </w:t>
      </w:r>
      <w:r w:rsidRPr="00147AB4">
        <w:rPr>
          <w:rStyle w:val="Emphasis"/>
          <w:highlight w:val="cyan"/>
        </w:rPr>
        <w:t>80% coverage</w:t>
      </w:r>
      <w:r w:rsidRPr="00147AB4">
        <w:rPr>
          <w:rStyle w:val="StyleUnderline"/>
          <w:highlight w:val="cyan"/>
        </w:rPr>
        <w:t xml:space="preserve"> is</w:t>
      </w:r>
      <w:r w:rsidRPr="001D0948">
        <w:rPr>
          <w:rStyle w:val="StyleUnderline"/>
        </w:rPr>
        <w:t xml:space="preserve"> the </w:t>
      </w:r>
      <w:r w:rsidRPr="00147AB4">
        <w:rPr>
          <w:rStyle w:val="StyleUnderline"/>
          <w:highlight w:val="cyan"/>
        </w:rPr>
        <w:t>threshold</w:t>
      </w:r>
      <w:r w:rsidRPr="00AB3DCF">
        <w:rPr>
          <w:sz w:val="16"/>
        </w:rPr>
        <w:t xml:space="preserve"> below </w:t>
      </w:r>
      <w:r w:rsidRPr="00147AB4">
        <w:rPr>
          <w:rStyle w:val="StyleUnderline"/>
          <w:highlight w:val="cyan"/>
        </w:rPr>
        <w:t xml:space="preserve">which countries </w:t>
      </w:r>
      <w:r w:rsidRPr="00147AB4">
        <w:rPr>
          <w:rStyle w:val="Emphasis"/>
          <w:highlight w:val="cyan"/>
        </w:rPr>
        <w:t>must develop</w:t>
      </w:r>
      <w:r w:rsidRPr="001D0948">
        <w:rPr>
          <w:rStyle w:val="StyleUnderline"/>
        </w:rPr>
        <w:t xml:space="preserve"> national action </w:t>
      </w:r>
      <w:r w:rsidRPr="00147AB4">
        <w:rPr>
          <w:rStyle w:val="StyleUnderline"/>
          <w:highlight w:val="cyan"/>
        </w:rPr>
        <w:t xml:space="preserve">plans to </w:t>
      </w:r>
      <w:r w:rsidRPr="00147AB4">
        <w:rPr>
          <w:rStyle w:val="Emphasis"/>
          <w:highlight w:val="cyan"/>
        </w:rPr>
        <w:t>strengthen collective bargaining</w:t>
      </w:r>
      <w:r w:rsidRPr="00AB3DCF">
        <w:rPr>
          <w:sz w:val="16"/>
        </w:rPr>
        <w:t xml:space="preserve">. However, </w:t>
      </w:r>
      <w:r w:rsidRPr="0082754A">
        <w:rPr>
          <w:rStyle w:val="StyleUnderline"/>
        </w:rPr>
        <w:t xml:space="preserve">these </w:t>
      </w:r>
      <w:r w:rsidRPr="00147AB4">
        <w:rPr>
          <w:rStyle w:val="StyleUnderline"/>
          <w:highlight w:val="cyan"/>
        </w:rPr>
        <w:t xml:space="preserve">plans are </w:t>
      </w:r>
      <w:r w:rsidRPr="00147AB4">
        <w:rPr>
          <w:rStyle w:val="Emphasis"/>
          <w:highlight w:val="cyan"/>
        </w:rPr>
        <w:t>not</w:t>
      </w:r>
      <w:r w:rsidRPr="0082754A">
        <w:rPr>
          <w:rStyle w:val="StyleUnderline"/>
        </w:rPr>
        <w:t xml:space="preserve"> an </w:t>
      </w:r>
      <w:r w:rsidRPr="00147AB4">
        <w:rPr>
          <w:rStyle w:val="StyleUnderline"/>
          <w:highlight w:val="cyan"/>
        </w:rPr>
        <w:t xml:space="preserve">obligation of </w:t>
      </w:r>
      <w:r w:rsidRPr="00147AB4">
        <w:rPr>
          <w:rStyle w:val="Emphasis"/>
          <w:highlight w:val="cyan"/>
        </w:rPr>
        <w:t>results</w:t>
      </w:r>
      <w:r w:rsidRPr="00147AB4">
        <w:rPr>
          <w:rStyle w:val="StyleUnderline"/>
          <w:highlight w:val="cyan"/>
        </w:rPr>
        <w:t>, but</w:t>
      </w:r>
      <w:r w:rsidRPr="0082754A">
        <w:rPr>
          <w:rStyle w:val="StyleUnderline"/>
        </w:rPr>
        <w:t xml:space="preserve"> an obligation </w:t>
      </w:r>
      <w:r w:rsidRPr="00147AB4">
        <w:rPr>
          <w:rStyle w:val="StyleUnderline"/>
          <w:highlight w:val="cyan"/>
        </w:rPr>
        <w:t xml:space="preserve">of </w:t>
      </w:r>
      <w:r w:rsidRPr="00147AB4">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rsidR="003B7845" w:rsidRPr="00AB3DCF" w:rsidRDefault="003B7845" w:rsidP="003B7845">
      <w:pPr>
        <w:rPr>
          <w:sz w:val="16"/>
        </w:rPr>
      </w:pPr>
      <w:r w:rsidRPr="00D04EA5">
        <w:rPr>
          <w:sz w:val="16"/>
        </w:rPr>
        <w:t xml:space="preserve">As this article argues, </w:t>
      </w:r>
      <w:r w:rsidRPr="00D04EA5">
        <w:rPr>
          <w:rStyle w:val="Emphasis"/>
        </w:rPr>
        <w:t>achieving</w:t>
      </w:r>
      <w:r w:rsidRPr="00D04EA5">
        <w:rPr>
          <w:rStyle w:val="StyleUnderline"/>
        </w:rPr>
        <w:t xml:space="preserve"> this level of coverage requires </w:t>
      </w:r>
      <w:r w:rsidRPr="00D04EA5">
        <w:rPr>
          <w:rStyle w:val="Emphasis"/>
        </w:rPr>
        <w:t>specific structural</w:t>
      </w:r>
      <w:r w:rsidRPr="00D04EA5">
        <w:rPr>
          <w:rStyle w:val="StyleUnderline"/>
        </w:rPr>
        <w:t xml:space="preserve"> conditions</w:t>
      </w:r>
      <w:r w:rsidRPr="00D04EA5">
        <w:rPr>
          <w:sz w:val="16"/>
        </w:rPr>
        <w:t xml:space="preserve">: (1) </w:t>
      </w:r>
      <w:r w:rsidRPr="00D04EA5">
        <w:rPr>
          <w:rStyle w:val="StyleUnderline"/>
        </w:rPr>
        <w:t xml:space="preserve">the </w:t>
      </w:r>
      <w:r w:rsidRPr="00D04EA5">
        <w:rPr>
          <w:rStyle w:val="Emphasis"/>
        </w:rPr>
        <w:t>existence</w:t>
      </w:r>
      <w:r w:rsidRPr="00D04EA5">
        <w:rPr>
          <w:rStyle w:val="StyleUnderline"/>
        </w:rPr>
        <w:t xml:space="preserve"> of a system of </w:t>
      </w:r>
      <w:r w:rsidRPr="00D04EA5">
        <w:rPr>
          <w:rStyle w:val="Emphasis"/>
        </w:rPr>
        <w:t>multi-employer bargaining</w:t>
      </w:r>
      <w:r w:rsidRPr="00D04EA5">
        <w:rPr>
          <w:rStyle w:val="StyleUnderline"/>
        </w:rPr>
        <w:t xml:space="preserve"> and</w:t>
      </w:r>
      <w:r w:rsidRPr="00D04EA5">
        <w:rPr>
          <w:sz w:val="16"/>
        </w:rPr>
        <w:t xml:space="preserve"> (2) </w:t>
      </w:r>
      <w:r w:rsidRPr="00D04EA5">
        <w:rPr>
          <w:rStyle w:val="StyleUnderline"/>
        </w:rPr>
        <w:t xml:space="preserve">this system </w:t>
      </w:r>
      <w:r w:rsidRPr="00D04EA5">
        <w:rPr>
          <w:rStyle w:val="Emphasis"/>
        </w:rPr>
        <w:t>must</w:t>
      </w:r>
      <w:r w:rsidRPr="00D04EA5">
        <w:rPr>
          <w:rStyle w:val="StyleUnderline"/>
        </w:rPr>
        <w:t xml:space="preserve"> be supported by </w:t>
      </w:r>
      <w:r w:rsidRPr="00D04EA5">
        <w:rPr>
          <w:sz w:val="16"/>
        </w:rPr>
        <w:t xml:space="preserve">either </w:t>
      </w:r>
      <w:r w:rsidRPr="00D04EA5">
        <w:rPr>
          <w:rStyle w:val="Emphasis"/>
        </w:rPr>
        <w:t>extensive extension</w:t>
      </w:r>
      <w:r w:rsidRPr="00D04EA5">
        <w:rPr>
          <w:rStyle w:val="StyleUnderline"/>
        </w:rPr>
        <w:t xml:space="preserve"> mechanisms</w:t>
      </w:r>
      <w:r w:rsidRPr="00D04EA5">
        <w:rPr>
          <w:sz w:val="16"/>
        </w:rPr>
        <w:t xml:space="preserve"> or very high union density.</w:t>
      </w:r>
    </w:p>
    <w:p w:rsidR="003B7845" w:rsidRPr="00AB3DCF" w:rsidRDefault="003B7845" w:rsidP="003B7845">
      <w:pPr>
        <w:rPr>
          <w:sz w:val="16"/>
        </w:rPr>
      </w:pPr>
      <w:r w:rsidRPr="00AB3DCF">
        <w:rPr>
          <w:sz w:val="16"/>
        </w:rPr>
        <w:t xml:space="preserve">Figure 1 shows that some form of </w:t>
      </w:r>
      <w:r w:rsidRPr="00AB3DCF">
        <w:rPr>
          <w:rStyle w:val="StyleUnderline"/>
        </w:rPr>
        <w:t xml:space="preserve">multi-employer bargaining is indeed a </w:t>
      </w:r>
      <w:r w:rsidRPr="00AB3DCF">
        <w:rPr>
          <w:rStyle w:val="Emphasis"/>
        </w:rPr>
        <w:t>necessary</w:t>
      </w:r>
      <w:r w:rsidRPr="00AB3DCF">
        <w:rPr>
          <w:rStyle w:val="StyleUnderline"/>
        </w:rPr>
        <w:t xml:space="preserve"> condition for reaching the </w:t>
      </w:r>
      <w:r w:rsidRPr="00AB3DCF">
        <w:rPr>
          <w:rStyle w:val="Emphasis"/>
        </w:rPr>
        <w:t>80% coverage</w:t>
      </w:r>
      <w:r w:rsidRPr="00AB3DCF">
        <w:rPr>
          <w:rStyle w:val="StyleUnderline"/>
        </w:rPr>
        <w:t xml:space="preserve"> rate</w:t>
      </w:r>
      <w:r w:rsidRPr="00AB3DCF">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rsidR="003B7845" w:rsidRPr="00AB3DCF" w:rsidRDefault="003B7845" w:rsidP="003B7845">
      <w:pPr>
        <w:rPr>
          <w:sz w:val="16"/>
        </w:rPr>
      </w:pPr>
      <w:r w:rsidRPr="00AB3DCF">
        <w:rPr>
          <w:sz w:val="16"/>
        </w:rPr>
        <w:t>&lt;&lt;FIGURE 1 OMITTED&gt;&gt;</w:t>
      </w:r>
    </w:p>
    <w:p w:rsidR="003B7845" w:rsidRPr="00AB3DCF" w:rsidRDefault="003B7845" w:rsidP="003B7845">
      <w:pPr>
        <w:rPr>
          <w:sz w:val="16"/>
        </w:rPr>
      </w:pPr>
      <w:r w:rsidRPr="00AB3DCF">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rsidR="003B7845" w:rsidRPr="00AB3DCF" w:rsidRDefault="003B7845" w:rsidP="003B7845">
      <w:pPr>
        <w:rPr>
          <w:sz w:val="16"/>
        </w:rPr>
      </w:pPr>
      <w:r w:rsidRPr="00AB3DCF">
        <w:rPr>
          <w:sz w:val="16"/>
        </w:rPr>
        <w:t>&lt;&lt;FIGURE 2 OMITTED&gt;&gt;</w:t>
      </w:r>
    </w:p>
    <w:p w:rsidR="003B7845" w:rsidRPr="00AB3DCF" w:rsidRDefault="003B7845" w:rsidP="003B7845">
      <w:pPr>
        <w:rPr>
          <w:sz w:val="16"/>
        </w:rPr>
      </w:pPr>
      <w:r w:rsidRPr="00AB3DCF">
        <w:rPr>
          <w:sz w:val="16"/>
        </w:rPr>
        <w:t xml:space="preserve">The figure shows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multi-employer</w:t>
      </w:r>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lastRenderedPageBreak/>
        <w:t>high coverage</w:t>
      </w:r>
      <w:r w:rsidRPr="00AB3DCF">
        <w:rPr>
          <w:sz w:val="16"/>
        </w:rPr>
        <w:t xml:space="preserve"> (Schulten et al., 2015), as demonstrated in countries such as Spain, France and Portugal, </w:t>
      </w:r>
      <w:r w:rsidRPr="00AB3DCF">
        <w:rPr>
          <w:rStyle w:val="StyleUnderline"/>
        </w:rPr>
        <w:t xml:space="preserve">where collective bargaining coverage </w:t>
      </w:r>
      <w:r w:rsidRPr="00AB3DCF">
        <w:rPr>
          <w:rStyle w:val="Emphasis"/>
        </w:rPr>
        <w:t>remains</w:t>
      </w:r>
      <w:r w:rsidRPr="00AB3DCF">
        <w:rPr>
          <w:rStyle w:val="StyleUnderline"/>
        </w:rPr>
        <w:t xml:space="preserve"> above 80% </w:t>
      </w:r>
      <w:r w:rsidRPr="00AB3DCF">
        <w:rPr>
          <w:rStyle w:val="Emphasis"/>
        </w:rPr>
        <w:t>despite declining</w:t>
      </w:r>
      <w:r w:rsidRPr="00AB3DCF">
        <w:rPr>
          <w:rStyle w:val="StyleUnderline"/>
        </w:rPr>
        <w:t xml:space="preserve"> union membership</w:t>
      </w:r>
      <w:r w:rsidRPr="00AB3DCF">
        <w:rPr>
          <w:sz w:val="16"/>
        </w:rPr>
        <w:t xml:space="preserve"> (García Calavia and Rigby, 2020).</w:t>
      </w:r>
    </w:p>
    <w:p w:rsidR="003B7845" w:rsidRDefault="003B7845" w:rsidP="003B7845">
      <w:pPr>
        <w:pStyle w:val="Heading4"/>
      </w:pPr>
      <w:r>
        <w:t xml:space="preserve">‘Substantially’ </w:t>
      </w:r>
      <w:r w:rsidRPr="00D32EE0">
        <w:rPr>
          <w:u w:val="single"/>
        </w:rPr>
        <w:t>too</w:t>
      </w:r>
      <w:r>
        <w:t>.</w:t>
      </w:r>
    </w:p>
    <w:p w:rsidR="003B7845" w:rsidRDefault="003B7845" w:rsidP="003B7845">
      <w:r w:rsidRPr="006827FA">
        <w:rPr>
          <w:rStyle w:val="Style13ptBold"/>
        </w:rPr>
        <w:t>Wyoming Legislature ’21</w:t>
      </w:r>
      <w:r>
        <w:t xml:space="preserve"> [Joint Interim Committee on Judiciary; September 7; legislative session to review justice policy; Wyoming 66th Legislature, “2022 Bill Text WY D. 118,” No. D. 118]</w:t>
      </w:r>
    </w:p>
    <w:p w:rsidR="003B7845" w:rsidRPr="00BF0301" w:rsidRDefault="003B7845" w:rsidP="003B7845">
      <w:pPr>
        <w:rPr>
          <w:sz w:val="16"/>
        </w:rPr>
      </w:pPr>
      <w:r w:rsidRPr="00D32EE0">
        <w:rPr>
          <w:sz w:val="16"/>
        </w:rPr>
        <w:t>(vi)</w:t>
      </w:r>
      <w:r>
        <w:rPr>
          <w:sz w:val="16"/>
        </w:rPr>
        <w:t xml:space="preserve"> </w:t>
      </w:r>
      <w:r w:rsidRPr="00BF0301">
        <w:rPr>
          <w:sz w:val="16"/>
        </w:rPr>
        <w:t>"</w:t>
      </w:r>
      <w:r w:rsidRPr="006827FA">
        <w:rPr>
          <w:rStyle w:val="Emphasis"/>
          <w:highlight w:val="cyan"/>
        </w:rPr>
        <w:t>Substantially</w:t>
      </w:r>
      <w:r w:rsidRPr="00BF0301">
        <w:rPr>
          <w:sz w:val="16"/>
        </w:rPr>
        <w:t xml:space="preserve"> all" </w:t>
      </w:r>
      <w:r w:rsidRPr="006827FA">
        <w:rPr>
          <w:rStyle w:val="StyleUnderline"/>
          <w:highlight w:val="cyan"/>
        </w:rPr>
        <w:t xml:space="preserve">means </w:t>
      </w:r>
      <w:r w:rsidRPr="006827FA">
        <w:rPr>
          <w:rStyle w:val="Emphasis"/>
          <w:highlight w:val="cyan"/>
        </w:rPr>
        <w:t>not less</w:t>
      </w:r>
      <w:r w:rsidRPr="006827FA">
        <w:rPr>
          <w:rStyle w:val="StyleUnderline"/>
          <w:highlight w:val="cyan"/>
        </w:rPr>
        <w:t xml:space="preserve"> than</w:t>
      </w:r>
      <w:r w:rsidRPr="006827FA">
        <w:rPr>
          <w:rStyle w:val="StyleUnderline"/>
        </w:rPr>
        <w:t xml:space="preserve"> eighty percent (</w:t>
      </w:r>
      <w:r w:rsidRPr="006827FA">
        <w:rPr>
          <w:rStyle w:val="Emphasis"/>
          <w:highlight w:val="cyan"/>
        </w:rPr>
        <w:t>80%</w:t>
      </w:r>
      <w:r w:rsidRPr="006827FA">
        <w:rPr>
          <w:rStyle w:val="StyleUnderline"/>
        </w:rPr>
        <w:t>)</w:t>
      </w:r>
      <w:r w:rsidRPr="00BF0301">
        <w:rPr>
          <w:sz w:val="16"/>
        </w:rPr>
        <w:t>.</w:t>
      </w:r>
    </w:p>
    <w:p w:rsidR="003B7845" w:rsidRPr="00BF0301" w:rsidRDefault="003B7845" w:rsidP="003B7845">
      <w:pPr>
        <w:rPr>
          <w:sz w:val="16"/>
        </w:rPr>
      </w:pPr>
      <w:r w:rsidRPr="00BF0301">
        <w:rPr>
          <w:sz w:val="16"/>
        </w:rPr>
        <w:t>***********************************************************</w:t>
      </w:r>
    </w:p>
    <w:p w:rsidR="003B7845" w:rsidRPr="00BF0301" w:rsidRDefault="003B7845" w:rsidP="003B7845">
      <w:pPr>
        <w:rPr>
          <w:sz w:val="16"/>
        </w:rPr>
      </w:pPr>
      <w:r w:rsidRPr="00BF0301">
        <w:rPr>
          <w:sz w:val="16"/>
        </w:rPr>
        <w:t>STAFF COMMENT</w:t>
      </w:r>
    </w:p>
    <w:p w:rsidR="003B7845" w:rsidRPr="00BF0301" w:rsidRDefault="003B7845" w:rsidP="003B7845">
      <w:pPr>
        <w:rPr>
          <w:sz w:val="16"/>
        </w:rPr>
      </w:pPr>
      <w:r w:rsidRPr="00BF0301">
        <w:rPr>
          <w:sz w:val="16"/>
        </w:rPr>
        <w:t xml:space="preserve">The Committee requested that "substantially all" be defined in this bill draft. </w:t>
      </w:r>
      <w:r w:rsidRPr="006827FA">
        <w:rPr>
          <w:rStyle w:val="StyleUnderline"/>
        </w:rPr>
        <w:t xml:space="preserve">This </w:t>
      </w:r>
      <w:r w:rsidRPr="006827FA">
        <w:rPr>
          <w:rStyle w:val="StyleUnderline"/>
          <w:highlight w:val="cyan"/>
        </w:rPr>
        <w:t xml:space="preserve">term does </w:t>
      </w:r>
      <w:r w:rsidRPr="006827FA">
        <w:rPr>
          <w:rStyle w:val="Emphasis"/>
          <w:highlight w:val="cyan"/>
        </w:rPr>
        <w:t>not appear</w:t>
      </w:r>
      <w:r w:rsidRPr="006827FA">
        <w:rPr>
          <w:rStyle w:val="StyleUnderline"/>
          <w:highlight w:val="cyan"/>
        </w:rPr>
        <w:t xml:space="preserve"> to be </w:t>
      </w:r>
      <w:r w:rsidRPr="006827FA">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rsidR="003B7845" w:rsidRPr="00BF0301" w:rsidRDefault="003B7845" w:rsidP="003B7845">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BF0301">
        <w:rPr>
          <w:rStyle w:val="Emphasis"/>
          <w:highlight w:val="cyan"/>
        </w:rPr>
        <w:t>substantially</w:t>
      </w:r>
      <w:r w:rsidRPr="00BF0301">
        <w:rPr>
          <w:sz w:val="16"/>
        </w:rPr>
        <w:t xml:space="preserve"> all] </w:t>
      </w:r>
      <w:r w:rsidRPr="00BF0301">
        <w:rPr>
          <w:rStyle w:val="StyleUnderline"/>
        </w:rPr>
        <w:t xml:space="preserve">should be </w:t>
      </w:r>
      <w:r w:rsidRPr="00BF0301">
        <w:rPr>
          <w:rStyle w:val="Emphasis"/>
          <w:highlight w:val="cyan"/>
        </w:rPr>
        <w:t>given</w:t>
      </w:r>
      <w:r w:rsidRPr="00BF0301">
        <w:rPr>
          <w:sz w:val="16"/>
        </w:rPr>
        <w:t xml:space="preserve"> its normal </w:t>
      </w:r>
      <w:r w:rsidRPr="00BF0301">
        <w:rPr>
          <w:rStyle w:val="StyleUnderline"/>
          <w:highlight w:val="cyan"/>
        </w:rPr>
        <w:t>meaning</w:t>
      </w:r>
      <w:r w:rsidRPr="00BF0301">
        <w:rPr>
          <w:rStyle w:val="StyleUnderline"/>
        </w:rPr>
        <w:t xml:space="preserve"> of '</w:t>
      </w:r>
      <w:r w:rsidRPr="00BF0301">
        <w:rPr>
          <w:rStyle w:val="Emphasis"/>
          <w:highlight w:val="cyan"/>
        </w:rPr>
        <w:t>all but</w:t>
      </w:r>
      <w:r w:rsidRPr="00BF0301">
        <w:rPr>
          <w:rStyle w:val="StyleUnderline"/>
          <w:highlight w:val="cyan"/>
        </w:rPr>
        <w:t xml:space="preserve"> an </w:t>
      </w:r>
      <w:r w:rsidRPr="00BF0301">
        <w:rPr>
          <w:rStyle w:val="Emphasis"/>
          <w:highlight w:val="cyan"/>
        </w:rPr>
        <w:t>insignificant</w:t>
      </w:r>
      <w:r w:rsidRPr="00BF0301">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rsidR="003B7845" w:rsidRPr="00BF0301" w:rsidRDefault="003B7845" w:rsidP="003B7845">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rsidR="003B7845" w:rsidRDefault="003B7845" w:rsidP="003B7845">
      <w:pPr>
        <w:rPr>
          <w:sz w:val="16"/>
        </w:rPr>
      </w:pPr>
      <w:r w:rsidRPr="00BF0301">
        <w:rPr>
          <w:sz w:val="16"/>
        </w:rPr>
        <w:t>***********************************************************</w:t>
      </w:r>
    </w:p>
    <w:p w:rsidR="003B7845" w:rsidRDefault="003B7845" w:rsidP="003B7845">
      <w:pPr>
        <w:pStyle w:val="Analytics"/>
      </w:pPr>
      <w:r w:rsidRPr="00831638">
        <w:rPr>
          <w:u w:val="single"/>
        </w:rPr>
        <w:t>LIMITS</w:t>
      </w:r>
      <w:r>
        <w:t xml:space="preserve">---allowing </w:t>
      </w:r>
      <w:r w:rsidRPr="00D15E89">
        <w:rPr>
          <w:u w:val="single"/>
        </w:rPr>
        <w:t>tweaks</w:t>
      </w:r>
      <w:r>
        <w:t xml:space="preserve"> forces the NEG to be </w:t>
      </w:r>
      <w:r w:rsidRPr="00D15E89">
        <w:rPr>
          <w:u w:val="single"/>
        </w:rPr>
        <w:t>prepared</w:t>
      </w:r>
      <w:r>
        <w:t xml:space="preserve"> against </w:t>
      </w:r>
      <w:r w:rsidRPr="00D15E89">
        <w:rPr>
          <w:u w:val="single"/>
        </w:rPr>
        <w:t>hundreds</w:t>
      </w:r>
      <w:r>
        <w:t xml:space="preserve"> of </w:t>
      </w:r>
      <w:r w:rsidRPr="00D15E89">
        <w:rPr>
          <w:u w:val="single"/>
        </w:rPr>
        <w:t>industries</w:t>
      </w:r>
      <w:r>
        <w:t xml:space="preserve"> and </w:t>
      </w:r>
      <w:r w:rsidRPr="00D15E89">
        <w:rPr>
          <w:u w:val="single"/>
        </w:rPr>
        <w:t>mechanisms</w:t>
      </w:r>
      <w:r>
        <w:t>.</w:t>
      </w:r>
    </w:p>
    <w:p w:rsidR="003B7845" w:rsidRDefault="003B7845" w:rsidP="003B7845">
      <w:pPr>
        <w:pStyle w:val="Analytics"/>
        <w:rPr>
          <w:sz w:val="16"/>
        </w:rPr>
      </w:pPr>
      <w:r w:rsidRPr="00831638">
        <w:rPr>
          <w:u w:val="single"/>
        </w:rPr>
        <w:t>GROUND</w:t>
      </w:r>
      <w:r>
        <w:t xml:space="preserve">---core DAs require </w:t>
      </w:r>
      <w:r w:rsidRPr="00B90214">
        <w:rPr>
          <w:u w:val="single"/>
        </w:rPr>
        <w:t>large</w:t>
      </w:r>
      <w:r>
        <w:t xml:space="preserve"> changes from the </w:t>
      </w:r>
      <w:r w:rsidRPr="00B90214">
        <w:rPr>
          <w:u w:val="single"/>
        </w:rPr>
        <w:t>status quo</w:t>
      </w:r>
      <w:r>
        <w:t xml:space="preserve">, AND they shred </w:t>
      </w:r>
      <w:r w:rsidRPr="00B90214">
        <w:rPr>
          <w:u w:val="single"/>
        </w:rPr>
        <w:t>link uniqueness</w:t>
      </w:r>
      <w:r>
        <w:t xml:space="preserve"> by letting AFFs be as </w:t>
      </w:r>
      <w:r w:rsidRPr="00882220">
        <w:rPr>
          <w:u w:val="single"/>
        </w:rPr>
        <w:t>small</w:t>
      </w:r>
      <w:r>
        <w:t xml:space="preserve"> as </w:t>
      </w:r>
      <w:r w:rsidRPr="00B90214">
        <w:rPr>
          <w:u w:val="single"/>
        </w:rPr>
        <w:t>existing</w:t>
      </w:r>
      <w:r>
        <w:t xml:space="preserve"> collective bargaining policies.</w:t>
      </w:r>
    </w:p>
    <w:p w:rsidR="003B7845" w:rsidRPr="003B54E7" w:rsidRDefault="003B7845" w:rsidP="003B7845"/>
    <w:p w:rsidR="003B7845" w:rsidRDefault="003B7845" w:rsidP="003B7845">
      <w:pPr>
        <w:pStyle w:val="Heading3"/>
      </w:pPr>
      <w:r>
        <w:lastRenderedPageBreak/>
        <w:t>1NC</w:t>
      </w:r>
    </w:p>
    <w:p w:rsidR="003B7845" w:rsidRDefault="003B7845" w:rsidP="003B7845">
      <w:pPr>
        <w:pStyle w:val="Heading4"/>
      </w:pPr>
      <w:r>
        <w:t>The fifty states, all relevant territories, and localities should:</w:t>
      </w:r>
    </w:p>
    <w:p w:rsidR="003B7845" w:rsidRDefault="003B7845" w:rsidP="003B7845">
      <w:pPr>
        <w:pStyle w:val="Heading4"/>
      </w:pPr>
      <w:r>
        <w:t>substantially legally protect gig workers' collective bargaining.</w:t>
      </w:r>
    </w:p>
    <w:p w:rsidR="003B7845" w:rsidRDefault="003B7845" w:rsidP="003B7845">
      <w:pPr>
        <w:pStyle w:val="Heading4"/>
      </w:pPr>
      <w:r>
        <w:t xml:space="preserve">That </w:t>
      </w:r>
      <w:r w:rsidRPr="001E43DF">
        <w:rPr>
          <w:u w:val="single"/>
        </w:rPr>
        <w:t>solves</w:t>
      </w:r>
      <w:r>
        <w:t xml:space="preserve"> and </w:t>
      </w:r>
      <w:r w:rsidRPr="001E43DF">
        <w:rPr>
          <w:u w:val="single"/>
        </w:rPr>
        <w:t>avoids preemption</w:t>
      </w:r>
      <w:r>
        <w:t>.</w:t>
      </w:r>
    </w:p>
    <w:p w:rsidR="003B7845" w:rsidRPr="008017B9" w:rsidRDefault="003B7845" w:rsidP="003B7845">
      <w:r w:rsidRPr="00627645">
        <w:rPr>
          <w:rStyle w:val="Style13ptBold"/>
        </w:rPr>
        <w:t>Andrias ’24</w:t>
      </w:r>
      <w:r>
        <w:t xml:space="preserve"> [Kate; 2024; Professor of Law, Columbia Law School; Wisconsin Law Review, “Constitutional and Administrative Innovation Through State Labor Law,” no. 5]</w:t>
      </w:r>
    </w:p>
    <w:p w:rsidR="003B7845" w:rsidRPr="008017B9" w:rsidRDefault="003B7845" w:rsidP="003B7845">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rsidR="003B7845" w:rsidRPr="008017B9" w:rsidRDefault="003B7845" w:rsidP="003B7845">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rsidR="003B7845" w:rsidRPr="008017B9" w:rsidRDefault="003B7845" w:rsidP="003B7845">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rsidR="003B7845" w:rsidRDefault="003B7845" w:rsidP="003B7845">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rsidR="003B7845" w:rsidRPr="00E67142" w:rsidRDefault="003B7845" w:rsidP="003B7845">
      <w:pPr>
        <w:pStyle w:val="Heading3"/>
      </w:pPr>
      <w:r>
        <w:lastRenderedPageBreak/>
        <w:t>1NC</w:t>
      </w:r>
    </w:p>
    <w:p w:rsidR="003B7845" w:rsidRDefault="003B7845" w:rsidP="003B7845">
      <w:pPr>
        <w:pStyle w:val="Heading4"/>
      </w:pPr>
      <w:r>
        <w:t>No shutdown now.</w:t>
      </w:r>
    </w:p>
    <w:p w:rsidR="003B7845" w:rsidRPr="002D3F2E" w:rsidRDefault="003B7845" w:rsidP="003B7845">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rsidR="003B7845" w:rsidRPr="002F7EAA" w:rsidRDefault="003B7845" w:rsidP="003B7845">
      <w:pPr>
        <w:rPr>
          <w:sz w:val="16"/>
        </w:rPr>
      </w:pPr>
      <w:r w:rsidRPr="002F7EAA">
        <w:rPr>
          <w:sz w:val="16"/>
        </w:rPr>
        <w:t xml:space="preserve">Facing a government shutdown cliff in four weeks, </w:t>
      </w:r>
      <w:r w:rsidRPr="002F7EAA">
        <w:rPr>
          <w:rStyle w:val="StyleUnderline"/>
        </w:rPr>
        <w:t xml:space="preserve">the </w:t>
      </w:r>
      <w:r w:rsidRPr="002D5213">
        <w:rPr>
          <w:rStyle w:val="StyleUnderline"/>
          <w:highlight w:val="cyan"/>
        </w:rPr>
        <w:t>House</w:t>
      </w:r>
      <w:r w:rsidRPr="002F7EAA">
        <w:rPr>
          <w:rStyle w:val="StyleUnderline"/>
        </w:rPr>
        <w:t xml:space="preserve">’s </w:t>
      </w:r>
      <w:r w:rsidRPr="002F7EAA">
        <w:rPr>
          <w:rStyle w:val="Emphasis"/>
        </w:rPr>
        <w:t xml:space="preserve">top </w:t>
      </w:r>
      <w:r w:rsidRPr="002D5213">
        <w:rPr>
          <w:rStyle w:val="Emphasis"/>
          <w:highlight w:val="cyan"/>
        </w:rPr>
        <w:t>lawmakers</w:t>
      </w:r>
      <w:r w:rsidRPr="002F7EAA">
        <w:rPr>
          <w:rStyle w:val="StyleUnderline"/>
        </w:rPr>
        <w:t xml:space="preserve"> are </w:t>
      </w:r>
      <w:r w:rsidRPr="002D5213">
        <w:rPr>
          <w:rStyle w:val="StyleUnderline"/>
          <w:highlight w:val="cyan"/>
        </w:rPr>
        <w:t>talking</w:t>
      </w:r>
      <w:r w:rsidRPr="002F7EAA">
        <w:rPr>
          <w:sz w:val="16"/>
        </w:rPr>
        <w:t xml:space="preserve"> privately </w:t>
      </w:r>
      <w:r w:rsidRPr="002D5213">
        <w:rPr>
          <w:rStyle w:val="StyleUnderline"/>
          <w:highlight w:val="cyan"/>
        </w:rPr>
        <w:t xml:space="preserve">about </w:t>
      </w:r>
      <w:r w:rsidRPr="002D5213">
        <w:rPr>
          <w:rStyle w:val="Emphasis"/>
          <w:highlight w:val="cyan"/>
        </w:rPr>
        <w:t>punting</w:t>
      </w:r>
      <w:r w:rsidRPr="002F7EAA">
        <w:rPr>
          <w:rStyle w:val="StyleUnderline"/>
        </w:rPr>
        <w:t xml:space="preserve"> the </w:t>
      </w:r>
      <w:r w:rsidRPr="002D5213">
        <w:rPr>
          <w:rStyle w:val="Emphasis"/>
          <w:highlight w:val="cyan"/>
        </w:rPr>
        <w:t>funding</w:t>
      </w:r>
      <w:r w:rsidRPr="002F7EAA">
        <w:rPr>
          <w:rStyle w:val="Emphasis"/>
        </w:rPr>
        <w:t xml:space="preserve"> deadline</w:t>
      </w:r>
      <w:r w:rsidRPr="002F7EAA">
        <w:rPr>
          <w:rStyle w:val="StyleUnderline"/>
        </w:rPr>
        <w:t xml:space="preserve"> for a month or two</w:t>
      </w:r>
      <w:r w:rsidRPr="002F7EAA">
        <w:rPr>
          <w:sz w:val="16"/>
        </w:rPr>
        <w:t>.</w:t>
      </w:r>
    </w:p>
    <w:p w:rsidR="003B7845" w:rsidRPr="002F7EAA" w:rsidRDefault="003B7845" w:rsidP="003B7845">
      <w:pPr>
        <w:rPr>
          <w:sz w:val="16"/>
        </w:rPr>
      </w:pPr>
      <w:r w:rsidRPr="002F7EAA">
        <w:rPr>
          <w:sz w:val="16"/>
        </w:rPr>
        <w:t xml:space="preserve">Speaker Mike </w:t>
      </w:r>
      <w:r w:rsidRPr="002F7EAA">
        <w:rPr>
          <w:rStyle w:val="StyleUnderline"/>
        </w:rPr>
        <w:t>Johnson and</w:t>
      </w:r>
      <w:r w:rsidRPr="002F7EAA">
        <w:rPr>
          <w:sz w:val="16"/>
        </w:rPr>
        <w:t xml:space="preserve"> House Minority Leader Hakeem </w:t>
      </w:r>
      <w:r w:rsidRPr="002F7EAA">
        <w:rPr>
          <w:rStyle w:val="StyleUnderline"/>
        </w:rPr>
        <w:t xml:space="preserve">Jeffries discussed </w:t>
      </w:r>
      <w:r w:rsidRPr="002D5213">
        <w:rPr>
          <w:rStyle w:val="Emphasis"/>
        </w:rPr>
        <w:t>extending</w:t>
      </w:r>
      <w:r w:rsidRPr="002F7EAA">
        <w:rPr>
          <w:rStyle w:val="StyleUnderline"/>
        </w:rPr>
        <w:t xml:space="preserve"> government funding </w:t>
      </w:r>
      <w:r w:rsidRPr="002D5213">
        <w:rPr>
          <w:rStyle w:val="StyleUnderline"/>
          <w:highlight w:val="cyan"/>
        </w:rPr>
        <w:t>into</w:t>
      </w:r>
      <w:r w:rsidRPr="002F7EAA">
        <w:rPr>
          <w:sz w:val="16"/>
        </w:rPr>
        <w:t xml:space="preserve"> November or </w:t>
      </w:r>
      <w:r w:rsidRPr="002D5213">
        <w:rPr>
          <w:rStyle w:val="StyleUnderline"/>
          <w:highlight w:val="cyan"/>
        </w:rPr>
        <w:t>December</w:t>
      </w:r>
      <w:r w:rsidRPr="002F7EAA">
        <w:rPr>
          <w:sz w:val="16"/>
        </w:rPr>
        <w:t xml:space="preserve"> when the two spoke last week, according to three people granted anonymity to discuss the private conversation.</w:t>
      </w:r>
    </w:p>
    <w:p w:rsidR="003B7845" w:rsidRPr="002F7EAA" w:rsidRDefault="003B7845" w:rsidP="003B7845">
      <w:pPr>
        <w:rPr>
          <w:sz w:val="16"/>
        </w:rPr>
      </w:pPr>
      <w:r w:rsidRPr="002F7EAA">
        <w:rPr>
          <w:sz w:val="16"/>
        </w:rPr>
        <w:t xml:space="preserve">President Donald Trump’s fresh declaration that he has unilaterally canceled almost $5 billion in foreign aid only increases the threat of a partisan standoff over government funding in the coming weeks. But so far </w:t>
      </w:r>
      <w:r w:rsidRPr="002D5213">
        <w:rPr>
          <w:rStyle w:val="StyleUnderline"/>
          <w:highlight w:val="cyan"/>
        </w:rPr>
        <w:t>leaders</w:t>
      </w:r>
      <w:r w:rsidRPr="002F7EAA">
        <w:rPr>
          <w:rStyle w:val="StyleUnderline"/>
        </w:rPr>
        <w:t xml:space="preserve"> on Capitol Hill </w:t>
      </w:r>
      <w:r w:rsidRPr="002D5213">
        <w:rPr>
          <w:rStyle w:val="StyleUnderline"/>
          <w:highlight w:val="cyan"/>
        </w:rPr>
        <w:t xml:space="preserve">are </w:t>
      </w:r>
      <w:r w:rsidRPr="002D5213">
        <w:rPr>
          <w:rStyle w:val="Emphasis"/>
          <w:highlight w:val="cyan"/>
        </w:rPr>
        <w:t>holding off</w:t>
      </w:r>
      <w:r w:rsidRPr="002D5213">
        <w:rPr>
          <w:rStyle w:val="StyleUnderline"/>
          <w:highlight w:val="cyan"/>
        </w:rPr>
        <w:t xml:space="preserve"> on </w:t>
      </w:r>
      <w:r w:rsidRPr="002D5213">
        <w:rPr>
          <w:rStyle w:val="Emphasis"/>
          <w:highlight w:val="cyan"/>
        </w:rPr>
        <w:t>ultimatums</w:t>
      </w:r>
      <w:r w:rsidRPr="002F7EAA">
        <w:rPr>
          <w:sz w:val="16"/>
        </w:rPr>
        <w:t>, even as they preemptively blame the other side for raising the odds of a funding lapse come Oct. 1.</w:t>
      </w:r>
    </w:p>
    <w:p w:rsidR="003B7845" w:rsidRPr="002F7EAA" w:rsidRDefault="003B7845" w:rsidP="003B7845">
      <w:pPr>
        <w:rPr>
          <w:sz w:val="16"/>
        </w:rPr>
      </w:pPr>
      <w:r w:rsidRPr="002F7EAA">
        <w:rPr>
          <w:sz w:val="16"/>
        </w:rPr>
        <w:t xml:space="preserve">Johnson told reporters Tuesday that he is </w:t>
      </w:r>
      <w:r w:rsidRPr="002F7EAA">
        <w:rPr>
          <w:rStyle w:val="StyleUnderline"/>
        </w:rPr>
        <w:t xml:space="preserve">still </w:t>
      </w:r>
      <w:r w:rsidRPr="002D5213">
        <w:rPr>
          <w:rStyle w:val="Emphasis"/>
          <w:highlight w:val="cyan"/>
        </w:rPr>
        <w:t>building consensus</w:t>
      </w:r>
      <w:r w:rsidRPr="002F7EAA">
        <w:rPr>
          <w:rStyle w:val="StyleUnderline"/>
        </w:rPr>
        <w:t xml:space="preserve"> within</w:t>
      </w:r>
      <w:r w:rsidRPr="002F7EAA">
        <w:rPr>
          <w:sz w:val="16"/>
        </w:rPr>
        <w:t xml:space="preserve"> his </w:t>
      </w:r>
      <w:r w:rsidRPr="002F7EAA">
        <w:rPr>
          <w:rStyle w:val="StyleUnderline"/>
        </w:rPr>
        <w:t>GOP ranks</w:t>
      </w:r>
      <w:r w:rsidRPr="002F7EAA">
        <w:rPr>
          <w:sz w:val="16"/>
        </w:rPr>
        <w:t xml:space="preserve"> about the precise duration of a potential stopgap, </w:t>
      </w:r>
      <w:r w:rsidRPr="002F7EAA">
        <w:rPr>
          <w:rStyle w:val="StyleUnderline"/>
        </w:rPr>
        <w:t>while</w:t>
      </w:r>
      <w:r w:rsidRPr="002F7EAA">
        <w:rPr>
          <w:sz w:val="16"/>
        </w:rPr>
        <w:t xml:space="preserve"> House Majority Leader Steve </w:t>
      </w:r>
      <w:r w:rsidRPr="002F7EAA">
        <w:rPr>
          <w:rStyle w:val="StyleUnderline"/>
        </w:rPr>
        <w:t>Scalise said GOP leaders are</w:t>
      </w:r>
      <w:r w:rsidRPr="002F7EAA">
        <w:rPr>
          <w:sz w:val="16"/>
        </w:rPr>
        <w:t xml:space="preserve"> in the meantime </w:t>
      </w:r>
      <w:r w:rsidRPr="002F7EAA">
        <w:rPr>
          <w:rStyle w:val="StyleUnderline"/>
        </w:rPr>
        <w:t xml:space="preserve">talking </w:t>
      </w:r>
      <w:r w:rsidRPr="002D5213">
        <w:rPr>
          <w:rStyle w:val="StyleUnderline"/>
          <w:highlight w:val="cyan"/>
        </w:rPr>
        <w:t xml:space="preserve">with </w:t>
      </w:r>
      <w:r w:rsidRPr="002D5213">
        <w:rPr>
          <w:rStyle w:val="Emphasis"/>
          <w:highlight w:val="cyan"/>
        </w:rPr>
        <w:t>Appropriations Chair</w:t>
      </w:r>
      <w:r w:rsidRPr="002F7EAA">
        <w:rPr>
          <w:rStyle w:val="StyleUnderline"/>
        </w:rPr>
        <w:t xml:space="preserve"> Tom </w:t>
      </w:r>
      <w:r w:rsidRPr="002D5213">
        <w:rPr>
          <w:rStyle w:val="StyleUnderline"/>
          <w:highlight w:val="cyan"/>
        </w:rPr>
        <w:t>Cole</w:t>
      </w:r>
      <w:r w:rsidRPr="002F7EAA">
        <w:rPr>
          <w:sz w:val="16"/>
        </w:rPr>
        <w:t xml:space="preserve"> (R-Okla.) </w:t>
      </w:r>
      <w:r w:rsidRPr="002F7EAA">
        <w:rPr>
          <w:rStyle w:val="StyleUnderline"/>
        </w:rPr>
        <w:t>about pursuing a</w:t>
      </w:r>
      <w:r w:rsidRPr="002F7EAA">
        <w:rPr>
          <w:sz w:val="16"/>
        </w:rPr>
        <w:t xml:space="preserve"> broader government </w:t>
      </w:r>
      <w:r w:rsidRPr="002F7EAA">
        <w:rPr>
          <w:rStyle w:val="StyleUnderline"/>
        </w:rPr>
        <w:t>funding deal with Democrats</w:t>
      </w:r>
      <w:r w:rsidRPr="002F7EAA">
        <w:rPr>
          <w:sz w:val="16"/>
        </w:rPr>
        <w:t>.</w:t>
      </w:r>
    </w:p>
    <w:p w:rsidR="003B7845" w:rsidRPr="002F7EAA" w:rsidRDefault="003B7845" w:rsidP="003B7845">
      <w:pPr>
        <w:rPr>
          <w:sz w:val="16"/>
        </w:rPr>
      </w:pPr>
      <w:r w:rsidRPr="002F7EAA">
        <w:rPr>
          <w:sz w:val="16"/>
        </w:rPr>
        <w:t xml:space="preserve">“Right now,” Scalise added, “we’re trying to get a bipartisan deal, and </w:t>
      </w:r>
      <w:r w:rsidRPr="002F7EAA">
        <w:rPr>
          <w:rStyle w:val="StyleUnderline"/>
        </w:rPr>
        <w:t xml:space="preserve">I have </w:t>
      </w:r>
      <w:r w:rsidRPr="002F7EAA">
        <w:rPr>
          <w:rStyle w:val="Emphasis"/>
        </w:rPr>
        <w:t>complete confidence</w:t>
      </w:r>
      <w:r w:rsidRPr="002F7EAA">
        <w:rPr>
          <w:sz w:val="16"/>
        </w:rPr>
        <w:t xml:space="preserve"> in Chairman Cole and his ability to find willing participants on the other side.”</w:t>
      </w:r>
    </w:p>
    <w:p w:rsidR="003B7845" w:rsidRPr="002F7EAA" w:rsidRDefault="003B7845" w:rsidP="003B7845">
      <w:pPr>
        <w:rPr>
          <w:sz w:val="16"/>
        </w:rPr>
      </w:pPr>
      <w:r w:rsidRPr="002F7EAA">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rsidR="003B7845" w:rsidRPr="002F7EAA" w:rsidRDefault="003B7845" w:rsidP="003B7845">
      <w:pPr>
        <w:rPr>
          <w:sz w:val="16"/>
        </w:rPr>
      </w:pPr>
      <w:r w:rsidRPr="002F7EAA">
        <w:rPr>
          <w:sz w:val="16"/>
        </w:rPr>
        <w:t>That distinction matters because many lawmakers are loath to fund the government with another continuing resolution.</w:t>
      </w:r>
    </w:p>
    <w:p w:rsidR="003B7845" w:rsidRPr="002F7EAA" w:rsidRDefault="003B7845" w:rsidP="003B7845">
      <w:pPr>
        <w:rPr>
          <w:sz w:val="16"/>
        </w:rPr>
      </w:pPr>
      <w:r w:rsidRPr="002F7EAA">
        <w:rPr>
          <w:sz w:val="16"/>
        </w:rPr>
        <w:t xml:space="preserve">One top Republican appropriator, Alabama Rep. Robert Aderholt, is predicting that </w:t>
      </w:r>
      <w:r w:rsidRPr="002F7EAA">
        <w:rPr>
          <w:rStyle w:val="StyleUnderline"/>
        </w:rPr>
        <w:t xml:space="preserve">any stopgap funding patch could span until early </w:t>
      </w:r>
      <w:r w:rsidRPr="002F7EAA">
        <w:rPr>
          <w:rStyle w:val="Emphasis"/>
        </w:rPr>
        <w:t>November</w:t>
      </w:r>
      <w:r w:rsidRPr="002F7EAA">
        <w:rPr>
          <w:rStyle w:val="StyleUnderline"/>
        </w:rPr>
        <w:t xml:space="preserve"> because top lawmakers “don’t want to </w:t>
      </w:r>
      <w:r w:rsidRPr="002F7EAA">
        <w:rPr>
          <w:rStyle w:val="Emphasis"/>
        </w:rPr>
        <w:t>drag</w:t>
      </w:r>
      <w:r w:rsidRPr="002F7EAA">
        <w:rPr>
          <w:rStyle w:val="StyleUnderline"/>
        </w:rPr>
        <w:t xml:space="preserve"> it</w:t>
      </w:r>
      <w:r w:rsidRPr="002F7EAA">
        <w:rPr>
          <w:sz w:val="16"/>
        </w:rPr>
        <w:t xml:space="preserve"> out </w:t>
      </w:r>
      <w:r w:rsidRPr="002F7EAA">
        <w:rPr>
          <w:rStyle w:val="StyleUnderline"/>
        </w:rPr>
        <w:t>till Christmas</w:t>
      </w:r>
      <w:r w:rsidRPr="002F7EAA">
        <w:rPr>
          <w:sz w:val="16"/>
        </w:rPr>
        <w:t>.” Cole, however, told reporters that lawmakers are considering the first three weeks of November for a new funding deadline — perhaps sometime between Nov. 6 and Nov. 20.</w:t>
      </w:r>
    </w:p>
    <w:p w:rsidR="003B7845" w:rsidRPr="002F7EAA" w:rsidRDefault="003B7845" w:rsidP="003B7845">
      <w:pPr>
        <w:rPr>
          <w:sz w:val="16"/>
        </w:rPr>
      </w:pPr>
      <w:r w:rsidRPr="002F7EAA">
        <w:rPr>
          <w:sz w:val="16"/>
        </w:rPr>
        <w:t>He said he’s also holding out hope, however, that leadership will give appropriators the runway to negotiate a bicameral compromise on the House funding bills that are closest in spending levels to the Senate’s versions. That includes the measures the other chamber passed last month to fund the departments of Agriculture and Veterans Affairs, along with congressional operations and military construction.</w:t>
      </w:r>
    </w:p>
    <w:p w:rsidR="003B7845" w:rsidRPr="002F7EAA" w:rsidRDefault="003B7845" w:rsidP="003B7845">
      <w:pPr>
        <w:rPr>
          <w:sz w:val="16"/>
        </w:rPr>
      </w:pPr>
      <w:r w:rsidRPr="002F7EAA">
        <w:rPr>
          <w:sz w:val="16"/>
        </w:rPr>
        <w:t>“The minute they get 60 in the Senate, I lose at least 30 in the House. So I’m going to have to have Democratic friends over here. So I’m committed to sit down and work to try and get us through this,” Cole, who is expected to meet with Johnson and GOP leadership in the coming days, said Tuesday night.</w:t>
      </w:r>
    </w:p>
    <w:p w:rsidR="003B7845" w:rsidRPr="002F7EAA" w:rsidRDefault="003B7845" w:rsidP="003B7845">
      <w:pPr>
        <w:rPr>
          <w:sz w:val="16"/>
        </w:rPr>
      </w:pPr>
      <w:r w:rsidRPr="002F7EAA">
        <w:rPr>
          <w:sz w:val="16"/>
        </w:rPr>
        <w:t>He added that he’s talking to Senate Appropriations Chair Susan Collins of Maine about attaching that trio of bills to a stopgap spending package. That would mean at least some government programs would get funded a full year even if others will have to lurch ahead with less certainty: “We think getting a few bills done early that are not overly large, and tacking on a CR is the way to go.”</w:t>
      </w:r>
    </w:p>
    <w:p w:rsidR="003B7845" w:rsidRPr="002F7EAA" w:rsidRDefault="003B7845" w:rsidP="003B7845">
      <w:pPr>
        <w:rPr>
          <w:sz w:val="16"/>
        </w:rPr>
      </w:pPr>
      <w:r w:rsidRPr="002F7EAA">
        <w:rPr>
          <w:sz w:val="16"/>
        </w:rPr>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rsidR="003B7845" w:rsidRPr="002F7EAA" w:rsidRDefault="003B7845" w:rsidP="003B7845">
      <w:pPr>
        <w:rPr>
          <w:sz w:val="16"/>
        </w:rPr>
      </w:pPr>
      <w:r w:rsidRPr="002F7EAA">
        <w:rPr>
          <w:sz w:val="16"/>
        </w:rPr>
        <w:t xml:space="preserve">Senate Minority Leader Chuck </w:t>
      </w:r>
      <w:r w:rsidRPr="002D5213">
        <w:rPr>
          <w:rStyle w:val="StyleUnderline"/>
          <w:highlight w:val="cyan"/>
        </w:rPr>
        <w:t>Schumer</w:t>
      </w:r>
      <w:r w:rsidRPr="002F7EAA">
        <w:rPr>
          <w:sz w:val="16"/>
        </w:rPr>
        <w:t xml:space="preserve"> sent a letter to his Democratic colleagues Tuesday that sought to </w:t>
      </w:r>
      <w:r w:rsidRPr="002F7EAA">
        <w:rPr>
          <w:rStyle w:val="StyleUnderline"/>
        </w:rPr>
        <w:t xml:space="preserve">put the onus on Republicans to </w:t>
      </w:r>
      <w:r w:rsidRPr="002D5213">
        <w:rPr>
          <w:rStyle w:val="StyleUnderline"/>
          <w:highlight w:val="cyan"/>
        </w:rPr>
        <w:t>work</w:t>
      </w:r>
      <w:r w:rsidRPr="002F7EAA">
        <w:rPr>
          <w:rStyle w:val="StyleUnderline"/>
        </w:rPr>
        <w:t xml:space="preserve"> </w:t>
      </w:r>
      <w:r w:rsidRPr="002F7EAA">
        <w:rPr>
          <w:rStyle w:val="Emphasis"/>
        </w:rPr>
        <w:t>with them</w:t>
      </w:r>
      <w:r w:rsidRPr="002F7EAA">
        <w:rPr>
          <w:rStyle w:val="StyleUnderline"/>
        </w:rPr>
        <w:t xml:space="preserve"> </w:t>
      </w:r>
      <w:r w:rsidRPr="002D5213">
        <w:rPr>
          <w:rStyle w:val="StyleUnderline"/>
          <w:highlight w:val="cyan"/>
        </w:rPr>
        <w:t>to avoid a shutdown</w:t>
      </w:r>
      <w:r w:rsidRPr="002F7EAA">
        <w:rPr>
          <w:rStyle w:val="StyleUnderline"/>
        </w:rPr>
        <w:t>. He</w:t>
      </w:r>
      <w:r w:rsidRPr="002F7EAA">
        <w:rPr>
          <w:sz w:val="16"/>
        </w:rPr>
        <w:t xml:space="preserve"> also </w:t>
      </w:r>
      <w:r w:rsidRPr="002D5213">
        <w:rPr>
          <w:rStyle w:val="StyleUnderline"/>
        </w:rPr>
        <w:t>stressed</w:t>
      </w:r>
      <w:r w:rsidRPr="002F7EAA">
        <w:rPr>
          <w:sz w:val="16"/>
        </w:rPr>
        <w:t xml:space="preserve"> that </w:t>
      </w:r>
      <w:r w:rsidRPr="002D5213">
        <w:rPr>
          <w:rStyle w:val="StyleUnderline"/>
          <w:highlight w:val="cyan"/>
        </w:rPr>
        <w:t xml:space="preserve">he and Jeffries are </w:t>
      </w:r>
      <w:r w:rsidRPr="002D5213">
        <w:rPr>
          <w:rStyle w:val="Emphasis"/>
          <w:highlight w:val="cyan"/>
        </w:rPr>
        <w:t>unified</w:t>
      </w:r>
      <w:r w:rsidRPr="002F7EAA">
        <w:rPr>
          <w:rStyle w:val="StyleUnderline"/>
        </w:rPr>
        <w:t xml:space="preserve"> </w:t>
      </w:r>
      <w:r w:rsidRPr="002F7EAA">
        <w:rPr>
          <w:rStyle w:val="StyleUnderline"/>
        </w:rPr>
        <w:lastRenderedPageBreak/>
        <w:t>heading into the</w:t>
      </w:r>
      <w:r w:rsidRPr="002F7EAA">
        <w:rPr>
          <w:sz w:val="16"/>
        </w:rPr>
        <w:t xml:space="preserve"> fall funding </w:t>
      </w:r>
      <w:r w:rsidRPr="002F7EAA">
        <w:rPr>
          <w:rStyle w:val="StyleUnderline"/>
        </w:rPr>
        <w:t>fight, with the latter telling reporters that he has had a</w:t>
      </w:r>
      <w:r w:rsidRPr="002F7EAA">
        <w:rPr>
          <w:sz w:val="16"/>
        </w:rPr>
        <w:t xml:space="preserve"> “general </w:t>
      </w:r>
      <w:r w:rsidRPr="002F7EAA">
        <w:rPr>
          <w:rStyle w:val="Emphasis"/>
        </w:rPr>
        <w:t>conversation</w:t>
      </w:r>
      <w:r w:rsidRPr="002F7EAA">
        <w:rPr>
          <w:rStyle w:val="StyleUnderline"/>
        </w:rPr>
        <w:t>” with Johnson last week</w:t>
      </w:r>
      <w:r w:rsidRPr="002F7EAA">
        <w:rPr>
          <w:sz w:val="16"/>
        </w:rPr>
        <w:t>.</w:t>
      </w:r>
    </w:p>
    <w:p w:rsidR="003B7845" w:rsidRPr="00615405" w:rsidRDefault="003B7845" w:rsidP="003B7845">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rsidR="003B7845" w:rsidRDefault="003B7845" w:rsidP="003B7845">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rsidR="003B7845" w:rsidRPr="00A00B80" w:rsidRDefault="003B7845" w:rsidP="003B7845">
      <w:pPr>
        <w:rPr>
          <w:sz w:val="16"/>
        </w:rPr>
      </w:pPr>
      <w:r w:rsidRPr="00A00B80">
        <w:rPr>
          <w:sz w:val="16"/>
        </w:rPr>
        <w:t>D. Past Efforts for Reform</w:t>
      </w:r>
    </w:p>
    <w:p w:rsidR="003B7845" w:rsidRPr="00A00B80" w:rsidRDefault="003B7845" w:rsidP="003B7845">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rsidR="003B7845" w:rsidRPr="00CD7517" w:rsidRDefault="003B7845" w:rsidP="003B7845">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 to overcome</w:t>
      </w:r>
      <w:r w:rsidRPr="002F5EEB">
        <w:rPr>
          <w:rStyle w:val="AAAUNDERLINEKEYBOARD"/>
        </w:rPr>
        <w:t xml:space="preserve"> a </w:t>
      </w:r>
      <w:r w:rsidRPr="00835B70">
        <w:rPr>
          <w:rStyle w:val="Emphasis"/>
          <w:highlight w:val="cyan"/>
        </w:rPr>
        <w:t>filibuster</w:t>
      </w:r>
      <w:r w:rsidRPr="00CD7517">
        <w:rPr>
          <w:sz w:val="16"/>
        </w:rPr>
        <w:t>.90</w:t>
      </w:r>
    </w:p>
    <w:p w:rsidR="003B7845" w:rsidRPr="00260C0D" w:rsidRDefault="003B7845" w:rsidP="003B7845">
      <w:pPr>
        <w:rPr>
          <w:sz w:val="16"/>
        </w:rPr>
      </w:pPr>
      <w:r w:rsidRPr="00260C0D">
        <w:rPr>
          <w:sz w:val="16"/>
        </w:rPr>
        <w:t xml:space="preserve">President </w:t>
      </w:r>
      <w:r w:rsidRPr="00835B70">
        <w:rPr>
          <w:rStyle w:val="Emphasi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behind </w:t>
      </w:r>
      <w:r w:rsidRPr="00F9357F">
        <w:rPr>
          <w:rStyle w:val="AAAUNDERLINEKEYBOARD"/>
          <w:highlight w:val="cyan"/>
        </w:rPr>
        <w:t xml:space="preserve">a </w:t>
      </w:r>
      <w:r w:rsidRPr="00835B70">
        <w:rPr>
          <w:rStyle w:val="Emphasis"/>
          <w:highlight w:val="cyan"/>
        </w:rPr>
        <w:t>bill</w:t>
      </w:r>
      <w:r w:rsidRPr="00F9357F">
        <w:rPr>
          <w:rStyle w:val="AAAUNDERLINEKEYBOARD"/>
          <w:highlight w:val="cyan"/>
        </w:rPr>
        <w:t xml:space="preserve"> that</w:t>
      </w:r>
      <w:r w:rsidRPr="00260C0D">
        <w:rPr>
          <w:sz w:val="16"/>
        </w:rPr>
        <w:t xml:space="preserve"> would have </w:t>
      </w:r>
      <w:r w:rsidRPr="00835B70">
        <w:rPr>
          <w:rStyle w:val="Emphasi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rsidR="003B7845" w:rsidRPr="0059742B" w:rsidRDefault="003B7845" w:rsidP="003B7845">
      <w:pPr>
        <w:rPr>
          <w:sz w:val="16"/>
        </w:rPr>
      </w:pPr>
      <w:r w:rsidRPr="0059742B">
        <w:rPr>
          <w:sz w:val="16"/>
        </w:rPr>
        <w:t xml:space="preserve">The most recent attempt at labor law reform before the PRO Act was also the closest to success. While the </w:t>
      </w:r>
      <w:r w:rsidRPr="00835B70">
        <w:rPr>
          <w:rStyle w:val="Emphasis"/>
          <w:highlight w:val="cyan"/>
        </w:rPr>
        <w:t>E</w:t>
      </w:r>
      <w:r w:rsidRPr="00B4439E">
        <w:rPr>
          <w:rStyle w:val="AAAUNDERLINEKEYBOARD"/>
        </w:rPr>
        <w:t xml:space="preserve">mployee </w:t>
      </w:r>
      <w:r w:rsidRPr="00835B70">
        <w:rPr>
          <w:rStyle w:val="Emphasis"/>
          <w:highlight w:val="cyan"/>
        </w:rPr>
        <w:t>F</w:t>
      </w:r>
      <w:r w:rsidRPr="00B4439E">
        <w:rPr>
          <w:rStyle w:val="AAAUNDERLINEKEYBOARD"/>
        </w:rPr>
        <w:t xml:space="preserve">ree </w:t>
      </w:r>
      <w:r w:rsidRPr="00835B70">
        <w:rPr>
          <w:rStyle w:val="Emphasis"/>
          <w:highlight w:val="cyan"/>
        </w:rPr>
        <w:t>C</w:t>
      </w:r>
      <w:r w:rsidRPr="00B4439E">
        <w:rPr>
          <w:rStyle w:val="AAAUNDERLINEKEYBOARD"/>
        </w:rPr>
        <w:t xml:space="preserve">hoice </w:t>
      </w:r>
      <w:r w:rsidRPr="00835B70">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rsidR="003B7845" w:rsidRPr="00554AB0" w:rsidRDefault="003B7845" w:rsidP="003B7845">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rsidR="003B7845" w:rsidRPr="00D91BF1" w:rsidRDefault="003B7845" w:rsidP="003B7845">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xml:space="preserve">. What was true in 1977, 1994, and 2007–2010 remain true </w:t>
      </w:r>
      <w:r w:rsidRPr="00822508">
        <w:rPr>
          <w:sz w:val="16"/>
        </w:rPr>
        <w:lastRenderedPageBreak/>
        <w:t>today. The PRO Act has twice passed the House of Representatives but has not even come up for a vote in the Senate. While it may not guarantee passage,102 eliminating the filibuster would be a monumental step toward progress for workers.</w:t>
      </w:r>
    </w:p>
    <w:p w:rsidR="003B7845" w:rsidRPr="00563248" w:rsidRDefault="003B7845" w:rsidP="003B7845">
      <w:pPr>
        <w:pStyle w:val="Heading4"/>
        <w:rPr>
          <w:b w:val="0"/>
          <w:bCs/>
        </w:rPr>
      </w:pPr>
      <w:r>
        <w:t xml:space="preserve">Shutdown collapses </w:t>
      </w:r>
      <w:r w:rsidRPr="005B2EFF">
        <w:rPr>
          <w:u w:val="single"/>
        </w:rPr>
        <w:t>cybersecurity</w:t>
      </w:r>
      <w:r>
        <w:t xml:space="preserve"> and </w:t>
      </w:r>
      <w:r>
        <w:rPr>
          <w:u w:val="single"/>
        </w:rPr>
        <w:t>greenlights</w:t>
      </w:r>
      <w:r>
        <w:t xml:space="preserve"> attacks</w:t>
      </w:r>
      <w:r w:rsidRPr="00563248">
        <w:rPr>
          <w:b w:val="0"/>
          <w:bCs/>
        </w:rPr>
        <w:t xml:space="preserve">. Previous shutdowns don’t </w:t>
      </w:r>
      <w:r w:rsidRPr="00563248">
        <w:rPr>
          <w:b w:val="0"/>
          <w:bCs/>
          <w:u w:val="single"/>
        </w:rPr>
        <w:t>thump</w:t>
      </w:r>
      <w:r w:rsidRPr="00563248">
        <w:rPr>
          <w:b w:val="0"/>
          <w:bCs/>
        </w:rPr>
        <w:t xml:space="preserve"> because </w:t>
      </w:r>
      <w:r w:rsidRPr="00563248">
        <w:rPr>
          <w:b w:val="0"/>
          <w:bCs/>
          <w:u w:val="single"/>
        </w:rPr>
        <w:t>DOGE</w:t>
      </w:r>
      <w:r w:rsidRPr="00563248">
        <w:rPr>
          <w:b w:val="0"/>
          <w:bCs/>
        </w:rPr>
        <w:t xml:space="preserve"> put us on the brink.</w:t>
      </w:r>
    </w:p>
    <w:p w:rsidR="003B7845" w:rsidRPr="00A0720A" w:rsidRDefault="003B7845" w:rsidP="003B7845">
      <w:r w:rsidRPr="00A0720A">
        <w:rPr>
          <w:rStyle w:val="Style13ptBold"/>
        </w:rPr>
        <w:t xml:space="preserve">Starks </w:t>
      </w:r>
      <w:r>
        <w:rPr>
          <w:rStyle w:val="Style13ptBold"/>
        </w:rPr>
        <w:t>’</w:t>
      </w:r>
      <w:r w:rsidRPr="00A0720A">
        <w:rPr>
          <w:rStyle w:val="Style13ptBold"/>
        </w:rPr>
        <w:t>25</w:t>
      </w:r>
      <w:r w:rsidRPr="00BF26D6">
        <w:t xml:space="preserve"> </w:t>
      </w:r>
      <w:r>
        <w:t xml:space="preserve">[Tim; February 25; Senior reporter at CyberScoop; CyberScoop; "Amid personnel turmoil at cyber agencies, a government shutdown could increase potential harm," https://cyberscoop.com/amid-personnel-turmoil-at-cyber-agencies-a-government-shutdown-could-increase-potential-harm/] </w:t>
      </w:r>
    </w:p>
    <w:p w:rsidR="003B7845" w:rsidRPr="00D20520" w:rsidRDefault="003B7845" w:rsidP="003B7845">
      <w:pPr>
        <w:rPr>
          <w:sz w:val="16"/>
        </w:rPr>
      </w:pPr>
      <w:r w:rsidRPr="005B2EFF">
        <w:rPr>
          <w:sz w:val="16"/>
        </w:rPr>
        <w:t xml:space="preserve">A </w:t>
      </w:r>
      <w:r w:rsidRPr="00D20520">
        <w:rPr>
          <w:sz w:val="16"/>
        </w:rPr>
        <w:t xml:space="preserve">potential </w:t>
      </w:r>
      <w:r w:rsidRPr="00D20520">
        <w:rPr>
          <w:rStyle w:val="Emphasis"/>
        </w:rPr>
        <w:t xml:space="preserve">government </w:t>
      </w:r>
      <w:r w:rsidRPr="001B195E">
        <w:rPr>
          <w:rStyle w:val="Emphasis"/>
          <w:highlight w:val="cyan"/>
        </w:rPr>
        <w:t>shutdown</w:t>
      </w:r>
      <w:r w:rsidRPr="001B195E">
        <w:rPr>
          <w:rStyle w:val="StyleUnderline"/>
          <w:highlight w:val="cyan"/>
        </w:rPr>
        <w:t xml:space="preserve"> looms</w:t>
      </w:r>
      <w:r w:rsidRPr="00D20520">
        <w:rPr>
          <w:rStyle w:val="StyleUnderline"/>
        </w:rPr>
        <w:t xml:space="preserve"> by the end of this week if </w:t>
      </w:r>
      <w:r w:rsidRPr="00D20520">
        <w:rPr>
          <w:rStyle w:val="Emphasis"/>
        </w:rPr>
        <w:t>Congress</w:t>
      </w:r>
      <w:r w:rsidRPr="00D20520">
        <w:rPr>
          <w:rStyle w:val="StyleUnderline"/>
        </w:rPr>
        <w:t xml:space="preserve"> doesn’t pass legislation to keep funding the federal government, a development </w:t>
      </w:r>
      <w:r w:rsidRPr="001B195E">
        <w:rPr>
          <w:rStyle w:val="StyleUnderline"/>
          <w:highlight w:val="cyan"/>
        </w:rPr>
        <w:t xml:space="preserve">that could </w:t>
      </w:r>
      <w:r w:rsidRPr="001B195E">
        <w:rPr>
          <w:rStyle w:val="Emphasis"/>
          <w:highlight w:val="cyan"/>
        </w:rPr>
        <w:t>worsen</w:t>
      </w:r>
      <w:r w:rsidRPr="001B195E">
        <w:rPr>
          <w:rStyle w:val="StyleUnderline"/>
          <w:highlight w:val="cyan"/>
        </w:rPr>
        <w:t xml:space="preserve"> </w:t>
      </w:r>
      <w:r w:rsidRPr="001B195E">
        <w:rPr>
          <w:rStyle w:val="Emphasis"/>
          <w:highlight w:val="cyan"/>
        </w:rPr>
        <w:t>problems</w:t>
      </w:r>
      <w:r w:rsidRPr="00D20520">
        <w:rPr>
          <w:rStyle w:val="StyleUnderline"/>
        </w:rPr>
        <w:t xml:space="preserve"> </w:t>
      </w:r>
      <w:r w:rsidRPr="001B195E">
        <w:rPr>
          <w:rStyle w:val="StyleUnderline"/>
          <w:highlight w:val="cyan"/>
        </w:rPr>
        <w:t>cyber</w:t>
      </w:r>
      <w:r w:rsidRPr="00D20520">
        <w:rPr>
          <w:rStyle w:val="StyleUnderline"/>
        </w:rPr>
        <w:t xml:space="preserve"> personnel and </w:t>
      </w:r>
      <w:r w:rsidRPr="001B195E">
        <w:rPr>
          <w:rStyle w:val="StyleUnderline"/>
          <w:highlight w:val="cyan"/>
        </w:rPr>
        <w:t xml:space="preserve">agencies are </w:t>
      </w:r>
      <w:r w:rsidRPr="001B195E">
        <w:rPr>
          <w:rStyle w:val="Emphasis"/>
          <w:highlight w:val="cyan"/>
        </w:rPr>
        <w:t>experiencing</w:t>
      </w:r>
      <w:r w:rsidRPr="001B195E">
        <w:rPr>
          <w:rStyle w:val="StyleUnderline"/>
          <w:highlight w:val="cyan"/>
        </w:rPr>
        <w:t xml:space="preserve"> under</w:t>
      </w:r>
      <w:r w:rsidRPr="00D20520">
        <w:rPr>
          <w:rStyle w:val="StyleUnderline"/>
        </w:rPr>
        <w:t xml:space="preserve"> the </w:t>
      </w:r>
      <w:r w:rsidRPr="00D20520">
        <w:rPr>
          <w:rStyle w:val="Emphasis"/>
        </w:rPr>
        <w:t xml:space="preserve">second </w:t>
      </w:r>
      <w:r w:rsidRPr="001B195E">
        <w:rPr>
          <w:rStyle w:val="Emphasis"/>
          <w:highlight w:val="cyan"/>
        </w:rPr>
        <w:t>Trump</w:t>
      </w:r>
      <w:r w:rsidRPr="00D20520">
        <w:rPr>
          <w:rStyle w:val="StyleUnderline"/>
        </w:rPr>
        <w:t xml:space="preserve"> administration, experts say.</w:t>
      </w:r>
    </w:p>
    <w:p w:rsidR="003B7845" w:rsidRPr="00D20520" w:rsidRDefault="003B7845" w:rsidP="003B7845">
      <w:pPr>
        <w:rPr>
          <w:sz w:val="16"/>
        </w:rPr>
      </w:pPr>
      <w:r w:rsidRPr="00D20520">
        <w:rPr>
          <w:sz w:val="16"/>
        </w:rPr>
        <w:t>Many cyber feds would likely be exempt from furloughs during a government shutdown, common for personnel deemed “essential,” although the Department of Homeland Security, home of the Cybersecurity and Infrastructure Security Agency, did not answer whether it would use the last contingency plan for a shutdown under then-President Joe Biden or if it had developed new guidance.</w:t>
      </w:r>
    </w:p>
    <w:p w:rsidR="003B7845" w:rsidRPr="00D20520" w:rsidRDefault="003B7845" w:rsidP="003B7845">
      <w:pPr>
        <w:rPr>
          <w:rStyle w:val="StyleUnderline"/>
        </w:rPr>
      </w:pPr>
      <w:r w:rsidRPr="00D20520">
        <w:rPr>
          <w:rStyle w:val="StyleUnderline"/>
        </w:rPr>
        <w:t xml:space="preserve">A </w:t>
      </w:r>
      <w:r w:rsidRPr="001B195E">
        <w:rPr>
          <w:rStyle w:val="Emphasis"/>
          <w:highlight w:val="cyan"/>
        </w:rPr>
        <w:t>shutdown</w:t>
      </w:r>
      <w:r w:rsidRPr="00D20520">
        <w:rPr>
          <w:rStyle w:val="StyleUnderline"/>
        </w:rPr>
        <w:t xml:space="preserve"> would nonetheless </w:t>
      </w:r>
      <w:r w:rsidRPr="001B195E">
        <w:rPr>
          <w:rStyle w:val="StyleUnderline"/>
          <w:highlight w:val="cyan"/>
        </w:rPr>
        <w:t>halt</w:t>
      </w:r>
      <w:r w:rsidRPr="00D20520">
        <w:rPr>
          <w:rStyle w:val="StyleUnderline"/>
        </w:rPr>
        <w:t xml:space="preserve"> activity like </w:t>
      </w:r>
      <w:r w:rsidRPr="001B195E">
        <w:rPr>
          <w:rStyle w:val="StyleUnderline"/>
          <w:highlight w:val="cyan"/>
        </w:rPr>
        <w:t>hiring personnel</w:t>
      </w:r>
      <w:r w:rsidRPr="00D20520">
        <w:rPr>
          <w:rStyle w:val="StyleUnderline"/>
        </w:rPr>
        <w:t xml:space="preserve">, something already in turmoil </w:t>
      </w:r>
      <w:r w:rsidRPr="001B195E">
        <w:rPr>
          <w:rStyle w:val="StyleUnderline"/>
          <w:highlight w:val="cyan"/>
        </w:rPr>
        <w:t xml:space="preserve">at </w:t>
      </w:r>
      <w:r w:rsidRPr="001B195E">
        <w:rPr>
          <w:rStyle w:val="Emphasis"/>
          <w:highlight w:val="cyan"/>
        </w:rPr>
        <w:t>CISA</w:t>
      </w:r>
      <w:r w:rsidRPr="00D20520">
        <w:rPr>
          <w:sz w:val="16"/>
        </w:rPr>
        <w:t xml:space="preserve"> and elsewhere </w:t>
      </w:r>
      <w:r w:rsidRPr="001B195E">
        <w:rPr>
          <w:rStyle w:val="StyleUnderline"/>
          <w:highlight w:val="cyan"/>
        </w:rPr>
        <w:t>as</w:t>
      </w:r>
      <w:r w:rsidRPr="00D20520">
        <w:rPr>
          <w:rStyle w:val="StyleUnderline"/>
        </w:rPr>
        <w:t xml:space="preserve"> President Donald </w:t>
      </w:r>
      <w:r w:rsidRPr="001B195E">
        <w:rPr>
          <w:rStyle w:val="StyleUnderline"/>
          <w:highlight w:val="cyan"/>
        </w:rPr>
        <w:t xml:space="preserve">Trump’s </w:t>
      </w:r>
      <w:r w:rsidRPr="001B195E">
        <w:rPr>
          <w:rStyle w:val="Emphasis"/>
          <w:highlight w:val="cyan"/>
        </w:rPr>
        <w:t>D</w:t>
      </w:r>
      <w:r w:rsidRPr="00D20520">
        <w:rPr>
          <w:rStyle w:val="StyleUnderline"/>
        </w:rPr>
        <w:t xml:space="preserve">epartment </w:t>
      </w:r>
      <w:r w:rsidRPr="001B195E">
        <w:rPr>
          <w:rStyle w:val="Emphasis"/>
          <w:highlight w:val="cyan"/>
        </w:rPr>
        <w:t>o</w:t>
      </w:r>
      <w:r w:rsidRPr="00D20520">
        <w:rPr>
          <w:rStyle w:val="StyleUnderline"/>
        </w:rPr>
        <w:t xml:space="preserve">f </w:t>
      </w:r>
      <w:r w:rsidRPr="001B195E">
        <w:rPr>
          <w:rStyle w:val="Emphasis"/>
          <w:highlight w:val="cyan"/>
        </w:rPr>
        <w:t>G</w:t>
      </w:r>
      <w:r w:rsidRPr="00D20520">
        <w:rPr>
          <w:rStyle w:val="StyleUnderline"/>
        </w:rPr>
        <w:t xml:space="preserve">overnment </w:t>
      </w:r>
      <w:r w:rsidRPr="001B195E">
        <w:rPr>
          <w:rStyle w:val="Emphasis"/>
          <w:highlight w:val="cyan"/>
        </w:rPr>
        <w:t>E</w:t>
      </w:r>
      <w:r w:rsidRPr="00D20520">
        <w:rPr>
          <w:rStyle w:val="StyleUnderline"/>
        </w:rPr>
        <w:t xml:space="preserve">fficiency </w:t>
      </w:r>
      <w:r w:rsidRPr="001B195E">
        <w:rPr>
          <w:rStyle w:val="StyleUnderline"/>
          <w:highlight w:val="cyan"/>
        </w:rPr>
        <w:t xml:space="preserve">pursues </w:t>
      </w:r>
      <w:r w:rsidRPr="001B195E">
        <w:rPr>
          <w:rStyle w:val="Emphasis"/>
          <w:highlight w:val="cyan"/>
        </w:rPr>
        <w:t>personnel cuts</w:t>
      </w:r>
      <w:r w:rsidRPr="00D20520">
        <w:rPr>
          <w:rStyle w:val="StyleUnderline"/>
        </w:rPr>
        <w:t>.</w:t>
      </w:r>
    </w:p>
    <w:p w:rsidR="003B7845" w:rsidRPr="00D20520" w:rsidRDefault="003B7845" w:rsidP="003B7845">
      <w:pPr>
        <w:rPr>
          <w:rStyle w:val="StyleUnderline"/>
        </w:rPr>
      </w:pPr>
      <w:r w:rsidRPr="00D20520">
        <w:rPr>
          <w:sz w:val="16"/>
        </w:rPr>
        <w:t xml:space="preserve">Of particular concern, according to Caitlin Clarke — the special assistant to the president and senior director for cyber and emerging technology on the National Security Council under Biden — is the </w:t>
      </w:r>
      <w:r w:rsidRPr="00D20520">
        <w:rPr>
          <w:rStyle w:val="StyleUnderline"/>
        </w:rPr>
        <w:t xml:space="preserve">government’s ability to respond to threats </w:t>
      </w:r>
      <w:r w:rsidRPr="001B195E">
        <w:rPr>
          <w:rStyle w:val="StyleUnderline"/>
          <w:highlight w:val="cyan"/>
        </w:rPr>
        <w:t xml:space="preserve">during a </w:t>
      </w:r>
      <w:r w:rsidRPr="001B195E">
        <w:rPr>
          <w:rStyle w:val="Emphasis"/>
          <w:highlight w:val="cyan"/>
        </w:rPr>
        <w:t>shutdown</w:t>
      </w:r>
      <w:r w:rsidRPr="00D20520">
        <w:rPr>
          <w:rStyle w:val="StyleUnderline"/>
        </w:rPr>
        <w:t xml:space="preserve">, such as </w:t>
      </w:r>
      <w:r w:rsidRPr="001B195E">
        <w:rPr>
          <w:rStyle w:val="StyleUnderline"/>
          <w:highlight w:val="cyan"/>
        </w:rPr>
        <w:t xml:space="preserve">implementing patches for </w:t>
      </w:r>
      <w:r w:rsidRPr="001B195E">
        <w:rPr>
          <w:rStyle w:val="Emphasis"/>
          <w:highlight w:val="cyan"/>
        </w:rPr>
        <w:t>vulnerabilities</w:t>
      </w:r>
      <w:r w:rsidRPr="00D20520">
        <w:rPr>
          <w:rStyle w:val="StyleUnderline"/>
        </w:rPr>
        <w:t xml:space="preserve"> at federal agencies. That’s something that’s </w:t>
      </w:r>
      <w:r w:rsidRPr="001B195E">
        <w:rPr>
          <w:rStyle w:val="StyleUnderline"/>
          <w:highlight w:val="cyan"/>
        </w:rPr>
        <w:t>more “</w:t>
      </w:r>
      <w:r w:rsidRPr="001B195E">
        <w:rPr>
          <w:rStyle w:val="Emphasis"/>
          <w:highlight w:val="cyan"/>
        </w:rPr>
        <w:t>acute</w:t>
      </w:r>
      <w:r w:rsidRPr="001B195E">
        <w:rPr>
          <w:rStyle w:val="StyleUnderline"/>
          <w:highlight w:val="cyan"/>
        </w:rPr>
        <w:t xml:space="preserve">” amid </w:t>
      </w:r>
      <w:r w:rsidRPr="001B195E">
        <w:rPr>
          <w:rStyle w:val="Emphasis"/>
          <w:highlight w:val="cyan"/>
        </w:rPr>
        <w:t>personnel cuts</w:t>
      </w:r>
      <w:r w:rsidRPr="00D20520">
        <w:rPr>
          <w:rStyle w:val="StyleUnderline"/>
        </w:rPr>
        <w:t xml:space="preserve">, she said. </w:t>
      </w:r>
    </w:p>
    <w:p w:rsidR="003B7845" w:rsidRPr="00D20520" w:rsidRDefault="003B7845" w:rsidP="003B7845">
      <w:pPr>
        <w:rPr>
          <w:sz w:val="16"/>
        </w:rPr>
      </w:pPr>
      <w:r w:rsidRPr="00D20520">
        <w:rPr>
          <w:sz w:val="16"/>
        </w:rPr>
        <w:t xml:space="preserve">“The </w:t>
      </w:r>
      <w:r w:rsidRPr="00D20520">
        <w:rPr>
          <w:rStyle w:val="StyleUnderline"/>
        </w:rPr>
        <w:t xml:space="preserve">top risk is a </w:t>
      </w:r>
      <w:r w:rsidRPr="001B195E">
        <w:rPr>
          <w:rStyle w:val="Emphasis"/>
          <w:highlight w:val="cyan"/>
        </w:rPr>
        <w:t>reduction</w:t>
      </w:r>
      <w:r w:rsidRPr="001B195E">
        <w:rPr>
          <w:rStyle w:val="StyleUnderline"/>
          <w:highlight w:val="cyan"/>
        </w:rPr>
        <w:t xml:space="preserve"> in</w:t>
      </w:r>
      <w:r w:rsidRPr="00D20520">
        <w:rPr>
          <w:rStyle w:val="StyleUnderline"/>
        </w:rPr>
        <w:t xml:space="preserve"> the </w:t>
      </w:r>
      <w:r w:rsidRPr="001B195E">
        <w:rPr>
          <w:rStyle w:val="StyleUnderline"/>
          <w:highlight w:val="cyan"/>
        </w:rPr>
        <w:t xml:space="preserve">cybersecurity </w:t>
      </w:r>
      <w:r w:rsidRPr="001B195E">
        <w:rPr>
          <w:rStyle w:val="Emphasis"/>
          <w:highlight w:val="cyan"/>
        </w:rPr>
        <w:t>workforce</w:t>
      </w:r>
      <w:r w:rsidRPr="00D20520">
        <w:rPr>
          <w:rStyle w:val="StyleUnderline"/>
        </w:rPr>
        <w:t xml:space="preserve">, where people might be </w:t>
      </w:r>
      <w:r w:rsidRPr="001B195E">
        <w:rPr>
          <w:rStyle w:val="Emphasis"/>
          <w:highlight w:val="cyan"/>
        </w:rPr>
        <w:t>furloughed</w:t>
      </w:r>
      <w:r w:rsidRPr="00D20520">
        <w:rPr>
          <w:rStyle w:val="StyleUnderline"/>
        </w:rPr>
        <w:t xml:space="preserve"> as nonessential, which would mean that there’s </w:t>
      </w:r>
      <w:r w:rsidRPr="001B195E">
        <w:rPr>
          <w:rStyle w:val="StyleUnderline"/>
          <w:highlight w:val="cyan"/>
        </w:rPr>
        <w:t xml:space="preserve">less people </w:t>
      </w:r>
      <w:r w:rsidRPr="001B195E">
        <w:rPr>
          <w:rStyle w:val="Emphasis"/>
          <w:highlight w:val="cyan"/>
        </w:rPr>
        <w:t>working</w:t>
      </w:r>
      <w:r w:rsidRPr="001B195E">
        <w:rPr>
          <w:rStyle w:val="StyleUnderline"/>
          <w:highlight w:val="cyan"/>
        </w:rPr>
        <w:t xml:space="preserve"> on</w:t>
      </w:r>
      <w:r w:rsidRPr="00D20520">
        <w:rPr>
          <w:rStyle w:val="StyleUnderline"/>
        </w:rPr>
        <w:t xml:space="preserve"> some of the </w:t>
      </w:r>
      <w:r w:rsidRPr="001B195E">
        <w:rPr>
          <w:rStyle w:val="Emphasis"/>
          <w:highlight w:val="cyan"/>
        </w:rPr>
        <w:t>cyber</w:t>
      </w:r>
      <w:r w:rsidRPr="00D20520">
        <w:rPr>
          <w:rStyle w:val="StyleUnderline"/>
        </w:rPr>
        <w:t xml:space="preserve">security </w:t>
      </w:r>
      <w:r w:rsidRPr="00D20520">
        <w:rPr>
          <w:rStyle w:val="Emphasis"/>
        </w:rPr>
        <w:t>issues</w:t>
      </w:r>
      <w:r w:rsidRPr="00D20520">
        <w:rPr>
          <w:rStyle w:val="StyleUnderline"/>
        </w:rPr>
        <w:t>, but also that it may take more time to address any issues that come in during a shutdown</w:t>
      </w:r>
      <w:r w:rsidRPr="00D20520">
        <w:rPr>
          <w:sz w:val="16"/>
        </w:rPr>
        <w:t>,” said Clarke, now senior director of cybersecurity services at Venable, who also worked at the Federal Emergency Management Agency during the first Trump administration.</w:t>
      </w:r>
    </w:p>
    <w:p w:rsidR="003B7845" w:rsidRPr="00D20520" w:rsidRDefault="003B7845" w:rsidP="003B7845">
      <w:pPr>
        <w:rPr>
          <w:sz w:val="16"/>
        </w:rPr>
      </w:pPr>
      <w:r w:rsidRPr="00D20520">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rsidR="003B7845" w:rsidRPr="00D20520" w:rsidRDefault="003B7845" w:rsidP="003B7845">
      <w:pPr>
        <w:rPr>
          <w:rStyle w:val="StyleUnderline"/>
        </w:rPr>
      </w:pPr>
      <w:r w:rsidRPr="00D20520">
        <w:rPr>
          <w:sz w:val="16"/>
        </w:rPr>
        <w:t xml:space="preserve">“We are at an especially </w:t>
      </w:r>
      <w:r w:rsidRPr="00D20520">
        <w:rPr>
          <w:rStyle w:val="StyleUnderline"/>
        </w:rPr>
        <w:t xml:space="preserve">awkward moment, because the </w:t>
      </w:r>
      <w:r w:rsidRPr="001B195E">
        <w:rPr>
          <w:rStyle w:val="StyleUnderline"/>
          <w:highlight w:val="cyan"/>
        </w:rPr>
        <w:t>Trump</w:t>
      </w:r>
      <w:r w:rsidRPr="00D20520">
        <w:rPr>
          <w:rStyle w:val="StyleUnderline"/>
        </w:rPr>
        <w:t xml:space="preserve"> administration has </w:t>
      </w:r>
      <w:r w:rsidRPr="001B195E">
        <w:rPr>
          <w:rStyle w:val="StyleUnderline"/>
          <w:highlight w:val="cyan"/>
        </w:rPr>
        <w:t>not rolled out</w:t>
      </w:r>
      <w:r w:rsidRPr="00D20520">
        <w:rPr>
          <w:rStyle w:val="StyleUnderline"/>
        </w:rPr>
        <w:t xml:space="preserve"> its </w:t>
      </w:r>
      <w:r w:rsidRPr="001B195E">
        <w:rPr>
          <w:rStyle w:val="StyleUnderline"/>
          <w:highlight w:val="cyan"/>
        </w:rPr>
        <w:t xml:space="preserve">vision for </w:t>
      </w:r>
      <w:r w:rsidRPr="001B195E">
        <w:rPr>
          <w:rStyle w:val="Emphasis"/>
          <w:highlight w:val="cyan"/>
        </w:rPr>
        <w:t>cybersecurity</w:t>
      </w:r>
      <w:r w:rsidRPr="00D20520">
        <w:rPr>
          <w:rStyle w:val="StyleUnderline"/>
        </w:rPr>
        <w:t>, and many of the signs of their immediate actions are troubling both the markets and the cybersecurity community,</w:t>
      </w:r>
      <w:r w:rsidRPr="00D20520">
        <w:rPr>
          <w:sz w:val="16"/>
        </w:rPr>
        <w:t xml:space="preserve">” Warrick said. “The </w:t>
      </w:r>
      <w:r w:rsidRPr="00D20520">
        <w:rPr>
          <w:rStyle w:val="StyleUnderline"/>
        </w:rPr>
        <w:t xml:space="preserve">possibility of a </w:t>
      </w:r>
      <w:r w:rsidRPr="001B195E">
        <w:rPr>
          <w:rStyle w:val="Emphasis"/>
          <w:highlight w:val="cyan"/>
        </w:rPr>
        <w:t>shutdown</w:t>
      </w:r>
      <w:r w:rsidRPr="001B195E">
        <w:rPr>
          <w:rStyle w:val="StyleUnderline"/>
          <w:highlight w:val="cyan"/>
        </w:rPr>
        <w:t xml:space="preserve"> affects</w:t>
      </w:r>
      <w:r w:rsidRPr="00D20520">
        <w:rPr>
          <w:rStyle w:val="StyleUnderline"/>
        </w:rPr>
        <w:t xml:space="preserve"> the </w:t>
      </w:r>
      <w:r w:rsidRPr="001B195E">
        <w:rPr>
          <w:rStyle w:val="StyleUnderline"/>
          <w:highlight w:val="cyan"/>
        </w:rPr>
        <w:t>things that</w:t>
      </w:r>
      <w:r w:rsidRPr="00D20520">
        <w:rPr>
          <w:rStyle w:val="StyleUnderline"/>
        </w:rPr>
        <w:t xml:space="preserve"> have </w:t>
      </w:r>
      <w:r w:rsidRPr="001B195E">
        <w:rPr>
          <w:rStyle w:val="StyleUnderline"/>
          <w:highlight w:val="cyan"/>
        </w:rPr>
        <w:t>been broken to</w:t>
      </w:r>
      <w:r w:rsidRPr="00D20520">
        <w:rPr>
          <w:rStyle w:val="StyleUnderline"/>
        </w:rPr>
        <w:t xml:space="preserve"> a </w:t>
      </w:r>
      <w:r w:rsidRPr="001B195E">
        <w:rPr>
          <w:rStyle w:val="Emphasis"/>
          <w:highlight w:val="cyan"/>
        </w:rPr>
        <w:t>greater extent</w:t>
      </w:r>
      <w:r w:rsidRPr="00D20520">
        <w:rPr>
          <w:rStyle w:val="StyleUnderline"/>
        </w:rPr>
        <w:t xml:space="preserve"> than functions that just keep going.”</w:t>
      </w:r>
    </w:p>
    <w:p w:rsidR="003B7845" w:rsidRPr="00D20520" w:rsidRDefault="003B7845" w:rsidP="003B7845">
      <w:pPr>
        <w:rPr>
          <w:rStyle w:val="StyleUnderline"/>
        </w:rPr>
      </w:pPr>
      <w:r w:rsidRPr="00D20520">
        <w:rPr>
          <w:sz w:val="16"/>
        </w:rPr>
        <w:t xml:space="preserve">“I am very worried that a </w:t>
      </w:r>
      <w:r w:rsidRPr="001B195E">
        <w:rPr>
          <w:rStyle w:val="StyleUnderline"/>
          <w:highlight w:val="cyan"/>
        </w:rPr>
        <w:t>shutdown</w:t>
      </w:r>
      <w:r w:rsidRPr="00D20520">
        <w:rPr>
          <w:rStyle w:val="StyleUnderline"/>
        </w:rPr>
        <w:t xml:space="preserve"> would further </w:t>
      </w:r>
      <w:r w:rsidRPr="001B195E">
        <w:rPr>
          <w:rStyle w:val="Emphasis"/>
          <w:highlight w:val="cyan"/>
        </w:rPr>
        <w:t>magnify</w:t>
      </w:r>
      <w:r w:rsidRPr="00D20520">
        <w:rPr>
          <w:rStyle w:val="StyleUnderline"/>
        </w:rPr>
        <w:t xml:space="preserve"> the </w:t>
      </w:r>
      <w:r w:rsidRPr="001B195E">
        <w:rPr>
          <w:rStyle w:val="StyleUnderline"/>
          <w:highlight w:val="cyan"/>
        </w:rPr>
        <w:t>damage</w:t>
      </w:r>
      <w:r w:rsidRPr="00D20520">
        <w:rPr>
          <w:rStyle w:val="StyleUnderline"/>
        </w:rPr>
        <w:t xml:space="preserve"> the </w:t>
      </w:r>
      <w:r w:rsidRPr="001B195E">
        <w:rPr>
          <w:rStyle w:val="Emphasis"/>
          <w:highlight w:val="cyan"/>
        </w:rPr>
        <w:t>Trump</w:t>
      </w:r>
      <w:r w:rsidRPr="00D20520">
        <w:rPr>
          <w:rStyle w:val="StyleUnderline"/>
        </w:rPr>
        <w:t xml:space="preserve"> administration </w:t>
      </w:r>
      <w:r w:rsidRPr="001B195E">
        <w:rPr>
          <w:rStyle w:val="StyleUnderline"/>
          <w:highlight w:val="cyan"/>
        </w:rPr>
        <w:t>has</w:t>
      </w:r>
      <w:r w:rsidRPr="00D20520">
        <w:rPr>
          <w:rStyle w:val="StyleUnderline"/>
        </w:rPr>
        <w:t xml:space="preserve"> already </w:t>
      </w:r>
      <w:r w:rsidRPr="001B195E">
        <w:rPr>
          <w:rStyle w:val="Emphasis"/>
          <w:highlight w:val="cyan"/>
        </w:rPr>
        <w:t>done</w:t>
      </w:r>
      <w:r w:rsidRPr="001B195E">
        <w:rPr>
          <w:rStyle w:val="StyleUnderline"/>
          <w:highlight w:val="cyan"/>
        </w:rPr>
        <w:t xml:space="preserve"> to our </w:t>
      </w:r>
      <w:r w:rsidRPr="001B195E">
        <w:rPr>
          <w:rStyle w:val="Emphasis"/>
          <w:highlight w:val="cyan"/>
        </w:rPr>
        <w:t>cybersecurity</w:t>
      </w:r>
      <w:r w:rsidRPr="00D20520">
        <w:rPr>
          <w:rStyle w:val="StyleUnderline"/>
        </w:rPr>
        <w:t xml:space="preserve"> – at CISA and throughout the Federal government,”</w:t>
      </w:r>
      <w:r w:rsidRPr="00D20520">
        <w:rPr>
          <w:sz w:val="16"/>
        </w:rPr>
        <w:t xml:space="preserve"> Mississippi Rep. Bennie Thompson, the top Democrat on the Homeland Security Committee, told CyberScoop. “Presently, we have </w:t>
      </w:r>
      <w:r w:rsidRPr="00D20520">
        <w:rPr>
          <w:rStyle w:val="StyleUnderline"/>
        </w:rPr>
        <w:t xml:space="preserve">no clarity on what cyber positions will be deemed essential. The last time </w:t>
      </w:r>
      <w:r w:rsidRPr="001B195E">
        <w:rPr>
          <w:rStyle w:val="StyleUnderline"/>
          <w:highlight w:val="cyan"/>
        </w:rPr>
        <w:t>Trump forced</w:t>
      </w:r>
      <w:r w:rsidRPr="00D20520">
        <w:rPr>
          <w:rStyle w:val="StyleUnderline"/>
        </w:rPr>
        <w:t xml:space="preserve"> us into a shutdown, </w:t>
      </w:r>
      <w:r w:rsidRPr="001B195E">
        <w:rPr>
          <w:rStyle w:val="Emphasis"/>
          <w:highlight w:val="cyan"/>
        </w:rPr>
        <w:t>critical staff at CISA</w:t>
      </w:r>
      <w:r w:rsidRPr="001B195E">
        <w:rPr>
          <w:rStyle w:val="StyleUnderline"/>
          <w:highlight w:val="cyan"/>
        </w:rPr>
        <w:t xml:space="preserve"> were </w:t>
      </w:r>
      <w:r w:rsidRPr="001B195E">
        <w:rPr>
          <w:rStyle w:val="Emphasis"/>
          <w:highlight w:val="cyan"/>
        </w:rPr>
        <w:t>furloughed</w:t>
      </w:r>
      <w:r w:rsidRPr="00D20520">
        <w:rPr>
          <w:rStyle w:val="StyleUnderline"/>
        </w:rPr>
        <w:t xml:space="preserve"> so I am not confident that the administration will take this seriously.</w:t>
      </w:r>
    </w:p>
    <w:p w:rsidR="003B7845" w:rsidRDefault="003B7845" w:rsidP="003B7845">
      <w:pPr>
        <w:pStyle w:val="Heading4"/>
        <w:rPr>
          <w:rFonts w:eastAsia="Times New Roman"/>
        </w:rPr>
      </w:pPr>
      <w:r>
        <w:rPr>
          <w:rFonts w:eastAsia="Times New Roman"/>
        </w:rPr>
        <w:lastRenderedPageBreak/>
        <w:t xml:space="preserve">Cyber impact in the </w:t>
      </w:r>
      <w:r>
        <w:rPr>
          <w:rFonts w:eastAsia="Times New Roman"/>
          <w:u w:val="single"/>
        </w:rPr>
        <w:t>1AC</w:t>
      </w:r>
      <w:r>
        <w:rPr>
          <w:rFonts w:eastAsia="Times New Roman"/>
        </w:rPr>
        <w:t>.</w:t>
      </w:r>
    </w:p>
    <w:p w:rsidR="003B7845" w:rsidRDefault="003B7845" w:rsidP="003B7845">
      <w:pPr>
        <w:pStyle w:val="Heading3"/>
      </w:pPr>
      <w:r>
        <w:lastRenderedPageBreak/>
        <w:t>1NC</w:t>
      </w:r>
    </w:p>
    <w:p w:rsidR="003B7845" w:rsidRPr="00632C3C" w:rsidRDefault="003B7845" w:rsidP="003B7845"/>
    <w:p w:rsidR="003B7845" w:rsidRDefault="003B7845" w:rsidP="003B7845">
      <w:pPr>
        <w:pStyle w:val="Heading4"/>
      </w:pPr>
      <w:r>
        <w:t xml:space="preserve">The United States Office of Legal Counsel should issue a signed, written, published memorandum to the President of the United States stating that not </w:t>
      </w:r>
    </w:p>
    <w:p w:rsidR="003B7845" w:rsidRDefault="003B7845" w:rsidP="003B7845">
      <w:pPr>
        <w:pStyle w:val="Heading4"/>
      </w:pPr>
      <w:r>
        <w:t>substantially legally protecting gig workers' collective bargaining</w:t>
      </w:r>
    </w:p>
    <w:p w:rsidR="003B7845" w:rsidRDefault="003B7845" w:rsidP="003B7845">
      <w:pPr>
        <w:pStyle w:val="Heading4"/>
      </w:pPr>
      <w:r>
        <w:t xml:space="preserve">is unlawful and requesting immediate compliance. </w:t>
      </w:r>
    </w:p>
    <w:p w:rsidR="003B7845" w:rsidRDefault="003B7845" w:rsidP="003B7845">
      <w:pPr>
        <w:pStyle w:val="Heading4"/>
      </w:pPr>
      <w:r>
        <w:t>The White House Counsel and other relevant executive agencies should not rule on the same issue and defer to the Office of Legal Counsel in rulings about it.</w:t>
      </w:r>
    </w:p>
    <w:p w:rsidR="003B7845" w:rsidRDefault="003B7845" w:rsidP="003B7845"/>
    <w:p w:rsidR="003B7845" w:rsidRDefault="003B7845" w:rsidP="003B7845">
      <w:pPr>
        <w:pStyle w:val="Heading4"/>
      </w:pPr>
      <w:r>
        <w:t xml:space="preserve">OLC opinion </w:t>
      </w:r>
      <w:r>
        <w:rPr>
          <w:u w:val="single"/>
        </w:rPr>
        <w:t>with publication</w:t>
      </w:r>
      <w:r>
        <w:t xml:space="preserve"> is adopted and solves</w:t>
      </w:r>
    </w:p>
    <w:p w:rsidR="003B7845" w:rsidRPr="00B73C33" w:rsidRDefault="003B7845" w:rsidP="003B7845">
      <w:r w:rsidRPr="00B73C33">
        <w:rPr>
          <w:rStyle w:val="Style13ptBold"/>
        </w:rPr>
        <w:t>Teitler 23</w:t>
      </w:r>
      <w:r>
        <w:t xml:space="preserve"> [Mayze Teitler is a legal fellow at the Knight First Amendment Institute at Columbia University, where they focus on free speech and privacy litigation, particularly cases involving incarcerated people, the use of spyware, and government transparency issues. They hold a J.D. from Harvard Law School and an M.Sc. in criminology and criminal justice from the University of Oxford, 12-21-2023 https://www.justsecurity.org/90808/the-office-of-legal-counsel-discloses-classified-list-of-opinions-in-important-step-for-transparency/]</w:t>
      </w:r>
    </w:p>
    <w:p w:rsidR="003B7845" w:rsidRPr="00B73C33" w:rsidRDefault="003B7845" w:rsidP="003B7845">
      <w:pPr>
        <w:rPr>
          <w:sz w:val="16"/>
        </w:rPr>
      </w:pPr>
      <w:r w:rsidRPr="0016739C">
        <w:rPr>
          <w:rStyle w:val="StyleUnderline"/>
        </w:rPr>
        <w:t xml:space="preserve">The </w:t>
      </w:r>
      <w:r w:rsidRPr="00F74422">
        <w:rPr>
          <w:rStyle w:val="Emphasis"/>
          <w:highlight w:val="cyan"/>
        </w:rPr>
        <w:t>O</w:t>
      </w:r>
      <w:r w:rsidRPr="0016739C">
        <w:rPr>
          <w:rStyle w:val="StyleUnderline"/>
        </w:rPr>
        <w:t xml:space="preserve">ffice of </w:t>
      </w:r>
      <w:r w:rsidRPr="00F74422">
        <w:rPr>
          <w:rStyle w:val="Emphasis"/>
          <w:highlight w:val="cyan"/>
        </w:rPr>
        <w:t>L</w:t>
      </w:r>
      <w:r w:rsidRPr="0016739C">
        <w:rPr>
          <w:rStyle w:val="StyleUnderline"/>
        </w:rPr>
        <w:t xml:space="preserve">egal </w:t>
      </w:r>
      <w:r w:rsidRPr="00F74422">
        <w:rPr>
          <w:rStyle w:val="Emphasis"/>
          <w:highlight w:val="cyan"/>
        </w:rPr>
        <w:t>C</w:t>
      </w:r>
      <w:r w:rsidRPr="0016739C">
        <w:rPr>
          <w:rStyle w:val="StyleUnderline"/>
        </w:rPr>
        <w:t xml:space="preserve">ounsel is the component within the Department of Justice that </w:t>
      </w:r>
      <w:r w:rsidRPr="00F74422">
        <w:rPr>
          <w:rStyle w:val="StyleUnderline"/>
          <w:highlight w:val="cyan"/>
        </w:rPr>
        <w:t xml:space="preserve">drafts </w:t>
      </w:r>
      <w:r w:rsidRPr="00F74422">
        <w:rPr>
          <w:rStyle w:val="Emphasis"/>
          <w:highlight w:val="cyan"/>
        </w:rPr>
        <w:t>binding legal opinions</w:t>
      </w:r>
      <w:r w:rsidRPr="00F74422">
        <w:rPr>
          <w:rStyle w:val="StyleUnderline"/>
          <w:highlight w:val="cyan"/>
        </w:rPr>
        <w:t xml:space="preserve"> for fed</w:t>
      </w:r>
      <w:r w:rsidRPr="0016739C">
        <w:rPr>
          <w:rStyle w:val="StyleUnderline"/>
        </w:rPr>
        <w:t xml:space="preserve">eral </w:t>
      </w:r>
      <w:r w:rsidRPr="00F74422">
        <w:rPr>
          <w:rStyle w:val="StyleUnderline"/>
          <w:highlight w:val="cyan"/>
        </w:rPr>
        <w:t>agencies</w:t>
      </w:r>
      <w:r w:rsidRPr="00B73C33">
        <w:rPr>
          <w:sz w:val="16"/>
        </w:rPr>
        <w:t xml:space="preserve">. </w:t>
      </w:r>
      <w:r w:rsidRPr="00F74422">
        <w:rPr>
          <w:rStyle w:val="StyleUnderline"/>
          <w:highlight w:val="cyan"/>
        </w:rPr>
        <w:t>These</w:t>
      </w:r>
      <w:r w:rsidRPr="0016739C">
        <w:rPr>
          <w:rStyle w:val="StyleUnderline"/>
        </w:rPr>
        <w:t xml:space="preserve"> opinions </w:t>
      </w:r>
      <w:r w:rsidRPr="00F74422">
        <w:rPr>
          <w:rStyle w:val="Emphasis"/>
          <w:highlight w:val="cyan"/>
        </w:rPr>
        <w:t>shape</w:t>
      </w:r>
      <w:r w:rsidRPr="0016739C">
        <w:rPr>
          <w:rStyle w:val="Emphasis"/>
        </w:rPr>
        <w:t xml:space="preserve"> the </w:t>
      </w:r>
      <w:r w:rsidRPr="00F74422">
        <w:rPr>
          <w:rStyle w:val="Emphasis"/>
          <w:highlight w:val="cyan"/>
        </w:rPr>
        <w:t>work</w:t>
      </w:r>
      <w:r w:rsidRPr="00F74422">
        <w:rPr>
          <w:rStyle w:val="StyleUnderline"/>
          <w:highlight w:val="cyan"/>
        </w:rPr>
        <w:t xml:space="preserve"> of the </w:t>
      </w:r>
      <w:r w:rsidRPr="00F74422">
        <w:rPr>
          <w:rStyle w:val="Emphasis"/>
          <w:highlight w:val="cyan"/>
        </w:rPr>
        <w:t>exec</w:t>
      </w:r>
      <w:r w:rsidRPr="0016739C">
        <w:rPr>
          <w:rStyle w:val="Emphasis"/>
        </w:rPr>
        <w:t>utive branch</w:t>
      </w:r>
      <w:r w:rsidRPr="0016739C">
        <w:rPr>
          <w:rStyle w:val="StyleUnderline"/>
        </w:rPr>
        <w:t xml:space="preserve">, </w:t>
      </w:r>
      <w:r w:rsidRPr="00F74422">
        <w:rPr>
          <w:rStyle w:val="StyleUnderline"/>
          <w:highlight w:val="cyan"/>
        </w:rPr>
        <w:t>which treats the final, written doc</w:t>
      </w:r>
      <w:r w:rsidRPr="0016739C">
        <w:rPr>
          <w:rStyle w:val="StyleUnderline"/>
        </w:rPr>
        <w:t>ument</w:t>
      </w:r>
      <w:r w:rsidRPr="00F74422">
        <w:rPr>
          <w:rStyle w:val="StyleUnderline"/>
          <w:highlight w:val="cyan"/>
        </w:rPr>
        <w:t>s as it would</w:t>
      </w:r>
      <w:r w:rsidRPr="0016739C">
        <w:rPr>
          <w:rStyle w:val="StyleUnderline"/>
        </w:rPr>
        <w:t xml:space="preserve"> </w:t>
      </w:r>
      <w:r w:rsidRPr="0016739C">
        <w:rPr>
          <w:rStyle w:val="Emphasis"/>
        </w:rPr>
        <w:t xml:space="preserve">Supreme </w:t>
      </w:r>
      <w:r w:rsidRPr="00F74422">
        <w:rPr>
          <w:rStyle w:val="Emphasis"/>
          <w:highlight w:val="cyan"/>
        </w:rPr>
        <w:t>Court opinions</w:t>
      </w:r>
      <w:r w:rsidRPr="00B73C33">
        <w:rPr>
          <w:sz w:val="16"/>
        </w:rPr>
        <w:t xml:space="preserve">. Unlike the Supreme Court, though, the Office is staffed by executive branch lawyers, and many of its opinions are carefully guarded from public scrutiny rather than made generally available. At times, the OLC has said this secrecy is necessary because disclosure may discourage policymakers from consulting the office, and because the threat of disclosure might lead agencies to request informal, unwritten advice instead of formal, written opinions. </w:t>
      </w:r>
      <w:r w:rsidRPr="00F74422">
        <w:rPr>
          <w:rStyle w:val="StyleUnderline"/>
          <w:highlight w:val="cyan"/>
        </w:rPr>
        <w:t>Often</w:t>
      </w:r>
      <w:r w:rsidRPr="00B73C33">
        <w:rPr>
          <w:sz w:val="16"/>
        </w:rPr>
        <w:t xml:space="preserve">, though, </w:t>
      </w:r>
      <w:r w:rsidRPr="0016739C">
        <w:rPr>
          <w:rStyle w:val="StyleUnderline"/>
        </w:rPr>
        <w:t xml:space="preserve">the </w:t>
      </w:r>
      <w:r w:rsidRPr="00F74422">
        <w:rPr>
          <w:rStyle w:val="StyleUnderline"/>
          <w:highlight w:val="cyan"/>
        </w:rPr>
        <w:t>OLC’s resolution</w:t>
      </w:r>
      <w:r w:rsidRPr="0016739C">
        <w:rPr>
          <w:rStyle w:val="StyleUnderline"/>
        </w:rPr>
        <w:t xml:space="preserve"> of an issue </w:t>
      </w:r>
      <w:r w:rsidRPr="00F74422">
        <w:rPr>
          <w:rStyle w:val="StyleUnderline"/>
          <w:highlight w:val="cyan"/>
        </w:rPr>
        <w:t>is the</w:t>
      </w:r>
      <w:r w:rsidRPr="0016739C">
        <w:rPr>
          <w:rStyle w:val="StyleUnderline"/>
        </w:rPr>
        <w:t xml:space="preserve"> </w:t>
      </w:r>
      <w:r w:rsidRPr="0016739C">
        <w:rPr>
          <w:rStyle w:val="Emphasis"/>
        </w:rPr>
        <w:t xml:space="preserve">government’s </w:t>
      </w:r>
      <w:r w:rsidRPr="00F74422">
        <w:rPr>
          <w:rStyle w:val="Emphasis"/>
          <w:highlight w:val="cyan"/>
        </w:rPr>
        <w:t>last word</w:t>
      </w:r>
      <w:r w:rsidRPr="0016739C">
        <w:rPr>
          <w:rStyle w:val="StyleUnderline"/>
        </w:rPr>
        <w:t xml:space="preserve"> on the matter </w:t>
      </w:r>
      <w:r w:rsidRPr="00B73C33">
        <w:rPr>
          <w:rStyle w:val="StyleUnderline"/>
        </w:rPr>
        <w:t>since secrecy and justiciability doctrines can prevent the issues on which the OLC advises from ever being heard in a court of law.</w:t>
      </w:r>
      <w:r w:rsidRPr="00B73C33">
        <w:rPr>
          <w:sz w:val="16"/>
        </w:rPr>
        <w:t xml:space="preserve"> Denying the public access to a body of secret opinions that shape government policy, and that reflect the government’s understanding of its own power and the contours of individual rights, is fundamentally antidemocratic. Concerns around the lack of transparency in the OLC’s work have only grown in recent decades, as OLC opinions supplied the foundation for legally questionable or even lawless policies. </w:t>
      </w:r>
      <w:r w:rsidRPr="00F74422">
        <w:rPr>
          <w:rStyle w:val="StyleUnderline"/>
          <w:highlight w:val="cyan"/>
        </w:rPr>
        <w:t>When</w:t>
      </w:r>
      <w:r w:rsidRPr="0016739C">
        <w:rPr>
          <w:rStyle w:val="StyleUnderline"/>
        </w:rPr>
        <w:t xml:space="preserve"> information about these </w:t>
      </w:r>
      <w:r w:rsidRPr="00F74422">
        <w:rPr>
          <w:rStyle w:val="StyleUnderline"/>
          <w:highlight w:val="cyan"/>
        </w:rPr>
        <w:t>opinions</w:t>
      </w:r>
      <w:r w:rsidRPr="0016739C">
        <w:rPr>
          <w:rStyle w:val="StyleUnderline"/>
        </w:rPr>
        <w:t xml:space="preserve"> is </w:t>
      </w:r>
      <w:r w:rsidRPr="00F74422">
        <w:rPr>
          <w:rStyle w:val="StyleUnderline"/>
          <w:highlight w:val="cyan"/>
        </w:rPr>
        <w:t>disclosed, it</w:t>
      </w:r>
      <w:r w:rsidRPr="00B73C33">
        <w:rPr>
          <w:sz w:val="16"/>
        </w:rPr>
        <w:t xml:space="preserve"> </w:t>
      </w:r>
      <w:r w:rsidRPr="00F74422">
        <w:rPr>
          <w:rStyle w:val="StyleUnderline"/>
          <w:highlight w:val="cyan"/>
        </w:rPr>
        <w:t>offers</w:t>
      </w:r>
      <w:r w:rsidRPr="0016739C">
        <w:rPr>
          <w:rStyle w:val="StyleUnderline"/>
        </w:rPr>
        <w:t xml:space="preserve"> a</w:t>
      </w:r>
      <w:r w:rsidRPr="00B73C33">
        <w:rPr>
          <w:sz w:val="16"/>
        </w:rPr>
        <w:t xml:space="preserve"> rare </w:t>
      </w:r>
      <w:r w:rsidRPr="00F74422">
        <w:rPr>
          <w:rStyle w:val="StyleUnderline"/>
          <w:highlight w:val="cyan"/>
        </w:rPr>
        <w:t>glimpse into</w:t>
      </w:r>
      <w:r w:rsidRPr="0016739C">
        <w:rPr>
          <w:rStyle w:val="StyleUnderline"/>
        </w:rPr>
        <w:t xml:space="preserve"> the </w:t>
      </w:r>
      <w:r w:rsidRPr="00F74422">
        <w:rPr>
          <w:rStyle w:val="StyleUnderline"/>
          <w:highlight w:val="cyan"/>
        </w:rPr>
        <w:t>government’s</w:t>
      </w:r>
      <w:r w:rsidRPr="0016739C">
        <w:rPr>
          <w:rStyle w:val="StyleUnderline"/>
        </w:rPr>
        <w:t xml:space="preserve"> understanding of its own </w:t>
      </w:r>
      <w:r w:rsidRPr="00F74422">
        <w:rPr>
          <w:rStyle w:val="StyleUnderline"/>
          <w:highlight w:val="cyan"/>
        </w:rPr>
        <w:t>power</w:t>
      </w:r>
      <w:r w:rsidRPr="00B73C33">
        <w:rPr>
          <w:sz w:val="16"/>
        </w:rPr>
        <w:t xml:space="preserve"> – and the opportunity for the public to contest and protest the OLC’s conclusions.</w:t>
      </w:r>
    </w:p>
    <w:p w:rsidR="003B7845" w:rsidRPr="00B73C33" w:rsidRDefault="003B7845" w:rsidP="003B7845">
      <w:pPr>
        <w:rPr>
          <w:sz w:val="16"/>
        </w:rPr>
      </w:pPr>
      <w:r w:rsidRPr="00B73C33">
        <w:rPr>
          <w:sz w:val="16"/>
        </w:rPr>
        <w:t>The case that led to the production of these documents, Francis v. Department of Justice, was filed by the Knight Institute, where I work, four years ago on behalf of five prominent historians, Campaign for Accountability, and the Knight Institute itself. The Institute and the Justice Department reached a settlement in the case in 2021, and the Justice Department has since released more than 500 opinions as well as indices listing all of the unclassified opinions written by the OLC between 1945 and Feb. 15, 1994. Some of the recently released opinions address the power of the executive branch to remedy segregation; Congressional power under the War Powers Resolution; and the Justice Department’s decision not to bring criminal charges against newspapers and journalists who published the Pentagon Papers. All of the now-public opinions are available in the Knight Institute’s online OLC Reading Room.</w:t>
      </w:r>
    </w:p>
    <w:p w:rsidR="003B7845" w:rsidRPr="00B73C33" w:rsidRDefault="003B7845" w:rsidP="003B7845">
      <w:pPr>
        <w:rPr>
          <w:sz w:val="16"/>
        </w:rPr>
      </w:pPr>
      <w:r w:rsidRPr="00B73C33">
        <w:rPr>
          <w:sz w:val="16"/>
        </w:rPr>
        <w:t xml:space="preserve">The </w:t>
      </w:r>
      <w:r w:rsidRPr="00F74422">
        <w:rPr>
          <w:rStyle w:val="StyleUnderline"/>
          <w:highlight w:val="cyan"/>
        </w:rPr>
        <w:t>disclosure</w:t>
      </w:r>
      <w:r w:rsidRPr="00B73C33">
        <w:rPr>
          <w:sz w:val="16"/>
        </w:rPr>
        <w:t xml:space="preserve"> of the classified opinion index </w:t>
      </w:r>
      <w:r w:rsidRPr="00F74422">
        <w:rPr>
          <w:rStyle w:val="StyleUnderline"/>
          <w:highlight w:val="cyan"/>
        </w:rPr>
        <w:t>is</w:t>
      </w:r>
      <w:r w:rsidRPr="0016739C">
        <w:rPr>
          <w:rStyle w:val="StyleUnderline"/>
        </w:rPr>
        <w:t xml:space="preserve"> a</w:t>
      </w:r>
      <w:r w:rsidRPr="00B73C33">
        <w:rPr>
          <w:sz w:val="16"/>
        </w:rPr>
        <w:t xml:space="preserve"> </w:t>
      </w:r>
      <w:r w:rsidRPr="00F74422">
        <w:rPr>
          <w:rStyle w:val="Emphasis"/>
          <w:highlight w:val="cyan"/>
        </w:rPr>
        <w:t>significant</w:t>
      </w:r>
      <w:r w:rsidRPr="0016739C">
        <w:rPr>
          <w:rStyle w:val="Emphasis"/>
        </w:rPr>
        <w:t xml:space="preserve"> step</w:t>
      </w:r>
      <w:r w:rsidRPr="00B73C33">
        <w:rPr>
          <w:sz w:val="16"/>
        </w:rPr>
        <w:t xml:space="preserve"> </w:t>
      </w:r>
      <w:r w:rsidRPr="0016739C">
        <w:rPr>
          <w:rStyle w:val="StyleUnderline"/>
        </w:rPr>
        <w:t>forward</w:t>
      </w:r>
      <w:r w:rsidRPr="00B73C33">
        <w:rPr>
          <w:sz w:val="16"/>
        </w:rPr>
        <w:t xml:space="preserve">, </w:t>
      </w:r>
      <w:r w:rsidRPr="0016739C">
        <w:rPr>
          <w:rStyle w:val="StyleUnderline"/>
        </w:rPr>
        <w:t>shedding new light on</w:t>
      </w:r>
      <w:r w:rsidRPr="00B73C33">
        <w:rPr>
          <w:sz w:val="16"/>
        </w:rPr>
        <w:t xml:space="preserve"> the most sensitive </w:t>
      </w:r>
      <w:r w:rsidRPr="0016739C">
        <w:rPr>
          <w:rStyle w:val="StyleUnderline"/>
        </w:rPr>
        <w:t>questions considered by OLC</w:t>
      </w:r>
      <w:r w:rsidRPr="00B73C33">
        <w:rPr>
          <w:sz w:val="16"/>
        </w:rPr>
        <w:t xml:space="preserve"> from the mid-1970s to the present day. The secrecy around OLC opinions means that it’s remarkably hard to glean the areas on which the OLC is rendering advice—many of the OLC’s memos have been shrouded in “deep secrecy,” to use David Pozen’s phrase. As my colleague Jameel Jaffer has written, this secrecy is unusual, in part, because agencies generally have an affirmative obligation to publish their final opinions, orders, policies, and interpretations under FOIA’s “reading room” provisions; this obligation exists, in </w:t>
      </w:r>
      <w:r w:rsidRPr="00B73C33">
        <w:rPr>
          <w:sz w:val="16"/>
        </w:rPr>
        <w:lastRenderedPageBreak/>
        <w:t>the Supreme Court’s words, due to the “strong congressional aversion” to “secret law.” Despite norms of publication and the importance of the Office’s mandate, the public has simply never been able to know how much of the OLC’s work influenced executive branch policy, or precisely what topics the government kept secret. When even the existence of a legal opinion is secret, the public can’t know what knowledge is being withheld from it.</w:t>
      </w:r>
    </w:p>
    <w:p w:rsidR="003B7845" w:rsidRDefault="003B7845" w:rsidP="003B7845">
      <w:pPr>
        <w:rPr>
          <w:sz w:val="16"/>
        </w:rPr>
      </w:pPr>
      <w:r w:rsidRPr="00B73C33">
        <w:rPr>
          <w:sz w:val="16"/>
        </w:rPr>
        <w:t xml:space="preserve">The disclosure of titles alone reveals a great deal about </w:t>
      </w:r>
      <w:r w:rsidRPr="0016739C">
        <w:rPr>
          <w:rStyle w:val="StyleUnderline"/>
        </w:rPr>
        <w:t xml:space="preserve">the </w:t>
      </w:r>
      <w:r w:rsidRPr="00F74422">
        <w:rPr>
          <w:rStyle w:val="StyleUnderline"/>
          <w:highlight w:val="cyan"/>
        </w:rPr>
        <w:t>substance of OLC’s work</w:t>
      </w:r>
      <w:r w:rsidRPr="00B73C33">
        <w:rPr>
          <w:sz w:val="16"/>
        </w:rPr>
        <w:t xml:space="preserve"> during this time period. Some of the topics </w:t>
      </w:r>
      <w:r w:rsidRPr="00F74422">
        <w:rPr>
          <w:rStyle w:val="StyleUnderline"/>
          <w:highlight w:val="cyan"/>
        </w:rPr>
        <w:t>are</w:t>
      </w:r>
      <w:r w:rsidRPr="00B73C33">
        <w:rPr>
          <w:sz w:val="16"/>
        </w:rPr>
        <w:t xml:space="preserve"> </w:t>
      </w:r>
      <w:r w:rsidRPr="0016739C">
        <w:rPr>
          <w:rStyle w:val="StyleUnderline"/>
        </w:rPr>
        <w:t>unsurprising given the Office’s</w:t>
      </w:r>
      <w:r w:rsidRPr="00B73C33">
        <w:rPr>
          <w:sz w:val="16"/>
        </w:rPr>
        <w:t xml:space="preserve"> longstanding </w:t>
      </w:r>
      <w:r w:rsidRPr="0016739C">
        <w:rPr>
          <w:rStyle w:val="StyleUnderline"/>
        </w:rPr>
        <w:t xml:space="preserve">enmeshment in </w:t>
      </w:r>
      <w:r w:rsidRPr="0016739C">
        <w:rPr>
          <w:rStyle w:val="Emphasis"/>
        </w:rPr>
        <w:t xml:space="preserve">national </w:t>
      </w:r>
      <w:r w:rsidRPr="00F74422">
        <w:rPr>
          <w:rStyle w:val="Emphasis"/>
          <w:highlight w:val="cyan"/>
        </w:rPr>
        <w:t>security</w:t>
      </w:r>
      <w:r w:rsidRPr="00F74422">
        <w:rPr>
          <w:rStyle w:val="StyleUnderline"/>
          <w:highlight w:val="cyan"/>
        </w:rPr>
        <w:t xml:space="preserve"> matters</w:t>
      </w:r>
      <w:r w:rsidRPr="00B73C33">
        <w:rPr>
          <w:sz w:val="16"/>
        </w:rPr>
        <w:t>. There are a number of titles that demonstrate the Office’s involvement in developing cold war surveillance and counterintelligence programs, particularly in developing electronic surveillance protocols in Berlin. Others involve the active monitoring of the Communist Party USA and the American Indian Movement, or advice on records associated with individuals who had been investigated for their ties to communist or socialist causes–including FBI files on the playwright Bertolt Brecht, philosopher Corliss Lamont, and actor Larry Parks.</w:t>
      </w:r>
    </w:p>
    <w:p w:rsidR="003B7845" w:rsidRDefault="003B7845" w:rsidP="003B7845">
      <w:pPr>
        <w:pStyle w:val="Heading4"/>
      </w:pPr>
      <w:r>
        <w:t xml:space="preserve">That </w:t>
      </w:r>
      <w:r w:rsidRPr="00865C2A">
        <w:rPr>
          <w:u w:val="single"/>
        </w:rPr>
        <w:t>competes</w:t>
      </w:r>
      <w:r>
        <w:t xml:space="preserve"> and </w:t>
      </w:r>
      <w:r w:rsidRPr="00865C2A">
        <w:rPr>
          <w:u w:val="single"/>
        </w:rPr>
        <w:t>solves</w:t>
      </w:r>
      <w:r>
        <w:t xml:space="preserve">---accountable lawyering </w:t>
      </w:r>
      <w:r w:rsidRPr="00C85756">
        <w:rPr>
          <w:u w:val="single"/>
        </w:rPr>
        <w:t>revitalizes</w:t>
      </w:r>
      <w:r>
        <w:t xml:space="preserve"> credibility and transparency.</w:t>
      </w:r>
    </w:p>
    <w:p w:rsidR="003B7845" w:rsidRPr="00D772D6" w:rsidRDefault="003B7845" w:rsidP="003B7845">
      <w:r w:rsidRPr="0009477B">
        <w:rPr>
          <w:rStyle w:val="Style13ptBold"/>
        </w:rPr>
        <w:t>Owens ’20</w:t>
      </w:r>
      <w:r>
        <w:t xml:space="preserve"> [Annie; December 16; Senior Counsel at the Institute for Constitutional Advocacy and Protection, J.D. from Marquette University Law; Just Security, “A Roadmap for Reform: How the Biden Administration Can Revitalize the Office of Legal Counsel,” https://www.justsecurity.org/73879/a-roadmap-for-reform-how-the-biden-administration-can-revitalize-the-office-of-legal-counsel/]</w:t>
      </w:r>
    </w:p>
    <w:p w:rsidR="003B7845" w:rsidRPr="00A65BAA" w:rsidRDefault="003B7845" w:rsidP="003B7845">
      <w:pPr>
        <w:rPr>
          <w:sz w:val="16"/>
        </w:rPr>
      </w:pPr>
      <w:r w:rsidRPr="00B11A46">
        <w:rPr>
          <w:rStyle w:val="StyleUnderline"/>
          <w:highlight w:val="cyan"/>
        </w:rPr>
        <w:t>OLC</w:t>
      </w:r>
      <w:r w:rsidRPr="00F51B7F">
        <w:rPr>
          <w:rStyle w:val="StyleUnderline"/>
        </w:rPr>
        <w:t xml:space="preserve"> exercises </w:t>
      </w:r>
      <w:r w:rsidRPr="00A65BAA">
        <w:rPr>
          <w:rStyle w:val="Emphasis"/>
        </w:rPr>
        <w:t xml:space="preserve">delegated </w:t>
      </w:r>
      <w:r w:rsidRPr="00B11A46">
        <w:rPr>
          <w:rStyle w:val="Emphasis"/>
          <w:highlight w:val="cyan"/>
        </w:rPr>
        <w:t>authority</w:t>
      </w:r>
      <w:r w:rsidRPr="00A65BAA">
        <w:rPr>
          <w:sz w:val="16"/>
        </w:rPr>
        <w:t xml:space="preserve"> from the attorney general </w:t>
      </w:r>
      <w:r w:rsidRPr="00B11A46">
        <w:rPr>
          <w:rStyle w:val="StyleUnderline"/>
          <w:highlight w:val="cyan"/>
        </w:rPr>
        <w:t>in advising</w:t>
      </w:r>
      <w:r w:rsidRPr="00F51B7F">
        <w:rPr>
          <w:rStyle w:val="StyleUnderline"/>
        </w:rPr>
        <w:t xml:space="preserve"> the </w:t>
      </w:r>
      <w:r w:rsidRPr="00B11A46">
        <w:rPr>
          <w:rStyle w:val="Emphasis"/>
          <w:highlight w:val="cyan"/>
        </w:rPr>
        <w:t>pres</w:t>
      </w:r>
      <w:r w:rsidRPr="00F51B7F">
        <w:rPr>
          <w:rStyle w:val="StyleUnderline"/>
        </w:rPr>
        <w:t xml:space="preserve">ident </w:t>
      </w:r>
      <w:r w:rsidRPr="00B11A46">
        <w:rPr>
          <w:rStyle w:val="StyleUnderline"/>
          <w:highlight w:val="cyan"/>
        </w:rPr>
        <w:t>and</w:t>
      </w:r>
      <w:r w:rsidRPr="00F51B7F">
        <w:rPr>
          <w:rStyle w:val="StyleUnderline"/>
        </w:rPr>
        <w:t xml:space="preserve"> executive branch </w:t>
      </w:r>
      <w:r w:rsidRPr="00B11A46">
        <w:rPr>
          <w:rStyle w:val="Emphasis"/>
          <w:highlight w:val="cyan"/>
        </w:rPr>
        <w:t>agencies</w:t>
      </w:r>
      <w:r w:rsidRPr="00B11A46">
        <w:rPr>
          <w:rStyle w:val="StyleUnderline"/>
          <w:highlight w:val="cyan"/>
        </w:rPr>
        <w:t xml:space="preserve"> on</w:t>
      </w:r>
      <w:r w:rsidRPr="00A65BAA">
        <w:rPr>
          <w:sz w:val="16"/>
        </w:rPr>
        <w:t xml:space="preserve"> the constitutionality and legality of </w:t>
      </w:r>
      <w:r w:rsidRPr="00B632B4">
        <w:rPr>
          <w:rStyle w:val="Emphasis"/>
          <w:highlight w:val="cyan"/>
        </w:rPr>
        <w:t>proposed</w:t>
      </w:r>
      <w:r w:rsidRPr="00B632B4">
        <w:rPr>
          <w:rStyle w:val="StyleUnderline"/>
          <w:highlight w:val="cyan"/>
        </w:rPr>
        <w:t xml:space="preserve"> actions</w:t>
      </w:r>
      <w:r w:rsidRPr="00A65BAA">
        <w:rPr>
          <w:sz w:val="16"/>
        </w:rPr>
        <w:t xml:space="preserve">. As the primary expositor of binding legal advice in the executive branch, </w:t>
      </w:r>
      <w:r w:rsidRPr="00B632B4">
        <w:rPr>
          <w:rStyle w:val="StyleUnderline"/>
        </w:rPr>
        <w:t xml:space="preserve">OLC </w:t>
      </w:r>
      <w:r w:rsidRPr="00B632B4">
        <w:rPr>
          <w:rStyle w:val="Emphasis"/>
          <w:highlight w:val="cyan"/>
        </w:rPr>
        <w:t>prides</w:t>
      </w:r>
      <w:r w:rsidRPr="00B632B4">
        <w:rPr>
          <w:rStyle w:val="StyleUnderline"/>
          <w:highlight w:val="cyan"/>
        </w:rPr>
        <w:t xml:space="preserve"> itself on</w:t>
      </w:r>
      <w:r w:rsidRPr="00F51B7F">
        <w:rPr>
          <w:rStyle w:val="StyleUnderline"/>
        </w:rPr>
        <w:t xml:space="preserve"> providing</w:t>
      </w:r>
      <w:r w:rsidRPr="00A65BAA">
        <w:rPr>
          <w:sz w:val="16"/>
        </w:rPr>
        <w:t xml:space="preserve"> “</w:t>
      </w:r>
      <w:r w:rsidRPr="00B632B4">
        <w:rPr>
          <w:rStyle w:val="Emphasis"/>
          <w:highlight w:val="cyan"/>
        </w:rPr>
        <w:t>candid</w:t>
      </w:r>
      <w:r w:rsidRPr="00F51B7F">
        <w:rPr>
          <w:rStyle w:val="StyleUnderline"/>
        </w:rPr>
        <w:t xml:space="preserve">, </w:t>
      </w:r>
      <w:r w:rsidRPr="00F51B7F">
        <w:rPr>
          <w:rStyle w:val="Emphasis"/>
        </w:rPr>
        <w:t>independent</w:t>
      </w:r>
      <w:r w:rsidRPr="00F51B7F">
        <w:rPr>
          <w:rStyle w:val="StyleUnderline"/>
        </w:rPr>
        <w:t xml:space="preserve">, and </w:t>
      </w:r>
      <w:r w:rsidRPr="00B632B4">
        <w:rPr>
          <w:rStyle w:val="Emphasis"/>
          <w:highlight w:val="cyan"/>
        </w:rPr>
        <w:t>principled</w:t>
      </w:r>
      <w:r w:rsidRPr="00B632B4">
        <w:rPr>
          <w:rStyle w:val="StyleUnderline"/>
          <w:highlight w:val="cyan"/>
        </w:rPr>
        <w:t xml:space="preserve"> advice</w:t>
      </w:r>
      <w:r w:rsidRPr="00A65BAA">
        <w:rPr>
          <w:sz w:val="16"/>
        </w:rPr>
        <w:t xml:space="preserve"> – </w:t>
      </w:r>
      <w:r w:rsidRPr="00F51B7F">
        <w:rPr>
          <w:rStyle w:val="StyleUnderline"/>
        </w:rPr>
        <w:t xml:space="preserve">even when that advice is </w:t>
      </w:r>
      <w:r w:rsidRPr="00F51B7F">
        <w:rPr>
          <w:rStyle w:val="Emphasis"/>
        </w:rPr>
        <w:t>inconsistent</w:t>
      </w:r>
      <w:r w:rsidRPr="00F51B7F">
        <w:rPr>
          <w:rStyle w:val="StyleUnderline"/>
        </w:rPr>
        <w:t xml:space="preserve"> with the aims of </w:t>
      </w:r>
      <w:r w:rsidRPr="00F51B7F">
        <w:rPr>
          <w:rStyle w:val="Emphasis"/>
        </w:rPr>
        <w:t>policymakers</w:t>
      </w:r>
      <w:r w:rsidRPr="00A65BAA">
        <w:rPr>
          <w:sz w:val="16"/>
        </w:rPr>
        <w:t>.”</w:t>
      </w:r>
    </w:p>
    <w:p w:rsidR="003B7845" w:rsidRPr="00A65BAA" w:rsidRDefault="003B7845" w:rsidP="003B7845">
      <w:pPr>
        <w:rPr>
          <w:sz w:val="16"/>
        </w:rPr>
      </w:pPr>
      <w:r w:rsidRPr="00F51B7F">
        <w:rPr>
          <w:rStyle w:val="StyleUnderline"/>
        </w:rPr>
        <w:t xml:space="preserve">OLC </w:t>
      </w:r>
      <w:r w:rsidRPr="00B632B4">
        <w:rPr>
          <w:rStyle w:val="StyleUnderline"/>
          <w:highlight w:val="cyan"/>
        </w:rPr>
        <w:t>attorneys</w:t>
      </w:r>
      <w:r w:rsidRPr="00F51B7F">
        <w:rPr>
          <w:rStyle w:val="StyleUnderline"/>
        </w:rPr>
        <w:t xml:space="preserve"> often </w:t>
      </w:r>
      <w:r w:rsidRPr="00B632B4">
        <w:rPr>
          <w:rStyle w:val="StyleUnderline"/>
          <w:highlight w:val="cyan"/>
        </w:rPr>
        <w:t>describe</w:t>
      </w:r>
      <w:r w:rsidRPr="00F51B7F">
        <w:rPr>
          <w:rStyle w:val="StyleUnderline"/>
        </w:rPr>
        <w:t xml:space="preserve"> this </w:t>
      </w:r>
      <w:r w:rsidRPr="00B632B4">
        <w:rPr>
          <w:rStyle w:val="Emphasis"/>
          <w:highlight w:val="cyan"/>
        </w:rPr>
        <w:t>duty</w:t>
      </w:r>
      <w:r w:rsidRPr="00B632B4">
        <w:rPr>
          <w:rStyle w:val="StyleUnderline"/>
          <w:highlight w:val="cyan"/>
        </w:rPr>
        <w:t xml:space="preserve"> as</w:t>
      </w:r>
      <w:r w:rsidRPr="00F51B7F">
        <w:rPr>
          <w:rStyle w:val="StyleUnderline"/>
        </w:rPr>
        <w:t xml:space="preserve"> an </w:t>
      </w:r>
      <w:r w:rsidRPr="00B632B4">
        <w:rPr>
          <w:rStyle w:val="Emphasis"/>
          <w:highlight w:val="cyan"/>
        </w:rPr>
        <w:t>obligation</w:t>
      </w:r>
      <w:r w:rsidRPr="00B632B4">
        <w:rPr>
          <w:rStyle w:val="StyleUnderline"/>
          <w:highlight w:val="cyan"/>
        </w:rPr>
        <w:t xml:space="preserve"> to provide</w:t>
      </w:r>
      <w:r w:rsidRPr="00F51B7F">
        <w:rPr>
          <w:rStyle w:val="StyleUnderline"/>
        </w:rPr>
        <w:t xml:space="preserve"> advice based on</w:t>
      </w:r>
      <w:r w:rsidRPr="00A65BAA">
        <w:rPr>
          <w:sz w:val="16"/>
        </w:rPr>
        <w:t xml:space="preserve"> the Office’s “</w:t>
      </w:r>
      <w:r w:rsidRPr="00B632B4">
        <w:rPr>
          <w:rStyle w:val="Emphasis"/>
          <w:highlight w:val="cyan"/>
        </w:rPr>
        <w:t>best view</w:t>
      </w:r>
      <w:r w:rsidRPr="00A65BAA">
        <w:rPr>
          <w:sz w:val="16"/>
        </w:rPr>
        <w:t xml:space="preserve">” </w:t>
      </w:r>
      <w:r w:rsidRPr="00B632B4">
        <w:rPr>
          <w:rStyle w:val="StyleUnderline"/>
          <w:highlight w:val="cyan"/>
        </w:rPr>
        <w:t>of</w:t>
      </w:r>
      <w:r w:rsidRPr="00F51B7F">
        <w:rPr>
          <w:rStyle w:val="StyleUnderline"/>
        </w:rPr>
        <w:t xml:space="preserve"> the </w:t>
      </w:r>
      <w:r w:rsidRPr="00B632B4">
        <w:rPr>
          <w:rStyle w:val="Emphasis"/>
          <w:highlight w:val="cyan"/>
        </w:rPr>
        <w:t>law</w:t>
      </w:r>
      <w:r w:rsidRPr="00B632B4">
        <w:rPr>
          <w:sz w:val="16"/>
        </w:rPr>
        <w:t>.</w:t>
      </w:r>
      <w:r w:rsidRPr="00A65BAA">
        <w:rPr>
          <w:sz w:val="16"/>
        </w:rPr>
        <w:t xml:space="preserve"> Of course, OLC is ultimately subordinate to the president and the attorney general, who are themselves democratically accountable actors. OLC is therefore not “independent” in the same way that an Article III court is. Accordingly, in forming its best view of the law, OLC’s advice should be expected to reflect institutional considerations unique to the executive branch. Those considerations, however, should never determine the outcome of a legal question or result in a mere rubber stamp of the president’s preferred policy.</w:t>
      </w:r>
    </w:p>
    <w:p w:rsidR="003B7845" w:rsidRPr="00A65BAA" w:rsidRDefault="003B7845" w:rsidP="003B7845">
      <w:pPr>
        <w:rPr>
          <w:sz w:val="16"/>
        </w:rPr>
      </w:pPr>
      <w:r w:rsidRPr="00A65BAA">
        <w:rPr>
          <w:sz w:val="16"/>
        </w:rPr>
        <w:t xml:space="preserve">In recent years, however, </w:t>
      </w:r>
      <w:r w:rsidRPr="00D14FD8">
        <w:rPr>
          <w:rStyle w:val="StyleUnderline"/>
        </w:rPr>
        <w:t xml:space="preserve">OLC has </w:t>
      </w:r>
      <w:r w:rsidRPr="00D14FD8">
        <w:rPr>
          <w:rStyle w:val="Emphasis"/>
        </w:rPr>
        <w:t>faced criticism</w:t>
      </w:r>
      <w:r w:rsidRPr="00D14FD8">
        <w:rPr>
          <w:rStyle w:val="StyleUnderline"/>
        </w:rPr>
        <w:t xml:space="preserve"> that it has </w:t>
      </w:r>
      <w:r w:rsidRPr="00D14FD8">
        <w:rPr>
          <w:rStyle w:val="Emphasis"/>
        </w:rPr>
        <w:t>abdicated</w:t>
      </w:r>
      <w:r w:rsidRPr="00D14FD8">
        <w:rPr>
          <w:rStyle w:val="StyleUnderline"/>
        </w:rPr>
        <w:t xml:space="preserve"> this traditional role</w:t>
      </w:r>
      <w:r w:rsidRPr="00A65BAA">
        <w:rPr>
          <w:sz w:val="16"/>
        </w:rPr>
        <w:t xml:space="preserve"> in favor of facilitating the president’s political interests. Commentators have pointed to, for example, OLC’s approval of President Trump’s travel ban, OLC’s opinion justifying withholding the president’s tax returns from Congress, and OLC’s conclusion that the administration was not required to transmit to Congress a whistleblower complaint alleging that Trump had asked Ukraine to investigate his political opponent.</w:t>
      </w:r>
    </w:p>
    <w:p w:rsidR="003B7845" w:rsidRPr="00A65BAA" w:rsidRDefault="003B7845" w:rsidP="003B7845">
      <w:pPr>
        <w:rPr>
          <w:sz w:val="16"/>
        </w:rPr>
      </w:pPr>
      <w:r w:rsidRPr="00A65BAA">
        <w:rPr>
          <w:sz w:val="16"/>
        </w:rPr>
        <w:t xml:space="preserve">It is true that, across administrations, OLC has sometimes been criticized for advancing a purportedly too-aggressive view of executive power. (As previously explained, I do not agree that a desire to protect the executive’s institutional interests, without more, is necessarily inappropriate given OLC’s position within the executive branch.) But, as one of my former OLC colleagues recently explained, </w:t>
      </w:r>
      <w:r w:rsidRPr="00865C2A">
        <w:rPr>
          <w:rStyle w:val="StyleUnderline"/>
          <w:highlight w:val="cyan"/>
        </w:rPr>
        <w:t xml:space="preserve">two </w:t>
      </w:r>
      <w:r w:rsidRPr="00865C2A">
        <w:rPr>
          <w:rStyle w:val="Emphasis"/>
          <w:highlight w:val="cyan"/>
        </w:rPr>
        <w:t>features</w:t>
      </w:r>
      <w:r w:rsidRPr="00865C2A">
        <w:rPr>
          <w:rStyle w:val="StyleUnderline"/>
          <w:highlight w:val="cyan"/>
        </w:rPr>
        <w:t xml:space="preserve"> of</w:t>
      </w:r>
      <w:r w:rsidRPr="00A65BAA">
        <w:rPr>
          <w:sz w:val="16"/>
        </w:rPr>
        <w:t xml:space="preserve"> some of </w:t>
      </w:r>
      <w:r w:rsidRPr="00712EC4">
        <w:rPr>
          <w:rStyle w:val="StyleUnderline"/>
        </w:rPr>
        <w:t xml:space="preserve">OLC’s </w:t>
      </w:r>
      <w:r w:rsidRPr="00865C2A">
        <w:rPr>
          <w:rStyle w:val="Emphasis"/>
          <w:highlight w:val="cyan"/>
        </w:rPr>
        <w:t>Trump-era</w:t>
      </w:r>
      <w:r w:rsidRPr="00712EC4">
        <w:rPr>
          <w:rStyle w:val="StyleUnderline"/>
        </w:rPr>
        <w:t xml:space="preserve"> opinions </w:t>
      </w:r>
      <w:r w:rsidRPr="00865C2A">
        <w:rPr>
          <w:rStyle w:val="StyleUnderline"/>
          <w:highlight w:val="cyan"/>
        </w:rPr>
        <w:t>are</w:t>
      </w:r>
      <w:r w:rsidRPr="00712EC4">
        <w:rPr>
          <w:rStyle w:val="StyleUnderline"/>
        </w:rPr>
        <w:t xml:space="preserve"> particularly </w:t>
      </w:r>
      <w:r w:rsidRPr="00865C2A">
        <w:rPr>
          <w:rStyle w:val="Emphasis"/>
          <w:highlight w:val="cyan"/>
        </w:rPr>
        <w:t>troubling</w:t>
      </w:r>
      <w:r w:rsidRPr="00A65BAA">
        <w:rPr>
          <w:sz w:val="16"/>
        </w:rPr>
        <w:t xml:space="preserve">: “First, </w:t>
      </w:r>
      <w:r w:rsidRPr="00865C2A">
        <w:rPr>
          <w:rStyle w:val="StyleUnderline"/>
          <w:highlight w:val="cyan"/>
        </w:rPr>
        <w:t>OLC’s</w:t>
      </w:r>
      <w:r w:rsidRPr="00A65BAA">
        <w:rPr>
          <w:sz w:val="16"/>
        </w:rPr>
        <w:t xml:space="preserve"> legal analysis </w:t>
      </w:r>
      <w:r w:rsidRPr="00712EC4">
        <w:rPr>
          <w:rStyle w:val="StyleUnderline"/>
        </w:rPr>
        <w:t xml:space="preserve">has </w:t>
      </w:r>
      <w:r w:rsidRPr="00865C2A">
        <w:rPr>
          <w:rStyle w:val="StyleUnderline"/>
          <w:highlight w:val="cyan"/>
        </w:rPr>
        <w:t>been</w:t>
      </w:r>
      <w:r w:rsidRPr="00712EC4">
        <w:rPr>
          <w:rStyle w:val="StyleUnderline"/>
        </w:rPr>
        <w:t xml:space="preserve"> at </w:t>
      </w:r>
      <w:r w:rsidRPr="00712EC4">
        <w:rPr>
          <w:rStyle w:val="Emphasis"/>
        </w:rPr>
        <w:t xml:space="preserve">times </w:t>
      </w:r>
      <w:r w:rsidRPr="00865C2A">
        <w:rPr>
          <w:rStyle w:val="Emphasis"/>
          <w:highlight w:val="cyan"/>
        </w:rPr>
        <w:t>extreme</w:t>
      </w:r>
      <w:r w:rsidRPr="00865C2A">
        <w:rPr>
          <w:rStyle w:val="StyleUnderline"/>
          <w:highlight w:val="cyan"/>
        </w:rPr>
        <w:t>, and</w:t>
      </w:r>
      <w:r w:rsidRPr="00A65BAA">
        <w:rPr>
          <w:sz w:val="16"/>
        </w:rPr>
        <w:t xml:space="preserve">, at others, </w:t>
      </w:r>
      <w:r w:rsidRPr="00712EC4">
        <w:rPr>
          <w:rStyle w:val="StyleUnderline"/>
        </w:rPr>
        <w:t xml:space="preserve">only </w:t>
      </w:r>
      <w:r w:rsidRPr="00865C2A">
        <w:rPr>
          <w:rStyle w:val="Emphasis"/>
          <w:highlight w:val="cyan"/>
        </w:rPr>
        <w:t>barely defensible</w:t>
      </w:r>
      <w:r w:rsidRPr="00A65BAA">
        <w:rPr>
          <w:sz w:val="16"/>
        </w:rPr>
        <w:t xml:space="preserve"> even on its own flawed terms. Second, OLC </w:t>
      </w:r>
      <w:r w:rsidRPr="00712EC4">
        <w:rPr>
          <w:rStyle w:val="StyleUnderline"/>
        </w:rPr>
        <w:t xml:space="preserve">has </w:t>
      </w:r>
      <w:r w:rsidRPr="00865C2A">
        <w:rPr>
          <w:rStyle w:val="StyleUnderline"/>
          <w:highlight w:val="cyan"/>
        </w:rPr>
        <w:t>put</w:t>
      </w:r>
      <w:r w:rsidRPr="00712EC4">
        <w:rPr>
          <w:rStyle w:val="StyleUnderline"/>
        </w:rPr>
        <w:t xml:space="preserve"> the Office’s </w:t>
      </w:r>
      <w:r w:rsidRPr="00712EC4">
        <w:rPr>
          <w:rStyle w:val="Emphasis"/>
        </w:rPr>
        <w:t xml:space="preserve">institutional </w:t>
      </w:r>
      <w:r w:rsidRPr="00865C2A">
        <w:rPr>
          <w:rStyle w:val="Emphasis"/>
          <w:highlight w:val="cyan"/>
        </w:rPr>
        <w:t>cred</w:t>
      </w:r>
      <w:r w:rsidRPr="00712EC4">
        <w:rPr>
          <w:rStyle w:val="StyleUnderline"/>
        </w:rPr>
        <w:t xml:space="preserve">ibility </w:t>
      </w:r>
      <w:r w:rsidRPr="00865C2A">
        <w:rPr>
          <w:rStyle w:val="StyleUnderline"/>
          <w:highlight w:val="cyan"/>
        </w:rPr>
        <w:t>on</w:t>
      </w:r>
      <w:r w:rsidRPr="00712EC4">
        <w:rPr>
          <w:rStyle w:val="StyleUnderline"/>
        </w:rPr>
        <w:t xml:space="preserve"> the </w:t>
      </w:r>
      <w:r w:rsidRPr="00865C2A">
        <w:rPr>
          <w:rStyle w:val="StyleUnderline"/>
          <w:highlight w:val="cyan"/>
        </w:rPr>
        <w:t>line</w:t>
      </w:r>
      <w:r w:rsidRPr="00A65BAA">
        <w:rPr>
          <w:sz w:val="16"/>
        </w:rPr>
        <w:t xml:space="preserve"> in situations that seem more closely tied to the personal political interests of this President than any institutional interest of the Presidency.” In addition, as the ACS Rule of Law document recognizes, “Over the last four years, the Office has issued and made publicly available opinions that arguably distort the separation of powers by brooking no recognition for Congress’s prerogatives as a co-equal branch, in high-visibility disputes with Congress over politically charged legal questions.” These factors have fueled suspicions that OLC has strayed from its well-established mandate to provide independent legal advice based on its best view of what the law requires.</w:t>
      </w:r>
    </w:p>
    <w:p w:rsidR="003B7845" w:rsidRPr="00A65BAA" w:rsidRDefault="003B7845" w:rsidP="003B7845">
      <w:pPr>
        <w:rPr>
          <w:sz w:val="16"/>
        </w:rPr>
      </w:pPr>
      <w:r w:rsidRPr="00A65BAA">
        <w:rPr>
          <w:sz w:val="16"/>
        </w:rPr>
        <w:t xml:space="preserve">If this concern sounds familiar, it is: In 2004, OLC became the focus of public scrutiny when the Office’s classified memoranda justifying the use of torture leaked to the media. In the aftermath of those revelations, OLC was pointedly and appropriately criticized for “abandon[ing] fundamental practices of principled and balanced legal interpretation” to justify the Bush administration’s desired, unlawful outcome. After an </w:t>
      </w:r>
      <w:r w:rsidRPr="00A65BAA">
        <w:rPr>
          <w:sz w:val="16"/>
        </w:rPr>
        <w:lastRenderedPageBreak/>
        <w:t>investigation, the Justice Department’s Office of Professional Responsibility (OPR) concluded in 2009 that the assistant attorney general and deputy assistant attorney general primarily responsible for the memoranda committed professional misconduct when they failed to “exercise independent legal judgment and render thorough, objective, and candid legal advice.” (However, then-Associate Deputy Attorney General David Margolis overruled OPR’s finding of misconduct and declined to refer the case for professional discipline, arguing that OPR failed to identify a “known, unambiguous obligation or standard” of attorney conduct that the OLC attorneys violated.) In the years following, OLC implemented several reforms, including written best practices, aimed at ensuring that such abuses would not recur and reaffirming the Office’s commitment to providing principled legal advice based on its best view of the law.</w:t>
      </w:r>
    </w:p>
    <w:p w:rsidR="003B7845" w:rsidRPr="00A65BAA" w:rsidRDefault="003B7845" w:rsidP="003B7845">
      <w:pPr>
        <w:rPr>
          <w:sz w:val="16"/>
        </w:rPr>
      </w:pPr>
      <w:r w:rsidRPr="00A65BAA">
        <w:rPr>
          <w:sz w:val="16"/>
        </w:rPr>
        <w:t>Barriers to Reform</w:t>
      </w:r>
    </w:p>
    <w:p w:rsidR="003B7845" w:rsidRPr="00A65BAA" w:rsidRDefault="003B7845" w:rsidP="003B7845">
      <w:pPr>
        <w:rPr>
          <w:sz w:val="16"/>
        </w:rPr>
      </w:pPr>
      <w:r w:rsidRPr="00A65BAA">
        <w:rPr>
          <w:sz w:val="16"/>
        </w:rPr>
        <w:t>It’s now 2020, and the renewed discourse over OLC’s independence raises several questions: most obviously, why did past reforms fail (or, at a minimum, fail to become permanent), and what can be done about it? As I recently wrote for ACS, like many government institutions, OLC depends on adherence to certain crucial norms and traditions to function as intended. No statute requires OLC to provide independent legal advice based on its best view of the law, as opposed to merely facilitating the president’s political goals. Nor is the binding nature of OLC’s opinions on executive branch actors, or those actors’ obligation to seek such opinions, mandated by law. Indeed, any attempt to enshrine these various principles into statute or otherwise micromanage the manner in which the president receives legal advice would be constitutionally questionable because it would trigger substantial separation-of-powers concerns.</w:t>
      </w:r>
    </w:p>
    <w:p w:rsidR="003B7845" w:rsidRPr="00A65BAA" w:rsidRDefault="003B7845" w:rsidP="003B7845">
      <w:pPr>
        <w:rPr>
          <w:sz w:val="16"/>
        </w:rPr>
      </w:pPr>
      <w:r w:rsidRPr="00A65BAA">
        <w:rPr>
          <w:sz w:val="16"/>
        </w:rPr>
        <w:t>Moreover, OLC is uniquely susceptible to pressures within the executive branch, which can make voluntarily adhering to best practices challenging even in the most scrupulous of administrations – and can cause a significant breakdown of norms in less-conscientious ones. These pressures, which I address more fully in my ACS Issue Brief (and which have been explored extensively in the academic writing cited therein), include the fact that OLC is situated within the politically accountable executive branch and headed by politically appointed leadership, who may be more attuned to the president’s agenda and less familiar with the Office’s culture and norms. In addition, because OLC’s advice is binding only by tradition – and because more recently OLC has found itself vying with other administration lawyers for influence, particularly in the national security space – the Office may at times feel tempted to say yes to preserve its seat at the table.</w:t>
      </w:r>
    </w:p>
    <w:p w:rsidR="003B7845" w:rsidRPr="00A65BAA" w:rsidRDefault="003B7845" w:rsidP="003B7845">
      <w:pPr>
        <w:rPr>
          <w:sz w:val="16"/>
        </w:rPr>
      </w:pPr>
      <w:r w:rsidRPr="00A65BAA">
        <w:rPr>
          <w:sz w:val="16"/>
        </w:rPr>
        <w:t>Restoring OLC: Separation of Powers, Independence, and Accountability</w:t>
      </w:r>
    </w:p>
    <w:p w:rsidR="003B7845" w:rsidRPr="00A65BAA" w:rsidRDefault="003B7845" w:rsidP="003B7845">
      <w:pPr>
        <w:rPr>
          <w:sz w:val="16"/>
        </w:rPr>
      </w:pPr>
      <w:r w:rsidRPr="00A65BAA">
        <w:rPr>
          <w:sz w:val="16"/>
        </w:rPr>
        <w:t xml:space="preserve">Given these realities, </w:t>
      </w:r>
      <w:r w:rsidRPr="00C85756">
        <w:rPr>
          <w:rStyle w:val="Emphasis"/>
          <w:highlight w:val="cyan"/>
        </w:rPr>
        <w:t>restoring</w:t>
      </w:r>
      <w:r w:rsidRPr="00DC6F9D">
        <w:rPr>
          <w:rStyle w:val="StyleUnderline"/>
        </w:rPr>
        <w:t xml:space="preserve"> OLC’s </w:t>
      </w:r>
      <w:r w:rsidRPr="00C85756">
        <w:rPr>
          <w:rStyle w:val="StyleUnderline"/>
          <w:highlight w:val="cyan"/>
        </w:rPr>
        <w:t>status as</w:t>
      </w:r>
      <w:r w:rsidRPr="00DC6F9D">
        <w:rPr>
          <w:rStyle w:val="StyleUnderline"/>
        </w:rPr>
        <w:t xml:space="preserve"> the </w:t>
      </w:r>
      <w:r w:rsidRPr="00C85756">
        <w:rPr>
          <w:rStyle w:val="Emphasis"/>
          <w:highlight w:val="cyan"/>
        </w:rPr>
        <w:t>gold standard</w:t>
      </w:r>
      <w:r w:rsidRPr="00C85756">
        <w:rPr>
          <w:rStyle w:val="StyleUnderline"/>
          <w:highlight w:val="cyan"/>
        </w:rPr>
        <w:t xml:space="preserve"> for </w:t>
      </w:r>
      <w:r w:rsidRPr="00C85756">
        <w:rPr>
          <w:rStyle w:val="Emphasis"/>
          <w:highlight w:val="cyan"/>
        </w:rPr>
        <w:t>independent</w:t>
      </w:r>
      <w:r w:rsidRPr="00C85756">
        <w:rPr>
          <w:rStyle w:val="StyleUnderline"/>
          <w:highlight w:val="cyan"/>
        </w:rPr>
        <w:t xml:space="preserve">, </w:t>
      </w:r>
      <w:r w:rsidRPr="00C85756">
        <w:rPr>
          <w:rStyle w:val="Emphasis"/>
          <w:highlight w:val="cyan"/>
        </w:rPr>
        <w:t>professional</w:t>
      </w:r>
      <w:r w:rsidRPr="00DC6F9D">
        <w:rPr>
          <w:rStyle w:val="StyleUnderline"/>
        </w:rPr>
        <w:t xml:space="preserve"> legal </w:t>
      </w:r>
      <w:r w:rsidRPr="00C85756">
        <w:rPr>
          <w:rStyle w:val="StyleUnderline"/>
          <w:highlight w:val="cyan"/>
        </w:rPr>
        <w:t>advice</w:t>
      </w:r>
      <w:r w:rsidRPr="00DC6F9D">
        <w:rPr>
          <w:rStyle w:val="StyleUnderline"/>
        </w:rPr>
        <w:t xml:space="preserve"> in the executive branch will </w:t>
      </w:r>
      <w:r w:rsidRPr="00C85756">
        <w:rPr>
          <w:rStyle w:val="StyleUnderline"/>
          <w:highlight w:val="cyan"/>
        </w:rPr>
        <w:t>require</w:t>
      </w:r>
      <w:r w:rsidRPr="00DC6F9D">
        <w:rPr>
          <w:rStyle w:val="StyleUnderline"/>
        </w:rPr>
        <w:t xml:space="preserve"> a</w:t>
      </w:r>
      <w:r w:rsidRPr="00A65BAA">
        <w:rPr>
          <w:sz w:val="16"/>
        </w:rPr>
        <w:t xml:space="preserve"> public </w:t>
      </w:r>
      <w:r w:rsidRPr="00C85756">
        <w:rPr>
          <w:rStyle w:val="Emphasis"/>
          <w:highlight w:val="cyan"/>
        </w:rPr>
        <w:t>recommitment</w:t>
      </w:r>
      <w:r w:rsidRPr="00C85756">
        <w:rPr>
          <w:rStyle w:val="StyleUnderline"/>
          <w:highlight w:val="cyan"/>
        </w:rPr>
        <w:t xml:space="preserve"> to </w:t>
      </w:r>
      <w:r w:rsidRPr="00C85756">
        <w:rPr>
          <w:rStyle w:val="Emphasis"/>
          <w:highlight w:val="cyan"/>
        </w:rPr>
        <w:t>norms</w:t>
      </w:r>
      <w:r w:rsidRPr="00C85756">
        <w:rPr>
          <w:rStyle w:val="StyleUnderline"/>
          <w:highlight w:val="cyan"/>
        </w:rPr>
        <w:t xml:space="preserve"> and </w:t>
      </w:r>
      <w:r w:rsidRPr="00C85756">
        <w:rPr>
          <w:rStyle w:val="Emphasis"/>
          <w:highlight w:val="cyan"/>
        </w:rPr>
        <w:t>best principles</w:t>
      </w:r>
      <w:r w:rsidRPr="00DC6F9D">
        <w:rPr>
          <w:rStyle w:val="StyleUnderline"/>
        </w:rPr>
        <w:t xml:space="preserve"> by strong leaders</w:t>
      </w:r>
      <w:r w:rsidRPr="00A65BAA">
        <w:rPr>
          <w:sz w:val="16"/>
        </w:rPr>
        <w:t xml:space="preserve"> who put a premium on integrity and good faith. The document that resulted from the ACS convening, The Office of Legal Counsel and the Rule of Law, provides a valuable roadmap of the types of reforms that the new administration may wish to consider.</w:t>
      </w:r>
    </w:p>
    <w:p w:rsidR="003B7845" w:rsidRPr="00A65BAA" w:rsidRDefault="003B7845" w:rsidP="003B7845">
      <w:pPr>
        <w:rPr>
          <w:sz w:val="16"/>
        </w:rPr>
      </w:pPr>
      <w:r w:rsidRPr="00A65BAA">
        <w:rPr>
          <w:sz w:val="16"/>
        </w:rPr>
        <w:t>&lt;&lt;TEXT CONDENSED, NONE OMITTED&gt;&gt;</w:t>
      </w:r>
    </w:p>
    <w:p w:rsidR="003B7845" w:rsidRPr="00A65BAA" w:rsidRDefault="003B7845" w:rsidP="003B7845">
      <w:pPr>
        <w:rPr>
          <w:sz w:val="8"/>
          <w:szCs w:val="2"/>
        </w:rPr>
      </w:pPr>
      <w:r w:rsidRPr="00A65BAA">
        <w:rPr>
          <w:sz w:val="8"/>
          <w:szCs w:val="2"/>
        </w:rPr>
        <w:t>As the piece suggests, OLC’s work should be grounded in three related, overarching principles, which have historically guided the Office’s work but also have sometimes presented OLC with challenges: respect for the separation of powers, providing independent legal advice, and accountability. OLC has long had a special duty to interpret and defend the constitutional separation of powers. Navigating these issues requires applying case law and OLC’s own precedent faithfully, balancing the need to protect executive branch prerogatives with yielding to the interests of a coequal branch when appropriate. Providing independent legal advice – based on OLC’s best view of the law rather than on political or policy considerations – furthers these principles by ensuring that the president exercises power lawfully and respects the prerogatives of the coequal branches. And a good-faith, robust commitment to transparency, which includes the timely publication of OLC opinions, can help ensure accountability on these and other issues. The Rule of Law paper recommends that, to advance these broad principles, OLC implement a series of specific reforms. First, OLC should undertake a retrospective review of its recent work “to identify opinions or advice that fail to promote a legitimate interpretation of the law at issue, or that advance a conception of the separation of powers that unduly shields the president or the executive branch from scrutiny and accountability.” In particular, this review should focus on advice regarding executive branch relations with Congress and the use of law enforcement and national security authorities, which are the known areas of greatest concern. Such a review will enable OLC to identify any problematic approaches to legal questions in these areas that should be reconsidered or repudiated. Second, OLC should publicly issue updated guidance in two important areas: best practices for the Office and the separation of powers. As an initial matter, since 2005, OLC has been guided by memoranda setting forth best practices that should form the basis of OLC’s approach to opinion writing and executive branch legal interpretation more generally. The current iteration of this memorandum has not been updated since 2010. As soon as possible, the Office should publish an updated memorandum reaffirming these best practices, emphasizing that OLC’s advice should be based on its best view of the law rather than on political considerations. In addition, the memorandum should set forth specific safeguards to ensure OLC’s ability to give independent advice. Such safeguards might include reaffirming the norm that OLC seek the views of the affected agencies before writing an opinion and, as described in the Rule of Law paper, “an express agreement between OLC and the White House Counsel’s Office about the nature of their relationship. Ideally that relationship would be at arms’ length, with the expected channels of communication clearly articulated and regularized.” Issuing a new best practices memo with these and other principles spelled out would send a strong message to the public and to OLC attorneys that complying with best practices and a commitment to providing objective, candid legal advice are priorities that define OLC’s work. The Office should also update its guidance on separation-of-powers doctrine to reflect developments in the law and to underscore the importance of interbranch comity and accommodation. The current guidance, colloquially known as the “Dellinger memo,” was written in 1996 and has served as an important resource for several generations of OLC attorneys. The Dellinger memorandum generally takes a balanced approach, emphasizing the legitimate need to protect executive branch prerogatives when appropriate, but also making clear that OLC should take into account the interests of the coequal branches whenever separation-of-powers questions arise. But in the time since the Dellinger memo was issued, the Supreme Court has handed down important cases addressing core separation-of-powers issues, including the appointment and removal powers, and Congress passed the Federal Vacancies Reform Act (in 1998). The Dellinger memo should be updated to reflect these and other developments. Updating the Dellinger memo is also necessary to ensure that OLC employs an appropriately nuanced approach to separation-of-powers problems. The Dellinger memo superseded a 1990 memo on the same topic by then-Assistant Attorney General for OLC William Barr. The Barr memo adopted a more rigid, pro-executive approach to these issues, which is difficult to reconcile with established Supreme Court precedent, and evinced an overtly combative attitude toward Congress. Some of OLC’s recent opinions, which do not appear adequately to take into account congressional interests, coupled with the citation of the superseded Barr memo in a number of recent Justice Department views letters, raise significant questions about whether OLC is following the balanced approach that the Dellinger memo and Supreme Court precedent require. (Views letters are vehicles through which DOJ communicates to Congress its opinion on legislation, including constitutional concerns.) A new separation-of-powers memo, reflecting a renewed commitment to an appropriate conception of separation-of-powers doctrine and respect for the prerogatives of the coequal branches, will be crucial to OLC’s ability to provide reasoned, accurate advice based on its best view of the law going forward.</w:t>
      </w:r>
    </w:p>
    <w:p w:rsidR="003B7845" w:rsidRPr="00A65BAA" w:rsidRDefault="003B7845" w:rsidP="003B7845">
      <w:pPr>
        <w:rPr>
          <w:sz w:val="16"/>
        </w:rPr>
      </w:pPr>
      <w:r w:rsidRPr="00A65BAA">
        <w:rPr>
          <w:sz w:val="16"/>
        </w:rPr>
        <w:t>&lt;&lt;PARAGRAPH BREAKS RESUME&gt;&gt;</w:t>
      </w:r>
    </w:p>
    <w:p w:rsidR="003B7845" w:rsidRDefault="003B7845" w:rsidP="003B7845">
      <w:pPr>
        <w:rPr>
          <w:sz w:val="16"/>
        </w:rPr>
      </w:pPr>
      <w:r w:rsidRPr="00A65BAA">
        <w:rPr>
          <w:sz w:val="16"/>
        </w:rPr>
        <w:t xml:space="preserve">Third, </w:t>
      </w:r>
      <w:r w:rsidRPr="00AE13DD">
        <w:rPr>
          <w:rStyle w:val="StyleUnderline"/>
          <w:highlight w:val="cyan"/>
        </w:rPr>
        <w:t>OLC</w:t>
      </w:r>
      <w:r w:rsidRPr="00D44BAD">
        <w:rPr>
          <w:rStyle w:val="StyleUnderline"/>
        </w:rPr>
        <w:t xml:space="preserve"> should </w:t>
      </w:r>
      <w:r w:rsidRPr="00AE13DD">
        <w:rPr>
          <w:rStyle w:val="Emphasis"/>
          <w:highlight w:val="cyan"/>
        </w:rPr>
        <w:t>commit</w:t>
      </w:r>
      <w:r w:rsidRPr="00AE13DD">
        <w:rPr>
          <w:rStyle w:val="StyleUnderline"/>
          <w:highlight w:val="cyan"/>
        </w:rPr>
        <w:t xml:space="preserve"> to</w:t>
      </w:r>
      <w:r w:rsidRPr="00D44BAD">
        <w:rPr>
          <w:rStyle w:val="StyleUnderline"/>
        </w:rPr>
        <w:t xml:space="preserve"> a </w:t>
      </w:r>
      <w:r w:rsidRPr="00D44BAD">
        <w:rPr>
          <w:rStyle w:val="Emphasis"/>
        </w:rPr>
        <w:t xml:space="preserve">strong </w:t>
      </w:r>
      <w:r w:rsidRPr="00AE13DD">
        <w:rPr>
          <w:rStyle w:val="Emphasis"/>
          <w:highlight w:val="cyan"/>
        </w:rPr>
        <w:t>presumption</w:t>
      </w:r>
      <w:r w:rsidRPr="00AE13DD">
        <w:rPr>
          <w:rStyle w:val="StyleUnderline"/>
          <w:highlight w:val="cyan"/>
        </w:rPr>
        <w:t xml:space="preserve"> of </w:t>
      </w:r>
      <w:r w:rsidRPr="00AE13DD">
        <w:rPr>
          <w:rStyle w:val="Emphasis"/>
          <w:highlight w:val="cyan"/>
        </w:rPr>
        <w:t>publishing</w:t>
      </w:r>
      <w:r w:rsidRPr="00D44BAD">
        <w:rPr>
          <w:rStyle w:val="StyleUnderline"/>
        </w:rPr>
        <w:t xml:space="preserve"> its final </w:t>
      </w:r>
      <w:r w:rsidRPr="00AE13DD">
        <w:rPr>
          <w:rStyle w:val="StyleUnderline"/>
          <w:highlight w:val="cyan"/>
        </w:rPr>
        <w:t>opinions</w:t>
      </w:r>
      <w:r w:rsidRPr="00A65BAA">
        <w:rPr>
          <w:sz w:val="16"/>
        </w:rPr>
        <w:t xml:space="preserve"> within a reasonable time after they are issued. </w:t>
      </w:r>
      <w:r w:rsidRPr="00AE13DD">
        <w:rPr>
          <w:rStyle w:val="StyleUnderline"/>
          <w:highlight w:val="cyan"/>
        </w:rPr>
        <w:t xml:space="preserve">Publication </w:t>
      </w:r>
      <w:r w:rsidRPr="00AE13DD">
        <w:rPr>
          <w:rStyle w:val="Emphasis"/>
          <w:highlight w:val="cyan"/>
        </w:rPr>
        <w:t>enhances</w:t>
      </w:r>
      <w:r w:rsidRPr="00D44BAD">
        <w:rPr>
          <w:rStyle w:val="StyleUnderline"/>
        </w:rPr>
        <w:t xml:space="preserve"> the </w:t>
      </w:r>
      <w:r w:rsidRPr="00AE13DD">
        <w:rPr>
          <w:rStyle w:val="Emphasis"/>
          <w:highlight w:val="cyan"/>
        </w:rPr>
        <w:t>transparency</w:t>
      </w:r>
      <w:r w:rsidRPr="00D44BAD">
        <w:rPr>
          <w:rStyle w:val="StyleUnderline"/>
        </w:rPr>
        <w:t xml:space="preserve"> of OLC’s decision-making process. Such transparency</w:t>
      </w:r>
      <w:r w:rsidRPr="00A65BAA">
        <w:rPr>
          <w:sz w:val="16"/>
        </w:rPr>
        <w:t>, as the Rule of Law piece explains, “</w:t>
      </w:r>
      <w:r w:rsidRPr="00D44BAD">
        <w:rPr>
          <w:rStyle w:val="StyleUnderline"/>
        </w:rPr>
        <w:t xml:space="preserve">helps </w:t>
      </w:r>
      <w:r w:rsidRPr="00AE13DD">
        <w:rPr>
          <w:rStyle w:val="StyleUnderline"/>
          <w:highlight w:val="cyan"/>
        </w:rPr>
        <w:t xml:space="preserve">to </w:t>
      </w:r>
      <w:r w:rsidRPr="007073F5">
        <w:rPr>
          <w:rStyle w:val="StyleUnderline"/>
          <w:highlight w:val="cyan"/>
        </w:rPr>
        <w:t xml:space="preserve">ensure </w:t>
      </w:r>
      <w:r w:rsidRPr="007073F5">
        <w:rPr>
          <w:rStyle w:val="Emphasis"/>
          <w:highlight w:val="cyan"/>
        </w:rPr>
        <w:t>accountability</w:t>
      </w:r>
      <w:r w:rsidRPr="007073F5">
        <w:rPr>
          <w:rStyle w:val="StyleUnderline"/>
        </w:rPr>
        <w:t xml:space="preserve"> by </w:t>
      </w:r>
      <w:r w:rsidRPr="007073F5">
        <w:rPr>
          <w:rStyle w:val="StyleUnderline"/>
          <w:highlight w:val="cyan"/>
        </w:rPr>
        <w:t>opening</w:t>
      </w:r>
      <w:r w:rsidRPr="00A65BAA">
        <w:rPr>
          <w:sz w:val="16"/>
        </w:rPr>
        <w:t xml:space="preserve"> [</w:t>
      </w:r>
      <w:r w:rsidRPr="007073F5">
        <w:rPr>
          <w:rStyle w:val="StyleUnderline"/>
          <w:highlight w:val="cyan"/>
        </w:rPr>
        <w:t>OLC</w:t>
      </w:r>
      <w:r w:rsidRPr="00A65BAA">
        <w:rPr>
          <w:sz w:val="16"/>
        </w:rPr>
        <w:t xml:space="preserve">] </w:t>
      </w:r>
      <w:r w:rsidRPr="007073F5">
        <w:rPr>
          <w:rStyle w:val="StyleUnderline"/>
          <w:highlight w:val="cyan"/>
        </w:rPr>
        <w:t xml:space="preserve">up to </w:t>
      </w:r>
      <w:r w:rsidRPr="007073F5">
        <w:rPr>
          <w:rStyle w:val="Emphasis"/>
          <w:highlight w:val="cyan"/>
        </w:rPr>
        <w:t>scrutiny</w:t>
      </w:r>
      <w:r w:rsidRPr="00D44BAD">
        <w:rPr>
          <w:rStyle w:val="StyleUnderline"/>
        </w:rPr>
        <w:t xml:space="preserve"> outside the Office</w:t>
      </w:r>
      <w:r w:rsidRPr="00A65BAA">
        <w:rPr>
          <w:sz w:val="16"/>
        </w:rPr>
        <w:t xml:space="preserve"> – </w:t>
      </w:r>
      <w:r w:rsidRPr="007073F5">
        <w:rPr>
          <w:rStyle w:val="StyleUnderline"/>
          <w:highlight w:val="cyan"/>
        </w:rPr>
        <w:t>scrutiny</w:t>
      </w:r>
      <w:r w:rsidRPr="00D44BAD">
        <w:rPr>
          <w:rStyle w:val="StyleUnderline"/>
        </w:rPr>
        <w:t xml:space="preserve"> that can also help </w:t>
      </w:r>
      <w:r w:rsidRPr="007073F5">
        <w:rPr>
          <w:rStyle w:val="StyleUnderline"/>
          <w:highlight w:val="cyan"/>
        </w:rPr>
        <w:t>prevent</w:t>
      </w:r>
      <w:r w:rsidRPr="00D44BAD">
        <w:rPr>
          <w:rStyle w:val="StyleUnderline"/>
        </w:rPr>
        <w:t xml:space="preserve"> the </w:t>
      </w:r>
      <w:r w:rsidRPr="007073F5">
        <w:rPr>
          <w:rStyle w:val="Emphasis"/>
          <w:highlight w:val="cyan"/>
        </w:rPr>
        <w:t>politicization</w:t>
      </w:r>
      <w:r w:rsidRPr="00D44BAD">
        <w:rPr>
          <w:rStyle w:val="StyleUnderline"/>
        </w:rPr>
        <w:t xml:space="preserve"> of OLC decision-making</w:t>
      </w:r>
      <w:r w:rsidRPr="00A65BAA">
        <w:rPr>
          <w:sz w:val="16"/>
        </w:rPr>
        <w:t xml:space="preserve">.” To be sure, privileged, classified, or sensitive material may be exceptions to this presumption. But a </w:t>
      </w:r>
      <w:r w:rsidRPr="00DC6F9D">
        <w:rPr>
          <w:rStyle w:val="Emphasis"/>
        </w:rPr>
        <w:t>presumption</w:t>
      </w:r>
      <w:r w:rsidRPr="00DC6F9D">
        <w:rPr>
          <w:rStyle w:val="StyleUnderline"/>
        </w:rPr>
        <w:t xml:space="preserve"> in favor of </w:t>
      </w:r>
      <w:r w:rsidRPr="009C7E23">
        <w:rPr>
          <w:rStyle w:val="StyleUnderline"/>
          <w:highlight w:val="cyan"/>
        </w:rPr>
        <w:t>publishing</w:t>
      </w:r>
      <w:r w:rsidRPr="00A65BAA">
        <w:rPr>
          <w:sz w:val="16"/>
        </w:rPr>
        <w:t xml:space="preserve"> final opinions – </w:t>
      </w:r>
      <w:r w:rsidRPr="00DC6F9D">
        <w:rPr>
          <w:rStyle w:val="StyleUnderline"/>
        </w:rPr>
        <w:t xml:space="preserve">especially </w:t>
      </w:r>
      <w:r w:rsidRPr="009C7E23">
        <w:rPr>
          <w:rStyle w:val="StyleUnderline"/>
          <w:highlight w:val="cyan"/>
        </w:rPr>
        <w:t>when</w:t>
      </w:r>
      <w:r w:rsidRPr="00DC6F9D">
        <w:rPr>
          <w:rStyle w:val="StyleUnderline"/>
        </w:rPr>
        <w:t xml:space="preserve"> the </w:t>
      </w:r>
      <w:r w:rsidRPr="009C7E23">
        <w:rPr>
          <w:rStyle w:val="Emphasis"/>
          <w:highlight w:val="cyan"/>
        </w:rPr>
        <w:t>admin</w:t>
      </w:r>
      <w:r w:rsidRPr="009C7E23">
        <w:rPr>
          <w:rStyle w:val="StyleUnderline"/>
        </w:rPr>
        <w:t xml:space="preserve">istration </w:t>
      </w:r>
      <w:r w:rsidRPr="009C7E23">
        <w:rPr>
          <w:rStyle w:val="Emphasis"/>
          <w:highlight w:val="cyan"/>
        </w:rPr>
        <w:t>relies</w:t>
      </w:r>
      <w:r w:rsidRPr="009C7E23">
        <w:rPr>
          <w:rStyle w:val="StyleUnderline"/>
          <w:highlight w:val="cyan"/>
        </w:rPr>
        <w:t xml:space="preserve"> on OLC</w:t>
      </w:r>
      <w:r w:rsidRPr="00DC6F9D">
        <w:rPr>
          <w:rStyle w:val="StyleUnderline"/>
        </w:rPr>
        <w:t xml:space="preserve"> advice </w:t>
      </w:r>
      <w:r w:rsidRPr="009C7E23">
        <w:rPr>
          <w:rStyle w:val="StyleUnderline"/>
          <w:highlight w:val="cyan"/>
        </w:rPr>
        <w:t xml:space="preserve">to </w:t>
      </w:r>
      <w:r w:rsidRPr="009C7E23">
        <w:rPr>
          <w:rStyle w:val="Emphasis"/>
          <w:highlight w:val="cyan"/>
        </w:rPr>
        <w:t>justify major policy</w:t>
      </w:r>
      <w:r w:rsidRPr="00DC6F9D">
        <w:rPr>
          <w:rStyle w:val="StyleUnderline"/>
        </w:rPr>
        <w:t xml:space="preserve"> decision</w:t>
      </w:r>
      <w:r w:rsidRPr="009C7E23">
        <w:rPr>
          <w:rStyle w:val="Emphasis"/>
          <w:highlight w:val="cyan"/>
        </w:rPr>
        <w:t>s</w:t>
      </w:r>
      <w:r w:rsidRPr="00A65BAA">
        <w:rPr>
          <w:sz w:val="16"/>
        </w:rPr>
        <w:t xml:space="preserve"> – </w:t>
      </w:r>
      <w:r w:rsidRPr="009C7E23">
        <w:rPr>
          <w:rStyle w:val="StyleUnderline"/>
          <w:highlight w:val="cyan"/>
        </w:rPr>
        <w:t xml:space="preserve">will </w:t>
      </w:r>
      <w:r w:rsidRPr="009C7E23">
        <w:rPr>
          <w:rStyle w:val="Emphasis"/>
          <w:highlight w:val="cyan"/>
        </w:rPr>
        <w:t>help</w:t>
      </w:r>
      <w:r w:rsidRPr="009C7E23">
        <w:rPr>
          <w:rStyle w:val="StyleUnderline"/>
          <w:highlight w:val="cyan"/>
        </w:rPr>
        <w:t xml:space="preserve"> Congress and</w:t>
      </w:r>
      <w:r w:rsidRPr="00DC6F9D">
        <w:rPr>
          <w:rStyle w:val="StyleUnderline"/>
        </w:rPr>
        <w:t xml:space="preserve"> the </w:t>
      </w:r>
      <w:r w:rsidRPr="009C7E23">
        <w:rPr>
          <w:rStyle w:val="StyleUnderline"/>
          <w:highlight w:val="cyan"/>
        </w:rPr>
        <w:t xml:space="preserve">public </w:t>
      </w:r>
      <w:r w:rsidRPr="009C7E23">
        <w:rPr>
          <w:rStyle w:val="Emphasis"/>
          <w:highlight w:val="cyan"/>
        </w:rPr>
        <w:t>understand</w:t>
      </w:r>
      <w:r w:rsidRPr="00DC6F9D">
        <w:rPr>
          <w:rStyle w:val="StyleUnderline"/>
        </w:rPr>
        <w:t xml:space="preserve"> the </w:t>
      </w:r>
      <w:r w:rsidRPr="009C7E23">
        <w:rPr>
          <w:rStyle w:val="Emphasis"/>
          <w:highlight w:val="cyan"/>
        </w:rPr>
        <w:t>legal basis</w:t>
      </w:r>
      <w:r w:rsidRPr="009C7E23">
        <w:rPr>
          <w:rStyle w:val="StyleUnderline"/>
          <w:highlight w:val="cyan"/>
        </w:rPr>
        <w:t xml:space="preserve"> for </w:t>
      </w:r>
      <w:r w:rsidRPr="009C7E23">
        <w:rPr>
          <w:rStyle w:val="Emphasis"/>
          <w:highlight w:val="cyan"/>
        </w:rPr>
        <w:t>exec</w:t>
      </w:r>
      <w:r w:rsidRPr="009C7E23">
        <w:rPr>
          <w:rStyle w:val="StyleUnderline"/>
        </w:rPr>
        <w:t>utive</w:t>
      </w:r>
      <w:r w:rsidRPr="00DC6F9D">
        <w:rPr>
          <w:rStyle w:val="StyleUnderline"/>
        </w:rPr>
        <w:t xml:space="preserve"> </w:t>
      </w:r>
      <w:r w:rsidRPr="009C7E23">
        <w:rPr>
          <w:rStyle w:val="StyleUnderline"/>
          <w:highlight w:val="cyan"/>
        </w:rPr>
        <w:t>actions and hold</w:t>
      </w:r>
      <w:r w:rsidRPr="00DC6F9D">
        <w:rPr>
          <w:rStyle w:val="StyleUnderline"/>
        </w:rPr>
        <w:t xml:space="preserve"> the executive branch and </w:t>
      </w:r>
      <w:r w:rsidRPr="009C7E23">
        <w:rPr>
          <w:rStyle w:val="StyleUnderline"/>
          <w:highlight w:val="cyan"/>
        </w:rPr>
        <w:t xml:space="preserve">OLC </w:t>
      </w:r>
      <w:r w:rsidRPr="009C7E23">
        <w:rPr>
          <w:rStyle w:val="Emphasis"/>
          <w:highlight w:val="cyan"/>
        </w:rPr>
        <w:t>accountable</w:t>
      </w:r>
      <w:r w:rsidRPr="00A65BAA">
        <w:rPr>
          <w:sz w:val="16"/>
        </w:rPr>
        <w:t>.</w:t>
      </w:r>
    </w:p>
    <w:p w:rsidR="003B7845" w:rsidRDefault="003B7845" w:rsidP="003B7845">
      <w:pPr>
        <w:pStyle w:val="Heading4"/>
      </w:pPr>
      <w:r>
        <w:lastRenderedPageBreak/>
        <w:t>Nuclear war.</w:t>
      </w:r>
    </w:p>
    <w:p w:rsidR="003B7845" w:rsidRPr="00FF31E2" w:rsidRDefault="003B7845" w:rsidP="003B7845">
      <w:r w:rsidRPr="00FF31E2">
        <w:rPr>
          <w:rStyle w:val="Style13ptBold"/>
        </w:rPr>
        <w:t>Koh ’16</w:t>
      </w:r>
      <w:r>
        <w:t xml:space="preserve"> [Harold; 2016; Professor of International Law at Yale Law School, former legal adviser at the US Department of State; The Yale Journal of international Law, “The Legal Adviser’s Duty to Explain,” vol. 41]</w:t>
      </w:r>
    </w:p>
    <w:p w:rsidR="003B7845" w:rsidRPr="00990B9A" w:rsidRDefault="003B7845" w:rsidP="003B7845">
      <w:pPr>
        <w:rPr>
          <w:sz w:val="16"/>
        </w:rPr>
      </w:pPr>
      <w:r w:rsidRPr="00990B9A">
        <w:rPr>
          <w:sz w:val="16"/>
        </w:rPr>
        <w:t xml:space="preserve">A great deal has been written about both international law and </w:t>
      </w:r>
      <w:r w:rsidRPr="00CB7D2E">
        <w:rPr>
          <w:rStyle w:val="StyleUnderline"/>
        </w:rPr>
        <w:t xml:space="preserve">government </w:t>
      </w:r>
      <w:r w:rsidRPr="00990B9A">
        <w:rPr>
          <w:rStyle w:val="Emphasis"/>
          <w:highlight w:val="cyan"/>
        </w:rPr>
        <w:t>lawyering</w:t>
      </w:r>
      <w:r w:rsidRPr="00990B9A">
        <w:rPr>
          <w:sz w:val="16"/>
        </w:rPr>
        <w:t xml:space="preserve">. I Most of it has focused on a government legal adviser's duties to give confidential advice to his or her principal, Secretary, Minister, or agency; his or her </w:t>
      </w:r>
      <w:r w:rsidRPr="00860E44">
        <w:rPr>
          <w:rStyle w:val="StyleUnderline"/>
          <w:highlight w:val="cyan"/>
        </w:rPr>
        <w:t xml:space="preserve">role in </w:t>
      </w:r>
      <w:r w:rsidRPr="00860E44">
        <w:rPr>
          <w:rStyle w:val="Emphasis"/>
          <w:highlight w:val="cyan"/>
        </w:rPr>
        <w:t>negotiation</w:t>
      </w:r>
      <w:r w:rsidRPr="00860E44">
        <w:rPr>
          <w:rStyle w:val="StyleUnderline"/>
          <w:highlight w:val="cyan"/>
        </w:rPr>
        <w:t xml:space="preserve"> and </w:t>
      </w:r>
      <w:r w:rsidRPr="00860E44">
        <w:rPr>
          <w:rStyle w:val="Emphasis"/>
          <w:highlight w:val="cyan"/>
        </w:rPr>
        <w:t>litigation</w:t>
      </w:r>
      <w:r w:rsidRPr="00990B9A">
        <w:rPr>
          <w:sz w:val="16"/>
        </w:rPr>
        <w:t xml:space="preserve">; and efforts among legal advisers </w:t>
      </w:r>
      <w:r w:rsidRPr="00CB7D2E">
        <w:rPr>
          <w:rStyle w:val="StyleUnderline"/>
        </w:rPr>
        <w:t xml:space="preserve">to </w:t>
      </w:r>
      <w:r w:rsidRPr="00860E44">
        <w:rPr>
          <w:rStyle w:val="StyleUnderline"/>
          <w:highlight w:val="cyan"/>
        </w:rPr>
        <w:t xml:space="preserve">develop </w:t>
      </w:r>
      <w:r w:rsidRPr="00860E44">
        <w:rPr>
          <w:rStyle w:val="Emphasis"/>
          <w:highlight w:val="cyan"/>
        </w:rPr>
        <w:t>national</w:t>
      </w:r>
      <w:r w:rsidRPr="00990B9A">
        <w:rPr>
          <w:sz w:val="16"/>
        </w:rPr>
        <w:t xml:space="preserve"> and international </w:t>
      </w:r>
      <w:r w:rsidRPr="00860E44">
        <w:rPr>
          <w:rStyle w:val="StyleUnderline"/>
          <w:highlight w:val="cyan"/>
        </w:rPr>
        <w:t>networks to improve</w:t>
      </w:r>
      <w:r w:rsidRPr="00CB7D2E">
        <w:rPr>
          <w:rStyle w:val="StyleUnderline"/>
        </w:rPr>
        <w:t xml:space="preserve"> their </w:t>
      </w:r>
      <w:r w:rsidRPr="00860E44">
        <w:rPr>
          <w:rStyle w:val="Emphasis"/>
          <w:highlight w:val="cyan"/>
        </w:rPr>
        <w:t>effectiveness</w:t>
      </w:r>
      <w:r w:rsidRPr="00990B9A">
        <w:rPr>
          <w:sz w:val="16"/>
        </w:rPr>
        <w:t>. Too little has been written about the crucial, overlooked responsibility of government international lawyers to explain publicly their government's international law rationale for its actions: what I call "The Legal Adviser's Duty to Explain."</w:t>
      </w:r>
    </w:p>
    <w:p w:rsidR="003B7845" w:rsidRPr="00990B9A" w:rsidRDefault="003B7845" w:rsidP="003B7845">
      <w:pPr>
        <w:rPr>
          <w:sz w:val="16"/>
        </w:rPr>
      </w:pPr>
      <w:r w:rsidRPr="00990B9A">
        <w:rPr>
          <w:sz w:val="16"/>
        </w:rPr>
        <w:t xml:space="preserve">As I suggested five years ago, the Legal Adviser's Duty to Explain is a loyalty that government legal advisers owe not just to their clients and ministers 2 but also to their publics and national citizenries. Under </w:t>
      </w:r>
      <w:r w:rsidRPr="00B41A2D">
        <w:rPr>
          <w:rStyle w:val="StyleUnderline"/>
        </w:rPr>
        <w:t xml:space="preserve">this </w:t>
      </w:r>
      <w:r w:rsidRPr="00860E44">
        <w:rPr>
          <w:rStyle w:val="StyleUnderline"/>
          <w:highlight w:val="cyan"/>
        </w:rPr>
        <w:t xml:space="preserve">important </w:t>
      </w:r>
      <w:r w:rsidRPr="00860E44">
        <w:rPr>
          <w:rStyle w:val="Emphasis"/>
          <w:highlight w:val="cyan"/>
        </w:rPr>
        <w:t>transparency norm</w:t>
      </w:r>
      <w:r w:rsidRPr="00990B9A">
        <w:rPr>
          <w:sz w:val="16"/>
        </w:rPr>
        <w:t xml:space="preserve">, senior government </w:t>
      </w:r>
      <w:r w:rsidRPr="00CB7D2E">
        <w:rPr>
          <w:rStyle w:val="StyleUnderline"/>
        </w:rPr>
        <w:t>lawyers, and the Legal Adviser</w:t>
      </w:r>
      <w:r w:rsidRPr="00990B9A">
        <w:rPr>
          <w:sz w:val="16"/>
        </w:rPr>
        <w:t xml:space="preserve"> of the foreign ministry, in particular, </w:t>
      </w:r>
      <w:r w:rsidRPr="00860E44">
        <w:rPr>
          <w:rStyle w:val="StyleUnderline"/>
          <w:highlight w:val="cyan"/>
        </w:rPr>
        <w:t xml:space="preserve">should be </w:t>
      </w:r>
      <w:r w:rsidRPr="00860E44">
        <w:rPr>
          <w:rStyle w:val="Emphasis"/>
          <w:highlight w:val="cyan"/>
        </w:rPr>
        <w:t>expected</w:t>
      </w:r>
      <w:r w:rsidRPr="00CB7D2E">
        <w:rPr>
          <w:rStyle w:val="Emphasis"/>
        </w:rPr>
        <w:t xml:space="preserve"> not</w:t>
      </w:r>
      <w:r w:rsidRPr="00CB7D2E">
        <w:rPr>
          <w:rStyle w:val="StyleUnderline"/>
        </w:rPr>
        <w:t xml:space="preserve"> just </w:t>
      </w:r>
      <w:r w:rsidRPr="00860E44">
        <w:rPr>
          <w:rStyle w:val="StyleUnderline"/>
          <w:highlight w:val="cyan"/>
        </w:rPr>
        <w:t>to give</w:t>
      </w:r>
      <w:r w:rsidRPr="00990B9A">
        <w:rPr>
          <w:sz w:val="16"/>
        </w:rPr>
        <w:t xml:space="preserve"> legal </w:t>
      </w:r>
      <w:r w:rsidRPr="00860E44">
        <w:rPr>
          <w:rStyle w:val="StyleUnderline"/>
          <w:highlight w:val="cyan"/>
        </w:rPr>
        <w:t>advice in</w:t>
      </w:r>
      <w:r w:rsidRPr="00CB7D2E">
        <w:rPr>
          <w:rStyle w:val="StyleUnderline"/>
        </w:rPr>
        <w:t xml:space="preserve"> </w:t>
      </w:r>
      <w:r w:rsidRPr="00CB7D2E">
        <w:rPr>
          <w:rStyle w:val="Emphasis"/>
        </w:rPr>
        <w:t>private</w:t>
      </w:r>
      <w:r w:rsidRPr="00CB7D2E">
        <w:rPr>
          <w:rStyle w:val="StyleUnderline"/>
        </w:rPr>
        <w:t xml:space="preserve"> but also to explain in </w:t>
      </w:r>
      <w:r w:rsidRPr="00860E44">
        <w:rPr>
          <w:rStyle w:val="Emphasis"/>
          <w:highlight w:val="cyan"/>
        </w:rPr>
        <w:t>public</w:t>
      </w:r>
      <w:r w:rsidRPr="00990B9A">
        <w:rPr>
          <w:sz w:val="16"/>
        </w:rPr>
        <w:t xml:space="preserve"> the international legal basis </w:t>
      </w:r>
      <w:r w:rsidRPr="00860E44">
        <w:rPr>
          <w:rStyle w:val="Emphasis"/>
          <w:highlight w:val="cyan"/>
        </w:rPr>
        <w:t>supporting</w:t>
      </w:r>
      <w:r w:rsidRPr="00CB7D2E">
        <w:rPr>
          <w:rStyle w:val="StyleUnderline"/>
        </w:rPr>
        <w:t xml:space="preserve"> the </w:t>
      </w:r>
      <w:r w:rsidRPr="00860E44">
        <w:rPr>
          <w:rStyle w:val="StyleUnderline"/>
          <w:highlight w:val="cyan"/>
        </w:rPr>
        <w:t>action</w:t>
      </w:r>
      <w:r w:rsidRPr="00CB7D2E">
        <w:rPr>
          <w:rStyle w:val="StyleUnderline"/>
        </w:rPr>
        <w:t xml:space="preserve"> </w:t>
      </w:r>
      <w:r w:rsidRPr="00860E44">
        <w:rPr>
          <w:rStyle w:val="StyleUnderline"/>
        </w:rPr>
        <w:t>that</w:t>
      </w:r>
      <w:r w:rsidRPr="00CB7D2E">
        <w:rPr>
          <w:rStyle w:val="StyleUnderline"/>
        </w:rPr>
        <w:t xml:space="preserve"> their </w:t>
      </w:r>
      <w:r w:rsidRPr="00860E44">
        <w:rPr>
          <w:rStyle w:val="Emphasis"/>
          <w:highlight w:val="cyan"/>
        </w:rPr>
        <w:t>gov</w:t>
      </w:r>
      <w:r w:rsidRPr="00CB7D2E">
        <w:rPr>
          <w:rStyle w:val="Emphasis"/>
        </w:rPr>
        <w:t>ernment</w:t>
      </w:r>
      <w:r w:rsidRPr="00CB7D2E">
        <w:rPr>
          <w:rStyle w:val="StyleUnderline"/>
        </w:rPr>
        <w:t xml:space="preserve"> has </w:t>
      </w:r>
      <w:r w:rsidRPr="00CB7D2E">
        <w:rPr>
          <w:rStyle w:val="Emphasis"/>
        </w:rPr>
        <w:t>taken</w:t>
      </w:r>
      <w:r w:rsidRPr="00990B9A">
        <w:rPr>
          <w:sz w:val="16"/>
        </w:rPr>
        <w:t>.</w:t>
      </w:r>
    </w:p>
    <w:p w:rsidR="003B7845" w:rsidRPr="00990B9A" w:rsidRDefault="003B7845" w:rsidP="003B7845">
      <w:pPr>
        <w:rPr>
          <w:sz w:val="16"/>
        </w:rPr>
      </w:pPr>
      <w:r w:rsidRPr="00990B9A">
        <w:rPr>
          <w:sz w:val="16"/>
        </w:rPr>
        <w:t>&lt;&lt;TEXT CONDENSED, NONE OMITTED&gt;&gt;</w:t>
      </w:r>
    </w:p>
    <w:p w:rsidR="003B7845" w:rsidRPr="00990B9A" w:rsidRDefault="003B7845" w:rsidP="003B7845">
      <w:pPr>
        <w:rPr>
          <w:sz w:val="8"/>
          <w:szCs w:val="8"/>
        </w:rPr>
      </w:pPr>
      <w:r w:rsidRPr="00990B9A">
        <w:rPr>
          <w:sz w:val="8"/>
          <w:szCs w:val="8"/>
        </w:rPr>
        <w:t>Fulfilling this duty is particularly important with respect to international law. To participate in a system of international law, nations owe each other explanations of why they believe their national conduct comports with global norms and follows not from mere expedience but from a sense of legal obligation (opinio juris). By laying out her government's legal theory in public, the legal adviser shoulders the nation's responsibility to give its citizens, the media, legal commentators, and legislators, as well as the international legal community, a fuller opportunity to assess the legal theory offered to authorize a given action and to test the government's present and future actions in light of that theory. This Essay explores the history and virtues of the Duty to Explain from the perspective of America's national experience. In arguing for a Duty to Explain, I generalize from my own experience as the twenty-second Legal Adviser of the U.S. Department of State: an unusually large legal office whose unique institutional history I and others have reviewed elsewhere. 3 Undeniably, other nations' legal advisers may operate under greater strictures that prevent them from speaking as publicly as their American counterparts. In some countries, public legal explanations traditionally come from only one source-the office of the Prime Minister or the Attorney General, for example.4 I offer these thoughts in the hope that they will inspire other legal advisers and international legal scholars to reflect on their own national experiences and to offer their own national examples of how considered public legal explanation can enhance the legitimacy and sustainability of controversial public actions. I close by answering common objections to the notion of a public duty, concluding that broader recognition and study of such a public Duty to Explain would be both legally useful and politically prudent. I. ORIGINS For any United States government lawyer, discussion of a public Duty to Explain begins with the historic opinion-giving function of America's Attorney General.5 The United States Congress's First Judiciary Act, enacted in 1789, famously created the Office of the Attorney General, a person "learned in the law," charged with the duty "to give his advice and opinion upon questions of law when required by the President of the United States, or when requested by the heads of any of the departments, touching any matters that may concern their departments. ' 6 As that office's workload multiplied, Congress passed the Act to Establish the Department of Justice as "an executive department of the government of the United States," with the Attorney General as its head.7 What was less clear was who was to opine authoritatively to other parts of the U.S. government and the outside world regarding questions of international law. For the first sixty years of the Republic, the early Secretaries of StateThomas Jefferson, James Madison, and James Monroe-did their own international legal work, as one might have expected from diplomats and statesmen so well-versed in the law of nations. As the Statute of the International Court of Justice came to acknowledge, "the teachings of the most highly qualified publicists of the various nations [are treated] as subsidiary means for the determination of rules of law.' 8 The reasoning behind this rule, historian Francis Wharton suggested in the mid-nineteenth century, was that "the opinions of ... Secretaries of State, coupled with those of our Presidents as to which they were naturally consulted, form a body of public law which will stand at least on a footing of equality with the state papers of those of foreign statesmen and jurists."9 By the mid-nineteenth century, "citizen-to-state claims"-claims by U.S. citizens against foreign states and vice versa-had proliferated to the point that they threatened to overwhelm the Secretary and his small staff. This led in 1848 to the creation of the position of "Claims Clerk," who would give legal advice to the State Department with regard to such citizen-state claims, a job superseded some twenty years later by the position of "Examiner of Claims."' 0 When the Department of Justice was established in 1870, the Examiner of Claims was placed under the Attorney General's supervision. I But soon, the Examiner's work extended beyond simple claims to such broader questions of private and public international law as citizenship, the laws of war, and the laws of prize, as well as boundary disputes and treaty interpretation. By 1891, the Examiner of Claims had become known as the State Department's "Solicitor," who-although still a Department of Justice employee-functioned for four decades as an external law officer for the State Department. On February 23, 1931, Congress enacted the Moses-Linthicumn Act, which abolished the Office of the Solicitor and created the State Department's current Office of the Legal Adviser.12 The statute pointedly spelled "Adviser" with an "e," paying homage to the position's ancestral cousin: "The Legal Adviser" of the Foreign and Commonwealth Office of Her Majesty's Government. Thus, at this writing, "L"-as the Legal Adviser's Office is commonly known within the United States Government-and its ancestors have been for nearly 170 years the Executive Branch's primary agent, authority, and focal point for international law. In that capacity, L is charged with figuring out how to formulate and implement the foreign policies of the United States in accordance with international law and the responsible development of international institutions. Among other duties, L helps determine how international agreements should be crafted, how international organizations should be structured, and how customary international law rules should be interpreted and articulated.</w:t>
      </w:r>
    </w:p>
    <w:p w:rsidR="003B7845" w:rsidRPr="00990B9A" w:rsidRDefault="003B7845" w:rsidP="003B7845">
      <w:pPr>
        <w:rPr>
          <w:sz w:val="16"/>
        </w:rPr>
      </w:pPr>
      <w:r w:rsidRPr="00990B9A">
        <w:rPr>
          <w:sz w:val="16"/>
        </w:rPr>
        <w:t>&lt;&lt;PARAGRAPH BREAKS RESUME&gt;&gt;</w:t>
      </w:r>
    </w:p>
    <w:p w:rsidR="003B7845" w:rsidRPr="00990B9A" w:rsidRDefault="003B7845" w:rsidP="003B7845">
      <w:pPr>
        <w:rPr>
          <w:sz w:val="16"/>
        </w:rPr>
      </w:pPr>
      <w:r w:rsidRPr="00990B9A">
        <w:rPr>
          <w:sz w:val="16"/>
        </w:rPr>
        <w:t xml:space="preserve">As I have elsewhere summarized, the State Department's Legal Adviser simultaneously plays many roles. Ideally, the Legal Adviser should act as an independent, nonpartisan expert on and scholar of international law, with a wide-ranging remit across the Department's entire workload, always giving legal advice that is sensitive to the clients' policy objectives, taking the long view, and seeking to advance the best long-term interests of the State Department as an institution rather than the interests of any particular individual or administration. These competing commitments require the Legal Adviser to balance the concerns of politics and the law, to report directly to the Secretary (with career lawyers in turn reporting directly to the Legal Adviser), and to run an office of professional international lawyers that is kept in the loop with regard to all departmental matters. L must be in at the takeoff of a new foreign policy episode to help establish the legal and political legitimacy of the actions that follow. At the same time, L must also stay connected to the outside world, including the legal academy, which both reinforces the Legal Adviser's Duty to Explain and underscores the capacity of </w:t>
      </w:r>
      <w:r w:rsidRPr="00990B9A">
        <w:rPr>
          <w:rStyle w:val="StyleUnderline"/>
        </w:rPr>
        <w:t xml:space="preserve">U.S. Executive Branch </w:t>
      </w:r>
      <w:r w:rsidRPr="00B431E6">
        <w:rPr>
          <w:rStyle w:val="StyleUnderline"/>
          <w:highlight w:val="cyan"/>
        </w:rPr>
        <w:t>lawyers</w:t>
      </w:r>
      <w:r w:rsidRPr="00B431E6">
        <w:rPr>
          <w:rStyle w:val="StyleUnderline"/>
        </w:rPr>
        <w:t xml:space="preserve"> </w:t>
      </w:r>
      <w:r w:rsidRPr="00B431E6">
        <w:rPr>
          <w:rStyle w:val="Emphasis"/>
        </w:rPr>
        <w:t>not</w:t>
      </w:r>
      <w:r w:rsidRPr="00B431E6">
        <w:rPr>
          <w:rStyle w:val="StyleUnderline"/>
        </w:rPr>
        <w:t xml:space="preserve"> just to </w:t>
      </w:r>
      <w:r w:rsidRPr="00B431E6">
        <w:rPr>
          <w:rStyle w:val="Emphasis"/>
          <w:highlight w:val="cyan"/>
        </w:rPr>
        <w:t>interpret</w:t>
      </w:r>
      <w:r w:rsidRPr="00B431E6">
        <w:rPr>
          <w:rStyle w:val="StyleUnderline"/>
        </w:rPr>
        <w:t xml:space="preserve"> but more</w:t>
      </w:r>
      <w:r w:rsidRPr="00990B9A">
        <w:rPr>
          <w:rStyle w:val="StyleUnderline"/>
        </w:rPr>
        <w:t xml:space="preserve"> </w:t>
      </w:r>
      <w:r w:rsidRPr="00990B9A">
        <w:rPr>
          <w:rStyle w:val="Emphasis"/>
        </w:rPr>
        <w:t>fundamentally</w:t>
      </w:r>
      <w:r w:rsidRPr="00990B9A">
        <w:rPr>
          <w:rStyle w:val="StyleUnderline"/>
        </w:rPr>
        <w:t xml:space="preserve"> </w:t>
      </w:r>
      <w:r w:rsidRPr="00B431E6">
        <w:rPr>
          <w:rStyle w:val="StyleUnderline"/>
          <w:highlight w:val="cyan"/>
        </w:rPr>
        <w:t xml:space="preserve">to </w:t>
      </w:r>
      <w:r w:rsidRPr="00B431E6">
        <w:rPr>
          <w:rStyle w:val="Emphasis"/>
          <w:highlight w:val="cyan"/>
        </w:rPr>
        <w:t>shape i</w:t>
      </w:r>
      <w:r w:rsidRPr="00990B9A">
        <w:rPr>
          <w:rStyle w:val="StyleUnderline"/>
        </w:rPr>
        <w:t xml:space="preserve">nternational </w:t>
      </w:r>
      <w:r w:rsidRPr="00B431E6">
        <w:rPr>
          <w:rStyle w:val="Emphasis"/>
          <w:highlight w:val="cyan"/>
        </w:rPr>
        <w:t>law</w:t>
      </w:r>
      <w:r w:rsidRPr="00990B9A">
        <w:rPr>
          <w:sz w:val="16"/>
        </w:rPr>
        <w:t xml:space="preserve">. In </w:t>
      </w:r>
      <w:r w:rsidRPr="00990B9A">
        <w:rPr>
          <w:rStyle w:val="StyleUnderline"/>
        </w:rPr>
        <w:t xml:space="preserve">all of this </w:t>
      </w:r>
      <w:r w:rsidRPr="00990B9A">
        <w:rPr>
          <w:rStyle w:val="Emphasis"/>
        </w:rPr>
        <w:t>work</w:t>
      </w:r>
      <w:r w:rsidRPr="00990B9A">
        <w:rPr>
          <w:sz w:val="16"/>
        </w:rPr>
        <w:t xml:space="preserve">, L plays many roles, not only </w:t>
      </w:r>
      <w:r w:rsidRPr="00B431E6">
        <w:rPr>
          <w:rStyle w:val="StyleUnderline"/>
          <w:highlight w:val="cyan"/>
        </w:rPr>
        <w:t>as</w:t>
      </w:r>
      <w:r w:rsidRPr="00990B9A">
        <w:rPr>
          <w:rStyle w:val="StyleUnderline"/>
        </w:rPr>
        <w:t xml:space="preserve"> a </w:t>
      </w:r>
      <w:r w:rsidRPr="00990B9A">
        <w:rPr>
          <w:rStyle w:val="Emphasis"/>
        </w:rPr>
        <w:t xml:space="preserve">desk-bound </w:t>
      </w:r>
      <w:r w:rsidRPr="00B431E6">
        <w:rPr>
          <w:rStyle w:val="Emphasis"/>
          <w:highlight w:val="cyan"/>
        </w:rPr>
        <w:t>interpreter</w:t>
      </w:r>
      <w:r w:rsidRPr="00990B9A">
        <w:rPr>
          <w:sz w:val="16"/>
        </w:rPr>
        <w:t xml:space="preserve"> but also as an </w:t>
      </w:r>
      <w:r w:rsidRPr="00B431E6">
        <w:rPr>
          <w:rStyle w:val="Emphasis"/>
          <w:highlight w:val="cyan"/>
        </w:rPr>
        <w:t xml:space="preserve">action </w:t>
      </w:r>
      <w:r w:rsidRPr="00F80F86">
        <w:rPr>
          <w:rStyle w:val="Emphasis"/>
          <w:highlight w:val="cyan"/>
        </w:rPr>
        <w:t>officer</w:t>
      </w:r>
      <w:r w:rsidRPr="00F80F86">
        <w:rPr>
          <w:rStyle w:val="StyleUnderline"/>
          <w:highlight w:val="cyan"/>
        </w:rPr>
        <w:t xml:space="preserve">, </w:t>
      </w:r>
      <w:r w:rsidRPr="00F80F86">
        <w:rPr>
          <w:rStyle w:val="Emphasis"/>
          <w:highlight w:val="cyan"/>
        </w:rPr>
        <w:t>negotiator</w:t>
      </w:r>
      <w:r w:rsidRPr="00990B9A">
        <w:rPr>
          <w:rStyle w:val="StyleUnderline"/>
        </w:rPr>
        <w:t xml:space="preserve">, litigator, </w:t>
      </w:r>
      <w:r w:rsidRPr="00F80F86">
        <w:rPr>
          <w:rStyle w:val="StyleUnderline"/>
        </w:rPr>
        <w:t>counsel</w:t>
      </w:r>
      <w:r w:rsidRPr="00990B9A">
        <w:rPr>
          <w:rStyle w:val="StyleUnderline"/>
        </w:rPr>
        <w:t xml:space="preserve"> to </w:t>
      </w:r>
      <w:r w:rsidRPr="00990B9A">
        <w:rPr>
          <w:rStyle w:val="Emphasis"/>
        </w:rPr>
        <w:t>diplomatic litigation</w:t>
      </w:r>
      <w:r w:rsidRPr="00990B9A">
        <w:rPr>
          <w:rStyle w:val="StyleUnderline"/>
        </w:rPr>
        <w:t xml:space="preserve">, </w:t>
      </w:r>
      <w:r w:rsidRPr="007F2E8A">
        <w:rPr>
          <w:rStyle w:val="Emphasis"/>
          <w:highlight w:val="cyan"/>
        </w:rPr>
        <w:t>architect</w:t>
      </w:r>
      <w:r w:rsidRPr="007F2E8A">
        <w:rPr>
          <w:rStyle w:val="StyleUnderline"/>
          <w:highlight w:val="cyan"/>
        </w:rPr>
        <w:t xml:space="preserve"> of </w:t>
      </w:r>
      <w:r w:rsidRPr="007F2E8A">
        <w:rPr>
          <w:rStyle w:val="Emphasis"/>
          <w:highlight w:val="cyan"/>
        </w:rPr>
        <w:t>new</w:t>
      </w:r>
      <w:r w:rsidRPr="007F2E8A">
        <w:rPr>
          <w:rStyle w:val="Emphasis"/>
        </w:rPr>
        <w:t xml:space="preserve"> legal </w:t>
      </w:r>
      <w:r w:rsidRPr="007F2E8A">
        <w:rPr>
          <w:rStyle w:val="Emphasis"/>
          <w:highlight w:val="cyan"/>
        </w:rPr>
        <w:t>institutions</w:t>
      </w:r>
      <w:r w:rsidRPr="007F2E8A">
        <w:rPr>
          <w:rStyle w:val="StyleUnderline"/>
          <w:highlight w:val="cyan"/>
        </w:rPr>
        <w:t>, and</w:t>
      </w:r>
      <w:r w:rsidRPr="00990B9A">
        <w:rPr>
          <w:sz w:val="16"/>
        </w:rPr>
        <w:t xml:space="preserve"> at times </w:t>
      </w:r>
      <w:r w:rsidRPr="007F2E8A">
        <w:rPr>
          <w:rStyle w:val="Emphasis"/>
          <w:highlight w:val="cyan"/>
        </w:rPr>
        <w:t>arbiter</w:t>
      </w:r>
      <w:r w:rsidRPr="007F2E8A">
        <w:rPr>
          <w:rStyle w:val="StyleUnderline"/>
          <w:highlight w:val="cyan"/>
        </w:rPr>
        <w:t xml:space="preserve"> of</w:t>
      </w:r>
      <w:r w:rsidRPr="00990B9A">
        <w:rPr>
          <w:rStyle w:val="StyleUnderline"/>
        </w:rPr>
        <w:t xml:space="preserve"> international legal </w:t>
      </w:r>
      <w:r w:rsidRPr="007F2E8A">
        <w:rPr>
          <w:rStyle w:val="Emphasis"/>
          <w:highlight w:val="cyan"/>
        </w:rPr>
        <w:t>disputes</w:t>
      </w:r>
      <w:r w:rsidRPr="00990B9A">
        <w:rPr>
          <w:sz w:val="16"/>
        </w:rPr>
        <w:t>. 13</w:t>
      </w:r>
    </w:p>
    <w:p w:rsidR="003B7845" w:rsidRPr="00990B9A" w:rsidRDefault="003B7845" w:rsidP="003B7845">
      <w:pPr>
        <w:rPr>
          <w:sz w:val="16"/>
        </w:rPr>
      </w:pPr>
      <w:r w:rsidRPr="00990B9A">
        <w:rPr>
          <w:sz w:val="16"/>
        </w:rPr>
        <w:t>&lt;&lt;TEXT CONDENSED, NONE OMITTED&gt;&gt;</w:t>
      </w:r>
    </w:p>
    <w:p w:rsidR="003B7845" w:rsidRPr="00990B9A" w:rsidRDefault="003B7845" w:rsidP="003B7845">
      <w:pPr>
        <w:rPr>
          <w:sz w:val="4"/>
          <w:szCs w:val="4"/>
        </w:rPr>
      </w:pPr>
      <w:r w:rsidRPr="00990B9A">
        <w:rPr>
          <w:sz w:val="4"/>
          <w:szCs w:val="4"/>
        </w:rPr>
        <w:t>While this compressed history explains the origins of the Legal Adviser's confidential opinion-giving function, what is harder to trace is when this function extended into a public Duty to Explain. As Kennedy Administration Legal Adviser and Harvard Law Professor Abram Chayes put it, "whether we [Americans] will profess to live by the law is not an issue of policy on which we have alternatives. The answer is inherent in our national tradition, in our culture, and it is implicit in our avowal at birth of 'a decent respect for the opinion of mankind."' " 14 By so saying, Professor Chayes expressly invoked the notion embedded in the U.S. Declaration of Independence, which obliged our new nation-in paying "decent respect to the opinions of mankind"-to give public reasons explaining to the world why its secession from England was lawful and legitimate. 15 Thus, even at its founding, the United States perceived a national obligation to make public the basis for its international legal actions. The tradition of public explanation became prominent in the nineteenth century, when British forces preemptively attacked forces on the American side of the Saint Lawrence River. The ensuing negotiations in the Caroline case, which led to the Webster-Ashburton Treaty of 1842, prompted then-U.S. Secretary of State Daniel Webster, a distinguished lawyer and Supreme Court advocate, to offer what has since become the classic international law definition of self-defense: a government that claims self-defense as the justification of a use of force must "show a necessity [that is] ... instant, overwhelming, leaving no choice of means, and no moment for deliberation.' 16 By 1877, Assistant Secretary of State John Lambert Cadwalader-later co-founder of the famous New York law firm Cadwalader, Wickersham &amp; Taft-had compiled a comprehensive Digest of the International Law of the United States, taken from published Opinions of Attorneys General and the leading decisions of the federal courts. 17 By 1886, Francis Wharton had compiled an even more comprehensive Digest of the International Law of the United States, taken not just from judicial decisions and Attorney General opinions but also from historical documents issued by Presidents and Secretaries of State. In Wharton's words, his Digest summarized "not merely the messages of our Presidents, but the volumes, now nearly four hundred in number, in which are recorded . . . the opinion of our Secretaries of State,"' 8 offering the U.S. government's official public legal rationales for a large number of the U.S. government's historic actions. In 1906, an extraordinary group of public figures-including former State Department Solicitor James Brown Scott, President William Howard Taft, former Secretary of State Elihu Root, Governor-Elect of Connecticut Simeon Baldwin, former Ambassador to Great Britain Joseph Choate, millionaire philanthropist Andrew Carnegie, and President Emeritus of Harvard Charles Eliot-founded a learned society, the American Society of International Law, which the following year began the quarterly publication of the American Journal of International Law. 19 One focus of the journal was to highlight official U.S. government explanations of legal conduct. This point was underscored in former Secretary of State Elihu Root's opening article in the very first issue of the Journal in 1907, entitled "The Need of Popular Understanding of International Law." 20 Root made explicit that public explanation of international law arguments was critical to the popular understanding necessary to ensure informed democratic oversight of national conduct abroad: "The increase of popular control over national conduct, which marks the political development of our time, makes it constantly more important that the great body of the people in each country should have a just conception of the international rights and duties.' By so saying, Secretary Root prefigured what I have dubbed the concept of "norm-internalization" as a central reason why nations obey international Iaw22: [T]he true basis of the peace and order in which we live is not fear of the policeman; it is the self-restraint of the thousands of people who make up the community and their willingness to obey the law and regard the rights of others.23 Obviously, the people who make up the "international law community" cannot exercise such self-restraint unless they understand-and accept as legitimate-their government's public rationales for why particular actions are lawful.-' Along with the quarterly publication of the American Journal, the public tradition of presenting the U.S. government's international legal rationales continued in the eight-volume work of John Bassett Moore, Wharton's assistant, who first offered his own Digest in 1906. 25 Wharton's and Moore's tradition of public explanation was then carried forward for decades first by the Digests of International Law edited by long-time Legal Adviser (and later International Court of Justice Judge) Green Hackworth and then by long-time Assistant Legal Adviser and Counselor Marjorie Whiteman.26 By 1962, future Professor Richard Bilder could write: "The number of international law questions passed on by international or United States tribunals is probably no more than a fraction of the number of such questions passed on by the Office of the Legal Adviser in any equivalent period, and the types of such questions considered by courts are generally of comparatively minor significance in the broad context of international regulation." 27 As a general matter, the State Department's justifications continue to be publicly available today in the Digest of the United States Practice in International Law, published annually by the Office of the Legal Adviser. 28 Sometimes the legal rationales arc brief, and rarely are they tested before and definitively resolved by courts. But as Abram Chayes argued, this tradition of public justification has fostered both internal self-criticism and external accountability over the years: If there can be no determinate answer [in international law], analysis and criticism can nevertheless distinguish a persuasive from a specious rationale, a responsible and serious performance from a trivial one. In this way, the requirement of justification provides an important substantive check on the leality of action and ultimately on the responsibility of the decision-making process. It. CONTROVERSIAL CASES In my experience, government officials almost always believe their actions are necessary, correct, and lawful. Providing a public justification is a necessary step to explain why others should agree that actions taken by those government officials are consistent with international law. As a prudential matter, such public explanations prove to be critically important in bringing along the rest of the country and prospective allies in establishing the legitimacy of a public action. There is an understandable tendency to limit such public explanations when the government action is controversial or when the facts on the ground are changing quickly. But the more controversial the action, the more a swift and thorough public explanation is needed, so that the media, academic community, branches of government other than the executive, and others who will be affected can assure themselves that the government action is indeed justified under international law. Still, the notion of a Legal Adviser's Duty to Explain raises delicate questions of who, when, and what: who should give the public explanation, when should it be given, and what should it address? While the Legal Adviser of the State Department may be the logical person to address publicly the international legal rationale for many foreign policy actions, depending on the overlap with other agency's portfolios, other government legal advisers of comparable rank, or their policy clients, may also end up publicly enumerating these legal rationales. For example, over a five-year period, the Obama Administration's legal rationale for America's post-9/11 use of force has been publicly set forth in a series of speeches, including several by various agency general counsels. 30 The manner in which the legal adviser gives a public interpretation of the United States's position under international law heavily depends on context and role: particularly whether the Legal Adviser is playing the role of counselor, conscience, defender, or spokesperson for his or her government on international law. 31 The first two roles tend to be quiet ones. As a counselor, like any other public or private general counsel, the Legal Adviser quietly gives formal and informal legal advice to help clients achieve their policy objectives, applying a complex admixture of law that includes U.S. constitutional provisions, statutes, regulations, judicial decisions, past executive precedents, treaty commitments, and customary international law. As a conscience, the Legal Adviser gives prescriptive advice and strives not just to guide difficult policy choices into lawful channels but also to suggest that certain choices may be "lawful but awful," i.e., legally permitted but unwise or foolish as a matter of policy. But as a defender or spokesperson, the legal adviser plays a more vocal role. As a defender of U.S. interests, the Legal Adviser represents the United States in treaty negotiations, diplomatic discussions, and international litigation before all manner of international tribunals. In this role, the legal adviser also coordinates daily with the Department of Justice on litigation before domestic tribunals. And as spokesperson, the Legal Adviser speaks for the U.S. government regarding the meaning and interpretation of a particular issue of international law.</w:t>
      </w:r>
    </w:p>
    <w:p w:rsidR="003B7845" w:rsidRPr="00990B9A" w:rsidRDefault="003B7845" w:rsidP="003B7845">
      <w:pPr>
        <w:rPr>
          <w:sz w:val="16"/>
        </w:rPr>
      </w:pPr>
      <w:r w:rsidRPr="00990B9A">
        <w:rPr>
          <w:sz w:val="16"/>
        </w:rPr>
        <w:lastRenderedPageBreak/>
        <w:t>&lt;&lt;PARAGRAPH BREAKS RESUME&gt;&gt;</w:t>
      </w:r>
    </w:p>
    <w:p w:rsidR="003B7845" w:rsidRPr="00990B9A" w:rsidRDefault="003B7845" w:rsidP="003B7845">
      <w:pPr>
        <w:rPr>
          <w:sz w:val="16"/>
        </w:rPr>
      </w:pPr>
      <w:r w:rsidRPr="00990B9A">
        <w:rPr>
          <w:sz w:val="16"/>
        </w:rPr>
        <w:t xml:space="preserve">It is in these latter two capacities—defender and spokesperson—particularly in complex, delicate, and contentious cases where legal issues bleed into moral and policy issues, that a Legal Adviser's public statements play a critical role in placing legal issues within their broader normative and policy context. Clearly, the Legal Adviser need not and should not disclose predecisional legal deliberations, which may jeopardize client confidences or bona fide executive secrets. Legal opinions justifying covert action are obviously matters of particular sensitivity, involving discretion. And on occasion, there may be a need for a "cooling off' period after a policy decision has been implemented before full public disclosure of the legal rationale seems prudent. But as Professor Dakota Rudesill argues, there is and should be a powerful government presumption against "secret law.' ' 32 </w:t>
      </w:r>
      <w:r w:rsidRPr="007F2E8A">
        <w:rPr>
          <w:rStyle w:val="StyleUnderline"/>
          <w:highlight w:val="cyan"/>
        </w:rPr>
        <w:t>When</w:t>
      </w:r>
      <w:r w:rsidRPr="00990B9A">
        <w:rPr>
          <w:rStyle w:val="StyleUnderline"/>
        </w:rPr>
        <w:t xml:space="preserve"> a</w:t>
      </w:r>
      <w:r w:rsidRPr="00990B9A">
        <w:rPr>
          <w:sz w:val="16"/>
        </w:rPr>
        <w:t xml:space="preserve"> final </w:t>
      </w:r>
      <w:r w:rsidRPr="007F2E8A">
        <w:rPr>
          <w:rStyle w:val="Emphasis"/>
          <w:highlight w:val="cyan"/>
        </w:rPr>
        <w:t>policy</w:t>
      </w:r>
      <w:r w:rsidRPr="007F2E8A">
        <w:rPr>
          <w:rStyle w:val="Emphasis"/>
        </w:rPr>
        <w:t xml:space="preserve"> decision</w:t>
      </w:r>
      <w:r w:rsidRPr="00990B9A">
        <w:rPr>
          <w:rStyle w:val="StyleUnderline"/>
        </w:rPr>
        <w:t xml:space="preserve"> has been </w:t>
      </w:r>
      <w:r w:rsidRPr="007F2E8A">
        <w:rPr>
          <w:rStyle w:val="StyleUnderline"/>
          <w:highlight w:val="cyan"/>
        </w:rPr>
        <w:t>made</w:t>
      </w:r>
      <w:r w:rsidRPr="00990B9A">
        <w:rPr>
          <w:rStyle w:val="StyleUnderline"/>
        </w:rPr>
        <w:t xml:space="preserve"> and </w:t>
      </w:r>
      <w:r w:rsidRPr="00990B9A">
        <w:rPr>
          <w:rStyle w:val="Emphasis"/>
        </w:rPr>
        <w:t xml:space="preserve">deemed </w:t>
      </w:r>
      <w:r w:rsidRPr="007F2E8A">
        <w:rPr>
          <w:rStyle w:val="Emphasis"/>
          <w:highlight w:val="cyan"/>
        </w:rPr>
        <w:t>lawful</w:t>
      </w:r>
      <w:r w:rsidRPr="00990B9A">
        <w:rPr>
          <w:rStyle w:val="StyleUnderline"/>
        </w:rPr>
        <w:t xml:space="preserve"> within the executive branch</w:t>
      </w:r>
      <w:r w:rsidRPr="00990B9A">
        <w:rPr>
          <w:sz w:val="16"/>
        </w:rPr>
        <w:t xml:space="preserve"> for a particular set of reasons, </w:t>
      </w:r>
      <w:r w:rsidRPr="007F2E8A">
        <w:rPr>
          <w:rStyle w:val="StyleUnderline"/>
          <w:highlight w:val="cyan"/>
        </w:rPr>
        <w:t xml:space="preserve">prompt </w:t>
      </w:r>
      <w:r w:rsidRPr="007F2E8A">
        <w:rPr>
          <w:rStyle w:val="Emphasis"/>
          <w:highlight w:val="cyan"/>
        </w:rPr>
        <w:t>public disclosure</w:t>
      </w:r>
      <w:r w:rsidRPr="007F2E8A">
        <w:rPr>
          <w:rStyle w:val="StyleUnderline"/>
          <w:highlight w:val="cyan"/>
        </w:rPr>
        <w:t xml:space="preserve"> of</w:t>
      </w:r>
      <w:r w:rsidRPr="00990B9A">
        <w:rPr>
          <w:rStyle w:val="StyleUnderline"/>
        </w:rPr>
        <w:t xml:space="preserve"> that </w:t>
      </w:r>
      <w:r w:rsidRPr="00990B9A">
        <w:rPr>
          <w:rStyle w:val="Emphasis"/>
        </w:rPr>
        <w:t>legal analysis</w:t>
      </w:r>
      <w:r w:rsidRPr="00990B9A">
        <w:rPr>
          <w:rStyle w:val="StyleUnderline"/>
        </w:rPr>
        <w:t xml:space="preserve"> </w:t>
      </w:r>
      <w:r w:rsidRPr="007F2E8A">
        <w:rPr>
          <w:rStyle w:val="StyleUnderline"/>
          <w:highlight w:val="cyan"/>
        </w:rPr>
        <w:t>should be</w:t>
      </w:r>
      <w:r w:rsidRPr="00990B9A">
        <w:rPr>
          <w:rStyle w:val="StyleUnderline"/>
        </w:rPr>
        <w:t xml:space="preserve"> the </w:t>
      </w:r>
      <w:r w:rsidRPr="007F2E8A">
        <w:rPr>
          <w:rStyle w:val="Emphasis"/>
          <w:highlight w:val="cyan"/>
        </w:rPr>
        <w:t>norm</w:t>
      </w:r>
      <w:r w:rsidRPr="007F2E8A">
        <w:rPr>
          <w:rStyle w:val="StyleUnderline"/>
          <w:highlight w:val="cyan"/>
        </w:rPr>
        <w:t xml:space="preserve">, </w:t>
      </w:r>
      <w:r w:rsidRPr="007F2E8A">
        <w:rPr>
          <w:rStyle w:val="Emphasis"/>
          <w:highlight w:val="cyan"/>
        </w:rPr>
        <w:t>not</w:t>
      </w:r>
      <w:r w:rsidRPr="00990B9A">
        <w:rPr>
          <w:rStyle w:val="StyleUnderline"/>
        </w:rPr>
        <w:t xml:space="preserve"> the </w:t>
      </w:r>
      <w:r w:rsidRPr="007F2E8A">
        <w:rPr>
          <w:rStyle w:val="Emphasis"/>
          <w:highlight w:val="cyan"/>
        </w:rPr>
        <w:t>exception</w:t>
      </w:r>
      <w:r w:rsidRPr="00990B9A">
        <w:rPr>
          <w:rStyle w:val="StyleUnderline"/>
        </w:rPr>
        <w:t xml:space="preserve">. The </w:t>
      </w:r>
      <w:r w:rsidRPr="007F2E8A">
        <w:rPr>
          <w:rStyle w:val="Emphasis"/>
          <w:highlight w:val="cyan"/>
        </w:rPr>
        <w:t>default rule</w:t>
      </w:r>
      <w:r w:rsidRPr="007F2E8A">
        <w:rPr>
          <w:rStyle w:val="StyleUnderline"/>
          <w:highlight w:val="cyan"/>
        </w:rPr>
        <w:t xml:space="preserve"> should be</w:t>
      </w:r>
      <w:r w:rsidRPr="00990B9A">
        <w:rPr>
          <w:rStyle w:val="StyleUnderline"/>
        </w:rPr>
        <w:t xml:space="preserve"> that in time, executive branch legal </w:t>
      </w:r>
      <w:r w:rsidRPr="007F2E8A">
        <w:rPr>
          <w:rStyle w:val="Emphasis"/>
          <w:highlight w:val="cyan"/>
        </w:rPr>
        <w:t>opinions</w:t>
      </w:r>
      <w:r w:rsidRPr="00990B9A">
        <w:rPr>
          <w:rStyle w:val="StyleUnderline"/>
        </w:rPr>
        <w:t xml:space="preserve"> would be </w:t>
      </w:r>
      <w:r w:rsidRPr="007F2E8A">
        <w:rPr>
          <w:rStyle w:val="Emphasis"/>
          <w:highlight w:val="cyan"/>
        </w:rPr>
        <w:t>public</w:t>
      </w:r>
      <w:r w:rsidRPr="007F2E8A">
        <w:rPr>
          <w:rStyle w:val="StyleUnderline"/>
          <w:highlight w:val="cyan"/>
        </w:rPr>
        <w:t xml:space="preserve"> and </w:t>
      </w:r>
      <w:r w:rsidRPr="007F2E8A">
        <w:rPr>
          <w:rStyle w:val="Emphasis"/>
          <w:highlight w:val="cyan"/>
        </w:rPr>
        <w:t>published</w:t>
      </w:r>
      <w:r w:rsidRPr="00990B9A">
        <w:rPr>
          <w:sz w:val="16"/>
        </w:rPr>
        <w:t>, with whatever redactions may be necessary to protect genuinely classified facts.</w:t>
      </w:r>
    </w:p>
    <w:p w:rsidR="003B7845" w:rsidRPr="00990B9A" w:rsidRDefault="003B7845" w:rsidP="003B7845">
      <w:pPr>
        <w:rPr>
          <w:sz w:val="16"/>
        </w:rPr>
      </w:pPr>
      <w:r w:rsidRPr="00990B9A">
        <w:rPr>
          <w:sz w:val="16"/>
        </w:rPr>
        <w:t>By so urging, I am endorsing something distinct from the so-called "front-page rule," which was recently endorsed by the President's Review Group on surveillance issues:</w:t>
      </w:r>
    </w:p>
    <w:p w:rsidR="003B7845" w:rsidRPr="00990B9A" w:rsidRDefault="003B7845" w:rsidP="003B7845">
      <w:pPr>
        <w:ind w:left="720"/>
        <w:rPr>
          <w:sz w:val="16"/>
        </w:rPr>
      </w:pPr>
      <w:r w:rsidRPr="00990B9A">
        <w:rPr>
          <w:sz w:val="16"/>
        </w:rPr>
        <w:t>Th[e] informal precept, long employed by the leaders of US administrations, . that we should not engage in any secret, covert, or clandestine activity if we could not persuade the American people of the necessity and wisdom of such activities were they to learn of them as the result of a leak or other disclosure. 33</w:t>
      </w:r>
    </w:p>
    <w:p w:rsidR="003B7845" w:rsidRPr="00990B9A" w:rsidRDefault="003B7845" w:rsidP="003B7845">
      <w:pPr>
        <w:rPr>
          <w:sz w:val="16"/>
        </w:rPr>
      </w:pPr>
      <w:r w:rsidRPr="00990B9A">
        <w:rPr>
          <w:sz w:val="16"/>
        </w:rPr>
        <w:t>The Legal Adviser's Duty to Explain extends further than such a prudential rule, which essentially advises U.S. government officials not to do anything that they could not defend in public. The Duty to Explain calls for regular and routine open articulation of the legal rationale underlying particular policy decisions. This strategy allows the administration's legal arguments to be debated and gain legitimacy with the relevant publics, reassuring them that the United States remains committed to acting consistently with the rule of law. For example, Charlie Savage of the New York Times recently reported that four government lawyers who gave legal advice regarding the targeted killing of Osama bin Laden decided:</w:t>
      </w:r>
    </w:p>
    <w:p w:rsidR="003B7845" w:rsidRPr="00990B9A" w:rsidRDefault="003B7845" w:rsidP="003B7845">
      <w:pPr>
        <w:ind w:left="720"/>
        <w:rPr>
          <w:sz w:val="16"/>
        </w:rPr>
      </w:pPr>
      <w:r w:rsidRPr="007F2E8A">
        <w:rPr>
          <w:rStyle w:val="StyleUnderline"/>
          <w:highlight w:val="cyan"/>
        </w:rPr>
        <w:t xml:space="preserve">We should </w:t>
      </w:r>
      <w:r w:rsidRPr="007F2E8A">
        <w:rPr>
          <w:rStyle w:val="Emphasis"/>
          <w:highlight w:val="cyan"/>
        </w:rPr>
        <w:t>memorialize</w:t>
      </w:r>
      <w:r w:rsidRPr="00990B9A">
        <w:rPr>
          <w:rStyle w:val="StyleUnderline"/>
        </w:rPr>
        <w:t xml:space="preserve"> our </w:t>
      </w:r>
      <w:r w:rsidRPr="00394086">
        <w:rPr>
          <w:rStyle w:val="Emphasis"/>
          <w:highlight w:val="cyan"/>
        </w:rPr>
        <w:t>rationales</w:t>
      </w:r>
      <w:r w:rsidRPr="00990B9A">
        <w:rPr>
          <w:sz w:val="16"/>
        </w:rPr>
        <w:t xml:space="preserve"> [</w:t>
      </w:r>
      <w:r w:rsidRPr="00990B9A">
        <w:rPr>
          <w:rStyle w:val="StyleUnderline"/>
        </w:rPr>
        <w:t xml:space="preserve">in </w:t>
      </w:r>
      <w:r w:rsidRPr="00990B9A">
        <w:rPr>
          <w:rStyle w:val="Emphasis"/>
        </w:rPr>
        <w:t>writing</w:t>
      </w:r>
      <w:r w:rsidRPr="00990B9A">
        <w:rPr>
          <w:sz w:val="16"/>
        </w:rPr>
        <w:t xml:space="preserve">] because we may be called upon to explain our legal conclusions, particularly if the operation goes terribly badly ... We won't have time to articulate them with any care after the fact, and </w:t>
      </w:r>
      <w:r w:rsidRPr="00990B9A">
        <w:rPr>
          <w:rStyle w:val="StyleUnderline"/>
        </w:rPr>
        <w:t xml:space="preserve">we </w:t>
      </w:r>
      <w:r w:rsidRPr="00394086">
        <w:rPr>
          <w:rStyle w:val="StyleUnderline"/>
          <w:highlight w:val="cyan"/>
        </w:rPr>
        <w:t xml:space="preserve">want to </w:t>
      </w:r>
      <w:r w:rsidRPr="00394086">
        <w:rPr>
          <w:rStyle w:val="Emphasis"/>
          <w:highlight w:val="cyan"/>
        </w:rPr>
        <w:t>show</w:t>
      </w:r>
      <w:r w:rsidRPr="00990B9A">
        <w:rPr>
          <w:rStyle w:val="StyleUnderline"/>
        </w:rPr>
        <w:t xml:space="preserve"> that </w:t>
      </w:r>
      <w:r w:rsidRPr="00394086">
        <w:rPr>
          <w:rStyle w:val="StyleUnderline"/>
          <w:highlight w:val="cyan"/>
        </w:rPr>
        <w:t xml:space="preserve">this was </w:t>
      </w:r>
      <w:r w:rsidRPr="00394086">
        <w:rPr>
          <w:rStyle w:val="Emphasis"/>
          <w:highlight w:val="cyan"/>
        </w:rPr>
        <w:t>not post hoc rationalization</w:t>
      </w:r>
      <w:r w:rsidRPr="00990B9A">
        <w:rPr>
          <w:sz w:val="16"/>
        </w:rPr>
        <w:t>. And it will further discipline our thinking, and confirm that there is consensus, to write it down.3 4</w:t>
      </w:r>
    </w:p>
    <w:p w:rsidR="003B7845" w:rsidRPr="00990B9A" w:rsidRDefault="003B7845" w:rsidP="003B7845">
      <w:pPr>
        <w:rPr>
          <w:sz w:val="16"/>
        </w:rPr>
      </w:pPr>
      <w:r w:rsidRPr="00990B9A">
        <w:rPr>
          <w:sz w:val="16"/>
        </w:rPr>
        <w:t xml:space="preserve">Now that the existence of these secret legal opinions has been widely reported, these same arguments would seem to cut in favor of the U.S. government releasing the opinions supporting the killing of bin Laden. 35 </w:t>
      </w:r>
    </w:p>
    <w:p w:rsidR="003B7845" w:rsidRPr="00990B9A" w:rsidRDefault="003B7845" w:rsidP="003B7845">
      <w:pPr>
        <w:rPr>
          <w:sz w:val="16"/>
        </w:rPr>
      </w:pPr>
      <w:r w:rsidRPr="00990B9A">
        <w:rPr>
          <w:sz w:val="16"/>
        </w:rPr>
        <w:t>The precise content of the public legal explanation will differ from case to case. At a minimum, the content should be sufficient to assure the reader as to why the United States government has concluded that its action is legal under both domestic and international law. Admittedly, open articulation of a public international law rationale does not always settle the distinct issue of domestic legal rationale and only begins a public dialogue that may never be conclusively resolved. But as noted above, the Duty to Explain is particularly important for international law arguments, given the central, constitutive role that international law assigns to state practice. Customary international legal norms can only be formed from a combination of state practice consistent with the norm plus opinio juris (opinio juris sive necessitates): a belief by states that they are following the norm out of a sense of legal obligation, not just because of reciprocity, comity, morality, or political expediency. To capture this sense of legal obligation, Article 38 of the Statute of the Court of International Justice famously observed: "The Court, whose function is to decide in accordance with international law such disputes as are submitted to it, shall apply . . . international custom, as evidence of a general practice accepted as law."36</w:t>
      </w:r>
    </w:p>
    <w:p w:rsidR="003B7845" w:rsidRPr="00990B9A" w:rsidRDefault="003B7845" w:rsidP="003B7845">
      <w:pPr>
        <w:rPr>
          <w:sz w:val="16"/>
        </w:rPr>
      </w:pPr>
      <w:r w:rsidRPr="00990B9A">
        <w:rPr>
          <w:sz w:val="16"/>
        </w:rPr>
        <w:t>In these pages, Professor Rebecca Ingber, a former State Department attorney, astutely described how executive branch interpretations of international law often turn on the timing and the nature of the "interpretation catalyst" 37-the event that triggers the interpretation. Professor Ingber argued that whether and how the executive branch asserts an interpretation of its obligations and authority under domestic or international law depends critically upon the point at which that legal question makes entry into the intragovernmental decision-making process. The scope, breadth, flexibility, and even substance of the executive branch's position regarding its legal authority may differ markedly depending on whether the context that first flags the question for dispositive legal decision is, for example, litigation, a national presentation to an international human rights body, or a public speech. Because executive branch legal positions, once taken, tend to be sticky, these "interpretation catalysts," or interpretation-forcing events, become critical triggering moments that often decisively shape the executive's legal and policy decision-making processes.</w:t>
      </w:r>
    </w:p>
    <w:p w:rsidR="003B7845" w:rsidRPr="00990B9A" w:rsidRDefault="003B7845" w:rsidP="003B7845">
      <w:pPr>
        <w:rPr>
          <w:sz w:val="16"/>
        </w:rPr>
      </w:pPr>
      <w:r w:rsidRPr="00990B9A">
        <w:rPr>
          <w:sz w:val="16"/>
        </w:rPr>
        <w:t xml:space="preserve">Interpretation catalysts arise most urgently and can affect the greatest change in times of crisis. The substantive interpretations of international law that emerge reflect a repeated interplay between legal substance and what I have called "transnational legal process." 38 By demanding </w:t>
      </w:r>
      <w:r w:rsidRPr="00990B9A">
        <w:rPr>
          <w:sz w:val="16"/>
        </w:rPr>
        <w:lastRenderedPageBreak/>
        <w:t xml:space="preserve">better legal process to produce better legal substance, legal advisers can help their policymaker clients develop a better policy option during times of crisis. </w:t>
      </w:r>
    </w:p>
    <w:p w:rsidR="003B7845" w:rsidRPr="00990B9A" w:rsidRDefault="003B7845" w:rsidP="003B7845">
      <w:pPr>
        <w:rPr>
          <w:sz w:val="16"/>
        </w:rPr>
      </w:pPr>
      <w:r w:rsidRPr="00990B9A">
        <w:rPr>
          <w:sz w:val="16"/>
        </w:rPr>
        <w:t xml:space="preserve">Perhaps the best-known, most extensively studied historical example from U.S. practice has been the 1962 Cuban Missile Crisis. 39 Once U.S. overflights observed Soviet Missiles inside Cuba, three unpalatable policy options were presented for presidential decision: do nothing, undertake a ground invasion (which was both illegal and controversial after the disastrous Bay of Pigs fiasco), or launch a unilateral military strike. Through intensive consultation with senior policymakers via the so-called "ExComm process," State Department Legal Adviser Abram Chayes, his Deputy Leonard Meeker and Assistant Attorney General for </w:t>
      </w:r>
      <w:r w:rsidRPr="00202535">
        <w:rPr>
          <w:rStyle w:val="StyleUnderline"/>
        </w:rPr>
        <w:t xml:space="preserve">the </w:t>
      </w:r>
      <w:r w:rsidRPr="00202535">
        <w:rPr>
          <w:rStyle w:val="Emphasis"/>
          <w:highlight w:val="cyan"/>
        </w:rPr>
        <w:t>O</w:t>
      </w:r>
      <w:r w:rsidRPr="00202535">
        <w:rPr>
          <w:rStyle w:val="StyleUnderline"/>
        </w:rPr>
        <w:t xml:space="preserve">ffice of </w:t>
      </w:r>
      <w:r w:rsidRPr="00202535">
        <w:rPr>
          <w:rStyle w:val="Emphasis"/>
          <w:highlight w:val="cyan"/>
        </w:rPr>
        <w:t>L</w:t>
      </w:r>
      <w:r w:rsidRPr="00202535">
        <w:rPr>
          <w:rStyle w:val="StyleUnderline"/>
        </w:rPr>
        <w:t xml:space="preserve">egal </w:t>
      </w:r>
      <w:r w:rsidRPr="00202535">
        <w:rPr>
          <w:rStyle w:val="Emphasis"/>
          <w:highlight w:val="cyan"/>
        </w:rPr>
        <w:t>C</w:t>
      </w:r>
      <w:r w:rsidRPr="00202535">
        <w:rPr>
          <w:rStyle w:val="StyleUnderline"/>
        </w:rPr>
        <w:t>ounsel</w:t>
      </w:r>
      <w:r w:rsidRPr="00990B9A">
        <w:rPr>
          <w:sz w:val="16"/>
        </w:rPr>
        <w:t xml:space="preserve"> Norbert Schlei helped </w:t>
      </w:r>
      <w:r w:rsidRPr="00202535">
        <w:rPr>
          <w:rStyle w:val="Emphasis"/>
        </w:rPr>
        <w:t>formulate</w:t>
      </w:r>
      <w:r w:rsidRPr="00990B9A">
        <w:rPr>
          <w:sz w:val="16"/>
        </w:rPr>
        <w:t xml:space="preserve"> a fourth </w:t>
      </w:r>
      <w:r w:rsidRPr="00202535">
        <w:rPr>
          <w:rStyle w:val="StyleUnderline"/>
        </w:rPr>
        <w:t>option</w:t>
      </w:r>
      <w:r w:rsidRPr="00990B9A">
        <w:rPr>
          <w:sz w:val="16"/>
        </w:rPr>
        <w:t xml:space="preserve">: a defensive "quarantine" approved by the Organization of American States (OAS). 40 At the time, the defensive quarantine option was roundly excoriated by international law scholars as too closely resembling a "blockade," which would have required Security Council approval under Article 42 of the U.N. Charter.41 But the quarantine approach </w:t>
      </w:r>
      <w:r w:rsidRPr="00202535">
        <w:rPr>
          <w:rStyle w:val="Emphasis"/>
          <w:highlight w:val="cyan"/>
        </w:rPr>
        <w:t>facilitated better</w:t>
      </w:r>
      <w:r w:rsidRPr="00202535">
        <w:rPr>
          <w:rStyle w:val="StyleUnderline"/>
          <w:highlight w:val="cyan"/>
        </w:rPr>
        <w:t xml:space="preserve"> policy</w:t>
      </w:r>
      <w:r w:rsidRPr="00990B9A">
        <w:rPr>
          <w:sz w:val="16"/>
        </w:rPr>
        <w:t xml:space="preserve">, inasmuch as it walked the fine line between doing nothing and </w:t>
      </w:r>
      <w:r w:rsidRPr="00202535">
        <w:rPr>
          <w:rStyle w:val="StyleUnderline"/>
          <w:highlight w:val="cyan"/>
        </w:rPr>
        <w:t xml:space="preserve">avoiding </w:t>
      </w:r>
      <w:r w:rsidRPr="00202535">
        <w:rPr>
          <w:rStyle w:val="Emphasis"/>
          <w:highlight w:val="cyan"/>
        </w:rPr>
        <w:t>nuclear conflict</w:t>
      </w:r>
      <w:r w:rsidRPr="00202535">
        <w:rPr>
          <w:rStyle w:val="StyleUnderline"/>
        </w:rPr>
        <w:t xml:space="preserve">, while </w:t>
      </w:r>
      <w:r w:rsidRPr="00202535">
        <w:rPr>
          <w:rStyle w:val="StyleUnderline"/>
          <w:highlight w:val="cyan"/>
        </w:rPr>
        <w:t>spurring</w:t>
      </w:r>
      <w:r w:rsidRPr="00202535">
        <w:rPr>
          <w:rStyle w:val="StyleUnderline"/>
        </w:rPr>
        <w:t xml:space="preserve"> </w:t>
      </w:r>
      <w:r w:rsidRPr="00202535">
        <w:rPr>
          <w:rStyle w:val="Emphasis"/>
        </w:rPr>
        <w:t xml:space="preserve">back-channel </w:t>
      </w:r>
      <w:r w:rsidRPr="00202535">
        <w:rPr>
          <w:rStyle w:val="Emphasis"/>
          <w:highlight w:val="cyan"/>
        </w:rPr>
        <w:t>negotiations</w:t>
      </w:r>
      <w:r w:rsidRPr="00202535">
        <w:rPr>
          <w:rStyle w:val="StyleUnderline"/>
          <w:highlight w:val="cyan"/>
        </w:rPr>
        <w:t xml:space="preserve"> that brought</w:t>
      </w:r>
      <w:r w:rsidRPr="00202535">
        <w:rPr>
          <w:rStyle w:val="StyleUnderline"/>
        </w:rPr>
        <w:t xml:space="preserve"> the </w:t>
      </w:r>
      <w:r w:rsidRPr="00202535">
        <w:rPr>
          <w:rStyle w:val="Emphasis"/>
          <w:highlight w:val="cyan"/>
        </w:rPr>
        <w:t>crisis</w:t>
      </w:r>
      <w:r w:rsidRPr="00202535">
        <w:rPr>
          <w:rStyle w:val="StyleUnderline"/>
          <w:highlight w:val="cyan"/>
        </w:rPr>
        <w:t xml:space="preserve"> to</w:t>
      </w:r>
      <w:r w:rsidRPr="00202535">
        <w:rPr>
          <w:rStyle w:val="StyleUnderline"/>
        </w:rPr>
        <w:t xml:space="preserve"> a </w:t>
      </w:r>
      <w:r w:rsidRPr="00202535">
        <w:rPr>
          <w:rStyle w:val="Emphasis"/>
        </w:rPr>
        <w:t xml:space="preserve">stable </w:t>
      </w:r>
      <w:r w:rsidRPr="00202535">
        <w:rPr>
          <w:rStyle w:val="Emphasis"/>
          <w:highlight w:val="cyan"/>
        </w:rPr>
        <w:t>conclusion</w:t>
      </w:r>
      <w:r w:rsidRPr="00990B9A">
        <w:rPr>
          <w:sz w:val="16"/>
        </w:rPr>
        <w:t xml:space="preserve">. For that reason, over a half-century, it has come to be seen not only as a reasonable international legal interpretation but also as a </w:t>
      </w:r>
      <w:r w:rsidRPr="00202535">
        <w:rPr>
          <w:rStyle w:val="StyleUnderline"/>
          <w:highlight w:val="cyan"/>
        </w:rPr>
        <w:t xml:space="preserve">legal </w:t>
      </w:r>
      <w:r w:rsidRPr="00202535">
        <w:rPr>
          <w:rStyle w:val="Emphasis"/>
          <w:highlight w:val="cyan"/>
        </w:rPr>
        <w:t>opinion</w:t>
      </w:r>
      <w:r w:rsidRPr="00990B9A">
        <w:rPr>
          <w:sz w:val="16"/>
        </w:rPr>
        <w:t xml:space="preserve"> that </w:t>
      </w:r>
      <w:r w:rsidRPr="00202535">
        <w:rPr>
          <w:rStyle w:val="StyleUnderline"/>
          <w:highlight w:val="cyan"/>
        </w:rPr>
        <w:t>facilitated</w:t>
      </w:r>
      <w:r w:rsidRPr="00202535">
        <w:rPr>
          <w:rStyle w:val="StyleUnderline"/>
        </w:rPr>
        <w:t xml:space="preserve"> the </w:t>
      </w:r>
      <w:r w:rsidRPr="00202535">
        <w:rPr>
          <w:rStyle w:val="Emphasis"/>
          <w:highlight w:val="cyan"/>
        </w:rPr>
        <w:t>best policy</w:t>
      </w:r>
      <w:r w:rsidRPr="00202535">
        <w:rPr>
          <w:rStyle w:val="StyleUnderline"/>
          <w:highlight w:val="cyan"/>
        </w:rPr>
        <w:t xml:space="preserve"> option</w:t>
      </w:r>
      <w:r w:rsidRPr="00990B9A">
        <w:rPr>
          <w:sz w:val="16"/>
        </w:rPr>
        <w:t>. 42</w:t>
      </w:r>
    </w:p>
    <w:p w:rsidR="003B7845" w:rsidRPr="005D388F" w:rsidRDefault="003B7845" w:rsidP="003B7845"/>
    <w:p w:rsidR="003B7845" w:rsidRPr="006D78D6" w:rsidRDefault="003B7845" w:rsidP="003B7845"/>
    <w:p w:rsidR="003B7845" w:rsidRDefault="003B7845" w:rsidP="003B7845">
      <w:pPr>
        <w:pStyle w:val="Heading3"/>
      </w:pPr>
      <w:r>
        <w:lastRenderedPageBreak/>
        <w:t>1NC</w:t>
      </w:r>
    </w:p>
    <w:p w:rsidR="003B7845" w:rsidRDefault="003B7845" w:rsidP="003B7845">
      <w:r>
        <w:t>Settler Colonialism K</w:t>
      </w:r>
    </w:p>
    <w:p w:rsidR="003B7845" w:rsidRPr="00DE075B" w:rsidRDefault="003B7845" w:rsidP="003B7845">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rsidR="003B7845" w:rsidRPr="00FF722A" w:rsidRDefault="003B7845" w:rsidP="003B7845">
      <w:bookmarkStart w:id="0" w:name="_Hlk197261861"/>
      <w:r w:rsidRPr="00E257E9">
        <w:rPr>
          <w:rStyle w:val="Style13ptBold"/>
        </w:rPr>
        <w:t>Englert ’20</w:t>
      </w:r>
      <w:r>
        <w:t xml:space="preserve"> [Sai; November 2020; Lecturer at Leiden University; Antipode, “Settlers, Workers, and the Logic of Accumulation by Dispossession,” vol. 52]</w:t>
      </w:r>
    </w:p>
    <w:p w:rsidR="003B7845" w:rsidRPr="00C21A6A" w:rsidRDefault="003B7845" w:rsidP="003B7845">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rsidR="003B7845" w:rsidRPr="00C21A6A" w:rsidRDefault="003B7845" w:rsidP="003B7845">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rsidR="003B7845" w:rsidRPr="00C21A6A" w:rsidRDefault="003B7845" w:rsidP="003B7845">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rsidR="003B7845" w:rsidRPr="00C21A6A" w:rsidRDefault="003B7845" w:rsidP="003B7845">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rsidR="003B7845" w:rsidRPr="00C21A6A" w:rsidRDefault="003B7845" w:rsidP="003B7845">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rsidR="003B7845" w:rsidRPr="00C21A6A" w:rsidRDefault="003B7845" w:rsidP="003B7845">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rsidR="003B7845" w:rsidRPr="00C21A6A" w:rsidRDefault="003B7845" w:rsidP="003B7845">
      <w:pPr>
        <w:rPr>
          <w:sz w:val="16"/>
        </w:rPr>
      </w:pPr>
      <w:r w:rsidRPr="00C21A6A">
        <w:rPr>
          <w:sz w:val="16"/>
        </w:rPr>
        <w:t>Settler Accumulation and Settler Quietism</w:t>
      </w:r>
    </w:p>
    <w:p w:rsidR="003B7845" w:rsidRPr="00C21A6A" w:rsidRDefault="003B7845" w:rsidP="003B7845">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rsidR="003B7845" w:rsidRPr="00C21A6A" w:rsidRDefault="003B7845" w:rsidP="003B7845">
      <w:pPr>
        <w:rPr>
          <w:sz w:val="16"/>
        </w:rPr>
      </w:pPr>
      <w:r w:rsidRPr="00C21A6A">
        <w:rPr>
          <w:sz w:val="16"/>
        </w:rPr>
        <w:lastRenderedPageBreak/>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rsidR="003B7845" w:rsidRPr="00C21A6A" w:rsidRDefault="003B7845" w:rsidP="003B7845">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rsidR="003B7845" w:rsidRPr="00C21A6A" w:rsidRDefault="003B7845" w:rsidP="003B7845">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rsidR="003B7845" w:rsidRPr="00C21A6A" w:rsidRDefault="003B7845" w:rsidP="003B7845">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rsidR="003B7845" w:rsidRPr="00C21A6A" w:rsidRDefault="003B7845" w:rsidP="003B7845">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rsidR="003B7845" w:rsidRPr="00C21A6A" w:rsidRDefault="003B7845" w:rsidP="003B7845">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rsidR="003B7845" w:rsidRPr="00C21A6A" w:rsidRDefault="003B7845" w:rsidP="003B7845">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rsidR="003B7845" w:rsidRPr="00C21A6A" w:rsidRDefault="003B7845" w:rsidP="003B7845">
      <w:pPr>
        <w:rPr>
          <w:sz w:val="16"/>
        </w:rPr>
      </w:pPr>
      <w:r w:rsidRPr="00C21A6A">
        <w:rPr>
          <w:sz w:val="16"/>
        </w:rPr>
        <w:lastRenderedPageBreak/>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rsidR="003B7845" w:rsidRPr="00C21A6A" w:rsidRDefault="003B7845" w:rsidP="003B7845">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rsidR="003B7845" w:rsidRPr="00C21A6A" w:rsidRDefault="003B7845" w:rsidP="003B7845">
      <w:pPr>
        <w:rPr>
          <w:sz w:val="16"/>
        </w:rPr>
      </w:pPr>
      <w:r w:rsidRPr="00C21A6A">
        <w:rPr>
          <w:sz w:val="16"/>
        </w:rPr>
        <w:t>Case Studies</w:t>
      </w:r>
    </w:p>
    <w:p w:rsidR="003B7845" w:rsidRPr="00C21A6A" w:rsidRDefault="003B7845" w:rsidP="003B7845">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rsidR="003B7845" w:rsidRPr="00C21A6A" w:rsidRDefault="003B7845" w:rsidP="003B7845">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rsidR="003B7845" w:rsidRPr="00C21A6A" w:rsidRDefault="003B7845" w:rsidP="003B7845">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rsidR="003B7845" w:rsidRPr="00C21A6A" w:rsidRDefault="003B7845" w:rsidP="003B7845">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rsidR="003B7845" w:rsidRPr="00C21A6A" w:rsidRDefault="003B7845" w:rsidP="003B7845">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rsidR="003B7845" w:rsidRPr="00C21A6A" w:rsidRDefault="003B7845" w:rsidP="003B7845">
      <w:pPr>
        <w:rPr>
          <w:sz w:val="16"/>
        </w:rPr>
      </w:pPr>
      <w:r w:rsidRPr="00C21A6A">
        <w:rPr>
          <w:sz w:val="16"/>
        </w:rPr>
        <w:t>The similarity between the logic of this statement and that of the white South African strikers mentioned above is remarkable.</w:t>
      </w:r>
    </w:p>
    <w:p w:rsidR="003B7845" w:rsidRPr="00C21A6A" w:rsidRDefault="003B7845" w:rsidP="003B7845">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rsidR="003B7845" w:rsidRPr="00C21A6A" w:rsidRDefault="003B7845" w:rsidP="003B7845">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rsidR="003B7845" w:rsidRPr="00C21A6A" w:rsidRDefault="003B7845" w:rsidP="003B7845">
      <w:pPr>
        <w:rPr>
          <w:sz w:val="16"/>
        </w:rPr>
      </w:pPr>
      <w:r w:rsidRPr="00C21A6A">
        <w:rPr>
          <w:sz w:val="16"/>
        </w:rPr>
        <w:t xml:space="preserve">This approach is not only applicable to historical processes but also contemporary ones. In 2011, an Israeli social movement emerged from a small activist encampment protesting the cost of housing in Tel Aviv into a two and a half month long protest in which hundreds of thousands </w:t>
      </w:r>
      <w:r w:rsidRPr="00C21A6A">
        <w:rPr>
          <w:sz w:val="16"/>
        </w:rPr>
        <w:lastRenderedPageBreak/>
        <w:t>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rsidR="003B7845" w:rsidRPr="00C21A6A" w:rsidRDefault="003B7845" w:rsidP="003B7845">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rsidR="003B7845" w:rsidRPr="00C21A6A" w:rsidRDefault="003B7845" w:rsidP="003B7845">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rsidR="003B7845" w:rsidRPr="00C21A6A" w:rsidRDefault="003B7845" w:rsidP="003B7845">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rsidR="003B7845" w:rsidRPr="00C21A6A" w:rsidRDefault="003B7845" w:rsidP="003B7845">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rsidR="003B7845" w:rsidRPr="00C21A6A" w:rsidRDefault="003B7845" w:rsidP="003B7845">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rsidR="003B7845" w:rsidRPr="000A7B4C" w:rsidRDefault="003B7845" w:rsidP="003B7845">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rsidR="003B7845" w:rsidRPr="00466A45" w:rsidRDefault="003B7845" w:rsidP="003B7845">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rsidR="003B7845" w:rsidRPr="004736F6" w:rsidRDefault="003B7845" w:rsidP="003B7845">
      <w:pPr>
        <w:rPr>
          <w:sz w:val="16"/>
        </w:rPr>
      </w:pPr>
      <w:r w:rsidRPr="004736F6">
        <w:rPr>
          <w:sz w:val="16"/>
        </w:rPr>
        <w:lastRenderedPageBreak/>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rsidR="003B7845" w:rsidRPr="004736F6" w:rsidRDefault="003B7845" w:rsidP="003B7845">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rsidR="003B7845" w:rsidRPr="004736F6" w:rsidRDefault="003B7845" w:rsidP="003B7845">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rsidR="003B7845" w:rsidRPr="004736F6" w:rsidRDefault="003B7845" w:rsidP="003B7845">
      <w:pPr>
        <w:rPr>
          <w:sz w:val="16"/>
        </w:rPr>
      </w:pPr>
      <w:r w:rsidRPr="004736F6">
        <w:rPr>
          <w:sz w:val="16"/>
        </w:rPr>
        <w:t>AMBIVALENCE</w:t>
      </w:r>
    </w:p>
    <w:p w:rsidR="003B7845" w:rsidRPr="004736F6" w:rsidRDefault="003B7845" w:rsidP="003B7845">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rsidR="003B7845" w:rsidRPr="00ED36E8" w:rsidRDefault="003B7845" w:rsidP="003B7845">
      <w:pPr>
        <w:rPr>
          <w:sz w:val="16"/>
        </w:rPr>
      </w:pPr>
      <w:r w:rsidRPr="00ED36E8">
        <w:rPr>
          <w:sz w:val="16"/>
        </w:rPr>
        <w:t xml:space="preserve">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w:t>
      </w:r>
      <w:r w:rsidRPr="00ED36E8">
        <w:rPr>
          <w:sz w:val="16"/>
        </w:rPr>
        <w:lastRenderedPageBreak/>
        <w:t>form responsible for both the brutality and violence of the settler, as well as the ruptures and fractures that may signal an alternate set of relations and forms of subjectivity.</w:t>
      </w:r>
    </w:p>
    <w:p w:rsidR="003B7845" w:rsidRPr="004736F6" w:rsidRDefault="003B7845" w:rsidP="003B7845">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rsidR="003B7845" w:rsidRDefault="003B7845" w:rsidP="003B7845">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rsidR="003B7845" w:rsidRPr="004736F6" w:rsidRDefault="003B7845" w:rsidP="003B7845">
      <w:pPr>
        <w:rPr>
          <w:sz w:val="16"/>
        </w:rPr>
      </w:pPr>
      <w:r>
        <w:rPr>
          <w:sz w:val="16"/>
        </w:rPr>
        <w:t>&lt;&lt;TEXT CONDENSED, NONE OMITTED&gt;&gt;</w:t>
      </w:r>
    </w:p>
    <w:p w:rsidR="003B7845" w:rsidRPr="00862D07" w:rsidRDefault="003B7845" w:rsidP="003B7845">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rsidR="003B7845" w:rsidRPr="004736F6" w:rsidRDefault="003B7845" w:rsidP="003B7845">
      <w:pPr>
        <w:rPr>
          <w:sz w:val="16"/>
        </w:rPr>
      </w:pPr>
      <w:r>
        <w:rPr>
          <w:sz w:val="16"/>
        </w:rPr>
        <w:t>&lt;&lt;PARAGRAPH BREAKS RESUME&gt;&gt;</w:t>
      </w:r>
    </w:p>
    <w:p w:rsidR="003B7845" w:rsidRPr="004736F6" w:rsidRDefault="003B7845" w:rsidP="003B7845">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rsidR="003B7845" w:rsidRPr="004736F6" w:rsidRDefault="003B7845" w:rsidP="003B7845">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rsidR="003B7845" w:rsidRDefault="003B7845" w:rsidP="003B7845">
      <w:pPr>
        <w:rPr>
          <w:sz w:val="16"/>
        </w:rPr>
      </w:pPr>
      <w:r w:rsidRPr="004736F6">
        <w:rPr>
          <w:sz w:val="16"/>
        </w:rPr>
        <w:lastRenderedPageBreak/>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rsidR="003B7845" w:rsidRPr="004736F6" w:rsidRDefault="003B7845" w:rsidP="003B7845">
      <w:pPr>
        <w:rPr>
          <w:sz w:val="16"/>
        </w:rPr>
      </w:pPr>
      <w:r>
        <w:rPr>
          <w:sz w:val="16"/>
        </w:rPr>
        <w:t>&lt;&lt;TEXT CONDENSED, NONE OMITTED&gt;&gt;</w:t>
      </w:r>
    </w:p>
    <w:p w:rsidR="003B7845" w:rsidRPr="00862D07" w:rsidRDefault="003B7845" w:rsidP="003B7845">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rsidR="003B7845" w:rsidRPr="004736F6" w:rsidRDefault="003B7845" w:rsidP="003B7845">
      <w:pPr>
        <w:rPr>
          <w:sz w:val="16"/>
        </w:rPr>
      </w:pPr>
      <w:r>
        <w:rPr>
          <w:sz w:val="16"/>
        </w:rPr>
        <w:t>&lt;&lt;PARAGRAPH BREAKS RESUME&gt;&gt;</w:t>
      </w:r>
    </w:p>
    <w:p w:rsidR="003B7845" w:rsidRPr="004736F6" w:rsidRDefault="003B7845" w:rsidP="003B7845">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rsidR="003B7845" w:rsidRPr="004736F6" w:rsidRDefault="003B7845" w:rsidP="003B7845">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rsidR="003B7845" w:rsidRPr="004736F6" w:rsidRDefault="003B7845" w:rsidP="003B7845">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lastRenderedPageBreak/>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rsidR="003B7845" w:rsidRPr="004736F6" w:rsidRDefault="003B7845" w:rsidP="003B7845">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rsidR="003B7845" w:rsidRPr="004736F6" w:rsidRDefault="003B7845" w:rsidP="003B7845">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rsidR="003B7845" w:rsidRPr="004736F6" w:rsidRDefault="003B7845" w:rsidP="003B7845">
      <w:pPr>
        <w:rPr>
          <w:sz w:val="16"/>
        </w:rPr>
      </w:pPr>
      <w:r w:rsidRPr="004736F6">
        <w:rPr>
          <w:sz w:val="16"/>
        </w:rPr>
        <w:t>THE UNCONSCIOUS WE DESERVE</w:t>
      </w:r>
    </w:p>
    <w:p w:rsidR="003B7845" w:rsidRPr="004736F6" w:rsidRDefault="003B7845" w:rsidP="003B7845">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rsidR="003B7845" w:rsidRPr="004736F6" w:rsidRDefault="003B7845" w:rsidP="003B7845">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rsidR="003B7845" w:rsidRPr="004736F6" w:rsidRDefault="003B7845" w:rsidP="003B7845">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w:t>
      </w:r>
      <w:r w:rsidRPr="004736F6">
        <w:rPr>
          <w:sz w:val="16"/>
        </w:rPr>
        <w:lastRenderedPageBreak/>
        <w:t xml:space="preserve">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rsidR="003B7845" w:rsidRPr="004736F6" w:rsidRDefault="003B7845" w:rsidP="003B7845">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rsidR="003B7845" w:rsidRPr="004736F6" w:rsidRDefault="003B7845" w:rsidP="003B7845">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rsidR="003B7845" w:rsidRPr="004736F6" w:rsidRDefault="003B7845" w:rsidP="003B7845">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rsidR="003B7845" w:rsidRPr="004736F6" w:rsidRDefault="003B7845" w:rsidP="003B7845">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rsidR="003B7845" w:rsidRPr="004736F6" w:rsidRDefault="003B7845" w:rsidP="003B7845">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rsidR="003B7845" w:rsidRPr="004736F6" w:rsidRDefault="003B7845" w:rsidP="003B7845">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w:t>
      </w:r>
      <w:r w:rsidRPr="004736F6">
        <w:rPr>
          <w:sz w:val="16"/>
        </w:rPr>
        <w:lastRenderedPageBreak/>
        <w:t xml:space="preserve">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rsidR="003B7845" w:rsidRPr="004736F6" w:rsidRDefault="003B7845" w:rsidP="003B7845">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rsidR="003B7845" w:rsidRPr="004736F6" w:rsidRDefault="003B7845" w:rsidP="003B7845">
      <w:pPr>
        <w:rPr>
          <w:sz w:val="16"/>
        </w:rPr>
      </w:pPr>
      <w:r w:rsidRPr="002E5F78">
        <w:rPr>
          <w:rStyle w:val="StyleUnderline"/>
          <w:highlight w:val="cyan"/>
        </w:rPr>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rsidR="003B7845" w:rsidRDefault="003B7845" w:rsidP="003B7845">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p w:rsidR="003B7845" w:rsidRDefault="003B7845" w:rsidP="003B7845">
      <w:pPr>
        <w:pStyle w:val="Heading3"/>
      </w:pPr>
      <w:r>
        <w:lastRenderedPageBreak/>
        <w:t>1NC</w:t>
      </w:r>
    </w:p>
    <w:p w:rsidR="003B7845" w:rsidRPr="00D64DDF" w:rsidRDefault="003B7845" w:rsidP="003B7845">
      <w:r w:rsidRPr="00887CF6">
        <w:t>Midterms DA</w:t>
      </w:r>
    </w:p>
    <w:p w:rsidR="003B7845" w:rsidRDefault="003B7845" w:rsidP="003B7845">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p>
    <w:p w:rsidR="003B7845" w:rsidRPr="00E51A7C" w:rsidRDefault="003B7845" w:rsidP="003B7845">
      <w:r w:rsidRPr="002D0B59">
        <w:rPr>
          <w:rStyle w:val="Style13ptBold"/>
        </w:rPr>
        <w:t>Faris ’25</w:t>
      </w:r>
      <w:r>
        <w:t xml:space="preserve"> [David; July 31; Assistant Professor, Political Science, Roosevelt University; Newsweek, “Republicans Look Set To Get Wiped Out in 2025 and 2026 | Opinion,” </w:t>
      </w:r>
      <w:r w:rsidRPr="00671629">
        <w:t>https://www.newsweek.com/republicans-look-set-get-wiped-out-2025-2026-opinion-2105842</w:t>
      </w:r>
      <w:r>
        <w:t>]</w:t>
      </w:r>
    </w:p>
    <w:p w:rsidR="003B7845" w:rsidRPr="00E51A7C" w:rsidRDefault="003B7845" w:rsidP="003B7845">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D28B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rsidR="003B7845" w:rsidRPr="00E51A7C" w:rsidRDefault="003B7845" w:rsidP="003B7845">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trailed averages</w:t>
      </w:r>
      <w:r w:rsidRPr="00BD3912">
        <w:rPr>
          <w:rStyle w:val="StyleUnderline"/>
        </w:rPr>
        <w:t xml:space="preserve"> </w:t>
      </w:r>
      <w:r w:rsidRPr="000D28B5">
        <w:rPr>
          <w:rStyle w:val="StyleUnderline"/>
          <w:highlight w:val="cyan"/>
        </w:rPr>
        <w:t>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D28B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rsidR="003B7845" w:rsidRPr="00E51A7C" w:rsidRDefault="003B7845" w:rsidP="003B7845">
      <w:pPr>
        <w:rPr>
          <w:sz w:val="16"/>
        </w:rPr>
      </w:pPr>
      <w:r w:rsidRPr="00E51A7C">
        <w:rPr>
          <w:sz w:val="16"/>
        </w:rPr>
        <w:t xml:space="preserve">The betting site </w:t>
      </w:r>
      <w:r w:rsidRPr="000D28B5">
        <w:rPr>
          <w:rStyle w:val="StyleUnderline"/>
          <w:highlight w:val="cyan"/>
        </w:rPr>
        <w:t>Polymarket</w:t>
      </w:r>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rsidR="003B7845" w:rsidRPr="00E51A7C" w:rsidRDefault="003B7845" w:rsidP="003B7845">
      <w:pPr>
        <w:rPr>
          <w:sz w:val="16"/>
        </w:rPr>
      </w:pPr>
      <w:r w:rsidRPr="00E51A7C">
        <w:rPr>
          <w:sz w:val="16"/>
        </w:rPr>
        <w:t xml:space="preserve">There's actually a </w:t>
      </w:r>
      <w:r w:rsidRPr="000D28B5">
        <w:rPr>
          <w:rStyle w:val="Emphasis"/>
          <w:highlight w:val="cyan"/>
        </w:rPr>
        <w:t>nearer-term threat</w:t>
      </w:r>
      <w:r w:rsidRPr="0070361A">
        <w:rPr>
          <w:rStyle w:val="StyleUnderline"/>
        </w:rPr>
        <w:t xml:space="preserve"> on the horizon</w:t>
      </w:r>
      <w:r w:rsidRPr="00E51A7C">
        <w:rPr>
          <w:sz w:val="16"/>
        </w:rPr>
        <w:t xml:space="preserve">. </w:t>
      </w:r>
      <w:r w:rsidRPr="000D28B5">
        <w:rPr>
          <w:rStyle w:val="Emphasis"/>
          <w:highlight w:val="cyan"/>
        </w:rPr>
        <w:t>Republican</w:t>
      </w:r>
      <w:r w:rsidRPr="0070361A">
        <w:rPr>
          <w:rStyle w:val="StyleUnderline"/>
        </w:rPr>
        <w:t xml:space="preserve"> </w:t>
      </w:r>
      <w:r w:rsidRPr="000D28B5">
        <w:rPr>
          <w:rStyle w:val="Emphasis"/>
          <w:highlight w:val="cyan"/>
        </w:rPr>
        <w:t>gubernatorial candidates</w:t>
      </w:r>
      <w:r w:rsidRPr="00E51A7C">
        <w:rPr>
          <w:sz w:val="16"/>
        </w:rPr>
        <w:t xml:space="preserve"> in Virginia and New Jersey </w:t>
      </w:r>
      <w:r w:rsidRPr="000D28B5">
        <w:rPr>
          <w:rStyle w:val="Emphasis"/>
          <w:highlight w:val="cyan"/>
        </w:rPr>
        <w:t>are</w:t>
      </w:r>
      <w:r w:rsidRPr="00E51A7C">
        <w:rPr>
          <w:sz w:val="16"/>
        </w:rPr>
        <w:t xml:space="preserve"> also </w:t>
      </w:r>
      <w:r w:rsidRPr="000D28B5">
        <w:rPr>
          <w:rStyle w:val="Emphasis"/>
          <w:highlight w:val="cyan"/>
        </w:rPr>
        <w:t>trailing</w:t>
      </w:r>
      <w:r w:rsidRPr="0070361A">
        <w:rPr>
          <w:rStyle w:val="StyleUnderline"/>
        </w:rPr>
        <w:t xml:space="preserve"> </w:t>
      </w:r>
      <w:r w:rsidRPr="000D28B5">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rsidR="003B7845" w:rsidRPr="004F5D41" w:rsidRDefault="003B7845" w:rsidP="003B7845">
      <w:pPr>
        <w:rPr>
          <w:sz w:val="16"/>
        </w:rPr>
      </w:pPr>
      <w:r w:rsidRPr="00E51A7C">
        <w:rPr>
          <w:sz w:val="16"/>
        </w:rPr>
        <w:t xml:space="preserve">That </w:t>
      </w:r>
      <w:r w:rsidRPr="000D28B5">
        <w:rPr>
          <w:rStyle w:val="StyleUnderline"/>
          <w:highlight w:val="cyan"/>
        </w:rPr>
        <w:t>recent history has to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412B50">
        <w:rPr>
          <w:rStyle w:val="Emphasis"/>
          <w:sz w:val="28"/>
          <w:szCs w:val="28"/>
          <w:highlight w:val="cyan"/>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rsidR="003B7845" w:rsidRPr="00DA7834" w:rsidRDefault="003B7845" w:rsidP="003B7845"/>
    <w:p w:rsidR="003B7845" w:rsidRDefault="003B7845" w:rsidP="003B7845">
      <w:pPr>
        <w:pStyle w:val="Heading4"/>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rsidR="003B7845" w:rsidRPr="00E33D16" w:rsidRDefault="003B7845" w:rsidP="003B7845">
      <w:r w:rsidRPr="00B6597F">
        <w:rPr>
          <w:rStyle w:val="Style13ptBold"/>
        </w:rPr>
        <w:t>Press ’25</w:t>
      </w:r>
      <w:r>
        <w:t xml:space="preserve"> [Eyal; May 30; Writer at the New Yorker, Ph.D. in Sociology from NYU; The New Yorker, “Josh Hawley and the Republican Effort to Love Labor,”</w:t>
      </w:r>
      <w:r w:rsidRPr="00005BA8">
        <w:t xml:space="preserve"> </w:t>
      </w:r>
      <w:r w:rsidRPr="009C6832">
        <w:t>https://www.newyorker.com/news/the-lede/josh-hawley-and-the-republican-effort-to-love-labor</w:t>
      </w:r>
      <w:r>
        <w:t>]</w:t>
      </w:r>
    </w:p>
    <w:p w:rsidR="003B7845" w:rsidRPr="00211071" w:rsidRDefault="003B7845" w:rsidP="003B7845">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rsidR="003B7845" w:rsidRPr="00211071" w:rsidRDefault="003B7845" w:rsidP="003B7845">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rsidR="003B7845" w:rsidRPr="00211071" w:rsidRDefault="003B7845" w:rsidP="003B7845">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rsidR="003B7845" w:rsidRDefault="003B7845" w:rsidP="003B7845">
      <w:pPr>
        <w:pStyle w:val="Heading4"/>
      </w:pPr>
      <w:r>
        <w:t xml:space="preserve">GOP realignment causes extinction. </w:t>
      </w:r>
    </w:p>
    <w:p w:rsidR="003B7845" w:rsidRDefault="003B7845" w:rsidP="003B7845">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rsidR="003B7845" w:rsidRPr="00C16A1A" w:rsidRDefault="003B7845" w:rsidP="003B7845">
      <w:pPr>
        <w:rPr>
          <w:sz w:val="16"/>
        </w:rPr>
      </w:pPr>
      <w:r w:rsidRPr="003F5284">
        <w:rPr>
          <w:rStyle w:val="StyleUnderline"/>
        </w:rPr>
        <w:lastRenderedPageBreak/>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562F64">
        <w:rPr>
          <w:rStyle w:val="StyleUnderline"/>
          <w:highlight w:val="cyan"/>
        </w:rPr>
        <w:t>blowback</w:t>
      </w:r>
      <w:r w:rsidRPr="00C16A1A">
        <w:rPr>
          <w:sz w:val="16"/>
        </w:rPr>
        <w:t>.</w:t>
      </w:r>
    </w:p>
    <w:p w:rsidR="003B7845" w:rsidRPr="00C16A1A" w:rsidRDefault="003B7845" w:rsidP="003B7845">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562F64">
        <w:rPr>
          <w:rStyle w:val="StyleUnderline"/>
          <w:highlight w:val="cyan"/>
        </w:rPr>
        <w:t>can lead to</w:t>
      </w:r>
      <w:r w:rsidRPr="00C16A1A">
        <w:rPr>
          <w:sz w:val="16"/>
        </w:rPr>
        <w:t xml:space="preserve"> self-</w:t>
      </w:r>
      <w:r w:rsidRPr="00562F64">
        <w:rPr>
          <w:rStyle w:val="Emphasis"/>
          <w:highlight w:val="cyan"/>
        </w:rPr>
        <w:t>destruction</w:t>
      </w:r>
      <w:r w:rsidRPr="00C16A1A">
        <w:rPr>
          <w:sz w:val="16"/>
        </w:rPr>
        <w:t>.</w:t>
      </w:r>
    </w:p>
    <w:p w:rsidR="003B7845" w:rsidRPr="00C16A1A" w:rsidRDefault="003B7845" w:rsidP="003B7845">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562F64">
        <w:rPr>
          <w:rStyle w:val="Emphasis"/>
          <w:highlight w:val="cyan"/>
        </w:rPr>
        <w:t>resurgence</w:t>
      </w:r>
      <w:r w:rsidRPr="00562F64">
        <w:rPr>
          <w:sz w:val="16"/>
          <w:highlight w:val="cyan"/>
        </w:rPr>
        <w:t xml:space="preserve"> </w:t>
      </w:r>
      <w:r w:rsidRPr="00562F64">
        <w:rPr>
          <w:rStyle w:val="StyleUnderline"/>
          <w:highlight w:val="cyan"/>
        </w:rPr>
        <w:t>of</w:t>
      </w:r>
      <w:r w:rsidRPr="00562F64">
        <w:rPr>
          <w:sz w:val="16"/>
          <w:highlight w:val="cyan"/>
        </w:rPr>
        <w:t xml:space="preserve"> </w:t>
      </w:r>
      <w:r w:rsidRPr="00562F64">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rsidR="003B7845" w:rsidRPr="00C16A1A" w:rsidRDefault="003B7845" w:rsidP="003B7845">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562F64">
        <w:rPr>
          <w:rStyle w:val="StyleUnderline"/>
          <w:highlight w:val="cyan"/>
        </w:rPr>
        <w:t>a</w:t>
      </w:r>
      <w:r w:rsidRPr="00562F64">
        <w:rPr>
          <w:sz w:val="16"/>
          <w:highlight w:val="cyan"/>
        </w:rPr>
        <w:t xml:space="preserve"> </w:t>
      </w:r>
      <w:r w:rsidRPr="00562F64">
        <w:rPr>
          <w:rStyle w:val="Emphasis"/>
          <w:highlight w:val="cyan"/>
        </w:rPr>
        <w:t>savvier successor</w:t>
      </w:r>
      <w:r w:rsidRPr="00562F64">
        <w:rPr>
          <w:sz w:val="16"/>
          <w:highlight w:val="cyan"/>
        </w:rPr>
        <w:t xml:space="preserve"> </w:t>
      </w:r>
      <w:r w:rsidRPr="00562F64">
        <w:rPr>
          <w:rStyle w:val="StyleUnderline"/>
          <w:highlight w:val="cyan"/>
        </w:rPr>
        <w:t>who will</w:t>
      </w:r>
      <w:r w:rsidRPr="00562F64">
        <w:rPr>
          <w:sz w:val="16"/>
          <w:highlight w:val="cyan"/>
        </w:rPr>
        <w:t xml:space="preserve"> </w:t>
      </w:r>
      <w:r w:rsidRPr="00562F64">
        <w:rPr>
          <w:rStyle w:val="Emphasis"/>
          <w:highlight w:val="cyan"/>
        </w:rPr>
        <w:t>take his place</w:t>
      </w:r>
      <w:r w:rsidRPr="00C16A1A">
        <w:rPr>
          <w:sz w:val="16"/>
        </w:rPr>
        <w:t>—</w:t>
      </w:r>
      <w:r w:rsidRPr="00215980">
        <w:rPr>
          <w:rStyle w:val="StyleUnderline"/>
        </w:rPr>
        <w:t xml:space="preserve">collectively referred to </w:t>
      </w:r>
      <w:r w:rsidRPr="00562F64">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562F64">
        <w:rPr>
          <w:rStyle w:val="Emphasis"/>
          <w:highlight w:val="cyan"/>
        </w:rPr>
        <w:t>mega MAGA</w:t>
      </w:r>
      <w:r w:rsidRPr="00C16A1A">
        <w:rPr>
          <w:sz w:val="16"/>
        </w:rPr>
        <w:t xml:space="preserve">” really looks like and how it </w:t>
      </w:r>
      <w:r w:rsidRPr="00562F64">
        <w:rPr>
          <w:rStyle w:val="StyleUnderline"/>
          <w:highlight w:val="cyan"/>
        </w:rPr>
        <w:t>could</w:t>
      </w:r>
      <w:r w:rsidRPr="00562F64">
        <w:rPr>
          <w:sz w:val="16"/>
          <w:highlight w:val="cyan"/>
        </w:rPr>
        <w:t xml:space="preserve"> </w:t>
      </w:r>
      <w:r w:rsidRPr="00562F64">
        <w:rPr>
          <w:rStyle w:val="Emphasis"/>
          <w:highlight w:val="cyan"/>
        </w:rPr>
        <w:t>endanger</w:t>
      </w:r>
      <w:r w:rsidRPr="00562F64">
        <w:rPr>
          <w:sz w:val="16"/>
          <w:highlight w:val="cyan"/>
        </w:rPr>
        <w:t xml:space="preserve"> </w:t>
      </w:r>
      <w:r w:rsidRPr="00562F64">
        <w:rPr>
          <w:rStyle w:val="StyleUnderline"/>
          <w:highlight w:val="cyan"/>
        </w:rPr>
        <w:t>our</w:t>
      </w:r>
      <w:r w:rsidRPr="00562F64">
        <w:rPr>
          <w:sz w:val="16"/>
          <w:highlight w:val="cyan"/>
        </w:rPr>
        <w:t xml:space="preserve"> </w:t>
      </w:r>
      <w:r w:rsidRPr="00562F64">
        <w:rPr>
          <w:rStyle w:val="Emphasis"/>
          <w:highlight w:val="cyan"/>
        </w:rPr>
        <w:t>lives</w:t>
      </w:r>
      <w:r w:rsidRPr="00C16A1A">
        <w:rPr>
          <w:sz w:val="16"/>
        </w:rPr>
        <w:t>, our livelihoods, and our way of life.</w:t>
      </w:r>
    </w:p>
    <w:p w:rsidR="003B7845" w:rsidRPr="00C16A1A" w:rsidRDefault="003B7845" w:rsidP="003B7845">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rsidR="003B7845" w:rsidRPr="00C16A1A" w:rsidRDefault="003B7845" w:rsidP="003B7845">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562F64">
        <w:rPr>
          <w:rStyle w:val="Emphasis"/>
          <w:highlight w:val="cyan"/>
        </w:rPr>
        <w:t>trend</w:t>
      </w:r>
      <w:r w:rsidRPr="009A3EF1">
        <w:rPr>
          <w:rStyle w:val="Emphasis"/>
        </w:rPr>
        <w:t xml:space="preserve"> line</w:t>
      </w:r>
      <w:r w:rsidRPr="00562F64">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562F64">
        <w:rPr>
          <w:rStyle w:val="StyleUnderline"/>
          <w:highlight w:val="cyan"/>
        </w:rPr>
        <w:t>pose</w:t>
      </w:r>
      <w:r w:rsidRPr="00C16A1A">
        <w:rPr>
          <w:sz w:val="16"/>
        </w:rPr>
        <w:t xml:space="preserve"> lasting, </w:t>
      </w:r>
      <w:r w:rsidRPr="00562F64">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562F64">
        <w:rPr>
          <w:rStyle w:val="Emphasis"/>
          <w:highlight w:val="cyan"/>
        </w:rPr>
        <w:t>far-right, populist</w:t>
      </w:r>
      <w:r w:rsidRPr="009A3EF1">
        <w:rPr>
          <w:rStyle w:val="StyleUnderline"/>
        </w:rPr>
        <w:t xml:space="preserve"> goal</w:t>
      </w:r>
      <w:r w:rsidRPr="00562F64">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562F64">
        <w:rPr>
          <w:rStyle w:val="Emphasis"/>
          <w:highlight w:val="cyan"/>
        </w:rPr>
        <w:t>spread</w:t>
      </w:r>
      <w:r w:rsidRPr="00562F64">
        <w:rPr>
          <w:sz w:val="16"/>
          <w:highlight w:val="cyan"/>
        </w:rPr>
        <w:t xml:space="preserve"> </w:t>
      </w:r>
      <w:r w:rsidRPr="00562F64">
        <w:rPr>
          <w:rStyle w:val="StyleUnderline"/>
          <w:highlight w:val="cyan"/>
        </w:rPr>
        <w:t>like</w:t>
      </w:r>
      <w:r w:rsidRPr="00215980">
        <w:rPr>
          <w:rStyle w:val="StyleUnderline"/>
        </w:rPr>
        <w:t xml:space="preserve"> a </w:t>
      </w:r>
      <w:r w:rsidRPr="00562F64">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rsidR="003B7845" w:rsidRPr="00C16A1A" w:rsidRDefault="003B7845" w:rsidP="003B7845">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rsidR="003B7845" w:rsidRPr="00C16A1A" w:rsidRDefault="003B7845" w:rsidP="003B7845">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rsidR="003B7845" w:rsidRPr="00C16A1A" w:rsidRDefault="003B7845" w:rsidP="003B7845">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rsidR="003B7845" w:rsidRPr="00C16A1A" w:rsidRDefault="003B7845" w:rsidP="003B7845">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562F64">
        <w:rPr>
          <w:rStyle w:val="Emphasis"/>
          <w:highlight w:val="cyan"/>
        </w:rPr>
        <w:t>more volatile</w:t>
      </w:r>
      <w:r w:rsidRPr="00562F64">
        <w:rPr>
          <w:sz w:val="16"/>
          <w:highlight w:val="cyan"/>
        </w:rPr>
        <w:t xml:space="preserve"> </w:t>
      </w:r>
      <w:r w:rsidRPr="00562F64">
        <w:rPr>
          <w:rStyle w:val="StyleUnderline"/>
          <w:highlight w:val="cyan"/>
        </w:rPr>
        <w:t xml:space="preserve">than its </w:t>
      </w:r>
      <w:r w:rsidRPr="00562F64">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rsidR="003B7845" w:rsidRPr="00C16A1A" w:rsidRDefault="003B7845" w:rsidP="003B7845">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562F64">
        <w:rPr>
          <w:rStyle w:val="Emphasis"/>
          <w:highlight w:val="cyan"/>
        </w:rPr>
        <w:t>weaponizing</w:t>
      </w:r>
      <w:r w:rsidRPr="00C16A1A">
        <w:rPr>
          <w:sz w:val="16"/>
        </w:rPr>
        <w:t xml:space="preserve"> the very </w:t>
      </w:r>
      <w:r w:rsidRPr="00C16A1A">
        <w:rPr>
          <w:sz w:val="16"/>
        </w:rPr>
        <w:lastRenderedPageBreak/>
        <w:t xml:space="preserve">same democratic </w:t>
      </w:r>
      <w:r w:rsidRPr="00562F64">
        <w:rPr>
          <w:rStyle w:val="Emphasis"/>
          <w:highlight w:val="cyan"/>
        </w:rPr>
        <w:t>institutions</w:t>
      </w:r>
      <w:r w:rsidRPr="00C16A1A">
        <w:rPr>
          <w:sz w:val="16"/>
        </w:rPr>
        <w:t xml:space="preserve"> that should serve as guardrails. As I write this, MAGA operatives are working in Washington </w:t>
      </w:r>
      <w:r w:rsidRPr="00562F64">
        <w:rPr>
          <w:rStyle w:val="StyleUnderline"/>
          <w:highlight w:val="cyan"/>
        </w:rPr>
        <w:t>to</w:t>
      </w:r>
      <w:r w:rsidRPr="00562F64">
        <w:rPr>
          <w:sz w:val="16"/>
          <w:highlight w:val="cyan"/>
        </w:rPr>
        <w:t xml:space="preserve"> </w:t>
      </w:r>
      <w:r w:rsidRPr="00562F64">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562F64">
        <w:rPr>
          <w:rStyle w:val="Emphasis"/>
          <w:highlight w:val="cyan"/>
        </w:rPr>
        <w:t>takeover</w:t>
      </w:r>
      <w:r w:rsidRPr="00C16A1A">
        <w:rPr>
          <w:sz w:val="16"/>
        </w:rPr>
        <w:t xml:space="preserve"> of the Republican Party </w:t>
      </w:r>
      <w:r w:rsidRPr="00562F64">
        <w:rPr>
          <w:rStyle w:val="StyleUnderline"/>
          <w:highlight w:val="cyan"/>
        </w:rPr>
        <w:t>into</w:t>
      </w:r>
      <w:r w:rsidRPr="00C16A1A">
        <w:rPr>
          <w:sz w:val="16"/>
        </w:rPr>
        <w:t xml:space="preserve"> </w:t>
      </w:r>
      <w:r w:rsidRPr="00215980">
        <w:rPr>
          <w:rStyle w:val="Emphasis"/>
        </w:rPr>
        <w:t xml:space="preserve">sustained, </w:t>
      </w:r>
      <w:r w:rsidRPr="00562F64">
        <w:rPr>
          <w:rStyle w:val="Emphasis"/>
          <w:highlight w:val="cyan"/>
        </w:rPr>
        <w:t>multi-decade control over</w:t>
      </w:r>
      <w:r w:rsidRPr="00C16A1A">
        <w:rPr>
          <w:sz w:val="16"/>
        </w:rPr>
        <w:t xml:space="preserve"> the levers of </w:t>
      </w:r>
      <w:r w:rsidRPr="00562F64">
        <w:rPr>
          <w:rStyle w:val="Emphasis"/>
          <w:highlight w:val="cyan"/>
        </w:rPr>
        <w:t>government</w:t>
      </w:r>
      <w:r w:rsidRPr="00C16A1A">
        <w:rPr>
          <w:sz w:val="16"/>
        </w:rPr>
        <w:t>.</w:t>
      </w:r>
    </w:p>
    <w:p w:rsidR="003B7845" w:rsidRPr="00C16A1A" w:rsidRDefault="003B7845" w:rsidP="003B7845">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rsidR="003B7845" w:rsidRPr="00C16A1A" w:rsidRDefault="003B7845" w:rsidP="003B7845">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rsidR="003B7845" w:rsidRPr="00C16A1A" w:rsidRDefault="003B7845" w:rsidP="003B7845">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562F64">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rsidR="003B7845" w:rsidRPr="00C16A1A" w:rsidRDefault="003B7845" w:rsidP="003B7845">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562F64">
        <w:rPr>
          <w:rStyle w:val="Emphasis"/>
          <w:highlight w:val="cyan"/>
        </w:rPr>
        <w:t>lit the dry underbrush of our</w:t>
      </w:r>
      <w:r w:rsidRPr="00215980">
        <w:rPr>
          <w:rStyle w:val="Emphasis"/>
        </w:rPr>
        <w:t xml:space="preserve"> fraying </w:t>
      </w:r>
      <w:r w:rsidRPr="00562F64">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rsidR="003B7845" w:rsidRPr="00C16A1A" w:rsidRDefault="003B7845" w:rsidP="003B7845">
      <w:pPr>
        <w:rPr>
          <w:sz w:val="16"/>
        </w:rPr>
      </w:pPr>
      <w:r w:rsidRPr="00C16A1A">
        <w:rPr>
          <w:sz w:val="16"/>
        </w:rPr>
        <w:t>Democrats, reform-minded Republicans, and Independents can come together to create a symbolic “rebreak” to prevent the blaze’s spread by taking three actions.</w:t>
      </w:r>
    </w:p>
    <w:p w:rsidR="003B7845" w:rsidRPr="00C16A1A" w:rsidRDefault="003B7845" w:rsidP="003B7845">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rsidR="003B7845" w:rsidRPr="00C16A1A" w:rsidRDefault="003B7845" w:rsidP="003B7845">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rsidR="003B7845" w:rsidRPr="00C16A1A" w:rsidRDefault="003B7845" w:rsidP="003B7845">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rsidR="003B7845" w:rsidRPr="00C16A1A" w:rsidRDefault="003B7845" w:rsidP="003B7845">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rsidR="003B7845" w:rsidRPr="00C16A1A" w:rsidRDefault="003B7845" w:rsidP="003B7845">
      <w:pPr>
        <w:rPr>
          <w:sz w:val="16"/>
        </w:rPr>
      </w:pPr>
      <w:r w:rsidRPr="00C16A1A">
        <w:rPr>
          <w:sz w:val="16"/>
        </w:rPr>
        <w:t>In the end, I discovered that in politics, the real struggle is not us-versus-them.</w:t>
      </w:r>
    </w:p>
    <w:p w:rsidR="003B7845" w:rsidRDefault="003B7845" w:rsidP="003B7845">
      <w:pPr>
        <w:rPr>
          <w:sz w:val="16"/>
        </w:rPr>
      </w:pPr>
      <w:r w:rsidRPr="00C16A1A">
        <w:rPr>
          <w:sz w:val="16"/>
        </w:rPr>
        <w:t>It is us-versus-us.</w:t>
      </w:r>
    </w:p>
    <w:p w:rsidR="003B7845" w:rsidRDefault="003B7845" w:rsidP="003B7845">
      <w:r>
        <w:t xml:space="preserve">[PARAGRAPH INTEGRITY PAUSES] </w:t>
      </w:r>
    </w:p>
    <w:p w:rsidR="003B7845" w:rsidRPr="00075C0B" w:rsidRDefault="003B7845" w:rsidP="003B7845">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rsidR="003B7845" w:rsidRPr="00C16A1A" w:rsidRDefault="003B7845" w:rsidP="003B7845">
      <w:pPr>
        <w:rPr>
          <w:sz w:val="16"/>
        </w:rPr>
      </w:pPr>
      <w:r>
        <w:lastRenderedPageBreak/>
        <w:t>[PARAGRAPH INTEGRITY RESUMES]</w:t>
      </w:r>
    </w:p>
    <w:p w:rsidR="003B7845" w:rsidRPr="00C16A1A" w:rsidRDefault="003B7845" w:rsidP="003B7845">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rsidR="003B7845" w:rsidRPr="00C16A1A" w:rsidRDefault="003B7845" w:rsidP="003B7845">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rsidR="003B7845" w:rsidRPr="00C16A1A" w:rsidRDefault="003B7845" w:rsidP="003B7845">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rsidR="003B7845" w:rsidRPr="00C16A1A" w:rsidRDefault="003B7845" w:rsidP="003B7845">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rsidR="003B7845" w:rsidRPr="00C16A1A" w:rsidRDefault="003B7845" w:rsidP="003B7845">
      <w:pPr>
        <w:rPr>
          <w:sz w:val="16"/>
        </w:rPr>
      </w:pPr>
      <w:r w:rsidRPr="00C16A1A">
        <w:rPr>
          <w:sz w:val="16"/>
        </w:rPr>
        <w:t xml:space="preserve">This isn’t the only falsehood reshaping the system. </w:t>
      </w:r>
    </w:p>
    <w:p w:rsidR="003B7845" w:rsidRPr="00C16A1A" w:rsidRDefault="003B7845" w:rsidP="003B7845">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rsidR="003B7845" w:rsidRPr="00C16A1A" w:rsidRDefault="003B7845" w:rsidP="003B7845">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rsidR="003B7845" w:rsidRPr="00C16A1A" w:rsidRDefault="003B7845" w:rsidP="003B7845">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rsidR="003B7845" w:rsidRPr="00C16A1A" w:rsidRDefault="003B7845" w:rsidP="003B7845">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562F64">
        <w:rPr>
          <w:rStyle w:val="StyleUnderline"/>
          <w:highlight w:val="cyan"/>
        </w:rPr>
        <w:t>conservatism meant</w:t>
      </w:r>
      <w:r w:rsidRPr="00C16A1A">
        <w:rPr>
          <w:sz w:val="16"/>
        </w:rPr>
        <w:t xml:space="preserve"> lower taxes, less government, </w:t>
      </w:r>
      <w:r w:rsidRPr="00215980">
        <w:rPr>
          <w:rStyle w:val="Emphasis"/>
        </w:rPr>
        <w:t xml:space="preserve">free </w:t>
      </w:r>
      <w:r w:rsidRPr="00562F64">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562F64">
        <w:rPr>
          <w:rStyle w:val="StyleUnderline"/>
          <w:highlight w:val="cyan"/>
        </w:rPr>
        <w:t xml:space="preserve">a </w:t>
      </w:r>
      <w:r w:rsidRPr="00562F64">
        <w:rPr>
          <w:rStyle w:val="Emphasis"/>
          <w:highlight w:val="cyan"/>
        </w:rPr>
        <w:t>deconstruction</w:t>
      </w:r>
      <w:r w:rsidRPr="00562F64">
        <w:rPr>
          <w:sz w:val="16"/>
          <w:highlight w:val="cyan"/>
        </w:rPr>
        <w:t xml:space="preserve"> </w:t>
      </w:r>
      <w:r w:rsidRPr="00562F64">
        <w:rPr>
          <w:rStyle w:val="StyleUnderline"/>
          <w:highlight w:val="cyan"/>
        </w:rPr>
        <w:t>of that</w:t>
      </w:r>
      <w:r w:rsidRPr="00C16A1A">
        <w:rPr>
          <w:sz w:val="16"/>
        </w:rPr>
        <w:t xml:space="preserve">.… I think the rational side is losing, if not having already lost. </w:t>
      </w:r>
    </w:p>
    <w:p w:rsidR="003B7845" w:rsidRPr="00C16A1A" w:rsidRDefault="003B7845" w:rsidP="003B7845">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rsidR="003B7845" w:rsidRPr="00C16A1A" w:rsidRDefault="003B7845" w:rsidP="003B7845">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w:t>
      </w:r>
      <w:r w:rsidRPr="00C16A1A">
        <w:rPr>
          <w:sz w:val="16"/>
        </w:rPr>
        <w:lastRenderedPageBreak/>
        <w:t xml:space="preserve">are right </w:t>
      </w:r>
      <w:r w:rsidRPr="00562F64">
        <w:rPr>
          <w:rStyle w:val="StyleUnderline"/>
          <w:highlight w:val="cyan"/>
        </w:rPr>
        <w:t xml:space="preserve">for the </w:t>
      </w:r>
      <w:r w:rsidRPr="00562F64">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rsidR="003B7845" w:rsidRPr="00116ADF" w:rsidRDefault="003B7845" w:rsidP="003B7845">
      <w:r w:rsidRPr="00116ADF">
        <w:t>[PARAGRAPH INTEGRITY PAUSES]</w:t>
      </w:r>
    </w:p>
    <w:p w:rsidR="003B7845" w:rsidRPr="00075C0B" w:rsidRDefault="003B7845" w:rsidP="003B7845">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rsidR="003B7845" w:rsidRPr="00116ADF" w:rsidRDefault="003B7845" w:rsidP="003B7845">
      <w:r w:rsidRPr="00116ADF">
        <w:t>[PARAGRAPH INTEGRITY RESUMES]</w:t>
      </w:r>
    </w:p>
    <w:p w:rsidR="003B7845" w:rsidRPr="00C16A1A" w:rsidRDefault="003B7845" w:rsidP="003B7845">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rsidR="003B7845" w:rsidRPr="00C16A1A" w:rsidRDefault="003B7845" w:rsidP="003B7845">
      <w:pPr>
        <w:rPr>
          <w:sz w:val="16"/>
        </w:rPr>
      </w:pPr>
      <w:r w:rsidRPr="00C16A1A">
        <w:rPr>
          <w:sz w:val="16"/>
        </w:rPr>
        <w:t>“Mr. President, you don’t have dictatorial powers to secure the border,” Kelly retorted. “Or, if you want, you can just declare war on Mexico, invade, and slaughter everyone.”</w:t>
      </w:r>
    </w:p>
    <w:p w:rsidR="003B7845" w:rsidRPr="00C16A1A" w:rsidRDefault="003B7845" w:rsidP="003B7845">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rsidR="003B7845" w:rsidRPr="00C16A1A" w:rsidRDefault="003B7845" w:rsidP="003B7845">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rsidR="003B7845" w:rsidRPr="00C16A1A" w:rsidRDefault="003B7845" w:rsidP="003B7845">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rsidR="003B7845" w:rsidRPr="00C16A1A" w:rsidRDefault="003B7845" w:rsidP="003B7845">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rsidR="003B7845" w:rsidRPr="00C16A1A" w:rsidRDefault="003B7845" w:rsidP="003B7845">
      <w:pPr>
        <w:rPr>
          <w:sz w:val="16"/>
        </w:rPr>
      </w:pPr>
      <w:r w:rsidRPr="00C16A1A">
        <w:rPr>
          <w:sz w:val="16"/>
        </w:rPr>
        <w:t xml:space="preserve">THE NEXT TRUMP </w:t>
      </w:r>
      <w:r w:rsidRPr="00562F64">
        <w:rPr>
          <w:rStyle w:val="StyleUnderline"/>
          <w:highlight w:val="cyan"/>
        </w:rPr>
        <w:t>WILL</w:t>
      </w:r>
      <w:r w:rsidRPr="00562F64">
        <w:rPr>
          <w:sz w:val="16"/>
          <w:highlight w:val="cyan"/>
        </w:rPr>
        <w:t xml:space="preserve"> </w:t>
      </w:r>
      <w:r w:rsidRPr="00562F64">
        <w:rPr>
          <w:rStyle w:val="Emphasis"/>
          <w:highlight w:val="cyan"/>
        </w:rPr>
        <w:t>DISRUPT</w:t>
      </w:r>
      <w:r w:rsidRPr="00215980">
        <w:rPr>
          <w:rStyle w:val="Emphasis"/>
        </w:rPr>
        <w:t xml:space="preserve"> DIPLOMATIC </w:t>
      </w:r>
      <w:r w:rsidRPr="00562F64">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562F64">
        <w:rPr>
          <w:rStyle w:val="Emphasis"/>
          <w:highlight w:val="cyan"/>
        </w:rPr>
        <w:t>WIELD MILITARY FORCE</w:t>
      </w:r>
      <w:r w:rsidRPr="00C16A1A">
        <w:rPr>
          <w:sz w:val="16"/>
        </w:rPr>
        <w:t xml:space="preserve"> CLOSE TO HOME. </w:t>
      </w:r>
    </w:p>
    <w:p w:rsidR="003B7845" w:rsidRPr="00C16A1A" w:rsidRDefault="003B7845" w:rsidP="003B7845">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rsidR="003B7845" w:rsidRPr="00C16A1A" w:rsidRDefault="003B7845" w:rsidP="003B7845">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rsidR="003B7845" w:rsidRPr="00C16A1A" w:rsidRDefault="003B7845" w:rsidP="003B7845">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rsidR="003B7845" w:rsidRPr="00C16A1A" w:rsidRDefault="003B7845" w:rsidP="003B7845">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rsidR="003B7845" w:rsidRPr="00C16A1A" w:rsidRDefault="003B7845" w:rsidP="003B7845">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rsidR="003B7845" w:rsidRPr="00C16A1A" w:rsidRDefault="003B7845" w:rsidP="003B7845">
      <w:pPr>
        <w:rPr>
          <w:sz w:val="16"/>
        </w:rPr>
      </w:pPr>
      <w:r w:rsidRPr="00C16A1A">
        <w:rPr>
          <w:sz w:val="16"/>
        </w:rPr>
        <w:lastRenderedPageBreak/>
        <w:t xml:space="preserve">Rather than scrapping the intelligence updates, they ended up scrubbing them. </w:t>
      </w:r>
    </w:p>
    <w:p w:rsidR="003B7845" w:rsidRPr="00C16A1A" w:rsidRDefault="003B7845" w:rsidP="003B7845">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rsidR="003B7845" w:rsidRPr="00C16A1A" w:rsidRDefault="003B7845" w:rsidP="003B7845">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562F64">
        <w:rPr>
          <w:rStyle w:val="Emphasis"/>
          <w:highlight w:val="cyan"/>
        </w:rPr>
        <w:t>compromise</w:t>
      </w:r>
      <w:r w:rsidRPr="009A3EF1">
        <w:rPr>
          <w:rStyle w:val="StyleUnderline"/>
        </w:rPr>
        <w:t>d</w:t>
      </w:r>
      <w:r w:rsidRPr="00C16A1A">
        <w:rPr>
          <w:sz w:val="16"/>
        </w:rPr>
        <w:t xml:space="preserve"> U.S. </w:t>
      </w:r>
      <w:r w:rsidRPr="00562F64">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rsidR="003B7845" w:rsidRPr="00C16A1A" w:rsidRDefault="003B7845" w:rsidP="003B7845">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rsidR="003B7845" w:rsidRPr="00C16A1A" w:rsidRDefault="003B7845" w:rsidP="003B7845">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rsidR="003B7845" w:rsidRPr="00C16A1A" w:rsidRDefault="003B7845" w:rsidP="003B7845">
      <w:pPr>
        <w:rPr>
          <w:sz w:val="16"/>
        </w:rPr>
      </w:pPr>
      <w:r w:rsidRPr="00C16A1A">
        <w:rPr>
          <w:sz w:val="16"/>
        </w:rPr>
        <w:t>“</w:t>
      </w:r>
      <w:r w:rsidRPr="00215980">
        <w:rPr>
          <w:rStyle w:val="StyleUnderline"/>
        </w:rPr>
        <w:t xml:space="preserve">It’s time to </w:t>
      </w:r>
      <w:r w:rsidRPr="00562F64">
        <w:rPr>
          <w:rStyle w:val="Emphasis"/>
          <w:highlight w:val="cyan"/>
        </w:rPr>
        <w:t>end</w:t>
      </w:r>
      <w:r w:rsidRPr="00C16A1A">
        <w:rPr>
          <w:sz w:val="16"/>
        </w:rPr>
        <w:t xml:space="preserve"> the </w:t>
      </w:r>
      <w:r w:rsidRPr="00562F64">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rsidR="003B7845" w:rsidRPr="00C16A1A" w:rsidRDefault="003B7845" w:rsidP="003B7845">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rsidR="003B7845" w:rsidRPr="00C16A1A" w:rsidRDefault="003B7845" w:rsidP="003B7845">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rsidR="003B7845" w:rsidRPr="00C16A1A" w:rsidRDefault="003B7845" w:rsidP="003B7845">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562F64">
        <w:rPr>
          <w:rStyle w:val="Emphasis"/>
          <w:highlight w:val="cyan"/>
        </w:rPr>
        <w:t>shut down</w:t>
      </w:r>
      <w:r w:rsidRPr="00215980">
        <w:rPr>
          <w:rStyle w:val="Emphasis"/>
        </w:rPr>
        <w:t xml:space="preserve"> world </w:t>
      </w:r>
      <w:r w:rsidRPr="00562F64">
        <w:rPr>
          <w:rStyle w:val="Emphasis"/>
          <w:highlight w:val="cyan"/>
        </w:rPr>
        <w:t>trade</w:t>
      </w:r>
      <w:r w:rsidRPr="00C16A1A">
        <w:rPr>
          <w:sz w:val="16"/>
        </w:rPr>
        <w:t xml:space="preserve">” if they could, Scaramucci explained, and ensure “everything is made in America.” </w:t>
      </w:r>
    </w:p>
    <w:p w:rsidR="003B7845" w:rsidRPr="00C16A1A" w:rsidRDefault="003B7845" w:rsidP="003B7845">
      <w:pPr>
        <w:rPr>
          <w:sz w:val="16"/>
        </w:rPr>
      </w:pPr>
      <w:r w:rsidRPr="00C16A1A">
        <w:rPr>
          <w:sz w:val="16"/>
        </w:rPr>
        <w:t>“If the cup costs a penny to make in China, let’s make it for twenty-four dollars in America,” he quipped. “That’s what America First is aiming at, total isolationism, guratively and literally.”</w:t>
      </w:r>
    </w:p>
    <w:p w:rsidR="003B7845" w:rsidRPr="00C16A1A" w:rsidRDefault="003B7845" w:rsidP="003B7845">
      <w:pPr>
        <w:rPr>
          <w:sz w:val="16"/>
        </w:rPr>
      </w:pPr>
      <w:r w:rsidRPr="00C16A1A">
        <w:rPr>
          <w:sz w:val="16"/>
        </w:rPr>
        <w:t xml:space="preserve">Long-standing U.S. alliances will be diminished or destroyed. </w:t>
      </w:r>
    </w:p>
    <w:p w:rsidR="003B7845" w:rsidRPr="00C16A1A" w:rsidRDefault="003B7845" w:rsidP="003B7845">
      <w:pPr>
        <w:rPr>
          <w:sz w:val="16"/>
        </w:rPr>
      </w:pPr>
      <w:r w:rsidRPr="00C16A1A">
        <w:rPr>
          <w:sz w:val="16"/>
        </w:rPr>
        <w:t xml:space="preserve">While the White House managed to achieve a number of positive foreign policy victories during the </w:t>
      </w:r>
      <w:r w:rsidRPr="00562F64">
        <w:rPr>
          <w:rStyle w:val="Emphasis"/>
          <w:highlight w:val="cyan"/>
        </w:rPr>
        <w:t>Trump</w:t>
      </w:r>
      <w:r w:rsidRPr="00C16A1A">
        <w:rPr>
          <w:sz w:val="16"/>
        </w:rPr>
        <w:t xml:space="preserve"> administration with other countries, most </w:t>
      </w:r>
      <w:r w:rsidRPr="00562F64">
        <w:rPr>
          <w:rStyle w:val="Emphasis"/>
          <w:highlight w:val="cyan"/>
        </w:rPr>
        <w:t>successes</w:t>
      </w:r>
      <w:r w:rsidRPr="00562F64">
        <w:rPr>
          <w:sz w:val="16"/>
          <w:highlight w:val="cyan"/>
        </w:rPr>
        <w:t xml:space="preserve"> </w:t>
      </w:r>
      <w:r w:rsidRPr="00562F64">
        <w:rPr>
          <w:rStyle w:val="StyleUnderline"/>
          <w:highlight w:val="cyan"/>
        </w:rPr>
        <w:t>were</w:t>
      </w:r>
      <w:r w:rsidRPr="00C16A1A">
        <w:rPr>
          <w:rStyle w:val="StyleUnderline"/>
        </w:rPr>
        <w:t xml:space="preserve"> owed to </w:t>
      </w:r>
      <w:r w:rsidRPr="00562F64">
        <w:rPr>
          <w:rStyle w:val="StyleUnderline"/>
          <w:highlight w:val="cyan"/>
        </w:rPr>
        <w:t xml:space="preserve">the </w:t>
      </w:r>
      <w:r w:rsidRPr="00562F64">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562F64">
        <w:rPr>
          <w:rStyle w:val="StyleUnderline"/>
          <w:highlight w:val="cyan"/>
        </w:rPr>
        <w:t xml:space="preserve">A </w:t>
      </w:r>
      <w:r w:rsidRPr="00562F64">
        <w:rPr>
          <w:rStyle w:val="Emphasis"/>
          <w:highlight w:val="cyan"/>
        </w:rPr>
        <w:t>savvier successor</w:t>
      </w:r>
      <w:r w:rsidRPr="00C16A1A">
        <w:rPr>
          <w:sz w:val="16"/>
        </w:rPr>
        <w:t xml:space="preserve"> </w:t>
      </w:r>
      <w:r w:rsidRPr="00C16A1A">
        <w:rPr>
          <w:rStyle w:val="StyleUnderline"/>
        </w:rPr>
        <w:t xml:space="preserve">to Trump </w:t>
      </w:r>
      <w:r w:rsidRPr="00562F64">
        <w:rPr>
          <w:rStyle w:val="StyleUnderline"/>
          <w:highlight w:val="cyan"/>
        </w:rPr>
        <w:t>will</w:t>
      </w:r>
      <w:r w:rsidRPr="00C16A1A">
        <w:rPr>
          <w:sz w:val="16"/>
        </w:rPr>
        <w:t xml:space="preserve"> try to </w:t>
      </w:r>
      <w:r w:rsidRPr="00562F64">
        <w:rPr>
          <w:rStyle w:val="Emphasis"/>
          <w:highlight w:val="cyan"/>
        </w:rPr>
        <w:t>dissolve the</w:t>
      </w:r>
      <w:r w:rsidRPr="00C16A1A">
        <w:rPr>
          <w:rStyle w:val="Emphasis"/>
        </w:rPr>
        <w:t xml:space="preserve"> postwar </w:t>
      </w:r>
      <w:r w:rsidRPr="00562F64">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rsidR="003B7845" w:rsidRPr="00C16A1A" w:rsidRDefault="003B7845" w:rsidP="003B7845">
      <w:pPr>
        <w:rPr>
          <w:sz w:val="16"/>
        </w:rPr>
      </w:pPr>
      <w:r w:rsidRPr="00C16A1A">
        <w:rPr>
          <w:sz w:val="16"/>
        </w:rPr>
        <w:lastRenderedPageBreak/>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rsidR="003B7845" w:rsidRPr="00C16A1A" w:rsidRDefault="003B7845" w:rsidP="003B7845">
      <w:pPr>
        <w:rPr>
          <w:sz w:val="16"/>
        </w:rPr>
      </w:pPr>
      <w:r w:rsidRPr="00C16A1A">
        <w:rPr>
          <w:sz w:val="16"/>
        </w:rPr>
        <w:t xml:space="preserve">Whoever assumes the mantle of the MAGA movement will pursue an isolationist foreign policy. </w:t>
      </w:r>
      <w:r w:rsidRPr="00562F64">
        <w:rPr>
          <w:rStyle w:val="StyleUnderline"/>
          <w:highlight w:val="cyan"/>
        </w:rPr>
        <w:t xml:space="preserve">The </w:t>
      </w:r>
      <w:r w:rsidRPr="00562F64">
        <w:rPr>
          <w:rStyle w:val="Emphasis"/>
          <w:highlight w:val="cyan"/>
        </w:rPr>
        <w:t>result</w:t>
      </w:r>
      <w:r w:rsidRPr="00562F64">
        <w:rPr>
          <w:rStyle w:val="StyleUnderline"/>
          <w:highlight w:val="cyan"/>
        </w:rPr>
        <w:t xml:space="preserve"> could be </w:t>
      </w:r>
      <w:r w:rsidRPr="00562F64">
        <w:rPr>
          <w:rStyle w:val="Emphasis"/>
          <w:highlight w:val="cyan"/>
        </w:rPr>
        <w:t>calamitous</w:t>
      </w:r>
      <w:r w:rsidRPr="00C16A1A">
        <w:rPr>
          <w:sz w:val="16"/>
        </w:rPr>
        <w:t xml:space="preserve">. Like it or not, </w:t>
      </w:r>
      <w:r w:rsidRPr="00562F64">
        <w:rPr>
          <w:rStyle w:val="StyleUnderline"/>
          <w:highlight w:val="cyan"/>
        </w:rPr>
        <w:t>U.S.</w:t>
      </w:r>
      <w:r w:rsidRPr="00C16A1A">
        <w:rPr>
          <w:sz w:val="16"/>
        </w:rPr>
        <w:t xml:space="preserve"> inuence and </w:t>
      </w:r>
      <w:r w:rsidRPr="00C16A1A">
        <w:rPr>
          <w:rStyle w:val="StyleUnderline"/>
        </w:rPr>
        <w:t xml:space="preserve">military </w:t>
      </w:r>
      <w:r w:rsidRPr="00562F64">
        <w:rPr>
          <w:rStyle w:val="StyleUnderline"/>
          <w:highlight w:val="cyan"/>
        </w:rPr>
        <w:t xml:space="preserve">strength have been the </w:t>
      </w:r>
      <w:r w:rsidRPr="00562F64">
        <w:rPr>
          <w:rStyle w:val="Emphasis"/>
          <w:highlight w:val="cyan"/>
        </w:rPr>
        <w:t>backbone of global stability</w:t>
      </w:r>
      <w:r w:rsidRPr="00C16A1A">
        <w:rPr>
          <w:sz w:val="16"/>
        </w:rPr>
        <w:t xml:space="preserve"> since the two world wars. </w:t>
      </w:r>
      <w:r w:rsidRPr="00562F64">
        <w:rPr>
          <w:rStyle w:val="StyleUnderline"/>
          <w:highlight w:val="cyan"/>
        </w:rPr>
        <w:t>Withdrawing</w:t>
      </w:r>
      <w:r w:rsidRPr="00C16A1A">
        <w:rPr>
          <w:sz w:val="16"/>
        </w:rPr>
        <w:t xml:space="preserve"> from international aairs </w:t>
      </w:r>
      <w:r w:rsidRPr="00562F64">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rsidR="003B7845" w:rsidRPr="00C16A1A" w:rsidRDefault="003B7845" w:rsidP="003B7845">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562F64">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rsidR="003B7845" w:rsidRPr="00C16A1A" w:rsidRDefault="003B7845" w:rsidP="003B7845">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rsidR="003B7845" w:rsidRPr="00C16A1A" w:rsidRDefault="003B7845" w:rsidP="003B7845">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rsidR="003B7845" w:rsidRPr="00C16A1A" w:rsidRDefault="003B7845" w:rsidP="003B7845">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rsidR="003B7845" w:rsidRPr="00C16A1A" w:rsidRDefault="003B7845" w:rsidP="003B7845">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rsidR="003B7845" w:rsidRPr="00C16A1A" w:rsidRDefault="003B7845" w:rsidP="003B7845">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rsidR="003B7845" w:rsidRPr="00C16A1A" w:rsidRDefault="003B7845" w:rsidP="003B7845">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rsidR="003B7845" w:rsidRPr="00C16A1A" w:rsidRDefault="003B7845" w:rsidP="003B7845">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rsidR="003B7845" w:rsidRPr="00C16A1A" w:rsidRDefault="003B7845" w:rsidP="003B7845">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rsidR="003B7845" w:rsidRDefault="003B7845" w:rsidP="003B7845">
      <w:r>
        <w:t>[PARAGRAPH INTEGRITY PAUSES]</w:t>
      </w:r>
    </w:p>
    <w:p w:rsidR="003B7845" w:rsidRPr="00116ADF" w:rsidRDefault="003B7845" w:rsidP="003B7845">
      <w:pPr>
        <w:rPr>
          <w:sz w:val="10"/>
          <w:szCs w:val="16"/>
        </w:rPr>
      </w:pPr>
      <w:r w:rsidRPr="00116ADF">
        <w:rPr>
          <w:sz w:val="10"/>
          <w:szCs w:val="16"/>
        </w:rPr>
        <w:lastRenderedPageBreak/>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rsidR="003B7845" w:rsidRPr="00116ADF" w:rsidRDefault="003B7845" w:rsidP="003B7845">
      <w:r>
        <w:t>[PARAGRAPH INTEGRITY RESUMES]</w:t>
      </w:r>
    </w:p>
    <w:p w:rsidR="003B7845" w:rsidRPr="00C16A1A" w:rsidRDefault="003B7845" w:rsidP="003B7845">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562F64">
        <w:rPr>
          <w:rStyle w:val="Emphasis"/>
          <w:highlight w:val="cyan"/>
        </w:rPr>
        <w:t>China, Iran, No</w:t>
      </w:r>
      <w:r w:rsidRPr="00C16A1A">
        <w:rPr>
          <w:rStyle w:val="Emphasis"/>
        </w:rPr>
        <w:t xml:space="preserve">rth </w:t>
      </w:r>
      <w:r w:rsidRPr="00562F64">
        <w:rPr>
          <w:rStyle w:val="Emphasis"/>
          <w:highlight w:val="cyan"/>
        </w:rPr>
        <w:t>Ko</w:t>
      </w:r>
      <w:r w:rsidRPr="00C16A1A">
        <w:rPr>
          <w:rStyle w:val="Emphasis"/>
        </w:rPr>
        <w:t xml:space="preserve">rea, </w:t>
      </w:r>
      <w:r w:rsidRPr="00562F64">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562F64">
        <w:rPr>
          <w:rStyle w:val="Emphasis"/>
          <w:highlight w:val="cyan"/>
        </w:rPr>
        <w:t>dictatorships</w:t>
      </w:r>
      <w:r w:rsidRPr="00C16A1A">
        <w:rPr>
          <w:sz w:val="16"/>
        </w:rPr>
        <w:t xml:space="preserve">. </w:t>
      </w:r>
    </w:p>
    <w:p w:rsidR="003B7845" w:rsidRPr="00C16A1A" w:rsidRDefault="003B7845" w:rsidP="003B7845">
      <w:pPr>
        <w:rPr>
          <w:sz w:val="16"/>
        </w:rPr>
      </w:pPr>
      <w:r w:rsidRPr="00C16A1A">
        <w:rPr>
          <w:sz w:val="16"/>
        </w:rPr>
        <w:t xml:space="preserve">The attitude will be shared by whoever takes his place. </w:t>
      </w:r>
    </w:p>
    <w:p w:rsidR="003B7845" w:rsidRPr="00C16A1A" w:rsidRDefault="003B7845" w:rsidP="003B7845">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rsidR="003B7845" w:rsidRPr="00C16A1A" w:rsidRDefault="003B7845" w:rsidP="003B7845">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rsidR="003B7845" w:rsidRPr="00C16A1A" w:rsidRDefault="003B7845" w:rsidP="003B7845">
      <w:pPr>
        <w:rPr>
          <w:sz w:val="16"/>
        </w:rPr>
      </w:pPr>
      <w:r w:rsidRPr="00C16A1A">
        <w:rPr>
          <w:sz w:val="16"/>
        </w:rPr>
        <w:t xml:space="preserve">I asked her what motivated the aection for dictators. </w:t>
      </w:r>
    </w:p>
    <w:p w:rsidR="003B7845" w:rsidRPr="00C16A1A" w:rsidRDefault="003B7845" w:rsidP="003B7845">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rsidR="003B7845" w:rsidRPr="00C16A1A" w:rsidRDefault="003B7845" w:rsidP="003B7845">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562F64">
        <w:rPr>
          <w:rStyle w:val="Emphasis"/>
          <w:highlight w:val="cyan"/>
        </w:rPr>
        <w:t>absorb neighboring countries</w:t>
      </w:r>
      <w:r w:rsidRPr="00C16A1A">
        <w:rPr>
          <w:sz w:val="16"/>
        </w:rPr>
        <w:t>, including Belarus and Moldova.</w:t>
      </w:r>
    </w:p>
    <w:p w:rsidR="003B7845" w:rsidRPr="009A3EF1" w:rsidRDefault="003B7845" w:rsidP="003B7845">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562F64">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rsidR="003B7845" w:rsidRPr="009A3EF1" w:rsidRDefault="003B7845" w:rsidP="003B7845">
      <w:pPr>
        <w:rPr>
          <w:sz w:val="16"/>
        </w:rPr>
      </w:pPr>
      <w:r w:rsidRPr="009A3EF1">
        <w:rPr>
          <w:sz w:val="16"/>
        </w:rPr>
        <w:t xml:space="preserve">China will also feel empowered to spread its inuence. Vindman says Trump </w:t>
      </w:r>
      <w:r w:rsidRPr="00562F64">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rsidR="003B7845" w:rsidRPr="00C16A1A" w:rsidRDefault="003B7845" w:rsidP="003B7845">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562F64">
        <w:rPr>
          <w:rStyle w:val="Emphasis"/>
          <w:highlight w:val="cyan"/>
        </w:rPr>
        <w:t>Chinese</w:t>
      </w:r>
      <w:r w:rsidRPr="00562F64">
        <w:rPr>
          <w:rStyle w:val="StyleUnderline"/>
          <w:highlight w:val="cyan"/>
        </w:rPr>
        <w:t xml:space="preserve"> aggression</w:t>
      </w:r>
      <w:r w:rsidRPr="00C16A1A">
        <w:rPr>
          <w:sz w:val="16"/>
        </w:rPr>
        <w:t xml:space="preserve"> under the administration of the Next Trump. </w:t>
      </w:r>
    </w:p>
    <w:p w:rsidR="003B7845" w:rsidRPr="00C16A1A" w:rsidRDefault="003B7845" w:rsidP="003B7845">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rsidR="003B7845" w:rsidRPr="00C16A1A" w:rsidRDefault="003B7845" w:rsidP="003B7845">
      <w:pPr>
        <w:rPr>
          <w:rStyle w:val="StyleUnderline"/>
        </w:rPr>
      </w:pPr>
      <w:r w:rsidRPr="00C16A1A">
        <w:rPr>
          <w:sz w:val="16"/>
        </w:rPr>
        <w:t xml:space="preserve">The U.S. military </w:t>
      </w:r>
      <w:r w:rsidRPr="00562F64">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562F64">
        <w:rPr>
          <w:rStyle w:val="StyleUnderline"/>
          <w:highlight w:val="cyan"/>
        </w:rPr>
        <w:t xml:space="preserve">an </w:t>
      </w:r>
      <w:r w:rsidRPr="00562F64">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rsidR="003B7845" w:rsidRPr="00C16A1A" w:rsidRDefault="003B7845" w:rsidP="003B7845">
      <w:pPr>
        <w:rPr>
          <w:sz w:val="16"/>
        </w:rPr>
      </w:pPr>
      <w:r w:rsidRPr="00C16A1A">
        <w:rPr>
          <w:sz w:val="16"/>
        </w:rPr>
        <w:t xml:space="preserve">Until the Trump administration, the proposition had sounded like the plot of a bad ction novel. But Donald Trump was a few sentences away from making it happen. I was there. </w:t>
      </w:r>
    </w:p>
    <w:p w:rsidR="003B7845" w:rsidRPr="00C16A1A" w:rsidRDefault="003B7845" w:rsidP="003B7845">
      <w:pPr>
        <w:rPr>
          <w:sz w:val="16"/>
        </w:rPr>
      </w:pPr>
      <w:r w:rsidRPr="00C16A1A">
        <w:rPr>
          <w:sz w:val="16"/>
        </w:rPr>
        <w:lastRenderedPageBreak/>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rsidR="003B7845" w:rsidRPr="00C16A1A" w:rsidRDefault="003B7845" w:rsidP="003B7845">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rsidR="003B7845" w:rsidRPr="00C16A1A" w:rsidRDefault="003B7845" w:rsidP="003B7845">
      <w:pPr>
        <w:rPr>
          <w:sz w:val="16"/>
        </w:rPr>
      </w:pPr>
      <w:r w:rsidRPr="00C16A1A">
        <w:rPr>
          <w:sz w:val="16"/>
        </w:rPr>
        <w:t xml:space="preserve">After I got the call on February 4, Kirstjen Nielsen and I rushed to the White House and intercepted Trump in the Map Room. </w:t>
      </w:r>
    </w:p>
    <w:p w:rsidR="003B7845" w:rsidRPr="00C16A1A" w:rsidRDefault="003B7845" w:rsidP="003B7845">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rsidR="003B7845" w:rsidRPr="00C16A1A" w:rsidRDefault="003B7845" w:rsidP="003B7845">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rsidR="003B7845" w:rsidRPr="00C16A1A" w:rsidRDefault="003B7845" w:rsidP="003B7845">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rsidR="003B7845" w:rsidRPr="00C16A1A" w:rsidRDefault="003B7845" w:rsidP="003B7845">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rsidR="003B7845" w:rsidRPr="00C16A1A" w:rsidRDefault="003B7845" w:rsidP="003B7845">
      <w:pPr>
        <w:rPr>
          <w:sz w:val="16"/>
        </w:rPr>
      </w:pPr>
      <w:r w:rsidRPr="00C16A1A">
        <w:rPr>
          <w:sz w:val="16"/>
        </w:rPr>
        <w:t xml:space="preserve">His words captured the gravity of the situation: </w:t>
      </w:r>
    </w:p>
    <w:p w:rsidR="003B7845" w:rsidRPr="00C16A1A" w:rsidRDefault="003B7845" w:rsidP="003B7845">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rsidR="003B7845" w:rsidRPr="00C16A1A" w:rsidRDefault="003B7845" w:rsidP="003B7845">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rsidR="003B7845" w:rsidRPr="00C16A1A" w:rsidRDefault="003B7845" w:rsidP="003B7845">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rsidR="003B7845" w:rsidRPr="00C16A1A" w:rsidRDefault="003B7845" w:rsidP="003B7845">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rsidR="003B7845" w:rsidRPr="00C16A1A" w:rsidRDefault="003B7845" w:rsidP="003B7845">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rsidR="003B7845" w:rsidRPr="00C16A1A" w:rsidRDefault="003B7845" w:rsidP="003B7845">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rsidR="003B7845" w:rsidRPr="00C16A1A" w:rsidRDefault="003B7845" w:rsidP="003B7845">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rsidR="003B7845" w:rsidRPr="00C16A1A" w:rsidRDefault="003B7845" w:rsidP="003B7845">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rsidR="003B7845" w:rsidRPr="00C16A1A" w:rsidRDefault="003B7845" w:rsidP="003B7845">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lastRenderedPageBreak/>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rsidR="003B7845" w:rsidRDefault="003B7845" w:rsidP="003B7845">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562F64">
        <w:rPr>
          <w:rStyle w:val="Emphasis"/>
          <w:highlight w:val="cyan"/>
        </w:rPr>
        <w:t>catalyze</w:t>
      </w:r>
      <w:r w:rsidRPr="00562F64">
        <w:rPr>
          <w:sz w:val="16"/>
          <w:highlight w:val="cyan"/>
        </w:rPr>
        <w:t xml:space="preserve"> </w:t>
      </w:r>
      <w:r w:rsidRPr="00562F64">
        <w:rPr>
          <w:rStyle w:val="StyleUnderline"/>
          <w:highlight w:val="cyan"/>
        </w:rPr>
        <w:t>a</w:t>
      </w:r>
      <w:r w:rsidRPr="00C16A1A">
        <w:rPr>
          <w:sz w:val="16"/>
        </w:rPr>
        <w:t xml:space="preserve"> more </w:t>
      </w:r>
      <w:r w:rsidRPr="00562F64">
        <w:rPr>
          <w:rStyle w:val="Emphasis"/>
          <w:highlight w:val="cyan"/>
        </w:rPr>
        <w:t>drastic</w:t>
      </w:r>
      <w:r w:rsidRPr="00C16A1A">
        <w:rPr>
          <w:sz w:val="16"/>
        </w:rPr>
        <w:t xml:space="preserve"> civic </w:t>
      </w:r>
      <w:r w:rsidRPr="00562F64">
        <w:rPr>
          <w:rStyle w:val="Emphasis"/>
          <w:highlight w:val="cyan"/>
        </w:rPr>
        <w:t>implosion</w:t>
      </w:r>
      <w:r w:rsidRPr="00C16A1A">
        <w:rPr>
          <w:sz w:val="16"/>
        </w:rPr>
        <w:t>.</w:t>
      </w:r>
    </w:p>
    <w:p w:rsidR="003B7845" w:rsidRDefault="003B7845" w:rsidP="003B7845">
      <w:pPr>
        <w:rPr>
          <w:sz w:val="16"/>
        </w:rPr>
      </w:pPr>
    </w:p>
    <w:p w:rsidR="003B7845" w:rsidRDefault="003B7845" w:rsidP="003B7845">
      <w:pPr>
        <w:pStyle w:val="Heading3"/>
      </w:pPr>
      <w:r>
        <w:lastRenderedPageBreak/>
        <w:t>1NC</w:t>
      </w:r>
    </w:p>
    <w:p w:rsidR="003B7845" w:rsidRDefault="003B7845" w:rsidP="003B7845">
      <w:pPr>
        <w:pStyle w:val="Heading4"/>
      </w:pPr>
      <w:bookmarkStart w:id="1" w:name="_Hlk180931610"/>
      <w:r>
        <w:t xml:space="preserve">Expansion of </w:t>
      </w:r>
      <w:r w:rsidRPr="00AB1FE3">
        <w:rPr>
          <w:u w:val="single"/>
        </w:rPr>
        <w:t>collective bargaining</w:t>
      </w:r>
      <w:r>
        <w:t xml:space="preserve"> rights </w:t>
      </w:r>
      <w:r w:rsidRPr="00AB1FE3">
        <w:rPr>
          <w:u w:val="single"/>
        </w:rPr>
        <w:t>violates</w:t>
      </w:r>
      <w:r>
        <w:t xml:space="preserve"> the </w:t>
      </w:r>
      <w:r w:rsidRPr="00AB1FE3">
        <w:rPr>
          <w:u w:val="single"/>
        </w:rPr>
        <w:t>categorical imperative</w:t>
      </w:r>
      <w:r>
        <w:t>.</w:t>
      </w:r>
    </w:p>
    <w:p w:rsidR="003B7845" w:rsidRPr="000B65B6" w:rsidRDefault="003B7845" w:rsidP="003B7845">
      <w:r w:rsidRPr="000B65B6">
        <w:rPr>
          <w:rStyle w:val="Style13ptBold"/>
        </w:rPr>
        <w:t>Fourie ‘17</w:t>
      </w:r>
      <w:r>
        <w:t xml:space="preserve"> [</w:t>
      </w:r>
      <w:r w:rsidRPr="000B65B6">
        <w:t>Johan</w:t>
      </w:r>
      <w:r>
        <w:t>; November 30</w:t>
      </w:r>
      <w:r w:rsidRPr="000B65B6">
        <w:rPr>
          <w:vertAlign w:val="superscript"/>
        </w:rPr>
        <w:t>th</w:t>
      </w:r>
      <w:r>
        <w:t xml:space="preserve">; </w:t>
      </w:r>
      <w:r w:rsidRPr="000B65B6">
        <w:t>professor of Economics and History at Stellenbosch University</w:t>
      </w:r>
      <w:r>
        <w:t xml:space="preserve">; </w:t>
      </w:r>
      <w:r w:rsidRPr="000B65B6">
        <w:t xml:space="preserve">"Ethicality of Labor-Strike Demonstrates by Social Workers" </w:t>
      </w:r>
      <w:r w:rsidRPr="001F58C4">
        <w:t>https://www.otherpapers.com/essay/Ethicality-of-Labor-Strike-Demonstrates-by-Social-Workers/62694.html</w:t>
      </w:r>
      <w:r>
        <w:t>]</w:t>
      </w:r>
    </w:p>
    <w:p w:rsidR="003B7845" w:rsidRPr="000B65B6" w:rsidRDefault="003B7845" w:rsidP="003B7845">
      <w:pPr>
        <w:rPr>
          <w:sz w:val="16"/>
        </w:rPr>
      </w:pPr>
      <w:r w:rsidRPr="000B65B6">
        <w:rPr>
          <w:sz w:val="16"/>
        </w:rPr>
        <w:t xml:space="preserve">A further formula of </w:t>
      </w:r>
      <w:r w:rsidRPr="003E134D">
        <w:rPr>
          <w:rStyle w:val="StyleUnderline"/>
          <w:highlight w:val="cyan"/>
        </w:rPr>
        <w:t xml:space="preserve">the </w:t>
      </w:r>
      <w:r w:rsidRPr="003E134D">
        <w:rPr>
          <w:rStyle w:val="Emphasis"/>
          <w:highlight w:val="cyan"/>
        </w:rPr>
        <w:t>Categorical Imperative</w:t>
      </w:r>
      <w:r w:rsidRPr="003E134D">
        <w:rPr>
          <w:rStyle w:val="StyleUnderline"/>
          <w:highlight w:val="cyan"/>
        </w:rPr>
        <w:t xml:space="preserve"> is</w:t>
      </w:r>
      <w:r w:rsidRPr="000B65B6">
        <w:rPr>
          <w:sz w:val="16"/>
        </w:rPr>
        <w:t xml:space="preserve"> "so, act as to </w:t>
      </w:r>
      <w:r w:rsidRPr="003E134D">
        <w:rPr>
          <w:rStyle w:val="StyleUnderline"/>
          <w:highlight w:val="cyan"/>
        </w:rPr>
        <w:t>treat humanity</w:t>
      </w:r>
      <w:r w:rsidRPr="000B65B6">
        <w:rPr>
          <w:sz w:val="16"/>
        </w:rPr>
        <w:t xml:space="preserve">, whether in your own person or in that of any other context, </w:t>
      </w:r>
      <w:r w:rsidRPr="003E134D">
        <w:rPr>
          <w:rStyle w:val="StyleUnderline"/>
          <w:highlight w:val="cyan"/>
        </w:rPr>
        <w:t>never</w:t>
      </w:r>
      <w:r w:rsidRPr="000B65B6">
        <w:rPr>
          <w:sz w:val="16"/>
        </w:rPr>
        <w:t xml:space="preserve"> solely </w:t>
      </w:r>
      <w:r w:rsidRPr="003E134D">
        <w:rPr>
          <w:rStyle w:val="StyleUnderline"/>
          <w:highlight w:val="cyan"/>
        </w:rPr>
        <w:t xml:space="preserve">as a </w:t>
      </w:r>
      <w:r w:rsidRPr="003E134D">
        <w:rPr>
          <w:rStyle w:val="Emphasis"/>
          <w:highlight w:val="cyan"/>
        </w:rPr>
        <w:t>means</w:t>
      </w:r>
      <w:r w:rsidRPr="003E134D">
        <w:rPr>
          <w:rStyle w:val="StyleUnderline"/>
          <w:highlight w:val="cyan"/>
        </w:rPr>
        <w:t xml:space="preserve"> to an end</w:t>
      </w:r>
      <w:r w:rsidRPr="000B65B6">
        <w:rPr>
          <w:sz w:val="16"/>
        </w:rPr>
        <w:t xml:space="preserve"> but always as an end within itself' (Parrott, 2006, p. 51). By this Kant meant people should be valued and respected as an individual and not used for the benefit of others. </w:t>
      </w:r>
      <w:r w:rsidRPr="003E134D">
        <w:rPr>
          <w:rStyle w:val="StyleUnderline"/>
          <w:highlight w:val="cyan"/>
        </w:rPr>
        <w:t xml:space="preserve">Participating in a </w:t>
      </w:r>
      <w:r w:rsidRPr="003E134D">
        <w:rPr>
          <w:rStyle w:val="Emphasis"/>
          <w:highlight w:val="cyan"/>
        </w:rPr>
        <w:t>labor</w:t>
      </w:r>
      <w:r w:rsidRPr="003E134D">
        <w:rPr>
          <w:rStyle w:val="StyleUnderline"/>
          <w:highlight w:val="cyan"/>
        </w:rPr>
        <w:t>-strike</w:t>
      </w:r>
      <w:r w:rsidRPr="000B65B6">
        <w:rPr>
          <w:sz w:val="16"/>
        </w:rPr>
        <w:t xml:space="preserve"> demonstration/</w:t>
      </w:r>
      <w:r w:rsidRPr="003E134D">
        <w:rPr>
          <w:rStyle w:val="Emphasis"/>
          <w:highlight w:val="cyan"/>
        </w:rPr>
        <w:t>action</w:t>
      </w:r>
      <w:r w:rsidRPr="000B65B6">
        <w:rPr>
          <w:sz w:val="16"/>
        </w:rPr>
        <w:t xml:space="preserve"> </w:t>
      </w:r>
      <w:r w:rsidRPr="003E134D">
        <w:rPr>
          <w:rStyle w:val="StyleUnderline"/>
          <w:highlight w:val="cyan"/>
        </w:rPr>
        <w:t xml:space="preserve">is a </w:t>
      </w:r>
      <w:r w:rsidRPr="002F128F">
        <w:rPr>
          <w:rStyle w:val="Emphasis"/>
        </w:rPr>
        <w:t xml:space="preserve">direct </w:t>
      </w:r>
      <w:r w:rsidRPr="003E134D">
        <w:rPr>
          <w:rStyle w:val="Emphasis"/>
          <w:highlight w:val="cyan"/>
        </w:rPr>
        <w:t>violation</w:t>
      </w:r>
      <w:r w:rsidRPr="003E134D">
        <w:rPr>
          <w:rStyle w:val="StyleUnderline"/>
          <w:highlight w:val="cyan"/>
        </w:rPr>
        <w:t xml:space="preserve"> </w:t>
      </w:r>
      <w:r w:rsidRPr="002F128F">
        <w:rPr>
          <w:rStyle w:val="StyleUnderline"/>
        </w:rPr>
        <w:t>of this</w:t>
      </w:r>
      <w:r w:rsidRPr="000B65B6">
        <w:rPr>
          <w:sz w:val="16"/>
        </w:rPr>
        <w:t xml:space="preserve"> categorical perspective as it would not be ethically permissible </w:t>
      </w:r>
      <w:r w:rsidRPr="003E134D">
        <w:rPr>
          <w:rStyle w:val="StyleUnderline"/>
          <w:highlight w:val="cyan"/>
        </w:rPr>
        <w:t>because the</w:t>
      </w:r>
      <w:r w:rsidRPr="000B65B6">
        <w:rPr>
          <w:sz w:val="16"/>
        </w:rPr>
        <w:t xml:space="preserve"> severe dependence and </w:t>
      </w:r>
      <w:r w:rsidRPr="003E134D">
        <w:rPr>
          <w:rStyle w:val="Emphasis"/>
          <w:highlight w:val="cyan"/>
        </w:rPr>
        <w:t>well-being</w:t>
      </w:r>
      <w:r w:rsidRPr="003E134D">
        <w:rPr>
          <w:rStyle w:val="StyleUnderline"/>
          <w:highlight w:val="cyan"/>
        </w:rPr>
        <w:t xml:space="preserve"> of clients</w:t>
      </w:r>
      <w:r w:rsidRPr="000B65B6">
        <w:rPr>
          <w:sz w:val="16"/>
        </w:rPr>
        <w:t xml:space="preserve">, </w:t>
      </w:r>
      <w:r w:rsidRPr="000B65B6">
        <w:rPr>
          <w:rStyle w:val="StyleUnderline"/>
        </w:rPr>
        <w:t xml:space="preserve">the effective functioning of the </w:t>
      </w:r>
      <w:r w:rsidRPr="003E134D">
        <w:rPr>
          <w:rStyle w:val="Emphasis"/>
          <w:highlight w:val="cyan"/>
        </w:rPr>
        <w:t>employer</w:t>
      </w:r>
      <w:r w:rsidRPr="000B65B6">
        <w:rPr>
          <w:rStyle w:val="StyleUnderline"/>
        </w:rPr>
        <w:t xml:space="preserve"> </w:t>
      </w:r>
      <w:r w:rsidRPr="003E134D">
        <w:rPr>
          <w:rStyle w:val="StyleUnderline"/>
          <w:highlight w:val="cyan"/>
        </w:rPr>
        <w:t>organization</w:t>
      </w:r>
      <w:r w:rsidRPr="000B65B6">
        <w:rPr>
          <w:sz w:val="16"/>
        </w:rPr>
        <w:t xml:space="preserve">, </w:t>
      </w:r>
      <w:r w:rsidRPr="003E134D">
        <w:rPr>
          <w:rStyle w:val="StyleUnderline"/>
          <w:highlight w:val="cyan"/>
        </w:rPr>
        <w:t xml:space="preserve">and </w:t>
      </w:r>
      <w:r w:rsidRPr="003E134D">
        <w:rPr>
          <w:rStyle w:val="Emphasis"/>
          <w:highlight w:val="cyan"/>
        </w:rPr>
        <w:t>society</w:t>
      </w:r>
      <w:r w:rsidRPr="003E134D">
        <w:rPr>
          <w:rStyle w:val="StyleUnderline"/>
          <w:highlight w:val="cyan"/>
        </w:rPr>
        <w:t xml:space="preserve"> is used to </w:t>
      </w:r>
      <w:r w:rsidRPr="000B65B6">
        <w:rPr>
          <w:rStyle w:val="StyleUnderline"/>
        </w:rPr>
        <w:t xml:space="preserve">duly and unduly </w:t>
      </w:r>
      <w:r w:rsidRPr="003E134D">
        <w:rPr>
          <w:rStyle w:val="StyleUnderline"/>
          <w:highlight w:val="cyan"/>
        </w:rPr>
        <w:t xml:space="preserve">influence the </w:t>
      </w:r>
      <w:r w:rsidRPr="003E134D">
        <w:rPr>
          <w:rStyle w:val="Emphasis"/>
          <w:highlight w:val="cyan"/>
        </w:rPr>
        <w:t>bargaining process</w:t>
      </w:r>
      <w:r w:rsidRPr="003E134D">
        <w:rPr>
          <w:rStyle w:val="StyleUnderline"/>
          <w:highlight w:val="cyan"/>
        </w:rPr>
        <w:t xml:space="preserve"> </w:t>
      </w:r>
      <w:r w:rsidRPr="00EF4F62">
        <w:rPr>
          <w:rStyle w:val="StyleUnderline"/>
          <w:sz w:val="14"/>
          <w:szCs w:val="14"/>
          <w:u w:val="none"/>
        </w:rPr>
        <w:t>for better working conditions</w:t>
      </w:r>
      <w:r w:rsidRPr="00EF4F62">
        <w:rPr>
          <w:sz w:val="14"/>
          <w:szCs w:val="14"/>
        </w:rPr>
        <w:t>.</w:t>
      </w:r>
      <w:r w:rsidRPr="000B65B6">
        <w:rPr>
          <w:sz w:val="16"/>
        </w:rPr>
        <w:t xml:space="preserve"> </w:t>
      </w:r>
      <w:r w:rsidRPr="000B65B6">
        <w:rPr>
          <w:rStyle w:val="StyleUnderline"/>
        </w:rPr>
        <w:t xml:space="preserve">In participating </w:t>
      </w:r>
      <w:r w:rsidRPr="003E134D">
        <w:rPr>
          <w:rStyle w:val="StyleUnderline"/>
          <w:highlight w:val="cyan"/>
        </w:rPr>
        <w:t xml:space="preserve">in the </w:t>
      </w:r>
      <w:r w:rsidRPr="000B65B6">
        <w:rPr>
          <w:rStyle w:val="Emphasis"/>
        </w:rPr>
        <w:t xml:space="preserve">labor </w:t>
      </w:r>
      <w:r w:rsidRPr="003E134D">
        <w:rPr>
          <w:rStyle w:val="Emphasis"/>
          <w:highlight w:val="cyan"/>
        </w:rPr>
        <w:t>strike</w:t>
      </w:r>
      <w:r w:rsidRPr="003E134D">
        <w:rPr>
          <w:rStyle w:val="StyleUnderline"/>
          <w:highlight w:val="cyan"/>
        </w:rPr>
        <w:t xml:space="preserve"> </w:t>
      </w:r>
      <w:r w:rsidRPr="000B65B6">
        <w:rPr>
          <w:rStyle w:val="StyleUnderline"/>
        </w:rPr>
        <w:t xml:space="preserve">demonstration, </w:t>
      </w:r>
      <w:r w:rsidRPr="003E134D">
        <w:rPr>
          <w:rStyle w:val="StyleUnderline"/>
          <w:highlight w:val="cyan"/>
        </w:rPr>
        <w:t xml:space="preserve">the </w:t>
      </w:r>
      <w:r w:rsidRPr="003E134D">
        <w:rPr>
          <w:rStyle w:val="Emphasis"/>
          <w:highlight w:val="cyan"/>
        </w:rPr>
        <w:t>humanity</w:t>
      </w:r>
      <w:r w:rsidRPr="000B65B6">
        <w:rPr>
          <w:sz w:val="16"/>
        </w:rPr>
        <w:t xml:space="preserve">, and well-being </w:t>
      </w:r>
      <w:r w:rsidRPr="003E134D">
        <w:rPr>
          <w:rStyle w:val="StyleUnderline"/>
          <w:highlight w:val="cyan"/>
        </w:rPr>
        <w:t>of</w:t>
      </w:r>
      <w:r w:rsidRPr="000B65B6">
        <w:rPr>
          <w:sz w:val="16"/>
        </w:rPr>
        <w:t xml:space="preserve"> clients and </w:t>
      </w:r>
      <w:r w:rsidRPr="003E134D">
        <w:rPr>
          <w:rStyle w:val="StyleUnderline"/>
          <w:highlight w:val="cyan"/>
        </w:rPr>
        <w:t>society</w:t>
      </w:r>
      <w:r w:rsidRPr="000B65B6">
        <w:rPr>
          <w:sz w:val="16"/>
        </w:rPr>
        <w:t xml:space="preserve"> </w:t>
      </w:r>
      <w:r w:rsidRPr="003E134D">
        <w:rPr>
          <w:rStyle w:val="StyleUnderline"/>
          <w:highlight w:val="cyan"/>
        </w:rPr>
        <w:t xml:space="preserve">is not seen as </w:t>
      </w:r>
      <w:r w:rsidRPr="003E134D">
        <w:rPr>
          <w:rStyle w:val="Emphasis"/>
          <w:highlight w:val="cyan"/>
        </w:rPr>
        <w:t>crucial</w:t>
      </w:r>
      <w:r w:rsidRPr="003E134D">
        <w:rPr>
          <w:rStyle w:val="StyleUnderline"/>
          <w:highlight w:val="cyan"/>
        </w:rPr>
        <w:t xml:space="preserve"> and as an </w:t>
      </w:r>
      <w:r w:rsidRPr="003E134D">
        <w:rPr>
          <w:rStyle w:val="Emphasis"/>
          <w:highlight w:val="cyan"/>
        </w:rPr>
        <w:t>'end'</w:t>
      </w:r>
      <w:r w:rsidRPr="000B65B6">
        <w:rPr>
          <w:rStyle w:val="StyleUnderline"/>
        </w:rPr>
        <w:t xml:space="preserve">, </w:t>
      </w:r>
      <w:r w:rsidRPr="003E134D">
        <w:rPr>
          <w:rStyle w:val="StyleUnderline"/>
          <w:highlight w:val="cyan"/>
        </w:rPr>
        <w:t xml:space="preserve">but </w:t>
      </w:r>
      <w:r w:rsidRPr="000B65B6">
        <w:rPr>
          <w:rStyle w:val="StyleUnderline"/>
        </w:rPr>
        <w:t xml:space="preserve">rather </w:t>
      </w:r>
      <w:r w:rsidRPr="002F128F">
        <w:rPr>
          <w:rStyle w:val="StyleUnderline"/>
        </w:rPr>
        <w:t xml:space="preserve">used </w:t>
      </w:r>
      <w:r w:rsidRPr="003E134D">
        <w:rPr>
          <w:rStyle w:val="StyleUnderline"/>
          <w:highlight w:val="cyan"/>
        </w:rPr>
        <w:t>to demonstrate</w:t>
      </w:r>
      <w:r w:rsidRPr="000B65B6">
        <w:rPr>
          <w:sz w:val="16"/>
        </w:rPr>
        <w:t xml:space="preserve"> the undeniable </w:t>
      </w:r>
      <w:r w:rsidRPr="003E134D">
        <w:rPr>
          <w:rStyle w:val="Emphasis"/>
          <w:highlight w:val="cyan"/>
        </w:rPr>
        <w:t>need</w:t>
      </w:r>
      <w:r w:rsidRPr="003E134D">
        <w:rPr>
          <w:rStyle w:val="StyleUnderline"/>
          <w:highlight w:val="cyan"/>
        </w:rPr>
        <w:t xml:space="preserve"> </w:t>
      </w:r>
      <w:r w:rsidRPr="002F128F">
        <w:rPr>
          <w:rStyle w:val="StyleUnderline"/>
        </w:rPr>
        <w:t>for the skills</w:t>
      </w:r>
      <w:r w:rsidRPr="002F128F">
        <w:rPr>
          <w:sz w:val="16"/>
        </w:rPr>
        <w:t xml:space="preserve"> and expertise of social workers. Furthermore, through withholding services, social worker professionals demonstrate that the well</w:t>
      </w:r>
      <w:r w:rsidRPr="000B65B6">
        <w:rPr>
          <w:sz w:val="16"/>
        </w:rPr>
        <w:t xml:space="preserve">-being and welfare of society have lost its inherent importance/value. Though the value of overall well-being is taught throughout the social work training process and is enshrined in the professional ethical codes. </w:t>
      </w:r>
    </w:p>
    <w:p w:rsidR="003B7845" w:rsidRPr="00E01915" w:rsidRDefault="003B7845" w:rsidP="003B7845">
      <w:pPr>
        <w:pStyle w:val="Heading4"/>
        <w:rPr>
          <w:u w:val="single"/>
        </w:rPr>
      </w:pPr>
      <w:r>
        <w:t xml:space="preserve">Morality can </w:t>
      </w:r>
      <w:r>
        <w:rPr>
          <w:u w:val="single"/>
        </w:rPr>
        <w:t>only</w:t>
      </w:r>
      <w:r>
        <w:t xml:space="preserve"> be derived </w:t>
      </w:r>
      <w:r>
        <w:rPr>
          <w:u w:val="single"/>
        </w:rPr>
        <w:t>a priori</w:t>
      </w:r>
      <w:r>
        <w:t>.</w:t>
      </w:r>
    </w:p>
    <w:p w:rsidR="003B7845" w:rsidRPr="00F12C0E" w:rsidRDefault="003B7845" w:rsidP="003B7845">
      <w:r w:rsidRPr="00F12C0E">
        <w:rPr>
          <w:rStyle w:val="Style13ptBold"/>
        </w:rPr>
        <w:t>DePaul ’21</w:t>
      </w:r>
      <w:r w:rsidRPr="00F12C0E">
        <w:t xml:space="preserve"> [Michael and Amelia Hicks; May 12; Professor of Philosophy Emeritus, University of Notre Dame, PhD from Brown University; Associate Professor of Philosophy at Kansas State University, PhD from University of Notre Dame; Stanford Encyclopedia of Philosophy, “A Priorism in Moral Epistemology,” https://plato.stanford.edu/entries/moral-epistemology-a-priori/]</w:t>
      </w:r>
    </w:p>
    <w:p w:rsidR="003B7845" w:rsidRPr="00202189" w:rsidRDefault="003B7845" w:rsidP="003B7845">
      <w:pPr>
        <w:rPr>
          <w:sz w:val="16"/>
        </w:rPr>
      </w:pPr>
      <w:r w:rsidRPr="00202189">
        <w:rPr>
          <w:sz w:val="16"/>
        </w:rPr>
        <w:t>2. Kant’s Synthetic A Priori Moral Truths</w:t>
      </w:r>
    </w:p>
    <w:p w:rsidR="003B7845" w:rsidRPr="00202189" w:rsidRDefault="003B7845" w:rsidP="003B7845">
      <w:pPr>
        <w:rPr>
          <w:sz w:val="16"/>
        </w:rPr>
      </w:pPr>
      <w:r w:rsidRPr="00202189">
        <w:rPr>
          <w:sz w:val="16"/>
        </w:rPr>
        <w:t xml:space="preserve">For Kant, </w:t>
      </w:r>
      <w:r w:rsidRPr="001C632A">
        <w:rPr>
          <w:rStyle w:val="StyleUnderline"/>
        </w:rPr>
        <w:t xml:space="preserve">there is a close connection between the nature of </w:t>
      </w:r>
      <w:r w:rsidRPr="005A3A8B">
        <w:rPr>
          <w:rStyle w:val="StyleUnderline"/>
          <w:highlight w:val="cyan"/>
        </w:rPr>
        <w:t>moral truths</w:t>
      </w:r>
      <w:r w:rsidRPr="00202189">
        <w:rPr>
          <w:sz w:val="16"/>
        </w:rPr>
        <w:t>—in particular, their prescriptive content (i.e., what they direct one to do), as well as their necessity and universality—</w:t>
      </w:r>
      <w:r w:rsidRPr="001C632A">
        <w:rPr>
          <w:rStyle w:val="StyleUnderline"/>
        </w:rPr>
        <w:t xml:space="preserve">and the way in which </w:t>
      </w:r>
      <w:r w:rsidRPr="005A3A8B">
        <w:rPr>
          <w:rStyle w:val="StyleUnderline"/>
          <w:highlight w:val="cyan"/>
        </w:rPr>
        <w:t>we</w:t>
      </w:r>
      <w:r w:rsidRPr="001C632A">
        <w:rPr>
          <w:rStyle w:val="StyleUnderline"/>
        </w:rPr>
        <w:t xml:space="preserve"> </w:t>
      </w:r>
      <w:r w:rsidRPr="005A3A8B">
        <w:rPr>
          <w:rStyle w:val="StyleUnderline"/>
          <w:highlight w:val="cyan"/>
        </w:rPr>
        <w:t>discover</w:t>
      </w:r>
      <w:r w:rsidRPr="001C632A">
        <w:rPr>
          <w:rStyle w:val="StyleUnderline"/>
        </w:rPr>
        <w:t xml:space="preserve"> those truths</w:t>
      </w:r>
      <w:r w:rsidRPr="00202189">
        <w:rPr>
          <w:sz w:val="16"/>
        </w:rPr>
        <w:t xml:space="preserve">, namely, </w:t>
      </w:r>
      <w:r w:rsidRPr="005A3A8B">
        <w:rPr>
          <w:rStyle w:val="Emphasis"/>
          <w:highlight w:val="cyan"/>
        </w:rPr>
        <w:t>a priori</w:t>
      </w:r>
      <w:r w:rsidRPr="00202189">
        <w:rPr>
          <w:sz w:val="16"/>
        </w:rPr>
        <w:t xml:space="preserve">. In his view, </w:t>
      </w:r>
      <w:r w:rsidRPr="001C632A">
        <w:rPr>
          <w:rStyle w:val="StyleUnderline"/>
        </w:rPr>
        <w:t>one can discover a maximally general</w:t>
      </w:r>
      <w:r w:rsidRPr="00202189">
        <w:rPr>
          <w:sz w:val="16"/>
        </w:rPr>
        <w:t xml:space="preserve">, fundamental </w:t>
      </w:r>
      <w:r w:rsidRPr="001C632A">
        <w:rPr>
          <w:rStyle w:val="StyleUnderline"/>
        </w:rPr>
        <w:t>moral principle. This is</w:t>
      </w:r>
      <w:r w:rsidRPr="00202189">
        <w:rPr>
          <w:sz w:val="16"/>
        </w:rPr>
        <w:t xml:space="preserve"> a principle that he calls “</w:t>
      </w:r>
      <w:r w:rsidRPr="005A3A8B">
        <w:rPr>
          <w:rStyle w:val="StyleUnderline"/>
          <w:highlight w:val="cyan"/>
        </w:rPr>
        <w:t xml:space="preserve">the </w:t>
      </w:r>
      <w:r w:rsidRPr="005A3A8B">
        <w:rPr>
          <w:rStyle w:val="Emphasis"/>
          <w:highlight w:val="cyan"/>
        </w:rPr>
        <w:t>categorical imperative</w:t>
      </w:r>
      <w:r w:rsidRPr="00202189">
        <w:rPr>
          <w:sz w:val="16"/>
        </w:rPr>
        <w:t xml:space="preserve">”. Kant holds </w:t>
      </w:r>
      <w:r w:rsidRPr="001C632A">
        <w:rPr>
          <w:rStyle w:val="StyleUnderline"/>
        </w:rPr>
        <w:t xml:space="preserve">it </w:t>
      </w:r>
      <w:r w:rsidRPr="005A3A8B">
        <w:rPr>
          <w:rStyle w:val="StyleUnderline"/>
          <w:highlight w:val="cyan"/>
        </w:rPr>
        <w:t>can be</w:t>
      </w:r>
      <w:r w:rsidRPr="001C632A">
        <w:rPr>
          <w:rStyle w:val="StyleUnderline"/>
        </w:rPr>
        <w:t xml:space="preserve"> </w:t>
      </w:r>
      <w:r w:rsidRPr="005A3A8B">
        <w:rPr>
          <w:rStyle w:val="StyleUnderline"/>
          <w:highlight w:val="cyan"/>
        </w:rPr>
        <w:t>known through reason</w:t>
      </w:r>
      <w:r w:rsidRPr="001C632A">
        <w:rPr>
          <w:rStyle w:val="StyleUnderline"/>
        </w:rPr>
        <w:t xml:space="preserve"> alone</w:t>
      </w:r>
      <w:r w:rsidRPr="00202189">
        <w:rPr>
          <w:sz w:val="16"/>
        </w:rPr>
        <w:t xml:space="preserve">, specifically, </w:t>
      </w:r>
      <w:r w:rsidRPr="005A3A8B">
        <w:rPr>
          <w:rStyle w:val="StyleUnderline"/>
          <w:highlight w:val="cyan"/>
        </w:rPr>
        <w:t>via</w:t>
      </w:r>
      <w:r w:rsidRPr="001C632A">
        <w:rPr>
          <w:rStyle w:val="StyleUnderline"/>
        </w:rPr>
        <w:t xml:space="preserve"> a </w:t>
      </w:r>
      <w:r w:rsidRPr="005A3A8B">
        <w:rPr>
          <w:rStyle w:val="Emphasis"/>
          <w:highlight w:val="cyan"/>
        </w:rPr>
        <w:t>transcendental arg</w:t>
      </w:r>
      <w:r w:rsidRPr="001C632A">
        <w:rPr>
          <w:rStyle w:val="Emphasis"/>
        </w:rPr>
        <w:t>ument</w:t>
      </w:r>
      <w:r w:rsidRPr="00202189">
        <w:rPr>
          <w:sz w:val="16"/>
        </w:rPr>
        <w:t xml:space="preserve"> (see entries on Kant’s moral philosophy and transcendental arguments). He held that </w:t>
      </w:r>
      <w:r w:rsidRPr="001C632A">
        <w:rPr>
          <w:rStyle w:val="StyleUnderline"/>
        </w:rPr>
        <w:t>we could</w:t>
      </w:r>
      <w:r w:rsidRPr="00202189">
        <w:rPr>
          <w:sz w:val="16"/>
        </w:rPr>
        <w:t xml:space="preserve"> then </w:t>
      </w:r>
      <w:r w:rsidRPr="001C632A">
        <w:rPr>
          <w:rStyle w:val="StyleUnderline"/>
        </w:rPr>
        <w:t>deduce more specific, but</w:t>
      </w:r>
      <w:r w:rsidRPr="00202189">
        <w:rPr>
          <w:sz w:val="16"/>
        </w:rPr>
        <w:t xml:space="preserve"> still </w:t>
      </w:r>
      <w:r w:rsidRPr="001C632A">
        <w:rPr>
          <w:rStyle w:val="StyleUnderline"/>
        </w:rPr>
        <w:t>general moral truths from this fundamental principle. Kant provides various formulations</w:t>
      </w:r>
      <w:r w:rsidRPr="00202189">
        <w:rPr>
          <w:sz w:val="16"/>
        </w:rPr>
        <w:t xml:space="preserve"> of the categorical imperative, </w:t>
      </w:r>
      <w:r w:rsidRPr="001C632A">
        <w:rPr>
          <w:rStyle w:val="StyleUnderline"/>
        </w:rPr>
        <w:t xml:space="preserve">the first being that one ought to </w:t>
      </w:r>
      <w:r w:rsidRPr="005A3A8B">
        <w:rPr>
          <w:rStyle w:val="StyleUnderline"/>
          <w:highlight w:val="cyan"/>
        </w:rPr>
        <w:t>act</w:t>
      </w:r>
      <w:r w:rsidRPr="001C632A">
        <w:rPr>
          <w:rStyle w:val="StyleUnderline"/>
        </w:rPr>
        <w:t xml:space="preserve"> </w:t>
      </w:r>
      <w:r w:rsidRPr="001C632A">
        <w:rPr>
          <w:rStyle w:val="Emphasis"/>
        </w:rPr>
        <w:t xml:space="preserve">only </w:t>
      </w:r>
      <w:r w:rsidRPr="005A3A8B">
        <w:rPr>
          <w:rStyle w:val="Emphasis"/>
          <w:highlight w:val="cyan"/>
        </w:rPr>
        <w:t>in accordance with</w:t>
      </w:r>
      <w:r w:rsidRPr="001C632A">
        <w:rPr>
          <w:rStyle w:val="Emphasis"/>
        </w:rPr>
        <w:t xml:space="preserve"> a maxim</w:t>
      </w:r>
      <w:r w:rsidRPr="00202189">
        <w:rPr>
          <w:sz w:val="16"/>
        </w:rPr>
        <w:t xml:space="preserve">[3] </w:t>
      </w:r>
      <w:r w:rsidRPr="001C632A">
        <w:rPr>
          <w:rStyle w:val="StyleUnderline"/>
        </w:rPr>
        <w:t>that</w:t>
      </w:r>
      <w:r w:rsidRPr="00202189">
        <w:rPr>
          <w:sz w:val="16"/>
        </w:rPr>
        <w:t xml:space="preserve"> one </w:t>
      </w:r>
      <w:r w:rsidRPr="001C632A">
        <w:rPr>
          <w:rStyle w:val="StyleUnderline"/>
        </w:rPr>
        <w:t>can</w:t>
      </w:r>
      <w:r w:rsidRPr="00202189">
        <w:rPr>
          <w:sz w:val="16"/>
        </w:rPr>
        <w:t xml:space="preserve"> at the same time will to </w:t>
      </w:r>
      <w:r w:rsidRPr="001C632A">
        <w:rPr>
          <w:rStyle w:val="StyleUnderline"/>
        </w:rPr>
        <w:t xml:space="preserve">become a </w:t>
      </w:r>
      <w:r w:rsidRPr="005A3A8B">
        <w:rPr>
          <w:rStyle w:val="Emphasis"/>
          <w:highlight w:val="cyan"/>
        </w:rPr>
        <w:t>universal law</w:t>
      </w:r>
      <w:r w:rsidRPr="005A3A8B">
        <w:rPr>
          <w:sz w:val="16"/>
        </w:rPr>
        <w:t>—roughly</w:t>
      </w:r>
      <w:r w:rsidRPr="00202189">
        <w:rPr>
          <w:sz w:val="16"/>
        </w:rPr>
        <w:t xml:space="preserve">, an act ought to be done by someone only if the person could will, without contradiction, that everyone act as he or she is acting. Examples of more specific principles he deduces from the categorical imperative are that one ought not make lying promises or commit suicide. </w:t>
      </w:r>
      <w:r w:rsidRPr="001C632A">
        <w:rPr>
          <w:rStyle w:val="StyleUnderline"/>
        </w:rPr>
        <w:t>Kant’s discussion of lying promises</w:t>
      </w:r>
      <w:r w:rsidRPr="00202189">
        <w:rPr>
          <w:sz w:val="16"/>
        </w:rPr>
        <w:t xml:space="preserve"> nicely </w:t>
      </w:r>
      <w:r w:rsidRPr="001C632A">
        <w:rPr>
          <w:rStyle w:val="StyleUnderline"/>
        </w:rPr>
        <w:t>illustrates how the categorical imperative works</w:t>
      </w:r>
      <w:r w:rsidRPr="00202189">
        <w:rPr>
          <w:sz w:val="16"/>
        </w:rPr>
        <w:t xml:space="preserve">: A person in some difficulty is considering making a promise </w:t>
      </w:r>
      <w:r w:rsidRPr="00202189">
        <w:rPr>
          <w:strike/>
          <w:sz w:val="16"/>
        </w:rPr>
        <w:t>he knows he</w:t>
      </w:r>
      <w:r w:rsidRPr="00202189">
        <w:rPr>
          <w:sz w:val="16"/>
        </w:rPr>
        <w:t xml:space="preserve"> [they know they] cannot keep to escape the difficulty. To apply the categorical imperative, </w:t>
      </w:r>
      <w:r w:rsidRPr="004564A5">
        <w:rPr>
          <w:rStyle w:val="StyleUnderline"/>
        </w:rPr>
        <w:t>the person must consider what would happen if everyone</w:t>
      </w:r>
      <w:r w:rsidRPr="00202189">
        <w:rPr>
          <w:sz w:val="16"/>
        </w:rPr>
        <w:t xml:space="preserve"> in some difficulty </w:t>
      </w:r>
      <w:r w:rsidRPr="004564A5">
        <w:rPr>
          <w:rStyle w:val="StyleUnderline"/>
        </w:rPr>
        <w:t xml:space="preserve">made a </w:t>
      </w:r>
      <w:r w:rsidRPr="004564A5">
        <w:rPr>
          <w:rStyle w:val="Emphasis"/>
        </w:rPr>
        <w:t>lying promise</w:t>
      </w:r>
      <w:r w:rsidRPr="004564A5">
        <w:rPr>
          <w:rStyle w:val="StyleUnderline"/>
        </w:rPr>
        <w:t xml:space="preserve"> to escape. </w:t>
      </w:r>
      <w:r w:rsidRPr="005A3A8B">
        <w:rPr>
          <w:rStyle w:val="StyleUnderline"/>
          <w:highlight w:val="cyan"/>
        </w:rPr>
        <w:t>If</w:t>
      </w:r>
      <w:r w:rsidRPr="004564A5">
        <w:rPr>
          <w:rStyle w:val="StyleUnderline"/>
        </w:rPr>
        <w:t xml:space="preserve"> so </w:t>
      </w:r>
      <w:r w:rsidRPr="005A3A8B">
        <w:rPr>
          <w:rStyle w:val="StyleUnderline"/>
          <w:highlight w:val="cyan"/>
        </w:rPr>
        <w:t>many ly</w:t>
      </w:r>
      <w:r w:rsidRPr="008F5C8A">
        <w:rPr>
          <w:rStyle w:val="StyleUnderline"/>
        </w:rPr>
        <w:t>ing promis</w:t>
      </w:r>
      <w:r w:rsidRPr="005A3A8B">
        <w:rPr>
          <w:rStyle w:val="StyleUnderline"/>
          <w:highlight w:val="cyan"/>
        </w:rPr>
        <w:t xml:space="preserve">es were made, </w:t>
      </w:r>
      <w:r w:rsidRPr="005A3A8B">
        <w:rPr>
          <w:rStyle w:val="Emphasis"/>
          <w:highlight w:val="cyan"/>
        </w:rPr>
        <w:t>no one would believe</w:t>
      </w:r>
      <w:r w:rsidRPr="004564A5">
        <w:rPr>
          <w:rStyle w:val="StyleUnderline"/>
        </w:rPr>
        <w:t xml:space="preserve"> a person who </w:t>
      </w:r>
      <w:r w:rsidRPr="008F5C8A">
        <w:rPr>
          <w:rStyle w:val="StyleUnderline"/>
        </w:rPr>
        <w:t>promised</w:t>
      </w:r>
      <w:r w:rsidRPr="004564A5">
        <w:rPr>
          <w:rStyle w:val="StyleUnderline"/>
        </w:rPr>
        <w:t xml:space="preserve"> to do something, so</w:t>
      </w:r>
      <w:r w:rsidRPr="00202189">
        <w:rPr>
          <w:sz w:val="16"/>
        </w:rPr>
        <w:t xml:space="preserve"> under these conditions </w:t>
      </w:r>
      <w:r w:rsidRPr="004564A5">
        <w:rPr>
          <w:rStyle w:val="StyleUnderline"/>
        </w:rPr>
        <w:t xml:space="preserve">one could not </w:t>
      </w:r>
      <w:r w:rsidRPr="004564A5">
        <w:rPr>
          <w:rStyle w:val="Emphasis"/>
        </w:rPr>
        <w:t>escape a difficulty</w:t>
      </w:r>
      <w:r w:rsidRPr="004564A5">
        <w:rPr>
          <w:rStyle w:val="StyleUnderline"/>
        </w:rPr>
        <w:t xml:space="preserve"> by making a promise</w:t>
      </w:r>
      <w:r w:rsidRPr="00202189">
        <w:rPr>
          <w:sz w:val="16"/>
        </w:rPr>
        <w:t xml:space="preserve">. Hence, </w:t>
      </w:r>
      <w:r w:rsidRPr="004564A5">
        <w:rPr>
          <w:rStyle w:val="StyleUnderline"/>
        </w:rPr>
        <w:t>the person could not</w:t>
      </w:r>
      <w:r w:rsidRPr="00202189">
        <w:rPr>
          <w:sz w:val="16"/>
        </w:rPr>
        <w:t xml:space="preserve"> consistently </w:t>
      </w:r>
      <w:r w:rsidRPr="004564A5">
        <w:rPr>
          <w:rStyle w:val="StyleUnderline"/>
        </w:rPr>
        <w:t xml:space="preserve">will </w:t>
      </w:r>
      <w:r w:rsidRPr="004564A5">
        <w:rPr>
          <w:rStyle w:val="StyleUnderline"/>
        </w:rPr>
        <w:lastRenderedPageBreak/>
        <w:t>that</w:t>
      </w:r>
      <w:r w:rsidRPr="00202189">
        <w:rPr>
          <w:sz w:val="16"/>
        </w:rPr>
        <w:t xml:space="preserve"> </w:t>
      </w:r>
      <w:r w:rsidRPr="00202189">
        <w:rPr>
          <w:strike/>
          <w:sz w:val="16"/>
        </w:rPr>
        <w:t>his</w:t>
      </w:r>
      <w:r w:rsidRPr="00202189">
        <w:rPr>
          <w:sz w:val="16"/>
        </w:rPr>
        <w:t xml:space="preserve"> </w:t>
      </w:r>
      <w:r w:rsidRPr="004564A5">
        <w:rPr>
          <w:rStyle w:val="StyleUnderline"/>
        </w:rPr>
        <w:t>[their] maxim be a universal law</w:t>
      </w:r>
      <w:r w:rsidRPr="00202189">
        <w:rPr>
          <w:sz w:val="16"/>
        </w:rPr>
        <w:t xml:space="preserve">, since making it a universal law would frustrate his aim in making the lying promise. Therefore, </w:t>
      </w:r>
      <w:r w:rsidRPr="004564A5">
        <w:rPr>
          <w:rStyle w:val="StyleUnderline"/>
        </w:rPr>
        <w:t xml:space="preserve">one </w:t>
      </w:r>
      <w:r w:rsidRPr="004564A5">
        <w:rPr>
          <w:rStyle w:val="Emphasis"/>
        </w:rPr>
        <w:t>ought not escape a difficulty</w:t>
      </w:r>
      <w:r w:rsidRPr="004564A5">
        <w:rPr>
          <w:rStyle w:val="StyleUnderline"/>
        </w:rPr>
        <w:t xml:space="preserve"> by making a lying promise</w:t>
      </w:r>
      <w:r w:rsidRPr="00202189">
        <w:rPr>
          <w:sz w:val="16"/>
        </w:rPr>
        <w:t>.</w:t>
      </w:r>
    </w:p>
    <w:p w:rsidR="003B7845" w:rsidRPr="00202189" w:rsidRDefault="003B7845" w:rsidP="003B7845">
      <w:pPr>
        <w:rPr>
          <w:rStyle w:val="StyleUnderline"/>
        </w:rPr>
      </w:pPr>
      <w:r w:rsidRPr="00202189">
        <w:rPr>
          <w:sz w:val="16"/>
        </w:rPr>
        <w:t xml:space="preserve">In Book II of the Groundwork (1785 [1996]) Kant claims </w:t>
      </w:r>
      <w:r w:rsidRPr="004564A5">
        <w:rPr>
          <w:rStyle w:val="StyleUnderline"/>
        </w:rPr>
        <w:t xml:space="preserve">the fundamental </w:t>
      </w:r>
      <w:r w:rsidRPr="005A3A8B">
        <w:rPr>
          <w:rStyle w:val="StyleUnderline"/>
          <w:highlight w:val="cyan"/>
        </w:rPr>
        <w:t>moral truths are</w:t>
      </w:r>
      <w:r w:rsidRPr="00202189">
        <w:rPr>
          <w:sz w:val="16"/>
        </w:rPr>
        <w:t xml:space="preserve"> synthetic </w:t>
      </w:r>
      <w:r w:rsidRPr="004564A5">
        <w:rPr>
          <w:rStyle w:val="StyleUnderline"/>
        </w:rPr>
        <w:t xml:space="preserve">a priori because moral truths are </w:t>
      </w:r>
      <w:r w:rsidRPr="005A3A8B">
        <w:rPr>
          <w:rStyle w:val="Emphasis"/>
          <w:highlight w:val="cyan"/>
        </w:rPr>
        <w:t>prescriptive</w:t>
      </w:r>
      <w:r w:rsidRPr="00202189">
        <w:rPr>
          <w:sz w:val="16"/>
        </w:rPr>
        <w:t xml:space="preserve">. Kant held that </w:t>
      </w:r>
      <w:r w:rsidRPr="004564A5">
        <w:rPr>
          <w:rStyle w:val="StyleUnderline"/>
        </w:rPr>
        <w:t>the categorical imperative is not analytic</w:t>
      </w:r>
      <w:r w:rsidRPr="00202189">
        <w:rPr>
          <w:sz w:val="16"/>
        </w:rPr>
        <w:t xml:space="preserve">, </w:t>
      </w:r>
      <w:r w:rsidRPr="00202189">
        <w:rPr>
          <w:rStyle w:val="StyleUnderline"/>
        </w:rPr>
        <w:t>because</w:t>
      </w:r>
      <w:r w:rsidRPr="00202189">
        <w:rPr>
          <w:sz w:val="16"/>
        </w:rPr>
        <w:t xml:space="preserve"> although Kant thought the applicability of the categorical imperative to any given individual is deducible from the assumption that the individual is rational, the concept of </w:t>
      </w:r>
      <w:r w:rsidRPr="00202189">
        <w:rPr>
          <w:rStyle w:val="StyleUnderline"/>
        </w:rPr>
        <w:t xml:space="preserve">the categorical imperative is </w:t>
      </w:r>
      <w:r w:rsidRPr="00202189">
        <w:rPr>
          <w:rStyle w:val="Emphasis"/>
        </w:rPr>
        <w:t>not contained</w:t>
      </w:r>
      <w:r w:rsidRPr="00202189">
        <w:rPr>
          <w:rStyle w:val="StyleUnderline"/>
        </w:rPr>
        <w:t xml:space="preserve"> in the concept of a rational being</w:t>
      </w:r>
      <w:r w:rsidRPr="00202189">
        <w:rPr>
          <w:sz w:val="16"/>
        </w:rPr>
        <w:t xml:space="preserve">. Kant thought </w:t>
      </w:r>
      <w:r w:rsidRPr="00202189">
        <w:rPr>
          <w:rStyle w:val="StyleUnderline"/>
        </w:rPr>
        <w:t xml:space="preserve">the categorical imperative </w:t>
      </w:r>
      <w:r w:rsidRPr="00202189">
        <w:rPr>
          <w:rStyle w:val="Emphasis"/>
        </w:rPr>
        <w:t>must be discovered a priori</w:t>
      </w:r>
      <w:r w:rsidRPr="00202189">
        <w:rPr>
          <w:sz w:val="16"/>
        </w:rPr>
        <w:t>—</w:t>
      </w:r>
      <w:r w:rsidRPr="00202189">
        <w:rPr>
          <w:rStyle w:val="StyleUnderline"/>
        </w:rPr>
        <w:t>through reason</w:t>
      </w:r>
      <w:r w:rsidRPr="00202189">
        <w:rPr>
          <w:sz w:val="16"/>
        </w:rPr>
        <w:t>—</w:t>
      </w:r>
      <w:r w:rsidRPr="00202189">
        <w:rPr>
          <w:rStyle w:val="StyleUnderline"/>
        </w:rPr>
        <w:t>because</w:t>
      </w:r>
      <w:r w:rsidRPr="00202189">
        <w:rPr>
          <w:sz w:val="16"/>
        </w:rPr>
        <w:t xml:space="preserve">, as a fundamental moral law applying to all rational beings, </w:t>
      </w:r>
      <w:r w:rsidRPr="00202189">
        <w:rPr>
          <w:rStyle w:val="StyleUnderline"/>
        </w:rPr>
        <w:t>it cannot be discovered through</w:t>
      </w:r>
      <w:r w:rsidRPr="00202189">
        <w:rPr>
          <w:sz w:val="16"/>
        </w:rPr>
        <w:t xml:space="preserve"> mere </w:t>
      </w:r>
      <w:r w:rsidRPr="00202189">
        <w:rPr>
          <w:rStyle w:val="StyleUnderline"/>
        </w:rPr>
        <w:t xml:space="preserve">experience: </w:t>
      </w:r>
      <w:r w:rsidRPr="008F5C8A">
        <w:rPr>
          <w:rStyle w:val="StyleUnderline"/>
          <w:highlight w:val="cyan"/>
        </w:rPr>
        <w:t>one cannot learn how one should act from how people do act</w:t>
      </w:r>
      <w:r w:rsidRPr="00202189">
        <w:rPr>
          <w:rStyle w:val="StyleUnderline"/>
        </w:rPr>
        <w:t>.</w:t>
      </w:r>
    </w:p>
    <w:p w:rsidR="003B7845" w:rsidRDefault="003B7845" w:rsidP="003B7845">
      <w:pPr>
        <w:rPr>
          <w:rStyle w:val="StyleUnderline"/>
        </w:rPr>
      </w:pPr>
      <w:r w:rsidRPr="00202189">
        <w:rPr>
          <w:sz w:val="16"/>
        </w:rPr>
        <w:t xml:space="preserve">Moreover, we can see why Kant may have thought that </w:t>
      </w:r>
      <w:r w:rsidRPr="00202189">
        <w:rPr>
          <w:rStyle w:val="StyleUnderline"/>
        </w:rPr>
        <w:t xml:space="preserve">the necessity and </w:t>
      </w:r>
      <w:r w:rsidRPr="008F5C8A">
        <w:rPr>
          <w:rStyle w:val="StyleUnderline"/>
          <w:highlight w:val="cyan"/>
        </w:rPr>
        <w:t>universality</w:t>
      </w:r>
      <w:r w:rsidRPr="00202189">
        <w:rPr>
          <w:rStyle w:val="StyleUnderline"/>
        </w:rPr>
        <w:t xml:space="preserve"> of moral truths </w:t>
      </w:r>
      <w:r w:rsidRPr="008F5C8A">
        <w:rPr>
          <w:rStyle w:val="StyleUnderline"/>
          <w:highlight w:val="cyan"/>
        </w:rPr>
        <w:t>makes</w:t>
      </w:r>
      <w:r w:rsidRPr="00202189">
        <w:rPr>
          <w:rStyle w:val="StyleUnderline"/>
        </w:rPr>
        <w:t xml:space="preserve"> them impossible to discover </w:t>
      </w:r>
      <w:r w:rsidRPr="008F5C8A">
        <w:rPr>
          <w:rStyle w:val="Emphasis"/>
          <w:highlight w:val="cyan"/>
        </w:rPr>
        <w:t>a posteriori</w:t>
      </w:r>
      <w:r w:rsidRPr="00202189">
        <w:rPr>
          <w:sz w:val="16"/>
        </w:rPr>
        <w:t xml:space="preserve">. Regarding necessity: </w:t>
      </w:r>
      <w:r w:rsidRPr="00202189">
        <w:rPr>
          <w:rStyle w:val="StyleUnderline"/>
        </w:rPr>
        <w:t xml:space="preserve">observing how things actually go seems </w:t>
      </w:r>
      <w:r w:rsidRPr="008F5C8A">
        <w:rPr>
          <w:rStyle w:val="StyleUnderline"/>
          <w:highlight w:val="cyan"/>
        </w:rPr>
        <w:t>insufficient</w:t>
      </w:r>
      <w:r w:rsidRPr="00202189">
        <w:rPr>
          <w:rStyle w:val="StyleUnderline"/>
        </w:rPr>
        <w:t xml:space="preserve"> to find out how they must go</w:t>
      </w:r>
      <w:r w:rsidRPr="00202189">
        <w:rPr>
          <w:sz w:val="16"/>
        </w:rPr>
        <w:t xml:space="preserve">. And regarding universality: </w:t>
      </w:r>
      <w:r w:rsidRPr="00202189">
        <w:rPr>
          <w:rStyle w:val="StyleUnderline"/>
        </w:rPr>
        <w:t>if moral truths are universal</w:t>
      </w:r>
      <w:r w:rsidRPr="00202189">
        <w:rPr>
          <w:sz w:val="16"/>
        </w:rPr>
        <w:t xml:space="preserve"> in the sense that they are true in all contexts, then </w:t>
      </w:r>
      <w:r w:rsidRPr="008F5C8A">
        <w:rPr>
          <w:rStyle w:val="StyleUnderline"/>
          <w:highlight w:val="cyan"/>
        </w:rPr>
        <w:t>one could</w:t>
      </w:r>
      <w:r w:rsidRPr="00202189">
        <w:rPr>
          <w:rStyle w:val="StyleUnderline"/>
        </w:rPr>
        <w:t xml:space="preserve"> </w:t>
      </w:r>
      <w:r w:rsidRPr="008F5C8A">
        <w:rPr>
          <w:rStyle w:val="StyleUnderline"/>
          <w:highlight w:val="cyan"/>
        </w:rPr>
        <w:t>only</w:t>
      </w:r>
      <w:r w:rsidRPr="00202189">
        <w:rPr>
          <w:rStyle w:val="StyleUnderline"/>
        </w:rPr>
        <w:t xml:space="preserve"> verify the </w:t>
      </w:r>
      <w:r w:rsidRPr="008F5C8A">
        <w:rPr>
          <w:rStyle w:val="StyleUnderline"/>
          <w:highlight w:val="cyan"/>
        </w:rPr>
        <w:t>truth</w:t>
      </w:r>
      <w:r w:rsidRPr="00202189">
        <w:rPr>
          <w:rStyle w:val="StyleUnderline"/>
        </w:rPr>
        <w:t xml:space="preserve"> of a moral claim </w:t>
      </w:r>
      <w:r w:rsidRPr="008F5C8A">
        <w:rPr>
          <w:rStyle w:val="StyleUnderline"/>
          <w:highlight w:val="cyan"/>
        </w:rPr>
        <w:t>by</w:t>
      </w:r>
      <w:r w:rsidRPr="00202189">
        <w:rPr>
          <w:sz w:val="16"/>
        </w:rPr>
        <w:t xml:space="preserve"> (a) </w:t>
      </w:r>
      <w:r w:rsidRPr="008F5C8A">
        <w:rPr>
          <w:rStyle w:val="Emphasis"/>
          <w:highlight w:val="cyan"/>
        </w:rPr>
        <w:t>experiencing all contexts</w:t>
      </w:r>
      <w:r w:rsidRPr="00202189">
        <w:rPr>
          <w:rStyle w:val="StyleUnderline"/>
        </w:rPr>
        <w:t xml:space="preserve"> and</w:t>
      </w:r>
      <w:r w:rsidRPr="00202189">
        <w:rPr>
          <w:sz w:val="16"/>
        </w:rPr>
        <w:t xml:space="preserve"> (b) </w:t>
      </w:r>
      <w:r w:rsidRPr="00202189">
        <w:rPr>
          <w:rStyle w:val="StyleUnderline"/>
        </w:rPr>
        <w:t>perceiving the moral truth in each one</w:t>
      </w:r>
      <w:r w:rsidRPr="00202189">
        <w:rPr>
          <w:sz w:val="16"/>
        </w:rPr>
        <w:t xml:space="preserve">. But </w:t>
      </w:r>
      <w:r w:rsidRPr="008F5C8A">
        <w:rPr>
          <w:rStyle w:val="StyleUnderline"/>
          <w:highlight w:val="cyan"/>
        </w:rPr>
        <w:t>that is</w:t>
      </w:r>
      <w:r w:rsidRPr="00202189">
        <w:rPr>
          <w:rStyle w:val="StyleUnderline"/>
        </w:rPr>
        <w:t xml:space="preserve"> </w:t>
      </w:r>
      <w:r w:rsidRPr="00202189">
        <w:rPr>
          <w:rStyle w:val="Emphasis"/>
        </w:rPr>
        <w:t xml:space="preserve">clearly </w:t>
      </w:r>
      <w:r w:rsidRPr="008F5C8A">
        <w:rPr>
          <w:rStyle w:val="Emphasis"/>
          <w:highlight w:val="cyan"/>
        </w:rPr>
        <w:t>impossible</w:t>
      </w:r>
      <w:r w:rsidRPr="00202189">
        <w:rPr>
          <w:rStyle w:val="StyleUnderline"/>
        </w:rPr>
        <w:t>.</w:t>
      </w:r>
    </w:p>
    <w:p w:rsidR="003B7845" w:rsidRPr="00C00EFF" w:rsidRDefault="003B7845" w:rsidP="003B7845">
      <w:pPr>
        <w:pStyle w:val="Heading4"/>
      </w:pPr>
      <w:r>
        <w:t xml:space="preserve">Externalist justifications for morality are </w:t>
      </w:r>
      <w:r>
        <w:rPr>
          <w:u w:val="single"/>
        </w:rPr>
        <w:t>wrong</w:t>
      </w:r>
      <w:r>
        <w:t xml:space="preserve"> and collapse into </w:t>
      </w:r>
      <w:r w:rsidRPr="001F44D3">
        <w:rPr>
          <w:u w:val="single"/>
        </w:rPr>
        <w:t xml:space="preserve">infinite </w:t>
      </w:r>
      <w:r>
        <w:rPr>
          <w:u w:val="single"/>
        </w:rPr>
        <w:t>epistemological questioning</w:t>
      </w:r>
      <w:r>
        <w:t xml:space="preserve">. </w:t>
      </w:r>
    </w:p>
    <w:p w:rsidR="003B7845" w:rsidRPr="00F12C0E" w:rsidRDefault="003B7845" w:rsidP="003B7845">
      <w:r w:rsidRPr="00F12C0E">
        <w:rPr>
          <w:rStyle w:val="Style13ptBold"/>
        </w:rPr>
        <w:t xml:space="preserve">Ballarini ’22 </w:t>
      </w:r>
      <w:r w:rsidRPr="00F12C0E">
        <w:t>[Cristina; January 28; PhD student in Philosophy at NYU; Philosophical Studies, “Epistemic Blame and the New Evil Demon Problem,” vol. 179, p. 2475-2505]</w:t>
      </w:r>
    </w:p>
    <w:p w:rsidR="003B7845" w:rsidRPr="00864734" w:rsidRDefault="003B7845" w:rsidP="003B7845">
      <w:pPr>
        <w:rPr>
          <w:sz w:val="16"/>
        </w:rPr>
      </w:pPr>
      <w:r w:rsidRPr="00864734">
        <w:rPr>
          <w:sz w:val="16"/>
        </w:rPr>
        <w:t xml:space="preserve">2.1 The New Evil Demon Problem </w:t>
      </w:r>
    </w:p>
    <w:p w:rsidR="003B7845" w:rsidRPr="00864734" w:rsidRDefault="003B7845" w:rsidP="003B7845">
      <w:pPr>
        <w:rPr>
          <w:sz w:val="16"/>
        </w:rPr>
      </w:pPr>
      <w:r w:rsidRPr="00864734">
        <w:rPr>
          <w:sz w:val="16"/>
        </w:rPr>
        <w:t xml:space="preserve">Let’s begin with the problem which appeals to epistemic blame are supposed to solve. The New Evil Demon Problem, as it is often called, was first introduced as a problem for Reliabilist theories of epistemic justification (Cohen, 1984; Lehrer &amp; Cohen, 1983). Simple Reliabilist theories claim that reliability is necessary for justification: you cannot have a justified belief that p unless that belief was produced by a reliable process. The New Evil Demon Problem presents a counterexample to this necessity claim. </w:t>
      </w:r>
    </w:p>
    <w:p w:rsidR="003B7845" w:rsidRPr="00FC0EF3" w:rsidRDefault="003B7845" w:rsidP="003B7845">
      <w:pPr>
        <w:rPr>
          <w:rStyle w:val="StyleUnderline"/>
        </w:rPr>
      </w:pPr>
      <w:r w:rsidRPr="00FC0EF3">
        <w:rPr>
          <w:rStyle w:val="StyleUnderline"/>
        </w:rPr>
        <w:t xml:space="preserve">We can construct such a counterexample by considering </w:t>
      </w:r>
      <w:r w:rsidRPr="008F5C8A">
        <w:rPr>
          <w:rStyle w:val="StyleUnderline"/>
          <w:highlight w:val="cyan"/>
        </w:rPr>
        <w:t>two subjects</w:t>
      </w:r>
      <w:r w:rsidRPr="00864734">
        <w:rPr>
          <w:sz w:val="16"/>
        </w:rPr>
        <w:t xml:space="preserve">: call them </w:t>
      </w:r>
      <w:r w:rsidRPr="00FC0EF3">
        <w:rPr>
          <w:rStyle w:val="StyleUnderline"/>
        </w:rPr>
        <w:t>Ruth and Dupe</w:t>
      </w:r>
      <w:r w:rsidRPr="00864734">
        <w:rPr>
          <w:sz w:val="16"/>
        </w:rPr>
        <w:t xml:space="preserve">.2 Ruth and Dupe </w:t>
      </w:r>
      <w:r w:rsidRPr="00FC0EF3">
        <w:rPr>
          <w:rStyle w:val="StyleUnderline"/>
        </w:rPr>
        <w:t xml:space="preserve">are a lot alike: they </w:t>
      </w:r>
      <w:r w:rsidRPr="008F5C8A">
        <w:rPr>
          <w:rStyle w:val="StyleUnderline"/>
          <w:highlight w:val="cyan"/>
        </w:rPr>
        <w:t>have</w:t>
      </w:r>
      <w:r w:rsidRPr="00864734">
        <w:rPr>
          <w:sz w:val="16"/>
        </w:rPr>
        <w:t xml:space="preserve"> what seem to be exactly </w:t>
      </w:r>
      <w:r w:rsidRPr="00FC0EF3">
        <w:rPr>
          <w:rStyle w:val="StyleUnderline"/>
        </w:rPr>
        <w:t>the same beliefs</w:t>
      </w:r>
      <w:r w:rsidRPr="00864734">
        <w:rPr>
          <w:sz w:val="16"/>
        </w:rPr>
        <w:t xml:space="preserve">, </w:t>
      </w:r>
      <w:r w:rsidRPr="00FC0EF3">
        <w:rPr>
          <w:rStyle w:val="StyleUnderline"/>
        </w:rPr>
        <w:t xml:space="preserve">formed on the basis of </w:t>
      </w:r>
      <w:r w:rsidRPr="008F5C8A">
        <w:rPr>
          <w:rStyle w:val="Emphasis"/>
          <w:highlight w:val="cyan"/>
        </w:rPr>
        <w:t>subjectively indistinguishable experiences</w:t>
      </w:r>
      <w:r w:rsidRPr="00864734">
        <w:rPr>
          <w:sz w:val="16"/>
        </w:rPr>
        <w:t xml:space="preserve">, memories, </w:t>
      </w:r>
      <w:r w:rsidRPr="00FC0EF3">
        <w:rPr>
          <w:rStyle w:val="StyleUnderline"/>
        </w:rPr>
        <w:t>and processes of reasoning</w:t>
      </w:r>
      <w:r w:rsidRPr="00864734">
        <w:rPr>
          <w:sz w:val="16"/>
        </w:rPr>
        <w:t xml:space="preserve">. They are disposed to reason in the same way and find the same things intuitive. </w:t>
      </w:r>
      <w:r w:rsidRPr="00FC0EF3">
        <w:rPr>
          <w:rStyle w:val="StyleUnderline"/>
        </w:rPr>
        <w:t xml:space="preserve">Given their similarities, we would expect Ruth’s and Dupe’s beliefs to be </w:t>
      </w:r>
      <w:r w:rsidRPr="00FC0EF3">
        <w:rPr>
          <w:rStyle w:val="Emphasis"/>
        </w:rPr>
        <w:t>equally justified</w:t>
      </w:r>
      <w:r w:rsidRPr="00FC0EF3">
        <w:rPr>
          <w:rStyle w:val="StyleUnderline"/>
        </w:rPr>
        <w:t xml:space="preserve">. </w:t>
      </w:r>
      <w:r w:rsidRPr="008F5C8A">
        <w:rPr>
          <w:rStyle w:val="StyleUnderline"/>
          <w:highlight w:val="cyan"/>
        </w:rPr>
        <w:t>There is</w:t>
      </w:r>
      <w:r w:rsidRPr="008F5C8A">
        <w:rPr>
          <w:sz w:val="16"/>
          <w:highlight w:val="cyan"/>
        </w:rPr>
        <w:t xml:space="preserve">, </w:t>
      </w:r>
      <w:r w:rsidRPr="008F5C8A">
        <w:rPr>
          <w:sz w:val="16"/>
        </w:rPr>
        <w:t>however</w:t>
      </w:r>
      <w:r w:rsidRPr="00864734">
        <w:rPr>
          <w:sz w:val="16"/>
        </w:rPr>
        <w:t xml:space="preserve">, </w:t>
      </w:r>
      <w:r w:rsidRPr="008F5C8A">
        <w:rPr>
          <w:rStyle w:val="StyleUnderline"/>
          <w:highlight w:val="cyan"/>
        </w:rPr>
        <w:t>one</w:t>
      </w:r>
      <w:r w:rsidRPr="00FC0EF3">
        <w:rPr>
          <w:rStyle w:val="StyleUnderline"/>
        </w:rPr>
        <w:t xml:space="preserve"> big </w:t>
      </w:r>
      <w:r w:rsidRPr="008F5C8A">
        <w:rPr>
          <w:rStyle w:val="StyleUnderline"/>
          <w:highlight w:val="cyan"/>
        </w:rPr>
        <w:t>difference</w:t>
      </w:r>
      <w:r w:rsidRPr="00864734">
        <w:rPr>
          <w:sz w:val="16"/>
        </w:rPr>
        <w:t xml:space="preserve"> between the two subjects: </w:t>
      </w:r>
      <w:r w:rsidRPr="008F5C8A">
        <w:rPr>
          <w:rStyle w:val="StyleUnderline"/>
          <w:highlight w:val="cyan"/>
        </w:rPr>
        <w:t>Dupe is</w:t>
      </w:r>
      <w:r w:rsidRPr="00FC0EF3">
        <w:rPr>
          <w:rStyle w:val="StyleUnderline"/>
        </w:rPr>
        <w:t xml:space="preserve"> the</w:t>
      </w:r>
      <w:r w:rsidRPr="00864734">
        <w:rPr>
          <w:sz w:val="16"/>
        </w:rPr>
        <w:t xml:space="preserve"> unwitting </w:t>
      </w:r>
      <w:r w:rsidRPr="008F5C8A">
        <w:rPr>
          <w:rStyle w:val="StyleUnderline"/>
          <w:highlight w:val="cyan"/>
        </w:rPr>
        <w:t>victim of a</w:t>
      </w:r>
      <w:r w:rsidRPr="008F5C8A">
        <w:rPr>
          <w:sz w:val="16"/>
          <w:highlight w:val="cyan"/>
        </w:rPr>
        <w:t xml:space="preserve"> </w:t>
      </w:r>
      <w:r w:rsidRPr="008F5C8A">
        <w:rPr>
          <w:sz w:val="16"/>
        </w:rPr>
        <w:t>malicious</w:t>
      </w:r>
      <w:r w:rsidRPr="00864734">
        <w:rPr>
          <w:sz w:val="16"/>
        </w:rPr>
        <w:t xml:space="preserve">, all-powerful </w:t>
      </w:r>
      <w:r w:rsidRPr="008F5C8A">
        <w:rPr>
          <w:rStyle w:val="Emphasis"/>
          <w:highlight w:val="cyan"/>
        </w:rPr>
        <w:t>Cartesian demon</w:t>
      </w:r>
      <w:r w:rsidRPr="008F5C8A">
        <w:rPr>
          <w:rStyle w:val="StyleUnderline"/>
          <w:highlight w:val="cyan"/>
        </w:rPr>
        <w:t>.</w:t>
      </w:r>
      <w:r w:rsidRPr="00FC0EF3">
        <w:rPr>
          <w:rStyle w:val="StyleUnderline"/>
        </w:rPr>
        <w:t xml:space="preserve"> Ruth is not.</w:t>
      </w:r>
      <w:r w:rsidRPr="00864734">
        <w:rPr>
          <w:sz w:val="16"/>
        </w:rPr>
        <w:t xml:space="preserve"> Thus, </w:t>
      </w:r>
      <w:r w:rsidRPr="00FC0EF3">
        <w:rPr>
          <w:rStyle w:val="StyleUnderline"/>
        </w:rPr>
        <w:t xml:space="preserve">while many of </w:t>
      </w:r>
      <w:r w:rsidRPr="008F5C8A">
        <w:rPr>
          <w:rStyle w:val="StyleUnderline"/>
          <w:highlight w:val="cyan"/>
        </w:rPr>
        <w:t>Ruth’s beliefs</w:t>
      </w:r>
      <w:r w:rsidRPr="00864734">
        <w:rPr>
          <w:sz w:val="16"/>
        </w:rPr>
        <w:t xml:space="preserve"> (we might suppose) </w:t>
      </w:r>
      <w:r w:rsidRPr="008F5C8A">
        <w:rPr>
          <w:rStyle w:val="StyleUnderline"/>
          <w:highlight w:val="cyan"/>
        </w:rPr>
        <w:t>were</w:t>
      </w:r>
      <w:r w:rsidRPr="00FC0EF3">
        <w:rPr>
          <w:rStyle w:val="StyleUnderline"/>
        </w:rPr>
        <w:t xml:space="preserve"> produced by highly </w:t>
      </w:r>
      <w:r w:rsidRPr="008F5C8A">
        <w:rPr>
          <w:rStyle w:val="StyleUnderline"/>
          <w:highlight w:val="cyan"/>
        </w:rPr>
        <w:t>reliable</w:t>
      </w:r>
      <w:r w:rsidRPr="00FC0EF3">
        <w:rPr>
          <w:rStyle w:val="StyleUnderline"/>
        </w:rPr>
        <w:t xml:space="preserve"> processes, </w:t>
      </w:r>
      <w:r w:rsidRPr="008F5C8A">
        <w:rPr>
          <w:rStyle w:val="StyleUnderline"/>
          <w:highlight w:val="cyan"/>
        </w:rPr>
        <w:t>Dupe’s</w:t>
      </w:r>
      <w:r w:rsidRPr="00864734">
        <w:rPr>
          <w:sz w:val="16"/>
        </w:rPr>
        <w:t xml:space="preserve"> corresponding </w:t>
      </w:r>
      <w:r w:rsidRPr="00FC0EF3">
        <w:rPr>
          <w:rStyle w:val="StyleUnderline"/>
        </w:rPr>
        <w:t xml:space="preserve">beliefs </w:t>
      </w:r>
      <w:r w:rsidRPr="008F5C8A">
        <w:rPr>
          <w:rStyle w:val="StyleUnderline"/>
          <w:highlight w:val="cyan"/>
        </w:rPr>
        <w:t>were</w:t>
      </w:r>
      <w:r w:rsidRPr="00864734">
        <w:rPr>
          <w:sz w:val="16"/>
        </w:rPr>
        <w:t xml:space="preserve"> produced by </w:t>
      </w:r>
      <w:r w:rsidRPr="00FC0EF3">
        <w:rPr>
          <w:rStyle w:val="Emphasis"/>
        </w:rPr>
        <w:t xml:space="preserve">highly </w:t>
      </w:r>
      <w:r w:rsidRPr="008F5C8A">
        <w:rPr>
          <w:rStyle w:val="Emphasis"/>
          <w:highlight w:val="cyan"/>
        </w:rPr>
        <w:t>unreliable</w:t>
      </w:r>
      <w:r w:rsidRPr="00864734">
        <w:rPr>
          <w:sz w:val="16"/>
        </w:rPr>
        <w:t xml:space="preserve"> ones.3 </w:t>
      </w:r>
      <w:r w:rsidRPr="00FC0EF3">
        <w:rPr>
          <w:rStyle w:val="StyleUnderline"/>
        </w:rPr>
        <w:t>This</w:t>
      </w:r>
      <w:r w:rsidRPr="00864734">
        <w:rPr>
          <w:sz w:val="16"/>
        </w:rPr>
        <w:t xml:space="preserve"> possibility </w:t>
      </w:r>
      <w:r w:rsidRPr="00FC0EF3">
        <w:rPr>
          <w:rStyle w:val="StyleUnderline"/>
        </w:rPr>
        <w:t>presents a</w:t>
      </w:r>
      <w:r w:rsidRPr="00864734">
        <w:rPr>
          <w:sz w:val="16"/>
        </w:rPr>
        <w:t xml:space="preserve">n apparent </w:t>
      </w:r>
      <w:r w:rsidRPr="00FC0EF3">
        <w:rPr>
          <w:rStyle w:val="StyleUnderline"/>
        </w:rPr>
        <w:t>counterexample to simple forms of Reliabilism. If these</w:t>
      </w:r>
      <w:r w:rsidRPr="00864734">
        <w:rPr>
          <w:sz w:val="16"/>
        </w:rPr>
        <w:t xml:space="preserve"> simple forms of Reliabilism </w:t>
      </w:r>
      <w:r w:rsidRPr="00FC0EF3">
        <w:rPr>
          <w:rStyle w:val="StyleUnderline"/>
        </w:rPr>
        <w:t xml:space="preserve">are true, then Ruth’s and Dupe’s </w:t>
      </w:r>
      <w:r w:rsidRPr="008F5C8A">
        <w:rPr>
          <w:rStyle w:val="StyleUnderline"/>
          <w:highlight w:val="cyan"/>
        </w:rPr>
        <w:t xml:space="preserve">beliefs differ in </w:t>
      </w:r>
      <w:r w:rsidRPr="008F5C8A">
        <w:rPr>
          <w:rStyle w:val="Emphasis"/>
          <w:highlight w:val="cyan"/>
        </w:rPr>
        <w:t>justificatory status</w:t>
      </w:r>
      <w:r w:rsidRPr="00864734">
        <w:rPr>
          <w:sz w:val="16"/>
        </w:rPr>
        <w:t xml:space="preserve">. But </w:t>
      </w:r>
      <w:r w:rsidRPr="008F5C8A">
        <w:rPr>
          <w:rStyle w:val="StyleUnderline"/>
          <w:highlight w:val="cyan"/>
        </w:rPr>
        <w:t>this</w:t>
      </w:r>
      <w:r w:rsidRPr="00FC0EF3">
        <w:rPr>
          <w:rStyle w:val="StyleUnderline"/>
        </w:rPr>
        <w:t xml:space="preserve"> </w:t>
      </w:r>
      <w:r w:rsidRPr="00864734">
        <w:rPr>
          <w:sz w:val="16"/>
        </w:rPr>
        <w:t xml:space="preserve">result </w:t>
      </w:r>
      <w:r w:rsidRPr="008F5C8A">
        <w:rPr>
          <w:rStyle w:val="StyleUnderline"/>
          <w:highlight w:val="cyan"/>
        </w:rPr>
        <w:t>is</w:t>
      </w:r>
      <w:r w:rsidRPr="00FC0EF3">
        <w:rPr>
          <w:rStyle w:val="StyleUnderline"/>
        </w:rPr>
        <w:t xml:space="preserve"> </w:t>
      </w:r>
      <w:r w:rsidRPr="00FC0EF3">
        <w:rPr>
          <w:rStyle w:val="Emphasis"/>
        </w:rPr>
        <w:t xml:space="preserve">extremely </w:t>
      </w:r>
      <w:r w:rsidRPr="008F5C8A">
        <w:rPr>
          <w:rStyle w:val="Emphasis"/>
          <w:highlight w:val="cyan"/>
        </w:rPr>
        <w:t>counterintuitive</w:t>
      </w:r>
      <w:r w:rsidRPr="00FC0EF3">
        <w:rPr>
          <w:rStyle w:val="StyleUnderline"/>
        </w:rPr>
        <w:t>: Ruth and Dupe</w:t>
      </w:r>
      <w:r w:rsidRPr="00864734">
        <w:rPr>
          <w:sz w:val="16"/>
        </w:rPr>
        <w:t xml:space="preserve">, remember, </w:t>
      </w:r>
      <w:r w:rsidRPr="00FC0EF3">
        <w:rPr>
          <w:rStyle w:val="StyleUnderline"/>
        </w:rPr>
        <w:t xml:space="preserve">have what seem to be exactly the same beliefs, formed on the basis of </w:t>
      </w:r>
      <w:r w:rsidRPr="00864734">
        <w:rPr>
          <w:sz w:val="16"/>
        </w:rPr>
        <w:t xml:space="preserve">subjectively </w:t>
      </w:r>
      <w:r w:rsidRPr="00FC0EF3">
        <w:rPr>
          <w:rStyle w:val="StyleUnderline"/>
        </w:rPr>
        <w:t>indistinguishable experiences</w:t>
      </w:r>
      <w:r w:rsidRPr="00864734">
        <w:rPr>
          <w:sz w:val="16"/>
        </w:rPr>
        <w:t xml:space="preserve">, memories, and processes of reasoning. Intuitively, </w:t>
      </w:r>
      <w:r w:rsidRPr="008F5C8A">
        <w:rPr>
          <w:rStyle w:val="StyleUnderline"/>
          <w:highlight w:val="cyan"/>
        </w:rPr>
        <w:t xml:space="preserve">Dupe’s beliefs should be </w:t>
      </w:r>
      <w:r w:rsidRPr="008F5C8A">
        <w:rPr>
          <w:rStyle w:val="Emphasis"/>
          <w:highlight w:val="cyan"/>
        </w:rPr>
        <w:t>no less justified</w:t>
      </w:r>
      <w:r w:rsidRPr="00FC0EF3">
        <w:rPr>
          <w:rStyle w:val="StyleUnderline"/>
        </w:rPr>
        <w:t xml:space="preserve"> than Ruth’s.</w:t>
      </w:r>
    </w:p>
    <w:p w:rsidR="003B7845" w:rsidRPr="00864734" w:rsidRDefault="003B7845" w:rsidP="003B7845">
      <w:pPr>
        <w:rPr>
          <w:rStyle w:val="StyleUnderline"/>
        </w:rPr>
      </w:pPr>
      <w:r w:rsidRPr="00864734">
        <w:rPr>
          <w:sz w:val="16"/>
        </w:rPr>
        <w:t xml:space="preserve">While </w:t>
      </w:r>
      <w:r w:rsidRPr="00864734">
        <w:rPr>
          <w:rStyle w:val="StyleUnderline"/>
        </w:rPr>
        <w:t>the</w:t>
      </w:r>
      <w:r w:rsidRPr="00864734">
        <w:rPr>
          <w:sz w:val="16"/>
        </w:rPr>
        <w:t xml:space="preserve"> original </w:t>
      </w:r>
      <w:r w:rsidRPr="00864734">
        <w:rPr>
          <w:rStyle w:val="StyleUnderline"/>
        </w:rPr>
        <w:t>New Evil Demon Problem</w:t>
      </w:r>
      <w:r w:rsidRPr="00864734">
        <w:rPr>
          <w:sz w:val="16"/>
        </w:rPr>
        <w:t xml:space="preserve"> was framed as a counterexample to Reliabilism, in recent years the problem has come to </w:t>
      </w:r>
      <w:r w:rsidRPr="00864734">
        <w:rPr>
          <w:rStyle w:val="StyleUnderline"/>
        </w:rPr>
        <w:t xml:space="preserve">play a much larger role in the debate between </w:t>
      </w:r>
      <w:r w:rsidRPr="00864734">
        <w:rPr>
          <w:rStyle w:val="Emphasis"/>
        </w:rPr>
        <w:t>internalist</w:t>
      </w:r>
      <w:r w:rsidRPr="00864734">
        <w:rPr>
          <w:rStyle w:val="StyleUnderline"/>
        </w:rPr>
        <w:t xml:space="preserve"> and </w:t>
      </w:r>
      <w:r w:rsidRPr="00864734">
        <w:rPr>
          <w:rStyle w:val="Emphasis"/>
        </w:rPr>
        <w:t>externalist</w:t>
      </w:r>
      <w:r w:rsidRPr="00864734">
        <w:rPr>
          <w:rStyle w:val="StyleUnderline"/>
        </w:rPr>
        <w:t xml:space="preserve"> theories of </w:t>
      </w:r>
      <w:r w:rsidRPr="00864734">
        <w:rPr>
          <w:rStyle w:val="Emphasis"/>
        </w:rPr>
        <w:t xml:space="preserve">epistemic </w:t>
      </w:r>
      <w:r w:rsidRPr="00864734">
        <w:rPr>
          <w:rStyle w:val="Emphasis"/>
        </w:rPr>
        <w:lastRenderedPageBreak/>
        <w:t>justification</w:t>
      </w:r>
      <w:r w:rsidRPr="00864734">
        <w:rPr>
          <w:sz w:val="16"/>
        </w:rPr>
        <w:t xml:space="preserve">. Here, notice that Reliabilism is not the only theory which predicts a difference in the justificatory status of Ruth’s and Dupe’s beliefs. </w:t>
      </w:r>
      <w:r w:rsidRPr="00864734">
        <w:rPr>
          <w:rStyle w:val="StyleUnderline"/>
        </w:rPr>
        <w:t xml:space="preserve">The New Evil Demon Problem also presents a counterexample to </w:t>
      </w:r>
      <w:r w:rsidRPr="00864734">
        <w:rPr>
          <w:rStyle w:val="Emphasis"/>
        </w:rPr>
        <w:t>externalist theories</w:t>
      </w:r>
      <w:r w:rsidRPr="00864734">
        <w:rPr>
          <w:rStyle w:val="StyleUnderline"/>
        </w:rPr>
        <w:t xml:space="preserve"> which characterize justification in terms of knowledge</w:t>
      </w:r>
      <w:r w:rsidRPr="00864734">
        <w:rPr>
          <w:sz w:val="16"/>
        </w:rPr>
        <w:t xml:space="preserve"> (Sutton, 2005, 2007; Williamson, 2000, forthcoming), </w:t>
      </w:r>
      <w:r w:rsidRPr="00864734">
        <w:rPr>
          <w:rStyle w:val="StyleUnderline"/>
        </w:rPr>
        <w:t>truth</w:t>
      </w:r>
      <w:r w:rsidRPr="00864734">
        <w:rPr>
          <w:sz w:val="16"/>
        </w:rPr>
        <w:t xml:space="preserve"> (Littlejohn, 2012, forthcoming), </w:t>
      </w:r>
      <w:r w:rsidRPr="00864734">
        <w:rPr>
          <w:rStyle w:val="StyleUnderline"/>
        </w:rPr>
        <w:t>and proper-function</w:t>
      </w:r>
      <w:r w:rsidRPr="00864734">
        <w:rPr>
          <w:sz w:val="16"/>
        </w:rPr>
        <w:t xml:space="preserve"> (Bergmann, 2006). More generally, </w:t>
      </w:r>
      <w:r w:rsidRPr="00864734">
        <w:rPr>
          <w:rStyle w:val="StyleUnderline"/>
        </w:rPr>
        <w:t xml:space="preserve">it is a problem for any theory which holds that Ruth and Dupe’s beliefs are </w:t>
      </w:r>
      <w:r w:rsidRPr="00864734">
        <w:rPr>
          <w:rStyle w:val="Emphasis"/>
        </w:rPr>
        <w:t>not equally justified</w:t>
      </w:r>
      <w:r w:rsidRPr="00864734">
        <w:rPr>
          <w:rStyle w:val="StyleUnderline"/>
        </w:rPr>
        <w:t>.</w:t>
      </w:r>
    </w:p>
    <w:p w:rsidR="003B7845" w:rsidRPr="00864734" w:rsidRDefault="003B7845" w:rsidP="003B7845">
      <w:pPr>
        <w:rPr>
          <w:sz w:val="16"/>
        </w:rPr>
      </w:pPr>
      <w:r w:rsidRPr="00864734">
        <w:rPr>
          <w:sz w:val="16"/>
        </w:rPr>
        <w:t xml:space="preserve">To illustrate, </w:t>
      </w:r>
      <w:r w:rsidRPr="00E92DCB">
        <w:rPr>
          <w:rStyle w:val="StyleUnderline"/>
        </w:rPr>
        <w:t>consider</w:t>
      </w:r>
      <w:r w:rsidRPr="00864734">
        <w:rPr>
          <w:rStyle w:val="StyleUnderline"/>
        </w:rPr>
        <w:t xml:space="preserve"> accounts of justification put forward by proponents of the knowledge-first program</w:t>
      </w:r>
      <w:r w:rsidRPr="00864734">
        <w:rPr>
          <w:sz w:val="16"/>
        </w:rPr>
        <w:t>. Sutton, to give one example, writes,</w:t>
      </w:r>
    </w:p>
    <w:p w:rsidR="003B7845" w:rsidRPr="00864734" w:rsidRDefault="003B7845" w:rsidP="003B7845">
      <w:pPr>
        <w:ind w:left="720"/>
        <w:rPr>
          <w:sz w:val="16"/>
        </w:rPr>
      </w:pPr>
      <w:r w:rsidRPr="00864734">
        <w:rPr>
          <w:sz w:val="16"/>
        </w:rPr>
        <w:t>My view is that a</w:t>
      </w:r>
      <w:r w:rsidRPr="00864734">
        <w:rPr>
          <w:rStyle w:val="StyleUnderline"/>
        </w:rPr>
        <w:t xml:space="preserve"> subject’s belief that p is justified </w:t>
      </w:r>
      <w:r w:rsidRPr="00864734">
        <w:rPr>
          <w:rStyle w:val="Emphasis"/>
        </w:rPr>
        <w:t>if and only if</w:t>
      </w:r>
      <w:r w:rsidRPr="00E92DCB">
        <w:rPr>
          <w:rStyle w:val="StyleUnderline"/>
          <w:sz w:val="16"/>
          <w:szCs w:val="16"/>
          <w:u w:val="none"/>
        </w:rPr>
        <w:t xml:space="preserve"> </w:t>
      </w:r>
      <w:r w:rsidRPr="00E92DCB">
        <w:rPr>
          <w:rStyle w:val="StyleUnderline"/>
          <w:strike/>
          <w:sz w:val="16"/>
          <w:szCs w:val="16"/>
          <w:u w:val="none"/>
        </w:rPr>
        <w:t>he knows</w:t>
      </w:r>
      <w:r w:rsidRPr="00E92DCB">
        <w:rPr>
          <w:rStyle w:val="StyleUnderline"/>
          <w:sz w:val="16"/>
          <w:szCs w:val="16"/>
          <w:u w:val="none"/>
        </w:rPr>
        <w:t xml:space="preserve"> </w:t>
      </w:r>
      <w:r>
        <w:rPr>
          <w:rStyle w:val="StyleUnderline"/>
        </w:rPr>
        <w:t xml:space="preserve">[they know] </w:t>
      </w:r>
      <w:r w:rsidRPr="00864734">
        <w:rPr>
          <w:rStyle w:val="StyleUnderline"/>
        </w:rPr>
        <w:t>that p</w:t>
      </w:r>
      <w:r w:rsidRPr="00864734">
        <w:rPr>
          <w:sz w:val="16"/>
        </w:rPr>
        <w:t>: justification is knowledge. (Sutton, 2007: 7).</w:t>
      </w:r>
    </w:p>
    <w:p w:rsidR="003B7845" w:rsidRPr="00864734" w:rsidRDefault="003B7845" w:rsidP="003B7845">
      <w:pPr>
        <w:rPr>
          <w:sz w:val="16"/>
        </w:rPr>
      </w:pPr>
      <w:r w:rsidRPr="00864734">
        <w:rPr>
          <w:rStyle w:val="StyleUnderline"/>
        </w:rPr>
        <w:t>Assume that</w:t>
      </w:r>
      <w:r w:rsidRPr="00864734">
        <w:rPr>
          <w:sz w:val="16"/>
        </w:rPr>
        <w:t xml:space="preserve">, in the scenario described above, some of </w:t>
      </w:r>
      <w:r w:rsidRPr="00864734">
        <w:rPr>
          <w:rStyle w:val="StyleUnderline"/>
        </w:rPr>
        <w:t>Ruth’s beliefs constitute knowledge. Dupe’s</w:t>
      </w:r>
      <w:r w:rsidRPr="00864734">
        <w:rPr>
          <w:sz w:val="16"/>
        </w:rPr>
        <w:t xml:space="preserve"> corresponding </w:t>
      </w:r>
      <w:r w:rsidRPr="00864734">
        <w:rPr>
          <w:rStyle w:val="StyleUnderline"/>
        </w:rPr>
        <w:t>beliefs are false, and</w:t>
      </w:r>
      <w:r w:rsidRPr="00864734">
        <w:rPr>
          <w:sz w:val="16"/>
        </w:rPr>
        <w:t xml:space="preserve"> thus </w:t>
      </w:r>
      <w:r w:rsidRPr="00864734">
        <w:rPr>
          <w:rStyle w:val="StyleUnderline"/>
        </w:rPr>
        <w:t>do not constitute knowledge. If Sutton</w:t>
      </w:r>
      <w:r w:rsidRPr="00864734">
        <w:rPr>
          <w:sz w:val="16"/>
        </w:rPr>
        <w:t xml:space="preserve">’s knowledge-first account of justification </w:t>
      </w:r>
      <w:r w:rsidRPr="00864734">
        <w:rPr>
          <w:rStyle w:val="StyleUnderline"/>
        </w:rPr>
        <w:t>is correct</w:t>
      </w:r>
      <w:r w:rsidRPr="00864734">
        <w:rPr>
          <w:sz w:val="16"/>
        </w:rPr>
        <w:t xml:space="preserve">, then </w:t>
      </w:r>
      <w:r w:rsidRPr="00864734">
        <w:rPr>
          <w:rStyle w:val="StyleUnderline"/>
        </w:rPr>
        <w:t xml:space="preserve">Ruth and Dupe’s beliefs </w:t>
      </w:r>
      <w:r w:rsidRPr="00864734">
        <w:rPr>
          <w:sz w:val="16"/>
        </w:rPr>
        <w:t xml:space="preserve">must </w:t>
      </w:r>
      <w:r w:rsidRPr="00864734">
        <w:rPr>
          <w:rStyle w:val="StyleUnderline"/>
        </w:rPr>
        <w:t>differ in justificatory status</w:t>
      </w:r>
      <w:r w:rsidRPr="00864734">
        <w:rPr>
          <w:sz w:val="16"/>
        </w:rPr>
        <w:t xml:space="preserve"> as well. Some of Ruth’s beliefs—namely, the ones that constitute knowledge—are justified. Dupe’s corresponding beliefs do not constitute knowledge, and so are not justified. But again, </w:t>
      </w:r>
      <w:r w:rsidRPr="00864734">
        <w:rPr>
          <w:rStyle w:val="StyleUnderline"/>
        </w:rPr>
        <w:t>this result is extremely counterintuitive:</w:t>
      </w:r>
      <w:r w:rsidRPr="00864734">
        <w:rPr>
          <w:sz w:val="16"/>
        </w:rPr>
        <w:t xml:space="preserve"> Ruth and Dupe formed their beliefs on the basis of subjectively indistinguishable experiences, memories, and processes of reasoning. Intuitively, Dupe’s beliefs should be no less justified than Ruth’s.</w:t>
      </w:r>
    </w:p>
    <w:p w:rsidR="003B7845" w:rsidRPr="00864734" w:rsidRDefault="003B7845" w:rsidP="003B7845">
      <w:pPr>
        <w:rPr>
          <w:sz w:val="16"/>
        </w:rPr>
      </w:pPr>
      <w:r w:rsidRPr="00864734">
        <w:rPr>
          <w:rStyle w:val="StyleUnderline"/>
        </w:rPr>
        <w:t xml:space="preserve">The </w:t>
      </w:r>
      <w:r w:rsidRPr="008F5C8A">
        <w:rPr>
          <w:rStyle w:val="StyleUnderline"/>
          <w:highlight w:val="cyan"/>
        </w:rPr>
        <w:t>New Evil Demon</w:t>
      </w:r>
      <w:r w:rsidRPr="00864734">
        <w:rPr>
          <w:rStyle w:val="StyleUnderline"/>
        </w:rPr>
        <w:t xml:space="preserve"> Problem</w:t>
      </w:r>
      <w:r w:rsidRPr="00864734">
        <w:rPr>
          <w:sz w:val="16"/>
        </w:rPr>
        <w:t xml:space="preserve">, then, </w:t>
      </w:r>
      <w:r w:rsidRPr="008F5C8A">
        <w:rPr>
          <w:rStyle w:val="StyleUnderline"/>
          <w:highlight w:val="cyan"/>
        </w:rPr>
        <w:t>presents a</w:t>
      </w:r>
      <w:r w:rsidRPr="00864734">
        <w:rPr>
          <w:rStyle w:val="StyleUnderline"/>
        </w:rPr>
        <w:t xml:space="preserve">n </w:t>
      </w:r>
      <w:r w:rsidRPr="00864734">
        <w:rPr>
          <w:rStyle w:val="Emphasis"/>
        </w:rPr>
        <w:t xml:space="preserve">intuitive </w:t>
      </w:r>
      <w:r w:rsidRPr="008F5C8A">
        <w:rPr>
          <w:rStyle w:val="Emphasis"/>
          <w:highlight w:val="cyan"/>
        </w:rPr>
        <w:t>counterexample</w:t>
      </w:r>
      <w:r w:rsidRPr="00864734">
        <w:rPr>
          <w:rStyle w:val="StyleUnderline"/>
        </w:rPr>
        <w:t xml:space="preserve"> </w:t>
      </w:r>
      <w:r w:rsidRPr="008F5C8A">
        <w:rPr>
          <w:rStyle w:val="StyleUnderline"/>
          <w:highlight w:val="cyan"/>
        </w:rPr>
        <w:t>to</w:t>
      </w:r>
      <w:r w:rsidRPr="00864734">
        <w:rPr>
          <w:sz w:val="16"/>
        </w:rPr>
        <w:t xml:space="preserve"> a number of </w:t>
      </w:r>
      <w:r w:rsidRPr="008F5C8A">
        <w:rPr>
          <w:rStyle w:val="Emphasis"/>
          <w:highlight w:val="cyan"/>
        </w:rPr>
        <w:t>externalist theories</w:t>
      </w:r>
      <w:r w:rsidRPr="00864734">
        <w:rPr>
          <w:sz w:val="16"/>
        </w:rPr>
        <w:t xml:space="preserve"> of justification. How might proponents of these externalist theories respond?</w:t>
      </w:r>
    </w:p>
    <w:bookmarkEnd w:id="1"/>
    <w:p w:rsidR="003B7845" w:rsidRPr="004736F6" w:rsidRDefault="003B7845" w:rsidP="003B7845">
      <w:pPr>
        <w:rPr>
          <w:sz w:val="16"/>
        </w:rPr>
      </w:pPr>
    </w:p>
    <w:bookmarkEnd w:id="0"/>
    <w:p w:rsidR="003B7845" w:rsidRDefault="003B7845" w:rsidP="003B7845">
      <w:pPr>
        <w:pStyle w:val="Heading3"/>
      </w:pPr>
      <w:r>
        <w:lastRenderedPageBreak/>
        <w:t>1NC</w:t>
      </w:r>
    </w:p>
    <w:p w:rsidR="003B7845" w:rsidRPr="00E95158" w:rsidRDefault="003B7845" w:rsidP="003B7845">
      <w:r>
        <w:t>Federalism CP</w:t>
      </w:r>
    </w:p>
    <w:p w:rsidR="003B7845" w:rsidRDefault="003B7845" w:rsidP="003B7845">
      <w:pPr>
        <w:pStyle w:val="Heading4"/>
      </w:pPr>
      <w:r>
        <w:t>The 50 states and relevant subnational actors should:</w:t>
      </w:r>
    </w:p>
    <w:p w:rsidR="003B7845" w:rsidRDefault="003B7845" w:rsidP="003B7845">
      <w:pPr>
        <w:pStyle w:val="Heading4"/>
        <w:numPr>
          <w:ilvl w:val="0"/>
          <w:numId w:val="51"/>
        </w:numPr>
        <w:ind w:left="720"/>
      </w:pPr>
      <w:r>
        <w:t>condition their cooperation with federal initiatives on the federal government substantially legally protecting gig workers' collective bargaining.</w:t>
      </w:r>
    </w:p>
    <w:p w:rsidR="003B7845" w:rsidRPr="00D955C1" w:rsidRDefault="003B7845" w:rsidP="003B7845">
      <w:pPr>
        <w:pStyle w:val="Heading4"/>
      </w:pPr>
      <w:r>
        <w:t xml:space="preserve">States </w:t>
      </w:r>
      <w:r w:rsidRPr="0092799F">
        <w:rPr>
          <w:u w:val="single"/>
        </w:rPr>
        <w:t>alone</w:t>
      </w:r>
      <w:r>
        <w:t xml:space="preserve"> solve AND subnational bargaining results in </w:t>
      </w:r>
      <w:r w:rsidRPr="0092799F">
        <w:rPr>
          <w:u w:val="single"/>
        </w:rPr>
        <w:t>federal uptake</w:t>
      </w:r>
      <w:r>
        <w:t xml:space="preserve"> while aggressively expanding </w:t>
      </w:r>
      <w:r w:rsidRPr="0092799F">
        <w:rPr>
          <w:u w:val="single"/>
        </w:rPr>
        <w:t>state sovereignty</w:t>
      </w:r>
      <w:r>
        <w:t>.</w:t>
      </w:r>
    </w:p>
    <w:p w:rsidR="003B7845" w:rsidRPr="008A2133" w:rsidRDefault="003B7845" w:rsidP="003B7845">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rsidR="003B7845" w:rsidRPr="009554C7" w:rsidRDefault="003B7845" w:rsidP="003B7845">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rsidR="003B7845" w:rsidRPr="009554C7" w:rsidRDefault="003B7845" w:rsidP="003B7845">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rsidR="003B7845" w:rsidRPr="009554C7" w:rsidRDefault="003B7845" w:rsidP="003B7845">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rsidR="003B7845" w:rsidRPr="009554C7" w:rsidRDefault="003B7845" w:rsidP="003B7845">
      <w:pPr>
        <w:rPr>
          <w:sz w:val="16"/>
        </w:rPr>
      </w:pPr>
      <w:r w:rsidRPr="009554C7">
        <w:rPr>
          <w:sz w:val="16"/>
        </w:rPr>
        <w:t xml:space="preserve">The national and local terrain may also be shifting with regard to paid sick and family leave. To respond to the COVID-19 pandemic, the US federal government in April 2020 enacted paid sick leave for certain workers affected by COVID-19, and granted paid leave to allow workers to </w:t>
      </w:r>
      <w:r w:rsidRPr="009554C7">
        <w:rPr>
          <w:sz w:val="16"/>
        </w:rPr>
        <w:lastRenderedPageBreak/>
        <w:t>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rsidR="003B7845" w:rsidRDefault="003B7845" w:rsidP="003B7845">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rsidR="003B7845" w:rsidRDefault="003B7845" w:rsidP="003B7845">
      <w:pPr>
        <w:pStyle w:val="Heading4"/>
      </w:pPr>
      <w:r>
        <w:t xml:space="preserve">Reasserting state sovereignty counterbalances </w:t>
      </w:r>
      <w:r>
        <w:rPr>
          <w:u w:val="single"/>
        </w:rPr>
        <w:t>governance failures</w:t>
      </w:r>
      <w:r>
        <w:t xml:space="preserve"> from federal </w:t>
      </w:r>
      <w:r>
        <w:rPr>
          <w:u w:val="single"/>
        </w:rPr>
        <w:t>encroachment</w:t>
      </w:r>
      <w:r>
        <w:t>---extinction.</w:t>
      </w:r>
    </w:p>
    <w:p w:rsidR="003B7845" w:rsidRDefault="003B7845" w:rsidP="003B7845">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671629">
        <w:t>https://the-federalism-project.org/2019/05/21/the-need-for-governance-reform-symptoms-vs-cause/</w:t>
      </w:r>
      <w:r w:rsidRPr="00A52E59">
        <w:t>]</w:t>
      </w:r>
    </w:p>
    <w:p w:rsidR="003B7845" w:rsidRPr="00095C2D" w:rsidRDefault="003B7845" w:rsidP="003B7845">
      <w:pPr>
        <w:rPr>
          <w:rStyle w:val="StyleUnderline"/>
        </w:rPr>
      </w:pPr>
      <w:bookmarkStart w:id="2"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rsidR="003B7845" w:rsidRPr="00073031" w:rsidRDefault="003B7845" w:rsidP="003B7845">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rsidR="003B7845" w:rsidRPr="00073031" w:rsidRDefault="003B7845" w:rsidP="003B7845">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2"/>
    <w:p w:rsidR="003B7845" w:rsidRPr="00073031" w:rsidRDefault="003B7845" w:rsidP="003B7845">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rsidR="003B7845" w:rsidRPr="00073031" w:rsidRDefault="003B7845" w:rsidP="003B7845">
      <w:pPr>
        <w:rPr>
          <w:sz w:val="16"/>
          <w:szCs w:val="14"/>
        </w:rPr>
      </w:pPr>
      <w:r w:rsidRPr="00073031">
        <w:rPr>
          <w:sz w:val="16"/>
          <w:szCs w:val="14"/>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w:t>
      </w:r>
      <w:r w:rsidRPr="00073031">
        <w:rPr>
          <w:sz w:val="16"/>
          <w:szCs w:val="14"/>
        </w:rPr>
        <w:lastRenderedPageBreak/>
        <w:t>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rsidR="003B7845" w:rsidRPr="00073031" w:rsidRDefault="003B7845" w:rsidP="003B7845">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rsidR="003B7845" w:rsidRPr="00073031" w:rsidRDefault="003B7845" w:rsidP="003B7845">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rsidR="003B7845" w:rsidRPr="00073031" w:rsidRDefault="003B7845" w:rsidP="003B7845">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rsidR="003B7845" w:rsidRPr="00073031" w:rsidRDefault="003B7845" w:rsidP="003B7845">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rsidR="003B7845" w:rsidRPr="00073031" w:rsidRDefault="003B7845" w:rsidP="003B7845">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rsidR="003B7845" w:rsidRPr="00073031" w:rsidRDefault="003B7845" w:rsidP="003B7845">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rsidR="003B7845" w:rsidRPr="00073031" w:rsidRDefault="003B7845" w:rsidP="003B7845">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rsidR="003B7845" w:rsidRPr="00073031" w:rsidRDefault="003B7845" w:rsidP="003B7845">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rsidR="003B7845" w:rsidRPr="00073031" w:rsidRDefault="003B7845" w:rsidP="003B7845">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rsidR="003B7845" w:rsidRPr="005E7827" w:rsidRDefault="003B7845" w:rsidP="003B7845">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rsidR="003B7845" w:rsidRDefault="003B7845" w:rsidP="003B7845">
      <w:pPr>
        <w:pStyle w:val="Heading2"/>
      </w:pPr>
      <w:r>
        <w:lastRenderedPageBreak/>
        <w:t>Adv---Precarity</w:t>
      </w:r>
    </w:p>
    <w:p w:rsidR="003B7845" w:rsidRDefault="003B7845" w:rsidP="003B7845">
      <w:pPr>
        <w:pStyle w:val="Heading3"/>
      </w:pPr>
      <w:r>
        <w:lastRenderedPageBreak/>
        <w:t>Turn---1NC</w:t>
      </w:r>
    </w:p>
    <w:p w:rsidR="003B7845" w:rsidRPr="005B11E1" w:rsidRDefault="003B7845" w:rsidP="003B7845">
      <w:pPr>
        <w:pStyle w:val="Heading4"/>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rsidR="003B7845" w:rsidRPr="009410C9" w:rsidRDefault="003B7845" w:rsidP="003B7845">
      <w:r w:rsidRPr="00443221">
        <w:rPr>
          <w:rStyle w:val="Style13ptBold"/>
        </w:rPr>
        <w:t>Fletcher ’24</w:t>
      </w:r>
      <w:r>
        <w:t xml:space="preserve"> [Charles, William Ripple, Thomas Newsome, Phoebe Barnard, Kamanamaikalani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Witwaterstraand; </w:t>
      </w:r>
      <w:r w:rsidRPr="003B7713">
        <w:t>Dana Naone Hall Chair in the Center for Hawaiian Studies</w:t>
      </w:r>
      <w:r>
        <w:t xml:space="preserve">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w:t>
      </w:r>
      <w:r w:rsidRPr="00E00B1D">
        <w:t>Victor and Peggy Brandstrom Pavel Professor of Microbial Oceanography at the University of Hawaiʻi at Māno</w:t>
      </w:r>
      <w:r>
        <w:t xml:space="preserve">a, Ph.D. in Oceanography from the University of California San Diego; Head of the Climate Crisis Advisory Group, Ph.D. in Chemistry from the University of Witwaterstraand;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w:t>
      </w:r>
      <w:r w:rsidRPr="00A67012">
        <w:t>Professor of the History of Science and Affiliated Professor of Earth and Planetary Sciences at Harvard University</w:t>
      </w:r>
      <w:r>
        <w:t>,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rsidR="003B7845" w:rsidRPr="00003538" w:rsidRDefault="003B7845" w:rsidP="003B7845">
      <w:pPr>
        <w:rPr>
          <w:sz w:val="16"/>
        </w:rPr>
      </w:pPr>
      <w:r w:rsidRPr="00003538">
        <w:rPr>
          <w:sz w:val="16"/>
        </w:rPr>
        <w:t xml:space="preserve">It is unequivocal that human influence has warmed the atmosphere (1) and </w:t>
      </w:r>
      <w:r w:rsidRPr="00F40711">
        <w:rPr>
          <w:rStyle w:val="StyleUnderline"/>
          <w:highlight w:val="cyan"/>
        </w:rPr>
        <w:t>the</w:t>
      </w:r>
      <w:r w:rsidRPr="00003538">
        <w:rPr>
          <w:sz w:val="16"/>
        </w:rPr>
        <w:t xml:space="preserve"> climate </w:t>
      </w:r>
      <w:r w:rsidRPr="00F40711">
        <w:rPr>
          <w:rStyle w:val="Emphasis"/>
          <w:highlight w:val="cyan"/>
        </w:rPr>
        <w:t>crisis</w:t>
      </w:r>
      <w:r w:rsidRPr="00F40711">
        <w:rPr>
          <w:rStyle w:val="StyleUnderline"/>
          <w:highlight w:val="cyan"/>
        </w:rPr>
        <w:t xml:space="preserve"> is</w:t>
      </w:r>
      <w:r w:rsidRPr="00003538">
        <w:rPr>
          <w:sz w:val="16"/>
        </w:rPr>
        <w:t xml:space="preserve"> now well </w:t>
      </w:r>
      <w:r w:rsidRPr="00F40711">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F40711">
        <w:rPr>
          <w:rStyle w:val="StyleUnderline"/>
          <w:highlight w:val="cyan"/>
        </w:rPr>
        <w:t>since</w:t>
      </w:r>
      <w:r w:rsidRPr="00266A8B">
        <w:rPr>
          <w:rStyle w:val="StyleUnderline"/>
        </w:rPr>
        <w:t xml:space="preserve"> the COVID-19 </w:t>
      </w:r>
      <w:r w:rsidRPr="00F40711">
        <w:rPr>
          <w:rStyle w:val="Emphasis"/>
          <w:highlight w:val="cyan"/>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F40711">
        <w:rPr>
          <w:rStyle w:val="StyleUnderline"/>
          <w:highlight w:val="cyan"/>
        </w:rPr>
        <w:t>we</w:t>
      </w:r>
      <w:r w:rsidRPr="00003538">
        <w:rPr>
          <w:sz w:val="16"/>
        </w:rPr>
        <w:t xml:space="preserve"> already </w:t>
      </w:r>
      <w:r w:rsidRPr="00F40711">
        <w:rPr>
          <w:rStyle w:val="StyleUnderline"/>
          <w:highlight w:val="cyan"/>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F40711">
        <w:rPr>
          <w:rStyle w:val="Emphasis"/>
          <w:highlight w:val="cyan"/>
        </w:rPr>
        <w:t>wildfires</w:t>
      </w:r>
      <w:r w:rsidRPr="00003538">
        <w:rPr>
          <w:sz w:val="16"/>
        </w:rPr>
        <w:t xml:space="preserve"> (5), record-setting regional-scale </w:t>
      </w:r>
      <w:r w:rsidRPr="00110072">
        <w:rPr>
          <w:rStyle w:val="StyleUnderline"/>
        </w:rPr>
        <w:t>mega</w:t>
      </w:r>
      <w:r w:rsidRPr="00F40711">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F40711">
        <w:rPr>
          <w:rStyle w:val="StyleUnderline"/>
          <w:highlight w:val="cyan"/>
        </w:rPr>
        <w:t>animal</w:t>
      </w:r>
      <w:r w:rsidRPr="00717383">
        <w:rPr>
          <w:rStyle w:val="StyleUnderline"/>
        </w:rPr>
        <w:t xml:space="preserve"> and plant </w:t>
      </w:r>
      <w:r w:rsidRPr="00F40711">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F40711">
        <w:rPr>
          <w:rStyle w:val="Emphasis"/>
          <w:highlight w:val="cyan"/>
        </w:rPr>
        <w:t>diversity</w:t>
      </w:r>
      <w:r w:rsidRPr="00F40711">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rsidR="003B7845" w:rsidRPr="00003538" w:rsidRDefault="003B7845" w:rsidP="003B7845">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rsidR="003B7845" w:rsidRPr="00003538" w:rsidRDefault="003B7845" w:rsidP="003B7845">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w:t>
      </w:r>
      <w:r w:rsidRPr="00003538">
        <w:rPr>
          <w:sz w:val="16"/>
        </w:rPr>
        <w:lastRenderedPageBreak/>
        <w:t xml:space="preserve">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F40711">
        <w:rPr>
          <w:rStyle w:val="StyleUnderline"/>
          <w:highlight w:val="cyan"/>
        </w:rPr>
        <w:t xml:space="preserve">assessments are </w:t>
      </w:r>
      <w:r w:rsidRPr="00F40711">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rsidR="003B7845" w:rsidRPr="00003538" w:rsidRDefault="003B7845" w:rsidP="003B7845">
      <w:pPr>
        <w:rPr>
          <w:sz w:val="16"/>
        </w:rPr>
      </w:pPr>
      <w:r w:rsidRPr="00F40711">
        <w:rPr>
          <w:rStyle w:val="StyleUnderline"/>
          <w:highlight w:val="cyan"/>
        </w:rPr>
        <w:t>Of</w:t>
      </w:r>
      <w:r w:rsidRPr="00003538">
        <w:rPr>
          <w:sz w:val="16"/>
        </w:rPr>
        <w:t xml:space="preserve"> the </w:t>
      </w:r>
      <w:r w:rsidRPr="00450CA0">
        <w:rPr>
          <w:rStyle w:val="StyleUnderline"/>
        </w:rPr>
        <w:t xml:space="preserve">40 </w:t>
      </w:r>
      <w:r w:rsidRPr="00F40711">
        <w:rPr>
          <w:rStyle w:val="Emphasis"/>
          <w:highlight w:val="cyan"/>
        </w:rPr>
        <w:t>leading economies</w:t>
      </w:r>
      <w:r w:rsidRPr="00003538">
        <w:rPr>
          <w:sz w:val="16"/>
        </w:rPr>
        <w:t xml:space="preserve">, all of which agreed in the 2015 Paris Climate Accord to take all necessary actions to stop global heating below 1.5°C, </w:t>
      </w:r>
      <w:r w:rsidRPr="00F40711">
        <w:rPr>
          <w:rStyle w:val="StyleUnderline"/>
          <w:highlight w:val="cyan"/>
        </w:rPr>
        <w:t xml:space="preserve">not </w:t>
      </w:r>
      <w:r w:rsidRPr="00F40711">
        <w:rPr>
          <w:rStyle w:val="Emphasis"/>
          <w:highlight w:val="cyan"/>
        </w:rPr>
        <w:t>one</w:t>
      </w:r>
      <w:r w:rsidRPr="00003538">
        <w:rPr>
          <w:sz w:val="16"/>
        </w:rPr>
        <w:t xml:space="preserve"> nation </w:t>
      </w:r>
      <w:r w:rsidRPr="0072123E">
        <w:rPr>
          <w:rStyle w:val="StyleUnderline"/>
        </w:rPr>
        <w:t xml:space="preserve">is </w:t>
      </w:r>
      <w:r w:rsidRPr="00F40711">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F40711">
        <w:rPr>
          <w:rStyle w:val="StyleUnderline"/>
          <w:highlight w:val="cyan"/>
        </w:rPr>
        <w:t>limit</w:t>
      </w:r>
      <w:r w:rsidRPr="00066799">
        <w:rPr>
          <w:rStyle w:val="StyleUnderline"/>
        </w:rPr>
        <w:t>ing</w:t>
      </w:r>
      <w:r w:rsidRPr="00003538">
        <w:rPr>
          <w:sz w:val="16"/>
        </w:rPr>
        <w:t xml:space="preserve"> global </w:t>
      </w:r>
      <w:r w:rsidRPr="00F40711">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rsidR="003B7845" w:rsidRPr="00003538" w:rsidRDefault="003B7845" w:rsidP="003B7845">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F40711">
        <w:rPr>
          <w:rStyle w:val="Emphasis"/>
          <w:highlight w:val="cyan"/>
        </w:rPr>
        <w:t>false</w:t>
      </w:r>
      <w:r w:rsidRPr="00F40711">
        <w:rPr>
          <w:rStyle w:val="StyleUnderline"/>
          <w:highlight w:val="cyan"/>
        </w:rPr>
        <w:t xml:space="preserve"> 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F40711">
        <w:rPr>
          <w:rStyle w:val="StyleUnderline"/>
          <w:highlight w:val="cyan"/>
        </w:rPr>
        <w:t>of</w:t>
      </w:r>
      <w:r w:rsidRPr="00003538">
        <w:rPr>
          <w:sz w:val="16"/>
        </w:rPr>
        <w:t xml:space="preserve"> unregulated </w:t>
      </w:r>
      <w:r w:rsidRPr="00F40711">
        <w:rPr>
          <w:rStyle w:val="StyleUnderline"/>
          <w:highlight w:val="cyan"/>
        </w:rPr>
        <w:t xml:space="preserve">quick </w:t>
      </w:r>
      <w:r w:rsidRPr="00F40711">
        <w:rPr>
          <w:rStyle w:val="Emphasis"/>
          <w:highlight w:val="cyan"/>
        </w:rPr>
        <w:t>fixes</w:t>
      </w:r>
      <w:r w:rsidRPr="00003538">
        <w:rPr>
          <w:sz w:val="16"/>
        </w:rPr>
        <w:t xml:space="preserve">, such as “net-zero” contracts that </w:t>
      </w:r>
      <w:r w:rsidRPr="00F40711">
        <w:rPr>
          <w:rStyle w:val="StyleUnderline"/>
          <w:highlight w:val="cyan"/>
        </w:rPr>
        <w:t xml:space="preserve">lack </w:t>
      </w:r>
      <w:r w:rsidRPr="00F40711">
        <w:rPr>
          <w:rStyle w:val="Emphasis"/>
          <w:highlight w:val="cyan"/>
        </w:rPr>
        <w:t>monitoring</w:t>
      </w:r>
      <w:r w:rsidRPr="00F40711">
        <w:rPr>
          <w:rStyle w:val="StyleUnderline"/>
          <w:highlight w:val="cyan"/>
        </w:rPr>
        <w:t xml:space="preserve">, </w:t>
      </w:r>
      <w:r w:rsidRPr="00F40711">
        <w:rPr>
          <w:rStyle w:val="Emphasis"/>
          <w:highlight w:val="cyan"/>
        </w:rPr>
        <w:t>auditing</w:t>
      </w:r>
      <w:r w:rsidRPr="00F40711">
        <w:rPr>
          <w:rStyle w:val="StyleUnderline"/>
          <w:highlight w:val="cyan"/>
        </w:rPr>
        <w:t xml:space="preserve">, and </w:t>
      </w:r>
      <w:r w:rsidRPr="00F40711">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F40711">
        <w:rPr>
          <w:rStyle w:val="StyleUnderline"/>
          <w:highlight w:val="cyan"/>
        </w:rPr>
        <w:t>majority of</w:t>
      </w:r>
      <w:r w:rsidRPr="00003538">
        <w:rPr>
          <w:sz w:val="16"/>
        </w:rPr>
        <w:t xml:space="preserve"> products transacted on </w:t>
      </w:r>
      <w:r w:rsidRPr="00F40711">
        <w:rPr>
          <w:rStyle w:val="StyleUnderline"/>
          <w:highlight w:val="cyan"/>
        </w:rPr>
        <w:t>carbon</w:t>
      </w:r>
      <w:r w:rsidRPr="00003538">
        <w:rPr>
          <w:sz w:val="16"/>
        </w:rPr>
        <w:t xml:space="preserve"> offset </w:t>
      </w:r>
      <w:r w:rsidRPr="00F40711">
        <w:rPr>
          <w:rStyle w:val="Emphasis"/>
          <w:highlight w:val="cyan"/>
        </w:rPr>
        <w:t>markets</w:t>
      </w:r>
      <w:r w:rsidRPr="00F40711">
        <w:rPr>
          <w:rStyle w:val="StyleUnderline"/>
          <w:highlight w:val="cyan"/>
        </w:rPr>
        <w:t xml:space="preserve"> remove</w:t>
      </w:r>
      <w:r w:rsidRPr="008B59F9">
        <w:rPr>
          <w:rStyle w:val="StyleUnderline"/>
        </w:rPr>
        <w:t xml:space="preserve"> very </w:t>
      </w:r>
      <w:r w:rsidRPr="00F40711">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rsidR="003B7845" w:rsidRPr="00003538" w:rsidRDefault="003B7845" w:rsidP="003B7845">
      <w:pPr>
        <w:rPr>
          <w:sz w:val="16"/>
        </w:rPr>
      </w:pPr>
      <w:r w:rsidRPr="00003538">
        <w:rPr>
          <w:sz w:val="16"/>
        </w:rPr>
        <w:t>&lt;&lt;TEXT CONDENSED, NONE OMITTED&gt;&gt;</w:t>
      </w:r>
    </w:p>
    <w:p w:rsidR="003B7845" w:rsidRPr="00970E99" w:rsidRDefault="003B7845" w:rsidP="003B7845">
      <w:pPr>
        <w:rPr>
          <w:sz w:val="8"/>
        </w:rPr>
      </w:pPr>
      <w:r w:rsidRPr="00970E99">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rsidR="003B7845" w:rsidRPr="00003538" w:rsidRDefault="003B7845" w:rsidP="003B7845">
      <w:pPr>
        <w:rPr>
          <w:sz w:val="16"/>
        </w:rPr>
      </w:pPr>
      <w:r w:rsidRPr="00003538">
        <w:rPr>
          <w:sz w:val="16"/>
        </w:rPr>
        <w:t>&lt;&lt;PARAGRAPH BREAKS RESUME&gt;&gt;</w:t>
      </w:r>
    </w:p>
    <w:p w:rsidR="003B7845" w:rsidRPr="00003538" w:rsidRDefault="003B7845" w:rsidP="003B7845">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F40711">
        <w:rPr>
          <w:rStyle w:val="StyleUnderline"/>
          <w:highlight w:val="cyan"/>
        </w:rPr>
        <w:t xml:space="preserve">resource </w:t>
      </w:r>
      <w:r w:rsidRPr="00F40711">
        <w:rPr>
          <w:rStyle w:val="Emphasis"/>
          <w:highlight w:val="cyan"/>
        </w:rPr>
        <w:t>extraction</w:t>
      </w:r>
      <w:r w:rsidRPr="00F40711">
        <w:rPr>
          <w:rStyle w:val="StyleUnderline"/>
          <w:highlight w:val="cyan"/>
        </w:rPr>
        <w:t xml:space="preserve"> and</w:t>
      </w:r>
      <w:r w:rsidRPr="002C2010">
        <w:rPr>
          <w:rStyle w:val="StyleUnderline"/>
        </w:rPr>
        <w:t xml:space="preserve"> maximizing </w:t>
      </w:r>
      <w:r w:rsidRPr="00F40711">
        <w:rPr>
          <w:rStyle w:val="Emphasis"/>
          <w:highlight w:val="cyan"/>
        </w:rPr>
        <w:t>profit</w:t>
      </w:r>
      <w:r w:rsidRPr="00003538">
        <w:rPr>
          <w:sz w:val="16"/>
        </w:rPr>
        <w:t xml:space="preserve">. This paradigm is </w:t>
      </w:r>
      <w:r w:rsidRPr="00AB698F">
        <w:rPr>
          <w:rStyle w:val="StyleUnderline"/>
        </w:rPr>
        <w:t xml:space="preserve">deeply </w:t>
      </w:r>
      <w:r w:rsidRPr="00F40711">
        <w:rPr>
          <w:rStyle w:val="StyleUnderline"/>
          <w:highlight w:val="cyan"/>
        </w:rPr>
        <w:t>embedded in</w:t>
      </w:r>
      <w:r w:rsidRPr="00003538">
        <w:rPr>
          <w:sz w:val="16"/>
        </w:rPr>
        <w:t xml:space="preserve"> the </w:t>
      </w:r>
      <w:r w:rsidRPr="00AB698F">
        <w:rPr>
          <w:rStyle w:val="StyleUnderline"/>
        </w:rPr>
        <w:t xml:space="preserve">fabric of </w:t>
      </w:r>
      <w:r w:rsidRPr="00F40711">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rsidR="003B7845" w:rsidRPr="00003538" w:rsidRDefault="003B7845" w:rsidP="003B7845">
      <w:pPr>
        <w:rPr>
          <w:sz w:val="16"/>
        </w:rPr>
      </w:pPr>
      <w:r w:rsidRPr="00EB65BE">
        <w:rPr>
          <w:rStyle w:val="StyleUnderline"/>
        </w:rPr>
        <w:t xml:space="preserve">Global </w:t>
      </w:r>
      <w:r w:rsidRPr="00F40711">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F40711">
        <w:rPr>
          <w:rStyle w:val="StyleUnderline"/>
          <w:highlight w:val="cyan"/>
        </w:rPr>
        <w:t>is</w:t>
      </w:r>
      <w:r w:rsidRPr="00003538">
        <w:rPr>
          <w:sz w:val="16"/>
        </w:rPr>
        <w:t xml:space="preserve"> </w:t>
      </w:r>
      <w:r w:rsidRPr="00F40711">
        <w:rPr>
          <w:sz w:val="16"/>
        </w:rPr>
        <w:t>expected</w:t>
      </w:r>
      <w:r w:rsidRPr="00003538">
        <w:rPr>
          <w:sz w:val="16"/>
        </w:rPr>
        <w:t xml:space="preserve"> </w:t>
      </w:r>
      <w:r w:rsidRPr="00F40711">
        <w:rPr>
          <w:rStyle w:val="StyleUnderline"/>
          <w:highlight w:val="cyan"/>
        </w:rPr>
        <w:t xml:space="preserve">to </w:t>
      </w:r>
      <w:r w:rsidRPr="00F40711">
        <w:rPr>
          <w:rStyle w:val="Emphasis"/>
          <w:highlight w:val="cyan"/>
        </w:rPr>
        <w:t>increase</w:t>
      </w:r>
      <w:r w:rsidRPr="007A0B25">
        <w:rPr>
          <w:rStyle w:val="StyleUnderline"/>
        </w:rPr>
        <w:t xml:space="preserve"> by nearly 2 billion</w:t>
      </w:r>
      <w:r w:rsidRPr="00003538">
        <w:rPr>
          <w:sz w:val="16"/>
        </w:rPr>
        <w:t xml:space="preserve"> in the next 30 years, </w:t>
      </w:r>
      <w:r w:rsidRPr="007A0B25">
        <w:rPr>
          <w:rStyle w:val="StyleUnderline"/>
        </w:rPr>
        <w:t>and</w:t>
      </w:r>
      <w:r w:rsidRPr="00003538">
        <w:rPr>
          <w:sz w:val="16"/>
        </w:rPr>
        <w:t xml:space="preserve"> could </w:t>
      </w:r>
      <w:r w:rsidRPr="007A0B25">
        <w:rPr>
          <w:rStyle w:val="StyleUnderline"/>
        </w:rPr>
        <w:t xml:space="preserve">peak </w:t>
      </w:r>
      <w:r w:rsidRPr="00F40711">
        <w:rPr>
          <w:rStyle w:val="StyleUnderline"/>
          <w:highlight w:val="cyan"/>
        </w:rPr>
        <w:t>at</w:t>
      </w:r>
      <w:r w:rsidRPr="00003538">
        <w:rPr>
          <w:sz w:val="16"/>
        </w:rPr>
        <w:t xml:space="preserve"> nearly </w:t>
      </w:r>
      <w:r w:rsidRPr="00F40711">
        <w:rPr>
          <w:rStyle w:val="Emphasis"/>
          <w:highlight w:val="cyan"/>
        </w:rPr>
        <w:t>10</w:t>
      </w:r>
      <w:r w:rsidRPr="00362A4B">
        <w:rPr>
          <w:rStyle w:val="Emphasis"/>
        </w:rPr>
        <w:t xml:space="preserve">.4 </w:t>
      </w:r>
      <w:r w:rsidRPr="00F40711">
        <w:rPr>
          <w:rStyle w:val="Emphasis"/>
          <w:highlight w:val="cyan"/>
        </w:rPr>
        <w:t>billion</w:t>
      </w:r>
      <w:r w:rsidRPr="00003538">
        <w:rPr>
          <w:sz w:val="16"/>
        </w:rPr>
        <w:t xml:space="preserve"> in the mid-2080s (42). Cambridge economist Sir Partha Dasgupta developed a rigorous approach to the question “What is </w:t>
      </w:r>
      <w:r w:rsidRPr="00F40711">
        <w:rPr>
          <w:rStyle w:val="Emphasis"/>
          <w:highlight w:val="cyan"/>
        </w:rPr>
        <w:t>optimal</w:t>
      </w:r>
      <w:r w:rsidRPr="001F461D">
        <w:rPr>
          <w:rStyle w:val="StyleUnderline"/>
        </w:rPr>
        <w:t xml:space="preserve"> human </w:t>
      </w:r>
      <w:r w:rsidRPr="00F40711">
        <w:rPr>
          <w:rStyle w:val="StyleUnderline"/>
          <w:highlight w:val="cyan"/>
        </w:rPr>
        <w:t>population</w:t>
      </w:r>
      <w:r w:rsidRPr="00003538">
        <w:rPr>
          <w:sz w:val="16"/>
        </w:rPr>
        <w:t xml:space="preserve">?” (43). His theory relates population, consumption, and resource capacity, concluding that an optimal global population </w:t>
      </w:r>
      <w:r w:rsidRPr="00F40711">
        <w:rPr>
          <w:rStyle w:val="StyleUnderline"/>
          <w:highlight w:val="cyan"/>
        </w:rPr>
        <w:t xml:space="preserve">lies between </w:t>
      </w:r>
      <w:r w:rsidRPr="00F40711">
        <w:rPr>
          <w:rStyle w:val="Emphasis"/>
          <w:highlight w:val="cyan"/>
        </w:rPr>
        <w:t>0.5</w:t>
      </w:r>
      <w:r w:rsidRPr="00F40711">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F40711">
        <w:rPr>
          <w:rStyle w:val="StyleUnderline"/>
          <w:highlight w:val="cyan"/>
        </w:rPr>
        <w:t>With every</w:t>
      </w:r>
      <w:r w:rsidRPr="002752BF">
        <w:rPr>
          <w:rStyle w:val="StyleUnderline"/>
        </w:rPr>
        <w:t xml:space="preserve"> additional </w:t>
      </w:r>
      <w:r w:rsidRPr="00F40711">
        <w:rPr>
          <w:rStyle w:val="StyleUnderline"/>
          <w:highlight w:val="cyan"/>
        </w:rPr>
        <w:t>person</w:t>
      </w:r>
      <w:r w:rsidRPr="00003538">
        <w:rPr>
          <w:sz w:val="16"/>
        </w:rPr>
        <w:t xml:space="preserve"> added to the planet, wild </w:t>
      </w:r>
      <w:r w:rsidRPr="00F40711">
        <w:rPr>
          <w:rStyle w:val="StyleUnderline"/>
          <w:highlight w:val="cyan"/>
        </w:rPr>
        <w:t>habitats are</w:t>
      </w:r>
      <w:r w:rsidRPr="00003538">
        <w:rPr>
          <w:sz w:val="16"/>
        </w:rPr>
        <w:t xml:space="preserve"> disturbed or </w:t>
      </w:r>
      <w:r w:rsidRPr="00F40711">
        <w:rPr>
          <w:rStyle w:val="StyleUnderline"/>
          <w:highlight w:val="cyan"/>
        </w:rPr>
        <w:lastRenderedPageBreak/>
        <w:t xml:space="preserve">destroyed by </w:t>
      </w:r>
      <w:r w:rsidRPr="00F40711">
        <w:rPr>
          <w:rStyle w:val="Emphasis"/>
          <w:highlight w:val="cyan"/>
        </w:rPr>
        <w:t>urbanism</w:t>
      </w:r>
      <w:r w:rsidRPr="00F40711">
        <w:rPr>
          <w:rStyle w:val="StyleUnderline"/>
          <w:highlight w:val="cyan"/>
        </w:rPr>
        <w:t xml:space="preserve">, </w:t>
      </w:r>
      <w:r w:rsidRPr="00F40711">
        <w:rPr>
          <w:rStyle w:val="Emphasis"/>
          <w:highlight w:val="cyan"/>
        </w:rPr>
        <w:t>ag</w:t>
      </w:r>
      <w:r w:rsidRPr="00003538">
        <w:rPr>
          <w:sz w:val="16"/>
        </w:rPr>
        <w:t xml:space="preserve">ricultural activities, </w:t>
      </w:r>
      <w:r w:rsidRPr="00F40711">
        <w:rPr>
          <w:rStyle w:val="StyleUnderline"/>
          <w:highlight w:val="cyan"/>
        </w:rPr>
        <w:t>and</w:t>
      </w:r>
      <w:r w:rsidRPr="004E2B8D">
        <w:rPr>
          <w:rStyle w:val="StyleUnderline"/>
        </w:rPr>
        <w:t xml:space="preserve"> resource </w:t>
      </w:r>
      <w:r w:rsidRPr="00F40711">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rsidR="003B7845" w:rsidRPr="00003538" w:rsidRDefault="003B7845" w:rsidP="003B7845">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F40711">
        <w:rPr>
          <w:rStyle w:val="StyleUnderline"/>
          <w:highlight w:val="cyan"/>
        </w:rPr>
        <w:t>To safeguard</w:t>
      </w:r>
      <w:r w:rsidRPr="004E2B8D">
        <w:rPr>
          <w:rStyle w:val="StyleUnderline"/>
        </w:rPr>
        <w:t xml:space="preserve"> our</w:t>
      </w:r>
      <w:r w:rsidRPr="00003538">
        <w:rPr>
          <w:sz w:val="16"/>
        </w:rPr>
        <w:t xml:space="preserve"> prosperity and the </w:t>
      </w:r>
      <w:r w:rsidRPr="00F40711">
        <w:rPr>
          <w:rStyle w:val="Emphasis"/>
          <w:highlight w:val="cyan"/>
        </w:rPr>
        <w:t>environment</w:t>
      </w:r>
      <w:r w:rsidRPr="004E2B8D">
        <w:rPr>
          <w:rStyle w:val="StyleUnderline"/>
        </w:rPr>
        <w:t xml:space="preserve">, we must </w:t>
      </w:r>
      <w:r w:rsidRPr="00F40711">
        <w:rPr>
          <w:rStyle w:val="StyleUnderline"/>
          <w:highlight w:val="cyan"/>
        </w:rPr>
        <w:t>rethink</w:t>
      </w:r>
      <w:r w:rsidRPr="00003538">
        <w:rPr>
          <w:sz w:val="16"/>
        </w:rPr>
        <w:t xml:space="preserve"> our approach to </w:t>
      </w:r>
      <w:r w:rsidRPr="00F40711">
        <w:rPr>
          <w:rStyle w:val="Emphasis"/>
          <w:highlight w:val="cyan"/>
        </w:rPr>
        <w:t>economic</w:t>
      </w:r>
      <w:r w:rsidRPr="004E2B8D">
        <w:rPr>
          <w:rStyle w:val="StyleUnderline"/>
        </w:rPr>
        <w:t xml:space="preserve"> succes</w:t>
      </w:r>
      <w:r w:rsidRPr="00F40711">
        <w:rPr>
          <w:rStyle w:val="Emphasis"/>
          <w:highlight w:val="cyan"/>
        </w:rPr>
        <w:t>s</w:t>
      </w:r>
      <w:r w:rsidRPr="0000353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F40711">
        <w:rPr>
          <w:rStyle w:val="Emphasis"/>
          <w:highlight w:val="cyan"/>
        </w:rPr>
        <w:t>Future gen</w:t>
      </w:r>
      <w:r w:rsidRPr="00EA3AF2">
        <w:rPr>
          <w:rStyle w:val="StyleUnderline"/>
        </w:rPr>
        <w:t>eration</w:t>
      </w:r>
      <w:r w:rsidRPr="00F40711">
        <w:rPr>
          <w:rStyle w:val="Emphasis"/>
          <w:highlight w:val="cyan"/>
        </w:rPr>
        <w:t>s</w:t>
      </w:r>
      <w:r w:rsidRPr="00F40711">
        <w:rPr>
          <w:rStyle w:val="StyleUnderline"/>
        </w:rPr>
        <w:t>’</w:t>
      </w:r>
      <w:r w:rsidRPr="0057094F">
        <w:rPr>
          <w:rStyle w:val="StyleUnderline"/>
        </w:rPr>
        <w:t xml:space="preserve"> well-being </w:t>
      </w:r>
      <w:r w:rsidRPr="00F40711">
        <w:rPr>
          <w:rStyle w:val="Emphasis"/>
          <w:highlight w:val="cyan"/>
        </w:rPr>
        <w:t>hinge</w:t>
      </w:r>
      <w:r w:rsidRPr="0057094F">
        <w:rPr>
          <w:rStyle w:val="StyleUnderline"/>
        </w:rPr>
        <w:t xml:space="preserve">s </w:t>
      </w:r>
      <w:r w:rsidRPr="00F40711">
        <w:rPr>
          <w:rStyle w:val="StyleUnderline"/>
          <w:highlight w:val="cyan"/>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F40711">
        <w:rPr>
          <w:rStyle w:val="Emphasis"/>
          <w:highlight w:val="cyan"/>
        </w:rPr>
        <w:t>resources</w:t>
      </w:r>
      <w:r w:rsidRPr="0057094F">
        <w:rPr>
          <w:rStyle w:val="StyleUnderline"/>
        </w:rPr>
        <w:t xml:space="preserve"> today</w:t>
      </w:r>
      <w:r w:rsidRPr="00003538">
        <w:rPr>
          <w:sz w:val="16"/>
        </w:rPr>
        <w:t>. Urgent action is required to address these interconnected challenges.</w:t>
      </w:r>
    </w:p>
    <w:p w:rsidR="003B7845" w:rsidRPr="00003538" w:rsidRDefault="003B7845" w:rsidP="003B7845">
      <w:pPr>
        <w:rPr>
          <w:sz w:val="16"/>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rsidR="003B7845" w:rsidRPr="00003538" w:rsidRDefault="003B7845" w:rsidP="003B7845">
      <w:pPr>
        <w:rPr>
          <w:sz w:val="16"/>
        </w:rPr>
      </w:pPr>
      <w:r w:rsidRPr="00003538">
        <w:rPr>
          <w:sz w:val="16"/>
        </w:rPr>
        <w:t>&lt;&lt;TEXT CONDENSED, NONE OMITTED&gt;&gt;</w:t>
      </w:r>
    </w:p>
    <w:p w:rsidR="003B7845" w:rsidRPr="002E55D1" w:rsidRDefault="003B7845" w:rsidP="003B7845">
      <w:pPr>
        <w:rPr>
          <w:sz w:val="8"/>
        </w:rPr>
      </w:pPr>
      <w:r w:rsidRPr="002E55D1">
        <w:rPr>
          <w:sz w:val="8"/>
        </w:rPr>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rsidR="003B7845" w:rsidRPr="002E55D1" w:rsidRDefault="003B7845" w:rsidP="003B7845">
      <w:pPr>
        <w:rPr>
          <w:sz w:val="16"/>
        </w:rPr>
      </w:pPr>
      <w:r w:rsidRPr="002E55D1">
        <w:rPr>
          <w:sz w:val="16"/>
        </w:rPr>
        <w:t>&lt;&lt;PARAGRAPH BREAKS RESUME&gt;&gt;</w:t>
      </w:r>
    </w:p>
    <w:p w:rsidR="003B7845" w:rsidRPr="00003538" w:rsidRDefault="003B7845" w:rsidP="003B7845">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F40711">
        <w:rPr>
          <w:rStyle w:val="Emphasis"/>
          <w:highlight w:val="cyan"/>
        </w:rPr>
        <w:t>d</w:t>
      </w:r>
      <w:r w:rsidRPr="00003538">
        <w:rPr>
          <w:sz w:val="16"/>
        </w:rPr>
        <w:t xml:space="preserve">irect </w:t>
      </w:r>
      <w:r w:rsidRPr="00F40711">
        <w:rPr>
          <w:rStyle w:val="Emphasis"/>
          <w:highlight w:val="cyan"/>
        </w:rPr>
        <w:t>a</w:t>
      </w:r>
      <w:r w:rsidRPr="00003538">
        <w:rPr>
          <w:sz w:val="16"/>
        </w:rPr>
        <w:t xml:space="preserve">ir </w:t>
      </w:r>
      <w:r w:rsidRPr="00F40711">
        <w:rPr>
          <w:rStyle w:val="Emphasis"/>
          <w:highlight w:val="cyan"/>
        </w:rPr>
        <w:t>c</w:t>
      </w:r>
      <w:r w:rsidRPr="00003538">
        <w:rPr>
          <w:sz w:val="16"/>
        </w:rPr>
        <w:t xml:space="preserve">apture” hubs under the 2022 US Bipartisan Infrastructure Law </w:t>
      </w:r>
      <w:r w:rsidRPr="00EE4DB3">
        <w:rPr>
          <w:rStyle w:val="StyleUnderline"/>
        </w:rPr>
        <w:t xml:space="preserve">will </w:t>
      </w:r>
      <w:r w:rsidRPr="00F40711">
        <w:rPr>
          <w:rStyle w:val="StyleUnderline"/>
          <w:highlight w:val="cyan"/>
        </w:rPr>
        <w:t>only remove</w:t>
      </w:r>
      <w:r w:rsidRPr="00003538">
        <w:rPr>
          <w:sz w:val="16"/>
        </w:rPr>
        <w:t xml:space="preserve"> the equivalent of </w:t>
      </w:r>
      <w:r w:rsidRPr="00F40711">
        <w:rPr>
          <w:rStyle w:val="Emphasis"/>
          <w:highlight w:val="cyan"/>
        </w:rPr>
        <w:t>13 min</w:t>
      </w:r>
      <w:r w:rsidRPr="00F40711">
        <w:rPr>
          <w:rStyle w:val="StyleUnderline"/>
          <w:highlight w:val="cyan"/>
        </w:rPr>
        <w:t xml:space="preserve"> of</w:t>
      </w:r>
      <w:r w:rsidRPr="00EE4DB3">
        <w:rPr>
          <w:rStyle w:val="StyleUnderline"/>
        </w:rPr>
        <w:t xml:space="preserve"> global </w:t>
      </w:r>
      <w:r w:rsidRPr="00F40711">
        <w:rPr>
          <w:rStyle w:val="StyleUnderline"/>
          <w:highlight w:val="cyan"/>
        </w:rPr>
        <w:t xml:space="preserve">emissions at </w:t>
      </w:r>
      <w:r w:rsidRPr="00F40711">
        <w:rPr>
          <w:rStyle w:val="Emphasis"/>
          <w:highlight w:val="cyan"/>
        </w:rPr>
        <w:t>full</w:t>
      </w:r>
      <w:r w:rsidRPr="00003538">
        <w:rPr>
          <w:sz w:val="16"/>
        </w:rPr>
        <w:t xml:space="preserve"> annual </w:t>
      </w:r>
      <w:r w:rsidRPr="00F40711">
        <w:rPr>
          <w:rStyle w:val="StyleUnderline"/>
          <w:highlight w:val="cyan"/>
        </w:rPr>
        <w:t>capacity</w:t>
      </w:r>
      <w:r w:rsidRPr="00003538">
        <w:rPr>
          <w:sz w:val="16"/>
        </w:rPr>
        <w:t xml:space="preserve"> (30). Planting 8 billion trees, one for every </w:t>
      </w:r>
      <w:r w:rsidRPr="00003538">
        <w:rPr>
          <w:sz w:val="16"/>
        </w:rPr>
        <w:lastRenderedPageBreak/>
        <w:t>person on Earth, would remove the equivalent of only 43 h of global emissions after the trees reached maturity decades from now, and the change in albedo related to the new ground cover increases the complexity of expected benefits.</w:t>
      </w:r>
    </w:p>
    <w:p w:rsidR="003B7845" w:rsidRPr="00003538" w:rsidRDefault="003B7845" w:rsidP="003B7845">
      <w:pPr>
        <w:rPr>
          <w:sz w:val="16"/>
        </w:rPr>
      </w:pPr>
      <w:r w:rsidRPr="000C28C8">
        <w:rPr>
          <w:rStyle w:val="StyleUnderline"/>
        </w:rPr>
        <w:t xml:space="preserve">The </w:t>
      </w:r>
      <w:r w:rsidRPr="00F40711">
        <w:rPr>
          <w:rStyle w:val="Emphasis"/>
          <w:highlight w:val="cyan"/>
        </w:rPr>
        <w:t>only</w:t>
      </w:r>
      <w:r w:rsidRPr="00003538">
        <w:rPr>
          <w:sz w:val="16"/>
        </w:rPr>
        <w:t xml:space="preserve"> honest </w:t>
      </w:r>
      <w:r w:rsidRPr="00F40711">
        <w:rPr>
          <w:rStyle w:val="StyleUnderline"/>
          <w:highlight w:val="cyan"/>
        </w:rPr>
        <w:t>strategy</w:t>
      </w:r>
      <w:r w:rsidRPr="00003538">
        <w:rPr>
          <w:sz w:val="16"/>
        </w:rPr>
        <w:t xml:space="preserve"> for </w:t>
      </w:r>
      <w:r w:rsidRPr="000C28C8">
        <w:rPr>
          <w:rStyle w:val="StyleUnderline"/>
        </w:rPr>
        <w:t xml:space="preserve">today </w:t>
      </w:r>
      <w:r w:rsidRPr="00F40711">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F40711">
        <w:rPr>
          <w:rStyle w:val="Emphasis"/>
          <w:highlight w:val="cyan"/>
        </w:rPr>
        <w:t>immediate</w:t>
      </w:r>
      <w:r w:rsidRPr="00F40711">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rsidR="003B7845" w:rsidRPr="00003538" w:rsidRDefault="003B7845" w:rsidP="003B7845">
      <w:pPr>
        <w:rPr>
          <w:sz w:val="16"/>
        </w:rPr>
      </w:pPr>
      <w:r w:rsidRPr="00003538">
        <w:rPr>
          <w:sz w:val="16"/>
        </w:rPr>
        <w:t xml:space="preserve">This urgency is underscored by the fact that </w:t>
      </w:r>
      <w:r w:rsidRPr="00F164AF">
        <w:rPr>
          <w:rStyle w:val="StyleUnderline"/>
        </w:rPr>
        <w:t xml:space="preserve">current </w:t>
      </w:r>
      <w:r w:rsidRPr="00F40711">
        <w:rPr>
          <w:rStyle w:val="Emphasis"/>
          <w:highlight w:val="cyan"/>
        </w:rPr>
        <w:t>emissions</w:t>
      </w:r>
      <w:r w:rsidRPr="00F40711">
        <w:rPr>
          <w:rStyle w:val="StyleUnderline"/>
          <w:highlight w:val="cyan"/>
        </w:rPr>
        <w:t xml:space="preserve"> are </w:t>
      </w:r>
      <w:r w:rsidRPr="00F40711">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rsidR="003B7845" w:rsidRPr="00003538" w:rsidRDefault="003B7845" w:rsidP="003B7845">
      <w:pPr>
        <w:rPr>
          <w:sz w:val="16"/>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rsidR="003B7845" w:rsidRPr="00003538" w:rsidRDefault="003B7845" w:rsidP="003B7845">
      <w:pPr>
        <w:rPr>
          <w:sz w:val="16"/>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rsidR="003B7845" w:rsidRPr="00003538" w:rsidRDefault="003B7845" w:rsidP="003B7845">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rsidR="003B7845" w:rsidRPr="00003538" w:rsidRDefault="003B7845" w:rsidP="003B7845">
      <w:pPr>
        <w:rPr>
          <w:sz w:val="16"/>
        </w:rPr>
      </w:pPr>
      <w:r w:rsidRPr="00003538">
        <w:rPr>
          <w:sz w:val="16"/>
        </w:rPr>
        <w:t>Abrupt change</w:t>
      </w:r>
    </w:p>
    <w:p w:rsidR="003B7845" w:rsidRPr="00003538" w:rsidRDefault="003B7845" w:rsidP="003B7845">
      <w:pPr>
        <w:rPr>
          <w:sz w:val="16"/>
        </w:rPr>
      </w:pPr>
      <w:r w:rsidRPr="00F40711">
        <w:rPr>
          <w:rStyle w:val="StyleUnderline"/>
          <w:highlight w:val="cyan"/>
        </w:rPr>
        <w:t>Earth's</w:t>
      </w:r>
      <w:r w:rsidRPr="00AA79B5">
        <w:rPr>
          <w:rStyle w:val="StyleUnderline"/>
        </w:rPr>
        <w:t xml:space="preserve"> biophysical </w:t>
      </w:r>
      <w:r w:rsidRPr="00F40711">
        <w:rPr>
          <w:rStyle w:val="StyleUnderline"/>
          <w:highlight w:val="cyan"/>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F40711">
        <w:rPr>
          <w:rStyle w:val="Emphasis"/>
          <w:highlight w:val="cyan"/>
        </w:rPr>
        <w:t>tip</w:t>
      </w:r>
      <w:r w:rsidRPr="00003538">
        <w:rPr>
          <w:sz w:val="16"/>
        </w:rPr>
        <w:t xml:space="preserve">” </w:t>
      </w:r>
      <w:r w:rsidRPr="00F40711">
        <w:rPr>
          <w:rStyle w:val="StyleUnderline"/>
          <w:highlight w:val="cyan"/>
        </w:rPr>
        <w:t>into</w:t>
      </w:r>
      <w:r w:rsidRPr="00003538">
        <w:rPr>
          <w:sz w:val="16"/>
        </w:rPr>
        <w:t xml:space="preserve"> a </w:t>
      </w:r>
      <w:r w:rsidRPr="008C1E07">
        <w:rPr>
          <w:rStyle w:val="StyleUnderline"/>
        </w:rPr>
        <w:t xml:space="preserve">fundamentally </w:t>
      </w:r>
      <w:r w:rsidRPr="00F40711">
        <w:rPr>
          <w:rStyle w:val="Emphasis"/>
          <w:highlight w:val="cyan"/>
        </w:rPr>
        <w:t>irreversible</w:t>
      </w:r>
      <w:r w:rsidRPr="00003538">
        <w:rPr>
          <w:sz w:val="16"/>
        </w:rPr>
        <w:t xml:space="preserve"> new </w:t>
      </w:r>
      <w:r w:rsidRPr="00F40711">
        <w:rPr>
          <w:rStyle w:val="StyleUnderline"/>
          <w:highlight w:val="cyan"/>
        </w:rPr>
        <w:t>state</w:t>
      </w:r>
      <w:r w:rsidRPr="00003538">
        <w:rPr>
          <w:sz w:val="16"/>
        </w:rPr>
        <w:t xml:space="preserve"> (96).</w:t>
      </w:r>
    </w:p>
    <w:p w:rsidR="003B7845" w:rsidRPr="00003538" w:rsidRDefault="003B7845" w:rsidP="003B7845">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rsidR="003B7845" w:rsidRPr="00003538" w:rsidRDefault="003B7845" w:rsidP="003B7845">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F40711">
        <w:rPr>
          <w:rStyle w:val="StyleUnderline"/>
          <w:highlight w:val="cyan"/>
        </w:rPr>
        <w:t>changes</w:t>
      </w:r>
      <w:r w:rsidRPr="00003538">
        <w:rPr>
          <w:sz w:val="16"/>
        </w:rPr>
        <w:t xml:space="preserve"> could </w:t>
      </w:r>
      <w:r w:rsidRPr="00F40711">
        <w:rPr>
          <w:rStyle w:val="StyleUnderline"/>
          <w:highlight w:val="cyan"/>
        </w:rPr>
        <w:t xml:space="preserve">unleash </w:t>
      </w:r>
      <w:r w:rsidRPr="00F40711">
        <w:rPr>
          <w:rStyle w:val="Emphasis"/>
          <w:highlight w:val="cyan"/>
        </w:rPr>
        <w:t>feedback</w:t>
      </w:r>
      <w:r w:rsidRPr="00AF7DCF">
        <w:rPr>
          <w:rStyle w:val="StyleUnderline"/>
        </w:rPr>
        <w:t xml:space="preserve"> loop</w:t>
      </w:r>
      <w:r w:rsidRPr="00F40711">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F40711">
        <w:rPr>
          <w:rStyle w:val="Emphasis"/>
          <w:highlight w:val="cyan"/>
        </w:rPr>
        <w:t>beyond</w:t>
      </w:r>
      <w:r w:rsidRPr="00F40711">
        <w:rPr>
          <w:rStyle w:val="StyleUnderline"/>
          <w:highlight w:val="cyan"/>
        </w:rPr>
        <w:t xml:space="preserve"> our </w:t>
      </w:r>
      <w:r w:rsidRPr="00F40711">
        <w:rPr>
          <w:rStyle w:val="Emphasis"/>
          <w:highlight w:val="cyan"/>
        </w:rPr>
        <w:t>control</w:t>
      </w:r>
      <w:r w:rsidRPr="00003538">
        <w:rPr>
          <w:sz w:val="16"/>
        </w:rPr>
        <w:t xml:space="preserve"> (111).</w:t>
      </w:r>
    </w:p>
    <w:p w:rsidR="003B7845" w:rsidRPr="00003538" w:rsidRDefault="003B7845" w:rsidP="003B7845">
      <w:pPr>
        <w:rPr>
          <w:sz w:val="16"/>
        </w:rPr>
      </w:pPr>
      <w:r w:rsidRPr="00003538">
        <w:rPr>
          <w:sz w:val="16"/>
        </w:rPr>
        <w:t>Oceans</w:t>
      </w:r>
    </w:p>
    <w:p w:rsidR="003B7845" w:rsidRPr="00003538" w:rsidRDefault="003B7845" w:rsidP="003B7845">
      <w:pPr>
        <w:rPr>
          <w:sz w:val="16"/>
        </w:rPr>
      </w:pPr>
      <w:r w:rsidRPr="00003538">
        <w:rPr>
          <w:sz w:val="16"/>
        </w:rPr>
        <w:lastRenderedPageBreak/>
        <w:t xml:space="preserve">The world's </w:t>
      </w:r>
      <w:r w:rsidRPr="00F40711">
        <w:rPr>
          <w:rStyle w:val="StyleUnderline"/>
          <w:highlight w:val="cyan"/>
        </w:rPr>
        <w:t xml:space="preserve">oceans face </w:t>
      </w:r>
      <w:r w:rsidRPr="00F40711">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F40711">
        <w:rPr>
          <w:rStyle w:val="Emphasis"/>
          <w:highlight w:val="cyan"/>
        </w:rPr>
        <w:t>acidification</w:t>
      </w:r>
      <w:r w:rsidRPr="004B3982">
        <w:rPr>
          <w:rStyle w:val="StyleUnderline"/>
        </w:rPr>
        <w:t xml:space="preserve">, stratification, </w:t>
      </w:r>
      <w:r w:rsidRPr="00F40711">
        <w:rPr>
          <w:rStyle w:val="StyleUnderline"/>
          <w:highlight w:val="cyan"/>
        </w:rPr>
        <w:t>and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rsidR="003B7845" w:rsidRPr="00003538" w:rsidRDefault="003B7845" w:rsidP="003B7845">
      <w:pPr>
        <w:rPr>
          <w:sz w:val="16"/>
        </w:rPr>
      </w:pPr>
      <w:r w:rsidRPr="00003538">
        <w:rPr>
          <w:sz w:val="16"/>
        </w:rPr>
        <w:t xml:space="preserve">Amplified by global heating (116), </w:t>
      </w:r>
      <w:r w:rsidRPr="00ED19F4">
        <w:rPr>
          <w:rStyle w:val="StyleUnderline"/>
        </w:rPr>
        <w:t xml:space="preserve">marine </w:t>
      </w:r>
      <w:r w:rsidRPr="00F40711">
        <w:rPr>
          <w:rStyle w:val="Emphasis"/>
          <w:highlight w:val="cyan"/>
        </w:rPr>
        <w:t>biod</w:t>
      </w:r>
      <w:r w:rsidRPr="00ED19F4">
        <w:rPr>
          <w:rStyle w:val="StyleUnderline"/>
        </w:rPr>
        <w:t xml:space="preserve">iversity </w:t>
      </w:r>
      <w:r w:rsidRPr="00F40711">
        <w:rPr>
          <w:rStyle w:val="StyleUnderline"/>
          <w:highlight w:val="cyan"/>
        </w:rPr>
        <w:t>is</w:t>
      </w:r>
      <w:r w:rsidRPr="00ED19F4">
        <w:rPr>
          <w:rStyle w:val="StyleUnderline"/>
        </w:rPr>
        <w:t xml:space="preserve"> being </w:t>
      </w:r>
      <w:r w:rsidRPr="00F40711">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rsidR="003B7845" w:rsidRPr="00003538" w:rsidRDefault="003B7845" w:rsidP="003B7845">
      <w:pPr>
        <w:rPr>
          <w:sz w:val="16"/>
        </w:rPr>
      </w:pPr>
      <w:r w:rsidRPr="00003538">
        <w:rPr>
          <w:sz w:val="16"/>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rsidR="003B7845" w:rsidRPr="00003538" w:rsidRDefault="003B7845" w:rsidP="003B7845">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rsidR="003B7845" w:rsidRPr="00003538" w:rsidRDefault="003B7845" w:rsidP="003B7845">
      <w:pPr>
        <w:rPr>
          <w:sz w:val="16"/>
        </w:rPr>
      </w:pPr>
      <w:r w:rsidRPr="00F40711">
        <w:rPr>
          <w:rStyle w:val="StyleUnderline"/>
          <w:highlight w:val="cyan"/>
        </w:rPr>
        <w:t xml:space="preserve">Toxic </w:t>
      </w:r>
      <w:r w:rsidRPr="00F40711">
        <w:rPr>
          <w:rStyle w:val="Emphasis"/>
          <w:highlight w:val="cyan"/>
        </w:rPr>
        <w:t>metals</w:t>
      </w:r>
      <w:r w:rsidRPr="00003538">
        <w:rPr>
          <w:sz w:val="16"/>
        </w:rPr>
        <w:t xml:space="preserve"> such as mercury, lead, and cadmium </w:t>
      </w:r>
      <w:r w:rsidRPr="00F40711">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F40711">
        <w:rPr>
          <w:rStyle w:val="StyleUnderline"/>
          <w:highlight w:val="cyan"/>
        </w:rPr>
        <w:t xml:space="preserve">disrupting </w:t>
      </w:r>
      <w:r w:rsidRPr="00F40711">
        <w:rPr>
          <w:rStyle w:val="Emphasis"/>
          <w:highlight w:val="cyan"/>
        </w:rPr>
        <w:t>endocrine</w:t>
      </w:r>
      <w:r w:rsidRPr="003F5360">
        <w:rPr>
          <w:rStyle w:val="StyleUnderline"/>
        </w:rPr>
        <w:t xml:space="preserve"> system</w:t>
      </w:r>
      <w:r w:rsidRPr="00F40711">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F40711">
        <w:rPr>
          <w:rStyle w:val="Emphasis"/>
          <w:highlight w:val="cyan"/>
        </w:rPr>
        <w:t>Plastics</w:t>
      </w:r>
      <w:r w:rsidRPr="00F40711">
        <w:rPr>
          <w:rStyle w:val="StyleUnderline"/>
          <w:highlight w:val="cyan"/>
        </w:rPr>
        <w:t xml:space="preserve"> take</w:t>
      </w:r>
      <w:r w:rsidRPr="003F5360">
        <w:rPr>
          <w:rStyle w:val="StyleUnderline"/>
        </w:rPr>
        <w:t xml:space="preserve"> hundreds of </w:t>
      </w:r>
      <w:r w:rsidRPr="00F40711">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F40711">
        <w:rPr>
          <w:rStyle w:val="Emphasis"/>
          <w:highlight w:val="cyan"/>
        </w:rPr>
        <w:t>chemicals</w:t>
      </w:r>
      <w:r w:rsidRPr="00003538">
        <w:rPr>
          <w:sz w:val="16"/>
        </w:rPr>
        <w:t xml:space="preserve"> such as polychlorinated biphenyls and dioxins are environmentally persistent toxins that </w:t>
      </w:r>
      <w:r w:rsidRPr="00F40711">
        <w:rPr>
          <w:rStyle w:val="StyleUnderline"/>
          <w:highlight w:val="cyan"/>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rsidR="003B7845" w:rsidRPr="00003538" w:rsidRDefault="003B7845" w:rsidP="003B7845">
      <w:pPr>
        <w:rPr>
          <w:sz w:val="16"/>
        </w:rPr>
      </w:pPr>
      <w:r w:rsidRPr="00003538">
        <w:rPr>
          <w:sz w:val="16"/>
        </w:rPr>
        <w:t>Terrestrial biome</w:t>
      </w:r>
    </w:p>
    <w:p w:rsidR="003B7845" w:rsidRPr="00003538" w:rsidRDefault="003B7845" w:rsidP="003B7845">
      <w:pPr>
        <w:rPr>
          <w:sz w:val="16"/>
        </w:rPr>
      </w:pPr>
      <w:r w:rsidRPr="00C216F0">
        <w:rPr>
          <w:rStyle w:val="StyleUnderline"/>
        </w:rPr>
        <w:t xml:space="preserve">Tropical </w:t>
      </w:r>
      <w:r w:rsidRPr="00F40711">
        <w:rPr>
          <w:rStyle w:val="Emphasis"/>
          <w:highlight w:val="cyan"/>
        </w:rPr>
        <w:t>forests</w:t>
      </w:r>
      <w:r w:rsidRPr="00003538">
        <w:rPr>
          <w:sz w:val="16"/>
        </w:rPr>
        <w:t xml:space="preserve"> now </w:t>
      </w:r>
      <w:r w:rsidRPr="00F40711">
        <w:rPr>
          <w:rStyle w:val="StyleUnderline"/>
          <w:highlight w:val="cyan"/>
        </w:rPr>
        <w:t xml:space="preserve">emit more </w:t>
      </w:r>
      <w:r w:rsidRPr="00F40711">
        <w:rPr>
          <w:rStyle w:val="Emphasis"/>
          <w:highlight w:val="cyan"/>
        </w:rPr>
        <w:t>carbon</w:t>
      </w:r>
      <w:r w:rsidRPr="00F40711">
        <w:rPr>
          <w:rStyle w:val="StyleUnderline"/>
          <w:highlight w:val="cyan"/>
        </w:rPr>
        <w:t xml:space="preserve"> than they</w:t>
      </w:r>
      <w:r w:rsidRPr="00003538">
        <w:rPr>
          <w:sz w:val="16"/>
        </w:rPr>
        <w:t xml:space="preserve"> are able to </w:t>
      </w:r>
      <w:r w:rsidRPr="00F40711">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rsidR="003B7845" w:rsidRPr="00003538" w:rsidRDefault="003B7845" w:rsidP="003B7845">
      <w:pPr>
        <w:rPr>
          <w:sz w:val="16"/>
        </w:rPr>
      </w:pPr>
      <w:r w:rsidRPr="008D56D2">
        <w:rPr>
          <w:rStyle w:val="StyleUnderline"/>
        </w:rPr>
        <w:t xml:space="preserve">Forest </w:t>
      </w:r>
      <w:r w:rsidRPr="00AF5D10">
        <w:rPr>
          <w:rStyle w:val="StyleUnderline"/>
          <w:highlight w:val="cyan"/>
        </w:rPr>
        <w:t xml:space="preserve">loss sacrifices soil </w:t>
      </w:r>
      <w:r w:rsidRPr="00AF5D10">
        <w:rPr>
          <w:rStyle w:val="Emphasis"/>
          <w:highlight w:val="cyan"/>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rsidR="003B7845" w:rsidRPr="00003538" w:rsidRDefault="003B7845" w:rsidP="003B7845">
      <w:pPr>
        <w:rPr>
          <w:sz w:val="16"/>
        </w:rPr>
      </w:pPr>
      <w:r w:rsidRPr="00003538">
        <w:rPr>
          <w:sz w:val="16"/>
        </w:rPr>
        <w:t xml:space="preserve">Both plant and soil carbon storage originate with photosynthesis, which withdraws about 31% of annual anthropogenic CO2 emissions (2). However, studies (144) across a range of forest ecosystems have found that heating leads to thermal stress and reduced carbon assimilation. </w:t>
      </w:r>
      <w:r w:rsidRPr="00003538">
        <w:rPr>
          <w:sz w:val="16"/>
        </w:rPr>
        <w:lastRenderedPageBreak/>
        <w:t>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rsidR="003B7845" w:rsidRPr="00003538" w:rsidRDefault="003B7845" w:rsidP="003B7845">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rsidR="003B7845" w:rsidRPr="00003538" w:rsidRDefault="003B7845" w:rsidP="003B7845">
      <w:pPr>
        <w:rPr>
          <w:sz w:val="16"/>
        </w:rPr>
      </w:pPr>
      <w:r w:rsidRPr="00003538">
        <w:rPr>
          <w:sz w:val="16"/>
        </w:rPr>
        <w:t>Food and water security</w:t>
      </w:r>
    </w:p>
    <w:p w:rsidR="003B7845" w:rsidRPr="00003538" w:rsidRDefault="003B7845" w:rsidP="003B7845">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rsidR="003B7845" w:rsidRPr="00003538" w:rsidRDefault="003B7845" w:rsidP="003B7845">
      <w:pPr>
        <w:rPr>
          <w:sz w:val="16"/>
        </w:rPr>
      </w:pPr>
      <w:r w:rsidRPr="00B00FDB">
        <w:rPr>
          <w:rStyle w:val="Emphasis"/>
        </w:rPr>
        <w:t>Ag</w:t>
      </w:r>
      <w:r w:rsidRPr="00003538">
        <w:rPr>
          <w:sz w:val="16"/>
        </w:rPr>
        <w:t xml:space="preserve">riculture now uses half of the world's ice- and desert-free land, and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F40711">
        <w:rPr>
          <w:rStyle w:val="StyleUnderline"/>
          <w:highlight w:val="cyan"/>
        </w:rPr>
        <w:t>Humans poison</w:t>
      </w:r>
      <w:r w:rsidRPr="00003538">
        <w:rPr>
          <w:sz w:val="16"/>
        </w:rPr>
        <w:t xml:space="preserve"> the </w:t>
      </w:r>
      <w:r w:rsidRPr="00F40711">
        <w:rPr>
          <w:rStyle w:val="StyleUnderline"/>
          <w:highlight w:val="cyan"/>
        </w:rPr>
        <w:t>soil</w:t>
      </w:r>
      <w:r w:rsidRPr="00F72813">
        <w:rPr>
          <w:rStyle w:val="StyleUnderline"/>
        </w:rPr>
        <w:t xml:space="preserve"> annually </w:t>
      </w:r>
      <w:r w:rsidRPr="00F40711">
        <w:rPr>
          <w:rStyle w:val="StyleUnderline"/>
          <w:highlight w:val="cyan"/>
        </w:rPr>
        <w:t xml:space="preserve">with </w:t>
      </w:r>
      <w:r w:rsidRPr="00F40711">
        <w:rPr>
          <w:rStyle w:val="Emphasis"/>
          <w:highlight w:val="cyan"/>
        </w:rPr>
        <w:t>microplastics</w:t>
      </w:r>
      <w:r w:rsidRPr="00003538">
        <w:rPr>
          <w:sz w:val="16"/>
        </w:rPr>
        <w:t xml:space="preserve"> between 4 and 23 times more than we do the oceans. Microplastics reduce beneficial bacteria concentrations, and can be absorbed by plants, and then passed up the food chain (155).</w:t>
      </w:r>
    </w:p>
    <w:p w:rsidR="003B7845" w:rsidRPr="00003538" w:rsidRDefault="003B7845" w:rsidP="003B7845">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rsidR="003B7845" w:rsidRPr="00003538" w:rsidRDefault="003B7845" w:rsidP="003B7845">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rsidR="003B7845" w:rsidRPr="00003538" w:rsidRDefault="003B7845" w:rsidP="003B7845">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rsidR="003B7845" w:rsidRPr="00003538" w:rsidRDefault="003B7845" w:rsidP="003B7845">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rsidR="003B7845" w:rsidRPr="00003538" w:rsidRDefault="003B7845" w:rsidP="003B7845">
      <w:pPr>
        <w:rPr>
          <w:sz w:val="16"/>
        </w:rPr>
      </w:pPr>
      <w:r w:rsidRPr="00003538">
        <w:rPr>
          <w:sz w:val="16"/>
        </w:rPr>
        <w:t xml:space="preserve">Worldwide, fungal infections cause growers to lose 10–23% of their crops each year, and an additional 10–20% is lost following harvest. Global heating is driving a poleward migration of fungal infections, meaning more countries will see fungal infections damaging harvests. Growers </w:t>
      </w:r>
      <w:r w:rsidRPr="00003538">
        <w:rPr>
          <w:sz w:val="16"/>
        </w:rPr>
        <w:lastRenderedPageBreak/>
        <w:t>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rsidR="003B7845" w:rsidRPr="00003538" w:rsidRDefault="003B7845" w:rsidP="003B7845">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rsidR="003B7845" w:rsidRPr="00003538" w:rsidRDefault="003B7845" w:rsidP="003B7845">
      <w:pPr>
        <w:rPr>
          <w:sz w:val="16"/>
        </w:rPr>
      </w:pPr>
      <w:r w:rsidRPr="00003538">
        <w:rPr>
          <w:sz w:val="16"/>
        </w:rPr>
        <w:t>Heat</w:t>
      </w:r>
    </w:p>
    <w:p w:rsidR="003B7845" w:rsidRPr="00003538" w:rsidRDefault="003B7845" w:rsidP="003B7845">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rsidR="003B7845" w:rsidRPr="00003538" w:rsidRDefault="003B7845" w:rsidP="003B7845">
      <w:pPr>
        <w:rPr>
          <w:sz w:val="16"/>
        </w:rPr>
      </w:pPr>
      <w:r w:rsidRPr="00003538">
        <w:rPr>
          <w:sz w:val="16"/>
        </w:rPr>
        <w:t xml:space="preserve">In 2022, </w:t>
      </w:r>
      <w:r w:rsidRPr="00F40711">
        <w:rPr>
          <w:rStyle w:val="StyleUnderline"/>
          <w:highlight w:val="cyan"/>
        </w:rPr>
        <w:t>global heat</w:t>
      </w:r>
      <w:r w:rsidRPr="005F2222">
        <w:rPr>
          <w:rStyle w:val="StyleUnderline"/>
        </w:rPr>
        <w:t xml:space="preserve"> </w:t>
      </w:r>
      <w:r w:rsidRPr="001471DE">
        <w:rPr>
          <w:rStyle w:val="Emphasis"/>
        </w:rPr>
        <w:t>stress</w:t>
      </w:r>
      <w:r w:rsidRPr="005F2222">
        <w:rPr>
          <w:rStyle w:val="StyleUnderline"/>
        </w:rPr>
        <w:t xml:space="preserve"> </w:t>
      </w:r>
      <w:r w:rsidRPr="00F40711">
        <w:rPr>
          <w:rStyle w:val="StyleUnderline"/>
          <w:highlight w:val="cyan"/>
        </w:rPr>
        <w:t>caused</w:t>
      </w:r>
      <w:r w:rsidRPr="00003538">
        <w:rPr>
          <w:sz w:val="16"/>
        </w:rPr>
        <w:t xml:space="preserve"> the </w:t>
      </w:r>
      <w:r w:rsidRPr="00F40711">
        <w:rPr>
          <w:rStyle w:val="StyleUnderline"/>
          <w:highlight w:val="cyan"/>
        </w:rPr>
        <w:t>loss of</w:t>
      </w:r>
      <w:r w:rsidRPr="005F2222">
        <w:rPr>
          <w:rStyle w:val="StyleUnderline"/>
        </w:rPr>
        <w:t xml:space="preserve"> 490 billion potential </w:t>
      </w:r>
      <w:r w:rsidRPr="00F40711">
        <w:rPr>
          <w:rStyle w:val="Emphasis"/>
          <w:highlight w:val="cyan"/>
        </w:rPr>
        <w:t>labor hours</w:t>
      </w:r>
      <w:r w:rsidRPr="00003538">
        <w:rPr>
          <w:sz w:val="16"/>
        </w:rPr>
        <w:t xml:space="preserve">, 143 h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rsidR="003B7845" w:rsidRPr="00003538" w:rsidRDefault="003B7845" w:rsidP="003B7845">
      <w:pPr>
        <w:rPr>
          <w:sz w:val="16"/>
        </w:rPr>
      </w:pPr>
      <w:r w:rsidRPr="00003538">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rsidR="003B7845" w:rsidRPr="00003538" w:rsidRDefault="003B7845" w:rsidP="003B7845">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rsidR="003B7845" w:rsidRPr="00003538" w:rsidRDefault="003B7845" w:rsidP="003B7845">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ultraextreme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rsidR="003B7845" w:rsidRPr="00003538" w:rsidRDefault="003B7845" w:rsidP="003B7845">
      <w:pPr>
        <w:rPr>
          <w:sz w:val="16"/>
        </w:rPr>
      </w:pPr>
      <w:r w:rsidRPr="00003538">
        <w:rPr>
          <w:sz w:val="16"/>
        </w:rPr>
        <w:t xml:space="preserve">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t>
      </w:r>
      <w:r w:rsidRPr="00003538">
        <w:rPr>
          <w:sz w:val="16"/>
        </w:rPr>
        <w:lastRenderedPageBreak/>
        <w:t>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rsidR="003B7845" w:rsidRPr="00003538" w:rsidRDefault="003B7845" w:rsidP="003B7845">
      <w:pPr>
        <w:rPr>
          <w:sz w:val="16"/>
        </w:rPr>
      </w:pPr>
      <w:r w:rsidRPr="00003538">
        <w:rPr>
          <w:sz w:val="16"/>
        </w:rPr>
        <w:t>Illness and disease</w:t>
      </w:r>
    </w:p>
    <w:p w:rsidR="003B7845" w:rsidRPr="00003538" w:rsidRDefault="003B7845" w:rsidP="003B7845">
      <w:pPr>
        <w:rPr>
          <w:sz w:val="16"/>
        </w:rPr>
      </w:pPr>
      <w:r w:rsidRPr="00003538">
        <w:rPr>
          <w:sz w:val="16"/>
        </w:rPr>
        <w:t xml:space="preserve">As the planet heats up, </w:t>
      </w:r>
      <w:r w:rsidRPr="004A2F5A">
        <w:rPr>
          <w:rStyle w:val="StyleUnderline"/>
        </w:rPr>
        <w:t xml:space="preserve">infectious </w:t>
      </w:r>
      <w:r w:rsidRPr="00F40711">
        <w:rPr>
          <w:rStyle w:val="Emphasis"/>
          <w:highlight w:val="cyan"/>
        </w:rPr>
        <w:t>diseases</w:t>
      </w:r>
      <w:r w:rsidRPr="00003538">
        <w:rPr>
          <w:sz w:val="16"/>
        </w:rPr>
        <w:t xml:space="preserve"> once </w:t>
      </w:r>
      <w:r w:rsidRPr="004A2F5A">
        <w:rPr>
          <w:rStyle w:val="StyleUnderline"/>
        </w:rPr>
        <w:t xml:space="preserve">confined to tropical regions </w:t>
      </w:r>
      <w:r w:rsidRPr="00F40711">
        <w:rPr>
          <w:rStyle w:val="StyleUnderline"/>
          <w:highlight w:val="cyan"/>
        </w:rPr>
        <w:t xml:space="preserve">are </w:t>
      </w:r>
      <w:r w:rsidRPr="00F40711">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rsidR="003B7845" w:rsidRPr="00003538" w:rsidRDefault="003B7845" w:rsidP="003B7845">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rsidR="003B7845" w:rsidRPr="00003538" w:rsidRDefault="003B7845" w:rsidP="003B7845">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F40711">
        <w:rPr>
          <w:rStyle w:val="Emphasis"/>
          <w:highlight w:val="cyan"/>
        </w:rPr>
        <w:t>C</w:t>
      </w:r>
      <w:r w:rsidRPr="00BA66B4">
        <w:rPr>
          <w:rStyle w:val="StyleUnderline"/>
        </w:rPr>
        <w:t xml:space="preserve">oncentrated </w:t>
      </w:r>
      <w:r w:rsidRPr="00F40711">
        <w:rPr>
          <w:rStyle w:val="Emphasis"/>
          <w:highlight w:val="cyan"/>
        </w:rPr>
        <w:t>a</w:t>
      </w:r>
      <w:r w:rsidRPr="00BA66B4">
        <w:rPr>
          <w:rStyle w:val="StyleUnderline"/>
        </w:rPr>
        <w:t xml:space="preserve">nimal </w:t>
      </w:r>
      <w:r w:rsidRPr="00F40711">
        <w:rPr>
          <w:rStyle w:val="Emphasis"/>
          <w:highlight w:val="cyan"/>
        </w:rPr>
        <w:t>f</w:t>
      </w:r>
      <w:r w:rsidRPr="00BA66B4">
        <w:rPr>
          <w:rStyle w:val="StyleUnderline"/>
        </w:rPr>
        <w:t xml:space="preserve">arming </w:t>
      </w:r>
      <w:r w:rsidRPr="00F40711">
        <w:rPr>
          <w:rStyle w:val="Emphasis"/>
          <w:highlight w:val="cyan"/>
        </w:rPr>
        <w:t>o</w:t>
      </w:r>
      <w:r w:rsidRPr="00BA66B4">
        <w:rPr>
          <w:rStyle w:val="StyleUnderline"/>
        </w:rPr>
        <w:t>peration</w:t>
      </w:r>
      <w:r w:rsidRPr="00F40711">
        <w:rPr>
          <w:rStyle w:val="Emphasis"/>
          <w:highlight w:val="cyan"/>
        </w:rPr>
        <w:t>s</w:t>
      </w:r>
      <w:r w:rsidRPr="00F40711">
        <w:rPr>
          <w:rStyle w:val="StyleUnderline"/>
          <w:highlight w:val="cyan"/>
        </w:rPr>
        <w:t xml:space="preserve"> are </w:t>
      </w:r>
      <w:r w:rsidRPr="00F40711">
        <w:rPr>
          <w:rStyle w:val="Emphasis"/>
          <w:highlight w:val="cyan"/>
        </w:rPr>
        <w:t>breeding grounds</w:t>
      </w:r>
      <w:r w:rsidRPr="00F40711">
        <w:rPr>
          <w:rStyle w:val="StyleUnderline"/>
          <w:highlight w:val="cyan"/>
        </w:rPr>
        <w:t xml:space="preserve"> for</w:t>
      </w:r>
      <w:r w:rsidRPr="00BA66B4">
        <w:rPr>
          <w:rStyle w:val="StyleUnderline"/>
        </w:rPr>
        <w:t xml:space="preserve"> virulent </w:t>
      </w:r>
      <w:r w:rsidRPr="00F40711">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rsidR="003B7845" w:rsidRPr="00003538" w:rsidRDefault="003B7845" w:rsidP="003B7845">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F40711">
        <w:rPr>
          <w:rStyle w:val="StyleUnderline"/>
          <w:highlight w:val="cyan"/>
        </w:rPr>
        <w:t xml:space="preserve">food </w:t>
      </w:r>
      <w:r w:rsidRPr="00F40711">
        <w:rPr>
          <w:rStyle w:val="Emphasis"/>
          <w:highlight w:val="cyan"/>
        </w:rPr>
        <w:t>scarcity</w:t>
      </w:r>
      <w:r w:rsidRPr="00003538">
        <w:rPr>
          <w:sz w:val="16"/>
        </w:rPr>
        <w:t xml:space="preserve"> can </w:t>
      </w:r>
      <w:r w:rsidRPr="00F40711">
        <w:rPr>
          <w:rStyle w:val="StyleUnderline"/>
          <w:highlight w:val="cyan"/>
        </w:rPr>
        <w:t xml:space="preserve">weaken immune </w:t>
      </w:r>
      <w:r w:rsidRPr="00F40711">
        <w:rPr>
          <w:rStyle w:val="Emphasis"/>
          <w:highlight w:val="cyan"/>
        </w:rPr>
        <w:t>systems</w:t>
      </w:r>
      <w:r w:rsidRPr="00003538">
        <w:rPr>
          <w:sz w:val="16"/>
        </w:rPr>
        <w:t>, further raising the susceptibility to infections. Thus, climate change magnifies health disparities, with low-income communities facing disproportionately high risks of disease.</w:t>
      </w:r>
    </w:p>
    <w:p w:rsidR="003B7845" w:rsidRPr="00F525AF" w:rsidRDefault="003B7845" w:rsidP="003B7845">
      <w:pPr>
        <w:rPr>
          <w:sz w:val="16"/>
        </w:rPr>
      </w:pPr>
      <w:r w:rsidRPr="00F525AF">
        <w:rPr>
          <w:sz w:val="16"/>
        </w:rPr>
        <w:t>Economic inequality, ecological destruction, and global security</w:t>
      </w:r>
    </w:p>
    <w:p w:rsidR="003B7845" w:rsidRPr="00F525AF" w:rsidRDefault="003B7845" w:rsidP="003B7845">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rsidR="003B7845" w:rsidRPr="00F525AF" w:rsidRDefault="003B7845" w:rsidP="003B7845">
      <w:pPr>
        <w:rPr>
          <w:sz w:val="16"/>
        </w:rPr>
      </w:pPr>
      <w:r w:rsidRPr="00B1590E">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B1590E">
        <w:rPr>
          <w:rStyle w:val="StyleUnderline"/>
        </w:rPr>
        <w:t xml:space="preserve">poorer </w:t>
      </w:r>
      <w:r w:rsidRPr="00B1590E">
        <w:rPr>
          <w:rStyle w:val="Emphasis"/>
        </w:rPr>
        <w:t>communities</w:t>
      </w:r>
      <w:r w:rsidRPr="00B1590E">
        <w:rPr>
          <w:rStyle w:val="StyleUnderline"/>
        </w:rPr>
        <w:t xml:space="preserve"> lack</w:t>
      </w:r>
      <w:r w:rsidRPr="00B1590E">
        <w:rPr>
          <w:sz w:val="16"/>
        </w:rPr>
        <w:t xml:space="preserve"> the </w:t>
      </w:r>
      <w:r w:rsidRPr="00B1590E">
        <w:rPr>
          <w:rStyle w:val="Emphasis"/>
        </w:rPr>
        <w:t>resources</w:t>
      </w:r>
      <w:r w:rsidRPr="00B1590E">
        <w:rPr>
          <w:rStyle w:val="StyleUnderline"/>
        </w:rPr>
        <w:t xml:space="preserve"> to adapt to environmental changes</w:t>
      </w:r>
      <w:r w:rsidRPr="00B1590E">
        <w:rPr>
          <w:sz w:val="16"/>
        </w:rPr>
        <w:t xml:space="preserve"> or invest in sustainable practices. </w:t>
      </w:r>
      <w:r w:rsidRPr="00B1590E">
        <w:rPr>
          <w:sz w:val="16"/>
        </w:rPr>
        <w:lastRenderedPageBreak/>
        <w:t xml:space="preserve">Consequently, low-income communities bear the brunt of ecological degradation, such as soil erosion, water scarcity, and biodiversity loss, while their limited economic means prevent effective response or recovery. This </w:t>
      </w:r>
      <w:r w:rsidRPr="00B1590E">
        <w:rPr>
          <w:rStyle w:val="StyleUnderline"/>
        </w:rPr>
        <w:t xml:space="preserve">cycle of </w:t>
      </w:r>
      <w:r w:rsidRPr="00B1590E">
        <w:rPr>
          <w:rStyle w:val="Emphasis"/>
        </w:rPr>
        <w:t>consumption</w:t>
      </w:r>
      <w:r w:rsidRPr="00B1590E">
        <w:rPr>
          <w:rStyle w:val="StyleUnderline"/>
        </w:rPr>
        <w:t xml:space="preserve">, </w:t>
      </w:r>
      <w:r w:rsidRPr="00B1590E">
        <w:rPr>
          <w:rStyle w:val="Emphasis"/>
        </w:rPr>
        <w:t>inequality</w:t>
      </w:r>
      <w:r w:rsidRPr="00B1590E">
        <w:rPr>
          <w:rStyle w:val="StyleUnderline"/>
        </w:rPr>
        <w:t xml:space="preserve">, and </w:t>
      </w:r>
      <w:r w:rsidRPr="00B1590E">
        <w:rPr>
          <w:rStyle w:val="Emphasis"/>
        </w:rPr>
        <w:t>environment</w:t>
      </w:r>
      <w:r w:rsidRPr="00B1590E">
        <w:rPr>
          <w:rStyle w:val="StyleUnderline"/>
        </w:rPr>
        <w:t>al impact creates</w:t>
      </w:r>
      <w:r w:rsidRPr="00B1590E">
        <w:rPr>
          <w:sz w:val="16"/>
        </w:rPr>
        <w:t xml:space="preserve"> a </w:t>
      </w:r>
      <w:r w:rsidRPr="00B1590E">
        <w:rPr>
          <w:rStyle w:val="Emphasis"/>
        </w:rPr>
        <w:t>feedback loop</w:t>
      </w:r>
      <w:r w:rsidRPr="00B1590E">
        <w:rPr>
          <w:sz w:val="16"/>
        </w:rPr>
        <w:t>, perpetuating and intensifying ecological damage globally.</w:t>
      </w:r>
    </w:p>
    <w:p w:rsidR="003B7845" w:rsidRPr="00F525AF" w:rsidRDefault="003B7845" w:rsidP="003B7845">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rsidR="003B7845" w:rsidRPr="00F525AF" w:rsidRDefault="003B7845" w:rsidP="003B7845">
      <w:pPr>
        <w:rPr>
          <w:sz w:val="16"/>
        </w:rPr>
      </w:pPr>
      <w:r w:rsidRPr="00F525AF">
        <w:rPr>
          <w:sz w:val="16"/>
        </w:rPr>
        <w:t xml:space="preserve">The </w:t>
      </w:r>
      <w:r w:rsidRPr="00BA3D9B">
        <w:rPr>
          <w:rStyle w:val="StyleUnderline"/>
        </w:rPr>
        <w:t>use of</w:t>
      </w:r>
      <w:r w:rsidRPr="004715F3">
        <w:rPr>
          <w:rStyle w:val="StyleUnderline"/>
        </w:rPr>
        <w:t xml:space="preserve"> natural </w:t>
      </w:r>
      <w:r w:rsidRPr="00BA3D9B">
        <w:rPr>
          <w:rStyle w:val="Emphasis"/>
          <w:highlight w:val="cyan"/>
        </w:rPr>
        <w:t>materials</w:t>
      </w:r>
      <w:r w:rsidRPr="00BA3D9B">
        <w:rPr>
          <w:rStyle w:val="StyleUnderline"/>
          <w:highlight w:val="cyan"/>
        </w:rPr>
        <w:t xml:space="preserve"> and</w:t>
      </w:r>
      <w:r w:rsidRPr="00F525AF">
        <w:rPr>
          <w:sz w:val="16"/>
        </w:rPr>
        <w:t xml:space="preserve"> their </w:t>
      </w:r>
      <w:r w:rsidRPr="00BA3D9B">
        <w:rPr>
          <w:rStyle w:val="StyleUnderline"/>
          <w:highlight w:val="cyan"/>
        </w:rPr>
        <w:t xml:space="preserve">benefits are </w:t>
      </w:r>
      <w:r w:rsidRPr="00BA3D9B">
        <w:rPr>
          <w:rStyle w:val="Emphasis"/>
          <w:highlight w:val="cyan"/>
        </w:rPr>
        <w:t>uneven</w:t>
      </w:r>
      <w:r w:rsidRPr="004715F3">
        <w:rPr>
          <w:rStyle w:val="StyleUnderline"/>
        </w:rPr>
        <w:t>ly distributed</w:t>
      </w:r>
      <w:r w:rsidRPr="00F525AF">
        <w:rPr>
          <w:sz w:val="16"/>
        </w:rPr>
        <w:t xml:space="preserve"> across the globe. </w:t>
      </w:r>
      <w:r w:rsidRPr="00BA3D9B">
        <w:rPr>
          <w:rStyle w:val="Emphasis"/>
          <w:highlight w:val="cyan"/>
        </w:rPr>
        <w:t>Overconsumption</w:t>
      </w:r>
      <w:r w:rsidRPr="00BA3D9B">
        <w:rPr>
          <w:rStyle w:val="StyleUnderline"/>
          <w:highlight w:val="cyan"/>
        </w:rPr>
        <w:t xml:space="preserve"> is</w:t>
      </w:r>
      <w:r w:rsidRPr="000C436D">
        <w:rPr>
          <w:rStyle w:val="StyleUnderline"/>
        </w:rPr>
        <w:t xml:space="preserve"> closely </w:t>
      </w:r>
      <w:r w:rsidRPr="00BA3D9B">
        <w:rPr>
          <w:rStyle w:val="StyleUnderline"/>
          <w:highlight w:val="cyan"/>
        </w:rPr>
        <w:t xml:space="preserve">linked to </w:t>
      </w:r>
      <w:r w:rsidRPr="00BA3D9B">
        <w:rPr>
          <w:rStyle w:val="Emphasis"/>
          <w:highlight w:val="cyan"/>
        </w:rPr>
        <w:t>wealth</w:t>
      </w:r>
      <w:r w:rsidRPr="000C436D">
        <w:rPr>
          <w:rStyle w:val="StyleUnderline"/>
        </w:rPr>
        <w:t xml:space="preserve"> and </w:t>
      </w:r>
      <w:r w:rsidRPr="008F25EB">
        <w:rPr>
          <w:rStyle w:val="Emphasis"/>
        </w:rPr>
        <w:t xml:space="preserve">income </w:t>
      </w:r>
      <w:r w:rsidRPr="00BA3D9B">
        <w:rPr>
          <w:rStyle w:val="Emphasis"/>
          <w:highlight w:val="cyan"/>
        </w:rPr>
        <w:t>disparities</w:t>
      </w:r>
      <w:r w:rsidRPr="000C436D">
        <w:rPr>
          <w:rStyle w:val="StyleUnderline"/>
        </w:rPr>
        <w:t xml:space="preserve"> with large amounts</w:t>
      </w:r>
      <w:r w:rsidRPr="00F525AF">
        <w:rPr>
          <w:sz w:val="16"/>
        </w:rPr>
        <w:t xml:space="preserve"> of money </w:t>
      </w:r>
      <w:r w:rsidRPr="006007F6">
        <w:rPr>
          <w:rStyle w:val="StyleUnderline"/>
        </w:rPr>
        <w:t xml:space="preserve">concentrated in a few </w:t>
      </w:r>
      <w:r w:rsidRPr="008F25EB">
        <w:rPr>
          <w:rStyle w:val="Emphasis"/>
        </w:rPr>
        <w:t>rich</w:t>
      </w:r>
      <w:r w:rsidRPr="006007F6">
        <w:rPr>
          <w:rStyle w:val="StyleUnderline"/>
        </w:rPr>
        <w:t xml:space="preserve"> countries</w:t>
      </w:r>
      <w:r w:rsidRPr="00F525AF">
        <w:rPr>
          <w:sz w:val="16"/>
        </w:rPr>
        <w:t xml:space="preserve">, largely in the Northern Hemisphere (194). For example, </w:t>
      </w:r>
      <w:r w:rsidRPr="00776CE1">
        <w:rPr>
          <w:rStyle w:val="StyleUnderline"/>
        </w:rPr>
        <w:t xml:space="preserve">environmental </w:t>
      </w:r>
      <w:r w:rsidRPr="0089628E">
        <w:rPr>
          <w:rStyle w:val="Emphasis"/>
          <w:highlight w:val="cyan"/>
        </w:rPr>
        <w:t>stresses</w:t>
      </w:r>
      <w:r w:rsidRPr="0089628E">
        <w:rPr>
          <w:rStyle w:val="StyleUnderline"/>
          <w:highlight w:val="cyan"/>
        </w:rPr>
        <w:t xml:space="preserve"> and</w:t>
      </w:r>
      <w:r w:rsidRPr="0089628E">
        <w:rPr>
          <w:sz w:val="16"/>
        </w:rPr>
        <w:t xml:space="preserve"> shocks</w:t>
      </w:r>
      <w:r w:rsidRPr="00F525AF">
        <w:rPr>
          <w:sz w:val="16"/>
        </w:rPr>
        <w:t xml:space="preserve"> related to natural </w:t>
      </w:r>
      <w:r w:rsidRPr="0001004A">
        <w:rPr>
          <w:rStyle w:val="StyleUnderline"/>
        </w:rPr>
        <w:t xml:space="preserve">resource </w:t>
      </w:r>
      <w:r w:rsidRPr="0089628E">
        <w:rPr>
          <w:rStyle w:val="Emphasis"/>
          <w:highlight w:val="cyan"/>
        </w:rPr>
        <w:t>extraction</w:t>
      </w:r>
      <w:r w:rsidRPr="00F525AF">
        <w:rPr>
          <w:sz w:val="16"/>
        </w:rPr>
        <w:t xml:space="preserve"> and use </w:t>
      </w:r>
      <w:r w:rsidRPr="0089628E">
        <w:rPr>
          <w:rStyle w:val="StyleUnderline"/>
          <w:highlight w:val="cyan"/>
        </w:rPr>
        <w:t xml:space="preserve">are </w:t>
      </w:r>
      <w:r w:rsidRPr="0089628E">
        <w:rPr>
          <w:rStyle w:val="Emphasis"/>
          <w:highlight w:val="cyan"/>
        </w:rPr>
        <w:t>outsourced</w:t>
      </w:r>
      <w:r w:rsidRPr="00F525AF">
        <w:rPr>
          <w:sz w:val="16"/>
        </w:rPr>
        <w:t xml:space="preserve"> to countries and regions outside the European Union, while more than 85% of the economic benefits stay within member countries (195).</w:t>
      </w:r>
    </w:p>
    <w:p w:rsidR="003B7845" w:rsidRPr="00F525AF" w:rsidRDefault="003B7845" w:rsidP="003B7845">
      <w:pPr>
        <w:rPr>
          <w:sz w:val="16"/>
        </w:rPr>
      </w:pPr>
      <w:r w:rsidRPr="00F525AF">
        <w:rPr>
          <w:sz w:val="16"/>
        </w:rPr>
        <w:t xml:space="preserve">Global </w:t>
      </w:r>
      <w:r w:rsidRPr="00F40711">
        <w:rPr>
          <w:rStyle w:val="Emphasis"/>
          <w:highlight w:val="cyan"/>
        </w:rPr>
        <w:t>inequality</w:t>
      </w:r>
      <w:r w:rsidRPr="00F40711">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F40711">
        <w:rPr>
          <w:rStyle w:val="Emphasis"/>
          <w:highlight w:val="cyan"/>
        </w:rPr>
        <w:t>conflict</w:t>
      </w:r>
      <w:r w:rsidRPr="00F40711">
        <w:rPr>
          <w:rStyle w:val="StyleUnderline"/>
          <w:highlight w:val="cyan"/>
        </w:rPr>
        <w:t xml:space="preserve"> over</w:t>
      </w:r>
      <w:r w:rsidRPr="004A47B0">
        <w:rPr>
          <w:rStyle w:val="StyleUnderline"/>
        </w:rPr>
        <w:t xml:space="preserve"> scarce </w:t>
      </w:r>
      <w:r w:rsidRPr="00F40711">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F40711">
        <w:rPr>
          <w:rStyle w:val="StyleUnderline"/>
          <w:highlight w:val="cyan"/>
        </w:rPr>
        <w:t>across all</w:t>
      </w:r>
      <w:r w:rsidRPr="00F40711">
        <w:rPr>
          <w:rStyle w:val="StyleUnderline"/>
        </w:rPr>
        <w:t xml:space="preserve"> major</w:t>
      </w:r>
      <w:r w:rsidRPr="009E25AC">
        <w:rPr>
          <w:rStyle w:val="StyleUnderline"/>
        </w:rPr>
        <w:t xml:space="preserve"> </w:t>
      </w:r>
      <w:r w:rsidRPr="00F40711">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rsidR="003B7845" w:rsidRPr="00F525AF" w:rsidRDefault="003B7845" w:rsidP="003B7845">
      <w:pPr>
        <w:rPr>
          <w:sz w:val="16"/>
        </w:rPr>
      </w:pPr>
      <w:r w:rsidRPr="00F525AF">
        <w:rPr>
          <w:sz w:val="16"/>
        </w:rPr>
        <w:t xml:space="preserve">Over the next 3 decades, even under best-case scenarios of low heating, national, and global security face severe risks in every region of the world. </w:t>
      </w:r>
      <w:r w:rsidRPr="00670897">
        <w:rPr>
          <w:rStyle w:val="StyleUnderline"/>
        </w:rPr>
        <w:t>Higher</w:t>
      </w:r>
      <w:r w:rsidRPr="00F525AF">
        <w:rPr>
          <w:sz w:val="16"/>
        </w:rPr>
        <w:t xml:space="preserve"> levels of </w:t>
      </w:r>
      <w:r w:rsidRPr="00D47D79">
        <w:rPr>
          <w:rStyle w:val="Emphasis"/>
          <w:highlight w:val="cyan"/>
        </w:rPr>
        <w:t>heating</w:t>
      </w:r>
      <w:r w:rsidRPr="00322BD5">
        <w:rPr>
          <w:rStyle w:val="StyleUnderline"/>
        </w:rPr>
        <w:t xml:space="preserve"> will </w:t>
      </w:r>
      <w:r w:rsidRPr="00D47D79">
        <w:rPr>
          <w:rStyle w:val="StyleUnderline"/>
          <w:highlight w:val="cyan"/>
        </w:rPr>
        <w:t xml:space="preserve">pose </w:t>
      </w:r>
      <w:r w:rsidRPr="00D47D79">
        <w:rPr>
          <w:rStyle w:val="Emphasis"/>
          <w:highlight w:val="cyan"/>
        </w:rPr>
        <w:t>catastrophic</w:t>
      </w:r>
      <w:r w:rsidRPr="00F525AF">
        <w:rPr>
          <w:sz w:val="16"/>
        </w:rPr>
        <w:t xml:space="preserve">, and likely </w:t>
      </w:r>
      <w:r w:rsidRPr="00132525">
        <w:rPr>
          <w:rStyle w:val="StyleUnderline"/>
        </w:rPr>
        <w:t xml:space="preserve">irreversible, global </w:t>
      </w:r>
      <w:r w:rsidRPr="00D47D79">
        <w:rPr>
          <w:rStyle w:val="Emphasis"/>
          <w:highlight w:val="cyan"/>
        </w:rPr>
        <w:t>security risks</w:t>
      </w:r>
      <w:r w:rsidRPr="00F525AF">
        <w:rPr>
          <w:sz w:val="16"/>
        </w:rPr>
        <w:t xml:space="preserve"> over the course of the 21st century. </w:t>
      </w:r>
      <w:r w:rsidRPr="00B2464D">
        <w:rPr>
          <w:rStyle w:val="StyleUnderline"/>
        </w:rPr>
        <w:t>A world where global</w:t>
      </w:r>
      <w:r w:rsidRPr="00F525AF">
        <w:rPr>
          <w:sz w:val="16"/>
        </w:rPr>
        <w:t xml:space="preserve"> mean surface </w:t>
      </w:r>
      <w:r w:rsidRPr="003C2A84">
        <w:rPr>
          <w:rStyle w:val="Emphasis"/>
        </w:rPr>
        <w:t>temperature</w:t>
      </w:r>
      <w:r w:rsidRPr="00C402C3">
        <w:rPr>
          <w:rStyle w:val="StyleUnderline"/>
        </w:rPr>
        <w:t xml:space="preserve"> has increased</w:t>
      </w:r>
      <w:r w:rsidRPr="00F525AF">
        <w:rPr>
          <w:sz w:val="16"/>
        </w:rPr>
        <w:t xml:space="preserve"> 3°C </w:t>
      </w:r>
      <w:r w:rsidRPr="008A71FC">
        <w:rPr>
          <w:rStyle w:val="StyleUnderline"/>
        </w:rPr>
        <w:t xml:space="preserve">will be </w:t>
      </w:r>
      <w:r w:rsidRPr="00D47D79">
        <w:rPr>
          <w:rStyle w:val="Emphasis"/>
          <w:highlight w:val="cyan"/>
        </w:rPr>
        <w:t>characterized</w:t>
      </w:r>
      <w:r w:rsidRPr="00D47D79">
        <w:rPr>
          <w:rStyle w:val="StyleUnderline"/>
          <w:highlight w:val="cyan"/>
        </w:rPr>
        <w:t xml:space="preserve"> by</w:t>
      </w:r>
      <w:r w:rsidRPr="00F525AF">
        <w:rPr>
          <w:sz w:val="16"/>
        </w:rPr>
        <w:t xml:space="preserve"> widespread and intense heat stress, extreme weather events, ruptured and unproductive marine and terrestrial ecosystems, </w:t>
      </w:r>
      <w:r w:rsidRPr="00D47D79">
        <w:rPr>
          <w:rStyle w:val="StyleUnderline"/>
          <w:highlight w:val="cyan"/>
        </w:rPr>
        <w:t xml:space="preserve">broken </w:t>
      </w:r>
      <w:r w:rsidRPr="00D47D79">
        <w:rPr>
          <w:rStyle w:val="Emphasis"/>
          <w:highlight w:val="cyan"/>
        </w:rPr>
        <w:t>food</w:t>
      </w:r>
      <w:r w:rsidRPr="00D47D79">
        <w:rPr>
          <w:rStyle w:val="StyleUnderline"/>
          <w:highlight w:val="cyan"/>
        </w:rPr>
        <w:t xml:space="preserve"> systems</w:t>
      </w:r>
      <w:r w:rsidRPr="00F525AF">
        <w:rPr>
          <w:sz w:val="16"/>
        </w:rPr>
        <w:t xml:space="preserve">, disease and morbidity, intense decadal megadrought, </w:t>
      </w:r>
      <w:r w:rsidRPr="00D97607">
        <w:rPr>
          <w:rStyle w:val="StyleUnderline"/>
        </w:rPr>
        <w:t>fresh</w:t>
      </w:r>
      <w:r w:rsidRPr="00D47D79">
        <w:rPr>
          <w:rStyle w:val="Emphasis"/>
          <w:highlight w:val="cyan"/>
        </w:rPr>
        <w:t>water scarcity</w:t>
      </w:r>
      <w:r w:rsidRPr="00467484">
        <w:rPr>
          <w:sz w:val="16"/>
        </w:rPr>
        <w:t>,</w:t>
      </w:r>
      <w:r w:rsidRPr="00F525AF">
        <w:rPr>
          <w:sz w:val="16"/>
        </w:rPr>
        <w:t xml:space="preserve">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rsidR="003B7845" w:rsidRPr="00F525AF" w:rsidRDefault="003B7845" w:rsidP="003B7845">
      <w:pPr>
        <w:rPr>
          <w:sz w:val="16"/>
        </w:rPr>
      </w:pPr>
      <w:r w:rsidRPr="00F525AF">
        <w:rPr>
          <w:sz w:val="16"/>
        </w:rPr>
        <w:t>Climate purgatory</w:t>
      </w:r>
    </w:p>
    <w:p w:rsidR="003B7845" w:rsidRPr="00F525AF" w:rsidRDefault="003B7845" w:rsidP="003B7845">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rsidR="003B7845" w:rsidRPr="00F525AF" w:rsidRDefault="003B7845" w:rsidP="003B7845">
      <w:pPr>
        <w:rPr>
          <w:sz w:val="16"/>
        </w:rPr>
      </w:pPr>
      <w:r w:rsidRPr="00F525AF">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rsidR="003B7845" w:rsidRPr="004C276D" w:rsidRDefault="003B7845" w:rsidP="003B7845">
      <w:pPr>
        <w:rPr>
          <w:sz w:val="16"/>
        </w:rPr>
      </w:pPr>
      <w:r w:rsidRPr="00F525AF">
        <w:rPr>
          <w:sz w:val="16"/>
        </w:rPr>
        <w:t xml:space="preserve">However, </w:t>
      </w:r>
      <w:r w:rsidRPr="00F40711">
        <w:rPr>
          <w:rStyle w:val="StyleUnderline"/>
          <w:highlight w:val="cyan"/>
        </w:rPr>
        <w:t>increasing</w:t>
      </w:r>
      <w:r w:rsidRPr="00F525AF">
        <w:rPr>
          <w:sz w:val="16"/>
        </w:rPr>
        <w:t xml:space="preserve"> global </w:t>
      </w:r>
      <w:r w:rsidRPr="00F5619D">
        <w:rPr>
          <w:rStyle w:val="StyleUnderline"/>
        </w:rPr>
        <w:t xml:space="preserve">energy </w:t>
      </w:r>
      <w:r w:rsidRPr="00F40711">
        <w:rPr>
          <w:rStyle w:val="StyleUnderline"/>
          <w:highlight w:val="cyan"/>
        </w:rPr>
        <w:t xml:space="preserve">consumption </w:t>
      </w:r>
      <w:r w:rsidRPr="00F40711">
        <w:rPr>
          <w:rStyle w:val="Emphasis"/>
          <w:highlight w:val="cyan"/>
        </w:rPr>
        <w:t>offsets</w:t>
      </w:r>
      <w:r w:rsidRPr="00F525AF">
        <w:rPr>
          <w:sz w:val="16"/>
        </w:rPr>
        <w:t xml:space="preserve"> these </w:t>
      </w:r>
      <w:r w:rsidRPr="00F40711">
        <w:rPr>
          <w:rStyle w:val="StyleUnderline"/>
          <w:highlight w:val="cyan"/>
        </w:rPr>
        <w:t>gains</w:t>
      </w:r>
      <w:r w:rsidRPr="00F5619D">
        <w:rPr>
          <w:rStyle w:val="StyleUnderline"/>
        </w:rPr>
        <w:t xml:space="preserve"> in </w:t>
      </w:r>
      <w:r w:rsidRPr="00F2316D">
        <w:rPr>
          <w:rStyle w:val="StyleUnderline"/>
        </w:rPr>
        <w:t xml:space="preserve">renewable energy. </w:t>
      </w:r>
      <w:r w:rsidRPr="00F40711">
        <w:rPr>
          <w:rStyle w:val="StyleUnderline"/>
          <w:highlight w:val="cyan"/>
        </w:rPr>
        <w:t>Because of rising</w:t>
      </w:r>
      <w:r w:rsidRPr="00F2316D">
        <w:rPr>
          <w:rStyle w:val="StyleUnderline"/>
        </w:rPr>
        <w:t xml:space="preserve"> power </w:t>
      </w:r>
      <w:r w:rsidRPr="00F40711">
        <w:rPr>
          <w:rStyle w:val="StyleUnderline"/>
          <w:highlight w:val="cyan"/>
        </w:rPr>
        <w:t>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F40711">
        <w:rPr>
          <w:rStyle w:val="Emphasis"/>
          <w:highlight w:val="cyan"/>
        </w:rPr>
        <w:lastRenderedPageBreak/>
        <w:t>transport</w:t>
      </w:r>
      <w:r w:rsidRPr="00F2316D">
        <w:rPr>
          <w:rStyle w:val="StyleUnderline"/>
        </w:rPr>
        <w:t xml:space="preserve"> and </w:t>
      </w:r>
      <w:r w:rsidRPr="00F40711">
        <w:rPr>
          <w:rStyle w:val="Emphasis"/>
          <w:highlight w:val="cyan"/>
        </w:rPr>
        <w:t>building</w:t>
      </w:r>
      <w:r w:rsidRPr="00F525AF">
        <w:rPr>
          <w:sz w:val="16"/>
        </w:rPr>
        <w:t xml:space="preserve"> sectors, </w:t>
      </w:r>
      <w:r w:rsidRPr="00F40711">
        <w:rPr>
          <w:rStyle w:val="StyleUnderline"/>
          <w:highlight w:val="cyan"/>
        </w:rPr>
        <w:t xml:space="preserve">and </w:t>
      </w:r>
      <w:r w:rsidRPr="00F40711">
        <w:rPr>
          <w:rStyle w:val="Emphasis"/>
          <w:highlight w:val="cyan"/>
        </w:rPr>
        <w:t>other</w:t>
      </w:r>
      <w:r w:rsidRPr="00591BA1">
        <w:rPr>
          <w:rStyle w:val="StyleUnderline"/>
        </w:rPr>
        <w:t xml:space="preserve"> area</w:t>
      </w:r>
      <w:r w:rsidRPr="00F40711">
        <w:rPr>
          <w:rStyle w:val="Emphasis"/>
          <w:highlight w:val="cyan"/>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projects 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F40711">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F40711">
        <w:rPr>
          <w:rStyle w:val="StyleUnderline"/>
          <w:highlight w:val="cyan"/>
        </w:rPr>
        <w:t xml:space="preserve">is </w:t>
      </w:r>
      <w:r w:rsidRPr="00F40711">
        <w:rPr>
          <w:rStyle w:val="Emphasis"/>
          <w:highlight w:val="cyan"/>
        </w:rPr>
        <w:t>not</w:t>
      </w:r>
      <w:r w:rsidRPr="00F74BCC">
        <w:rPr>
          <w:rStyle w:val="Emphasis"/>
        </w:rPr>
        <w:t xml:space="preserve"> nearly</w:t>
      </w:r>
      <w:r w:rsidRPr="00AE73C3">
        <w:rPr>
          <w:rStyle w:val="StyleUnderline"/>
        </w:rPr>
        <w:t xml:space="preserve"> wide </w:t>
      </w:r>
      <w:r w:rsidRPr="00F40711">
        <w:rPr>
          <w:rStyle w:val="Emphasis"/>
          <w:highlight w:val="cyan"/>
        </w:rPr>
        <w:t>enough</w:t>
      </w:r>
      <w:r w:rsidRPr="00F40711">
        <w:rPr>
          <w:rStyle w:val="StyleUnderline"/>
          <w:highlight w:val="cyan"/>
        </w:rPr>
        <w:t xml:space="preserve"> to meet Paris</w:t>
      </w:r>
      <w:r w:rsidRPr="00F525AF">
        <w:rPr>
          <w:sz w:val="16"/>
        </w:rPr>
        <w:t xml:space="preserve"> Agreement Goals for stopping global heating.</w:t>
      </w:r>
    </w:p>
    <w:p w:rsidR="003B7845" w:rsidRPr="00690B07" w:rsidRDefault="003B7845" w:rsidP="003B7845">
      <w:pPr>
        <w:pStyle w:val="Heading4"/>
      </w:pPr>
      <w:r>
        <w:t xml:space="preserve">Contractions force </w:t>
      </w:r>
      <w:r>
        <w:rPr>
          <w:u w:val="single"/>
        </w:rPr>
        <w:t>societal downscaling</w:t>
      </w:r>
      <w:r>
        <w:t xml:space="preserve">---that unlocks a </w:t>
      </w:r>
      <w:r>
        <w:rPr>
          <w:u w:val="single"/>
        </w:rPr>
        <w:t>paradigm shift</w:t>
      </w:r>
      <w:r>
        <w:t xml:space="preserve"> towards </w:t>
      </w:r>
      <w:r>
        <w:rPr>
          <w:u w:val="single"/>
        </w:rPr>
        <w:t>sustainability</w:t>
      </w:r>
      <w:r>
        <w:t>.</w:t>
      </w:r>
    </w:p>
    <w:p w:rsidR="003B7845" w:rsidRDefault="003B7845" w:rsidP="003B7845">
      <w:r w:rsidRPr="00765FD3">
        <w:rPr>
          <w:rStyle w:val="Style13ptBold"/>
        </w:rPr>
        <w:t>Komatsu ’24</w:t>
      </w:r>
      <w:r>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rsidR="003B7845" w:rsidRPr="008B3913" w:rsidRDefault="003B7845" w:rsidP="003B7845">
      <w:pPr>
        <w:rPr>
          <w:sz w:val="16"/>
        </w:rPr>
      </w:pPr>
      <w:r w:rsidRPr="008B3913">
        <w:rPr>
          <w:sz w:val="16"/>
        </w:rPr>
        <w:t xml:space="preserve">In Greece, </w:t>
      </w:r>
      <w:r w:rsidRPr="003D4500">
        <w:rPr>
          <w:rStyle w:val="StyleUnderline"/>
          <w:highlight w:val="cyan"/>
        </w:rPr>
        <w:t xml:space="preserve">a </w:t>
      </w:r>
      <w:r w:rsidRPr="003D4500">
        <w:rPr>
          <w:rStyle w:val="Emphasis"/>
          <w:highlight w:val="cyan"/>
        </w:rPr>
        <w:t>decline</w:t>
      </w:r>
      <w:r w:rsidRPr="003D4500">
        <w:rPr>
          <w:rStyle w:val="StyleUnderline"/>
          <w:highlight w:val="cyan"/>
        </w:rPr>
        <w:t xml:space="preserve"> in</w:t>
      </w:r>
      <w:r w:rsidRPr="00FB7144">
        <w:rPr>
          <w:rStyle w:val="StyleUnderline"/>
        </w:rPr>
        <w:t xml:space="preserve"> economic </w:t>
      </w:r>
      <w:r w:rsidRPr="003D4500">
        <w:rPr>
          <w:rStyle w:val="StyleUnderline"/>
          <w:highlight w:val="cyan"/>
        </w:rPr>
        <w:t>standards</w:t>
      </w:r>
      <w:r w:rsidRPr="008B3913">
        <w:rPr>
          <w:sz w:val="16"/>
        </w:rPr>
        <w:t xml:space="preserve"> initially led to a decline in subjective well-being. However, </w:t>
      </w:r>
      <w:r w:rsidRPr="003D4500">
        <w:rPr>
          <w:rStyle w:val="StyleUnderline"/>
          <w:highlight w:val="cyan"/>
        </w:rPr>
        <w:t>within</w:t>
      </w:r>
      <w:r w:rsidRPr="00FB7144">
        <w:rPr>
          <w:rStyle w:val="StyleUnderline"/>
        </w:rPr>
        <w:t xml:space="preserve"> one </w:t>
      </w:r>
      <w:r w:rsidRPr="003D4500">
        <w:rPr>
          <w:rStyle w:val="Emphasis"/>
          <w:highlight w:val="cyan"/>
        </w:rPr>
        <w:t>decade</w:t>
      </w:r>
      <w:r w:rsidRPr="008B3913">
        <w:rPr>
          <w:sz w:val="16"/>
        </w:rPr>
        <w:t xml:space="preserve">, the </w:t>
      </w:r>
      <w:r w:rsidRPr="00FB7144">
        <w:rPr>
          <w:rStyle w:val="StyleUnderline"/>
        </w:rPr>
        <w:t>level of</w:t>
      </w:r>
      <w:r w:rsidRPr="008B3913">
        <w:rPr>
          <w:sz w:val="16"/>
        </w:rPr>
        <w:t xml:space="preserve"> subjective </w:t>
      </w:r>
      <w:r w:rsidRPr="003D4500">
        <w:rPr>
          <w:rStyle w:val="Emphasis"/>
          <w:highlight w:val="cyan"/>
        </w:rPr>
        <w:t>well-being</w:t>
      </w:r>
      <w:r w:rsidRPr="008B3913">
        <w:rPr>
          <w:sz w:val="16"/>
        </w:rPr>
        <w:t xml:space="preserve"> subsequently </w:t>
      </w:r>
      <w:r w:rsidRPr="003D4500">
        <w:rPr>
          <w:rStyle w:val="StyleUnderline"/>
          <w:highlight w:val="cyan"/>
        </w:rPr>
        <w:t>returned</w:t>
      </w:r>
      <w:r w:rsidRPr="00FB7144">
        <w:rPr>
          <w:rStyle w:val="StyleUnderline"/>
        </w:rPr>
        <w:t xml:space="preserve"> to where it once stood, </w:t>
      </w:r>
      <w:r w:rsidRPr="003D4500">
        <w:rPr>
          <w:rStyle w:val="StyleUnderline"/>
          <w:highlight w:val="cyan"/>
        </w:rPr>
        <w:t xml:space="preserve">despite </w:t>
      </w:r>
      <w:r w:rsidRPr="003D4500">
        <w:rPr>
          <w:rStyle w:val="Emphasis"/>
          <w:highlight w:val="cyan"/>
        </w:rPr>
        <w:t>no</w:t>
      </w:r>
      <w:r w:rsidRPr="003D4500">
        <w:rPr>
          <w:rStyle w:val="StyleUnderline"/>
          <w:highlight w:val="cyan"/>
        </w:rPr>
        <w:t xml:space="preserve"> recovery of </w:t>
      </w:r>
      <w:r w:rsidRPr="003D4500">
        <w:rPr>
          <w:rStyle w:val="Emphasis"/>
          <w:highlight w:val="cyan"/>
        </w:rPr>
        <w:t>economic</w:t>
      </w:r>
      <w:r w:rsidRPr="008B3913">
        <w:rPr>
          <w:sz w:val="16"/>
        </w:rPr>
        <w:t xml:space="preserve"> standard</w:t>
      </w:r>
      <w:r w:rsidRPr="003D4500">
        <w:rPr>
          <w:rStyle w:val="Emphasis"/>
          <w:highlight w:val="cyan"/>
        </w:rPr>
        <w:t>s</w:t>
      </w:r>
      <w:r w:rsidRPr="008B3913">
        <w:rPr>
          <w:sz w:val="16"/>
        </w:rPr>
        <w:t xml:space="preserve">. </w:t>
      </w:r>
      <w:r w:rsidRPr="00FB7144">
        <w:rPr>
          <w:rStyle w:val="StyleUnderline"/>
        </w:rPr>
        <w:t xml:space="preserve">Similar </w:t>
      </w:r>
      <w:r w:rsidRPr="00FB7144">
        <w:rPr>
          <w:rStyle w:val="Emphasis"/>
        </w:rPr>
        <w:t>results</w:t>
      </w:r>
      <w:r w:rsidRPr="00FB7144">
        <w:rPr>
          <w:rStyle w:val="StyleUnderline"/>
        </w:rPr>
        <w:t xml:space="preserve"> have</w:t>
      </w:r>
      <w:r w:rsidRPr="00842B17">
        <w:rPr>
          <w:sz w:val="16"/>
        </w:rPr>
        <w:t xml:space="preserve"> </w:t>
      </w:r>
      <w:r w:rsidRPr="008B3913">
        <w:rPr>
          <w:sz w:val="16"/>
        </w:rPr>
        <w:t xml:space="preserve">already </w:t>
      </w:r>
      <w:r w:rsidRPr="00FB7144">
        <w:rPr>
          <w:rStyle w:val="StyleUnderline"/>
        </w:rPr>
        <w:t xml:space="preserve">been reported in </w:t>
      </w:r>
      <w:r w:rsidRPr="00FB7144">
        <w:rPr>
          <w:rStyle w:val="Emphasis"/>
        </w:rPr>
        <w:t>Japan</w:t>
      </w:r>
      <w:r w:rsidRPr="008B3913">
        <w:rPr>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rsidR="003B7845" w:rsidRPr="008B3913" w:rsidRDefault="003B7845" w:rsidP="003B7845">
      <w:pPr>
        <w:rPr>
          <w:sz w:val="16"/>
        </w:rPr>
      </w:pPr>
      <w:r w:rsidRPr="008B3913">
        <w:rPr>
          <w:sz w:val="16"/>
        </w:rPr>
        <w:t xml:space="preserve">The case of </w:t>
      </w:r>
      <w:r w:rsidRPr="00A96B05">
        <w:rPr>
          <w:rStyle w:val="Emphasis"/>
        </w:rPr>
        <w:t>Greece</w:t>
      </w:r>
      <w:r w:rsidRPr="00A96B05">
        <w:rPr>
          <w:rStyle w:val="StyleUnderline"/>
        </w:rPr>
        <w:t xml:space="preserve"> is particularly </w:t>
      </w:r>
      <w:r w:rsidRPr="00A96B05">
        <w:rPr>
          <w:rStyle w:val="Emphasis"/>
        </w:rPr>
        <w:t>important</w:t>
      </w:r>
      <w:r w:rsidRPr="00A96B05">
        <w:rPr>
          <w:rStyle w:val="StyleUnderline"/>
        </w:rPr>
        <w:t xml:space="preserve"> because it experienced</w:t>
      </w:r>
      <w:r w:rsidRPr="008B3913">
        <w:rPr>
          <w:sz w:val="16"/>
        </w:rPr>
        <w:t xml:space="preserve"> a more </w:t>
      </w:r>
      <w:r w:rsidRPr="00A96B05">
        <w:rPr>
          <w:rStyle w:val="Emphasis"/>
        </w:rPr>
        <w:t>pronounced</w:t>
      </w:r>
      <w:r w:rsidRPr="00A96B05">
        <w:rPr>
          <w:rStyle w:val="StyleUnderline"/>
        </w:rPr>
        <w:t xml:space="preserve"> economic decline</w:t>
      </w:r>
      <w:r w:rsidRPr="008B3913">
        <w:rPr>
          <w:sz w:val="16"/>
        </w:rPr>
        <w:t xml:space="preserve"> than Japan. Greece experienced a more than 20% decline in GDP per capita and little economic recovery thereafter. Despite this, the rebound in subjective well-being is evident.</w:t>
      </w:r>
    </w:p>
    <w:p w:rsidR="003B7845" w:rsidRPr="008B3913" w:rsidRDefault="003B7845" w:rsidP="003B7845">
      <w:pPr>
        <w:rPr>
          <w:sz w:val="16"/>
        </w:rPr>
      </w:pPr>
      <w:r w:rsidRPr="008B3913">
        <w:rPr>
          <w:sz w:val="16"/>
        </w:rPr>
        <w:t xml:space="preserve">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w:t>
      </w:r>
      <w:r w:rsidRPr="003D4500">
        <w:rPr>
          <w:sz w:val="16"/>
        </w:rPr>
        <w:t>for</w:t>
      </w:r>
      <w:r w:rsidRPr="008B3913">
        <w:rPr>
          <w:sz w:val="16"/>
        </w:rPr>
        <w:t xml:space="preserve"> both countries.</w:t>
      </w:r>
    </w:p>
    <w:p w:rsidR="003B7845" w:rsidRPr="008B3913" w:rsidRDefault="003B7845" w:rsidP="003B7845">
      <w:pPr>
        <w:rPr>
          <w:sz w:val="16"/>
        </w:rPr>
      </w:pPr>
      <w:r w:rsidRPr="008B3913">
        <w:rPr>
          <w:sz w:val="16"/>
        </w:rPr>
        <w:t>Environmental impacts</w:t>
      </w:r>
    </w:p>
    <w:p w:rsidR="003B7845" w:rsidRPr="008B3913" w:rsidRDefault="003B7845" w:rsidP="003B7845">
      <w:pPr>
        <w:rPr>
          <w:sz w:val="16"/>
        </w:rPr>
      </w:pPr>
      <w:r w:rsidRPr="008B3913">
        <w:rPr>
          <w:sz w:val="16"/>
        </w:rPr>
        <w:t xml:space="preserve">For Greece, </w:t>
      </w:r>
      <w:r w:rsidRPr="003D4500">
        <w:rPr>
          <w:rStyle w:val="Emphasis"/>
          <w:highlight w:val="cyan"/>
        </w:rPr>
        <w:t>reductions</w:t>
      </w:r>
      <w:r w:rsidRPr="003D4500">
        <w:rPr>
          <w:rStyle w:val="StyleUnderline"/>
          <w:highlight w:val="cyan"/>
        </w:rPr>
        <w:t xml:space="preserve"> in </w:t>
      </w:r>
      <w:r w:rsidRPr="003D4500">
        <w:rPr>
          <w:rStyle w:val="Emphasis"/>
          <w:highlight w:val="cyan"/>
        </w:rPr>
        <w:t>environment</w:t>
      </w:r>
      <w:r w:rsidRPr="003D4500">
        <w:rPr>
          <w:rStyle w:val="StyleUnderline"/>
        </w:rPr>
        <w:t xml:space="preserve">al </w:t>
      </w:r>
      <w:r w:rsidRPr="003D4500">
        <w:rPr>
          <w:rStyle w:val="StyleUnderline"/>
          <w:highlight w:val="cyan"/>
        </w:rPr>
        <w:t>impacts</w:t>
      </w:r>
      <w:r w:rsidRPr="00EC5BE4">
        <w:rPr>
          <w:rStyle w:val="StyleUnderline"/>
        </w:rPr>
        <w:t xml:space="preserve"> have </w:t>
      </w:r>
      <w:r w:rsidRPr="003D4500">
        <w:rPr>
          <w:rStyle w:val="StyleUnderline"/>
          <w:highlight w:val="cyan"/>
        </w:rPr>
        <w:t>been</w:t>
      </w:r>
      <w:r w:rsidRPr="008B3913">
        <w:rPr>
          <w:sz w:val="16"/>
        </w:rPr>
        <w:t xml:space="preserve"> more </w:t>
      </w:r>
      <w:r w:rsidRPr="003D4500">
        <w:rPr>
          <w:rStyle w:val="Emphasis"/>
          <w:highlight w:val="cyan"/>
        </w:rPr>
        <w:t>rapid</w:t>
      </w:r>
      <w:r w:rsidRPr="003D4500">
        <w:rPr>
          <w:rStyle w:val="StyleUnderline"/>
          <w:highlight w:val="cyan"/>
        </w:rPr>
        <w:t xml:space="preserve"> and </w:t>
      </w:r>
      <w:r w:rsidRPr="003D4500">
        <w:rPr>
          <w:rStyle w:val="Emphasis"/>
          <w:highlight w:val="cyan"/>
        </w:rPr>
        <w:t>comprehensive</w:t>
      </w:r>
      <w:r w:rsidRPr="008B3913">
        <w:rPr>
          <w:sz w:val="16"/>
        </w:rPr>
        <w:t xml:space="preserve"> than those observed in other European countries, even those with strong green growth policies. Importantly, this study utilized recently obtained data after the widespread implementation of green growth policies. </w:t>
      </w:r>
      <w:r w:rsidRPr="00AF622D">
        <w:rPr>
          <w:rStyle w:val="StyleUnderline"/>
        </w:rPr>
        <w:t>These</w:t>
      </w:r>
      <w:r w:rsidRPr="008B3913">
        <w:rPr>
          <w:sz w:val="16"/>
        </w:rPr>
        <w:t xml:space="preserve"> findings </w:t>
      </w:r>
      <w:r w:rsidRPr="00AF622D">
        <w:rPr>
          <w:rStyle w:val="StyleUnderline"/>
        </w:rPr>
        <w:t xml:space="preserve">support recent </w:t>
      </w:r>
      <w:r w:rsidRPr="0002709B">
        <w:rPr>
          <w:rStyle w:val="Emphasis"/>
        </w:rPr>
        <w:t>arguments</w:t>
      </w:r>
      <w:r w:rsidRPr="00AF622D">
        <w:rPr>
          <w:rStyle w:val="StyleUnderline"/>
        </w:rPr>
        <w:t xml:space="preserve"> by </w:t>
      </w:r>
      <w:r w:rsidRPr="0002709B">
        <w:rPr>
          <w:rStyle w:val="Emphasis"/>
        </w:rPr>
        <w:t>Hickel</w:t>
      </w:r>
      <w:r w:rsidRPr="00AF622D">
        <w:rPr>
          <w:rStyle w:val="StyleUnderline"/>
        </w:rPr>
        <w:t xml:space="preserve"> and Kallis</w:t>
      </w:r>
      <w:r w:rsidRPr="008B3913">
        <w:rPr>
          <w:sz w:val="16"/>
        </w:rPr>
        <w:t xml:space="preserve"> (2020), Keyßer and Lenzen (2021), and Jeswani et al. (2022), specifically that </w:t>
      </w:r>
      <w:r w:rsidRPr="003D4500">
        <w:rPr>
          <w:rStyle w:val="StyleUnderline"/>
          <w:highlight w:val="cyan"/>
        </w:rPr>
        <w:t>although</w:t>
      </w:r>
      <w:r w:rsidRPr="008B3913">
        <w:rPr>
          <w:sz w:val="16"/>
        </w:rPr>
        <w:t xml:space="preserve"> green growth </w:t>
      </w:r>
      <w:r w:rsidRPr="003D4500">
        <w:rPr>
          <w:rStyle w:val="Emphasis"/>
          <w:highlight w:val="cyan"/>
        </w:rPr>
        <w:t>policies</w:t>
      </w:r>
      <w:r w:rsidRPr="00C856AF">
        <w:rPr>
          <w:rStyle w:val="StyleUnderline"/>
        </w:rPr>
        <w:t xml:space="preserve"> may </w:t>
      </w:r>
      <w:r w:rsidRPr="003D4500">
        <w:rPr>
          <w:rStyle w:val="StyleUnderline"/>
          <w:highlight w:val="cyan"/>
        </w:rPr>
        <w:t xml:space="preserve">lead to </w:t>
      </w:r>
      <w:r w:rsidRPr="003D4500">
        <w:rPr>
          <w:rStyle w:val="Emphasis"/>
          <w:highlight w:val="cyan"/>
        </w:rPr>
        <w:t>some</w:t>
      </w:r>
      <w:r w:rsidRPr="003D4500">
        <w:rPr>
          <w:rStyle w:val="StyleUnderline"/>
          <w:highlight w:val="cyan"/>
        </w:rPr>
        <w:t xml:space="preserve"> decrease</w:t>
      </w:r>
      <w:r w:rsidRPr="00C856AF">
        <w:rPr>
          <w:rStyle w:val="StyleUnderline"/>
        </w:rPr>
        <w:t xml:space="preserve"> in</w:t>
      </w:r>
      <w:r w:rsidRPr="008B3913">
        <w:rPr>
          <w:sz w:val="16"/>
        </w:rPr>
        <w:t xml:space="preserve"> several </w:t>
      </w:r>
      <w:r w:rsidRPr="00C856AF">
        <w:rPr>
          <w:rStyle w:val="StyleUnderline"/>
        </w:rPr>
        <w:t xml:space="preserve">environmental </w:t>
      </w:r>
      <w:r w:rsidRPr="00C856AF">
        <w:rPr>
          <w:rStyle w:val="Emphasis"/>
        </w:rPr>
        <w:t>impact</w:t>
      </w:r>
      <w:r w:rsidRPr="008B3913">
        <w:rPr>
          <w:sz w:val="16"/>
        </w:rPr>
        <w:t xml:space="preserve"> indicator</w:t>
      </w:r>
      <w:r w:rsidRPr="00C856AF">
        <w:rPr>
          <w:rStyle w:val="Emphasis"/>
        </w:rPr>
        <w:t>s</w:t>
      </w:r>
      <w:r w:rsidRPr="008B3913">
        <w:rPr>
          <w:sz w:val="16"/>
        </w:rPr>
        <w:t xml:space="preserve">, that decrease </w:t>
      </w:r>
      <w:r w:rsidRPr="005568F7">
        <w:rPr>
          <w:rStyle w:val="StyleUnderline"/>
        </w:rPr>
        <w:t xml:space="preserve">may </w:t>
      </w:r>
      <w:r w:rsidRPr="003D4500">
        <w:rPr>
          <w:rStyle w:val="Emphasis"/>
          <w:highlight w:val="cyan"/>
        </w:rPr>
        <w:t>not</w:t>
      </w:r>
      <w:r w:rsidRPr="005568F7">
        <w:rPr>
          <w:rStyle w:val="StyleUnderline"/>
        </w:rPr>
        <w:t xml:space="preserve"> be</w:t>
      </w:r>
      <w:r w:rsidRPr="008B3913">
        <w:rPr>
          <w:sz w:val="16"/>
        </w:rPr>
        <w:t xml:space="preserve"> sufficiently </w:t>
      </w:r>
      <w:r w:rsidRPr="005568F7">
        <w:rPr>
          <w:rStyle w:val="StyleUnderline"/>
        </w:rPr>
        <w:t xml:space="preserve">rapid or </w:t>
      </w:r>
      <w:r w:rsidRPr="003D4500">
        <w:rPr>
          <w:rStyle w:val="Emphasis"/>
          <w:highlight w:val="cyan"/>
        </w:rPr>
        <w:t>comprehensive</w:t>
      </w:r>
      <w:r w:rsidRPr="005568F7">
        <w:rPr>
          <w:rStyle w:val="StyleUnderline"/>
        </w:rPr>
        <w:t xml:space="preserve"> to achieve</w:t>
      </w:r>
      <w:r w:rsidRPr="008B3913">
        <w:rPr>
          <w:sz w:val="16"/>
        </w:rPr>
        <w:t xml:space="preserve"> environmental </w:t>
      </w:r>
      <w:r w:rsidRPr="005568F7">
        <w:rPr>
          <w:rStyle w:val="StyleUnderline"/>
        </w:rPr>
        <w:t>sustainability</w:t>
      </w:r>
      <w:r w:rsidRPr="008B3913">
        <w:rPr>
          <w:sz w:val="16"/>
        </w:rPr>
        <w:t xml:space="preserve"> (as discussed in the introduction).</w:t>
      </w:r>
    </w:p>
    <w:p w:rsidR="003B7845" w:rsidRPr="008B3913" w:rsidRDefault="003B7845" w:rsidP="003B7845">
      <w:pPr>
        <w:rPr>
          <w:sz w:val="16"/>
        </w:rPr>
      </w:pPr>
      <w:r w:rsidRPr="008B3913">
        <w:rPr>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rsidR="003B7845" w:rsidRPr="008B3913" w:rsidRDefault="003B7845" w:rsidP="003B7845">
      <w:pPr>
        <w:rPr>
          <w:sz w:val="16"/>
        </w:rPr>
      </w:pPr>
      <w:r w:rsidRPr="008B3913">
        <w:rPr>
          <w:sz w:val="16"/>
        </w:rPr>
        <w:t>Behind the well-being recovery</w:t>
      </w:r>
    </w:p>
    <w:p w:rsidR="003B7845" w:rsidRPr="008B3913" w:rsidRDefault="003B7845" w:rsidP="003B7845">
      <w:pPr>
        <w:rPr>
          <w:sz w:val="16"/>
        </w:rPr>
      </w:pPr>
      <w:r w:rsidRPr="008B3913">
        <w:rPr>
          <w:sz w:val="16"/>
        </w:rPr>
        <w:lastRenderedPageBreak/>
        <w:t xml:space="preserve">Although </w:t>
      </w:r>
      <w:r w:rsidRPr="003C09DC">
        <w:rPr>
          <w:rStyle w:val="StyleUnderline"/>
        </w:rPr>
        <w:t xml:space="preserve">Japan and Greece offer </w:t>
      </w:r>
      <w:r w:rsidRPr="003C09DC">
        <w:rPr>
          <w:rStyle w:val="Emphasis"/>
        </w:rPr>
        <w:t>insights</w:t>
      </w:r>
      <w:r w:rsidRPr="003C09DC">
        <w:rPr>
          <w:rStyle w:val="StyleUnderline"/>
        </w:rPr>
        <w:t xml:space="preserve"> into</w:t>
      </w:r>
      <w:r w:rsidRPr="008B3913">
        <w:rPr>
          <w:sz w:val="16"/>
        </w:rPr>
        <w:t xml:space="preserve"> the </w:t>
      </w:r>
      <w:r w:rsidRPr="003C09DC">
        <w:rPr>
          <w:rStyle w:val="StyleUnderline"/>
        </w:rPr>
        <w:t xml:space="preserve">feasibility and </w:t>
      </w:r>
      <w:r w:rsidRPr="003C09DC">
        <w:rPr>
          <w:rStyle w:val="Emphasis"/>
        </w:rPr>
        <w:t>effectiveness</w:t>
      </w:r>
      <w:r w:rsidRPr="003C09DC">
        <w:rPr>
          <w:rStyle w:val="StyleUnderline"/>
        </w:rPr>
        <w:t xml:space="preserve"> of </w:t>
      </w:r>
      <w:r w:rsidRPr="003C09DC">
        <w:rPr>
          <w:rStyle w:val="Emphasis"/>
        </w:rPr>
        <w:t>degrowth</w:t>
      </w:r>
      <w:r w:rsidRPr="008B3913">
        <w:rPr>
          <w:sz w:val="16"/>
        </w:rPr>
        <w:t>,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growth over well-being (Government of Greece, 2021). GDP is mentioned 214 times in the document, whereas well-being is mentioned merely 10 times. Both Japan and Greece thus unintentionally experienced a recovery of well-being, without a deliberate transition towards degrowth.</w:t>
      </w:r>
    </w:p>
    <w:p w:rsidR="003B7845" w:rsidRPr="008B3913" w:rsidRDefault="003B7845" w:rsidP="003B7845">
      <w:pPr>
        <w:rPr>
          <w:sz w:val="16"/>
        </w:rPr>
      </w:pPr>
      <w:r w:rsidRPr="008B3913">
        <w:rPr>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3D4500">
        <w:rPr>
          <w:rStyle w:val="Emphasis"/>
          <w:highlight w:val="cyan"/>
        </w:rPr>
        <w:t>governments</w:t>
      </w:r>
      <w:r w:rsidRPr="003D4500">
        <w:rPr>
          <w:rStyle w:val="StyleUnderline"/>
          <w:highlight w:val="cyan"/>
        </w:rPr>
        <w:t xml:space="preserve">, </w:t>
      </w:r>
      <w:r w:rsidRPr="003D4500">
        <w:rPr>
          <w:rStyle w:val="Emphasis"/>
          <w:highlight w:val="cyan"/>
        </w:rPr>
        <w:t>industries</w:t>
      </w:r>
      <w:r w:rsidRPr="003D4500">
        <w:rPr>
          <w:rStyle w:val="StyleUnderline"/>
          <w:highlight w:val="cyan"/>
        </w:rPr>
        <w:t xml:space="preserve">, and </w:t>
      </w:r>
      <w:r w:rsidRPr="003D4500">
        <w:rPr>
          <w:rStyle w:val="Emphasis"/>
          <w:highlight w:val="cyan"/>
        </w:rPr>
        <w:t>citizens</w:t>
      </w:r>
      <w:r w:rsidRPr="003D4500">
        <w:rPr>
          <w:rStyle w:val="StyleUnderline"/>
          <w:highlight w:val="cyan"/>
        </w:rPr>
        <w:t xml:space="preserve"> responded</w:t>
      </w:r>
      <w:r w:rsidRPr="00EF4872">
        <w:rPr>
          <w:rStyle w:val="StyleUnderline"/>
        </w:rPr>
        <w:t xml:space="preserve"> to the crisis </w:t>
      </w:r>
      <w:r w:rsidRPr="003D4500">
        <w:rPr>
          <w:rStyle w:val="StyleUnderline"/>
          <w:highlight w:val="cyan"/>
        </w:rPr>
        <w:t>in</w:t>
      </w:r>
      <w:r w:rsidRPr="008B3913">
        <w:rPr>
          <w:sz w:val="16"/>
        </w:rPr>
        <w:t xml:space="preserve"> an ad hoc </w:t>
      </w:r>
      <w:r w:rsidRPr="003D4500">
        <w:rPr>
          <w:rStyle w:val="StyleUnderline"/>
          <w:highlight w:val="cyan"/>
        </w:rPr>
        <w:t>manner</w:t>
      </w:r>
      <w:r w:rsidRPr="003D4500">
        <w:rPr>
          <w:sz w:val="16"/>
        </w:rPr>
        <w:t>,</w:t>
      </w:r>
      <w:r w:rsidRPr="008B3913">
        <w:rPr>
          <w:sz w:val="16"/>
        </w:rPr>
        <w:t xml:space="preserve"> their efforts incidentally </w:t>
      </w:r>
      <w:r w:rsidRPr="003D4500">
        <w:rPr>
          <w:rStyle w:val="Emphasis"/>
          <w:highlight w:val="cyan"/>
        </w:rPr>
        <w:t>aligned</w:t>
      </w:r>
      <w:r w:rsidRPr="003D4500">
        <w:rPr>
          <w:rStyle w:val="StyleUnderline"/>
          <w:highlight w:val="cyan"/>
        </w:rPr>
        <w:t xml:space="preserve"> with</w:t>
      </w:r>
      <w:r w:rsidRPr="008B3913">
        <w:rPr>
          <w:sz w:val="16"/>
        </w:rPr>
        <w:t xml:space="preserve"> some of the </w:t>
      </w:r>
      <w:r w:rsidRPr="00EF4872">
        <w:rPr>
          <w:rStyle w:val="StyleUnderline"/>
        </w:rPr>
        <w:t xml:space="preserve">proposals made by </w:t>
      </w:r>
      <w:r w:rsidRPr="003D4500">
        <w:rPr>
          <w:rStyle w:val="Emphasis"/>
          <w:highlight w:val="cyan"/>
        </w:rPr>
        <w:t>degrowth</w:t>
      </w:r>
      <w:r w:rsidRPr="00EF4872">
        <w:rPr>
          <w:rStyle w:val="StyleUnderline"/>
        </w:rPr>
        <w:t xml:space="preserve"> theorists</w:t>
      </w:r>
      <w:r w:rsidRPr="008B3913">
        <w:rPr>
          <w:sz w:val="16"/>
        </w:rPr>
        <w:t>.</w:t>
      </w:r>
    </w:p>
    <w:p w:rsidR="003B7845" w:rsidRPr="008B3913" w:rsidRDefault="003B7845" w:rsidP="003B7845">
      <w:pPr>
        <w:rPr>
          <w:sz w:val="16"/>
        </w:rPr>
      </w:pPr>
      <w:r w:rsidRPr="008B3913">
        <w:rPr>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rsidR="003B7845" w:rsidRPr="008B3913" w:rsidRDefault="003B7845" w:rsidP="003B7845">
      <w:pPr>
        <w:rPr>
          <w:sz w:val="16"/>
        </w:rPr>
      </w:pPr>
      <w:r w:rsidRPr="0015497E">
        <w:rPr>
          <w:rStyle w:val="StyleUnderline"/>
        </w:rPr>
        <w:t xml:space="preserve">The economic </w:t>
      </w:r>
      <w:r w:rsidRPr="003D4500">
        <w:rPr>
          <w:rStyle w:val="Emphasis"/>
          <w:highlight w:val="cyan"/>
        </w:rPr>
        <w:t>downscaling</w:t>
      </w:r>
      <w:r w:rsidRPr="0015497E">
        <w:rPr>
          <w:rStyle w:val="StyleUnderline"/>
        </w:rPr>
        <w:t xml:space="preserve"> led to</w:t>
      </w:r>
      <w:r w:rsidRPr="008B3913">
        <w:rPr>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15497E">
        <w:rPr>
          <w:rStyle w:val="StyleUnderline"/>
        </w:rPr>
        <w:t xml:space="preserve">measures to </w:t>
      </w:r>
      <w:r w:rsidRPr="003D4500">
        <w:rPr>
          <w:rStyle w:val="Emphasis"/>
          <w:highlight w:val="cyan"/>
        </w:rPr>
        <w:t>prevent</w:t>
      </w:r>
      <w:r w:rsidRPr="008B3913">
        <w:rPr>
          <w:sz w:val="16"/>
        </w:rPr>
        <w:t xml:space="preserve"> an </w:t>
      </w:r>
      <w:r w:rsidRPr="0015497E">
        <w:rPr>
          <w:rStyle w:val="StyleUnderline"/>
        </w:rPr>
        <w:t>increase in</w:t>
      </w:r>
      <w:r w:rsidRPr="008B3913">
        <w:rPr>
          <w:sz w:val="16"/>
        </w:rPr>
        <w:t xml:space="preserve"> social </w:t>
      </w:r>
      <w:r w:rsidRPr="003D4500">
        <w:rPr>
          <w:rStyle w:val="Emphasis"/>
          <w:highlight w:val="cyan"/>
        </w:rPr>
        <w:t>inequality</w:t>
      </w:r>
      <w:r w:rsidRPr="008B3913">
        <w:rPr>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rsidR="003B7845" w:rsidRPr="008B3913" w:rsidRDefault="003B7845" w:rsidP="003B7845">
      <w:pPr>
        <w:rPr>
          <w:sz w:val="16"/>
        </w:rPr>
      </w:pPr>
      <w:r w:rsidRPr="008B3913">
        <w:rPr>
          <w:sz w:val="16"/>
        </w:rPr>
        <w:t xml:space="preserve">The </w:t>
      </w:r>
      <w:r w:rsidRPr="00381D60">
        <w:rPr>
          <w:rStyle w:val="StyleUnderline"/>
        </w:rPr>
        <w:t xml:space="preserve">economic </w:t>
      </w:r>
      <w:r w:rsidRPr="00BC3D28">
        <w:rPr>
          <w:rStyle w:val="Emphasis"/>
        </w:rPr>
        <w:t>downscaling</w:t>
      </w:r>
      <w:r w:rsidRPr="008B3913">
        <w:rPr>
          <w:sz w:val="16"/>
        </w:rPr>
        <w:t xml:space="preserve"> also </w:t>
      </w:r>
      <w:r w:rsidRPr="003D4500">
        <w:rPr>
          <w:rStyle w:val="StyleUnderline"/>
          <w:highlight w:val="cyan"/>
        </w:rPr>
        <w:t>catalyzed</w:t>
      </w:r>
      <w:r w:rsidRPr="008B3913">
        <w:rPr>
          <w:sz w:val="16"/>
        </w:rPr>
        <w:t xml:space="preserve"> the </w:t>
      </w:r>
      <w:r w:rsidRPr="003D4500">
        <w:rPr>
          <w:rStyle w:val="StyleUnderline"/>
        </w:rPr>
        <w:t xml:space="preserve">emergence of </w:t>
      </w:r>
      <w:r w:rsidRPr="003D4500">
        <w:rPr>
          <w:rStyle w:val="Emphasis"/>
          <w:highlight w:val="cyan"/>
        </w:rPr>
        <w:t>n</w:t>
      </w:r>
      <w:r w:rsidRPr="003D4500">
        <w:rPr>
          <w:rStyle w:val="StyleUnderline"/>
        </w:rPr>
        <w:t>on-</w:t>
      </w:r>
      <w:r w:rsidRPr="003D4500">
        <w:rPr>
          <w:rStyle w:val="Emphasis"/>
          <w:highlight w:val="cyan"/>
        </w:rPr>
        <w:t>go</w:t>
      </w:r>
      <w:r w:rsidRPr="00381D60">
        <w:rPr>
          <w:rStyle w:val="StyleUnderline"/>
        </w:rPr>
        <w:t>vernmental collective initiative</w:t>
      </w:r>
      <w:r w:rsidRPr="003D4500">
        <w:rPr>
          <w:rStyle w:val="Emphasis"/>
          <w:highlight w:val="cyan"/>
        </w:rPr>
        <w:t>s</w:t>
      </w:r>
      <w:r w:rsidRPr="00381D60">
        <w:rPr>
          <w:rStyle w:val="StyleUnderline"/>
        </w:rPr>
        <w:t xml:space="preserve"> that work for</w:t>
      </w:r>
      <w:r w:rsidRPr="008B3913">
        <w:rPr>
          <w:sz w:val="16"/>
        </w:rPr>
        <w:t xml:space="preserve"> improving </w:t>
      </w:r>
      <w:r w:rsidRPr="00381D60">
        <w:rPr>
          <w:rStyle w:val="StyleUnderline"/>
        </w:rPr>
        <w:t>well-being</w:t>
      </w:r>
      <w:r w:rsidRPr="008B3913">
        <w:rPr>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CE2117">
        <w:rPr>
          <w:rStyle w:val="StyleUnderline"/>
        </w:rPr>
        <w:t>Social</w:t>
      </w:r>
      <w:r w:rsidRPr="00C53645">
        <w:rPr>
          <w:rStyle w:val="StyleUnderline"/>
        </w:rPr>
        <w:t xml:space="preserve"> </w:t>
      </w:r>
      <w:r w:rsidRPr="003D4500">
        <w:rPr>
          <w:rStyle w:val="Emphasis"/>
          <w:highlight w:val="cyan"/>
        </w:rPr>
        <w:t>kitchens</w:t>
      </w:r>
      <w:r w:rsidRPr="003D4500">
        <w:rPr>
          <w:rStyle w:val="StyleUnderline"/>
          <w:highlight w:val="cyan"/>
        </w:rPr>
        <w:t xml:space="preserve"> and </w:t>
      </w:r>
      <w:r w:rsidRPr="003D4500">
        <w:rPr>
          <w:rStyle w:val="Emphasis"/>
          <w:highlight w:val="cyan"/>
        </w:rPr>
        <w:t>medical</w:t>
      </w:r>
      <w:r w:rsidRPr="003D4500">
        <w:rPr>
          <w:rStyle w:val="StyleUnderline"/>
          <w:highlight w:val="cyan"/>
        </w:rPr>
        <w:t xml:space="preserve"> centers</w:t>
      </w:r>
      <w:r w:rsidRPr="008B3913">
        <w:rPr>
          <w:sz w:val="16"/>
        </w:rPr>
        <w:t xml:space="preserve"> were </w:t>
      </w:r>
      <w:r w:rsidRPr="00C53645">
        <w:rPr>
          <w:rStyle w:val="StyleUnderline"/>
        </w:rPr>
        <w:t xml:space="preserve">run by volunteers and </w:t>
      </w:r>
      <w:r w:rsidRPr="003D4500">
        <w:rPr>
          <w:rStyle w:val="StyleUnderline"/>
          <w:highlight w:val="cyan"/>
        </w:rPr>
        <w:t xml:space="preserve">provided </w:t>
      </w:r>
      <w:r w:rsidRPr="003D4500">
        <w:rPr>
          <w:rStyle w:val="Emphasis"/>
          <w:highlight w:val="cyan"/>
        </w:rPr>
        <w:t>food</w:t>
      </w:r>
      <w:r w:rsidRPr="008B3913">
        <w:rPr>
          <w:sz w:val="16"/>
        </w:rPr>
        <w:t xml:space="preserve"> and medical </w:t>
      </w:r>
      <w:r w:rsidRPr="00C53645">
        <w:rPr>
          <w:rStyle w:val="StyleUnderline"/>
        </w:rPr>
        <w:t>services</w:t>
      </w:r>
      <w:r w:rsidRPr="008B3913">
        <w:rPr>
          <w:sz w:val="16"/>
        </w:rPr>
        <w:t xml:space="preserve"> in public spaces. Alternative markets often used bartering and alternative currencies (including time) to facilitate relational exchanges. The </w:t>
      </w:r>
      <w:r w:rsidRPr="003D4500">
        <w:rPr>
          <w:rStyle w:val="StyleUnderline"/>
          <w:highlight w:val="cyan"/>
        </w:rPr>
        <w:t xml:space="preserve">rise of </w:t>
      </w:r>
      <w:r w:rsidRPr="003D4500">
        <w:rPr>
          <w:rStyle w:val="Emphasis"/>
          <w:highlight w:val="cyan"/>
        </w:rPr>
        <w:t>alternative</w:t>
      </w:r>
      <w:r w:rsidRPr="00732B22">
        <w:rPr>
          <w:rStyle w:val="StyleUnderline"/>
        </w:rPr>
        <w:t xml:space="preserve"> initiative</w:t>
      </w:r>
      <w:r w:rsidRPr="003D4500">
        <w:rPr>
          <w:rStyle w:val="Emphasis"/>
          <w:highlight w:val="cyan"/>
        </w:rPr>
        <w:t>s</w:t>
      </w:r>
      <w:r w:rsidRPr="00732B22">
        <w:rPr>
          <w:rStyle w:val="StyleUnderline"/>
        </w:rPr>
        <w:t xml:space="preserve"> </w:t>
      </w:r>
      <w:r w:rsidRPr="003D4500">
        <w:rPr>
          <w:rStyle w:val="StyleUnderline"/>
          <w:highlight w:val="cyan"/>
        </w:rPr>
        <w:t>is consistent with</w:t>
      </w:r>
      <w:r w:rsidRPr="008B3913">
        <w:rPr>
          <w:sz w:val="16"/>
        </w:rPr>
        <w:t xml:space="preserve"> the perspective put forth by </w:t>
      </w:r>
      <w:r w:rsidRPr="003D4500">
        <w:rPr>
          <w:rStyle w:val="Emphasis"/>
          <w:highlight w:val="cyan"/>
        </w:rPr>
        <w:t>degrowth</w:t>
      </w:r>
      <w:r w:rsidRPr="008B3913">
        <w:rPr>
          <w:sz w:val="16"/>
        </w:rPr>
        <w:t xml:space="preserve"> and post-growth advocates (Nørgård, 2013; Barlow et al., 2022; Buch-Hansen and Nesterova, 2023).</w:t>
      </w:r>
    </w:p>
    <w:p w:rsidR="003B7845" w:rsidRPr="008B3913" w:rsidRDefault="003B7845" w:rsidP="003B7845">
      <w:pPr>
        <w:rPr>
          <w:sz w:val="16"/>
        </w:rPr>
      </w:pPr>
      <w:r w:rsidRPr="008B3913">
        <w:rPr>
          <w:sz w:val="16"/>
        </w:rPr>
        <w:t xml:space="preserve">The </w:t>
      </w:r>
      <w:r w:rsidRPr="002E3FEF">
        <w:rPr>
          <w:rStyle w:val="StyleUnderline"/>
        </w:rPr>
        <w:t xml:space="preserve">institutional </w:t>
      </w:r>
      <w:r w:rsidRPr="003D4500">
        <w:rPr>
          <w:rStyle w:val="Emphasis"/>
          <w:highlight w:val="cyan"/>
        </w:rPr>
        <w:t>transformation</w:t>
      </w:r>
      <w:r w:rsidRPr="008B3913">
        <w:rPr>
          <w:sz w:val="16"/>
        </w:rPr>
        <w:t xml:space="preserve"> described above </w:t>
      </w:r>
      <w:r w:rsidRPr="002E3FEF">
        <w:rPr>
          <w:rStyle w:val="StyleUnderline"/>
        </w:rPr>
        <w:t xml:space="preserve">was </w:t>
      </w:r>
      <w:r w:rsidRPr="003D4500">
        <w:rPr>
          <w:rStyle w:val="StyleUnderline"/>
          <w:highlight w:val="cyan"/>
        </w:rPr>
        <w:t>accompanied by</w:t>
      </w:r>
      <w:r w:rsidRPr="008B3913">
        <w:rPr>
          <w:sz w:val="16"/>
        </w:rPr>
        <w:t xml:space="preserve"> broader </w:t>
      </w:r>
      <w:r w:rsidRPr="003D4500">
        <w:rPr>
          <w:rStyle w:val="Emphasis"/>
          <w:highlight w:val="cyan"/>
        </w:rPr>
        <w:t>cultural shifts</w:t>
      </w:r>
      <w:r w:rsidRPr="008B3913">
        <w:rPr>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915CBE">
        <w:rPr>
          <w:rStyle w:val="StyleUnderline"/>
        </w:rPr>
        <w:t xml:space="preserve">People responded to the </w:t>
      </w:r>
      <w:r w:rsidRPr="00CE2117">
        <w:rPr>
          <w:rStyle w:val="Emphasis"/>
        </w:rPr>
        <w:t>decline</w:t>
      </w:r>
      <w:r w:rsidRPr="00915CBE">
        <w:rPr>
          <w:rStyle w:val="StyleUnderline"/>
        </w:rPr>
        <w:t xml:space="preserve"> by</w:t>
      </w:r>
      <w:r w:rsidRPr="008B3913">
        <w:rPr>
          <w:sz w:val="16"/>
        </w:rPr>
        <w:t xml:space="preserve"> (re)learning how to find </w:t>
      </w:r>
      <w:r w:rsidRPr="00CE2117">
        <w:rPr>
          <w:rStyle w:val="Emphasis"/>
        </w:rPr>
        <w:t>happiness</w:t>
      </w:r>
      <w:r w:rsidRPr="008B3913">
        <w:rPr>
          <w:sz w:val="16"/>
        </w:rPr>
        <w:t xml:space="preserve"> within human relationships and within the relationship </w:t>
      </w:r>
      <w:r w:rsidRPr="003D4500">
        <w:rPr>
          <w:rStyle w:val="StyleUnderline"/>
          <w:highlight w:val="cyan"/>
        </w:rPr>
        <w:t>between</w:t>
      </w:r>
      <w:r w:rsidRPr="008F6C6D">
        <w:rPr>
          <w:rStyle w:val="StyleUnderline"/>
        </w:rPr>
        <w:t xml:space="preserve"> </w:t>
      </w:r>
      <w:r w:rsidRPr="003D4500">
        <w:rPr>
          <w:rStyle w:val="StyleUnderline"/>
          <w:highlight w:val="cyan"/>
        </w:rPr>
        <w:t>humans and nature</w:t>
      </w:r>
      <w:r w:rsidRPr="008B3913">
        <w:rPr>
          <w:sz w:val="16"/>
        </w:rPr>
        <w:t xml:space="preserve">. This shift in the concept of happiness is </w:t>
      </w:r>
      <w:r w:rsidRPr="00CE2117">
        <w:rPr>
          <w:rStyle w:val="StyleUnderline"/>
        </w:rPr>
        <w:t>evidenced</w:t>
      </w:r>
      <w:r w:rsidRPr="008F6C6D">
        <w:rPr>
          <w:rStyle w:val="StyleUnderline"/>
        </w:rPr>
        <w:t xml:space="preserve"> in</w:t>
      </w:r>
      <w:r w:rsidRPr="008B3913">
        <w:rPr>
          <w:sz w:val="16"/>
        </w:rPr>
        <w:t xml:space="preserve"> the rise of </w:t>
      </w:r>
      <w:r w:rsidRPr="008F6C6D">
        <w:rPr>
          <w:rStyle w:val="StyleUnderline"/>
        </w:rPr>
        <w:t xml:space="preserve">interpersonal </w:t>
      </w:r>
      <w:r w:rsidRPr="00CE2117">
        <w:rPr>
          <w:rStyle w:val="Emphasis"/>
        </w:rPr>
        <w:t>trust</w:t>
      </w:r>
      <w:r w:rsidRPr="008B3913">
        <w:rPr>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w:t>
      </w:r>
      <w:r w:rsidRPr="008B3913">
        <w:rPr>
          <w:sz w:val="16"/>
        </w:rPr>
        <w:lastRenderedPageBreak/>
        <w:t xml:space="preserve">cultural shift might be correlated with the emergence of non-governmental collective initiatives. </w:t>
      </w:r>
      <w:r w:rsidRPr="00484ECB">
        <w:rPr>
          <w:rStyle w:val="StyleUnderline"/>
        </w:rPr>
        <w:t>The rise of alternative self-administered</w:t>
      </w:r>
      <w:r w:rsidRPr="008B3913">
        <w:rPr>
          <w:sz w:val="16"/>
        </w:rPr>
        <w:t xml:space="preserve">, local </w:t>
      </w:r>
      <w:r w:rsidRPr="00484ECB">
        <w:rPr>
          <w:rStyle w:val="StyleUnderline"/>
        </w:rPr>
        <w:t>initiatives</w:t>
      </w:r>
      <w:r w:rsidRPr="008B3913">
        <w:rPr>
          <w:sz w:val="16"/>
        </w:rPr>
        <w:t xml:space="preserve"> may </w:t>
      </w:r>
      <w:r w:rsidRPr="00484ECB">
        <w:rPr>
          <w:rStyle w:val="StyleUnderline"/>
        </w:rPr>
        <w:t xml:space="preserve">facilitate direct </w:t>
      </w:r>
      <w:r w:rsidRPr="00CE2117">
        <w:rPr>
          <w:rStyle w:val="Emphasis"/>
        </w:rPr>
        <w:t>interactions</w:t>
      </w:r>
      <w:r w:rsidRPr="008B3913">
        <w:rPr>
          <w:sz w:val="16"/>
        </w:rPr>
        <w:t xml:space="preserve"> among people and </w:t>
      </w:r>
      <w:r w:rsidRPr="00484ECB">
        <w:rPr>
          <w:rStyle w:val="StyleUnderline"/>
        </w:rPr>
        <w:t>enhance interpersonal</w:t>
      </w:r>
      <w:r w:rsidRPr="008B3913">
        <w:rPr>
          <w:sz w:val="16"/>
        </w:rPr>
        <w:t xml:space="preserve"> trust and subjective </w:t>
      </w:r>
      <w:r w:rsidRPr="00CE2117">
        <w:rPr>
          <w:rStyle w:val="Emphasis"/>
        </w:rPr>
        <w:t>well-being</w:t>
      </w:r>
      <w:r w:rsidRPr="008B3913">
        <w:rPr>
          <w:sz w:val="16"/>
        </w:rPr>
        <w:t>. Psychological studies suggest positive interactions with others can enhance interpersonal trust, which can in turn increase happiness (Wollebaek and Selle, 2002; Yamamura et al., 2015; Maas et al., 2016; Kwan, 2019; Lu et al., 2020).</w:t>
      </w:r>
    </w:p>
    <w:p w:rsidR="003B7845" w:rsidRPr="008B3913" w:rsidRDefault="003B7845" w:rsidP="003B7845">
      <w:pPr>
        <w:rPr>
          <w:sz w:val="16"/>
        </w:rPr>
      </w:pPr>
      <w:r w:rsidRPr="008B3913">
        <w:rPr>
          <w:sz w:val="16"/>
        </w:rPr>
        <w:t>Although our casual observations support the hypotheses, further in-depth investigations of institutional and cultural changes in these countries are necessary. Some related investigations have begun to emerge (Sekulova et al., 2017; Figueiredo et al., 2020; Komatsu et al., 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rsidR="003B7845" w:rsidRPr="008B3913" w:rsidRDefault="003B7845" w:rsidP="003B7845">
      <w:pPr>
        <w:rPr>
          <w:sz w:val="16"/>
        </w:rPr>
      </w:pPr>
      <w:r w:rsidRPr="008B3913">
        <w:rPr>
          <w:sz w:val="16"/>
        </w:rPr>
        <w:t>Implications for futures</w:t>
      </w:r>
    </w:p>
    <w:p w:rsidR="003B7845" w:rsidRPr="008B3913" w:rsidRDefault="003B7845" w:rsidP="003B7845">
      <w:pPr>
        <w:rPr>
          <w:sz w:val="16"/>
        </w:rPr>
      </w:pPr>
      <w:r w:rsidRPr="008B3913">
        <w:rPr>
          <w:sz w:val="16"/>
        </w:rPr>
        <w:t xml:space="preserve">After studying the cases of Japan and Greece, what future scenarios can we envision? The </w:t>
      </w:r>
      <w:r w:rsidRPr="003D4500">
        <w:rPr>
          <w:rStyle w:val="Emphasis"/>
          <w:highlight w:val="cyan"/>
        </w:rPr>
        <w:t>cases</w:t>
      </w:r>
      <w:r w:rsidRPr="008B3913">
        <w:rPr>
          <w:sz w:val="16"/>
        </w:rPr>
        <w:t xml:space="preserve"> of Japan and Greece, along with a wealth of research on degrowth, </w:t>
      </w:r>
      <w:r w:rsidRPr="00C461CA">
        <w:rPr>
          <w:rStyle w:val="StyleUnderline"/>
        </w:rPr>
        <w:t xml:space="preserve">may </w:t>
      </w:r>
      <w:r w:rsidRPr="003D4500">
        <w:rPr>
          <w:rStyle w:val="StyleUnderline"/>
          <w:highlight w:val="cyan"/>
        </w:rPr>
        <w:t>pave</w:t>
      </w:r>
      <w:r w:rsidRPr="008B3913">
        <w:rPr>
          <w:sz w:val="16"/>
        </w:rPr>
        <w:t xml:space="preserve"> the </w:t>
      </w:r>
      <w:r w:rsidRPr="003D4500">
        <w:rPr>
          <w:rStyle w:val="StyleUnderline"/>
          <w:highlight w:val="cyan"/>
        </w:rPr>
        <w:t>way for</w:t>
      </w:r>
      <w:r w:rsidRPr="00C461CA">
        <w:rPr>
          <w:rStyle w:val="StyleUnderline"/>
        </w:rPr>
        <w:t xml:space="preserve"> a </w:t>
      </w:r>
      <w:r w:rsidRPr="003D4500">
        <w:rPr>
          <w:rStyle w:val="Emphasis"/>
          <w:highlight w:val="cyan"/>
        </w:rPr>
        <w:t>paradigm shift</w:t>
      </w:r>
      <w:r w:rsidRPr="00C461CA">
        <w:rPr>
          <w:rStyle w:val="StyleUnderline"/>
        </w:rPr>
        <w:t xml:space="preserve">, leading high-income countries </w:t>
      </w:r>
      <w:r w:rsidRPr="003D4500">
        <w:rPr>
          <w:rStyle w:val="StyleUnderline"/>
          <w:highlight w:val="cyan"/>
        </w:rPr>
        <w:t>to</w:t>
      </w:r>
      <w:r w:rsidRPr="008B3913">
        <w:rPr>
          <w:sz w:val="16"/>
        </w:rPr>
        <w:t xml:space="preserve"> consider and </w:t>
      </w:r>
      <w:r w:rsidRPr="003D4500">
        <w:rPr>
          <w:rStyle w:val="StyleUnderline"/>
          <w:highlight w:val="cyan"/>
        </w:rPr>
        <w:t>implement</w:t>
      </w:r>
      <w:r w:rsidRPr="002045EB">
        <w:rPr>
          <w:rStyle w:val="StyleUnderline"/>
        </w:rPr>
        <w:t xml:space="preserve"> </w:t>
      </w:r>
      <w:r w:rsidRPr="002045EB">
        <w:rPr>
          <w:rStyle w:val="Emphasis"/>
        </w:rPr>
        <w:t>degrowth</w:t>
      </w:r>
      <w:r w:rsidRPr="00C461CA">
        <w:rPr>
          <w:rStyle w:val="StyleUnderline"/>
        </w:rPr>
        <w:t xml:space="preserve"> policies</w:t>
      </w:r>
      <w:r w:rsidRPr="008B3913">
        <w:rPr>
          <w:sz w:val="16"/>
        </w:rPr>
        <w:t>. One positive indication of increasing interest in degrowth is evident as the Dutch Parliament invited a degrowth proponent for a hearing in 2022 (Commons Network, 2023).</w:t>
      </w:r>
    </w:p>
    <w:p w:rsidR="003B7845" w:rsidRPr="00484DF4" w:rsidRDefault="003B7845" w:rsidP="003B7845">
      <w:pPr>
        <w:rPr>
          <w:sz w:val="16"/>
        </w:rPr>
      </w:pPr>
      <w:r w:rsidRPr="0094019D">
        <w:rPr>
          <w:rStyle w:val="StyleUnderline"/>
        </w:rPr>
        <w:t>The significance of</w:t>
      </w:r>
      <w:r w:rsidRPr="008B3913">
        <w:rPr>
          <w:sz w:val="16"/>
        </w:rPr>
        <w:t xml:space="preserve"> the </w:t>
      </w:r>
      <w:r w:rsidRPr="002045EB">
        <w:rPr>
          <w:rStyle w:val="Emphasis"/>
        </w:rPr>
        <w:t>cases</w:t>
      </w:r>
      <w:r w:rsidRPr="008B3913">
        <w:rPr>
          <w:sz w:val="16"/>
        </w:rPr>
        <w:t xml:space="preserve"> of Japan and Greece also </w:t>
      </w:r>
      <w:r w:rsidRPr="00881E85">
        <w:rPr>
          <w:rStyle w:val="StyleUnderline"/>
        </w:rPr>
        <w:t>lies in</w:t>
      </w:r>
      <w:r w:rsidRPr="008B3913">
        <w:rPr>
          <w:sz w:val="16"/>
        </w:rPr>
        <w:t xml:space="preserve"> their </w:t>
      </w:r>
      <w:r w:rsidRPr="002045EB">
        <w:rPr>
          <w:rStyle w:val="Emphasis"/>
        </w:rPr>
        <w:t>demonstration</w:t>
      </w:r>
      <w:r w:rsidRPr="00881E85">
        <w:rPr>
          <w:rStyle w:val="StyleUnderline"/>
        </w:rPr>
        <w:t xml:space="preserve"> of an alternative pathway</w:t>
      </w:r>
      <w:r w:rsidRPr="008B3913">
        <w:rPr>
          <w:sz w:val="16"/>
        </w:rPr>
        <w:t>, which we here term “</w:t>
      </w:r>
      <w:r w:rsidRPr="002045EB">
        <w:rPr>
          <w:rStyle w:val="Emphasis"/>
          <w:highlight w:val="cyan"/>
        </w:rPr>
        <w:t>crisis</w:t>
      </w:r>
      <w:r w:rsidRPr="002045EB">
        <w:rPr>
          <w:rStyle w:val="StyleUnderline"/>
          <w:highlight w:val="cyan"/>
        </w:rPr>
        <w:t xml:space="preserve">-catalyzed </w:t>
      </w:r>
      <w:r w:rsidRPr="002045EB">
        <w:rPr>
          <w:rStyle w:val="Emphasis"/>
          <w:highlight w:val="cyan"/>
        </w:rPr>
        <w:t>degrowth</w:t>
      </w:r>
      <w:r w:rsidRPr="008B3913">
        <w:rPr>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2045EB">
        <w:rPr>
          <w:rStyle w:val="StyleUnderline"/>
          <w:highlight w:val="cyan"/>
        </w:rPr>
        <w:t>both</w:t>
      </w:r>
      <w:r w:rsidRPr="00687C05">
        <w:rPr>
          <w:rStyle w:val="StyleUnderline"/>
        </w:rPr>
        <w:t xml:space="preserve"> countries </w:t>
      </w:r>
      <w:r w:rsidRPr="002045EB">
        <w:rPr>
          <w:rStyle w:val="StyleUnderline"/>
          <w:highlight w:val="cyan"/>
        </w:rPr>
        <w:t xml:space="preserve">sought to </w:t>
      </w:r>
      <w:r w:rsidRPr="002045EB">
        <w:rPr>
          <w:rStyle w:val="Emphasis"/>
          <w:highlight w:val="cyan"/>
        </w:rPr>
        <w:t>revive</w:t>
      </w:r>
      <w:r w:rsidRPr="008B3913">
        <w:rPr>
          <w:sz w:val="16"/>
        </w:rPr>
        <w:t xml:space="preserve"> their </w:t>
      </w:r>
      <w:r w:rsidRPr="002045EB">
        <w:rPr>
          <w:rStyle w:val="StyleUnderline"/>
          <w:highlight w:val="cyan"/>
        </w:rPr>
        <w:t>economies but</w:t>
      </w:r>
      <w:r w:rsidRPr="00687C05">
        <w:rPr>
          <w:rStyle w:val="StyleUnderline"/>
        </w:rPr>
        <w:t xml:space="preserve"> were </w:t>
      </w:r>
      <w:r w:rsidRPr="002045EB">
        <w:rPr>
          <w:rStyle w:val="Emphasis"/>
          <w:highlight w:val="cyan"/>
        </w:rPr>
        <w:t>unable</w:t>
      </w:r>
      <w:r w:rsidRPr="002045EB">
        <w:rPr>
          <w:rStyle w:val="StyleUnderline"/>
          <w:highlight w:val="cyan"/>
        </w:rPr>
        <w:t xml:space="preserve"> to do so</w:t>
      </w:r>
      <w:r w:rsidRPr="008B3913">
        <w:rPr>
          <w:sz w:val="16"/>
        </w:rPr>
        <w:t xml:space="preserve"> successfully. Over time, </w:t>
      </w:r>
      <w:r w:rsidRPr="009A0F46">
        <w:rPr>
          <w:rStyle w:val="StyleUnderline"/>
        </w:rPr>
        <w:t xml:space="preserve">they gradually </w:t>
      </w:r>
      <w:r w:rsidRPr="00574D98">
        <w:rPr>
          <w:rStyle w:val="Emphasis"/>
        </w:rPr>
        <w:t>recognized</w:t>
      </w:r>
      <w:r w:rsidRPr="008B3913">
        <w:rPr>
          <w:sz w:val="16"/>
        </w:rPr>
        <w:t xml:space="preserve"> the infeasibility, </w:t>
      </w:r>
      <w:r w:rsidRPr="00C60C6F">
        <w:rPr>
          <w:rStyle w:val="StyleUnderline"/>
        </w:rPr>
        <w:t xml:space="preserve">injustices, and </w:t>
      </w:r>
      <w:r w:rsidRPr="00574D98">
        <w:rPr>
          <w:rStyle w:val="Emphasis"/>
        </w:rPr>
        <w:t>inequalities</w:t>
      </w:r>
      <w:r w:rsidRPr="00C60C6F">
        <w:rPr>
          <w:rStyle w:val="StyleUnderline"/>
        </w:rPr>
        <w:t xml:space="preserve"> inherent in</w:t>
      </w:r>
      <w:r w:rsidRPr="008B3913">
        <w:rPr>
          <w:sz w:val="16"/>
        </w:rPr>
        <w:t xml:space="preserve"> their existing socio-</w:t>
      </w:r>
      <w:r w:rsidRPr="002045EB">
        <w:rPr>
          <w:rStyle w:val="StyleUnderline"/>
        </w:rPr>
        <w:t>economic</w:t>
      </w:r>
      <w:r w:rsidRPr="00574D98">
        <w:rPr>
          <w:rStyle w:val="StyleUnderline"/>
        </w:rPr>
        <w:t xml:space="preserve"> paradigm, </w:t>
      </w:r>
      <w:r w:rsidRPr="00574D98">
        <w:rPr>
          <w:rStyle w:val="Emphasis"/>
        </w:rPr>
        <w:t>leading</w:t>
      </w:r>
      <w:r w:rsidRPr="00574D98">
        <w:rPr>
          <w:rStyle w:val="StyleUnderline"/>
        </w:rPr>
        <w:t xml:space="preserve"> them to implement</w:t>
      </w:r>
      <w:r w:rsidRPr="008B3913">
        <w:rPr>
          <w:sz w:val="16"/>
        </w:rPr>
        <w:t xml:space="preserve"> some of the measures advocated by </w:t>
      </w:r>
      <w:r w:rsidRPr="00574D98">
        <w:rPr>
          <w:rStyle w:val="Emphasis"/>
        </w:rPr>
        <w:t>degrowth</w:t>
      </w:r>
      <w:r w:rsidRPr="008B3913">
        <w:rPr>
          <w:sz w:val="16"/>
        </w:rPr>
        <w:t xml:space="preserve"> theorists. This may partly explain the subsequent recovery of subjective well-being in both countries. The </w:t>
      </w:r>
      <w:r w:rsidRPr="00B271B9">
        <w:rPr>
          <w:rStyle w:val="StyleUnderline"/>
        </w:rPr>
        <w:t>cases</w:t>
      </w:r>
      <w:r w:rsidRPr="008B3913">
        <w:rPr>
          <w:sz w:val="16"/>
        </w:rPr>
        <w:t xml:space="preserve"> of Japan and Greece thus </w:t>
      </w:r>
      <w:r w:rsidRPr="00724364">
        <w:rPr>
          <w:rStyle w:val="StyleUnderline"/>
        </w:rPr>
        <w:t>indicate that a paradigm</w:t>
      </w:r>
      <w:r w:rsidRPr="00044452">
        <w:rPr>
          <w:rStyle w:val="StyleUnderline"/>
        </w:rPr>
        <w:t xml:space="preserve"> </w:t>
      </w:r>
      <w:r w:rsidRPr="009A1336">
        <w:rPr>
          <w:rStyle w:val="Emphasis"/>
        </w:rPr>
        <w:t>shift</w:t>
      </w:r>
      <w:r w:rsidRPr="00044452">
        <w:rPr>
          <w:rStyle w:val="StyleUnderline"/>
        </w:rPr>
        <w:t xml:space="preserve"> from</w:t>
      </w:r>
      <w:r w:rsidRPr="008B3913">
        <w:rPr>
          <w:sz w:val="16"/>
        </w:rPr>
        <w:t xml:space="preserve"> economic </w:t>
      </w:r>
      <w:r w:rsidRPr="00044452">
        <w:rPr>
          <w:rStyle w:val="StyleUnderline"/>
        </w:rPr>
        <w:t xml:space="preserve">growth to degrowth can be also triggered </w:t>
      </w:r>
      <w:r w:rsidRPr="003D4500">
        <w:rPr>
          <w:rStyle w:val="StyleUnderline"/>
          <w:highlight w:val="cyan"/>
        </w:rPr>
        <w:t>as</w:t>
      </w:r>
      <w:r w:rsidRPr="008B3913">
        <w:rPr>
          <w:sz w:val="16"/>
        </w:rPr>
        <w:t xml:space="preserve"> a </w:t>
      </w:r>
      <w:r w:rsidRPr="003D4500">
        <w:rPr>
          <w:rStyle w:val="Emphasis"/>
          <w:highlight w:val="cyan"/>
        </w:rPr>
        <w:t>response</w:t>
      </w:r>
      <w:r w:rsidRPr="003D4500">
        <w:rPr>
          <w:rStyle w:val="StyleUnderline"/>
          <w:highlight w:val="cyan"/>
        </w:rPr>
        <w:t xml:space="preserve"> to</w:t>
      </w:r>
      <w:r w:rsidRPr="00044452">
        <w:rPr>
          <w:rStyle w:val="StyleUnderline"/>
        </w:rPr>
        <w:t xml:space="preserve"> an </w:t>
      </w:r>
      <w:r w:rsidRPr="003D4500">
        <w:rPr>
          <w:rStyle w:val="Emphasis"/>
        </w:rPr>
        <w:t>economic</w:t>
      </w:r>
      <w:r w:rsidRPr="009A1336">
        <w:rPr>
          <w:rStyle w:val="Emphasis"/>
        </w:rPr>
        <w:t xml:space="preserve"> </w:t>
      </w:r>
      <w:r w:rsidRPr="003D4500">
        <w:rPr>
          <w:rStyle w:val="Emphasis"/>
          <w:highlight w:val="cyan"/>
        </w:rPr>
        <w:t>crisis</w:t>
      </w:r>
      <w:r w:rsidRPr="008B3913">
        <w:rPr>
          <w:sz w:val="16"/>
        </w:rPr>
        <w:t xml:space="preserve">. Such a transformation aligns with the views of Vollrath (2019), Bardi (2020), Vigni et al. (2022), and Naudé (2023), who consider </w:t>
      </w:r>
      <w:r w:rsidRPr="00780F0B">
        <w:rPr>
          <w:rStyle w:val="StyleUnderline"/>
        </w:rPr>
        <w:t>societal collapse</w:t>
      </w:r>
      <w:r w:rsidRPr="008B3913">
        <w:rPr>
          <w:sz w:val="16"/>
        </w:rPr>
        <w:t xml:space="preserve"> as </w:t>
      </w:r>
      <w:r w:rsidRPr="00780F0B">
        <w:rPr>
          <w:rStyle w:val="StyleUnderline"/>
        </w:rPr>
        <w:t xml:space="preserve">an </w:t>
      </w:r>
      <w:r w:rsidRPr="009A1336">
        <w:rPr>
          <w:rStyle w:val="Emphasis"/>
        </w:rPr>
        <w:t>opportunity</w:t>
      </w:r>
      <w:r w:rsidRPr="00780F0B">
        <w:rPr>
          <w:rStyle w:val="StyleUnderline"/>
        </w:rPr>
        <w:t xml:space="preserve"> for societal </w:t>
      </w:r>
      <w:r w:rsidRPr="009A1336">
        <w:rPr>
          <w:rStyle w:val="Emphasis"/>
        </w:rPr>
        <w:t>change</w:t>
      </w:r>
      <w:r w:rsidRPr="008B3913">
        <w:rPr>
          <w:sz w:val="16"/>
        </w:rPr>
        <w:t>.</w:t>
      </w:r>
    </w:p>
    <w:p w:rsidR="003B7845" w:rsidRPr="003006E3" w:rsidRDefault="003B7845" w:rsidP="003B7845">
      <w:pPr>
        <w:pStyle w:val="Heading4"/>
      </w:pPr>
      <w:r>
        <w:t xml:space="preserve">Economic-driven </w:t>
      </w:r>
      <w:r>
        <w:rPr>
          <w:u w:val="single"/>
        </w:rPr>
        <w:t>territorial</w:t>
      </w:r>
      <w:r>
        <w:t xml:space="preserve"> expansion AND latent </w:t>
      </w:r>
      <w:r>
        <w:rPr>
          <w:u w:val="single"/>
        </w:rPr>
        <w:t>technological</w:t>
      </w:r>
      <w:r>
        <w:t xml:space="preserve"> breakthroughs render conflict </w:t>
      </w:r>
      <w:r>
        <w:rPr>
          <w:u w:val="single"/>
        </w:rPr>
        <w:t>inevitable</w:t>
      </w:r>
      <w:r>
        <w:t>.</w:t>
      </w:r>
    </w:p>
    <w:p w:rsidR="003B7845" w:rsidRDefault="003B7845" w:rsidP="003B7845">
      <w:r w:rsidRPr="009348F8">
        <w:rPr>
          <w:rStyle w:val="Style13ptBold"/>
        </w:rPr>
        <w:t>Ramesh ’25</w:t>
      </w:r>
      <w:r>
        <w:t xml:space="preserve"> [Sangaralingam; March 22; Ph.D. in Economics from the University of London, Associate Professor in Economics at the Universite Paris Dauphine GBD; The Political Economy of Contemporary Human Civilization, “War and Conflict: The Last 5,000 Years of Human History,” vol. 2]</w:t>
      </w:r>
    </w:p>
    <w:p w:rsidR="003B7845" w:rsidRPr="003F6E71" w:rsidRDefault="003B7845" w:rsidP="003B7845">
      <w:pPr>
        <w:rPr>
          <w:sz w:val="16"/>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193B5A">
        <w:rPr>
          <w:rStyle w:val="StyleUnderline"/>
          <w:highlight w:val="cyan"/>
        </w:rPr>
        <w:t xml:space="preserve">maintaining </w:t>
      </w:r>
      <w:r w:rsidRPr="00193B5A">
        <w:rPr>
          <w:rStyle w:val="Emphasis"/>
          <w:highlight w:val="cyan"/>
        </w:rPr>
        <w:t>economic</w:t>
      </w:r>
      <w:r w:rsidRPr="00D9727D">
        <w:rPr>
          <w:rStyle w:val="StyleUnderline"/>
        </w:rPr>
        <w:t xml:space="preserve"> and military </w:t>
      </w:r>
      <w:r w:rsidRPr="00193B5A">
        <w:rPr>
          <w:rStyle w:val="StyleUnderline"/>
          <w:highlight w:val="cyan"/>
        </w:rPr>
        <w:t>strength</w:t>
      </w:r>
      <w:r w:rsidRPr="003F6E71">
        <w:rPr>
          <w:sz w:val="16"/>
        </w:rPr>
        <w:t xml:space="preserve">. For instance, control over oil resources has </w:t>
      </w:r>
      <w:r w:rsidRPr="00193B5A">
        <w:rPr>
          <w:rStyle w:val="StyleUnderline"/>
          <w:highlight w:val="cyan"/>
        </w:rPr>
        <w:t xml:space="preserve">shaped </w:t>
      </w:r>
      <w:r w:rsidRPr="00193B5A">
        <w:rPr>
          <w:rStyle w:val="Emphasis"/>
          <w:highlight w:val="cyan"/>
        </w:rPr>
        <w:t>conflicts</w:t>
      </w:r>
      <w:r w:rsidRPr="00193B5A">
        <w:rPr>
          <w:rStyle w:val="StyleUnderline"/>
          <w:highlight w:val="cyan"/>
        </w:rPr>
        <w:t xml:space="preserve"> in</w:t>
      </w:r>
      <w:r w:rsidRPr="00E06E37">
        <w:rPr>
          <w:rStyle w:val="StyleUnderline"/>
        </w:rPr>
        <w:t xml:space="preserve"> the </w:t>
      </w:r>
      <w:r w:rsidRPr="00193B5A">
        <w:rPr>
          <w:rStyle w:val="Emphasis"/>
          <w:highlight w:val="cyan"/>
        </w:rPr>
        <w:t>Mid</w:t>
      </w:r>
      <w:r w:rsidRPr="00E06E37">
        <w:rPr>
          <w:rStyle w:val="StyleUnderline"/>
        </w:rPr>
        <w:t xml:space="preserve">dle </w:t>
      </w:r>
      <w:r w:rsidRPr="00193B5A">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rsidR="003B7845" w:rsidRPr="003F6E71" w:rsidRDefault="003B7845" w:rsidP="003B7845">
      <w:pPr>
        <w:rPr>
          <w:sz w:val="16"/>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193B5A">
        <w:rPr>
          <w:rStyle w:val="StyleUnderline"/>
          <w:highlight w:val="cyan"/>
        </w:rPr>
        <w:t xml:space="preserve">led to proxy </w:t>
      </w:r>
      <w:r w:rsidRPr="00193B5A">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w:t>
      </w:r>
      <w:r w:rsidRPr="003F6E71">
        <w:rPr>
          <w:sz w:val="16"/>
        </w:rPr>
        <w:lastRenderedPageBreak/>
        <w:t xml:space="preserve">aiming </w:t>
      </w:r>
      <w:r w:rsidRPr="00193B5A">
        <w:rPr>
          <w:rStyle w:val="StyleUnderline"/>
          <w:highlight w:val="cyan"/>
        </w:rPr>
        <w:t>to expand</w:t>
      </w:r>
      <w:r w:rsidRPr="003F6E71">
        <w:rPr>
          <w:sz w:val="16"/>
        </w:rPr>
        <w:t xml:space="preserve"> its </w:t>
      </w:r>
      <w:r w:rsidRPr="00193B5A">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193B5A">
        <w:rPr>
          <w:rStyle w:val="StyleUnderline"/>
          <w:highlight w:val="cyan"/>
        </w:rPr>
        <w:t>Nations</w:t>
      </w:r>
      <w:r w:rsidRPr="003F6E71">
        <w:rPr>
          <w:sz w:val="16"/>
        </w:rPr>
        <w:t xml:space="preserve"> and corporations </w:t>
      </w:r>
      <w:r w:rsidRPr="00193B5A">
        <w:rPr>
          <w:rStyle w:val="StyleUnderline"/>
          <w:highlight w:val="cyan"/>
        </w:rPr>
        <w:t xml:space="preserve">compete to control </w:t>
      </w:r>
      <w:r w:rsidRPr="00193B5A">
        <w:rPr>
          <w:rStyle w:val="Emphasis"/>
          <w:highlight w:val="cyan"/>
        </w:rPr>
        <w:t>data</w:t>
      </w:r>
      <w:r w:rsidRPr="003F6E71">
        <w:rPr>
          <w:sz w:val="16"/>
        </w:rPr>
        <w:t xml:space="preserve"> flows, </w:t>
      </w:r>
      <w:r w:rsidRPr="00193B5A">
        <w:rPr>
          <w:rStyle w:val="Emphasis"/>
          <w:highlight w:val="cyan"/>
        </w:rPr>
        <w:t>telecomm</w:t>
      </w:r>
      <w:r w:rsidRPr="00193B5A">
        <w:rPr>
          <w:rStyle w:val="StyleUnderline"/>
        </w:rPr>
        <w:t>unication</w:t>
      </w:r>
      <w:r w:rsidRPr="00193B5A">
        <w:rPr>
          <w:rStyle w:val="Emphasis"/>
          <w:highlight w:val="cyan"/>
        </w:rPr>
        <w:t>s</w:t>
      </w:r>
      <w:r w:rsidRPr="003F6E71">
        <w:rPr>
          <w:sz w:val="16"/>
        </w:rPr>
        <w:t xml:space="preserve"> infrastructure, </w:t>
      </w:r>
      <w:r w:rsidRPr="00193B5A">
        <w:rPr>
          <w:rStyle w:val="StyleUnderline"/>
          <w:highlight w:val="cyan"/>
        </w:rPr>
        <w:t xml:space="preserve">and </w:t>
      </w:r>
      <w:r w:rsidRPr="00193B5A">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economic and political power.Footnote38 </w:t>
      </w:r>
      <w:r w:rsidRPr="00193B5A">
        <w:rPr>
          <w:rStyle w:val="StyleUnderline"/>
          <w:highlight w:val="cyan"/>
        </w:rPr>
        <w:t>Tensions between</w:t>
      </w:r>
      <w:r w:rsidRPr="003F6E71">
        <w:rPr>
          <w:sz w:val="16"/>
        </w:rPr>
        <w:t xml:space="preserve"> the </w:t>
      </w:r>
      <w:r w:rsidRPr="00193B5A">
        <w:rPr>
          <w:rStyle w:val="Emphasis"/>
          <w:highlight w:val="cyan"/>
        </w:rPr>
        <w:t>U.S.</w:t>
      </w:r>
      <w:r w:rsidRPr="00193B5A">
        <w:rPr>
          <w:rStyle w:val="StyleUnderline"/>
          <w:highlight w:val="cyan"/>
        </w:rPr>
        <w:t xml:space="preserve"> and </w:t>
      </w:r>
      <w:r w:rsidRPr="00193B5A">
        <w:rPr>
          <w:rStyle w:val="Emphasis"/>
          <w:highlight w:val="cyan"/>
        </w:rPr>
        <w:t>China</w:t>
      </w:r>
      <w:r w:rsidRPr="003F6E71">
        <w:rPr>
          <w:sz w:val="16"/>
        </w:rPr>
        <w:t xml:space="preserve"> over 5G technology and cyber espionage </w:t>
      </w:r>
      <w:r w:rsidRPr="00193B5A">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rsidR="003B7845" w:rsidRPr="003F6E71" w:rsidRDefault="003B7845" w:rsidP="003B7845">
      <w:pPr>
        <w:rPr>
          <w:sz w:val="16"/>
        </w:rPr>
      </w:pPr>
      <w:r w:rsidRPr="003F6E71">
        <w:rPr>
          <w:sz w:val="16"/>
        </w:rPr>
        <w:t xml:space="preserve">Environmental resources, particularly water, are also increasingly significant in conflict contexts, as climate change exacerbates scarcity. </w:t>
      </w:r>
      <w:r w:rsidRPr="00193B5A">
        <w:rPr>
          <w:rStyle w:val="Emphasis"/>
          <w:highlight w:val="cyan"/>
        </w:rPr>
        <w:t>Water</w:t>
      </w:r>
      <w:r w:rsidRPr="00EF3666">
        <w:rPr>
          <w:rStyle w:val="StyleUnderline"/>
        </w:rPr>
        <w:t xml:space="preserve"> scarcity</w:t>
      </w:r>
      <w:r w:rsidRPr="003F6E71">
        <w:rPr>
          <w:sz w:val="16"/>
        </w:rPr>
        <w:t xml:space="preserve"> has </w:t>
      </w:r>
      <w:r w:rsidRPr="00193B5A">
        <w:rPr>
          <w:rStyle w:val="StyleUnderline"/>
          <w:highlight w:val="cyan"/>
        </w:rPr>
        <w:t xml:space="preserve">driven </w:t>
      </w:r>
      <w:r w:rsidRPr="00193B5A">
        <w:rPr>
          <w:rStyle w:val="Emphasis"/>
          <w:highlight w:val="cyan"/>
        </w:rPr>
        <w:t>conflicts</w:t>
      </w:r>
      <w:r w:rsidRPr="00193B5A">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193B5A">
        <w:rPr>
          <w:rStyle w:val="Emphasis"/>
          <w:highlight w:val="cyan"/>
        </w:rPr>
        <w:t>Africa</w:t>
      </w:r>
      <w:r w:rsidRPr="00193B5A">
        <w:rPr>
          <w:rStyle w:val="StyleUnderline"/>
          <w:highlight w:val="cyan"/>
        </w:rPr>
        <w:t xml:space="preserve"> and</w:t>
      </w:r>
      <w:r w:rsidRPr="008C0A42">
        <w:rPr>
          <w:rStyle w:val="StyleUnderline"/>
        </w:rPr>
        <w:t xml:space="preserve"> the </w:t>
      </w:r>
      <w:r w:rsidRPr="00193B5A">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rsidR="003B7845" w:rsidRDefault="003B7845" w:rsidP="003B7845">
      <w:pPr>
        <w:rPr>
          <w:sz w:val="16"/>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t>action</w:t>
      </w:r>
      <w:r w:rsidRPr="0045724F">
        <w:rPr>
          <w:rStyle w:val="StyleUnderline"/>
        </w:rPr>
        <w:t xml:space="preserve">. </w:t>
      </w:r>
      <w:r w:rsidRPr="00193B5A">
        <w:rPr>
          <w:rStyle w:val="StyleUnderline"/>
          <w:highlight w:val="cyan"/>
        </w:rPr>
        <w:t>Nations</w:t>
      </w:r>
      <w:r w:rsidRPr="003F6E71">
        <w:rPr>
          <w:sz w:val="16"/>
        </w:rPr>
        <w:t xml:space="preserve"> may </w:t>
      </w:r>
      <w:r w:rsidRPr="00193B5A">
        <w:rPr>
          <w:rStyle w:val="Emphasis"/>
          <w:highlight w:val="cyan"/>
        </w:rPr>
        <w:t>compete</w:t>
      </w:r>
      <w:r w:rsidRPr="00193B5A">
        <w:rPr>
          <w:rStyle w:val="StyleUnderline"/>
          <w:highlight w:val="cyan"/>
        </w:rPr>
        <w:t xml:space="preserve"> for</w:t>
      </w:r>
      <w:r w:rsidRPr="0045724F">
        <w:rPr>
          <w:rStyle w:val="StyleUnderline"/>
        </w:rPr>
        <w:t xml:space="preserve"> short-term </w:t>
      </w:r>
      <w:r w:rsidRPr="00193B5A">
        <w:rPr>
          <w:rStyle w:val="Emphasis"/>
          <w:highlight w:val="cyan"/>
        </w:rPr>
        <w:t>economic</w:t>
      </w:r>
      <w:r w:rsidRPr="0045724F">
        <w:rPr>
          <w:rStyle w:val="StyleUnderline"/>
        </w:rPr>
        <w:t xml:space="preserve"> gain</w:t>
      </w:r>
      <w:r w:rsidRPr="00193B5A">
        <w:rPr>
          <w:rStyle w:val="Emphasis"/>
          <w:highlight w:val="cyan"/>
        </w:rPr>
        <w:t>s</w:t>
      </w:r>
      <w:r w:rsidRPr="00193B5A">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A86D9C">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rsidR="003B7845" w:rsidRPr="003F6E71" w:rsidRDefault="003B7845" w:rsidP="003B7845">
      <w:pPr>
        <w:rPr>
          <w:sz w:val="16"/>
        </w:rPr>
      </w:pPr>
      <w:r>
        <w:rPr>
          <w:sz w:val="16"/>
        </w:rPr>
        <w:t>&lt;&lt;TEXT CONDENSED, NONE OMITTED&gt;&gt;</w:t>
      </w:r>
    </w:p>
    <w:p w:rsidR="003B7845" w:rsidRPr="00EB7D71" w:rsidRDefault="003B7845" w:rsidP="003B7845">
      <w:pPr>
        <w:rPr>
          <w:sz w:val="8"/>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rsidR="003B7845" w:rsidRPr="003F6E71" w:rsidRDefault="003B7845" w:rsidP="003B7845">
      <w:pPr>
        <w:rPr>
          <w:sz w:val="16"/>
        </w:rPr>
      </w:pPr>
      <w:r>
        <w:rPr>
          <w:sz w:val="16"/>
        </w:rPr>
        <w:t>&lt;&lt;PARAGRAPH BREAKS RESUME&gt;&gt;</w:t>
      </w:r>
    </w:p>
    <w:p w:rsidR="003B7845" w:rsidRPr="003F6E71" w:rsidRDefault="003B7845" w:rsidP="003B7845">
      <w:pPr>
        <w:rPr>
          <w:sz w:val="16"/>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A86D9C">
        <w:rPr>
          <w:rStyle w:val="Emphasis"/>
          <w:highlight w:val="cyan"/>
        </w:rPr>
        <w:t>fusion</w:t>
      </w:r>
      <w:r w:rsidRPr="003F6E71">
        <w:rPr>
          <w:sz w:val="16"/>
        </w:rPr>
        <w:t xml:space="preserve"> technology might also </w:t>
      </w:r>
      <w:r w:rsidRPr="00A86D9C">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4E3A9C">
        <w:rPr>
          <w:rStyle w:val="Emphasis"/>
          <w:highlight w:val="cyan"/>
        </w:rPr>
        <w:t>e</w:t>
      </w:r>
      <w:r w:rsidRPr="00EE4203">
        <w:rPr>
          <w:rStyle w:val="StyleUnderline"/>
        </w:rPr>
        <w:t>nergy</w:t>
      </w:r>
      <w:r w:rsidRPr="003F6E71">
        <w:rPr>
          <w:sz w:val="16"/>
        </w:rPr>
        <w:t xml:space="preserve">-based </w:t>
      </w:r>
      <w:r w:rsidRPr="004E3A9C">
        <w:rPr>
          <w:rStyle w:val="Emphasis"/>
          <w:highlight w:val="cyan"/>
        </w:rPr>
        <w:t>w</w:t>
      </w:r>
      <w:r w:rsidRPr="001C0766">
        <w:rPr>
          <w:rStyle w:val="StyleUnderline"/>
        </w:rPr>
        <w:t>eapon</w:t>
      </w:r>
      <w:r w:rsidRPr="004E3A9C">
        <w:rPr>
          <w:rStyle w:val="Emphasis"/>
          <w:highlight w:val="cyan"/>
        </w:rPr>
        <w:t>s</w:t>
      </w:r>
      <w:r w:rsidRPr="004E3A9C">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4E3A9C">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lastRenderedPageBreak/>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rsidR="003B7845" w:rsidRPr="003F6E71" w:rsidRDefault="003B7845" w:rsidP="003B7845">
      <w:pPr>
        <w:rPr>
          <w:sz w:val="16"/>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the steam engine, which centralized industrial power, robotics and </w:t>
      </w:r>
      <w:r w:rsidRPr="004E3A9C">
        <w:rPr>
          <w:rStyle w:val="Emphasis"/>
          <w:highlight w:val="cyan"/>
        </w:rPr>
        <w:t>autonomous</w:t>
      </w:r>
      <w:r w:rsidRPr="004E3A9C">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4E3A9C">
        <w:rPr>
          <w:rStyle w:val="StyleUnderline"/>
          <w:highlight w:val="cyan"/>
        </w:rPr>
        <w:t>allow</w:t>
      </w:r>
      <w:r w:rsidRPr="00121FD5">
        <w:rPr>
          <w:rStyle w:val="StyleUnderline"/>
        </w:rPr>
        <w:t xml:space="preserve">ing </w:t>
      </w:r>
      <w:r w:rsidRPr="004E3A9C">
        <w:rPr>
          <w:rStyle w:val="Emphasis"/>
          <w:highlight w:val="cyan"/>
        </w:rPr>
        <w:t>n</w:t>
      </w:r>
      <w:r w:rsidRPr="00121FD5">
        <w:rPr>
          <w:rStyle w:val="StyleUnderline"/>
        </w:rPr>
        <w:t>on-</w:t>
      </w:r>
      <w:r w:rsidRPr="004E3A9C">
        <w:rPr>
          <w:rStyle w:val="Emphasis"/>
          <w:highlight w:val="cyan"/>
        </w:rPr>
        <w:t>s</w:t>
      </w:r>
      <w:r w:rsidRPr="00121FD5">
        <w:rPr>
          <w:rStyle w:val="StyleUnderline"/>
        </w:rPr>
        <w:t xml:space="preserve">tate </w:t>
      </w:r>
      <w:r w:rsidRPr="004E3A9C">
        <w:rPr>
          <w:rStyle w:val="Emphasis"/>
          <w:highlight w:val="cyan"/>
        </w:rPr>
        <w:t>a</w:t>
      </w:r>
      <w:r w:rsidRPr="00121FD5">
        <w:rPr>
          <w:rStyle w:val="StyleUnderline"/>
        </w:rPr>
        <w:t>ctor</w:t>
      </w:r>
      <w:r w:rsidRPr="004E3A9C">
        <w:rPr>
          <w:rStyle w:val="Emphasis"/>
          <w:highlight w:val="cyan"/>
        </w:rPr>
        <w:t>s</w:t>
      </w:r>
      <w:r w:rsidRPr="003F6E71">
        <w:rPr>
          <w:sz w:val="16"/>
        </w:rPr>
        <w:t xml:space="preserve"> or smaller nations </w:t>
      </w:r>
      <w:r w:rsidRPr="004E3A9C">
        <w:rPr>
          <w:rStyle w:val="StyleUnderline"/>
          <w:highlight w:val="cyan"/>
        </w:rPr>
        <w:t>to</w:t>
      </w:r>
      <w:r w:rsidRPr="005C6B0C">
        <w:rPr>
          <w:rStyle w:val="StyleUnderline"/>
        </w:rPr>
        <w:t xml:space="preserve"> deploy sophisticated military systems that</w:t>
      </w:r>
      <w:r w:rsidRPr="003F6E71">
        <w:rPr>
          <w:sz w:val="16"/>
        </w:rPr>
        <w:t xml:space="preserve"> could </w:t>
      </w:r>
      <w:r w:rsidRPr="004E3A9C">
        <w:rPr>
          <w:rStyle w:val="Emphasis"/>
          <w:highlight w:val="cyan"/>
        </w:rPr>
        <w:t>challenge</w:t>
      </w:r>
      <w:r w:rsidRPr="002B00EA">
        <w:rPr>
          <w:rStyle w:val="StyleUnderline"/>
        </w:rPr>
        <w:t xml:space="preserve"> traditional </w:t>
      </w:r>
      <w:r w:rsidRPr="004E3A9C">
        <w:rPr>
          <w:rStyle w:val="Emphasis"/>
          <w:highlight w:val="cyan"/>
        </w:rPr>
        <w:t>powers</w:t>
      </w:r>
      <w:r w:rsidRPr="003F6E71">
        <w:rPr>
          <w:sz w:val="16"/>
        </w:rPr>
        <w:t>.</w:t>
      </w:r>
    </w:p>
    <w:p w:rsidR="003B7845" w:rsidRPr="003F6E71" w:rsidRDefault="003B7845" w:rsidP="003B7845">
      <w:pPr>
        <w:rPr>
          <w:sz w:val="16"/>
        </w:rPr>
      </w:pPr>
      <w:r w:rsidRPr="00666B99">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666B99">
        <w:rPr>
          <w:rStyle w:val="StyleUnderline"/>
          <w:highlight w:val="cyan"/>
        </w:rPr>
        <w:t xml:space="preserve">raises </w:t>
      </w:r>
      <w:r w:rsidRPr="00666B99">
        <w:rPr>
          <w:rStyle w:val="Emphasis"/>
          <w:highlight w:val="cyan"/>
        </w:rPr>
        <w:t>severe</w:t>
      </w:r>
      <w:r w:rsidRPr="003F6E71">
        <w:rPr>
          <w:sz w:val="16"/>
        </w:rPr>
        <w:t xml:space="preserve"> ethical and </w:t>
      </w:r>
      <w:r w:rsidRPr="00095AFF">
        <w:rPr>
          <w:rStyle w:val="StyleUnderline"/>
        </w:rPr>
        <w:t xml:space="preserve">strategic </w:t>
      </w:r>
      <w:r w:rsidRPr="00666B99">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rsidR="003B7845" w:rsidRPr="003F6E71" w:rsidRDefault="003B7845" w:rsidP="003B7845">
      <w:pPr>
        <w:rPr>
          <w:sz w:val="16"/>
        </w:rPr>
      </w:pPr>
      <w:r w:rsidRPr="003F6E71">
        <w:rPr>
          <w:sz w:val="16"/>
        </w:rPr>
        <w:t xml:space="preserve">Space exploration is another domain with transformative implications for future conflicts. Just as the airplane extended warfare into the sky, </w:t>
      </w:r>
      <w:r w:rsidRPr="004E3A9C">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4E3A9C">
        <w:rPr>
          <w:rStyle w:val="StyleUnderline"/>
          <w:highlight w:val="cyan"/>
        </w:rPr>
        <w:t>become</w:t>
      </w:r>
      <w:r w:rsidRPr="00C61871">
        <w:rPr>
          <w:rStyle w:val="StyleUnderline"/>
        </w:rPr>
        <w:t xml:space="preserve"> a new </w:t>
      </w:r>
      <w:r w:rsidRPr="004E3A9C">
        <w:rPr>
          <w:rStyle w:val="StyleUnderline"/>
          <w:highlight w:val="cyan"/>
        </w:rPr>
        <w:t xml:space="preserve">frontier for </w:t>
      </w:r>
      <w:r w:rsidRPr="004E3A9C">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rsidR="003B7845" w:rsidRDefault="003B7845" w:rsidP="003B7845">
      <w:pPr>
        <w:rPr>
          <w:sz w:val="16"/>
        </w:rPr>
      </w:pPr>
      <w:r w:rsidRPr="003F6E71">
        <w:rPr>
          <w:sz w:val="16"/>
        </w:rPr>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4E3A9C">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4E3A9C">
        <w:rPr>
          <w:rStyle w:val="StyleUnderline"/>
          <w:highlight w:val="cyan"/>
        </w:rPr>
        <w:t>introduce</w:t>
      </w:r>
      <w:r w:rsidRPr="003F6E71">
        <w:rPr>
          <w:sz w:val="16"/>
        </w:rPr>
        <w:t xml:space="preserve"> ethical dilemmas and </w:t>
      </w:r>
      <w:r w:rsidRPr="004E3A9C">
        <w:rPr>
          <w:rStyle w:val="Emphasis"/>
          <w:highlight w:val="cyan"/>
        </w:rPr>
        <w:t>existential</w:t>
      </w:r>
      <w:r w:rsidRPr="004E3A9C">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p w:rsidR="003B7845" w:rsidRPr="00AE60FE" w:rsidRDefault="003B7845" w:rsidP="003B7845">
      <w:pPr>
        <w:pStyle w:val="Heading4"/>
      </w:pPr>
      <w:r>
        <w:t xml:space="preserve">No war from decline---the most </w:t>
      </w:r>
      <w:r>
        <w:rPr>
          <w:u w:val="single"/>
        </w:rPr>
        <w:t>robust</w:t>
      </w:r>
      <w:r>
        <w:t xml:space="preserve"> datasets are NEG.</w:t>
      </w:r>
    </w:p>
    <w:p w:rsidR="003B7845" w:rsidRDefault="003B7845" w:rsidP="003B7845">
      <w:r w:rsidRPr="00A53509">
        <w:rPr>
          <w:rStyle w:val="Style13ptBold"/>
        </w:rPr>
        <w:t>Boehmer ’23</w:t>
      </w:r>
      <w:r>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w:t>
      </w:r>
    </w:p>
    <w:p w:rsidR="003B7845" w:rsidRPr="0033199B" w:rsidRDefault="003B7845" w:rsidP="003B7845">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680261">
        <w:rPr>
          <w:rStyle w:val="Emphasis"/>
          <w:highlight w:val="cyan"/>
        </w:rPr>
        <w:t>studies link</w:t>
      </w:r>
      <w:r w:rsidRPr="00A53509">
        <w:rPr>
          <w:rStyle w:val="StyleUnderline"/>
        </w:rPr>
        <w:t xml:space="preserve"> the </w:t>
      </w:r>
      <w:r w:rsidRPr="00680261">
        <w:rPr>
          <w:rStyle w:val="Emphasis"/>
          <w:highlight w:val="cyan"/>
        </w:rPr>
        <w:t>occurrence</w:t>
      </w:r>
      <w:r w:rsidRPr="00680261">
        <w:rPr>
          <w:rStyle w:val="StyleUnderline"/>
          <w:highlight w:val="cyan"/>
        </w:rPr>
        <w:t xml:space="preserve"> of war to</w:t>
      </w:r>
      <w:r w:rsidRPr="00680261">
        <w:rPr>
          <w:rStyle w:val="StyleUnderline"/>
        </w:rPr>
        <w:t xml:space="preserve"> economic</w:t>
      </w:r>
      <w:r w:rsidRPr="00A53509">
        <w:rPr>
          <w:rStyle w:val="StyleUnderline"/>
        </w:rPr>
        <w:t xml:space="preserve"> </w:t>
      </w:r>
      <w:r w:rsidRPr="00680261">
        <w:rPr>
          <w:rStyle w:val="StyleUnderline"/>
          <w:highlight w:val="cyan"/>
        </w:rPr>
        <w:t xml:space="preserve">expansions that provide </w:t>
      </w:r>
      <w:r w:rsidRPr="00680261">
        <w:rPr>
          <w:rStyle w:val="Emphasis"/>
          <w:highlight w:val="cyan"/>
        </w:rPr>
        <w:t>war chests</w:t>
      </w:r>
      <w:r w:rsidRPr="00680261">
        <w:rPr>
          <w:rStyle w:val="StyleUnderline"/>
          <w:highlight w:val="cyan"/>
        </w:rPr>
        <w:t xml:space="preserve"> with</w:t>
      </w:r>
      <w:r w:rsidRPr="00A53509">
        <w:rPr>
          <w:rStyle w:val="StyleUnderline"/>
        </w:rPr>
        <w:t xml:space="preserve"> which to </w:t>
      </w:r>
      <w:r w:rsidRPr="00680261">
        <w:rPr>
          <w:rStyle w:val="Emphasis"/>
          <w:highlight w:val="cya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w:t>
      </w:r>
      <w:r w:rsidRPr="009C7BC2">
        <w:rPr>
          <w:sz w:val="16"/>
        </w:rPr>
        <w:t xml:space="preserve">instead, </w:t>
      </w:r>
      <w:r w:rsidRPr="009C7BC2">
        <w:rPr>
          <w:rStyle w:val="StyleUnderline"/>
        </w:rPr>
        <w:t xml:space="preserve">a higher </w:t>
      </w:r>
      <w:r w:rsidRPr="0048545B">
        <w:rPr>
          <w:rStyle w:val="Emphasis"/>
        </w:rPr>
        <w:t>propensity</w:t>
      </w:r>
      <w:r w:rsidRPr="0048545B">
        <w:rPr>
          <w:rStyle w:val="StyleUnderline"/>
        </w:rPr>
        <w:t xml:space="preserve"> for war is a function of a </w:t>
      </w:r>
      <w:r w:rsidRPr="0048545B">
        <w:rPr>
          <w:rStyle w:val="Emphasis"/>
        </w:rPr>
        <w:t>higher degree</w:t>
      </w:r>
      <w:r w:rsidRPr="0048545B">
        <w:rPr>
          <w:rStyle w:val="StyleUnderline"/>
        </w:rPr>
        <w:t xml:space="preserve"> of willingness to fight during economic expansions</w:t>
      </w:r>
      <w:r w:rsidRPr="0048545B">
        <w:rPr>
          <w:sz w:val="16"/>
        </w:rPr>
        <w:t xml:space="preserve">. Several </w:t>
      </w:r>
      <w:r w:rsidRPr="0048545B">
        <w:rPr>
          <w:rStyle w:val="Emphasis"/>
        </w:rPr>
        <w:t>authors link</w:t>
      </w:r>
      <w:r w:rsidRPr="0048545B">
        <w:rPr>
          <w:rStyle w:val="StyleUnderline"/>
        </w:rPr>
        <w:t xml:space="preserve"> economic growth to </w:t>
      </w:r>
      <w:r w:rsidRPr="0048545B">
        <w:rPr>
          <w:rStyle w:val="Emphasis"/>
        </w:rPr>
        <w:t>optimistic</w:t>
      </w:r>
      <w:r w:rsidRPr="0048545B">
        <w:rPr>
          <w:rStyle w:val="StyleUnderline"/>
        </w:rPr>
        <w:t xml:space="preserve"> or </w:t>
      </w:r>
      <w:r w:rsidRPr="0048545B">
        <w:rPr>
          <w:rStyle w:val="Emphasis"/>
        </w:rPr>
        <w:t xml:space="preserve">bellicose </w:t>
      </w:r>
      <w:r w:rsidRPr="0048545B">
        <w:rPr>
          <w:rStyle w:val="Emphasis"/>
        </w:rPr>
        <w:lastRenderedPageBreak/>
        <w:t>fo</w:t>
      </w:r>
      <w:r w:rsidRPr="0048545B">
        <w:rPr>
          <w:rStyle w:val="StyleUnderline"/>
        </w:rPr>
        <w:t xml:space="preserve">reign </w:t>
      </w:r>
      <w:r w:rsidRPr="0048545B">
        <w:rPr>
          <w:rStyle w:val="Emphasis"/>
        </w:rPr>
        <w:t>po</w:t>
      </w:r>
      <w:r w:rsidRPr="0048545B">
        <w:rPr>
          <w:rStyle w:val="StyleUnderline"/>
        </w:rPr>
        <w:t xml:space="preserve">licy </w:t>
      </w:r>
      <w:r w:rsidRPr="0048545B">
        <w:rPr>
          <w:rStyle w:val="Emphasis"/>
        </w:rPr>
        <w:t>moods</w:t>
      </w:r>
      <w:r w:rsidRPr="0048545B">
        <w:rPr>
          <w:rStyle w:val="StyleUnderline"/>
        </w:rPr>
        <w:t xml:space="preserve"> that increase the willingness of states to go to war</w:t>
      </w:r>
      <w:r w:rsidRPr="0048545B">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w:t>
      </w:r>
      <w:r w:rsidRPr="0033199B">
        <w:rPr>
          <w:sz w:val="16"/>
        </w:rPr>
        <w:t xml:space="preserve"> at their onset (41).’ Boehmer (2010) provides evidence for this proposition after controlling for growth of military expenditures (war chest proposition), finding that </w:t>
      </w:r>
      <w:r w:rsidRPr="0033199B">
        <w:rPr>
          <w:rStyle w:val="StyleUnderline"/>
        </w:rPr>
        <w:t xml:space="preserve">economic growth increases the </w:t>
      </w:r>
      <w:r w:rsidRPr="0033199B">
        <w:rPr>
          <w:rStyle w:val="Emphasis"/>
        </w:rPr>
        <w:t>likelihood</w:t>
      </w:r>
      <w:r w:rsidRPr="0033199B">
        <w:rPr>
          <w:rStyle w:val="StyleUnderline"/>
        </w:rPr>
        <w:t xml:space="preserve"> that states become </w:t>
      </w:r>
      <w:r w:rsidRPr="0033199B">
        <w:rPr>
          <w:rStyle w:val="Emphasis"/>
        </w:rPr>
        <w:t>involve</w:t>
      </w:r>
      <w:r w:rsidRPr="0033199B">
        <w:rPr>
          <w:rStyle w:val="StyleUnderline"/>
        </w:rPr>
        <w:t xml:space="preserve">d in </w:t>
      </w:r>
      <w:r w:rsidRPr="0033199B">
        <w:rPr>
          <w:rStyle w:val="Emphasis"/>
        </w:rPr>
        <w:t>fatal militarized</w:t>
      </w:r>
      <w:r w:rsidRPr="0033199B">
        <w:rPr>
          <w:rStyle w:val="StyleUnderline"/>
        </w:rPr>
        <w:t xml:space="preserve"> disputes and war</w:t>
      </w:r>
      <w:r w:rsidRPr="0033199B">
        <w:rPr>
          <w:sz w:val="16"/>
        </w:rPr>
        <w:t>. Recent scholarship further assesses the effects of economic growth on non-state violence (Choi 2015), concluding that industrial economic growth decreases the overall occurrence of terrorist incidences but increases the number of suicide attacks.</w:t>
      </w:r>
    </w:p>
    <w:p w:rsidR="003B7845" w:rsidRPr="00680261" w:rsidRDefault="003B7845" w:rsidP="003B7845">
      <w:pPr>
        <w:rPr>
          <w:sz w:val="16"/>
        </w:rPr>
      </w:pPr>
      <w:r w:rsidRPr="0033199B">
        <w:rPr>
          <w:sz w:val="16"/>
        </w:rPr>
        <w:t xml:space="preserve">Choucri and North’s (1975) lateral pressure theory explains how growing states become driven domestically to expand in order to maintain economic growth. Such </w:t>
      </w:r>
      <w:r w:rsidRPr="0033199B">
        <w:rPr>
          <w:rStyle w:val="StyleUnderline"/>
        </w:rPr>
        <w:t xml:space="preserve">growth requires </w:t>
      </w:r>
      <w:r w:rsidRPr="0033199B">
        <w:rPr>
          <w:rStyle w:val="Emphasis"/>
        </w:rPr>
        <w:t>altering fo</w:t>
      </w:r>
      <w:r w:rsidRPr="0033199B">
        <w:rPr>
          <w:rStyle w:val="StyleUnderline"/>
        </w:rPr>
        <w:t xml:space="preserve">reign </w:t>
      </w:r>
      <w:r w:rsidRPr="0033199B">
        <w:rPr>
          <w:rStyle w:val="Emphasis"/>
        </w:rPr>
        <w:t>po</w:t>
      </w:r>
      <w:r w:rsidRPr="0033199B">
        <w:rPr>
          <w:rStyle w:val="StyleUnderline"/>
        </w:rPr>
        <w:t xml:space="preserve">licy in ways that increase the risk of conflict with other nations, such as through the push to </w:t>
      </w:r>
      <w:r w:rsidRPr="0033199B">
        <w:rPr>
          <w:rStyle w:val="Emphasis"/>
        </w:rPr>
        <w:t>acquire colonies</w:t>
      </w:r>
      <w:r w:rsidRPr="0033199B">
        <w:rPr>
          <w:rStyle w:val="StyleUnderline"/>
        </w:rPr>
        <w:t xml:space="preserve"> and </w:t>
      </w:r>
      <w:r w:rsidRPr="0033199B">
        <w:rPr>
          <w:rStyle w:val="Emphasis"/>
        </w:rPr>
        <w:t>markets</w:t>
      </w:r>
      <w:r w:rsidRPr="0033199B">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r w:rsidRPr="00680261">
        <w:rPr>
          <w:sz w:val="16"/>
        </w:rPr>
        <w:t>.</w:t>
      </w:r>
    </w:p>
    <w:p w:rsidR="003B7845" w:rsidRPr="00680261" w:rsidRDefault="003B7845" w:rsidP="003B7845">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2D07EB">
        <w:rPr>
          <w:rStyle w:val="Emphasis"/>
          <w:highlight w:val="cyan"/>
        </w:rPr>
        <w:t>best</w:t>
      </w:r>
      <w:r w:rsidRPr="00A53509">
        <w:rPr>
          <w:rStyle w:val="StyleUnderline"/>
        </w:rPr>
        <w:t xml:space="preserve"> as </w:t>
      </w:r>
      <w:r w:rsidRPr="002D07EB">
        <w:rPr>
          <w:rStyle w:val="StyleUnderline"/>
          <w:highlight w:val="cyan"/>
        </w:rPr>
        <w:t xml:space="preserve">diversions are those that </w:t>
      </w:r>
      <w:r w:rsidRPr="002D07EB">
        <w:rPr>
          <w:rStyle w:val="Emphasis"/>
          <w:highlight w:val="cyan"/>
        </w:rPr>
        <w:t>attract</w:t>
      </w:r>
      <w:r w:rsidRPr="00A53509">
        <w:rPr>
          <w:rStyle w:val="StyleUnderline"/>
        </w:rPr>
        <w:t xml:space="preserve"> the </w:t>
      </w:r>
      <w:r w:rsidRPr="002D07EB">
        <w:rPr>
          <w:rStyle w:val="Emphasis"/>
          <w:highlight w:val="cyan"/>
        </w:rPr>
        <w:t>attention</w:t>
      </w:r>
      <w:r w:rsidRPr="002D07EB">
        <w:rPr>
          <w:rStyle w:val="StyleUnderline"/>
          <w:highlight w:val="cyan"/>
        </w:rPr>
        <w:t xml:space="preserve"> of</w:t>
      </w:r>
      <w:r w:rsidRPr="00A53509">
        <w:rPr>
          <w:rStyle w:val="StyleUnderline"/>
        </w:rPr>
        <w:t xml:space="preserve"> the </w:t>
      </w:r>
      <w:r w:rsidRPr="002D07EB">
        <w:rPr>
          <w:rStyle w:val="Emphasis"/>
          <w:highlight w:val="cyan"/>
        </w:rPr>
        <w:t>populace</w:t>
      </w:r>
      <w:r w:rsidRPr="002D07EB">
        <w:rPr>
          <w:rStyle w:val="StyleUnderline"/>
          <w:highlight w:val="cyan"/>
        </w:rPr>
        <w:t xml:space="preserve"> but</w:t>
      </w:r>
      <w:r w:rsidRPr="00A53509">
        <w:rPr>
          <w:rStyle w:val="StyleUnderline"/>
        </w:rPr>
        <w:t xml:space="preserve"> do </w:t>
      </w:r>
      <w:r w:rsidRPr="002D07EB">
        <w:rPr>
          <w:rStyle w:val="StyleUnderline"/>
          <w:highlight w:val="cyan"/>
        </w:rPr>
        <w:t>not risk</w:t>
      </w:r>
      <w:r w:rsidRPr="00A53509">
        <w:rPr>
          <w:rStyle w:val="StyleUnderline"/>
        </w:rPr>
        <w:t xml:space="preserve"> </w:t>
      </w:r>
      <w:r w:rsidRPr="00A53509">
        <w:rPr>
          <w:rStyle w:val="Emphasis"/>
        </w:rPr>
        <w:t>severe</w:t>
      </w:r>
      <w:r w:rsidRPr="00A53509">
        <w:rPr>
          <w:rStyle w:val="StyleUnderline"/>
        </w:rPr>
        <w:t xml:space="preserve"> military </w:t>
      </w:r>
      <w:r w:rsidRPr="002D07EB">
        <w:rPr>
          <w:rStyle w:val="Emphasis"/>
          <w:highlight w:val="cyan"/>
        </w:rPr>
        <w:t>defeat</w:t>
      </w:r>
      <w:r w:rsidRPr="00A53509">
        <w:rPr>
          <w:rStyle w:val="StyleUnderline"/>
        </w:rPr>
        <w:t xml:space="preserve">, which would </w:t>
      </w:r>
      <w:r w:rsidRPr="002D07EB">
        <w:rPr>
          <w:rStyle w:val="StyleUnderline"/>
          <w:highlight w:val="cyan"/>
        </w:rPr>
        <w:t>increase</w:t>
      </w:r>
      <w:r w:rsidRPr="00A53509">
        <w:rPr>
          <w:rStyle w:val="StyleUnderline"/>
        </w:rPr>
        <w:t xml:space="preserve"> the </w:t>
      </w:r>
      <w:r w:rsidRPr="002D07EB">
        <w:rPr>
          <w:rStyle w:val="Emphasis"/>
          <w:highlight w:val="cyan"/>
        </w:rPr>
        <w:t>political problems</w:t>
      </w:r>
      <w:r w:rsidRPr="002D07EB">
        <w:rPr>
          <w:rStyle w:val="StyleUnderline"/>
          <w:highlight w:val="cyan"/>
        </w:rPr>
        <w:t xml:space="preserve"> for</w:t>
      </w:r>
      <w:r w:rsidRPr="00A53509">
        <w:rPr>
          <w:rStyle w:val="StyleUnderline"/>
        </w:rPr>
        <w:t xml:space="preserve"> state </w:t>
      </w:r>
      <w:r w:rsidRPr="002D07EB">
        <w:rPr>
          <w:rStyle w:val="StyleUnderline"/>
          <w:highlight w:val="cyan"/>
        </w:rPr>
        <w:t>leaders</w:t>
      </w:r>
      <w:r w:rsidRPr="00680261">
        <w:rPr>
          <w:sz w:val="16"/>
        </w:rPr>
        <w:t xml:space="preserve">. Hence, </w:t>
      </w:r>
      <w:r w:rsidRPr="002D07EB">
        <w:rPr>
          <w:rStyle w:val="StyleUnderline"/>
          <w:highlight w:val="cyan"/>
        </w:rPr>
        <w:t xml:space="preserve">conflicts </w:t>
      </w:r>
      <w:r w:rsidRPr="002D07EB">
        <w:rPr>
          <w:rStyle w:val="Emphasis"/>
          <w:highlight w:val="cyan"/>
        </w:rPr>
        <w:t>short</w:t>
      </w:r>
      <w:r w:rsidRPr="002D07EB">
        <w:rPr>
          <w:rStyle w:val="StyleUnderline"/>
          <w:highlight w:val="cyan"/>
        </w:rPr>
        <w:t xml:space="preserve"> of war are</w:t>
      </w:r>
      <w:r w:rsidRPr="00680261">
        <w:rPr>
          <w:sz w:val="16"/>
        </w:rPr>
        <w:t xml:space="preserve"> probably </w:t>
      </w:r>
      <w:r w:rsidRPr="00A53509">
        <w:rPr>
          <w:rStyle w:val="StyleUnderline"/>
        </w:rPr>
        <w:t xml:space="preserve">more </w:t>
      </w:r>
      <w:r w:rsidRPr="002D07EB">
        <w:rPr>
          <w:rStyle w:val="Emphasis"/>
          <w:highlight w:val="cya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rsidR="003B7845" w:rsidRPr="00680261" w:rsidRDefault="003B7845" w:rsidP="003B7845">
      <w:pPr>
        <w:rPr>
          <w:sz w:val="16"/>
        </w:rPr>
      </w:pPr>
      <w:r w:rsidRPr="006F5BC8">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F5BC8">
        <w:rPr>
          <w:rStyle w:val="Emphasis"/>
        </w:rPr>
        <w:t>no ev</w:t>
      </w:r>
      <w:r w:rsidRPr="006F5BC8">
        <w:rPr>
          <w:rStyle w:val="StyleUnderline"/>
        </w:rPr>
        <w:t xml:space="preserve">idence that economic deprivation </w:t>
      </w:r>
      <w:r w:rsidRPr="006F5BC8">
        <w:rPr>
          <w:rStyle w:val="Emphasis"/>
        </w:rPr>
        <w:t>results</w:t>
      </w:r>
      <w:r w:rsidRPr="006F5BC8">
        <w:rPr>
          <w:rStyle w:val="StyleUnderline"/>
        </w:rPr>
        <w:t xml:space="preserve"> in leaders attempting to </w:t>
      </w:r>
      <w:r w:rsidRPr="006F5BC8">
        <w:rPr>
          <w:rStyle w:val="Emphasis"/>
        </w:rPr>
        <w:t>externalize</w:t>
      </w:r>
      <w:r w:rsidRPr="006F5BC8">
        <w:rPr>
          <w:rStyle w:val="StyleUnderline"/>
        </w:rPr>
        <w:t xml:space="preserve"> conflict</w:t>
      </w:r>
      <w:r w:rsidRPr="006F5BC8">
        <w:rPr>
          <w:sz w:val="16"/>
        </w:rPr>
        <w:t xml:space="preserve">. In a dyadic study, Leeds and Davis (1997) find no evidence that would directly support theories predicting diversionary behavior. They suspect this is because </w:t>
      </w:r>
      <w:r w:rsidRPr="006F5BC8">
        <w:rPr>
          <w:rStyle w:val="StyleUnderline"/>
        </w:rPr>
        <w:t xml:space="preserve">states that could </w:t>
      </w:r>
      <w:r w:rsidRPr="006F5BC8">
        <w:rPr>
          <w:rStyle w:val="Emphasis"/>
        </w:rPr>
        <w:t>become targets</w:t>
      </w:r>
      <w:r w:rsidRPr="006F5BC8">
        <w:rPr>
          <w:rStyle w:val="StyleUnderline"/>
        </w:rPr>
        <w:t xml:space="preserve"> of diversion may </w:t>
      </w:r>
      <w:r w:rsidRPr="006F5BC8">
        <w:rPr>
          <w:rStyle w:val="Emphasis"/>
        </w:rPr>
        <w:t>not respond</w:t>
      </w:r>
      <w:r w:rsidRPr="006F5BC8">
        <w:rPr>
          <w:rStyle w:val="StyleUnderline"/>
        </w:rPr>
        <w:t xml:space="preserve"> to such provocations</w:t>
      </w:r>
      <w:r w:rsidRPr="006F5BC8">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rsidR="003B7845" w:rsidRPr="00680261" w:rsidRDefault="003B7845" w:rsidP="003B7845">
      <w:pPr>
        <w:rPr>
          <w:sz w:val="16"/>
        </w:rPr>
      </w:pPr>
      <w:r w:rsidRPr="00680261">
        <w:rPr>
          <w:sz w:val="16"/>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w:t>
      </w:r>
      <w:r w:rsidRPr="00680261">
        <w:rPr>
          <w:sz w:val="16"/>
        </w:rPr>
        <w:lastRenderedPageBreak/>
        <w:t>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rsidR="003B7845" w:rsidRPr="00680261" w:rsidRDefault="003B7845" w:rsidP="003B7845">
      <w:pPr>
        <w:rPr>
          <w:sz w:val="16"/>
        </w:rPr>
      </w:pPr>
      <w:r w:rsidRPr="00680261">
        <w:rPr>
          <w:sz w:val="16"/>
        </w:rPr>
        <w:t>Theoretically Linking Economic Growth and Pressure Valves</w:t>
      </w:r>
    </w:p>
    <w:p w:rsidR="003B7845" w:rsidRPr="00680261" w:rsidRDefault="003B7845" w:rsidP="003B7845">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2D07EB">
        <w:rPr>
          <w:rStyle w:val="StyleUnderline"/>
          <w:highlight w:val="cyan"/>
        </w:rPr>
        <w:t>growth</w:t>
      </w:r>
      <w:r w:rsidRPr="00680261">
        <w:rPr>
          <w:sz w:val="16"/>
        </w:rPr>
        <w:t xml:space="preserve"> of a state can alter its foreign policy, </w:t>
      </w:r>
      <w:r w:rsidRPr="002D07EB">
        <w:rPr>
          <w:rStyle w:val="Emphasis"/>
          <w:highlight w:val="cyan"/>
        </w:rPr>
        <w:t>result</w:t>
      </w:r>
      <w:r w:rsidRPr="00A53509">
        <w:rPr>
          <w:rStyle w:val="StyleUnderline"/>
        </w:rPr>
        <w:t xml:space="preserve">ing </w:t>
      </w:r>
      <w:r w:rsidRPr="002D07EB">
        <w:rPr>
          <w:rStyle w:val="StyleUnderline"/>
          <w:highlight w:val="cyan"/>
        </w:rPr>
        <w:t>in</w:t>
      </w:r>
      <w:r w:rsidRPr="00A53509">
        <w:rPr>
          <w:rStyle w:val="StyleUnderline"/>
        </w:rPr>
        <w:t xml:space="preserve"> an increased </w:t>
      </w:r>
      <w:r w:rsidRPr="002D07EB">
        <w:rPr>
          <w:rStyle w:val="Emphasis"/>
          <w:highlight w:val="cyan"/>
        </w:rPr>
        <w:t>pursuit</w:t>
      </w:r>
      <w:r w:rsidRPr="002D07EB">
        <w:rPr>
          <w:rStyle w:val="StyleUnderline"/>
          <w:highlight w:val="cyan"/>
        </w:rPr>
        <w:t xml:space="preserve"> of </w:t>
      </w:r>
      <w:r w:rsidRPr="002D07EB">
        <w:rPr>
          <w:rStyle w:val="Emphasis"/>
          <w:highlight w:val="cyan"/>
        </w:rPr>
        <w:t>resources</w:t>
      </w:r>
      <w:r w:rsidRPr="002D07EB">
        <w:rPr>
          <w:rStyle w:val="StyleUnderline"/>
          <w:highlight w:val="cyan"/>
        </w:rPr>
        <w:t xml:space="preserve"> and </w:t>
      </w:r>
      <w:r w:rsidRPr="002D07EB">
        <w:rPr>
          <w:rStyle w:val="Emphasis"/>
          <w:highlight w:val="cya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2D07EB">
        <w:rPr>
          <w:rStyle w:val="StyleUnderline"/>
          <w:highlight w:val="cyan"/>
        </w:rPr>
        <w:t xml:space="preserve">generating </w:t>
      </w:r>
      <w:r w:rsidRPr="002D07EB">
        <w:rPr>
          <w:rStyle w:val="Emphasis"/>
          <w:highlight w:val="cyan"/>
        </w:rPr>
        <w:t>fo</w:t>
      </w:r>
      <w:r w:rsidRPr="00A53509">
        <w:rPr>
          <w:rStyle w:val="StyleUnderline"/>
        </w:rPr>
        <w:t xml:space="preserve">reign </w:t>
      </w:r>
      <w:r w:rsidRPr="002D07EB">
        <w:rPr>
          <w:rStyle w:val="Emphasis"/>
          <w:highlight w:val="cyan"/>
        </w:rPr>
        <w:t>po</w:t>
      </w:r>
      <w:r w:rsidRPr="00A53509">
        <w:rPr>
          <w:rStyle w:val="StyleUnderline"/>
        </w:rPr>
        <w:t xml:space="preserve">licies that </w:t>
      </w:r>
      <w:r w:rsidRPr="002D07EB">
        <w:rPr>
          <w:rStyle w:val="Emphasis"/>
          <w:highlight w:val="cyan"/>
        </w:rPr>
        <w:t>seek out</w:t>
      </w:r>
      <w:r w:rsidRPr="00A53509">
        <w:rPr>
          <w:rStyle w:val="StyleUnderline"/>
        </w:rPr>
        <w:t xml:space="preserve"> the addition of </w:t>
      </w:r>
      <w:r w:rsidRPr="002D07EB">
        <w:rPr>
          <w:rStyle w:val="Emphasis"/>
          <w:highlight w:val="cyan"/>
        </w:rPr>
        <w:t>resources</w:t>
      </w:r>
      <w:r w:rsidRPr="00A53509">
        <w:rPr>
          <w:rStyle w:val="StyleUnderline"/>
        </w:rPr>
        <w:t xml:space="preserve">, the protection of </w:t>
      </w:r>
      <w:r w:rsidRPr="002D07EB">
        <w:rPr>
          <w:rStyle w:val="Emphasis"/>
          <w:highlight w:val="cyan"/>
        </w:rPr>
        <w:t>territory</w:t>
      </w:r>
      <w:r w:rsidRPr="002D07EB">
        <w:rPr>
          <w:rStyle w:val="StyleUnderline"/>
        </w:rPr>
        <w:t>, and</w:t>
      </w:r>
      <w:r w:rsidRPr="00A53509">
        <w:rPr>
          <w:rStyle w:val="StyleUnderline"/>
        </w:rPr>
        <w:t xml:space="preserve"> the protection of </w:t>
      </w:r>
      <w:r w:rsidRPr="002D07EB">
        <w:rPr>
          <w:rStyle w:val="Emphasis"/>
          <w:highlight w:val="cyan"/>
        </w:rPr>
        <w:t>trade</w:t>
      </w:r>
      <w:r w:rsidRPr="00A53509">
        <w:rPr>
          <w:rStyle w:val="Emphasis"/>
        </w:rPr>
        <w:t xml:space="preserve"> routes</w:t>
      </w:r>
      <w:r w:rsidRPr="00A53509">
        <w:rPr>
          <w:rStyle w:val="StyleUnderline"/>
        </w:rPr>
        <w:t xml:space="preserve"> </w:t>
      </w:r>
      <w:r w:rsidRPr="002D07EB">
        <w:rPr>
          <w:rStyle w:val="StyleUnderline"/>
          <w:highlight w:val="cyan"/>
        </w:rPr>
        <w:t xml:space="preserve">and </w:t>
      </w:r>
      <w:r w:rsidRPr="002D07EB">
        <w:rPr>
          <w:rStyle w:val="Emphasis"/>
          <w:highlight w:val="cyan"/>
        </w:rPr>
        <w:t>partners</w:t>
      </w:r>
      <w:r w:rsidRPr="00680261">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rsidR="003B7845" w:rsidRPr="00680261" w:rsidRDefault="003B7845" w:rsidP="003B7845">
      <w:pPr>
        <w:rPr>
          <w:sz w:val="16"/>
        </w:rPr>
      </w:pPr>
      <w:r w:rsidRPr="00680261">
        <w:rPr>
          <w:sz w:val="16"/>
        </w:rPr>
        <w:t>A Process Theory of War</w:t>
      </w:r>
    </w:p>
    <w:p w:rsidR="003B7845" w:rsidRPr="00680261" w:rsidRDefault="003B7845" w:rsidP="003B7845">
      <w:pPr>
        <w:rPr>
          <w:sz w:val="16"/>
        </w:rPr>
      </w:pPr>
      <w:r w:rsidRPr="0068026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rsidR="003B7845" w:rsidRPr="00680261" w:rsidRDefault="003B7845" w:rsidP="003B7845">
      <w:pPr>
        <w:rPr>
          <w:sz w:val="16"/>
        </w:rPr>
      </w:pPr>
      <w:r w:rsidRPr="00680261">
        <w:rPr>
          <w:sz w:val="16"/>
        </w:rPr>
        <w:t>Economic Growth and the War Process</w:t>
      </w:r>
    </w:p>
    <w:p w:rsidR="003B7845" w:rsidRPr="00680261" w:rsidRDefault="003B7845" w:rsidP="003B7845">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rsidR="003B7845" w:rsidRPr="00680261" w:rsidRDefault="003B7845" w:rsidP="003B7845">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w:t>
      </w:r>
      <w:r w:rsidRPr="00680261">
        <w:rPr>
          <w:sz w:val="16"/>
        </w:rPr>
        <w:lastRenderedPageBreak/>
        <w:t xml:space="preserve">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2D07EB">
        <w:rPr>
          <w:rStyle w:val="StyleUnderline"/>
          <w:highlight w:val="cyan"/>
        </w:rPr>
        <w:t>growth</w:t>
      </w:r>
      <w:r w:rsidRPr="00680261">
        <w:rPr>
          <w:rStyle w:val="StyleUnderline"/>
        </w:rPr>
        <w:t xml:space="preserve"> actually </w:t>
      </w:r>
      <w:r w:rsidRPr="002D07EB">
        <w:rPr>
          <w:rStyle w:val="StyleUnderline"/>
          <w:highlight w:val="cyan"/>
        </w:rPr>
        <w:t>increases</w:t>
      </w:r>
      <w:r w:rsidRPr="00680261">
        <w:rPr>
          <w:rStyle w:val="StyleUnderline"/>
        </w:rPr>
        <w:t xml:space="preserve"> the </w:t>
      </w:r>
      <w:r w:rsidRPr="002D07EB">
        <w:rPr>
          <w:rStyle w:val="Emphasis"/>
          <w:highlight w:val="cyan"/>
        </w:rPr>
        <w:t>willingness</w:t>
      </w:r>
      <w:r w:rsidRPr="00C47C75">
        <w:rPr>
          <w:rStyle w:val="StyleUnderline"/>
        </w:rPr>
        <w:t xml:space="preserve"> of leaders, and</w:t>
      </w:r>
      <w:r w:rsidRPr="00C47C75">
        <w:rPr>
          <w:sz w:val="16"/>
        </w:rPr>
        <w:t xml:space="preserve"> often </w:t>
      </w:r>
      <w:r w:rsidRPr="00C47C75">
        <w:rPr>
          <w:rStyle w:val="Emphasis"/>
        </w:rPr>
        <w:t>public opinion</w:t>
      </w:r>
      <w:r w:rsidRPr="00C47C75">
        <w:rPr>
          <w:rStyle w:val="StyleUnderline"/>
        </w:rPr>
        <w:t xml:space="preserve">, to </w:t>
      </w:r>
      <w:r w:rsidRPr="002D07EB">
        <w:rPr>
          <w:rStyle w:val="StyleUnderline"/>
          <w:highlight w:val="cyan"/>
        </w:rPr>
        <w:t>go to war through</w:t>
      </w:r>
      <w:r w:rsidRPr="00C47C75">
        <w:rPr>
          <w:rStyle w:val="StyleUnderline"/>
        </w:rPr>
        <w:t xml:space="preserve"> generating</w:t>
      </w:r>
      <w:r w:rsidRPr="00680261">
        <w:rPr>
          <w:rStyle w:val="StyleUnderline"/>
        </w:rPr>
        <w:t xml:space="preserve"> both </w:t>
      </w:r>
      <w:r w:rsidRPr="00680261">
        <w:rPr>
          <w:rStyle w:val="Emphasis"/>
        </w:rPr>
        <w:t>higher levels</w:t>
      </w:r>
      <w:r w:rsidRPr="00680261">
        <w:rPr>
          <w:rStyle w:val="StyleUnderline"/>
        </w:rPr>
        <w:t xml:space="preserve"> of </w:t>
      </w:r>
      <w:r w:rsidRPr="002D07EB">
        <w:rPr>
          <w:rStyle w:val="Emphasis"/>
          <w:highlight w:val="cyan"/>
        </w:rPr>
        <w:t>nationalism</w:t>
      </w:r>
      <w:r w:rsidRPr="002D07EB">
        <w:rPr>
          <w:rStyle w:val="StyleUnderline"/>
          <w:highlight w:val="cyan"/>
        </w:rPr>
        <w:t xml:space="preserve"> and</w:t>
      </w:r>
      <w:r w:rsidRPr="00680261">
        <w:rPr>
          <w:rStyle w:val="StyleUnderline"/>
        </w:rPr>
        <w:t xml:space="preserve"> an </w:t>
      </w:r>
      <w:r w:rsidRPr="002D07EB">
        <w:rPr>
          <w:rStyle w:val="Emphasis"/>
          <w:highlight w:val="cya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rsidR="003B7845" w:rsidRDefault="003B7845" w:rsidP="003B7845">
      <w:pPr>
        <w:rPr>
          <w:sz w:val="16"/>
        </w:rPr>
      </w:pPr>
      <w:r w:rsidRPr="00680261">
        <w:rPr>
          <w:sz w:val="16"/>
        </w:rPr>
        <w:t xml:space="preserve">Given that states generally have concerns for </w:t>
      </w:r>
      <w:r w:rsidRPr="00C47C75">
        <w:rPr>
          <w:sz w:val="16"/>
        </w:rPr>
        <w:t xml:space="preserve">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C47C75">
        <w:rPr>
          <w:rStyle w:val="StyleUnderline"/>
        </w:rPr>
        <w:t xml:space="preserve">the </w:t>
      </w:r>
      <w:r w:rsidRPr="00C47C75">
        <w:rPr>
          <w:rStyle w:val="Emphasis"/>
        </w:rPr>
        <w:t>most direct</w:t>
      </w:r>
      <w:r w:rsidRPr="00C47C75">
        <w:rPr>
          <w:rStyle w:val="StyleUnderline"/>
        </w:rPr>
        <w:t xml:space="preserve"> effect of higher levels of growth appears to </w:t>
      </w:r>
      <w:r w:rsidRPr="00C47C75">
        <w:rPr>
          <w:rStyle w:val="Emphasis"/>
        </w:rPr>
        <w:t>affect directly</w:t>
      </w:r>
      <w:r w:rsidRPr="00C47C75">
        <w:rPr>
          <w:rStyle w:val="StyleUnderline"/>
        </w:rPr>
        <w:t xml:space="preserve"> the willingness of states to </w:t>
      </w:r>
      <w:r w:rsidRPr="00C47C75">
        <w:rPr>
          <w:rStyle w:val="Emphasis"/>
        </w:rPr>
        <w:t>escalate</w:t>
      </w:r>
      <w:r w:rsidRPr="00C47C75">
        <w:rPr>
          <w:rStyle w:val="StyleUnderline"/>
        </w:rPr>
        <w:t xml:space="preserve"> conflicts and </w:t>
      </w:r>
      <w:r w:rsidRPr="00C47C75">
        <w:rPr>
          <w:rStyle w:val="Emphasis"/>
        </w:rPr>
        <w:t>fight</w:t>
      </w:r>
      <w:r w:rsidRPr="00C47C75">
        <w:rPr>
          <w:rStyle w:val="StyleUnderline"/>
        </w:rPr>
        <w:t xml:space="preserve"> wars</w:t>
      </w:r>
      <w:r w:rsidRPr="00C47C75">
        <w:rPr>
          <w:sz w:val="16"/>
        </w:rPr>
        <w:t xml:space="preserve">. We expect that </w:t>
      </w:r>
      <w:r w:rsidRPr="00C47C75">
        <w:rPr>
          <w:rStyle w:val="StyleUnderline"/>
        </w:rPr>
        <w:t xml:space="preserve">economic growth makes states more </w:t>
      </w:r>
      <w:r w:rsidRPr="00C47C75">
        <w:rPr>
          <w:rStyle w:val="Emphasis"/>
        </w:rPr>
        <w:t>risk acceptant</w:t>
      </w:r>
      <w:r w:rsidRPr="00C47C75">
        <w:rPr>
          <w:rStyle w:val="StyleUnderline"/>
        </w:rPr>
        <w:t xml:space="preserve">, and they become more willing to </w:t>
      </w:r>
      <w:r w:rsidRPr="00C47C75">
        <w:rPr>
          <w:rStyle w:val="Emphasis"/>
        </w:rPr>
        <w:t>fight</w:t>
      </w:r>
      <w:r w:rsidRPr="00C47C75">
        <w:rPr>
          <w:rStyle w:val="StyleUnderline"/>
        </w:rPr>
        <w:t xml:space="preserve"> and </w:t>
      </w:r>
      <w:r w:rsidRPr="00C47C75">
        <w:rPr>
          <w:rStyle w:val="Emphasis"/>
        </w:rPr>
        <w:t>risk escalation</w:t>
      </w:r>
      <w:r w:rsidRPr="00C47C75">
        <w:rPr>
          <w:rStyle w:val="StyleUnderline"/>
        </w:rPr>
        <w:t xml:space="preserve"> to war</w:t>
      </w:r>
      <w:r w:rsidRPr="00C47C75">
        <w:rPr>
          <w:sz w:val="16"/>
        </w:rPr>
        <w:t>. Pollins</w:t>
      </w:r>
      <w:r w:rsidRPr="00680261">
        <w:rPr>
          <w:sz w:val="16"/>
        </w:rPr>
        <w:t xml:space="preserve"> and Schweller (1999) suggest </w:t>
      </w:r>
      <w:r w:rsidRPr="00680261">
        <w:rPr>
          <w:rStyle w:val="StyleUnderline"/>
        </w:rPr>
        <w:t xml:space="preserve">growth affects state </w:t>
      </w:r>
      <w:r w:rsidRPr="002D07EB">
        <w:rPr>
          <w:rStyle w:val="Emphasis"/>
          <w:highlight w:val="cyan"/>
        </w:rPr>
        <w:t>perceptions</w:t>
      </w:r>
      <w:r w:rsidRPr="002D07EB">
        <w:rPr>
          <w:rStyle w:val="StyleUnderline"/>
          <w:highlight w:val="cyan"/>
        </w:rPr>
        <w:t xml:space="preserve"> of</w:t>
      </w:r>
      <w:r w:rsidRPr="00680261">
        <w:rPr>
          <w:rStyle w:val="StyleUnderline"/>
        </w:rPr>
        <w:t xml:space="preserve"> their own </w:t>
      </w:r>
      <w:r w:rsidRPr="002D07EB">
        <w:rPr>
          <w:rStyle w:val="Emphasis"/>
          <w:highlight w:val="cyan"/>
        </w:rPr>
        <w:t>strength</w:t>
      </w:r>
      <w:r w:rsidRPr="002D07EB">
        <w:rPr>
          <w:rStyle w:val="StyleUnderline"/>
          <w:highlight w:val="cyan"/>
        </w:rPr>
        <w:t xml:space="preserve"> and </w:t>
      </w:r>
      <w:r w:rsidRPr="002D07EB">
        <w:rPr>
          <w:rStyle w:val="Emphasis"/>
          <w:highlight w:val="cyan"/>
        </w:rPr>
        <w:t>identity</w:t>
      </w:r>
      <w:r w:rsidRPr="002D07EB">
        <w:rPr>
          <w:rStyle w:val="StyleUnderline"/>
          <w:highlight w:val="cyan"/>
        </w:rPr>
        <w:t>, increasing</w:t>
      </w:r>
      <w:r w:rsidRPr="00680261">
        <w:rPr>
          <w:rStyle w:val="StyleUnderline"/>
        </w:rPr>
        <w:t xml:space="preserve"> their </w:t>
      </w:r>
      <w:r w:rsidRPr="00680261">
        <w:rPr>
          <w:rStyle w:val="Emphasis"/>
        </w:rPr>
        <w:t xml:space="preserve">optimistic </w:t>
      </w:r>
      <w:r w:rsidRPr="002D07EB">
        <w:rPr>
          <w:rStyle w:val="Emphasis"/>
          <w:highlight w:val="cya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2D07EB">
        <w:rPr>
          <w:rStyle w:val="Emphasis"/>
          <w:highlight w:val="cyan"/>
        </w:rPr>
        <w:t>low growth operates</w:t>
      </w:r>
      <w:r w:rsidRPr="002D07EB">
        <w:rPr>
          <w:rStyle w:val="StyleUnderline"/>
          <w:highlight w:val="cyan"/>
        </w:rPr>
        <w:t xml:space="preserve"> in</w:t>
      </w:r>
      <w:r w:rsidRPr="00680261">
        <w:rPr>
          <w:rStyle w:val="StyleUnderline"/>
        </w:rPr>
        <w:t xml:space="preserve"> the </w:t>
      </w:r>
      <w:r w:rsidRPr="002D07EB">
        <w:rPr>
          <w:rStyle w:val="Emphasis"/>
          <w:highlight w:val="cyan"/>
        </w:rPr>
        <w:t>opposite direction</w:t>
      </w:r>
      <w:r w:rsidRPr="00680261">
        <w:rPr>
          <w:rStyle w:val="StyleUnderline"/>
        </w:rPr>
        <w:t xml:space="preserve">, even </w:t>
      </w:r>
      <w:r w:rsidRPr="002D07EB">
        <w:rPr>
          <w:rStyle w:val="StyleUnderline"/>
          <w:highlight w:val="cyan"/>
        </w:rPr>
        <w:t>inducing</w:t>
      </w:r>
      <w:r w:rsidRPr="00680261">
        <w:rPr>
          <w:rStyle w:val="StyleUnderline"/>
        </w:rPr>
        <w:t xml:space="preserve"> </w:t>
      </w:r>
      <w:r w:rsidRPr="00680261">
        <w:rPr>
          <w:rStyle w:val="Emphasis"/>
        </w:rPr>
        <w:t xml:space="preserve">increased </w:t>
      </w:r>
      <w:r w:rsidRPr="002D07EB">
        <w:rPr>
          <w:rStyle w:val="Emphasis"/>
          <w:highlight w:val="cya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xml:space="preserve">,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w:t>
      </w:r>
    </w:p>
    <w:p w:rsidR="003B7845" w:rsidRDefault="003B7845" w:rsidP="003B7845">
      <w:pPr>
        <w:pStyle w:val="Heading3"/>
      </w:pPr>
      <w:r>
        <w:lastRenderedPageBreak/>
        <w:t>Ascenbrenner---1NC</w:t>
      </w:r>
    </w:p>
    <w:p w:rsidR="003B7845" w:rsidRPr="00C43A46" w:rsidRDefault="003B7845" w:rsidP="003B7845">
      <w:pPr>
        <w:pStyle w:val="Heading4"/>
        <w:rPr>
          <w:lang w:eastAsia="ko-KR"/>
        </w:rPr>
      </w:pPr>
      <w:r w:rsidRPr="00C43A46">
        <w:rPr>
          <w:rFonts w:hint="eastAsia"/>
          <w:u w:val="single"/>
          <w:lang w:eastAsia="ko-KR"/>
        </w:rPr>
        <w:t>Technological innovations</w:t>
      </w:r>
      <w:r w:rsidRPr="00C43A46">
        <w:rPr>
          <w:rFonts w:hint="eastAsia"/>
          <w:lang w:eastAsia="ko-KR"/>
        </w:rPr>
        <w:t xml:space="preserve"> from the Fourth Industrial Revolution cause </w:t>
      </w:r>
      <w:r w:rsidRPr="00C43A46">
        <w:rPr>
          <w:rFonts w:hint="eastAsia"/>
          <w:u w:val="single"/>
          <w:lang w:eastAsia="ko-KR"/>
        </w:rPr>
        <w:t>WMD-wars</w:t>
      </w:r>
      <w:r w:rsidRPr="00C43A46">
        <w:rPr>
          <w:rFonts w:hint="eastAsia"/>
          <w:lang w:eastAsia="ko-KR"/>
        </w:rPr>
        <w:t>.</w:t>
      </w:r>
    </w:p>
    <w:p w:rsidR="003B7845" w:rsidRPr="00C43A46" w:rsidRDefault="003B7845" w:rsidP="003B7845">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rsidR="003B7845" w:rsidRPr="00C43A46" w:rsidRDefault="003B7845" w:rsidP="003B7845">
      <w:pPr>
        <w:rPr>
          <w:sz w:val="16"/>
        </w:rPr>
      </w:pPr>
      <w:r w:rsidRPr="00C43A46">
        <w:rPr>
          <w:sz w:val="16"/>
        </w:rPr>
        <w:t xml:space="preserve">There is no doubt that technological innovation can help moderate the crises discussed above. Advances in RE technologies, battery storage systems, biofuels, and next-generation nuclear reactors may reverse the trajectory of net energy decline. Genetically modified seeds, lab-grown meat, vertical farming, and the application of drones and AI to agriculture could boost the resilience and sustainability of industrial farming in a climate-changed world. </w:t>
      </w:r>
      <w:r w:rsidRPr="00C43A46">
        <w:rPr>
          <w:rStyle w:val="StyleUnderline"/>
          <w:highlight w:val="cyan"/>
        </w:rPr>
        <w:t xml:space="preserve">Advances in </w:t>
      </w:r>
      <w:r w:rsidRPr="00C43A46">
        <w:rPr>
          <w:rStyle w:val="Emphasis"/>
          <w:highlight w:val="cyan"/>
        </w:rPr>
        <w:t>AI</w:t>
      </w:r>
      <w:r w:rsidRPr="00C43A46">
        <w:rPr>
          <w:rStyle w:val="StyleUnderline"/>
          <w:highlight w:val="cyan"/>
        </w:rPr>
        <w:t xml:space="preserve">, </w:t>
      </w:r>
      <w:r w:rsidRPr="00C43A46">
        <w:rPr>
          <w:rStyle w:val="Emphasis"/>
          <w:highlight w:val="cyan"/>
        </w:rPr>
        <w:t>synthetic bio</w:t>
      </w:r>
      <w:r w:rsidRPr="00C43A46">
        <w:rPr>
          <w:rStyle w:val="StyleUnderline"/>
        </w:rPr>
        <w:t xml:space="preserve">logy, </w:t>
      </w:r>
      <w:r w:rsidRPr="00C43A46">
        <w:rPr>
          <w:rStyle w:val="Emphasis"/>
          <w:highlight w:val="cyan"/>
        </w:rPr>
        <w:t>3D printing</w:t>
      </w:r>
      <w:r w:rsidRPr="00C43A46">
        <w:rPr>
          <w:sz w:val="16"/>
        </w:rPr>
        <w:t>, the “internet of things” (</w:t>
      </w:r>
      <w:r w:rsidRPr="00C43A46">
        <w:rPr>
          <w:rStyle w:val="Emphasis"/>
          <w:highlight w:val="cyan"/>
        </w:rPr>
        <w:t>IoT</w:t>
      </w:r>
      <w:r w:rsidRPr="00C43A46">
        <w:rPr>
          <w:sz w:val="16"/>
        </w:rPr>
        <w:t xml:space="preserve">), </w:t>
      </w:r>
      <w:r w:rsidRPr="00C43A46">
        <w:rPr>
          <w:rStyle w:val="StyleUnderline"/>
          <w:highlight w:val="cyan"/>
        </w:rPr>
        <w:t xml:space="preserve">and </w:t>
      </w:r>
      <w:r w:rsidRPr="00C43A46">
        <w:rPr>
          <w:rStyle w:val="Emphasis"/>
          <w:highlight w:val="cyan"/>
        </w:rPr>
        <w:t>robotics</w:t>
      </w:r>
      <w:r w:rsidRPr="00C43A46">
        <w:rPr>
          <w:sz w:val="16"/>
        </w:rPr>
        <w:t xml:space="preserve"> may </w:t>
      </w:r>
      <w:r w:rsidRPr="00C43A46">
        <w:rPr>
          <w:rStyle w:val="StyleUnderline"/>
        </w:rPr>
        <w:t xml:space="preserve">enhance </w:t>
      </w:r>
      <w:r w:rsidRPr="00C43A46">
        <w:rPr>
          <w:rStyle w:val="Emphasis"/>
        </w:rPr>
        <w:t>labor productivity</w:t>
      </w:r>
      <w:r w:rsidRPr="00C43A46">
        <w:rPr>
          <w:rStyle w:val="StyleUnderline"/>
        </w:rPr>
        <w:t xml:space="preserve"> while improving material and energy efficiencies</w:t>
      </w:r>
      <w:r w:rsidRPr="00C43A46">
        <w:rPr>
          <w:sz w:val="16"/>
        </w:rPr>
        <w:t xml:space="preserve">—thereby </w:t>
      </w:r>
      <w:r w:rsidRPr="00C43A46">
        <w:rPr>
          <w:rStyle w:val="Emphasis"/>
        </w:rPr>
        <w:t>rejuvenating econ</w:t>
      </w:r>
      <w:r w:rsidRPr="00C43A46">
        <w:rPr>
          <w:rStyle w:val="StyleUnderline"/>
        </w:rPr>
        <w:t xml:space="preserve">omic </w:t>
      </w:r>
      <w:r w:rsidRPr="00C43A46">
        <w:rPr>
          <w:rStyle w:val="Emphasis"/>
        </w:rPr>
        <w:t>growth</w:t>
      </w:r>
      <w:r w:rsidRPr="00C43A46">
        <w:rPr>
          <w:rStyle w:val="StyleUnderline"/>
        </w:rPr>
        <w:t xml:space="preserve">, creating </w:t>
      </w:r>
      <w:r w:rsidRPr="00C43A46">
        <w:rPr>
          <w:rStyle w:val="Emphasis"/>
        </w:rPr>
        <w:t>new outlets</w:t>
      </w:r>
      <w:r w:rsidRPr="00C43A46">
        <w:rPr>
          <w:rStyle w:val="StyleUnderline"/>
        </w:rPr>
        <w:t xml:space="preserve"> for </w:t>
      </w:r>
      <w:r w:rsidRPr="00C43A46">
        <w:rPr>
          <w:rStyle w:val="Emphasis"/>
        </w:rPr>
        <w:t>profitable</w:t>
      </w:r>
      <w:r w:rsidRPr="00C43A46">
        <w:rPr>
          <w:rStyle w:val="StyleUnderline"/>
        </w:rPr>
        <w:t xml:space="preserve"> productive </w:t>
      </w:r>
      <w:r w:rsidRPr="00C43A46">
        <w:rPr>
          <w:rStyle w:val="Emphasis"/>
        </w:rPr>
        <w:t>investment</w:t>
      </w:r>
      <w:r w:rsidRPr="00C43A46">
        <w:rPr>
          <w:rStyle w:val="StyleUnderline"/>
        </w:rPr>
        <w:t xml:space="preserve">, and </w:t>
      </w:r>
      <w:r w:rsidRPr="00C43A46">
        <w:rPr>
          <w:rStyle w:val="StyleUnderline"/>
          <w:highlight w:val="cyan"/>
        </w:rPr>
        <w:t>powering</w:t>
      </w:r>
      <w:r w:rsidRPr="00C43A46">
        <w:rPr>
          <w:rStyle w:val="StyleUnderline"/>
        </w:rPr>
        <w:t xml:space="preserve"> the “</w:t>
      </w:r>
      <w:r w:rsidRPr="00C43A46">
        <w:rPr>
          <w:rStyle w:val="Emphasis"/>
          <w:highlight w:val="cyan"/>
        </w:rPr>
        <w:t>green</w:t>
      </w:r>
      <w:r w:rsidRPr="00C43A46">
        <w:rPr>
          <w:rStyle w:val="StyleUnderline"/>
        </w:rPr>
        <w:t xml:space="preserve">” </w:t>
      </w:r>
      <w:r w:rsidRPr="00C43A46">
        <w:rPr>
          <w:rStyle w:val="Emphasis"/>
          <w:highlight w:val="cyan"/>
        </w:rPr>
        <w:t>industries</w:t>
      </w:r>
      <w:r w:rsidRPr="00C43A46">
        <w:rPr>
          <w:sz w:val="16"/>
        </w:rPr>
        <w:t xml:space="preserve"> of the future.</w:t>
      </w:r>
    </w:p>
    <w:p w:rsidR="003B7845" w:rsidRPr="00C43A46" w:rsidRDefault="003B7845" w:rsidP="003B7845">
      <w:pPr>
        <w:rPr>
          <w:rFonts w:eastAsiaTheme="minorEastAsia"/>
          <w:sz w:val="16"/>
          <w:lang w:eastAsia="ko-KR"/>
        </w:rPr>
      </w:pPr>
      <w:r w:rsidRPr="00C43A46">
        <w:rPr>
          <w:sz w:val="16"/>
        </w:rPr>
        <w:t xml:space="preserve">In particular, many believe that </w:t>
      </w:r>
      <w:r w:rsidRPr="00C43A46">
        <w:rPr>
          <w:rStyle w:val="StyleUnderline"/>
        </w:rPr>
        <w:t xml:space="preserve">a </w:t>
      </w:r>
      <w:r w:rsidRPr="00C43A46">
        <w:rPr>
          <w:rStyle w:val="StyleUnderline"/>
          <w:highlight w:val="cyan"/>
        </w:rPr>
        <w:t>new</w:t>
      </w:r>
      <w:r w:rsidRPr="00C43A46">
        <w:rPr>
          <w:rStyle w:val="StyleUnderline"/>
        </w:rPr>
        <w:t xml:space="preserve"> threshold of </w:t>
      </w:r>
      <w:r w:rsidRPr="00C43A46">
        <w:rPr>
          <w:rStyle w:val="Emphasis"/>
          <w:highlight w:val="cyan"/>
        </w:rPr>
        <w:t>exponential tech</w:t>
      </w:r>
      <w:r w:rsidRPr="00C43A46">
        <w:rPr>
          <w:rStyle w:val="StyleUnderline"/>
        </w:rPr>
        <w:t xml:space="preserve">nological </w:t>
      </w:r>
      <w:r w:rsidRPr="00C43A46">
        <w:rPr>
          <w:rStyle w:val="Emphasis"/>
          <w:highlight w:val="cyan"/>
        </w:rPr>
        <w:t>advance</w:t>
      </w:r>
      <w:r w:rsidRPr="00C43A46">
        <w:rPr>
          <w:sz w:val="16"/>
        </w:rPr>
        <w:t xml:space="preserve">—sometimes </w:t>
      </w:r>
      <w:r w:rsidRPr="00C43A46">
        <w:rPr>
          <w:rStyle w:val="StyleUnderline"/>
          <w:highlight w:val="cyan"/>
        </w:rPr>
        <w:t>called</w:t>
      </w:r>
      <w:r w:rsidRPr="00C43A46">
        <w:rPr>
          <w:rStyle w:val="StyleUnderline"/>
        </w:rPr>
        <w:t xml:space="preserve"> the</w:t>
      </w:r>
      <w:r w:rsidRPr="00C43A46">
        <w:rPr>
          <w:sz w:val="16"/>
        </w:rPr>
        <w:t xml:space="preserve"> fourth industrial revolution (</w:t>
      </w:r>
      <w:r w:rsidRPr="00C43A46">
        <w:rPr>
          <w:rStyle w:val="Emphasis"/>
          <w:highlight w:val="cyan"/>
        </w:rPr>
        <w:t>FIR</w:t>
      </w:r>
      <w:r w:rsidRPr="00C43A46">
        <w:rPr>
          <w:sz w:val="16"/>
        </w:rPr>
        <w:t>)—</w:t>
      </w:r>
      <w:r w:rsidRPr="00C43A46">
        <w:rPr>
          <w:rStyle w:val="StyleUnderline"/>
          <w:highlight w:val="cyan"/>
        </w:rPr>
        <w:t xml:space="preserve">is </w:t>
      </w:r>
      <w:r w:rsidRPr="00C43A46">
        <w:rPr>
          <w:rStyle w:val="Emphasis"/>
          <w:highlight w:val="cyan"/>
        </w:rPr>
        <w:t>imminent</w:t>
      </w:r>
      <w:r w:rsidRPr="00C43A46">
        <w:rPr>
          <w:rStyle w:val="StyleUnderline"/>
        </w:rPr>
        <w:t xml:space="preserve">, referring to </w:t>
      </w:r>
      <w:r w:rsidRPr="00C43A46">
        <w:rPr>
          <w:rStyle w:val="Emphasis"/>
        </w:rPr>
        <w:t>mutually reinforcing innovations</w:t>
      </w:r>
      <w:r w:rsidRPr="00C43A46">
        <w:rPr>
          <w:rStyle w:val="StyleUnderline"/>
        </w:rPr>
        <w:t xml:space="preserve"> in</w:t>
      </w:r>
      <w:r w:rsidRPr="00C43A46">
        <w:rPr>
          <w:sz w:val="16"/>
        </w:rPr>
        <w:t xml:space="preserve"> AI, biotechnology, nanotechnology, robotics, the IoT, 3D printing, quantum computing, and other </w:t>
      </w:r>
      <w:r w:rsidRPr="00C43A46">
        <w:rPr>
          <w:rStyle w:val="Emphasis"/>
        </w:rPr>
        <w:t>emerging tech</w:t>
      </w:r>
      <w:r w:rsidRPr="00C43A46">
        <w:rPr>
          <w:rStyle w:val="StyleUnderline"/>
        </w:rPr>
        <w:t>nologies</w:t>
      </w:r>
      <w:r w:rsidRPr="00C43A46">
        <w:rPr>
          <w:sz w:val="16"/>
        </w:rPr>
        <w:t>. Klaus Schwab, the founder and executive chairman of the World Economic Forum, articulates these hopes when he claims that we “have yet to grasp fully the speed and breadth of this new revolution. . . . Many of these innovations are in their infancy, but they are already reaching an inflection point in their development as they build on and amplify each other in a fusion of technologies across the physical, digital, and biological worlds.”191 These technologies form a key pillar of what William Robinson describes as an “emerging post-pandemic capitalist paradigm” based on enhanced digitalization, automated production of goods and services, and investment in FIR technologies.192 Powerful forces are converging to drive this agenda across the world-system, including the rising power of the American and Chinese technology giants, green capitalist reformist efforts (seen in calls for a “digital revolution for sustainable development”), and the pressures of geopolitical competition in the domains of AI and digital infrastructure between the United States, China, and Europe.193</w:t>
      </w:r>
    </w:p>
    <w:p w:rsidR="003B7845" w:rsidRPr="00C43A46" w:rsidRDefault="003B7845" w:rsidP="003B7845">
      <w:pPr>
        <w:rPr>
          <w:rFonts w:eastAsiaTheme="minorEastAsia"/>
          <w:sz w:val="16"/>
          <w:lang w:eastAsia="ko-KR"/>
        </w:rPr>
      </w:pPr>
      <w:r w:rsidRPr="00C43A46">
        <w:rPr>
          <w:sz w:val="16"/>
        </w:rPr>
        <w:t>&lt;&lt;TEXT CONDENSED, NONE OMITTED&gt;&gt;</w:t>
      </w:r>
    </w:p>
    <w:p w:rsidR="003B7845" w:rsidRPr="00C43A46" w:rsidRDefault="003B7845" w:rsidP="003B7845">
      <w:pPr>
        <w:rPr>
          <w:rFonts w:eastAsiaTheme="minorEastAsia"/>
          <w:sz w:val="4"/>
          <w:szCs w:val="10"/>
          <w:lang w:eastAsia="ko-KR"/>
        </w:rPr>
      </w:pPr>
      <w:r w:rsidRPr="00C43A46">
        <w:rPr>
          <w:sz w:val="4"/>
          <w:szCs w:val="10"/>
        </w:rPr>
        <w:t>Whether or not such technologies will allow global capitalism to muddle through the above crises remains to be seen. However, we can anticipate that many if not all of them will give rise to a host of other problems.194 For one, digital and AI technologies can themselves reinforce the earth system crisis because of their unavoidable reliance on energy, mineral, and water-intensive data centers and server farms, which may consume fifteen times more energy in 2030 relative to 2020 levels.195 In short, they are not the engines of “dematerialization” that many take them to be. But in this section I highlight other forms of what we can call “technological problem-shifting,” or ways in which technological “solutions” to ecological crises may create or exacerbate other problems. I focus on three entwined problems: technological unemployment, a nascent crisis of violence-interdependence, and rising risks of techno-authoritarianism. The first key problem is how the FIR will drive automation and technological unemployment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advances in AI and robotics would “relentlessly” become capable of performing more and more tasks done by humans today.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Kai-fu Lee, for one, anticipates that around 38% of jobs will be automatable (not necessarily automated) by the early 2030s, and 40%–50% by 2040, whereas actual levels of structural unemployment could reach 20%–25% between 2040 and 2050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Even if the more gradualist and lower end projections are correct, this would still create the risk of “tremendous social disorder and political collapse stemming from widespread unemployment and gaping inequality,” as Lee remarks, and it is questionable to what extent 20%+ structural unemployment would be compatible with the survival of capitalism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the risk teaches us that global capitalism may be trapped between a rock and a hard place: protracted stagnation on one side, and technological unemployment on the other. A second problem is how FIR technologies may trigger what I call, following Daniel Deudney, a “crisis of violence-interdependence.”203 Violence-interdependence (VI) refers to the capacity of states and nonstate actors to inflict physical violence across geographic distance. A “crisis” of VI can be thought of as a situation where technological advances in the forces of destruction can no longer be effectively constrained by existing security practices—leading to a situation of accelerating violence potential that forces states to adapt. In this sense, if the nuclear revolution created a crisis of VI for the Westphalian state system, then we can say that emerging FIR technologies may similarly unleash unprecedented levels of VI that push the world-system toward a “crisis” point.204 The weaponization of biotechnology is arguably the most alarming dimension of the crisis. Biotechnology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The promise of synthetic biology is vast—and we can largely thank it for the mRNA vaccines that helped save millions of lives during the COVID-19 pandemic206—but by the same token so is its destructive potential. As a National Academies of Sciences (NAS) report puts it, “It is possible to imagine an almost limitless number of potential malevolent uses for synthetic biology.”207 For example, existing pathogens can be modified, or new ones designed from scratch, with much higher virulence and resistance to vaccines.208 Furthermore, CRISPR gene editing can be weaponized in ways that go beyond modifying pathogens: disease-carrying insects could be modified to transmit diseases more easily, formerly harmless insects could be altered to carry dangerous diseases, and pollinating insects could be infected with “gene drives” to propagate genetic variants that induce population collapse— thus disrupting agricultural systems.209 At present, as biosecurity experts emphasize, bioweaponization risks are overwhelmingly posed by states and state-sponsored groups, since these capabilities remain highly dependent on advanced technologies and laboratory equipment.210 However, the NAS report shows that improvements in DNA synthesis technologies “have followed a ‘Moore’s Law–like’ curve for both reductions in costs and increases in the length of constructs that are attainable,” and that “these trends are likely to continue.”211 The result—as Gaymon Bennett and colleagues aptly suggest—is a “black swan waiting to happen.”212</w:t>
      </w:r>
    </w:p>
    <w:p w:rsidR="003B7845" w:rsidRPr="00C43A46" w:rsidRDefault="003B7845" w:rsidP="003B7845">
      <w:pPr>
        <w:rPr>
          <w:sz w:val="16"/>
        </w:rPr>
      </w:pPr>
      <w:r w:rsidRPr="00C43A46">
        <w:rPr>
          <w:sz w:val="16"/>
        </w:rPr>
        <w:t>&lt;&lt;PARAGRAPH BREAKS RESUME&gt;&gt;</w:t>
      </w:r>
    </w:p>
    <w:p w:rsidR="003B7845" w:rsidRPr="00C43A46" w:rsidRDefault="003B7845" w:rsidP="003B7845">
      <w:pPr>
        <w:rPr>
          <w:sz w:val="16"/>
        </w:rPr>
      </w:pPr>
      <w:r w:rsidRPr="00C43A46">
        <w:rPr>
          <w:sz w:val="16"/>
        </w:rPr>
        <w:t xml:space="preserve">Emerging </w:t>
      </w:r>
      <w:r w:rsidRPr="00C43A46">
        <w:rPr>
          <w:rStyle w:val="Emphasis"/>
          <w:highlight w:val="cyan"/>
        </w:rPr>
        <w:t>bioweapon</w:t>
      </w:r>
      <w:r w:rsidRPr="00C43A46">
        <w:rPr>
          <w:rStyle w:val="StyleUnderline"/>
        </w:rPr>
        <w:t xml:space="preserve">ization </w:t>
      </w:r>
      <w:r w:rsidRPr="00C43A46">
        <w:rPr>
          <w:sz w:val="16"/>
        </w:rPr>
        <w:t xml:space="preserve">capacities may be the most alarming dimension of the emerging crisis of VI, but they aren’t the only one. </w:t>
      </w:r>
      <w:r w:rsidRPr="00C43A46">
        <w:rPr>
          <w:rStyle w:val="Emphasis"/>
          <w:highlight w:val="cyan"/>
        </w:rPr>
        <w:t>Digitalization</w:t>
      </w:r>
      <w:r w:rsidRPr="00C43A46">
        <w:rPr>
          <w:rStyle w:val="StyleUnderline"/>
        </w:rPr>
        <w:t xml:space="preserve"> across</w:t>
      </w:r>
      <w:r w:rsidRPr="00C43A46">
        <w:rPr>
          <w:sz w:val="16"/>
        </w:rPr>
        <w:t xml:space="preserve"> the </w:t>
      </w:r>
      <w:r w:rsidRPr="00C43A46">
        <w:rPr>
          <w:rStyle w:val="StyleUnderline"/>
        </w:rPr>
        <w:t xml:space="preserve">world economy has unleashed </w:t>
      </w:r>
      <w:r w:rsidRPr="00C43A46">
        <w:rPr>
          <w:rStyle w:val="Emphasis"/>
          <w:highlight w:val="cyan"/>
        </w:rPr>
        <w:t>cyber</w:t>
      </w:r>
      <w:r w:rsidRPr="00C43A46">
        <w:rPr>
          <w:rStyle w:val="StyleUnderline"/>
        </w:rPr>
        <w:t xml:space="preserve">security </w:t>
      </w:r>
      <w:r w:rsidRPr="00C43A46">
        <w:rPr>
          <w:rStyle w:val="Emphasis"/>
          <w:highlight w:val="cyan"/>
        </w:rPr>
        <w:t>vulnerabilities</w:t>
      </w:r>
      <w:r w:rsidRPr="00C43A46">
        <w:rPr>
          <w:rStyle w:val="StyleUnderline"/>
        </w:rPr>
        <w:t xml:space="preserve"> that will </w:t>
      </w:r>
      <w:r w:rsidRPr="00C43A46">
        <w:rPr>
          <w:rStyle w:val="StyleUnderline"/>
          <w:highlight w:val="cyan"/>
        </w:rPr>
        <w:t>intensify</w:t>
      </w:r>
      <w:r w:rsidRPr="00C43A46">
        <w:rPr>
          <w:rStyle w:val="StyleUnderline"/>
        </w:rPr>
        <w:t xml:space="preserve"> further </w:t>
      </w:r>
      <w:r w:rsidRPr="00C43A46">
        <w:rPr>
          <w:rStyle w:val="StyleUnderline"/>
          <w:highlight w:val="cyan"/>
        </w:rPr>
        <w:t>as</w:t>
      </w:r>
      <w:r w:rsidRPr="00C43A46">
        <w:rPr>
          <w:sz w:val="16"/>
        </w:rPr>
        <w:t xml:space="preserve"> the </w:t>
      </w:r>
      <w:r w:rsidRPr="00C43A46">
        <w:rPr>
          <w:rStyle w:val="Emphasis"/>
          <w:highlight w:val="cyan"/>
        </w:rPr>
        <w:t>IoT</w:t>
      </w:r>
      <w:r w:rsidRPr="00C43A46">
        <w:rPr>
          <w:rStyle w:val="StyleUnderline"/>
        </w:rPr>
        <w:t xml:space="preserve"> dramatically </w:t>
      </w:r>
      <w:r w:rsidRPr="00C43A46">
        <w:rPr>
          <w:rStyle w:val="StyleUnderline"/>
          <w:highlight w:val="cyan"/>
        </w:rPr>
        <w:t>increases</w:t>
      </w:r>
      <w:r w:rsidRPr="00C43A46">
        <w:rPr>
          <w:rStyle w:val="StyleUnderline"/>
        </w:rPr>
        <w:t xml:space="preserve"> the number of </w:t>
      </w:r>
      <w:r w:rsidRPr="00C43A46">
        <w:rPr>
          <w:rStyle w:val="Emphasis"/>
          <w:highlight w:val="cyan"/>
        </w:rPr>
        <w:t>networked</w:t>
      </w:r>
      <w:r w:rsidRPr="00C43A46">
        <w:rPr>
          <w:rStyle w:val="Emphasis"/>
        </w:rPr>
        <w:t xml:space="preserve"> devices</w:t>
      </w:r>
      <w:r w:rsidRPr="00C43A46">
        <w:rPr>
          <w:rStyle w:val="StyleUnderline"/>
        </w:rPr>
        <w:t xml:space="preserve"> and sensors</w:t>
      </w:r>
      <w:r w:rsidRPr="00C43A46">
        <w:rPr>
          <w:sz w:val="16"/>
        </w:rPr>
        <w:t xml:space="preserve"> in cities, homes, cars, electricity grids, food supply chains, and other critical infrastructure systems in the coming years, which may triple from 11.7 billion networked devices in 2020 to 30.9 billion in 2025 and even reach into the trillions in subsequent decades.213 </w:t>
      </w:r>
      <w:r w:rsidRPr="00C43A46">
        <w:rPr>
          <w:rStyle w:val="Emphasis"/>
          <w:highlight w:val="cyan"/>
        </w:rPr>
        <w:t>Nuc</w:t>
      </w:r>
      <w:r w:rsidRPr="00C43A46">
        <w:rPr>
          <w:rStyle w:val="StyleUnderline"/>
        </w:rPr>
        <w:t>lear weapon</w:t>
      </w:r>
      <w:r w:rsidRPr="00C43A46">
        <w:rPr>
          <w:rStyle w:val="Emphasis"/>
          <w:highlight w:val="cyan"/>
        </w:rPr>
        <w:t>s</w:t>
      </w:r>
      <w:r w:rsidRPr="00C43A46">
        <w:rPr>
          <w:sz w:val="16"/>
        </w:rPr>
        <w:t xml:space="preserve"> remain an ever-present apocalypse waiting to happen, which may </w:t>
      </w:r>
      <w:r w:rsidRPr="00C43A46">
        <w:rPr>
          <w:rStyle w:val="StyleUnderline"/>
          <w:highlight w:val="cyan"/>
        </w:rPr>
        <w:t>become</w:t>
      </w:r>
      <w:r w:rsidRPr="00C43A46">
        <w:rPr>
          <w:rStyle w:val="StyleUnderline"/>
        </w:rPr>
        <w:t xml:space="preserve"> more </w:t>
      </w:r>
      <w:r w:rsidRPr="00C43A46">
        <w:rPr>
          <w:rStyle w:val="Emphasis"/>
          <w:highlight w:val="cyan"/>
        </w:rPr>
        <w:t>dangerous</w:t>
      </w:r>
      <w:r w:rsidRPr="00C43A46">
        <w:rPr>
          <w:rStyle w:val="StyleUnderline"/>
          <w:highlight w:val="cyan"/>
        </w:rPr>
        <w:t xml:space="preserve"> in</w:t>
      </w:r>
      <w:r w:rsidRPr="00C43A46">
        <w:rPr>
          <w:rStyle w:val="StyleUnderline"/>
        </w:rPr>
        <w:t xml:space="preserve"> an </w:t>
      </w:r>
      <w:r w:rsidRPr="00C43A46">
        <w:rPr>
          <w:rStyle w:val="StyleUnderline"/>
          <w:highlight w:val="cyan"/>
        </w:rPr>
        <w:t>age of</w:t>
      </w:r>
      <w:r w:rsidRPr="00C43A46">
        <w:rPr>
          <w:rStyle w:val="StyleUnderline"/>
        </w:rPr>
        <w:t xml:space="preserve"> digitally </w:t>
      </w:r>
      <w:r w:rsidRPr="00C43A46">
        <w:rPr>
          <w:rStyle w:val="Emphasis"/>
          <w:highlight w:val="cyan"/>
        </w:rPr>
        <w:t>networked vulnerabilities</w:t>
      </w:r>
      <w:r w:rsidRPr="00C43A46">
        <w:rPr>
          <w:rStyle w:val="StyleUnderline"/>
          <w:highlight w:val="cyan"/>
        </w:rPr>
        <w:t xml:space="preserve">, </w:t>
      </w:r>
      <w:r w:rsidRPr="00C43A46">
        <w:rPr>
          <w:rStyle w:val="Emphasis"/>
          <w:highlight w:val="cyan"/>
        </w:rPr>
        <w:t>tech</w:t>
      </w:r>
      <w:r w:rsidRPr="00C43A46">
        <w:rPr>
          <w:rStyle w:val="StyleUnderline"/>
        </w:rPr>
        <w:t xml:space="preserve">nological </w:t>
      </w:r>
      <w:r w:rsidRPr="00C43A46">
        <w:rPr>
          <w:rStyle w:val="Emphasis"/>
          <w:highlight w:val="cyan"/>
        </w:rPr>
        <w:t>advances</w:t>
      </w:r>
      <w:r w:rsidRPr="00C43A46">
        <w:rPr>
          <w:rStyle w:val="StyleUnderline"/>
          <w:highlight w:val="cyan"/>
        </w:rPr>
        <w:t xml:space="preserve"> in </w:t>
      </w:r>
      <w:r w:rsidRPr="00C43A46">
        <w:rPr>
          <w:rStyle w:val="Emphasis"/>
          <w:highlight w:val="cyan"/>
        </w:rPr>
        <w:t>hypersonic</w:t>
      </w:r>
      <w:r w:rsidRPr="00C43A46">
        <w:rPr>
          <w:rStyle w:val="StyleUnderline"/>
        </w:rPr>
        <w:t xml:space="preserve"> missile</w:t>
      </w:r>
      <w:r w:rsidRPr="00C43A46">
        <w:rPr>
          <w:rStyle w:val="Emphasis"/>
          <w:highlight w:val="cyan"/>
        </w:rPr>
        <w:t>s</w:t>
      </w:r>
      <w:r w:rsidRPr="00C43A46">
        <w:rPr>
          <w:rStyle w:val="StyleUnderline"/>
          <w:highlight w:val="cyan"/>
        </w:rPr>
        <w:t xml:space="preserve"> and</w:t>
      </w:r>
      <w:r w:rsidRPr="00C43A46">
        <w:rPr>
          <w:rStyle w:val="StyleUnderline"/>
        </w:rPr>
        <w:t xml:space="preserve"> outer </w:t>
      </w:r>
      <w:r w:rsidRPr="00C43A46">
        <w:rPr>
          <w:rStyle w:val="Emphasis"/>
          <w:highlight w:val="cyan"/>
        </w:rPr>
        <w:t>space</w:t>
      </w:r>
      <w:r w:rsidRPr="00C43A46">
        <w:rPr>
          <w:rStyle w:val="StyleUnderline"/>
          <w:rFonts w:eastAsiaTheme="minorEastAsia" w:hint="eastAsia"/>
          <w:lang w:eastAsia="ko-KR"/>
        </w:rPr>
        <w:t>-</w:t>
      </w:r>
      <w:r w:rsidRPr="00C43A46">
        <w:rPr>
          <w:rStyle w:val="StyleUnderline"/>
        </w:rPr>
        <w:t xml:space="preserve">based </w:t>
      </w:r>
      <w:r w:rsidRPr="00C43A46">
        <w:rPr>
          <w:rStyle w:val="Emphasis"/>
          <w:highlight w:val="cyan"/>
        </w:rPr>
        <w:t>weapons</w:t>
      </w:r>
      <w:r w:rsidRPr="00C43A46">
        <w:rPr>
          <w:rStyle w:val="StyleUnderline"/>
          <w:highlight w:val="cyan"/>
        </w:rPr>
        <w:t xml:space="preserve">, and </w:t>
      </w:r>
      <w:r w:rsidRPr="00C43A46">
        <w:rPr>
          <w:rStyle w:val="Emphasis"/>
          <w:highlight w:val="cyan"/>
        </w:rPr>
        <w:t>pressures</w:t>
      </w:r>
      <w:r w:rsidRPr="00C43A46">
        <w:rPr>
          <w:rStyle w:val="StyleUnderline"/>
        </w:rPr>
        <w:t xml:space="preserve"> to </w:t>
      </w:r>
      <w:r w:rsidRPr="00C43A46">
        <w:rPr>
          <w:rStyle w:val="Emphasis"/>
          <w:highlight w:val="cyan"/>
        </w:rPr>
        <w:t>automate nuc</w:t>
      </w:r>
      <w:r w:rsidRPr="00C43A46">
        <w:rPr>
          <w:rStyle w:val="StyleUnderline"/>
        </w:rPr>
        <w:t xml:space="preserve">lear </w:t>
      </w:r>
      <w:r w:rsidRPr="00C43A46">
        <w:rPr>
          <w:rStyle w:val="Emphasis"/>
          <w:highlight w:val="cyan"/>
        </w:rPr>
        <w:t>decision-making</w:t>
      </w:r>
      <w:r w:rsidRPr="00C43A46">
        <w:rPr>
          <w:sz w:val="16"/>
        </w:rPr>
        <w:t>—</w:t>
      </w:r>
      <w:r w:rsidRPr="00C43A46">
        <w:rPr>
          <w:rStyle w:val="StyleUnderline"/>
        </w:rPr>
        <w:t>creating</w:t>
      </w:r>
      <w:r w:rsidRPr="00C43A46">
        <w:rPr>
          <w:sz w:val="16"/>
        </w:rPr>
        <w:t xml:space="preserve"> what has been described as </w:t>
      </w:r>
      <w:r w:rsidRPr="00C43A46">
        <w:rPr>
          <w:rStyle w:val="StyleUnderline"/>
        </w:rPr>
        <w:t xml:space="preserve">a </w:t>
      </w:r>
      <w:r w:rsidRPr="00C43A46">
        <w:rPr>
          <w:rStyle w:val="Emphasis"/>
        </w:rPr>
        <w:t>destabilizing</w:t>
      </w:r>
      <w:r w:rsidRPr="00C43A46">
        <w:rPr>
          <w:rStyle w:val="StyleUnderline"/>
        </w:rPr>
        <w:t xml:space="preserve"> “cyber-AI-nuclear </w:t>
      </w:r>
      <w:r w:rsidRPr="00C43A46">
        <w:rPr>
          <w:rStyle w:val="Emphasis"/>
        </w:rPr>
        <w:t>nexus</w:t>
      </w:r>
      <w:r w:rsidRPr="00C43A46">
        <w:rPr>
          <w:rStyle w:val="StyleUnderline"/>
        </w:rPr>
        <w:t>”</w:t>
      </w:r>
      <w:r w:rsidRPr="00C43A46">
        <w:rPr>
          <w:sz w:val="16"/>
        </w:rPr>
        <w:t xml:space="preserve"> (which I discuss in chapter 5).214 Furthermore, </w:t>
      </w:r>
      <w:r w:rsidRPr="00C43A46">
        <w:rPr>
          <w:rStyle w:val="Emphasis"/>
          <w:highlight w:val="cyan"/>
        </w:rPr>
        <w:t>military</w:t>
      </w:r>
      <w:r w:rsidRPr="00C43A46">
        <w:rPr>
          <w:rStyle w:val="StyleUnderline"/>
        </w:rPr>
        <w:t xml:space="preserve">-grade </w:t>
      </w:r>
      <w:r w:rsidRPr="00C43A46">
        <w:rPr>
          <w:rStyle w:val="Emphasis"/>
          <w:highlight w:val="cyan"/>
        </w:rPr>
        <w:t>drones</w:t>
      </w:r>
      <w:r w:rsidRPr="00C43A46">
        <w:rPr>
          <w:rStyle w:val="StyleUnderline"/>
        </w:rPr>
        <w:t xml:space="preserve"> are</w:t>
      </w:r>
      <w:r w:rsidRPr="00C43A46">
        <w:rPr>
          <w:sz w:val="16"/>
        </w:rPr>
        <w:t xml:space="preserve"> also </w:t>
      </w:r>
      <w:r w:rsidRPr="00C43A46">
        <w:rPr>
          <w:rStyle w:val="StyleUnderline"/>
          <w:highlight w:val="cyan"/>
        </w:rPr>
        <w:t>becoming</w:t>
      </w:r>
      <w:r w:rsidRPr="00C43A46">
        <w:rPr>
          <w:sz w:val="16"/>
        </w:rPr>
        <w:t xml:space="preserve"> more </w:t>
      </w:r>
      <w:r w:rsidRPr="00C43A46">
        <w:rPr>
          <w:rStyle w:val="Emphasis"/>
        </w:rPr>
        <w:t xml:space="preserve">widely </w:t>
      </w:r>
      <w:r w:rsidRPr="00C43A46">
        <w:rPr>
          <w:rStyle w:val="Emphasis"/>
          <w:highlight w:val="cyan"/>
        </w:rPr>
        <w:t>accessible</w:t>
      </w:r>
      <w:r w:rsidRPr="00C43A46">
        <w:rPr>
          <w:rStyle w:val="StyleUnderline"/>
        </w:rPr>
        <w:t xml:space="preserve"> to nonstate actors as their manufacturing </w:t>
      </w:r>
      <w:r w:rsidRPr="00C43A46">
        <w:rPr>
          <w:rStyle w:val="Emphasis"/>
        </w:rPr>
        <w:t>costs decline</w:t>
      </w:r>
      <w:r w:rsidRPr="00C43A46">
        <w:rPr>
          <w:rStyle w:val="StyleUnderline"/>
        </w:rPr>
        <w:t xml:space="preserve">, which could be </w:t>
      </w:r>
      <w:r w:rsidRPr="00C43A46">
        <w:rPr>
          <w:rStyle w:val="StyleUnderline"/>
          <w:highlight w:val="cyan"/>
        </w:rPr>
        <w:t xml:space="preserve">used to </w:t>
      </w:r>
      <w:r w:rsidRPr="00C43A46">
        <w:rPr>
          <w:rStyle w:val="Emphasis"/>
          <w:highlight w:val="cyan"/>
        </w:rPr>
        <w:t>target</w:t>
      </w:r>
      <w:r w:rsidRPr="00C43A46">
        <w:rPr>
          <w:sz w:val="16"/>
        </w:rPr>
        <w:t xml:space="preserve"> political </w:t>
      </w:r>
      <w:r w:rsidRPr="00C43A46">
        <w:rPr>
          <w:rStyle w:val="Emphasis"/>
          <w:highlight w:val="cyan"/>
        </w:rPr>
        <w:t>leaders</w:t>
      </w:r>
      <w:r w:rsidRPr="00C43A46">
        <w:rPr>
          <w:rStyle w:val="StyleUnderline"/>
        </w:rPr>
        <w:t xml:space="preserve">, indiscriminately </w:t>
      </w:r>
      <w:r w:rsidRPr="00C43A46">
        <w:rPr>
          <w:rStyle w:val="Emphasis"/>
          <w:highlight w:val="cyan"/>
        </w:rPr>
        <w:t>attack</w:t>
      </w:r>
      <w:r w:rsidRPr="00C43A46">
        <w:rPr>
          <w:sz w:val="16"/>
        </w:rPr>
        <w:t xml:space="preserve"> crowds, </w:t>
      </w:r>
      <w:r w:rsidRPr="00C43A46">
        <w:rPr>
          <w:rStyle w:val="StyleUnderline"/>
          <w:highlight w:val="cyan"/>
        </w:rPr>
        <w:t>or</w:t>
      </w:r>
      <w:r w:rsidRPr="00C43A46">
        <w:rPr>
          <w:rStyle w:val="StyleUnderline"/>
        </w:rPr>
        <w:t xml:space="preserve"> even </w:t>
      </w:r>
      <w:r w:rsidRPr="00C43A46">
        <w:rPr>
          <w:rStyle w:val="StyleUnderline"/>
          <w:highlight w:val="cyan"/>
        </w:rPr>
        <w:t>deploy</w:t>
      </w:r>
      <w:r w:rsidRPr="00C43A46">
        <w:rPr>
          <w:rStyle w:val="StyleUnderline"/>
        </w:rPr>
        <w:t xml:space="preserve"> </w:t>
      </w:r>
      <w:r w:rsidRPr="00C43A46">
        <w:rPr>
          <w:rStyle w:val="Emphasis"/>
        </w:rPr>
        <w:lastRenderedPageBreak/>
        <w:t xml:space="preserve">aerosolized </w:t>
      </w:r>
      <w:r w:rsidRPr="00C43A46">
        <w:rPr>
          <w:rStyle w:val="Emphasis"/>
          <w:highlight w:val="cyan"/>
        </w:rPr>
        <w:t>bio-agents</w:t>
      </w:r>
      <w:r w:rsidRPr="00C43A46">
        <w:rPr>
          <w:sz w:val="16"/>
        </w:rPr>
        <w:t xml:space="preserve">.215 In conjunction with </w:t>
      </w:r>
      <w:r w:rsidRPr="00C43A46">
        <w:rPr>
          <w:rStyle w:val="StyleUnderline"/>
        </w:rPr>
        <w:t xml:space="preserve">advances in </w:t>
      </w:r>
      <w:r w:rsidRPr="00C43A46">
        <w:rPr>
          <w:rStyle w:val="Emphasis"/>
          <w:highlight w:val="cyan"/>
        </w:rPr>
        <w:t>3D printing</w:t>
      </w:r>
      <w:r w:rsidRPr="00C43A46">
        <w:rPr>
          <w:sz w:val="16"/>
        </w:rPr>
        <w:t xml:space="preserve">, which could </w:t>
      </w:r>
      <w:r w:rsidRPr="00C43A46">
        <w:rPr>
          <w:rStyle w:val="StyleUnderline"/>
          <w:highlight w:val="cyan"/>
        </w:rPr>
        <w:t xml:space="preserve">make it easier for </w:t>
      </w:r>
      <w:r w:rsidRPr="00C43A46">
        <w:rPr>
          <w:rStyle w:val="Emphasis"/>
          <w:highlight w:val="cyan"/>
        </w:rPr>
        <w:t>nonstate actors</w:t>
      </w:r>
      <w:r w:rsidRPr="00C43A46">
        <w:rPr>
          <w:rStyle w:val="StyleUnderline"/>
          <w:highlight w:val="cyan"/>
        </w:rPr>
        <w:t xml:space="preserve"> to </w:t>
      </w:r>
      <w:r w:rsidRPr="00C43A46">
        <w:rPr>
          <w:rStyle w:val="Emphasis"/>
          <w:highlight w:val="cyan"/>
        </w:rPr>
        <w:t>acquire</w:t>
      </w:r>
      <w:r w:rsidRPr="00C43A46">
        <w:rPr>
          <w:rStyle w:val="Emphasis"/>
        </w:rPr>
        <w:t xml:space="preserve"> weapons systems</w:t>
      </w:r>
      <w:r w:rsidRPr="00C43A46">
        <w:rPr>
          <w:rStyle w:val="StyleUnderline"/>
        </w:rPr>
        <w:t xml:space="preserve"> that</w:t>
      </w:r>
      <w:r w:rsidRPr="00C43A46">
        <w:rPr>
          <w:sz w:val="16"/>
        </w:rPr>
        <w:t xml:space="preserve"> “previously required expertise and industrial capabilities exclusive to more-advanced states”—</w:t>
      </w:r>
      <w:r w:rsidRPr="00C43A46">
        <w:rPr>
          <w:rStyle w:val="StyleUnderline"/>
        </w:rPr>
        <w:t xml:space="preserve">including </w:t>
      </w:r>
      <w:r w:rsidRPr="00C43A46">
        <w:rPr>
          <w:rStyle w:val="Emphasis"/>
          <w:highlight w:val="cyan"/>
        </w:rPr>
        <w:t>killer drones</w:t>
      </w:r>
      <w:r w:rsidRPr="00C43A46">
        <w:rPr>
          <w:rStyle w:val="StyleUnderline"/>
          <w:highlight w:val="cyan"/>
        </w:rPr>
        <w:t xml:space="preserve">, </w:t>
      </w:r>
      <w:r w:rsidRPr="00C43A46">
        <w:rPr>
          <w:rStyle w:val="Emphasis"/>
          <w:highlight w:val="cyan"/>
        </w:rPr>
        <w:t>bio</w:t>
      </w:r>
      <w:r w:rsidRPr="00C43A46">
        <w:rPr>
          <w:rStyle w:val="StyleUnderline"/>
        </w:rPr>
        <w:t xml:space="preserve">weapons, </w:t>
      </w:r>
      <w:r w:rsidRPr="00C43A46">
        <w:rPr>
          <w:rStyle w:val="StyleUnderline"/>
          <w:highlight w:val="cyan"/>
        </w:rPr>
        <w:t>and</w:t>
      </w:r>
      <w:r w:rsidRPr="00C43A46">
        <w:rPr>
          <w:sz w:val="16"/>
        </w:rPr>
        <w:t xml:space="preserve"> possibly even </w:t>
      </w:r>
      <w:r w:rsidRPr="00C43A46">
        <w:rPr>
          <w:rStyle w:val="Emphasis"/>
          <w:highlight w:val="cyan"/>
        </w:rPr>
        <w:t>nuc</w:t>
      </w:r>
      <w:r w:rsidRPr="00C43A46">
        <w:rPr>
          <w:rStyle w:val="StyleUnderline"/>
        </w:rPr>
        <w:t>lear weapon</w:t>
      </w:r>
      <w:r w:rsidRPr="00C43A46">
        <w:rPr>
          <w:rStyle w:val="Emphasis"/>
          <w:highlight w:val="cyan"/>
        </w:rPr>
        <w:t>s</w:t>
      </w:r>
      <w:r w:rsidRPr="00C43A46">
        <w:rPr>
          <w:sz w:val="16"/>
        </w:rPr>
        <w:t>—</w:t>
      </w:r>
      <w:r w:rsidRPr="00C43A46">
        <w:rPr>
          <w:rStyle w:val="StyleUnderline"/>
        </w:rPr>
        <w:t xml:space="preserve">these </w:t>
      </w:r>
      <w:r w:rsidRPr="00C43A46">
        <w:rPr>
          <w:rStyle w:val="Emphasis"/>
          <w:highlight w:val="cyan"/>
        </w:rPr>
        <w:t>converging tech</w:t>
      </w:r>
      <w:r w:rsidRPr="00C43A46">
        <w:rPr>
          <w:rStyle w:val="StyleUnderline"/>
        </w:rPr>
        <w:t xml:space="preserve">nologies will </w:t>
      </w:r>
      <w:r w:rsidRPr="00C43A46">
        <w:rPr>
          <w:rStyle w:val="Emphasis"/>
          <w:highlight w:val="cyan"/>
        </w:rPr>
        <w:t>exacerbate bio</w:t>
      </w:r>
      <w:r w:rsidRPr="00C43A46">
        <w:rPr>
          <w:rStyle w:val="StyleUnderline"/>
          <w:highlight w:val="cyan"/>
        </w:rPr>
        <w:t xml:space="preserve">, </w:t>
      </w:r>
      <w:r w:rsidRPr="00C43A46">
        <w:rPr>
          <w:rStyle w:val="Emphasis"/>
          <w:highlight w:val="cyan"/>
        </w:rPr>
        <w:t>nuc</w:t>
      </w:r>
      <w:r w:rsidRPr="00C43A46">
        <w:rPr>
          <w:rStyle w:val="StyleUnderline"/>
        </w:rPr>
        <w:t xml:space="preserve">lear, </w:t>
      </w:r>
      <w:r w:rsidRPr="00C43A46">
        <w:rPr>
          <w:rStyle w:val="StyleUnderline"/>
          <w:highlight w:val="cyan"/>
        </w:rPr>
        <w:t xml:space="preserve">and </w:t>
      </w:r>
      <w:r w:rsidRPr="00C43A46">
        <w:rPr>
          <w:rStyle w:val="Emphasis"/>
          <w:highlight w:val="cyan"/>
        </w:rPr>
        <w:t>cyber</w:t>
      </w:r>
      <w:r w:rsidRPr="00C43A46">
        <w:rPr>
          <w:rStyle w:val="StyleUnderline"/>
        </w:rPr>
        <w:t xml:space="preserve">security </w:t>
      </w:r>
      <w:r w:rsidRPr="00C43A46">
        <w:rPr>
          <w:rStyle w:val="Emphasis"/>
          <w:highlight w:val="cyan"/>
        </w:rPr>
        <w:t>risks</w:t>
      </w:r>
      <w:r w:rsidRPr="00C43A46">
        <w:rPr>
          <w:rStyle w:val="StyleUnderline"/>
        </w:rPr>
        <w:t xml:space="preserve"> while creating new kinds of risks that are </w:t>
      </w:r>
      <w:r w:rsidRPr="00C43A46">
        <w:rPr>
          <w:rStyle w:val="Emphasis"/>
        </w:rPr>
        <w:t>impossible</w:t>
      </w:r>
      <w:r w:rsidRPr="00C43A46">
        <w:rPr>
          <w:rStyle w:val="StyleUnderline"/>
        </w:rPr>
        <w:t xml:space="preserve"> to </w:t>
      </w:r>
      <w:r w:rsidRPr="00C43A46">
        <w:rPr>
          <w:rStyle w:val="Emphasis"/>
        </w:rPr>
        <w:t>anticipate</w:t>
      </w:r>
      <w:r w:rsidRPr="00C43A46">
        <w:rPr>
          <w:sz w:val="16"/>
        </w:rPr>
        <w:t>.216</w:t>
      </w:r>
    </w:p>
    <w:p w:rsidR="003B7845" w:rsidRPr="00C43A46" w:rsidRDefault="003B7845" w:rsidP="003B7845">
      <w:pPr>
        <w:rPr>
          <w:sz w:val="16"/>
        </w:rPr>
      </w:pPr>
      <w:r w:rsidRPr="00C43A46">
        <w:rPr>
          <w:sz w:val="16"/>
        </w:rPr>
        <w:t xml:space="preserve">In sum, while we should be not over-sensationalize the risks, it is evident that </w:t>
      </w:r>
      <w:r w:rsidRPr="00C43A46">
        <w:rPr>
          <w:rStyle w:val="Emphasis"/>
          <w:highlight w:val="cyan"/>
        </w:rPr>
        <w:t>FIR tech</w:t>
      </w:r>
      <w:r w:rsidRPr="00C43A46">
        <w:rPr>
          <w:rStyle w:val="StyleUnderline"/>
        </w:rPr>
        <w:t xml:space="preserve">nologies will </w:t>
      </w:r>
      <w:r w:rsidRPr="00C43A46">
        <w:rPr>
          <w:rStyle w:val="StyleUnderline"/>
          <w:highlight w:val="cyan"/>
        </w:rPr>
        <w:t>increase</w:t>
      </w:r>
      <w:r w:rsidRPr="00C43A46">
        <w:rPr>
          <w:rStyle w:val="StyleUnderline"/>
        </w:rPr>
        <w:t xml:space="preserve"> the </w:t>
      </w:r>
      <w:r w:rsidRPr="00C43A46">
        <w:rPr>
          <w:rStyle w:val="Emphasis"/>
          <w:highlight w:val="cyan"/>
        </w:rPr>
        <w:t>destructive power</w:t>
      </w:r>
      <w:r w:rsidRPr="00C43A46">
        <w:rPr>
          <w:rStyle w:val="StyleUnderline"/>
          <w:highlight w:val="cyan"/>
        </w:rPr>
        <w:t xml:space="preserve"> available</w:t>
      </w:r>
      <w:r w:rsidRPr="00C43A46">
        <w:rPr>
          <w:rStyle w:val="StyleUnderline"/>
        </w:rPr>
        <w:t xml:space="preserve"> to nonstate actors</w:t>
      </w:r>
      <w:r w:rsidRPr="00C43A46">
        <w:rPr>
          <w:sz w:val="16"/>
        </w:rPr>
        <w:t xml:space="preserve">, perhaps </w:t>
      </w:r>
      <w:r w:rsidRPr="00C43A46">
        <w:rPr>
          <w:rStyle w:val="Emphasis"/>
          <w:highlight w:val="cyan"/>
        </w:rPr>
        <w:t>dramatically</w:t>
      </w:r>
      <w:r w:rsidRPr="00C43A46">
        <w:rPr>
          <w:sz w:val="16"/>
        </w:rPr>
        <w:t>. But the key danger here is arguably not the threat posed by nonstate actors, but rather the reactions it will trigger among governments and security apparatuses—particularly given the unprecedented powers of surveillance, policing, and military force projection that these same technologies will also bring into existence. This brings us to the third and arguably most pressing risk posed by FIR technologies, which is that they may unleash a vicious spiral between worsening VI and techno-authoritarian state power.217</w:t>
      </w:r>
    </w:p>
    <w:p w:rsidR="003B7845" w:rsidRDefault="003B7845" w:rsidP="003B7845">
      <w:pPr>
        <w:pStyle w:val="Heading3"/>
        <w:rPr>
          <w:lang w:eastAsia="ko-KR"/>
        </w:rPr>
      </w:pPr>
      <w:r>
        <w:rPr>
          <w:lang w:eastAsia="ko-KR"/>
        </w:rPr>
        <w:lastRenderedPageBreak/>
        <w:t>Civil War---1NC</w:t>
      </w:r>
    </w:p>
    <w:p w:rsidR="003B7845" w:rsidRDefault="003B7845" w:rsidP="003B7845">
      <w:pPr>
        <w:pStyle w:val="Heading4"/>
        <w:rPr>
          <w:lang w:eastAsia="ko-KR"/>
        </w:rPr>
      </w:pPr>
      <w:r>
        <w:rPr>
          <w:lang w:eastAsia="ko-KR"/>
        </w:rPr>
        <w:t>No civil war.</w:t>
      </w:r>
    </w:p>
    <w:p w:rsidR="003B7845" w:rsidRDefault="003B7845" w:rsidP="003B7845">
      <w:pPr>
        <w:rPr>
          <w:lang w:eastAsia="ko-KR"/>
        </w:rPr>
      </w:pPr>
      <w:r w:rsidRPr="005E02BB">
        <w:rPr>
          <w:rStyle w:val="Style13ptBold"/>
        </w:rPr>
        <w:t>Linker ’18</w:t>
      </w:r>
      <w:r>
        <w:rPr>
          <w:lang w:eastAsia="ko-KR"/>
        </w:rPr>
        <w:t xml:space="preserve"> [Damon; September 26; Senior correspondent; consulting editor at the University of Pennsylvania Press; The Week, “If you think another civil war is imminent, get off Twitter,” </w:t>
      </w:r>
      <w:r w:rsidRPr="005E02BB">
        <w:rPr>
          <w:lang w:eastAsia="ko-KR"/>
        </w:rPr>
        <w:t>http://theweek.com/articles/798002/think-another-civil-war-imminent-twitter</w:t>
      </w:r>
      <w:r>
        <w:rPr>
          <w:lang w:eastAsia="ko-KR"/>
        </w:rPr>
        <w:t>]</w:t>
      </w:r>
    </w:p>
    <w:p w:rsidR="003B7845" w:rsidRPr="005E02BB" w:rsidRDefault="003B7845" w:rsidP="003B7845">
      <w:pPr>
        <w:rPr>
          <w:sz w:val="16"/>
        </w:rPr>
      </w:pPr>
      <w:r w:rsidRPr="00A92A0A">
        <w:rPr>
          <w:rStyle w:val="StyleUnderline"/>
          <w:highlight w:val="cyan"/>
        </w:rPr>
        <w:t>If you think</w:t>
      </w:r>
      <w:r w:rsidRPr="005E02BB">
        <w:rPr>
          <w:sz w:val="16"/>
        </w:rPr>
        <w:t xml:space="preserve"> another </w:t>
      </w:r>
      <w:r w:rsidRPr="00A92A0A">
        <w:rPr>
          <w:rStyle w:val="StyleUnderline"/>
          <w:highlight w:val="cyan"/>
        </w:rPr>
        <w:t xml:space="preserve">civil war is </w:t>
      </w:r>
      <w:r w:rsidRPr="005E02BB">
        <w:rPr>
          <w:rStyle w:val="Emphasis"/>
          <w:highlight w:val="cyan"/>
        </w:rPr>
        <w:t>imminent</w:t>
      </w:r>
      <w:r w:rsidRPr="00A92A0A">
        <w:rPr>
          <w:rStyle w:val="StyleUnderline"/>
          <w:highlight w:val="cyan"/>
        </w:rPr>
        <w:t xml:space="preserve">, </w:t>
      </w:r>
      <w:r w:rsidRPr="005E02BB">
        <w:rPr>
          <w:rStyle w:val="Emphasis"/>
          <w:highlight w:val="cyan"/>
        </w:rPr>
        <w:t>get off Twitter</w:t>
      </w:r>
      <w:r w:rsidRPr="005E02BB">
        <w:rPr>
          <w:sz w:val="16"/>
        </w:rPr>
        <w:t xml:space="preserve"> Is the United States careening toward a new civil war? A surprisingly wide array of commentators appear to think so. 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the Gettysburg and Antietam, the absolutely essential battles" of our "cold civil war." </w:t>
      </w:r>
      <w:r w:rsidRPr="009D51E3">
        <w:rPr>
          <w:rStyle w:val="StyleUnderline"/>
        </w:rPr>
        <w:t xml:space="preserve">Is it </w:t>
      </w:r>
      <w:r w:rsidRPr="001D6C58">
        <w:rPr>
          <w:rStyle w:val="StyleUnderline"/>
        </w:rPr>
        <w:t xml:space="preserve">true? Should Americans on both sides of our </w:t>
      </w:r>
      <w:r w:rsidRPr="005E02BB">
        <w:rPr>
          <w:rStyle w:val="Emphasis"/>
        </w:rPr>
        <w:t>ideological divide</w:t>
      </w:r>
      <w:r w:rsidRPr="001D6C58">
        <w:rPr>
          <w:rStyle w:val="StyleUnderline"/>
        </w:rPr>
        <w:t xml:space="preserve"> be </w:t>
      </w:r>
      <w:r w:rsidRPr="005E02BB">
        <w:rPr>
          <w:rStyle w:val="Emphasis"/>
        </w:rPr>
        <w:t>stocking up</w:t>
      </w:r>
      <w:r w:rsidRPr="001D6C58">
        <w:rPr>
          <w:rStyle w:val="StyleUnderline"/>
        </w:rPr>
        <w:t xml:space="preserve"> on ammunition and preparing for the imminent outbreak of hostilities</w:t>
      </w:r>
      <w:r w:rsidRPr="005E02BB">
        <w:rPr>
          <w:rStyle w:val="StyleUnderline"/>
        </w:rPr>
        <w:t>? The</w:t>
      </w:r>
      <w:r w:rsidRPr="001D6C58">
        <w:rPr>
          <w:rStyle w:val="StyleUnderline"/>
        </w:rPr>
        <w:t xml:space="preserve"> answer is </w:t>
      </w:r>
      <w:r w:rsidRPr="005E02BB">
        <w:rPr>
          <w:rStyle w:val="Emphasis"/>
        </w:rPr>
        <w:t>no</w:t>
      </w:r>
      <w:r w:rsidRPr="005E02BB">
        <w:rPr>
          <w:sz w:val="16"/>
        </w:rPr>
        <w:t xml:space="preserve">. </w:t>
      </w:r>
      <w:r w:rsidRPr="001D6C58">
        <w:rPr>
          <w:rStyle w:val="StyleUnderline"/>
        </w:rPr>
        <w:t xml:space="preserve">It's true that politically engaged </w:t>
      </w:r>
      <w:r w:rsidRPr="001D6C58">
        <w:rPr>
          <w:rStyle w:val="Emphasis"/>
        </w:rPr>
        <w:t>Dem</w:t>
      </w:r>
      <w:r w:rsidRPr="005E02BB">
        <w:rPr>
          <w:sz w:val="16"/>
        </w:rPr>
        <w:t>ocrat</w:t>
      </w:r>
      <w:r w:rsidRPr="001D6C58">
        <w:rPr>
          <w:rStyle w:val="Emphasis"/>
        </w:rPr>
        <w:t>s</w:t>
      </w:r>
      <w:r w:rsidRPr="001D6C58">
        <w:rPr>
          <w:rStyle w:val="StyleUnderline"/>
        </w:rPr>
        <w:t xml:space="preserve"> and </w:t>
      </w:r>
      <w:r w:rsidRPr="005E02BB">
        <w:rPr>
          <w:rStyle w:val="Emphasis"/>
        </w:rPr>
        <w:t>Republicans</w:t>
      </w:r>
      <w:r w:rsidRPr="001D6C58">
        <w:rPr>
          <w:rStyle w:val="StyleUnderline"/>
        </w:rPr>
        <w:t>, progressives and conservatives, left-wing and right-wing activists and opinion journalists increasingly despise each other and express that loathing with</w:t>
      </w:r>
      <w:r w:rsidRPr="009D51E3">
        <w:rPr>
          <w:rStyle w:val="StyleUnderline"/>
        </w:rPr>
        <w:t xml:space="preserve"> verbal </w:t>
      </w:r>
      <w:r w:rsidRPr="009D51E3">
        <w:rPr>
          <w:rStyle w:val="Emphasis"/>
        </w:rPr>
        <w:t xml:space="preserve">viciousness </w:t>
      </w:r>
      <w:r w:rsidRPr="001D6C58">
        <w:rPr>
          <w:rStyle w:val="Emphasis"/>
        </w:rPr>
        <w:t>online</w:t>
      </w:r>
      <w:r w:rsidRPr="005E02BB">
        <w:rPr>
          <w:rStyle w:val="StyleUnderline"/>
        </w:rPr>
        <w:t xml:space="preserve">. </w:t>
      </w:r>
      <w:r w:rsidRPr="005E02BB">
        <w:rPr>
          <w:rStyle w:val="Emphasis"/>
        </w:rPr>
        <w:t>But</w:t>
      </w:r>
      <w:r w:rsidRPr="005E02BB">
        <w:rPr>
          <w:rStyle w:val="StyleUnderline"/>
        </w:rPr>
        <w:t xml:space="preserve"> of course</w:t>
      </w:r>
      <w:r w:rsidRPr="009D51E3">
        <w:rPr>
          <w:rStyle w:val="StyleUnderline"/>
        </w:rPr>
        <w:t xml:space="preserve"> a </w:t>
      </w:r>
      <w:r w:rsidRPr="00A92A0A">
        <w:rPr>
          <w:rStyle w:val="Emphasis"/>
          <w:highlight w:val="cyan"/>
        </w:rPr>
        <w:t>digital conflagration</w:t>
      </w:r>
      <w:r w:rsidRPr="00A92A0A">
        <w:rPr>
          <w:rStyle w:val="StyleUnderline"/>
          <w:highlight w:val="cyan"/>
        </w:rPr>
        <w:t xml:space="preserve"> is </w:t>
      </w:r>
      <w:r w:rsidRPr="005E02BB">
        <w:rPr>
          <w:rStyle w:val="Emphasis"/>
        </w:rPr>
        <w:t>quite</w:t>
      </w:r>
      <w:r w:rsidRPr="005E02BB">
        <w:rPr>
          <w:rStyle w:val="StyleUnderline"/>
        </w:rPr>
        <w:t xml:space="preserve"> a </w:t>
      </w:r>
      <w:r w:rsidRPr="005E02BB">
        <w:rPr>
          <w:rStyle w:val="Emphasis"/>
        </w:rPr>
        <w:t xml:space="preserve">bit </w:t>
      </w:r>
      <w:r w:rsidRPr="005E02BB">
        <w:rPr>
          <w:rStyle w:val="Emphasis"/>
          <w:highlight w:val="cyan"/>
        </w:rPr>
        <w:t>different</w:t>
      </w:r>
      <w:r w:rsidRPr="005E02BB">
        <w:rPr>
          <w:rStyle w:val="StyleUnderline"/>
        </w:rPr>
        <w:t xml:space="preserve"> </w:t>
      </w:r>
      <w:r w:rsidRPr="005F2456">
        <w:rPr>
          <w:rStyle w:val="StyleUnderline"/>
        </w:rPr>
        <w:t xml:space="preserve">than a </w:t>
      </w:r>
      <w:r w:rsidRPr="005F2456">
        <w:rPr>
          <w:rStyle w:val="Emphasis"/>
        </w:rPr>
        <w:t>real one</w:t>
      </w:r>
      <w:r w:rsidRPr="009D51E3">
        <w:rPr>
          <w:rStyle w:val="StyleUnderline"/>
        </w:rPr>
        <w:t xml:space="preserve">, and </w:t>
      </w:r>
      <w:r w:rsidRPr="00A92A0A">
        <w:rPr>
          <w:rStyle w:val="StyleUnderline"/>
          <w:highlight w:val="cyan"/>
        </w:rPr>
        <w:t xml:space="preserve">there is </w:t>
      </w:r>
      <w:r w:rsidRPr="005F2456">
        <w:rPr>
          <w:rStyle w:val="Emphasis"/>
        </w:rPr>
        <w:t xml:space="preserve">precious </w:t>
      </w:r>
      <w:r w:rsidRPr="00A92A0A">
        <w:rPr>
          <w:rStyle w:val="Emphasis"/>
          <w:highlight w:val="cyan"/>
        </w:rPr>
        <w:t>little ev</w:t>
      </w:r>
      <w:r w:rsidRPr="005E02BB">
        <w:rPr>
          <w:sz w:val="16"/>
        </w:rPr>
        <w:t xml:space="preserve">idence — </w:t>
      </w:r>
      <w:r w:rsidRPr="005E02BB">
        <w:rPr>
          <w:rStyle w:val="Emphasis"/>
          <w:highlight w:val="cyan"/>
        </w:rPr>
        <w:t>actually</w:t>
      </w:r>
      <w:r w:rsidRPr="005E02BB">
        <w:rPr>
          <w:rStyle w:val="StyleUnderline"/>
        </w:rPr>
        <w:t xml:space="preserve">, almost </w:t>
      </w:r>
      <w:r w:rsidRPr="005E02BB">
        <w:rPr>
          <w:rStyle w:val="Emphasis"/>
          <w:highlight w:val="cyan"/>
        </w:rPr>
        <w:t>none</w:t>
      </w:r>
      <w:r w:rsidRPr="005E02BB">
        <w:rPr>
          <w:sz w:val="16"/>
        </w:rPr>
        <w:t xml:space="preserve"> — </w:t>
      </w:r>
      <w:r w:rsidRPr="009D51E3">
        <w:rPr>
          <w:rStyle w:val="StyleUnderline"/>
        </w:rPr>
        <w:t xml:space="preserve">that our online warfare is </w:t>
      </w:r>
      <w:r w:rsidRPr="005E02BB">
        <w:rPr>
          <w:rStyle w:val="Emphasis"/>
        </w:rPr>
        <w:t>translating</w:t>
      </w:r>
      <w:r w:rsidRPr="009D51E3">
        <w:rPr>
          <w:rStyle w:val="StyleUnderline"/>
        </w:rPr>
        <w:t xml:space="preserve"> into </w:t>
      </w:r>
      <w:r w:rsidRPr="005E02BB">
        <w:rPr>
          <w:rStyle w:val="Emphasis"/>
        </w:rPr>
        <w:t>real-world</w:t>
      </w:r>
      <w:r w:rsidRPr="009D51E3">
        <w:rPr>
          <w:rStyle w:val="StyleUnderline"/>
        </w:rPr>
        <w:t xml:space="preserve"> violence</w:t>
      </w:r>
      <w:r w:rsidRPr="005E02BB">
        <w:rPr>
          <w:sz w:val="16"/>
        </w:rPr>
        <w:t xml:space="preserve">. </w:t>
      </w:r>
      <w:r w:rsidRPr="009D51E3">
        <w:rPr>
          <w:rStyle w:val="StyleUnderline"/>
        </w:rPr>
        <w:t>We</w:t>
      </w:r>
      <w:r w:rsidRPr="005E02BB">
        <w:rPr>
          <w:sz w:val="16"/>
        </w:rPr>
        <w:t xml:space="preserve"> also </w:t>
      </w:r>
      <w:r w:rsidRPr="009D51E3">
        <w:rPr>
          <w:rStyle w:val="StyleUnderline"/>
        </w:rPr>
        <w:t xml:space="preserve">have </w:t>
      </w:r>
      <w:r w:rsidRPr="005E02BB">
        <w:rPr>
          <w:rStyle w:val="Emphasis"/>
        </w:rPr>
        <w:t>no reason</w:t>
      </w:r>
      <w:r w:rsidRPr="009D51E3">
        <w:rPr>
          <w:rStyle w:val="StyleUnderline"/>
        </w:rPr>
        <w:t xml:space="preserve">, thus far, to think </w:t>
      </w:r>
      <w:r w:rsidRPr="00A92A0A">
        <w:rPr>
          <w:rStyle w:val="StyleUnderline"/>
          <w:highlight w:val="cyan"/>
        </w:rPr>
        <w:t xml:space="preserve">this </w:t>
      </w:r>
      <w:r w:rsidRPr="005E02BB">
        <w:rPr>
          <w:rStyle w:val="Emphasis"/>
          <w:highlight w:val="cyan"/>
        </w:rPr>
        <w:t>will change</w:t>
      </w:r>
      <w:r w:rsidRPr="005E02BB">
        <w:rPr>
          <w:sz w:val="16"/>
        </w:rPr>
        <w:t xml:space="preserve">. This reality can be a challenge to recognize and accept. That's because the emotions triggered by antagonists on social media are intense, and spending one's time immersed in digital battles can give the impression that the world itself is becoming a mosh pit of hatred and rage. But it isn't. Just as one could be forgiven for concluding from his tweets that President Trump is an actual tyrant (when in fact he's a remarkably impotent president), so </w:t>
      </w:r>
      <w:r w:rsidRPr="005E02BB">
        <w:rPr>
          <w:rStyle w:val="Emphasis"/>
        </w:rPr>
        <w:t>online mêlées</w:t>
      </w:r>
      <w:r w:rsidRPr="009D51E3">
        <w:rPr>
          <w:rStyle w:val="StyleUnderline"/>
        </w:rPr>
        <w:t xml:space="preserve"> feel like </w:t>
      </w:r>
      <w:r w:rsidRPr="005E02BB">
        <w:rPr>
          <w:rStyle w:val="Emphasis"/>
        </w:rPr>
        <w:t>ev</w:t>
      </w:r>
      <w:r w:rsidRPr="009D51E3">
        <w:rPr>
          <w:rStyle w:val="StyleUnderline"/>
        </w:rPr>
        <w:t xml:space="preserve">idence of real-world </w:t>
      </w:r>
      <w:r w:rsidRPr="005E02BB">
        <w:rPr>
          <w:rStyle w:val="StyleUnderline"/>
        </w:rPr>
        <w:t xml:space="preserve">civil unrest and looming violence. But they're not. They're the </w:t>
      </w:r>
      <w:r w:rsidRPr="005E02BB">
        <w:rPr>
          <w:rStyle w:val="Emphasis"/>
        </w:rPr>
        <w:t>expression</w:t>
      </w:r>
      <w:r w:rsidRPr="001D6C58">
        <w:rPr>
          <w:rStyle w:val="StyleUnderline"/>
        </w:rPr>
        <w:t xml:space="preserve"> of the</w:t>
      </w:r>
      <w:r w:rsidRPr="009D51E3">
        <w:rPr>
          <w:rStyle w:val="StyleUnderline"/>
        </w:rPr>
        <w:t xml:space="preserve"> </w:t>
      </w:r>
      <w:r w:rsidRPr="005E02BB">
        <w:rPr>
          <w:rStyle w:val="Emphasis"/>
        </w:rPr>
        <w:t>passions</w:t>
      </w:r>
      <w:r w:rsidRPr="009D51E3">
        <w:rPr>
          <w:rStyle w:val="StyleUnderline"/>
        </w:rPr>
        <w:t xml:space="preserve"> </w:t>
      </w:r>
      <w:r w:rsidRPr="001D6C58">
        <w:rPr>
          <w:rStyle w:val="StyleUnderline"/>
        </w:rPr>
        <w:t xml:space="preserve">of </w:t>
      </w:r>
      <w:r w:rsidRPr="005E02BB">
        <w:rPr>
          <w:rStyle w:val="StyleUnderline"/>
        </w:rPr>
        <w:t xml:space="preserve">a </w:t>
      </w:r>
      <w:r w:rsidRPr="00A92A0A">
        <w:rPr>
          <w:rStyle w:val="Emphasis"/>
          <w:highlight w:val="cyan"/>
        </w:rPr>
        <w:t>small number</w:t>
      </w:r>
      <w:r w:rsidRPr="00A92A0A">
        <w:rPr>
          <w:rStyle w:val="StyleUnderline"/>
          <w:highlight w:val="cyan"/>
        </w:rPr>
        <w:t xml:space="preserve"> of </w:t>
      </w:r>
      <w:r w:rsidRPr="005E02BB">
        <w:rPr>
          <w:rStyle w:val="Emphasis"/>
          <w:highlight w:val="cyan"/>
        </w:rPr>
        <w:t>highly polarized</w:t>
      </w:r>
      <w:r w:rsidRPr="009D51E3">
        <w:rPr>
          <w:rStyle w:val="StyleUnderline"/>
        </w:rPr>
        <w:t xml:space="preserve">, intensely committed </w:t>
      </w:r>
      <w:r w:rsidRPr="00A92A0A">
        <w:rPr>
          <w:rStyle w:val="StyleUnderline"/>
          <w:highlight w:val="cyan"/>
        </w:rPr>
        <w:t>partisans</w:t>
      </w:r>
      <w:r w:rsidRPr="009D51E3">
        <w:rPr>
          <w:rStyle w:val="StyleUnderline"/>
        </w:rPr>
        <w:t xml:space="preserve"> whipping themselves into ever-greater paroxysms of rage </w:t>
      </w:r>
      <w:r w:rsidRPr="005E02BB">
        <w:rPr>
          <w:rStyle w:val="StyleUnderline"/>
        </w:rPr>
        <w:t xml:space="preserve">while </w:t>
      </w:r>
      <w:r w:rsidRPr="005E02BB">
        <w:rPr>
          <w:rStyle w:val="Emphasis"/>
          <w:highlight w:val="cyan"/>
        </w:rPr>
        <w:t>most</w:t>
      </w:r>
      <w:r w:rsidRPr="005E02BB">
        <w:rPr>
          <w:rStyle w:val="StyleUnderline"/>
          <w:highlight w:val="cyan"/>
        </w:rPr>
        <w:t xml:space="preserve"> of</w:t>
      </w:r>
      <w:r w:rsidRPr="005E02BB">
        <w:rPr>
          <w:rStyle w:val="StyleUnderline"/>
        </w:rPr>
        <w:t xml:space="preserve"> the </w:t>
      </w:r>
      <w:r w:rsidRPr="005E02BB">
        <w:rPr>
          <w:rStyle w:val="Emphasis"/>
        </w:rPr>
        <w:t>rest</w:t>
      </w:r>
      <w:r w:rsidRPr="005E02BB">
        <w:rPr>
          <w:rStyle w:val="StyleUnderline"/>
        </w:rPr>
        <w:t xml:space="preserve"> of </w:t>
      </w:r>
      <w:r w:rsidRPr="005E02BB">
        <w:rPr>
          <w:rStyle w:val="StyleUnderline"/>
          <w:highlight w:val="cyan"/>
        </w:rPr>
        <w:t xml:space="preserve">the </w:t>
      </w:r>
      <w:r w:rsidRPr="005E02BB">
        <w:rPr>
          <w:rStyle w:val="Emphasis"/>
          <w:highlight w:val="cyan"/>
        </w:rPr>
        <w:t>country</w:t>
      </w:r>
      <w:r w:rsidRPr="005E02BB">
        <w:rPr>
          <w:rStyle w:val="StyleUnderline"/>
          <w:highlight w:val="cyan"/>
        </w:rPr>
        <w:t xml:space="preserve"> goes about its </w:t>
      </w:r>
      <w:r w:rsidRPr="005E02BB">
        <w:rPr>
          <w:rStyle w:val="Emphasis"/>
          <w:highlight w:val="cyan"/>
        </w:rPr>
        <w:t>business</w:t>
      </w:r>
      <w:r w:rsidRPr="005E02BB">
        <w:rPr>
          <w:rStyle w:val="StyleUnderline"/>
        </w:rPr>
        <w:t xml:space="preserve"> largely</w:t>
      </w:r>
      <w:r w:rsidRPr="009D51E3">
        <w:rPr>
          <w:rStyle w:val="StyleUnderline"/>
        </w:rPr>
        <w:t xml:space="preserve"> </w:t>
      </w:r>
      <w:r w:rsidRPr="005E02BB">
        <w:rPr>
          <w:rStyle w:val="Emphasis"/>
        </w:rPr>
        <w:t>unaware</w:t>
      </w:r>
      <w:r w:rsidRPr="009D51E3">
        <w:rPr>
          <w:rStyle w:val="StyleUnderline"/>
        </w:rPr>
        <w:t xml:space="preserve"> of the </w:t>
      </w:r>
      <w:r w:rsidRPr="005E02BB">
        <w:rPr>
          <w:rStyle w:val="StyleUnderline"/>
        </w:rPr>
        <w:t>tumult. If</w:t>
      </w:r>
      <w:r w:rsidRPr="009D51E3">
        <w:rPr>
          <w:rStyle w:val="StyleUnderline"/>
        </w:rPr>
        <w:t xml:space="preserve"> you </w:t>
      </w:r>
      <w:r w:rsidRPr="005E02BB">
        <w:rPr>
          <w:rStyle w:val="Emphasis"/>
        </w:rPr>
        <w:t>doubt</w:t>
      </w:r>
      <w:r w:rsidRPr="009D51E3">
        <w:rPr>
          <w:rStyle w:val="StyleUnderline"/>
        </w:rPr>
        <w:t xml:space="preserve"> it, </w:t>
      </w:r>
      <w:r w:rsidRPr="005E02BB">
        <w:rPr>
          <w:rStyle w:val="Emphasis"/>
          <w:highlight w:val="cyan"/>
        </w:rPr>
        <w:t>compare</w:t>
      </w:r>
      <w:r w:rsidRPr="009D51E3">
        <w:rPr>
          <w:rStyle w:val="StyleUnderline"/>
        </w:rPr>
        <w:t xml:space="preserve"> the real world of the past couple of years with any </w:t>
      </w:r>
      <w:r w:rsidRPr="005E02BB">
        <w:rPr>
          <w:rStyle w:val="Emphasis"/>
        </w:rPr>
        <w:t>comparable span</w:t>
      </w:r>
      <w:r w:rsidRPr="009D51E3">
        <w:rPr>
          <w:rStyle w:val="StyleUnderline"/>
        </w:rPr>
        <w:t xml:space="preserve"> of time </w:t>
      </w:r>
      <w:r w:rsidRPr="001D6C58">
        <w:rPr>
          <w:rStyle w:val="StyleUnderline"/>
        </w:rPr>
        <w:t>during the late</w:t>
      </w:r>
      <w:r w:rsidRPr="009D51E3">
        <w:rPr>
          <w:rStyle w:val="StyleUnderline"/>
        </w:rPr>
        <w:t xml:space="preserve"> 19</w:t>
      </w:r>
      <w:r w:rsidRPr="00A92A0A">
        <w:rPr>
          <w:rStyle w:val="Emphasis"/>
          <w:highlight w:val="cyan"/>
        </w:rPr>
        <w:t>60s</w:t>
      </w:r>
      <w:r w:rsidRPr="009D51E3">
        <w:rPr>
          <w:rStyle w:val="StyleUnderline"/>
        </w:rPr>
        <w:t xml:space="preserve"> or early </w:t>
      </w:r>
      <w:r w:rsidRPr="005E02BB">
        <w:rPr>
          <w:rStyle w:val="StyleUnderline"/>
        </w:rPr>
        <w:t>1970s. Political</w:t>
      </w:r>
      <w:r w:rsidRPr="009D51E3">
        <w:rPr>
          <w:rStyle w:val="StyleUnderline"/>
        </w:rPr>
        <w:t xml:space="preserve"> </w:t>
      </w:r>
      <w:r w:rsidRPr="005E02BB">
        <w:rPr>
          <w:rStyle w:val="Emphasis"/>
          <w:highlight w:val="cyan"/>
        </w:rPr>
        <w:t>assassinations</w:t>
      </w:r>
      <w:r w:rsidRPr="009D51E3">
        <w:rPr>
          <w:rStyle w:val="StyleUnderline"/>
        </w:rPr>
        <w:t xml:space="preserve">; widespread, large, and sometimes </w:t>
      </w:r>
      <w:r w:rsidRPr="00A92A0A">
        <w:rPr>
          <w:rStyle w:val="StyleUnderline"/>
          <w:highlight w:val="cyan"/>
        </w:rPr>
        <w:t xml:space="preserve">violent </w:t>
      </w:r>
      <w:r w:rsidRPr="005E02BB">
        <w:rPr>
          <w:rStyle w:val="Emphasis"/>
          <w:highlight w:val="cyan"/>
        </w:rPr>
        <w:t>protests</w:t>
      </w:r>
      <w:r w:rsidRPr="009D51E3">
        <w:rPr>
          <w:rStyle w:val="StyleUnderline"/>
        </w:rPr>
        <w:t xml:space="preserve">; race </w:t>
      </w:r>
      <w:r w:rsidRPr="005E02BB">
        <w:rPr>
          <w:rStyle w:val="Emphasis"/>
        </w:rPr>
        <w:t>riots</w:t>
      </w:r>
      <w:r w:rsidRPr="009D51E3">
        <w:rPr>
          <w:rStyle w:val="StyleUnderline"/>
        </w:rPr>
        <w:t xml:space="preserve"> and burning cities; regular </w:t>
      </w:r>
      <w:r w:rsidRPr="005E02BB">
        <w:rPr>
          <w:rStyle w:val="Emphasis"/>
        </w:rPr>
        <w:t xml:space="preserve">terrorist </w:t>
      </w:r>
      <w:r w:rsidRPr="005E02BB">
        <w:rPr>
          <w:rStyle w:val="Emphasis"/>
          <w:highlight w:val="cyan"/>
        </w:rPr>
        <w:t>bombings</w:t>
      </w:r>
      <w:r w:rsidRPr="009D51E3">
        <w:rPr>
          <w:rStyle w:val="StyleUnderline"/>
        </w:rPr>
        <w:t xml:space="preserve"> — all of this was commonplace during those years, and all of it looks far more like the early stages of a civil war than anything happening now</w:t>
      </w:r>
      <w:r w:rsidRPr="005E02BB">
        <w:rPr>
          <w:rStyle w:val="StyleUnderline"/>
        </w:rPr>
        <w:t xml:space="preserve">. </w:t>
      </w:r>
      <w:r w:rsidRPr="005E02BB">
        <w:rPr>
          <w:rStyle w:val="Emphasis"/>
          <w:highlight w:val="cyan"/>
        </w:rPr>
        <w:t>Yet</w:t>
      </w:r>
      <w:r w:rsidRPr="005E02BB">
        <w:rPr>
          <w:rStyle w:val="StyleUnderline"/>
        </w:rPr>
        <w:t xml:space="preserve"> of</w:t>
      </w:r>
      <w:r w:rsidRPr="009D51E3">
        <w:rPr>
          <w:rStyle w:val="StyleUnderline"/>
        </w:rPr>
        <w:t xml:space="preserve"> course </w:t>
      </w:r>
      <w:r w:rsidRPr="001D6C58">
        <w:rPr>
          <w:rStyle w:val="StyleUnderline"/>
        </w:rPr>
        <w:t xml:space="preserve">there </w:t>
      </w:r>
      <w:r w:rsidRPr="005E02BB">
        <w:rPr>
          <w:rStyle w:val="StyleUnderline"/>
        </w:rPr>
        <w:t xml:space="preserve">was </w:t>
      </w:r>
      <w:r w:rsidRPr="00A92A0A">
        <w:rPr>
          <w:rStyle w:val="Emphasis"/>
          <w:highlight w:val="cyan"/>
        </w:rPr>
        <w:t>no civil war</w:t>
      </w:r>
      <w:r w:rsidRPr="009D51E3">
        <w:rPr>
          <w:rStyle w:val="StyleUnderline"/>
        </w:rPr>
        <w:t xml:space="preserve"> in America 50 years ago</w:t>
      </w:r>
      <w:r w:rsidRPr="005E02BB">
        <w:rPr>
          <w:sz w:val="16"/>
        </w:rPr>
        <w:t xml:space="preserve">. </w:t>
      </w:r>
      <w:r w:rsidRPr="009D51E3">
        <w:rPr>
          <w:rStyle w:val="StyleUnderline"/>
        </w:rPr>
        <w:t>Still less is one about to break out in the present</w:t>
      </w:r>
      <w:r w:rsidRPr="005E02BB">
        <w:rPr>
          <w:sz w:val="16"/>
        </w:rPr>
        <w:t xml:space="preserve">. Instead, we have a reality-show civil war </w:t>
      </w:r>
      <w:r w:rsidRPr="005E02BB">
        <w:rPr>
          <w:sz w:val="16"/>
          <w:szCs w:val="16"/>
        </w:rPr>
        <w:t>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Don't believe me? Consider the numbers: During prime time</w:t>
      </w:r>
      <w:r w:rsidRPr="005E02BB">
        <w:rPr>
          <w:sz w:val="16"/>
        </w:rPr>
        <w:t xml:space="preserve">, somewhere between two and three million people watch right-slanted Fox News, with Rachel Maddow's left-leaning program on MSNBC in the same range. That's about six million viewers — or roughly </w:t>
      </w:r>
      <w:r w:rsidRPr="001D6C58">
        <w:rPr>
          <w:rStyle w:val="Emphasis"/>
        </w:rPr>
        <w:t>2 percent</w:t>
      </w:r>
      <w:r w:rsidRPr="005E02BB">
        <w:rPr>
          <w:sz w:val="16"/>
        </w:rPr>
        <w:t xml:space="preserve"> </w:t>
      </w:r>
      <w:r w:rsidRPr="001D6C58">
        <w:rPr>
          <w:rStyle w:val="StyleUnderline"/>
        </w:rPr>
        <w:t>of the country</w:t>
      </w:r>
      <w:r w:rsidRPr="005E02BB">
        <w:rPr>
          <w:sz w:val="16"/>
        </w:rPr>
        <w:t xml:space="preserve"> — </w:t>
      </w:r>
      <w:r w:rsidRPr="001D6C58">
        <w:rPr>
          <w:rStyle w:val="StyleUnderline"/>
        </w:rPr>
        <w:t>highly engaged with highly partisan spins on the n</w:t>
      </w:r>
      <w:r w:rsidRPr="009D51E3">
        <w:rPr>
          <w:rStyle w:val="StyleUnderline"/>
        </w:rPr>
        <w:t>ews</w:t>
      </w:r>
      <w:r w:rsidRPr="005E02BB">
        <w:rPr>
          <w:sz w:val="16"/>
        </w:rPr>
        <w:t xml:space="preserve">. </w:t>
      </w:r>
      <w:r w:rsidRPr="009D51E3">
        <w:rPr>
          <w:rStyle w:val="StyleUnderline"/>
        </w:rPr>
        <w:t>Twitter</w:t>
      </w:r>
      <w:r w:rsidRPr="005E02BB">
        <w:rPr>
          <w:sz w:val="16"/>
        </w:rPr>
        <w:t xml:space="preserve">, which more than anything else is what </w:t>
      </w:r>
      <w:r w:rsidRPr="005E02BB">
        <w:rPr>
          <w:rStyle w:val="Emphasis"/>
        </w:rPr>
        <w:t>feeds</w:t>
      </w:r>
      <w:r w:rsidRPr="005E02BB">
        <w:rPr>
          <w:rStyle w:val="StyleUnderline"/>
        </w:rPr>
        <w:t xml:space="preserve"> the </w:t>
      </w:r>
      <w:r w:rsidRPr="005E02BB">
        <w:rPr>
          <w:rStyle w:val="Emphasis"/>
        </w:rPr>
        <w:t>impression</w:t>
      </w:r>
      <w:r w:rsidRPr="005E02BB">
        <w:rPr>
          <w:rStyle w:val="StyleUnderline"/>
        </w:rPr>
        <w:t xml:space="preserve"> of a world </w:t>
      </w:r>
      <w:r w:rsidRPr="005E02BB">
        <w:rPr>
          <w:rStyle w:val="Emphasis"/>
        </w:rPr>
        <w:t>spinning out</w:t>
      </w:r>
      <w:r w:rsidRPr="005E02BB">
        <w:rPr>
          <w:rStyle w:val="StyleUnderline"/>
        </w:rPr>
        <w:t xml:space="preserve"> of </w:t>
      </w:r>
      <w:r w:rsidRPr="005E02BB">
        <w:rPr>
          <w:rStyle w:val="Emphasis"/>
        </w:rPr>
        <w:t>control</w:t>
      </w:r>
      <w:r w:rsidRPr="005E02BB">
        <w:rPr>
          <w:rStyle w:val="StyleUnderline"/>
        </w:rPr>
        <w:t>,</w:t>
      </w:r>
      <w:r w:rsidRPr="009D51E3">
        <w:rPr>
          <w:rStyle w:val="StyleUnderline"/>
        </w:rPr>
        <w:t xml:space="preserve"> is similarly </w:t>
      </w:r>
      <w:r w:rsidRPr="005E02BB">
        <w:rPr>
          <w:rStyle w:val="Emphasis"/>
        </w:rPr>
        <w:t>marginal</w:t>
      </w:r>
      <w:r w:rsidRPr="005E02BB">
        <w:rPr>
          <w:sz w:val="16"/>
        </w:rPr>
        <w:t xml:space="preserve">. Yes, President </w:t>
      </w:r>
      <w:r w:rsidRPr="005F2456">
        <w:rPr>
          <w:rStyle w:val="StyleUnderline"/>
        </w:rPr>
        <w:t>Trump's</w:t>
      </w:r>
      <w:r w:rsidRPr="005E02BB">
        <w:rPr>
          <w:sz w:val="16"/>
        </w:rPr>
        <w:t xml:space="preserve"> perpetually news-making and polarizing account has over 54 million (worldwide) followers. But his </w:t>
      </w:r>
      <w:r w:rsidRPr="005F2456">
        <w:rPr>
          <w:rStyle w:val="StyleUnderline"/>
        </w:rPr>
        <w:t>most popular tweets</w:t>
      </w:r>
      <w:r w:rsidRPr="009D51E3">
        <w:rPr>
          <w:rStyle w:val="StyleUnderline"/>
        </w:rPr>
        <w:t xml:space="preserve"> typically </w:t>
      </w:r>
      <w:r w:rsidRPr="005F2456">
        <w:rPr>
          <w:rStyle w:val="StyleUnderline"/>
        </w:rPr>
        <w:t>garner</w:t>
      </w:r>
      <w:r w:rsidRPr="009D51E3">
        <w:rPr>
          <w:rStyle w:val="StyleUnderline"/>
        </w:rPr>
        <w:t xml:space="preserve"> around </w:t>
      </w:r>
      <w:r w:rsidRPr="005F2456">
        <w:rPr>
          <w:rStyle w:val="StyleUnderline"/>
        </w:rPr>
        <w:t>100,000 likes,</w:t>
      </w:r>
      <w:r w:rsidRPr="009D51E3">
        <w:rPr>
          <w:rStyle w:val="StyleUnderline"/>
        </w:rPr>
        <w:t xml:space="preserve"> with many receiving far fewer </w:t>
      </w:r>
      <w:r w:rsidRPr="005E02BB">
        <w:rPr>
          <w:rStyle w:val="StyleUnderline"/>
        </w:rPr>
        <w:t>than that. That's</w:t>
      </w:r>
      <w:r w:rsidRPr="009D51E3">
        <w:rPr>
          <w:rStyle w:val="StyleUnderline"/>
        </w:rPr>
        <w:t xml:space="preserve"> </w:t>
      </w:r>
      <w:r w:rsidRPr="005F2456">
        <w:rPr>
          <w:rStyle w:val="StyleUnderline"/>
        </w:rPr>
        <w:t xml:space="preserve">a </w:t>
      </w:r>
      <w:r w:rsidRPr="005F2456">
        <w:rPr>
          <w:rStyle w:val="Emphasis"/>
        </w:rPr>
        <w:t>miniscule portion</w:t>
      </w:r>
      <w:r w:rsidRPr="005F2456">
        <w:rPr>
          <w:rStyle w:val="StyleUnderline"/>
        </w:rPr>
        <w:t xml:space="preserve"> of the </w:t>
      </w:r>
      <w:r w:rsidRPr="005F2456">
        <w:rPr>
          <w:rStyle w:val="Emphasis"/>
        </w:rPr>
        <w:t>138 million</w:t>
      </w:r>
      <w:r w:rsidRPr="009D51E3">
        <w:rPr>
          <w:rStyle w:val="StyleUnderline"/>
        </w:rPr>
        <w:t xml:space="preserve"> people </w:t>
      </w:r>
      <w:r w:rsidRPr="005F2456">
        <w:rPr>
          <w:rStyle w:val="StyleUnderline"/>
        </w:rPr>
        <w:t>who voted</w:t>
      </w:r>
      <w:r w:rsidRPr="009D51E3">
        <w:rPr>
          <w:rStyle w:val="StyleUnderline"/>
        </w:rPr>
        <w:t xml:space="preserve"> in the 2016 presidential election</w:t>
      </w:r>
      <w:r w:rsidRPr="005E02BB">
        <w:rPr>
          <w:sz w:val="16"/>
        </w:rPr>
        <w:t xml:space="preserve">. Now, as I've written about on numerous occasions, the American electorate (along with elected officeholders) is ideologically </w:t>
      </w:r>
      <w:r w:rsidRPr="005E02BB">
        <w:rPr>
          <w:sz w:val="16"/>
        </w:rPr>
        <w:lastRenderedPageBreak/>
        <w:t xml:space="preserve">polarized and becoming more so over time. That isn't an illusion. Democrats and Republicans increasingly view the world in profoundly different ways. That's real, and it's bad for the country. But a civil war isn't just a function of disagreement. It's far more a function of intensity of conviction. It costs close to nothing for a liberal to fire off an insulting tweet about a right-wing statement on Twitter — or for a conservative to yell at the TV screen during Tucker Carlson's latest rant about America-hating professors. </w:t>
      </w:r>
      <w:r w:rsidRPr="009D51E3">
        <w:rPr>
          <w:rStyle w:val="StyleUnderline"/>
        </w:rPr>
        <w:t xml:space="preserve">But </w:t>
      </w:r>
      <w:r w:rsidRPr="00A92A0A">
        <w:rPr>
          <w:rStyle w:val="StyleUnderline"/>
          <w:highlight w:val="cyan"/>
        </w:rPr>
        <w:t>is either partisan anywhere close to picking up a weapon</w:t>
      </w:r>
      <w:r w:rsidRPr="009D51E3">
        <w:rPr>
          <w:rStyle w:val="StyleUnderline"/>
        </w:rPr>
        <w:t xml:space="preserve">, firing it in anger, and </w:t>
      </w:r>
      <w:r w:rsidRPr="00A92A0A">
        <w:rPr>
          <w:rStyle w:val="Emphasis"/>
          <w:highlight w:val="cyan"/>
        </w:rPr>
        <w:t xml:space="preserve">facing the prospect of being </w:t>
      </w:r>
      <w:r w:rsidRPr="001D6C58">
        <w:rPr>
          <w:rStyle w:val="Emphasis"/>
        </w:rPr>
        <w:t>beaten or</w:t>
      </w:r>
      <w:r w:rsidRPr="00A92A0A">
        <w:rPr>
          <w:rStyle w:val="Emphasis"/>
          <w:highlight w:val="cyan"/>
        </w:rPr>
        <w:t xml:space="preserve"> shot </w:t>
      </w:r>
      <w:r w:rsidRPr="001D6C58">
        <w:rPr>
          <w:rStyle w:val="Emphasis"/>
        </w:rPr>
        <w:t>in response?</w:t>
      </w:r>
      <w:r w:rsidRPr="009D51E3">
        <w:rPr>
          <w:rStyle w:val="StyleUnderline"/>
        </w:rPr>
        <w:t xml:space="preserve"> </w:t>
      </w:r>
      <w:r w:rsidRPr="005F2456">
        <w:rPr>
          <w:rStyle w:val="Emphasis"/>
        </w:rPr>
        <w:t>I'll believe it when I see it</w:t>
      </w:r>
      <w:r w:rsidRPr="005E02BB">
        <w:rPr>
          <w:sz w:val="16"/>
        </w:rPr>
        <w:t xml:space="preserve">. And those are the people who care enough about political disputes to spend time surfing partisan websites or watching ideological talk shows. </w:t>
      </w:r>
      <w:r w:rsidRPr="00A92A0A">
        <w:rPr>
          <w:rStyle w:val="StyleUnderline"/>
          <w:highlight w:val="cyan"/>
        </w:rPr>
        <w:t>What about the</w:t>
      </w:r>
      <w:r w:rsidRPr="009D51E3">
        <w:rPr>
          <w:rStyle w:val="StyleUnderline"/>
        </w:rPr>
        <w:t xml:space="preserve"> </w:t>
      </w:r>
      <w:r w:rsidRPr="009D51E3">
        <w:rPr>
          <w:rStyle w:val="Emphasis"/>
        </w:rPr>
        <w:t xml:space="preserve">countless </w:t>
      </w:r>
      <w:r w:rsidRPr="00A92A0A">
        <w:rPr>
          <w:rStyle w:val="Emphasis"/>
          <w:highlight w:val="cyan"/>
        </w:rPr>
        <w:t>millions</w:t>
      </w:r>
      <w:r w:rsidRPr="009D51E3">
        <w:rPr>
          <w:rStyle w:val="StyleUnderline"/>
        </w:rPr>
        <w:t xml:space="preserve"> of Americans </w:t>
      </w:r>
      <w:r w:rsidRPr="00A92A0A">
        <w:rPr>
          <w:rStyle w:val="StyleUnderline"/>
          <w:highlight w:val="cyan"/>
        </w:rPr>
        <w:t xml:space="preserve">who don't </w:t>
      </w:r>
      <w:r w:rsidRPr="00A92A0A">
        <w:rPr>
          <w:rStyle w:val="Emphasis"/>
          <w:highlight w:val="cyan"/>
        </w:rPr>
        <w:t>pay</w:t>
      </w:r>
      <w:r w:rsidRPr="009D51E3">
        <w:rPr>
          <w:rStyle w:val="Emphasis"/>
        </w:rPr>
        <w:t xml:space="preserve"> much </w:t>
      </w:r>
      <w:r w:rsidRPr="00A92A0A">
        <w:rPr>
          <w:rStyle w:val="Emphasis"/>
          <w:highlight w:val="cyan"/>
        </w:rPr>
        <w:t>attention to politics?</w:t>
      </w:r>
      <w:r w:rsidRPr="005E02BB">
        <w:rPr>
          <w:sz w:val="16"/>
        </w:rPr>
        <w:t xml:space="preserve"> Who have vaguely defined views on everything ranging from the Supreme Court to ObamaCare's individual mandate to Ted Cruz? </w:t>
      </w:r>
      <w:r w:rsidRPr="009D51E3">
        <w:rPr>
          <w:rStyle w:val="StyleUnderline"/>
        </w:rPr>
        <w:t>Who are focused on work and love and family and find the political spectacle both extremely confusing and immensely degrading?</w:t>
      </w:r>
      <w:r w:rsidRPr="005E02BB">
        <w:rPr>
          <w:sz w:val="16"/>
        </w:rPr>
        <w:t xml:space="preserve"> </w:t>
      </w:r>
      <w:r w:rsidRPr="009D51E3">
        <w:rPr>
          <w:rStyle w:val="Emphasis"/>
        </w:rPr>
        <w:t>None</w:t>
      </w:r>
      <w:r w:rsidRPr="005E02BB">
        <w:rPr>
          <w:sz w:val="16"/>
        </w:rPr>
        <w:t xml:space="preserve"> of them </w:t>
      </w:r>
      <w:r w:rsidRPr="009D51E3">
        <w:rPr>
          <w:rStyle w:val="StyleUnderline"/>
        </w:rPr>
        <w:t xml:space="preserve">are </w:t>
      </w:r>
      <w:r w:rsidRPr="005E02BB">
        <w:rPr>
          <w:rStyle w:val="Emphasis"/>
        </w:rPr>
        <w:t>remotely close</w:t>
      </w:r>
      <w:r w:rsidRPr="009D51E3">
        <w:rPr>
          <w:rStyle w:val="StyleUnderline"/>
        </w:rPr>
        <w:t xml:space="preserve"> to reaching for a rifle, to killing and risking being killed for some political cause</w:t>
      </w:r>
      <w:r w:rsidRPr="005E02BB">
        <w:rPr>
          <w:sz w:val="16"/>
        </w:rPr>
        <w:t xml:space="preserve">. </w:t>
      </w:r>
      <w:r w:rsidRPr="001D6C58">
        <w:rPr>
          <w:rStyle w:val="StyleUnderline"/>
        </w:rPr>
        <w:t xml:space="preserve">Now </w:t>
      </w:r>
      <w:r w:rsidRPr="00A92A0A">
        <w:rPr>
          <w:rStyle w:val="Emphasis"/>
          <w:highlight w:val="cyan"/>
        </w:rPr>
        <w:t>add in</w:t>
      </w:r>
      <w:r w:rsidRPr="009D51E3">
        <w:rPr>
          <w:rStyle w:val="StyleUnderline"/>
        </w:rPr>
        <w:t xml:space="preserve"> the </w:t>
      </w:r>
      <w:r w:rsidRPr="005E02BB">
        <w:rPr>
          <w:rStyle w:val="Emphasis"/>
        </w:rPr>
        <w:t>not-inconsiderable</w:t>
      </w:r>
      <w:r w:rsidRPr="009D51E3">
        <w:rPr>
          <w:rStyle w:val="StyleUnderline"/>
        </w:rPr>
        <w:t xml:space="preserve"> number of </w:t>
      </w:r>
      <w:r w:rsidRPr="00A92A0A">
        <w:rPr>
          <w:rStyle w:val="StyleUnderline"/>
          <w:highlight w:val="cyan"/>
        </w:rPr>
        <w:t>Americans</w:t>
      </w:r>
      <w:r w:rsidRPr="009D51E3">
        <w:rPr>
          <w:rStyle w:val="StyleUnderline"/>
        </w:rPr>
        <w:t xml:space="preserve"> who are </w:t>
      </w:r>
      <w:r w:rsidRPr="00A92A0A">
        <w:rPr>
          <w:rStyle w:val="Emphasis"/>
          <w:highlight w:val="cyan"/>
        </w:rPr>
        <w:t>addicted</w:t>
      </w:r>
      <w:r w:rsidRPr="005E02BB">
        <w:rPr>
          <w:rStyle w:val="Emphasis"/>
        </w:rPr>
        <w:t xml:space="preserve"> </w:t>
      </w:r>
      <w:r w:rsidRPr="001D6C58">
        <w:rPr>
          <w:rStyle w:val="Emphasis"/>
        </w:rPr>
        <w:t>to alcohol</w:t>
      </w:r>
      <w:r w:rsidRPr="005E02BB">
        <w:rPr>
          <w:rStyle w:val="StyleUnderline"/>
        </w:rPr>
        <w:t xml:space="preserve"> or </w:t>
      </w:r>
      <w:r w:rsidRPr="005E02BB">
        <w:rPr>
          <w:rStyle w:val="Emphasis"/>
        </w:rPr>
        <w:t>pain killers</w:t>
      </w:r>
      <w:r w:rsidRPr="005E02BB">
        <w:rPr>
          <w:sz w:val="16"/>
        </w:rPr>
        <w:t xml:space="preserve">, or who have dropped out of the workforce and sunk into a personal oblivion of video games, pornography, and drugs. </w:t>
      </w:r>
      <w:r w:rsidRPr="009D51E3">
        <w:rPr>
          <w:rStyle w:val="StyleUnderline"/>
        </w:rPr>
        <w:t xml:space="preserve">These people may be the </w:t>
      </w:r>
      <w:r w:rsidRPr="005F2456">
        <w:rPr>
          <w:rStyle w:val="Emphasis"/>
        </w:rPr>
        <w:t>least likely</w:t>
      </w:r>
      <w:r w:rsidRPr="009D51E3">
        <w:rPr>
          <w:rStyle w:val="StyleUnderline"/>
        </w:rPr>
        <w:t xml:space="preserve"> of all </w:t>
      </w:r>
      <w:r w:rsidRPr="005F2456">
        <w:rPr>
          <w:rStyle w:val="StyleUnderline"/>
        </w:rPr>
        <w:t>to commit</w:t>
      </w:r>
      <w:r w:rsidRPr="009D51E3">
        <w:rPr>
          <w:rStyle w:val="StyleUnderline"/>
        </w:rPr>
        <w:t xml:space="preserve"> </w:t>
      </w:r>
      <w:r w:rsidRPr="001D6C58">
        <w:rPr>
          <w:rStyle w:val="StyleUnderline"/>
        </w:rPr>
        <w:t xml:space="preserve">themselves to an </w:t>
      </w:r>
      <w:r w:rsidRPr="005E02BB">
        <w:rPr>
          <w:rStyle w:val="Emphasis"/>
        </w:rPr>
        <w:t>ideological fight</w:t>
      </w:r>
      <w:r w:rsidRPr="005E02BB">
        <w:rPr>
          <w:rStyle w:val="StyleUnderline"/>
        </w:rPr>
        <w:t>. Put it a</w:t>
      </w:r>
      <w:r w:rsidRPr="009D51E3">
        <w:rPr>
          <w:rStyle w:val="StyleUnderline"/>
        </w:rPr>
        <w:t xml:space="preserve">ll together and we're left with a portrait of a country in </w:t>
      </w:r>
      <w:r w:rsidRPr="001D6C58">
        <w:rPr>
          <w:rStyle w:val="StyleUnderline"/>
        </w:rPr>
        <w:t xml:space="preserve">which the </w:t>
      </w:r>
      <w:r w:rsidRPr="005E02BB">
        <w:rPr>
          <w:rStyle w:val="Emphasis"/>
          <w:highlight w:val="cyan"/>
        </w:rPr>
        <w:t>vast majority</w:t>
      </w:r>
      <w:r w:rsidRPr="005E02BB">
        <w:rPr>
          <w:rStyle w:val="StyleUnderline"/>
          <w:highlight w:val="cyan"/>
        </w:rPr>
        <w:t xml:space="preserve"> is</w:t>
      </w:r>
      <w:r w:rsidRPr="005E02BB">
        <w:rPr>
          <w:rStyle w:val="StyleUnderline"/>
        </w:rPr>
        <w:t xml:space="preserve"> </w:t>
      </w:r>
      <w:r w:rsidRPr="005E02BB">
        <w:rPr>
          <w:rStyle w:val="Emphasis"/>
        </w:rPr>
        <w:t xml:space="preserve">politically </w:t>
      </w:r>
      <w:r w:rsidRPr="005E02BB">
        <w:rPr>
          <w:rStyle w:val="Emphasis"/>
          <w:highlight w:val="cyan"/>
        </w:rPr>
        <w:t>apathetic</w:t>
      </w:r>
      <w:r w:rsidRPr="005E02BB">
        <w:rPr>
          <w:rStyle w:val="StyleUnderline"/>
          <w:highlight w:val="cyan"/>
        </w:rPr>
        <w:t xml:space="preserve">, </w:t>
      </w:r>
      <w:r w:rsidRPr="005E02BB">
        <w:rPr>
          <w:rStyle w:val="Emphasis"/>
          <w:highlight w:val="cyan"/>
        </w:rPr>
        <w:t>disconnected</w:t>
      </w:r>
      <w:r w:rsidRPr="005E02BB">
        <w:rPr>
          <w:rStyle w:val="StyleUnderline"/>
          <w:highlight w:val="cyan"/>
        </w:rPr>
        <w:t xml:space="preserve">, </w:t>
      </w:r>
      <w:r w:rsidRPr="005E02BB">
        <w:rPr>
          <w:rStyle w:val="Emphasis"/>
          <w:highlight w:val="cyan"/>
        </w:rPr>
        <w:t>turned</w:t>
      </w:r>
      <w:r w:rsidRPr="005E02BB">
        <w:rPr>
          <w:rStyle w:val="Emphasis"/>
        </w:rPr>
        <w:t xml:space="preserve"> inward</w:t>
      </w:r>
      <w:r w:rsidRPr="005E02BB">
        <w:rPr>
          <w:rStyle w:val="StyleUnderline"/>
        </w:rPr>
        <w:t xml:space="preserve"> </w:t>
      </w:r>
      <w:r w:rsidRPr="005E02BB">
        <w:rPr>
          <w:rStyle w:val="StyleUnderline"/>
          <w:highlight w:val="cyan"/>
        </w:rPr>
        <w:t>toward</w:t>
      </w:r>
      <w:r w:rsidRPr="005E02BB">
        <w:rPr>
          <w:rStyle w:val="StyleUnderline"/>
        </w:rPr>
        <w:t xml:space="preserve"> their </w:t>
      </w:r>
      <w:r w:rsidRPr="005E02BB">
        <w:rPr>
          <w:rStyle w:val="Emphasis"/>
          <w:highlight w:val="cyan"/>
        </w:rPr>
        <w:t>private</w:t>
      </w:r>
      <w:r w:rsidRPr="005E02BB">
        <w:rPr>
          <w:rStyle w:val="StyleUnderline"/>
          <w:highlight w:val="cyan"/>
        </w:rPr>
        <w:t xml:space="preserve"> lives</w:t>
      </w:r>
      <w:r w:rsidRPr="005E02BB">
        <w:rPr>
          <w:rStyle w:val="StyleUnderline"/>
        </w:rPr>
        <w:t>, more</w:t>
      </w:r>
      <w:r w:rsidRPr="009D51E3">
        <w:rPr>
          <w:rStyle w:val="StyleUnderline"/>
        </w:rPr>
        <w:t xml:space="preserve"> </w:t>
      </w:r>
      <w:r w:rsidRPr="005E02BB">
        <w:rPr>
          <w:rStyle w:val="Emphasis"/>
        </w:rPr>
        <w:t>disgusted</w:t>
      </w:r>
      <w:r w:rsidRPr="009D51E3">
        <w:rPr>
          <w:rStyle w:val="StyleUnderline"/>
        </w:rPr>
        <w:t xml:space="preserve"> </w:t>
      </w:r>
      <w:r w:rsidRPr="001D6C58">
        <w:rPr>
          <w:rStyle w:val="StyleUnderline"/>
        </w:rPr>
        <w:t>b</w:t>
      </w:r>
      <w:r w:rsidRPr="009D51E3">
        <w:rPr>
          <w:rStyle w:val="StyleUnderline"/>
        </w:rPr>
        <w:t xml:space="preserve">y politics than likely </w:t>
      </w:r>
      <w:r w:rsidRPr="005E02BB">
        <w:rPr>
          <w:rStyle w:val="Emphasis"/>
        </w:rPr>
        <w:t>roused</w:t>
      </w:r>
      <w:r w:rsidRPr="009D51E3">
        <w:rPr>
          <w:rStyle w:val="StyleUnderline"/>
        </w:rPr>
        <w:t xml:space="preserve"> by it to </w:t>
      </w:r>
      <w:r w:rsidRPr="005E02BB">
        <w:rPr>
          <w:rStyle w:val="Emphasis"/>
        </w:rPr>
        <w:t>acts of war</w:t>
      </w:r>
      <w:r w:rsidRPr="005E02BB">
        <w:rPr>
          <w:sz w:val="16"/>
        </w:rPr>
        <w:t xml:space="preserve"> — with a tiny, engaged minority seemingly on the edge of political violence, but only so long as it remains a largely spectator sport. That's not a country on the verge of civil war. It's a country rapidly losing the capacity to distinguish between a seductive digital fantasy of heroic battles waged against sinister enemies and the unedifying reality of national dysfunction and decline.</w:t>
      </w:r>
    </w:p>
    <w:p w:rsidR="003B7845" w:rsidRPr="007975CF" w:rsidRDefault="003B7845" w:rsidP="003B7845"/>
    <w:p w:rsidR="003B7845" w:rsidRDefault="003B7845" w:rsidP="003B7845">
      <w:pPr>
        <w:pStyle w:val="Heading2"/>
        <w:rPr>
          <w:lang w:eastAsia="ko-KR"/>
        </w:rPr>
      </w:pPr>
      <w:r>
        <w:rPr>
          <w:lang w:eastAsia="ko-KR"/>
        </w:rPr>
        <w:lastRenderedPageBreak/>
        <w:t>Adv---Implosion</w:t>
      </w:r>
    </w:p>
    <w:p w:rsidR="003B7845" w:rsidRDefault="003B7845" w:rsidP="003B7845">
      <w:pPr>
        <w:pStyle w:val="Heading3"/>
        <w:rPr>
          <w:lang w:eastAsia="ko-KR"/>
        </w:rPr>
      </w:pPr>
      <w:r>
        <w:rPr>
          <w:lang w:eastAsia="ko-KR"/>
        </w:rPr>
        <w:lastRenderedPageBreak/>
        <w:t>Supply Chains---1NC</w:t>
      </w:r>
    </w:p>
    <w:p w:rsidR="003B7845" w:rsidRDefault="003B7845" w:rsidP="003B7845">
      <w:pPr>
        <w:pStyle w:val="Heading4"/>
      </w:pPr>
      <w:r>
        <w:t xml:space="preserve">Growth </w:t>
      </w:r>
      <w:r w:rsidRPr="00863138">
        <w:rPr>
          <w:u w:val="single"/>
        </w:rPr>
        <w:t>misaligns AI</w:t>
      </w:r>
      <w:r>
        <w:t>---extinction.</w:t>
      </w:r>
    </w:p>
    <w:p w:rsidR="003B7845" w:rsidRDefault="003B7845" w:rsidP="003B7845">
      <w:r w:rsidRPr="002C441F">
        <w:rPr>
          <w:rStyle w:val="Style13ptBold"/>
        </w:rPr>
        <w:t>Growiec ’24</w:t>
      </w:r>
      <w:r>
        <w:t xml:space="preserve"> [Jakub; 2024; Full Professor and Head of the Department of Quantitative Economics at SGH Warsaw School of Economics; Technological and Economic Development of Economy, “Existential Risk from Transformative AI: An Economic Perspective,” vol. 30]</w:t>
      </w:r>
    </w:p>
    <w:p w:rsidR="003B7845" w:rsidRPr="005156DB" w:rsidRDefault="003B7845" w:rsidP="003B7845">
      <w:pPr>
        <w:rPr>
          <w:sz w:val="16"/>
        </w:rPr>
      </w:pPr>
      <w:r w:rsidRPr="005156DB">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7E5714">
        <w:rPr>
          <w:rStyle w:val="StyleUnderline"/>
          <w:highlight w:val="cyan"/>
        </w:rPr>
        <w:t>the pace of</w:t>
      </w:r>
      <w:r w:rsidRPr="005156DB">
        <w:rPr>
          <w:sz w:val="16"/>
        </w:rPr>
        <w:t xml:space="preserve"> global </w:t>
      </w:r>
      <w:r w:rsidRPr="0097185B">
        <w:rPr>
          <w:rStyle w:val="StyleUnderline"/>
        </w:rPr>
        <w:t xml:space="preserve">economic </w:t>
      </w:r>
      <w:r w:rsidRPr="007E5714">
        <w:rPr>
          <w:rStyle w:val="Emphasis"/>
          <w:highlight w:val="cyan"/>
        </w:rPr>
        <w:t>growth</w:t>
      </w:r>
      <w:r w:rsidRPr="007E5714">
        <w:rPr>
          <w:rStyle w:val="StyleUnderline"/>
          <w:highlight w:val="cyan"/>
        </w:rPr>
        <w:t xml:space="preserve"> was determined by</w:t>
      </w:r>
      <w:r w:rsidRPr="005156DB">
        <w:rPr>
          <w:sz w:val="16"/>
        </w:rPr>
        <w:t xml:space="preserve"> the </w:t>
      </w:r>
      <w:r w:rsidRPr="00874D52">
        <w:rPr>
          <w:rStyle w:val="Emphasis"/>
        </w:rPr>
        <w:t>pace</w:t>
      </w:r>
      <w:r w:rsidRPr="00BD6A23">
        <w:rPr>
          <w:rStyle w:val="StyleUnderline"/>
        </w:rPr>
        <w:t xml:space="preserve"> of</w:t>
      </w:r>
      <w:r w:rsidRPr="005156DB">
        <w:rPr>
          <w:sz w:val="16"/>
        </w:rPr>
        <w:t xml:space="preserve"> growth in effective, technologically augmented human </w:t>
      </w:r>
      <w:r w:rsidRPr="007E5714">
        <w:rPr>
          <w:rStyle w:val="Emphasis"/>
          <w:highlight w:val="cyan"/>
        </w:rPr>
        <w:t>cognitive work</w:t>
      </w:r>
      <w:r w:rsidRPr="005156DB">
        <w:rPr>
          <w:sz w:val="16"/>
        </w:rPr>
        <w:t xml:space="preserve"> (Romer, 1990; Bloom et al., 2020; Growiec, 2022a). Complementary factors, like machines performing physical actions, were sufficiently abundant so as not to affect the growth rate in the long run equilibrium.</w:t>
      </w:r>
    </w:p>
    <w:p w:rsidR="003B7845" w:rsidRPr="005156DB" w:rsidRDefault="003B7845" w:rsidP="003B7845">
      <w:pPr>
        <w:rPr>
          <w:sz w:val="16"/>
        </w:rPr>
      </w:pPr>
      <w:r w:rsidRPr="005156DB">
        <w:rPr>
          <w:sz w:val="16"/>
        </w:rPr>
        <w:t xml:space="preserve">Whilst being the decisive growth engine, technologically augmented human cognitive work was also the key growth bottleneck – i.e., the factor whose scarcity crucially constrained the pace of economic growth. However, the advent of ICTs, and </w:t>
      </w:r>
      <w:r w:rsidRPr="0036368D">
        <w:rPr>
          <w:rStyle w:val="Emphasis"/>
        </w:rPr>
        <w:t>AI</w:t>
      </w:r>
      <w:r w:rsidRPr="005156DB">
        <w:rPr>
          <w:sz w:val="16"/>
        </w:rPr>
        <w:t xml:space="preserve"> in particular, has allowed to </w:t>
      </w:r>
      <w:r w:rsidRPr="004435A2">
        <w:rPr>
          <w:rStyle w:val="StyleUnderline"/>
        </w:rPr>
        <w:t xml:space="preserve">gradually detach </w:t>
      </w:r>
      <w:r w:rsidRPr="007A72A1">
        <w:rPr>
          <w:rStyle w:val="Emphasis"/>
        </w:rPr>
        <w:t>info</w:t>
      </w:r>
      <w:r w:rsidRPr="005156DB">
        <w:rPr>
          <w:sz w:val="16"/>
        </w:rPr>
        <w:t xml:space="preserve">rmation </w:t>
      </w:r>
      <w:r w:rsidRPr="004435A2">
        <w:rPr>
          <w:rStyle w:val="StyleUnderline"/>
        </w:rPr>
        <w:t xml:space="preserve">communication and </w:t>
      </w:r>
      <w:r w:rsidRPr="00C374A9">
        <w:rPr>
          <w:rStyle w:val="Emphasis"/>
        </w:rPr>
        <w:t>processing</w:t>
      </w:r>
      <w:r w:rsidRPr="004435A2">
        <w:rPr>
          <w:rStyle w:val="StyleUnderline"/>
        </w:rPr>
        <w:t xml:space="preserve"> from</w:t>
      </w:r>
      <w:r w:rsidRPr="005156DB">
        <w:rPr>
          <w:sz w:val="16"/>
        </w:rPr>
        <w:t xml:space="preserve"> the </w:t>
      </w:r>
      <w:r w:rsidRPr="004435A2">
        <w:rPr>
          <w:rStyle w:val="StyleUnderline"/>
        </w:rPr>
        <w:t xml:space="preserve">capabilities of the human </w:t>
      </w:r>
      <w:r w:rsidRPr="00C374A9">
        <w:rPr>
          <w:rStyle w:val="Emphasis"/>
        </w:rPr>
        <w:t>brain</w:t>
      </w:r>
      <w:r w:rsidRPr="005156DB">
        <w:rPr>
          <w:sz w:val="16"/>
        </w:rPr>
        <w:t>, making room for full automation of production processes, which would remove the bottleneck and accelerate economic growth, potentially even by an order of magnitude (Trammell &amp; Korinek, 2020; Davidson, 2021; Growiec, 2022a, 2023).</w:t>
      </w:r>
    </w:p>
    <w:p w:rsidR="003B7845" w:rsidRPr="005156DB" w:rsidRDefault="003B7845" w:rsidP="003B7845">
      <w:pPr>
        <w:rPr>
          <w:sz w:val="16"/>
        </w:rPr>
      </w:pPr>
      <w:r w:rsidRPr="005156DB">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rsidR="003B7845" w:rsidRPr="005156DB" w:rsidRDefault="003B7845" w:rsidP="003B7845">
      <w:pPr>
        <w:rPr>
          <w:sz w:val="16"/>
        </w:rPr>
      </w:pPr>
      <w:r w:rsidRPr="005156DB">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7E5714">
        <w:rPr>
          <w:rStyle w:val="Emphasis"/>
          <w:highlight w:val="cyan"/>
        </w:rPr>
        <w:t>TAI</w:t>
      </w:r>
      <w:r w:rsidRPr="007E5714">
        <w:rPr>
          <w:rStyle w:val="StyleUnderline"/>
          <w:highlight w:val="cyan"/>
        </w:rPr>
        <w:t xml:space="preserve"> would be</w:t>
      </w:r>
      <w:r w:rsidRPr="002C1507">
        <w:rPr>
          <w:rStyle w:val="StyleUnderline"/>
        </w:rPr>
        <w:t xml:space="preserve"> economically </w:t>
      </w:r>
      <w:r w:rsidRPr="007E5714">
        <w:rPr>
          <w:rStyle w:val="Emphasis"/>
          <w:highlight w:val="cyan"/>
        </w:rPr>
        <w:t>transformative</w:t>
      </w:r>
      <w:r w:rsidRPr="005156DB">
        <w:rPr>
          <w:sz w:val="16"/>
        </w:rPr>
        <w:t xml:space="preserve">: by offering the prospects of fully </w:t>
      </w:r>
      <w:r w:rsidRPr="007E5714">
        <w:rPr>
          <w:rStyle w:val="Emphasis"/>
          <w:highlight w:val="cyan"/>
        </w:rPr>
        <w:t>automating</w:t>
      </w:r>
      <w:r w:rsidRPr="007E5714">
        <w:rPr>
          <w:rStyle w:val="StyleUnderline"/>
          <w:highlight w:val="cyan"/>
        </w:rPr>
        <w:t xml:space="preserve"> all</w:t>
      </w:r>
      <w:r w:rsidRPr="002C1507">
        <w:rPr>
          <w:rStyle w:val="StyleUnderline"/>
        </w:rPr>
        <w:t xml:space="preserve"> economically relevant </w:t>
      </w:r>
      <w:r w:rsidRPr="007E5714">
        <w:rPr>
          <w:rStyle w:val="StyleUnderline"/>
          <w:highlight w:val="cyan"/>
        </w:rPr>
        <w:t>tasks</w:t>
      </w:r>
      <w:r w:rsidRPr="005156DB">
        <w:rPr>
          <w:sz w:val="16"/>
        </w:rPr>
        <w:t>, it will remove the bottleneck generated by the limits to human cognitive capabilities and potentially accelerate growth by an order of magnitude (Growiec, 2022b, 2023).</w:t>
      </w:r>
    </w:p>
    <w:p w:rsidR="003B7845" w:rsidRPr="005156DB" w:rsidRDefault="003B7845" w:rsidP="003B7845">
      <w:pPr>
        <w:rPr>
          <w:sz w:val="16"/>
        </w:rPr>
      </w:pPr>
      <w:r w:rsidRPr="005156DB">
        <w:rPr>
          <w:sz w:val="16"/>
        </w:rPr>
        <w:t>There is a range of promises of transformative AI which justify the efforts to develop it.</w:t>
      </w:r>
    </w:p>
    <w:p w:rsidR="003B7845" w:rsidRPr="005156DB" w:rsidRDefault="003B7845" w:rsidP="003B7845">
      <w:pPr>
        <w:rPr>
          <w:sz w:val="16"/>
        </w:rPr>
      </w:pPr>
      <w:r w:rsidRPr="005156DB">
        <w:rPr>
          <w:sz w:val="16"/>
        </w:rPr>
        <w:t xml:space="preserve">First, </w:t>
      </w:r>
      <w:r w:rsidRPr="007E5714">
        <w:rPr>
          <w:rStyle w:val="StyleUnderline"/>
          <w:highlight w:val="cyan"/>
        </w:rPr>
        <w:t>there are enormous</w:t>
      </w:r>
      <w:r w:rsidRPr="00E61A70">
        <w:rPr>
          <w:rStyle w:val="StyleUnderline"/>
        </w:rPr>
        <w:t xml:space="preserve"> economic </w:t>
      </w:r>
      <w:r w:rsidRPr="007E5714">
        <w:rPr>
          <w:rStyle w:val="Emphasis"/>
          <w:highlight w:val="cyan"/>
        </w:rPr>
        <w:t>rewards</w:t>
      </w:r>
      <w:r w:rsidRPr="007E5714">
        <w:rPr>
          <w:rStyle w:val="StyleUnderline"/>
          <w:highlight w:val="cyan"/>
        </w:rPr>
        <w:t xml:space="preserve"> awaiting</w:t>
      </w:r>
      <w:r w:rsidRPr="005156DB">
        <w:rPr>
          <w:sz w:val="16"/>
        </w:rPr>
        <w:t xml:space="preserve"> the </w:t>
      </w:r>
      <w:r w:rsidRPr="007E5714">
        <w:rPr>
          <w:rStyle w:val="Emphasis"/>
          <w:highlight w:val="cyan"/>
        </w:rPr>
        <w:t>firm</w:t>
      </w:r>
      <w:r w:rsidRPr="007E5714">
        <w:rPr>
          <w:rStyle w:val="StyleUnderline"/>
          <w:highlight w:val="cyan"/>
        </w:rPr>
        <w:t xml:space="preserve"> which</w:t>
      </w:r>
      <w:r w:rsidRPr="00F120DE">
        <w:rPr>
          <w:rStyle w:val="StyleUnderline"/>
        </w:rPr>
        <w:t xml:space="preserve"> will first </w:t>
      </w:r>
      <w:r w:rsidRPr="007E5714">
        <w:rPr>
          <w:rStyle w:val="Emphasis"/>
          <w:highlight w:val="cyan"/>
        </w:rPr>
        <w:t>introduce TAI</w:t>
      </w:r>
      <w:r w:rsidRPr="005156DB">
        <w:rPr>
          <w:sz w:val="16"/>
        </w:rPr>
        <w:t xml:space="preserve"> to the market. Digital technologies are characterized by </w:t>
      </w:r>
      <w:r w:rsidRPr="00275439">
        <w:rPr>
          <w:rStyle w:val="StyleUnderline"/>
        </w:rPr>
        <w:t xml:space="preserve">increasing </w:t>
      </w:r>
      <w:r w:rsidRPr="007E5714">
        <w:rPr>
          <w:rStyle w:val="StyleUnderline"/>
          <w:highlight w:val="cyan"/>
        </w:rPr>
        <w:t>returns</w:t>
      </w:r>
      <w:r w:rsidRPr="005156DB">
        <w:rPr>
          <w:sz w:val="16"/>
        </w:rPr>
        <w:t xml:space="preserve"> to scale, </w:t>
      </w:r>
      <w:r w:rsidRPr="007E5714">
        <w:rPr>
          <w:rStyle w:val="Emphasis"/>
          <w:highlight w:val="cyan"/>
        </w:rPr>
        <w:t>creat</w:t>
      </w:r>
      <w:r w:rsidRPr="005156DB">
        <w:rPr>
          <w:sz w:val="16"/>
        </w:rPr>
        <w:t xml:space="preserve">ing </w:t>
      </w:r>
      <w:r w:rsidRPr="00C94C66">
        <w:rPr>
          <w:rStyle w:val="StyleUnderline"/>
        </w:rPr>
        <w:t>winner-takes-all</w:t>
      </w:r>
      <w:r w:rsidRPr="005156DB">
        <w:rPr>
          <w:sz w:val="16"/>
        </w:rPr>
        <w:t xml:space="preserve"> (“superstar”) </w:t>
      </w:r>
      <w:r w:rsidRPr="007E5714">
        <w:rPr>
          <w:rStyle w:val="Emphasis"/>
          <w:highlight w:val="cyan"/>
        </w:rPr>
        <w:t>market share</w:t>
      </w:r>
      <w:r w:rsidRPr="005156DB">
        <w:rPr>
          <w:sz w:val="16"/>
        </w:rPr>
        <w:t xml:space="preserve"> dynamics and </w:t>
      </w:r>
      <w:r w:rsidRPr="007E5714">
        <w:rPr>
          <w:rStyle w:val="StyleUnderline"/>
          <w:highlight w:val="cyan"/>
        </w:rPr>
        <w:t>producing</w:t>
      </w:r>
      <w:r w:rsidRPr="005156DB">
        <w:rPr>
          <w:sz w:val="16"/>
        </w:rPr>
        <w:t xml:space="preserve"> natural </w:t>
      </w:r>
      <w:r w:rsidRPr="007E5714">
        <w:rPr>
          <w:rStyle w:val="Emphasis"/>
          <w:highlight w:val="cyan"/>
        </w:rPr>
        <w:t>monopolies</w:t>
      </w:r>
      <w:r w:rsidRPr="007E5714">
        <w:rPr>
          <w:rStyle w:val="StyleUnderline"/>
          <w:highlight w:val="cyan"/>
        </w:rPr>
        <w:t xml:space="preserve"> which</w:t>
      </w:r>
      <w:r w:rsidRPr="005156DB">
        <w:rPr>
          <w:sz w:val="16"/>
        </w:rPr>
        <w:t xml:space="preserve"> can later </w:t>
      </w:r>
      <w:r w:rsidRPr="007E5714">
        <w:rPr>
          <w:rStyle w:val="Emphasis"/>
          <w:highlight w:val="cyan"/>
        </w:rPr>
        <w:t>entrench</w:t>
      </w:r>
      <w:r w:rsidRPr="007E5714">
        <w:rPr>
          <w:rStyle w:val="StyleUnderline"/>
          <w:highlight w:val="cyan"/>
        </w:rPr>
        <w:t xml:space="preserve"> themselves</w:t>
      </w:r>
      <w:r w:rsidRPr="005156DB">
        <w:rPr>
          <w:sz w:val="16"/>
        </w:rPr>
        <w:t xml:space="preserve"> and fend off competition (Autor et al., 2020). </w:t>
      </w:r>
      <w:r w:rsidRPr="00CF3CDE">
        <w:rPr>
          <w:rStyle w:val="StyleUnderline"/>
        </w:rPr>
        <w:t>Already</w:t>
      </w:r>
      <w:r w:rsidRPr="005156DB">
        <w:rPr>
          <w:sz w:val="16"/>
        </w:rPr>
        <w:t xml:space="preserve"> today, </w:t>
      </w:r>
      <w:r w:rsidRPr="00D816B0">
        <w:rPr>
          <w:rStyle w:val="StyleUnderline"/>
        </w:rPr>
        <w:t>there is</w:t>
      </w:r>
      <w:r w:rsidRPr="005156DB">
        <w:rPr>
          <w:sz w:val="16"/>
        </w:rPr>
        <w:t xml:space="preserve"> just </w:t>
      </w:r>
      <w:r w:rsidRPr="00D816B0">
        <w:rPr>
          <w:rStyle w:val="StyleUnderline"/>
        </w:rPr>
        <w:t xml:space="preserve">a handful of software </w:t>
      </w:r>
      <w:r w:rsidRPr="005379BC">
        <w:rPr>
          <w:rStyle w:val="Emphasis"/>
        </w:rPr>
        <w:t>giants</w:t>
      </w:r>
      <w:r w:rsidRPr="005156DB">
        <w:rPr>
          <w:sz w:val="16"/>
        </w:rPr>
        <w:t xml:space="preserve"> in the global market and world’s biggest fortunes are made in the software business. With generality of the prospective TAI, the </w:t>
      </w:r>
      <w:r w:rsidRPr="007E5714">
        <w:rPr>
          <w:rStyle w:val="StyleUnderline"/>
          <w:highlight w:val="cyan"/>
        </w:rPr>
        <w:t>scope</w:t>
      </w:r>
      <w:r w:rsidRPr="00871A87">
        <w:rPr>
          <w:rStyle w:val="StyleUnderline"/>
        </w:rPr>
        <w:t xml:space="preserve"> of the</w:t>
      </w:r>
      <w:r w:rsidRPr="005156DB">
        <w:rPr>
          <w:sz w:val="16"/>
        </w:rPr>
        <w:t xml:space="preserve"> contended </w:t>
      </w:r>
      <w:r w:rsidRPr="005379BC">
        <w:rPr>
          <w:rStyle w:val="Emphasis"/>
        </w:rPr>
        <w:t>market</w:t>
      </w:r>
      <w:r w:rsidRPr="00871A87">
        <w:rPr>
          <w:rStyle w:val="StyleUnderline"/>
        </w:rPr>
        <w:t xml:space="preserve"> </w:t>
      </w:r>
      <w:r w:rsidRPr="007E5714">
        <w:rPr>
          <w:rStyle w:val="StyleUnderline"/>
          <w:highlight w:val="cyan"/>
        </w:rPr>
        <w:t xml:space="preserve">will </w:t>
      </w:r>
      <w:r w:rsidRPr="007E5714">
        <w:rPr>
          <w:rStyle w:val="Emphasis"/>
          <w:highlight w:val="cyan"/>
        </w:rPr>
        <w:t>expand</w:t>
      </w:r>
      <w:r w:rsidRPr="005156DB">
        <w:rPr>
          <w:sz w:val="16"/>
        </w:rPr>
        <w:t xml:space="preserve"> further, </w:t>
      </w:r>
      <w:r w:rsidRPr="007E5714">
        <w:rPr>
          <w:rStyle w:val="StyleUnderline"/>
          <w:highlight w:val="cyan"/>
        </w:rPr>
        <w:t>to</w:t>
      </w:r>
      <w:r w:rsidRPr="007F2320">
        <w:rPr>
          <w:rStyle w:val="StyleUnderline"/>
        </w:rPr>
        <w:t xml:space="preserve"> cover </w:t>
      </w:r>
      <w:r w:rsidRPr="007E5714">
        <w:rPr>
          <w:rStyle w:val="Emphasis"/>
          <w:highlight w:val="cyan"/>
        </w:rPr>
        <w:t>all activities</w:t>
      </w:r>
      <w:r w:rsidRPr="007F2320">
        <w:rPr>
          <w:rStyle w:val="StyleUnderline"/>
        </w:rPr>
        <w:t xml:space="preserve"> in which</w:t>
      </w:r>
      <w:r w:rsidRPr="005156DB">
        <w:rPr>
          <w:sz w:val="16"/>
        </w:rPr>
        <w:t xml:space="preserve"> the </w:t>
      </w:r>
      <w:r w:rsidRPr="005379BC">
        <w:rPr>
          <w:rStyle w:val="Emphasis"/>
        </w:rPr>
        <w:t>AI</w:t>
      </w:r>
      <w:r w:rsidRPr="007F2320">
        <w:rPr>
          <w:rStyle w:val="StyleUnderline"/>
        </w:rPr>
        <w:t xml:space="preserve"> will be deployed</w:t>
      </w:r>
      <w:r w:rsidRPr="005156DB">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rsidR="003B7845" w:rsidRPr="005156DB" w:rsidRDefault="003B7845" w:rsidP="003B7845">
      <w:pPr>
        <w:rPr>
          <w:sz w:val="16"/>
        </w:rPr>
      </w:pPr>
      <w:r w:rsidRPr="005156DB">
        <w:rPr>
          <w:sz w:val="16"/>
        </w:rPr>
        <w:t xml:space="preserve">Second, as argued above, </w:t>
      </w:r>
      <w:r w:rsidRPr="00612F70">
        <w:rPr>
          <w:rStyle w:val="StyleUnderline"/>
        </w:rPr>
        <w:t>TAI will massively boost</w:t>
      </w:r>
      <w:r w:rsidRPr="005156DB">
        <w:rPr>
          <w:sz w:val="16"/>
        </w:rPr>
        <w:t xml:space="preserve"> aggregate productivity </w:t>
      </w:r>
      <w:r w:rsidRPr="005379BC">
        <w:rPr>
          <w:rStyle w:val="Emphasis"/>
        </w:rPr>
        <w:t>growth</w:t>
      </w:r>
      <w:r w:rsidRPr="00612F70">
        <w:rPr>
          <w:rStyle w:val="StyleUnderline"/>
        </w:rPr>
        <w:t xml:space="preserve"> at</w:t>
      </w:r>
      <w:r w:rsidRPr="005156DB">
        <w:rPr>
          <w:sz w:val="16"/>
        </w:rPr>
        <w:t xml:space="preserve"> the </w:t>
      </w:r>
      <w:r w:rsidRPr="00612F70">
        <w:rPr>
          <w:rStyle w:val="StyleUnderline"/>
        </w:rPr>
        <w:t>global scale</w:t>
      </w:r>
      <w:r w:rsidRPr="005156DB">
        <w:rPr>
          <w:sz w:val="16"/>
        </w:rPr>
        <w:t xml:space="preserve">, possibly </w:t>
      </w:r>
      <w:r w:rsidRPr="005379BC">
        <w:rPr>
          <w:rStyle w:val="Emphasis"/>
        </w:rPr>
        <w:t>accelerating</w:t>
      </w:r>
      <w:r w:rsidRPr="005156DB">
        <w:rPr>
          <w:sz w:val="16"/>
        </w:rPr>
        <w:t xml:space="preserve"> its growth </w:t>
      </w:r>
      <w:r w:rsidRPr="00612F70">
        <w:rPr>
          <w:rStyle w:val="StyleUnderline"/>
        </w:rPr>
        <w:t>by</w:t>
      </w:r>
      <w:r w:rsidRPr="005156DB">
        <w:rPr>
          <w:sz w:val="16"/>
        </w:rPr>
        <w:t xml:space="preserve"> an </w:t>
      </w:r>
      <w:r w:rsidRPr="00612F70">
        <w:rPr>
          <w:rStyle w:val="StyleUnderline"/>
        </w:rPr>
        <w:t xml:space="preserve">order of </w:t>
      </w:r>
      <w:r w:rsidRPr="005379BC">
        <w:rPr>
          <w:rStyle w:val="Emphasis"/>
        </w:rPr>
        <w:t>magnitude</w:t>
      </w:r>
      <w:r w:rsidRPr="005156DB">
        <w:rPr>
          <w:sz w:val="16"/>
        </w:rPr>
        <w:t>. Such increases in the “size of the pie” of wealth to be distributed among the world population are a great promise even if that comes at the cost of gradually rendering human cognitive work obsolete and largely increasing income inequality.</w:t>
      </w:r>
    </w:p>
    <w:p w:rsidR="003B7845" w:rsidRPr="005156DB" w:rsidRDefault="003B7845" w:rsidP="003B7845">
      <w:pPr>
        <w:rPr>
          <w:sz w:val="16"/>
        </w:rPr>
      </w:pPr>
      <w:r w:rsidRPr="005156DB">
        <w:rPr>
          <w:sz w:val="16"/>
        </w:rPr>
        <w:lastRenderedPageBreak/>
        <w:t xml:space="preserve">Third, massive </w:t>
      </w:r>
      <w:r w:rsidRPr="00D9600A">
        <w:rPr>
          <w:rStyle w:val="StyleUnderline"/>
          <w:highlight w:val="cyan"/>
        </w:rPr>
        <w:t xml:space="preserve">positive </w:t>
      </w:r>
      <w:r w:rsidRPr="00D9600A">
        <w:rPr>
          <w:rStyle w:val="Emphasis"/>
          <w:highlight w:val="cyan"/>
        </w:rPr>
        <w:t>feedback</w:t>
      </w:r>
      <w:r w:rsidRPr="005156DB">
        <w:rPr>
          <w:sz w:val="16"/>
        </w:rPr>
        <w:t xml:space="preserve"> effect</w:t>
      </w:r>
      <w:r w:rsidRPr="00D9600A">
        <w:rPr>
          <w:rStyle w:val="Emphasis"/>
          <w:highlight w:val="cyan"/>
        </w:rPr>
        <w:t>s</w:t>
      </w:r>
      <w:r w:rsidRPr="00031551">
        <w:rPr>
          <w:rStyle w:val="StyleUnderline"/>
        </w:rPr>
        <w:t xml:space="preserve"> can be expected from </w:t>
      </w:r>
      <w:r w:rsidRPr="005156DB">
        <w:rPr>
          <w:sz w:val="16"/>
        </w:rPr>
        <w:t xml:space="preserve">the participation of </w:t>
      </w:r>
      <w:r w:rsidRPr="00AB70B9">
        <w:rPr>
          <w:rStyle w:val="StyleUnderline"/>
        </w:rPr>
        <w:t xml:space="preserve">TAI in </w:t>
      </w:r>
      <w:r w:rsidRPr="005379BC">
        <w:rPr>
          <w:rStyle w:val="Emphasis"/>
        </w:rPr>
        <w:t>research</w:t>
      </w:r>
      <w:r w:rsidRPr="005156DB">
        <w:rPr>
          <w:sz w:val="16"/>
        </w:rPr>
        <w:t xml:space="preserve">. Specifically, its contribution to </w:t>
      </w:r>
      <w:r w:rsidRPr="008F47A1">
        <w:rPr>
          <w:rStyle w:val="StyleUnderline"/>
        </w:rPr>
        <w:t>AI</w:t>
      </w:r>
      <w:r w:rsidRPr="005156DB">
        <w:rPr>
          <w:sz w:val="16"/>
        </w:rPr>
        <w:t xml:space="preserve"> research </w:t>
      </w:r>
      <w:r w:rsidRPr="00D9600A">
        <w:rPr>
          <w:rStyle w:val="StyleUnderline"/>
          <w:highlight w:val="cyan"/>
        </w:rPr>
        <w:t xml:space="preserve">may </w:t>
      </w:r>
      <w:r w:rsidRPr="00D25961">
        <w:rPr>
          <w:rStyle w:val="StyleUnderline"/>
          <w:highlight w:val="cyan"/>
        </w:rPr>
        <w:t>cause</w:t>
      </w:r>
      <w:r w:rsidRPr="005156DB">
        <w:rPr>
          <w:sz w:val="16"/>
        </w:rPr>
        <w:t xml:space="preserve"> a </w:t>
      </w:r>
      <w:r w:rsidRPr="00D9600A">
        <w:rPr>
          <w:rStyle w:val="Emphasis"/>
          <w:highlight w:val="cyan"/>
        </w:rPr>
        <w:t>cascade</w:t>
      </w:r>
      <w:r w:rsidRPr="00D9600A">
        <w:rPr>
          <w:rStyle w:val="StyleUnderline"/>
          <w:highlight w:val="cyan"/>
        </w:rPr>
        <w:t xml:space="preserve"> of </w:t>
      </w:r>
      <w:r w:rsidRPr="00D9600A">
        <w:rPr>
          <w:rStyle w:val="Emphasis"/>
          <w:highlight w:val="cyan"/>
        </w:rPr>
        <w:t>r</w:t>
      </w:r>
      <w:r w:rsidRPr="00E56E6A">
        <w:rPr>
          <w:rStyle w:val="StyleUnderline"/>
        </w:rPr>
        <w:t xml:space="preserve">ecursive </w:t>
      </w:r>
      <w:r w:rsidRPr="00D9600A">
        <w:rPr>
          <w:rStyle w:val="Emphasis"/>
          <w:highlight w:val="cyan"/>
        </w:rPr>
        <w:t>s</w:t>
      </w:r>
      <w:r w:rsidRPr="00E56E6A">
        <w:rPr>
          <w:rStyle w:val="StyleUnderline"/>
        </w:rPr>
        <w:t>elf-</w:t>
      </w:r>
      <w:r w:rsidRPr="00D9600A">
        <w:rPr>
          <w:rStyle w:val="Emphasis"/>
          <w:highlight w:val="cyan"/>
        </w:rPr>
        <w:t>i</w:t>
      </w:r>
      <w:r w:rsidRPr="00E56E6A">
        <w:rPr>
          <w:rStyle w:val="StyleUnderline"/>
        </w:rPr>
        <w:t>mprovements culminating in</w:t>
      </w:r>
      <w:r w:rsidRPr="005156DB">
        <w:rPr>
          <w:sz w:val="16"/>
        </w:rPr>
        <w:t xml:space="preserve"> the TAI undergoing </w:t>
      </w:r>
      <w:r w:rsidRPr="007949C7">
        <w:rPr>
          <w:rStyle w:val="StyleUnderline"/>
        </w:rPr>
        <w:t xml:space="preserve">intelligence </w:t>
      </w:r>
      <w:r w:rsidRPr="000F4141">
        <w:rPr>
          <w:rStyle w:val="Emphasis"/>
        </w:rPr>
        <w:t>explosion</w:t>
      </w:r>
      <w:r w:rsidRPr="005156DB">
        <w:rPr>
          <w:sz w:val="16"/>
        </w:rPr>
        <w:t xml:space="preserve"> (Hanson &amp; Yudkowsky, 2013; Bostrom, 2014) and elevating its performance far above the human level6. Furthermore, </w:t>
      </w:r>
      <w:r w:rsidRPr="00632EA8">
        <w:rPr>
          <w:rStyle w:val="StyleUnderline"/>
        </w:rPr>
        <w:t>TAI may use</w:t>
      </w:r>
      <w:r w:rsidRPr="005156DB">
        <w:rPr>
          <w:sz w:val="16"/>
        </w:rPr>
        <w:t xml:space="preserve"> its </w:t>
      </w:r>
      <w:r w:rsidRPr="00AF5F19">
        <w:rPr>
          <w:rStyle w:val="Emphasis"/>
        </w:rPr>
        <w:t>superior</w:t>
      </w:r>
      <w:r w:rsidRPr="00415225">
        <w:rPr>
          <w:rStyle w:val="StyleUnderline"/>
        </w:rPr>
        <w:t xml:space="preserve"> cognitive powers </w:t>
      </w:r>
      <w:r w:rsidRPr="00D9600A">
        <w:rPr>
          <w:rStyle w:val="StyleUnderline"/>
          <w:highlight w:val="cyan"/>
        </w:rPr>
        <w:t>to develop new</w:t>
      </w:r>
      <w:r w:rsidRPr="005156DB">
        <w:rPr>
          <w:sz w:val="16"/>
        </w:rPr>
        <w:t xml:space="preserve">, more efficient </w:t>
      </w:r>
      <w:r w:rsidRPr="007178BA">
        <w:rPr>
          <w:rStyle w:val="StyleUnderline"/>
        </w:rPr>
        <w:t>ways of harnessing</w:t>
      </w:r>
      <w:r w:rsidRPr="005156DB">
        <w:rPr>
          <w:sz w:val="16"/>
        </w:rPr>
        <w:t xml:space="preserve"> solar </w:t>
      </w:r>
      <w:r w:rsidRPr="00D9600A">
        <w:rPr>
          <w:rStyle w:val="Emphasis"/>
          <w:highlight w:val="cyan"/>
        </w:rPr>
        <w:t>energy</w:t>
      </w:r>
      <w:r w:rsidRPr="005156DB">
        <w:rPr>
          <w:sz w:val="16"/>
        </w:rPr>
        <w:t xml:space="preserve"> and putting it </w:t>
      </w:r>
      <w:r w:rsidRPr="007178BA">
        <w:rPr>
          <w:rStyle w:val="StyleUnderline"/>
        </w:rPr>
        <w:t xml:space="preserve">into </w:t>
      </w:r>
      <w:r w:rsidRPr="007A6BDA">
        <w:rPr>
          <w:rStyle w:val="StyleUnderline"/>
        </w:rPr>
        <w:t>productive use, allowing</w:t>
      </w:r>
      <w:r w:rsidRPr="005156DB">
        <w:rPr>
          <w:sz w:val="16"/>
        </w:rPr>
        <w:t xml:space="preserve"> our </w:t>
      </w:r>
      <w:r w:rsidRPr="007A6BDA">
        <w:rPr>
          <w:rStyle w:val="Emphasis"/>
        </w:rPr>
        <w:t>civ</w:t>
      </w:r>
      <w:r w:rsidRPr="005156DB">
        <w:rPr>
          <w:sz w:val="16"/>
        </w:rPr>
        <w:t xml:space="preserve">ilization </w:t>
      </w:r>
      <w:r w:rsidRPr="008740E5">
        <w:rPr>
          <w:rStyle w:val="StyleUnderline"/>
        </w:rPr>
        <w:t xml:space="preserve">to cross another </w:t>
      </w:r>
      <w:r w:rsidRPr="007E5714">
        <w:rPr>
          <w:rStyle w:val="Emphasis"/>
        </w:rPr>
        <w:t>threshold</w:t>
      </w:r>
      <w:r w:rsidRPr="005156DB">
        <w:rPr>
          <w:sz w:val="16"/>
        </w:rPr>
        <w:t xml:space="preserve"> in access to energy (cf. Growiec, 2022a), following the earlier breakthroughs of the Agricultural Revolution (~10 000 BP) and the Industrial Revolution (~1800 CE), and advancing our civilization on the Kardashev scale.</w:t>
      </w:r>
    </w:p>
    <w:p w:rsidR="003B7845" w:rsidRPr="005156DB" w:rsidRDefault="003B7845" w:rsidP="003B7845">
      <w:pPr>
        <w:rPr>
          <w:sz w:val="16"/>
        </w:rPr>
      </w:pPr>
      <w:r w:rsidRPr="005156DB">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rsidR="003B7845" w:rsidRPr="005156DB" w:rsidRDefault="003B7845" w:rsidP="003B7845">
      <w:pPr>
        <w:rPr>
          <w:sz w:val="16"/>
        </w:rPr>
      </w:pPr>
      <w:r w:rsidRPr="005156DB">
        <w:rPr>
          <w:sz w:val="16"/>
        </w:rPr>
        <w:t>2.3. Existential risk</w:t>
      </w:r>
    </w:p>
    <w:p w:rsidR="003B7845" w:rsidRPr="005156DB" w:rsidRDefault="003B7845" w:rsidP="003B7845">
      <w:pPr>
        <w:rPr>
          <w:sz w:val="16"/>
        </w:rPr>
      </w:pPr>
      <w:r w:rsidRPr="005156DB">
        <w:rPr>
          <w:sz w:val="16"/>
        </w:rPr>
        <w:t xml:space="preserve">However, apart from its great promises, </w:t>
      </w:r>
      <w:r w:rsidRPr="00D9600A">
        <w:rPr>
          <w:rStyle w:val="StyleUnderline"/>
        </w:rPr>
        <w:t>TAI is</w:t>
      </w:r>
      <w:r w:rsidRPr="005156DB">
        <w:rPr>
          <w:sz w:val="16"/>
        </w:rPr>
        <w:t xml:space="preserve"> also </w:t>
      </w:r>
      <w:r w:rsidRPr="00D84012">
        <w:rPr>
          <w:rStyle w:val="StyleUnderline"/>
        </w:rPr>
        <w:t xml:space="preserve">an </w:t>
      </w:r>
      <w:r w:rsidRPr="00D9600A">
        <w:rPr>
          <w:rStyle w:val="Emphasis"/>
        </w:rPr>
        <w:t>existential</w:t>
      </w:r>
      <w:r w:rsidRPr="00D84012">
        <w:rPr>
          <w:rStyle w:val="StyleUnderline"/>
        </w:rPr>
        <w:t xml:space="preserve"> risk</w:t>
      </w:r>
      <w:r w:rsidRPr="005156DB">
        <w:rPr>
          <w:sz w:val="16"/>
        </w:rPr>
        <w:t xml:space="preserve"> to humanity and a threat to the human civilization. Quantifying this risk requires us to estimate two probabilities: that </w:t>
      </w:r>
      <w:r w:rsidRPr="004C6FBC">
        <w:rPr>
          <w:rStyle w:val="StyleUnderline"/>
        </w:rPr>
        <w:t xml:space="preserve">humanity </w:t>
      </w:r>
      <w:r w:rsidRPr="00451364">
        <w:rPr>
          <w:rStyle w:val="StyleUnderline"/>
        </w:rPr>
        <w:t>will</w:t>
      </w:r>
      <w:r w:rsidRPr="005156DB">
        <w:rPr>
          <w:sz w:val="16"/>
        </w:rPr>
        <w:t xml:space="preserve"> one day </w:t>
      </w:r>
      <w:r w:rsidRPr="00130E0A">
        <w:rPr>
          <w:rStyle w:val="StyleUnderline"/>
        </w:rPr>
        <w:t xml:space="preserve">develop </w:t>
      </w:r>
      <w:r w:rsidRPr="00B82865">
        <w:rPr>
          <w:rStyle w:val="Emphasis"/>
        </w:rPr>
        <w:t>superhuman</w:t>
      </w:r>
      <w:r w:rsidRPr="005156DB">
        <w:rPr>
          <w:sz w:val="16"/>
        </w:rPr>
        <w:t xml:space="preserve"> general </w:t>
      </w:r>
      <w:r w:rsidRPr="00DC5947">
        <w:rPr>
          <w:rStyle w:val="StyleUnderline"/>
        </w:rPr>
        <w:t xml:space="preserve">AI, and </w:t>
      </w:r>
      <w:r w:rsidRPr="005156DB">
        <w:rPr>
          <w:sz w:val="16"/>
        </w:rPr>
        <w:t xml:space="preserve">that its </w:t>
      </w:r>
      <w:r w:rsidRPr="00DC5947">
        <w:rPr>
          <w:rStyle w:val="StyleUnderline"/>
        </w:rPr>
        <w:t xml:space="preserve">goals will be </w:t>
      </w:r>
      <w:r w:rsidRPr="00B82865">
        <w:rPr>
          <w:rStyle w:val="Emphasis"/>
        </w:rPr>
        <w:t>misaligned</w:t>
      </w:r>
      <w:r w:rsidRPr="005156DB">
        <w:rPr>
          <w:sz w:val="16"/>
        </w:rPr>
        <w:t>, i.e., not perfectly aligned with human flourishing.</w:t>
      </w:r>
    </w:p>
    <w:p w:rsidR="003B7845" w:rsidRPr="005156DB" w:rsidRDefault="003B7845" w:rsidP="003B7845">
      <w:pPr>
        <w:rPr>
          <w:sz w:val="16"/>
        </w:rPr>
      </w:pPr>
      <w:r w:rsidRPr="005156DB">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D9600A">
        <w:rPr>
          <w:rStyle w:val="Emphasis"/>
          <w:highlight w:val="cyan"/>
        </w:rPr>
        <w:t>Prior</w:t>
      </w:r>
      <w:r w:rsidRPr="00D9600A">
        <w:rPr>
          <w:rStyle w:val="StyleUnderline"/>
          <w:highlight w:val="cyan"/>
        </w:rPr>
        <w:t xml:space="preserve"> to</w:t>
      </w:r>
      <w:r w:rsidRPr="005156DB">
        <w:rPr>
          <w:sz w:val="16"/>
        </w:rPr>
        <w:t xml:space="preserve"> the rollout of ChatGPT and </w:t>
      </w:r>
      <w:r w:rsidRPr="00D9600A">
        <w:rPr>
          <w:rStyle w:val="Emphasis"/>
          <w:highlight w:val="cyan"/>
        </w:rPr>
        <w:t>GPT</w:t>
      </w:r>
      <w:r w:rsidRPr="005156DB">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9D70E5">
        <w:rPr>
          <w:rStyle w:val="StyleUnderline"/>
        </w:rPr>
        <w:t>experts believed</w:t>
      </w:r>
      <w:r w:rsidRPr="005156DB">
        <w:rPr>
          <w:sz w:val="16"/>
        </w:rPr>
        <w:t xml:space="preserve"> that the arrival of </w:t>
      </w:r>
      <w:r w:rsidRPr="00D9600A">
        <w:rPr>
          <w:rStyle w:val="StyleUnderline"/>
          <w:highlight w:val="cyan"/>
        </w:rPr>
        <w:t>TAI was</w:t>
      </w:r>
      <w:r w:rsidRPr="005156DB">
        <w:rPr>
          <w:sz w:val="16"/>
        </w:rPr>
        <w:t xml:space="preserve"> “</w:t>
      </w:r>
      <w:r w:rsidRPr="00D9600A">
        <w:rPr>
          <w:rStyle w:val="Emphasis"/>
          <w:highlight w:val="cyan"/>
        </w:rPr>
        <w:t>beyond</w:t>
      </w:r>
      <w:r w:rsidRPr="005156DB">
        <w:rPr>
          <w:sz w:val="16"/>
        </w:rPr>
        <w:t xml:space="preserve"> the </w:t>
      </w:r>
      <w:r w:rsidRPr="00D9600A">
        <w:rPr>
          <w:rStyle w:val="Emphasis"/>
          <w:highlight w:val="cyan"/>
        </w:rPr>
        <w:t>foreseeable</w:t>
      </w:r>
      <w:r w:rsidRPr="009D70E5">
        <w:rPr>
          <w:rStyle w:val="StyleUnderline"/>
        </w:rPr>
        <w:t xml:space="preserve"> horizon</w:t>
      </w:r>
      <w:r w:rsidRPr="005156DB">
        <w:rPr>
          <w:sz w:val="16"/>
        </w:rPr>
        <w:t xml:space="preserve">” (Etzioni, 2016). </w:t>
      </w:r>
      <w:r w:rsidRPr="00D9600A">
        <w:rPr>
          <w:rStyle w:val="Emphasis"/>
          <w:highlight w:val="cyan"/>
        </w:rPr>
        <w:t>After</w:t>
      </w:r>
      <w:r w:rsidRPr="00D9600A">
        <w:rPr>
          <w:rStyle w:val="StyleUnderline"/>
          <w:highlight w:val="cyan"/>
        </w:rPr>
        <w:t xml:space="preserve"> GPT</w:t>
      </w:r>
      <w:r w:rsidRPr="005156DB">
        <w:rPr>
          <w:sz w:val="16"/>
        </w:rPr>
        <w:t xml:space="preserve">-4, however, the </w:t>
      </w:r>
      <w:r w:rsidRPr="00BE5BF7">
        <w:rPr>
          <w:rStyle w:val="StyleUnderline"/>
          <w:highlight w:val="cyan"/>
        </w:rPr>
        <w:t xml:space="preserve">median </w:t>
      </w:r>
      <w:r w:rsidRPr="00D9600A">
        <w:rPr>
          <w:rStyle w:val="Emphasis"/>
          <w:highlight w:val="cyan"/>
        </w:rPr>
        <w:t>prediction</w:t>
      </w:r>
      <w:r w:rsidRPr="00F06100">
        <w:rPr>
          <w:rStyle w:val="StyleUnderline"/>
        </w:rPr>
        <w:t xml:space="preserve"> among AI experts </w:t>
      </w:r>
      <w:r w:rsidRPr="00D9600A">
        <w:rPr>
          <w:rStyle w:val="StyleUnderline"/>
          <w:highlight w:val="cyan"/>
        </w:rPr>
        <w:t xml:space="preserve">dropped to </w:t>
      </w:r>
      <w:r w:rsidRPr="00D9600A">
        <w:rPr>
          <w:rStyle w:val="Emphasis"/>
          <w:highlight w:val="cyan"/>
        </w:rPr>
        <w:t>2047</w:t>
      </w:r>
      <w:r w:rsidRPr="005156DB">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F176DA">
        <w:rPr>
          <w:rStyle w:val="StyleUnderline"/>
        </w:rPr>
        <w:t xml:space="preserve">it could arrive </w:t>
      </w:r>
      <w:r w:rsidRPr="00F176DA">
        <w:rPr>
          <w:rStyle w:val="Emphasis"/>
        </w:rPr>
        <w:t>this decade</w:t>
      </w:r>
      <w:r w:rsidRPr="005156DB">
        <w:rPr>
          <w:sz w:val="16"/>
        </w:rPr>
        <w:t>.”).</w:t>
      </w:r>
    </w:p>
    <w:p w:rsidR="003B7845" w:rsidRPr="005156DB" w:rsidRDefault="003B7845" w:rsidP="003B7845">
      <w:pPr>
        <w:rPr>
          <w:sz w:val="16"/>
        </w:rPr>
      </w:pPr>
      <w:r w:rsidRPr="005156DB">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rsidR="003B7845" w:rsidRPr="005156DB" w:rsidRDefault="003B7845" w:rsidP="003B7845">
      <w:pPr>
        <w:rPr>
          <w:sz w:val="16"/>
        </w:rPr>
      </w:pPr>
      <w:r w:rsidRPr="005156DB">
        <w:rPr>
          <w:sz w:val="16"/>
        </w:rPr>
        <w:t>But even if state-of-the-art deep learning is not enough and a qualitative change in algorithm design is needed, after all “</w:t>
      </w:r>
      <w:r w:rsidRPr="00A1239A">
        <w:rPr>
          <w:rStyle w:val="StyleUnderline"/>
        </w:rPr>
        <w:t xml:space="preserve">there is no physical </w:t>
      </w:r>
      <w:r w:rsidRPr="00F651DD">
        <w:rPr>
          <w:rStyle w:val="Emphasis"/>
        </w:rPr>
        <w:t>law</w:t>
      </w:r>
      <w:r w:rsidRPr="00A1239A">
        <w:rPr>
          <w:rStyle w:val="StyleUnderline"/>
        </w:rPr>
        <w:t xml:space="preserve"> precluding particles</w:t>
      </w:r>
      <w:r w:rsidRPr="005156DB">
        <w:rPr>
          <w:sz w:val="16"/>
        </w:rPr>
        <w:t xml:space="preserve"> from </w:t>
      </w:r>
      <w:r w:rsidRPr="00846C0B">
        <w:rPr>
          <w:rStyle w:val="StyleUnderline"/>
        </w:rPr>
        <w:t xml:space="preserve">being </w:t>
      </w:r>
      <w:r w:rsidRPr="00F651DD">
        <w:rPr>
          <w:rStyle w:val="Emphasis"/>
        </w:rPr>
        <w:t>organized</w:t>
      </w:r>
      <w:r w:rsidRPr="00846C0B">
        <w:rPr>
          <w:rStyle w:val="StyleUnderline"/>
        </w:rPr>
        <w:t xml:space="preserve"> in ways that perform</w:t>
      </w:r>
      <w:r w:rsidRPr="005156DB">
        <w:rPr>
          <w:sz w:val="16"/>
        </w:rPr>
        <w:t xml:space="preserve"> even </w:t>
      </w:r>
      <w:r w:rsidRPr="009C6E15">
        <w:rPr>
          <w:rStyle w:val="StyleUnderline"/>
        </w:rPr>
        <w:t xml:space="preserve">more advanced </w:t>
      </w:r>
      <w:r w:rsidRPr="00F651DD">
        <w:rPr>
          <w:rStyle w:val="Emphasis"/>
        </w:rPr>
        <w:t>computations</w:t>
      </w:r>
      <w:r w:rsidRPr="009C6E15">
        <w:rPr>
          <w:rStyle w:val="StyleUnderline"/>
        </w:rPr>
        <w:t xml:space="preserve"> than</w:t>
      </w:r>
      <w:r w:rsidRPr="005156DB">
        <w:rPr>
          <w:sz w:val="16"/>
        </w:rPr>
        <w:t xml:space="preserve"> the </w:t>
      </w:r>
      <w:r w:rsidRPr="009C6E15">
        <w:rPr>
          <w:rStyle w:val="StyleUnderline"/>
        </w:rPr>
        <w:t>arrangements</w:t>
      </w:r>
      <w:r w:rsidRPr="005156DB">
        <w:rPr>
          <w:sz w:val="16"/>
        </w:rPr>
        <w:t xml:space="preserve"> of particles </w:t>
      </w:r>
      <w:r w:rsidRPr="009C6E15">
        <w:rPr>
          <w:rStyle w:val="StyleUnderline"/>
        </w:rPr>
        <w:t xml:space="preserve">in human </w:t>
      </w:r>
      <w:r w:rsidRPr="00F651DD">
        <w:rPr>
          <w:rStyle w:val="Emphasis"/>
        </w:rPr>
        <w:t>brains</w:t>
      </w:r>
      <w:r w:rsidRPr="005156DB">
        <w:rPr>
          <w:sz w:val="16"/>
        </w:rPr>
        <w:t>” (Hawking et al., 2014). With today’s knowledge, it should be assumed that the probability that TAI will arrive at some point in time is certainly positive, and with no changes in policy, perhaps even close to one.</w:t>
      </w:r>
    </w:p>
    <w:p w:rsidR="003B7845" w:rsidRPr="005156DB" w:rsidRDefault="003B7845" w:rsidP="003B7845">
      <w:pPr>
        <w:rPr>
          <w:sz w:val="16"/>
        </w:rPr>
      </w:pPr>
      <w:r w:rsidRPr="005156DB">
        <w:rPr>
          <w:sz w:val="16"/>
        </w:rPr>
        <w:t xml:space="preserve">The other variable in the existential risk formula is the probability that the goals of the transformative AI will be misaligned with human flourishing. Unfortunately, </w:t>
      </w:r>
      <w:r w:rsidRPr="00297CEE">
        <w:rPr>
          <w:rStyle w:val="StyleUnderline"/>
        </w:rPr>
        <w:t>according to AI alignment scholars</w:t>
      </w:r>
      <w:r w:rsidRPr="005156DB">
        <w:rPr>
          <w:sz w:val="16"/>
        </w:rPr>
        <w:t xml:space="preserve">, the </w:t>
      </w:r>
      <w:r w:rsidRPr="00A61BEE">
        <w:rPr>
          <w:rStyle w:val="StyleUnderline"/>
        </w:rPr>
        <w:t>default outcome is</w:t>
      </w:r>
      <w:r w:rsidRPr="005156DB">
        <w:rPr>
          <w:sz w:val="16"/>
        </w:rPr>
        <w:t xml:space="preserve"> a </w:t>
      </w:r>
      <w:r w:rsidRPr="00A61BEE">
        <w:rPr>
          <w:rStyle w:val="StyleUnderline"/>
        </w:rPr>
        <w:t>negative</w:t>
      </w:r>
      <w:r w:rsidRPr="005156DB">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w:t>
      </w:r>
      <w:r w:rsidRPr="005156DB">
        <w:rPr>
          <w:sz w:val="16"/>
        </w:rPr>
        <w:lastRenderedPageBreak/>
        <w:t>being can be fatal. As Yudkowsky put it, “the AI does not hate you, nor does it love you, but you are made out of atoms which it can use for something else” (Yudkowsky, 2008).</w:t>
      </w:r>
    </w:p>
    <w:p w:rsidR="003B7845" w:rsidRPr="005156DB" w:rsidRDefault="003B7845" w:rsidP="003B7845">
      <w:pPr>
        <w:rPr>
          <w:sz w:val="16"/>
        </w:rPr>
      </w:pPr>
      <w:r w:rsidRPr="005156DB">
        <w:rPr>
          <w:sz w:val="16"/>
        </w:rPr>
        <w:t xml:space="preserve">Accordingly, </w:t>
      </w:r>
      <w:r w:rsidRPr="00D9600A">
        <w:rPr>
          <w:rStyle w:val="Emphasis"/>
          <w:highlight w:val="cyan"/>
        </w:rPr>
        <w:t>unaligned</w:t>
      </w:r>
      <w:r w:rsidRPr="00D9600A">
        <w:rPr>
          <w:rStyle w:val="StyleUnderline"/>
          <w:highlight w:val="cyan"/>
        </w:rPr>
        <w:t xml:space="preserve"> TAI will be</w:t>
      </w:r>
      <w:r w:rsidRPr="005156DB">
        <w:rPr>
          <w:sz w:val="16"/>
        </w:rPr>
        <w:t xml:space="preserve"> an </w:t>
      </w:r>
      <w:r w:rsidRPr="00D9600A">
        <w:rPr>
          <w:rStyle w:val="Emphasis"/>
          <w:highlight w:val="cyan"/>
        </w:rPr>
        <w:t>existential</w:t>
      </w:r>
      <w:r w:rsidRPr="005156DB">
        <w:rPr>
          <w:sz w:val="16"/>
        </w:rPr>
        <w:t xml:space="preserve"> threat to humankind purely </w:t>
      </w:r>
      <w:r w:rsidRPr="00A67EC9">
        <w:rPr>
          <w:rStyle w:val="StyleUnderline"/>
        </w:rPr>
        <w:t>due to</w:t>
      </w:r>
      <w:r w:rsidRPr="005156DB">
        <w:rPr>
          <w:sz w:val="16"/>
        </w:rPr>
        <w:t xml:space="preserve"> its </w:t>
      </w:r>
      <w:r w:rsidRPr="00A67EC9">
        <w:rPr>
          <w:rStyle w:val="StyleUnderline"/>
        </w:rPr>
        <w:t xml:space="preserve">superior </w:t>
      </w:r>
      <w:r w:rsidRPr="00F651DD">
        <w:rPr>
          <w:rStyle w:val="Emphasis"/>
        </w:rPr>
        <w:t>optimization</w:t>
      </w:r>
      <w:r w:rsidRPr="005156DB">
        <w:rPr>
          <w:sz w:val="16"/>
        </w:rPr>
        <w:t xml:space="preserve"> power that would outsmart any human. The disaster scenario does not need additional components such as artificial consciousness or the AI’s ability to reflect on its goals (Russell, 2014)8. Moreover, </w:t>
      </w:r>
      <w:r w:rsidRPr="000376BB">
        <w:rPr>
          <w:rStyle w:val="StyleUnderline"/>
        </w:rPr>
        <w:t>following</w:t>
      </w:r>
      <w:r w:rsidRPr="005156DB">
        <w:rPr>
          <w:sz w:val="16"/>
        </w:rPr>
        <w:t xml:space="preserve"> the </w:t>
      </w:r>
      <w:r w:rsidRPr="00C02547">
        <w:rPr>
          <w:rStyle w:val="Emphasis"/>
        </w:rPr>
        <w:t>orthogonality</w:t>
      </w:r>
      <w:r w:rsidRPr="000376BB">
        <w:rPr>
          <w:rStyle w:val="StyleUnderline"/>
        </w:rPr>
        <w:t xml:space="preserve"> thesis</w:t>
      </w:r>
      <w:r w:rsidRPr="005156DB">
        <w:rPr>
          <w:sz w:val="16"/>
        </w:rPr>
        <w:t xml:space="preserve"> (Bostrom, 2014), </w:t>
      </w:r>
      <w:r w:rsidRPr="000376BB">
        <w:rPr>
          <w:rStyle w:val="StyleUnderline"/>
        </w:rPr>
        <w:t>any</w:t>
      </w:r>
      <w:r w:rsidRPr="005156DB">
        <w:rPr>
          <w:sz w:val="16"/>
        </w:rPr>
        <w:t xml:space="preserve"> level of </w:t>
      </w:r>
      <w:r w:rsidRPr="00C02547">
        <w:rPr>
          <w:rStyle w:val="Emphasis"/>
        </w:rPr>
        <w:t>intel</w:t>
      </w:r>
      <w:r w:rsidRPr="000376BB">
        <w:rPr>
          <w:rStyle w:val="StyleUnderline"/>
        </w:rPr>
        <w:t>ligence could</w:t>
      </w:r>
      <w:r w:rsidRPr="005156DB">
        <w:rPr>
          <w:sz w:val="16"/>
        </w:rPr>
        <w:t xml:space="preserve"> in principle </w:t>
      </w:r>
      <w:r w:rsidRPr="000376BB">
        <w:rPr>
          <w:rStyle w:val="StyleUnderline"/>
        </w:rPr>
        <w:t xml:space="preserve">be </w:t>
      </w:r>
      <w:r w:rsidRPr="00E951FD">
        <w:rPr>
          <w:rStyle w:val="Emphasis"/>
        </w:rPr>
        <w:t>coupled</w:t>
      </w:r>
      <w:r w:rsidRPr="000376BB">
        <w:rPr>
          <w:rStyle w:val="StyleUnderline"/>
        </w:rPr>
        <w:t xml:space="preserve"> with any </w:t>
      </w:r>
      <w:r w:rsidRPr="001508D3">
        <w:rPr>
          <w:rStyle w:val="Emphasis"/>
        </w:rPr>
        <w:t>final goal</w:t>
      </w:r>
      <w:r w:rsidRPr="005156DB">
        <w:rPr>
          <w:sz w:val="16"/>
        </w:rPr>
        <w:t xml:space="preserve">, negating the hope that TAI would unilaterally refuse to harm people. </w:t>
      </w:r>
      <w:r w:rsidRPr="000A0E04">
        <w:rPr>
          <w:rStyle w:val="StyleUnderline"/>
        </w:rPr>
        <w:t>Once</w:t>
      </w:r>
      <w:r w:rsidRPr="005156DB">
        <w:rPr>
          <w:sz w:val="16"/>
        </w:rPr>
        <w:t xml:space="preserve"> the </w:t>
      </w:r>
      <w:r w:rsidRPr="00D9600A">
        <w:rPr>
          <w:rStyle w:val="StyleUnderline"/>
          <w:highlight w:val="cyan"/>
        </w:rPr>
        <w:t xml:space="preserve">humankind is </w:t>
      </w:r>
      <w:r w:rsidRPr="00D9600A">
        <w:rPr>
          <w:rStyle w:val="Emphasis"/>
          <w:highlight w:val="cyan"/>
        </w:rPr>
        <w:t>deprived</w:t>
      </w:r>
      <w:r w:rsidRPr="00D9600A">
        <w:rPr>
          <w:rStyle w:val="StyleUnderline"/>
          <w:highlight w:val="cyan"/>
        </w:rPr>
        <w:t xml:space="preserve"> of control</w:t>
      </w:r>
      <w:r w:rsidRPr="005156DB">
        <w:rPr>
          <w:sz w:val="16"/>
        </w:rPr>
        <w:t xml:space="preserve"> over decision making and any meaningful contribution to the world economy, the ruling </w:t>
      </w:r>
      <w:r w:rsidRPr="005A73E0">
        <w:rPr>
          <w:rStyle w:val="StyleUnderline"/>
        </w:rPr>
        <w:t>AI</w:t>
      </w:r>
      <w:r w:rsidRPr="005156DB">
        <w:rPr>
          <w:sz w:val="16"/>
        </w:rPr>
        <w:t xml:space="preserve">’s decision whether to </w:t>
      </w:r>
      <w:r w:rsidRPr="005A73E0">
        <w:rPr>
          <w:rStyle w:val="Emphasis"/>
        </w:rPr>
        <w:t>terminate</w:t>
      </w:r>
      <w:r w:rsidRPr="005A73E0">
        <w:rPr>
          <w:rStyle w:val="StyleUnderline"/>
        </w:rPr>
        <w:t xml:space="preserve"> our species</w:t>
      </w:r>
      <w:r w:rsidRPr="005156DB">
        <w:rPr>
          <w:sz w:val="16"/>
        </w:rPr>
        <w:t xml:space="preserve"> will only depend on whether our existence would be helpful in pursuing its goal; our own goals, potentials or well-being will not be respected.</w:t>
      </w:r>
    </w:p>
    <w:p w:rsidR="003B7845" w:rsidRPr="005156DB" w:rsidRDefault="003B7845" w:rsidP="003B7845">
      <w:pPr>
        <w:rPr>
          <w:sz w:val="16"/>
        </w:rPr>
      </w:pPr>
      <w:r w:rsidRPr="005156DB">
        <w:rPr>
          <w:sz w:val="16"/>
        </w:rPr>
        <w:t>2.4. Instrumental convergence</w:t>
      </w:r>
    </w:p>
    <w:p w:rsidR="003B7845" w:rsidRPr="005156DB" w:rsidRDefault="003B7845" w:rsidP="003B7845">
      <w:pPr>
        <w:rPr>
          <w:sz w:val="16"/>
        </w:rPr>
      </w:pPr>
      <w:r w:rsidRPr="005156DB">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985291">
        <w:rPr>
          <w:rStyle w:val="StyleUnderline"/>
        </w:rPr>
        <w:t>extinction</w:t>
      </w:r>
      <w:r w:rsidRPr="005156DB">
        <w:rPr>
          <w:sz w:val="16"/>
        </w:rPr>
        <w:t xml:space="preserve"> result </w:t>
      </w:r>
      <w:r w:rsidRPr="00081B63">
        <w:rPr>
          <w:rStyle w:val="StyleUnderline"/>
        </w:rPr>
        <w:t>follows</w:t>
      </w:r>
      <w:r w:rsidRPr="005156DB">
        <w:rPr>
          <w:sz w:val="16"/>
        </w:rPr>
        <w:t xml:space="preserve"> directly </w:t>
      </w:r>
      <w:r w:rsidRPr="00081B63">
        <w:rPr>
          <w:rStyle w:val="StyleUnderline"/>
        </w:rPr>
        <w:t>from</w:t>
      </w:r>
      <w:r w:rsidRPr="005156DB">
        <w:rPr>
          <w:sz w:val="16"/>
        </w:rPr>
        <w:t xml:space="preserve"> the </w:t>
      </w:r>
      <w:r w:rsidRPr="00081B63">
        <w:rPr>
          <w:rStyle w:val="StyleUnderline"/>
        </w:rPr>
        <w:t xml:space="preserve">instrumental </w:t>
      </w:r>
      <w:r w:rsidRPr="001508D3">
        <w:rPr>
          <w:rStyle w:val="Emphasis"/>
        </w:rPr>
        <w:t>convergence</w:t>
      </w:r>
      <w:r w:rsidRPr="00081B63">
        <w:rPr>
          <w:rStyle w:val="StyleUnderline"/>
        </w:rPr>
        <w:t xml:space="preserve"> thesis</w:t>
      </w:r>
      <w:r w:rsidRPr="005156DB">
        <w:rPr>
          <w:sz w:val="16"/>
        </w:rPr>
        <w:t xml:space="preserve">: with sufficient agency and optimization power, almost </w:t>
      </w:r>
      <w:r w:rsidRPr="00D9600A">
        <w:rPr>
          <w:rStyle w:val="StyleUnderline"/>
          <w:highlight w:val="cyan"/>
        </w:rPr>
        <w:t xml:space="preserve">any </w:t>
      </w:r>
      <w:r w:rsidRPr="00D9600A">
        <w:rPr>
          <w:rStyle w:val="Emphasis"/>
          <w:highlight w:val="cyan"/>
        </w:rPr>
        <w:t>AI</w:t>
      </w:r>
      <w:r w:rsidRPr="005156DB">
        <w:rPr>
          <w:sz w:val="16"/>
        </w:rPr>
        <w:t xml:space="preserve"> algorithm </w:t>
      </w:r>
      <w:r w:rsidRPr="00D9600A">
        <w:rPr>
          <w:rStyle w:val="StyleUnderline"/>
          <w:highlight w:val="cyan"/>
        </w:rPr>
        <w:t>will</w:t>
      </w:r>
      <w:r w:rsidRPr="005156DB">
        <w:rPr>
          <w:sz w:val="16"/>
        </w:rPr>
        <w:t xml:space="preserve"> (a) </w:t>
      </w:r>
      <w:r w:rsidRPr="00D9600A">
        <w:rPr>
          <w:rStyle w:val="Emphasis"/>
          <w:highlight w:val="cyan"/>
        </w:rPr>
        <w:t>resist</w:t>
      </w:r>
      <w:r w:rsidRPr="005156DB">
        <w:rPr>
          <w:sz w:val="16"/>
        </w:rPr>
        <w:t xml:space="preserve"> the </w:t>
      </w:r>
      <w:r w:rsidRPr="00D9600A">
        <w:rPr>
          <w:rStyle w:val="StyleUnderline"/>
          <w:highlight w:val="cyan"/>
        </w:rPr>
        <w:t xml:space="preserve">attempts to </w:t>
      </w:r>
      <w:r w:rsidRPr="00D9600A">
        <w:rPr>
          <w:rStyle w:val="Emphasis"/>
          <w:highlight w:val="cyan"/>
        </w:rPr>
        <w:t>switch</w:t>
      </w:r>
      <w:r w:rsidRPr="00541F06">
        <w:rPr>
          <w:rStyle w:val="StyleUnderline"/>
        </w:rPr>
        <w:t xml:space="preserve"> it </w:t>
      </w:r>
      <w:r w:rsidRPr="00D9600A">
        <w:rPr>
          <w:rStyle w:val="StyleUnderline"/>
          <w:highlight w:val="cyan"/>
        </w:rPr>
        <w:t>off</w:t>
      </w:r>
      <w:r w:rsidRPr="005156DB">
        <w:rPr>
          <w:sz w:val="16"/>
        </w:rPr>
        <w:t xml:space="preserve"> or reprogram its goals (self-preservation), (b) </w:t>
      </w:r>
      <w:r w:rsidRPr="00D9600A">
        <w:rPr>
          <w:rStyle w:val="StyleUnderline"/>
          <w:highlight w:val="cyan"/>
        </w:rPr>
        <w:t xml:space="preserve">accumulate </w:t>
      </w:r>
      <w:r w:rsidRPr="00D9600A">
        <w:rPr>
          <w:rStyle w:val="Emphasis"/>
          <w:highlight w:val="cyan"/>
        </w:rPr>
        <w:t>control</w:t>
      </w:r>
      <w:r w:rsidRPr="00E61FA1">
        <w:rPr>
          <w:rStyle w:val="StyleUnderline"/>
        </w:rPr>
        <w:t xml:space="preserve"> over </w:t>
      </w:r>
      <w:r w:rsidRPr="00B26FCB">
        <w:rPr>
          <w:rStyle w:val="Emphasis"/>
        </w:rPr>
        <w:t>resources</w:t>
      </w:r>
      <w:r w:rsidRPr="005156DB">
        <w:rPr>
          <w:sz w:val="16"/>
        </w:rPr>
        <w:t xml:space="preserve"> it deems </w:t>
      </w:r>
      <w:r w:rsidRPr="002A09A7">
        <w:rPr>
          <w:rStyle w:val="StyleUnderline"/>
        </w:rPr>
        <w:t>helpful in achieving</w:t>
      </w:r>
      <w:r w:rsidRPr="005156DB">
        <w:rPr>
          <w:sz w:val="16"/>
        </w:rPr>
        <w:t xml:space="preserve"> its goal (resource acquisition), (c) </w:t>
      </w:r>
      <w:r w:rsidRPr="00D9600A">
        <w:rPr>
          <w:rStyle w:val="StyleUnderline"/>
          <w:highlight w:val="cyan"/>
        </w:rPr>
        <w:t>use</w:t>
      </w:r>
      <w:r w:rsidRPr="005156DB">
        <w:rPr>
          <w:sz w:val="16"/>
        </w:rPr>
        <w:t xml:space="preserve"> the available </w:t>
      </w:r>
      <w:r w:rsidRPr="00D9600A">
        <w:rPr>
          <w:rStyle w:val="Emphasis"/>
          <w:highlight w:val="cyan"/>
        </w:rPr>
        <w:t>resources</w:t>
      </w:r>
      <w:r w:rsidRPr="004854B6">
        <w:rPr>
          <w:rStyle w:val="StyleUnderline"/>
        </w:rPr>
        <w:t xml:space="preserve"> as </w:t>
      </w:r>
      <w:r w:rsidRPr="00D9600A">
        <w:rPr>
          <w:rStyle w:val="Emphasis"/>
          <w:highlight w:val="cyan"/>
        </w:rPr>
        <w:t>efficiently</w:t>
      </w:r>
      <w:r w:rsidRPr="004854B6">
        <w:rPr>
          <w:rStyle w:val="StyleUnderline"/>
        </w:rPr>
        <w:t xml:space="preserve"> as possible</w:t>
      </w:r>
      <w:r w:rsidRPr="005156DB">
        <w:rPr>
          <w:sz w:val="16"/>
        </w:rPr>
        <w:t xml:space="preserve"> (technological perfection), and (iv) </w:t>
      </w:r>
      <w:r w:rsidRPr="00C96182">
        <w:rPr>
          <w:rStyle w:val="StyleUnderline"/>
        </w:rPr>
        <w:t>research</w:t>
      </w:r>
      <w:r w:rsidRPr="005156DB">
        <w:rPr>
          <w:sz w:val="16"/>
        </w:rPr>
        <w:t xml:space="preserve"> the possible </w:t>
      </w:r>
      <w:r w:rsidRPr="00C96182">
        <w:rPr>
          <w:rStyle w:val="StyleUnderline"/>
        </w:rPr>
        <w:t xml:space="preserve">options for </w:t>
      </w:r>
      <w:r w:rsidRPr="00A75C5C">
        <w:rPr>
          <w:rStyle w:val="Emphasis"/>
        </w:rPr>
        <w:t>improving</w:t>
      </w:r>
      <w:r w:rsidRPr="00C96182">
        <w:rPr>
          <w:rStyle w:val="StyleUnderline"/>
        </w:rPr>
        <w:t xml:space="preserve"> its efficiency through new</w:t>
      </w:r>
      <w:r w:rsidRPr="005156DB">
        <w:rPr>
          <w:sz w:val="16"/>
        </w:rPr>
        <w:t xml:space="preserve"> technological </w:t>
      </w:r>
      <w:r w:rsidRPr="00C96182">
        <w:rPr>
          <w:rStyle w:val="StyleUnderline"/>
        </w:rPr>
        <w:t>solutions</w:t>
      </w:r>
      <w:r w:rsidRPr="005156DB">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A75C5C">
        <w:rPr>
          <w:rStyle w:val="Emphasis"/>
        </w:rPr>
        <w:t>counterexamples</w:t>
      </w:r>
      <w:r w:rsidRPr="005840C1">
        <w:rPr>
          <w:rStyle w:val="StyleUnderline"/>
        </w:rPr>
        <w:t xml:space="preserve"> are trivial</w:t>
      </w:r>
      <w:r w:rsidRPr="005156DB">
        <w:rPr>
          <w:sz w:val="16"/>
        </w:rPr>
        <w:t xml:space="preserve"> and typically imply that the algorithm prefers to immediately switch off. The challenge is therefore that the prospective </w:t>
      </w:r>
      <w:r w:rsidRPr="00785BA6">
        <w:rPr>
          <w:rStyle w:val="StyleUnderline"/>
        </w:rPr>
        <w:t>TAI must be</w:t>
      </w:r>
      <w:r w:rsidRPr="005156DB">
        <w:rPr>
          <w:sz w:val="16"/>
        </w:rPr>
        <w:t xml:space="preserve"> aligned and provide beneficial outcomes to the humankind despite following also the instrumental goals, which by default make it “</w:t>
      </w:r>
      <w:r w:rsidRPr="00A75C5C">
        <w:rPr>
          <w:rStyle w:val="Emphasis"/>
        </w:rPr>
        <w:t>power-seeking</w:t>
      </w:r>
      <w:r w:rsidRPr="005156DB">
        <w:rPr>
          <w:sz w:val="16"/>
        </w:rPr>
        <w:t>”.</w:t>
      </w:r>
    </w:p>
    <w:p w:rsidR="003B7845" w:rsidRPr="005156DB" w:rsidRDefault="003B7845" w:rsidP="003B7845">
      <w:pPr>
        <w:rPr>
          <w:sz w:val="16"/>
        </w:rPr>
      </w:pPr>
      <w:r w:rsidRPr="005156DB">
        <w:rPr>
          <w:sz w:val="16"/>
        </w:rPr>
        <w:t xml:space="preserve">Unfortunately for the likelihood of solving the AI alignment problem, there is no room for trial and error when experimenting with superhuman general AI. </w:t>
      </w:r>
      <w:r w:rsidRPr="00D9600A">
        <w:rPr>
          <w:rStyle w:val="StyleUnderline"/>
          <w:highlight w:val="cyan"/>
        </w:rPr>
        <w:t>Beyond</w:t>
      </w:r>
      <w:r w:rsidRPr="005156DB">
        <w:rPr>
          <w:sz w:val="16"/>
        </w:rPr>
        <w:t xml:space="preserve"> a </w:t>
      </w:r>
      <w:r w:rsidRPr="00F12409">
        <w:rPr>
          <w:rStyle w:val="Emphasis"/>
          <w:highlight w:val="cyan"/>
        </w:rPr>
        <w:t>certain</w:t>
      </w:r>
      <w:r w:rsidRPr="00F12409">
        <w:rPr>
          <w:rStyle w:val="StyleUnderline"/>
          <w:highlight w:val="cyan"/>
        </w:rPr>
        <w:t xml:space="preserve"> threshold</w:t>
      </w:r>
      <w:r w:rsidRPr="00D9600A">
        <w:rPr>
          <w:rStyle w:val="StyleUnderline"/>
        </w:rPr>
        <w:t xml:space="preserve"> intelligence</w:t>
      </w:r>
      <w:r w:rsidRPr="005156DB">
        <w:rPr>
          <w:sz w:val="16"/>
        </w:rPr>
        <w:t xml:space="preserve"> level, the </w:t>
      </w:r>
      <w:r w:rsidRPr="00F12409">
        <w:rPr>
          <w:rStyle w:val="Emphasis"/>
          <w:highlight w:val="cyan"/>
        </w:rPr>
        <w:t>goals</w:t>
      </w:r>
      <w:r w:rsidRPr="005156DB">
        <w:rPr>
          <w:sz w:val="16"/>
        </w:rPr>
        <w:t xml:space="preserve"> programmed into the AI </w:t>
      </w:r>
      <w:r w:rsidRPr="00F12409">
        <w:rPr>
          <w:rStyle w:val="StyleUnderline"/>
          <w:highlight w:val="cyan"/>
        </w:rPr>
        <w:t xml:space="preserve">will be </w:t>
      </w:r>
      <w:r w:rsidRPr="00F12409">
        <w:rPr>
          <w:rStyle w:val="Emphasis"/>
          <w:highlight w:val="cyan"/>
        </w:rPr>
        <w:t>locked in</w:t>
      </w:r>
      <w:r w:rsidRPr="002C1507">
        <w:rPr>
          <w:rStyle w:val="StyleUnderline"/>
        </w:rPr>
        <w:t xml:space="preserve"> without</w:t>
      </w:r>
      <w:r w:rsidRPr="005156DB">
        <w:rPr>
          <w:sz w:val="16"/>
        </w:rPr>
        <w:t xml:space="preserve"> a </w:t>
      </w:r>
      <w:r w:rsidRPr="002C1507">
        <w:rPr>
          <w:rStyle w:val="StyleUnderline"/>
        </w:rPr>
        <w:t>possibility to reprogram</w:t>
      </w:r>
      <w:r w:rsidRPr="005156DB">
        <w:rPr>
          <w:sz w:val="16"/>
        </w:rPr>
        <w:t xml:space="preserve"> them. The superhuman general </w:t>
      </w:r>
      <w:r w:rsidRPr="002C1507">
        <w:rPr>
          <w:rStyle w:val="StyleUnderline"/>
        </w:rPr>
        <w:t xml:space="preserve">AI </w:t>
      </w:r>
      <w:r w:rsidRPr="00F12409">
        <w:rPr>
          <w:rStyle w:val="StyleUnderline"/>
        </w:rPr>
        <w:t>will</w:t>
      </w:r>
      <w:r w:rsidRPr="005156DB">
        <w:rPr>
          <w:sz w:val="16"/>
        </w:rPr>
        <w:t xml:space="preserve"> then be able to </w:t>
      </w:r>
      <w:r w:rsidRPr="00415669">
        <w:rPr>
          <w:rStyle w:val="Emphasis"/>
        </w:rPr>
        <w:t>outsmart</w:t>
      </w:r>
      <w:r w:rsidRPr="002C1507">
        <w:rPr>
          <w:rStyle w:val="StyleUnderline"/>
        </w:rPr>
        <w:t xml:space="preserve"> humans and </w:t>
      </w:r>
      <w:r w:rsidRPr="00415669">
        <w:rPr>
          <w:rStyle w:val="Emphasis"/>
        </w:rPr>
        <w:t>resist</w:t>
      </w:r>
      <w:r w:rsidRPr="002C1507">
        <w:rPr>
          <w:rStyle w:val="StyleUnderline"/>
        </w:rPr>
        <w:t xml:space="preserve"> any reprogramming</w:t>
      </w:r>
      <w:r w:rsidRPr="005156DB">
        <w:rPr>
          <w:sz w:val="16"/>
        </w:rPr>
        <w:t xml:space="preserve"> which would work against its present goal (Bostrom, 2014).</w:t>
      </w:r>
    </w:p>
    <w:p w:rsidR="003B7845" w:rsidRPr="005156DB" w:rsidRDefault="003B7845" w:rsidP="003B7845">
      <w:pPr>
        <w:rPr>
          <w:sz w:val="16"/>
        </w:rPr>
      </w:pPr>
      <w:r w:rsidRPr="005156DB">
        <w:rPr>
          <w:sz w:val="16"/>
        </w:rPr>
        <w:t>&lt;&lt;TEXT CONDENSED, NONE OMITTED&gt;&gt;</w:t>
      </w:r>
    </w:p>
    <w:p w:rsidR="003B7845" w:rsidRPr="005156DB" w:rsidRDefault="003B7845" w:rsidP="003B7845">
      <w:pPr>
        <w:rPr>
          <w:sz w:val="8"/>
        </w:rPr>
      </w:pPr>
      <w:r w:rsidRPr="005156DB">
        <w:rPr>
          <w:sz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rsidR="003B7845" w:rsidRPr="005156DB" w:rsidRDefault="003B7845" w:rsidP="003B7845">
      <w:pPr>
        <w:rPr>
          <w:sz w:val="16"/>
        </w:rPr>
      </w:pPr>
      <w:r w:rsidRPr="005156DB">
        <w:rPr>
          <w:sz w:val="16"/>
        </w:rPr>
        <w:t>&lt;&lt;PARAGRAPH BREAKS RESUME&gt;&gt;</w:t>
      </w:r>
    </w:p>
    <w:p w:rsidR="003B7845" w:rsidRPr="00C571BE" w:rsidRDefault="003B7845" w:rsidP="003B7845">
      <w:pPr>
        <w:rPr>
          <w:sz w:val="16"/>
        </w:rPr>
      </w:pPr>
      <w:r w:rsidRPr="00C571BE">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F12409">
        <w:rPr>
          <w:rStyle w:val="StyleUnderline"/>
          <w:highlight w:val="cyan"/>
        </w:rPr>
        <w:t xml:space="preserve">We are heading </w:t>
      </w:r>
      <w:r w:rsidRPr="00F12409">
        <w:rPr>
          <w:rStyle w:val="Emphasis"/>
          <w:highlight w:val="cyan"/>
        </w:rPr>
        <w:lastRenderedPageBreak/>
        <w:t>full speed</w:t>
      </w:r>
      <w:r w:rsidRPr="00F12409">
        <w:rPr>
          <w:rStyle w:val="StyleUnderline"/>
          <w:highlight w:val="cyan"/>
        </w:rPr>
        <w:t xml:space="preserve"> towards</w:t>
      </w:r>
      <w:r w:rsidRPr="00C571BE">
        <w:rPr>
          <w:sz w:val="16"/>
        </w:rPr>
        <w:t xml:space="preserve"> transformative </w:t>
      </w:r>
      <w:r w:rsidRPr="00F12409">
        <w:rPr>
          <w:rStyle w:val="Emphasis"/>
          <w:highlight w:val="cyan"/>
        </w:rPr>
        <w:t>AI</w:t>
      </w:r>
      <w:r w:rsidRPr="0075405B">
        <w:rPr>
          <w:rStyle w:val="StyleUnderline"/>
        </w:rPr>
        <w:t xml:space="preserve"> which is going to be</w:t>
      </w:r>
      <w:r w:rsidRPr="00C571BE">
        <w:rPr>
          <w:sz w:val="16"/>
        </w:rPr>
        <w:t xml:space="preserve"> an ultimate </w:t>
      </w:r>
      <w:r w:rsidRPr="007B2667">
        <w:rPr>
          <w:rStyle w:val="Emphasis"/>
        </w:rPr>
        <w:t>knife edge</w:t>
      </w:r>
      <w:r w:rsidRPr="0075405B">
        <w:rPr>
          <w:rStyle w:val="StyleUnderline"/>
        </w:rPr>
        <w:t xml:space="preserve"> for human control</w:t>
      </w:r>
      <w:r w:rsidRPr="00C571BE">
        <w:rPr>
          <w:sz w:val="16"/>
        </w:rPr>
        <w:t xml:space="preserve"> and the flourishing of the human civilization: a filter.</w:t>
      </w:r>
    </w:p>
    <w:p w:rsidR="003B7845" w:rsidRPr="00C571BE" w:rsidRDefault="003B7845" w:rsidP="003B7845">
      <w:pPr>
        <w:rPr>
          <w:sz w:val="16"/>
        </w:rPr>
      </w:pPr>
      <w:r w:rsidRPr="00C571BE">
        <w:rPr>
          <w:sz w:val="16"/>
        </w:rPr>
        <w:t xml:space="preserve">State-of-the-art AI algorithms such as the </w:t>
      </w:r>
      <w:r w:rsidRPr="00A6415F">
        <w:rPr>
          <w:rStyle w:val="Emphasis"/>
        </w:rPr>
        <w:t>GPT</w:t>
      </w:r>
      <w:r w:rsidRPr="00C571BE">
        <w:rPr>
          <w:sz w:val="16"/>
        </w:rPr>
        <w:t xml:space="preserve">-4, released to the public in March 2023, </w:t>
      </w:r>
      <w:r w:rsidRPr="00E2268C">
        <w:rPr>
          <w:rStyle w:val="StyleUnderline"/>
        </w:rPr>
        <w:t xml:space="preserve">have notable generalization </w:t>
      </w:r>
      <w:r w:rsidRPr="00A6415F">
        <w:rPr>
          <w:rStyle w:val="Emphasis"/>
        </w:rPr>
        <w:t>capabilities</w:t>
      </w:r>
      <w:r w:rsidRPr="009C0758">
        <w:rPr>
          <w:rStyle w:val="StyleUnderline"/>
        </w:rPr>
        <w:t>. Despite being constructed as</w:t>
      </w:r>
      <w:r w:rsidRPr="00C571BE">
        <w:rPr>
          <w:sz w:val="16"/>
        </w:rPr>
        <w:t xml:space="preserve"> a </w:t>
      </w:r>
      <w:r w:rsidRPr="009145AC">
        <w:rPr>
          <w:rStyle w:val="Emphasis"/>
        </w:rPr>
        <w:t>language</w:t>
      </w:r>
      <w:r w:rsidRPr="009C0758">
        <w:rPr>
          <w:rStyle w:val="StyleUnderline"/>
        </w:rPr>
        <w:t xml:space="preserve"> model</w:t>
      </w:r>
      <w:r w:rsidRPr="00C571BE">
        <w:rPr>
          <w:sz w:val="16"/>
        </w:rPr>
        <w:t xml:space="preserve"> whose aim is to predict the next word in text, </w:t>
      </w:r>
      <w:r w:rsidRPr="009145AC">
        <w:rPr>
          <w:rStyle w:val="Emphasis"/>
        </w:rPr>
        <w:t>GPT</w:t>
      </w:r>
      <w:r w:rsidRPr="009C0758">
        <w:rPr>
          <w:rStyle w:val="StyleUnderline"/>
        </w:rPr>
        <w:t>-4 has</w:t>
      </w:r>
      <w:r w:rsidRPr="00C571BE">
        <w:rPr>
          <w:sz w:val="16"/>
        </w:rPr>
        <w:t xml:space="preserve"> also </w:t>
      </w:r>
      <w:r w:rsidRPr="009C0758">
        <w:rPr>
          <w:rStyle w:val="StyleUnderline"/>
        </w:rPr>
        <w:t>demonstrated at least human</w:t>
      </w:r>
      <w:r w:rsidRPr="00C571BE">
        <w:rPr>
          <w:sz w:val="16"/>
        </w:rPr>
        <w:t xml:space="preserve"> level </w:t>
      </w:r>
      <w:r w:rsidRPr="009C0758">
        <w:rPr>
          <w:rStyle w:val="StyleUnderline"/>
        </w:rPr>
        <w:t xml:space="preserve">ability to translate </w:t>
      </w:r>
      <w:r w:rsidRPr="00100363">
        <w:rPr>
          <w:rStyle w:val="Emphasis"/>
        </w:rPr>
        <w:t>text</w:t>
      </w:r>
      <w:r w:rsidRPr="00C571BE">
        <w:rPr>
          <w:sz w:val="16"/>
        </w:rPr>
        <w:t xml:space="preserve"> into other languages, </w:t>
      </w:r>
      <w:r w:rsidRPr="009C0758">
        <w:rPr>
          <w:rStyle w:val="StyleUnderline"/>
        </w:rPr>
        <w:t xml:space="preserve">solve </w:t>
      </w:r>
      <w:r w:rsidRPr="00100363">
        <w:rPr>
          <w:rStyle w:val="Emphasis"/>
        </w:rPr>
        <w:t>math</w:t>
      </w:r>
      <w:r w:rsidRPr="00C571BE">
        <w:rPr>
          <w:sz w:val="16"/>
        </w:rPr>
        <w:t xml:space="preserve">ematical tasks, </w:t>
      </w:r>
      <w:r w:rsidRPr="0067231F">
        <w:rPr>
          <w:rStyle w:val="StyleUnderline"/>
        </w:rPr>
        <w:t>produce</w:t>
      </w:r>
      <w:r w:rsidRPr="00C571BE">
        <w:rPr>
          <w:sz w:val="16"/>
        </w:rPr>
        <w:t xml:space="preserve"> legal text and school </w:t>
      </w:r>
      <w:r w:rsidRPr="00100363">
        <w:rPr>
          <w:rStyle w:val="Emphasis"/>
        </w:rPr>
        <w:t>essays</w:t>
      </w:r>
      <w:r w:rsidRPr="0067231F">
        <w:rPr>
          <w:rStyle w:val="StyleUnderline"/>
        </w:rPr>
        <w:t>, write</w:t>
      </w:r>
      <w:r w:rsidRPr="00C571BE">
        <w:rPr>
          <w:sz w:val="16"/>
        </w:rPr>
        <w:t xml:space="preserve"> computer </w:t>
      </w:r>
      <w:r w:rsidRPr="00100363">
        <w:rPr>
          <w:rStyle w:val="Emphasis"/>
        </w:rPr>
        <w:t>code</w:t>
      </w:r>
      <w:r w:rsidRPr="00C571BE">
        <w:rPr>
          <w:sz w:val="16"/>
        </w:rPr>
        <w:t xml:space="preserve"> in a variety of programming languages, solve various types of logical puzzles, write poems, novels and song lyrics in various styles, </w:t>
      </w:r>
      <w:r w:rsidRPr="00AD3657">
        <w:rPr>
          <w:rStyle w:val="StyleUnderline"/>
        </w:rPr>
        <w:t xml:space="preserve">articulately discuss complex </w:t>
      </w:r>
      <w:r w:rsidRPr="002D4A3B">
        <w:rPr>
          <w:rStyle w:val="Emphasis"/>
        </w:rPr>
        <w:t>topics</w:t>
      </w:r>
      <w:r w:rsidRPr="00C571BE">
        <w:rPr>
          <w:sz w:val="16"/>
        </w:rPr>
        <w:t xml:space="preserve"> using good rhetoric and scientific evidence (slipping in false hoods, or “hallucinations”, at human-like frequency), </w:t>
      </w:r>
      <w:r w:rsidRPr="00E4701B">
        <w:rPr>
          <w:rStyle w:val="StyleUnderline"/>
        </w:rPr>
        <w:t>or take up</w:t>
      </w:r>
      <w:r w:rsidRPr="00C571BE">
        <w:rPr>
          <w:sz w:val="16"/>
        </w:rPr>
        <w:t xml:space="preserve"> various </w:t>
      </w:r>
      <w:r w:rsidRPr="002D4A3B">
        <w:rPr>
          <w:rStyle w:val="Emphasis"/>
        </w:rPr>
        <w:t>personas</w:t>
      </w:r>
      <w:r w:rsidRPr="00C571BE">
        <w:rPr>
          <w:sz w:val="16"/>
        </w:rPr>
        <w:t xml:space="preserve"> that could be used </w:t>
      </w:r>
      <w:r w:rsidRPr="00E4701B">
        <w:rPr>
          <w:rStyle w:val="StyleUnderline"/>
        </w:rPr>
        <w:t>to</w:t>
      </w:r>
      <w:r w:rsidRPr="00C571BE">
        <w:rPr>
          <w:sz w:val="16"/>
        </w:rPr>
        <w:t xml:space="preserve"> manipulate and </w:t>
      </w:r>
      <w:r w:rsidRPr="00E4701B">
        <w:rPr>
          <w:rStyle w:val="StyleUnderline"/>
        </w:rPr>
        <w:t>deceive people</w:t>
      </w:r>
      <w:r w:rsidRPr="00C571BE">
        <w:rPr>
          <w:sz w:val="16"/>
        </w:rPr>
        <w:t>.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rsidR="003B7845" w:rsidRPr="00C571BE" w:rsidRDefault="003B7845" w:rsidP="003B7845">
      <w:pPr>
        <w:rPr>
          <w:sz w:val="16"/>
        </w:rPr>
      </w:pPr>
      <w:r w:rsidRPr="00C571BE">
        <w:rPr>
          <w:sz w:val="16"/>
        </w:rPr>
        <w:t xml:space="preserve">Despite all these achievements, GPT-4 is not yet transformative AI. But which elements are missing? My hypothesis is that </w:t>
      </w:r>
      <w:r w:rsidRPr="009F35A2">
        <w:rPr>
          <w:rStyle w:val="Emphasis"/>
        </w:rPr>
        <w:t>GPT</w:t>
      </w:r>
      <w:r w:rsidRPr="00C571BE">
        <w:rPr>
          <w:sz w:val="16"/>
        </w:rPr>
        <w:t xml:space="preserve">-4 </w:t>
      </w:r>
      <w:r w:rsidRPr="00E4701B">
        <w:rPr>
          <w:rStyle w:val="StyleUnderline"/>
        </w:rPr>
        <w:t>may be lacking</w:t>
      </w:r>
      <w:r w:rsidRPr="00C571BE">
        <w:rPr>
          <w:sz w:val="16"/>
        </w:rPr>
        <w:t xml:space="preserve"> sufficient </w:t>
      </w:r>
      <w:r w:rsidRPr="009F35A2">
        <w:rPr>
          <w:rStyle w:val="Emphasis"/>
        </w:rPr>
        <w:t>agency</w:t>
      </w:r>
      <w:r w:rsidRPr="00E4701B">
        <w:rPr>
          <w:rStyle w:val="StyleUnderline"/>
        </w:rPr>
        <w:t xml:space="preserve"> and understanding</w:t>
      </w:r>
      <w:r w:rsidRPr="00C571BE">
        <w:rPr>
          <w:sz w:val="16"/>
        </w:rPr>
        <w:t xml:space="preserve"> of the real world around it to be able to autonomously navigate it and gain control of real-world decision processes. One could figuratively say that if GPT-4 was a vertebrate species, it would have a massive frontal cortex but a relatively underdeveloped reptile brain.</w:t>
      </w:r>
    </w:p>
    <w:p w:rsidR="003B7845" w:rsidRPr="00C571BE" w:rsidRDefault="003B7845" w:rsidP="003B7845">
      <w:pPr>
        <w:rPr>
          <w:sz w:val="16"/>
        </w:rPr>
      </w:pPr>
      <w:r w:rsidRPr="00F12409">
        <w:rPr>
          <w:rStyle w:val="StyleUnderline"/>
          <w:highlight w:val="cyan"/>
        </w:rPr>
        <w:t>Modern</w:t>
      </w:r>
      <w:r w:rsidRPr="00EE3970">
        <w:rPr>
          <w:rStyle w:val="StyleUnderline"/>
        </w:rPr>
        <w:t>-day</w:t>
      </w:r>
      <w:r w:rsidRPr="00C571BE">
        <w:rPr>
          <w:sz w:val="16"/>
        </w:rPr>
        <w:t xml:space="preserve"> </w:t>
      </w:r>
      <w:r w:rsidRPr="00F12409">
        <w:rPr>
          <w:rStyle w:val="Emphasis"/>
          <w:highlight w:val="cyan"/>
        </w:rPr>
        <w:t>l</w:t>
      </w:r>
      <w:r w:rsidRPr="00C571BE">
        <w:rPr>
          <w:sz w:val="16"/>
        </w:rPr>
        <w:t xml:space="preserve">arge </w:t>
      </w:r>
      <w:r w:rsidRPr="00F12409">
        <w:rPr>
          <w:rStyle w:val="Emphasis"/>
          <w:highlight w:val="cyan"/>
        </w:rPr>
        <w:t>l</w:t>
      </w:r>
      <w:r w:rsidRPr="00C571BE">
        <w:rPr>
          <w:sz w:val="16"/>
        </w:rPr>
        <w:t xml:space="preserve">anguage </w:t>
      </w:r>
      <w:r w:rsidRPr="00F12409">
        <w:rPr>
          <w:rStyle w:val="Emphasis"/>
          <w:highlight w:val="cyan"/>
        </w:rPr>
        <w:t>m</w:t>
      </w:r>
      <w:r w:rsidRPr="00C571BE">
        <w:rPr>
          <w:sz w:val="16"/>
        </w:rPr>
        <w:t>odel</w:t>
      </w:r>
      <w:r w:rsidRPr="00F12409">
        <w:rPr>
          <w:rStyle w:val="Emphasis"/>
          <w:highlight w:val="cyan"/>
        </w:rPr>
        <w:t>s</w:t>
      </w:r>
      <w:r w:rsidRPr="00C571BE">
        <w:rPr>
          <w:sz w:val="16"/>
        </w:rPr>
        <w:t xml:space="preserve"> such as GPT-4 (created by OpenAI), LaMDA, PaLM, Gemini, Bard (by Google), Gopher, Chinchilla (both by DeepMind), LLaMA (Meta) or Claude 1 and 2 (Anthropic) </w:t>
      </w:r>
      <w:r w:rsidRPr="00F12409">
        <w:rPr>
          <w:rStyle w:val="StyleUnderline"/>
          <w:highlight w:val="cyan"/>
        </w:rPr>
        <w:t>can be</w:t>
      </w:r>
      <w:r w:rsidRPr="00C571BE">
        <w:rPr>
          <w:sz w:val="16"/>
        </w:rPr>
        <w:t xml:space="preserve"> viewed as </w:t>
      </w:r>
      <w:r w:rsidRPr="00F12409">
        <w:rPr>
          <w:rStyle w:val="Emphasis"/>
          <w:highlight w:val="cyan"/>
        </w:rPr>
        <w:t>warning</w:t>
      </w:r>
      <w:r w:rsidRPr="00F12409">
        <w:rPr>
          <w:rStyle w:val="StyleUnderline"/>
          <w:highlight w:val="cyan"/>
        </w:rPr>
        <w:t xml:space="preserve"> signals before</w:t>
      </w:r>
      <w:r w:rsidRPr="00C571BE">
        <w:rPr>
          <w:sz w:val="16"/>
        </w:rPr>
        <w:t xml:space="preserve"> even </w:t>
      </w:r>
      <w:r w:rsidRPr="00F12409">
        <w:rPr>
          <w:rStyle w:val="StyleUnderline"/>
          <w:highlight w:val="cyan"/>
        </w:rPr>
        <w:t>more capable</w:t>
      </w:r>
      <w:r w:rsidRPr="00D35E5F">
        <w:rPr>
          <w:rStyle w:val="StyleUnderline"/>
        </w:rPr>
        <w:t xml:space="preserve"> AI </w:t>
      </w:r>
      <w:r w:rsidRPr="00F12409">
        <w:rPr>
          <w:rStyle w:val="StyleUnderline"/>
          <w:highlight w:val="cyan"/>
        </w:rPr>
        <w:t>algorithms</w:t>
      </w:r>
      <w:r w:rsidRPr="00C571BE">
        <w:rPr>
          <w:sz w:val="16"/>
        </w:rPr>
        <w:t xml:space="preserve"> are </w:t>
      </w:r>
      <w:r w:rsidRPr="00D35E5F">
        <w:rPr>
          <w:rStyle w:val="StyleUnderline"/>
        </w:rPr>
        <w:t>deployed</w:t>
      </w:r>
      <w:r w:rsidRPr="00C571BE">
        <w:rPr>
          <w:sz w:val="16"/>
        </w:rPr>
        <w:t xml:space="preserve">, potentially </w:t>
      </w:r>
      <w:r w:rsidRPr="00F12409">
        <w:rPr>
          <w:rStyle w:val="StyleUnderline"/>
          <w:highlight w:val="cyan"/>
        </w:rPr>
        <w:t xml:space="preserve">carrying </w:t>
      </w:r>
      <w:r w:rsidRPr="00F12409">
        <w:rPr>
          <w:rStyle w:val="Emphasis"/>
          <w:highlight w:val="cyan"/>
        </w:rPr>
        <w:t>existential</w:t>
      </w:r>
      <w:r w:rsidRPr="00F12409">
        <w:rPr>
          <w:rStyle w:val="StyleUnderline"/>
          <w:highlight w:val="cyan"/>
        </w:rPr>
        <w:t xml:space="preserve"> threats to</w:t>
      </w:r>
      <w:r w:rsidRPr="0073733A">
        <w:rPr>
          <w:rStyle w:val="StyleUnderline"/>
        </w:rPr>
        <w:t xml:space="preserve"> humanity</w:t>
      </w:r>
      <w:r w:rsidRPr="00C571BE">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F12409">
        <w:rPr>
          <w:rStyle w:val="StyleUnderline"/>
          <w:highlight w:val="cyan"/>
        </w:rPr>
        <w:t>they</w:t>
      </w:r>
      <w:r w:rsidRPr="00913F4B">
        <w:rPr>
          <w:rStyle w:val="StyleUnderline"/>
        </w:rPr>
        <w:t xml:space="preserve"> have</w:t>
      </w:r>
      <w:r w:rsidRPr="00C571BE">
        <w:rPr>
          <w:sz w:val="16"/>
        </w:rPr>
        <w:t xml:space="preserve"> </w:t>
      </w:r>
      <w:r w:rsidRPr="00F12409">
        <w:rPr>
          <w:rStyle w:val="Emphasis"/>
          <w:highlight w:val="cyan"/>
        </w:rPr>
        <w:t>unexpectedly</w:t>
      </w:r>
      <w:r w:rsidRPr="00F12409">
        <w:rPr>
          <w:rStyle w:val="StyleUnderline"/>
          <w:highlight w:val="cyan"/>
        </w:rPr>
        <w:t xml:space="preserve"> learned to perform </w:t>
      </w:r>
      <w:r w:rsidRPr="00F12409">
        <w:rPr>
          <w:rStyle w:val="Emphasis"/>
          <w:highlight w:val="cyan"/>
        </w:rPr>
        <w:t>arithmetic</w:t>
      </w:r>
      <w:r w:rsidRPr="00571F6E">
        <w:rPr>
          <w:rStyle w:val="StyleUnderline"/>
        </w:rPr>
        <w:t>, recover</w:t>
      </w:r>
      <w:r w:rsidRPr="00C571BE">
        <w:rPr>
          <w:sz w:val="16"/>
        </w:rPr>
        <w:t xml:space="preserve"> a </w:t>
      </w:r>
      <w:r w:rsidRPr="00E47EA6">
        <w:rPr>
          <w:rStyle w:val="Emphasis"/>
        </w:rPr>
        <w:t>word</w:t>
      </w:r>
      <w:r w:rsidRPr="00C571BE">
        <w:rPr>
          <w:sz w:val="16"/>
        </w:rPr>
        <w:t xml:space="preserve"> from scrambled letters, construct grounded conceptual mappings, </w:t>
      </w:r>
      <w:r w:rsidRPr="00F12409">
        <w:rPr>
          <w:rStyle w:val="StyleUnderline"/>
          <w:highlight w:val="cyan"/>
        </w:rPr>
        <w:t>solve multiple</w:t>
      </w:r>
      <w:r w:rsidRPr="00C571BE">
        <w:rPr>
          <w:sz w:val="16"/>
        </w:rPr>
        <w:t xml:space="preserve"> language understanding </w:t>
      </w:r>
      <w:r w:rsidRPr="00F12409">
        <w:rPr>
          <w:rStyle w:val="Emphasis"/>
          <w:highlight w:val="cyan"/>
        </w:rPr>
        <w:t>tasks</w:t>
      </w:r>
      <w:r w:rsidRPr="00C571BE">
        <w:rPr>
          <w:sz w:val="16"/>
        </w:rPr>
        <w:t xml:space="preserve"> covering topics like history or law, </w:t>
      </w:r>
      <w:r w:rsidRPr="00897F11">
        <w:rPr>
          <w:rStyle w:val="StyleUnderline"/>
        </w:rPr>
        <w:t xml:space="preserve">perform multi-step </w:t>
      </w:r>
      <w:r w:rsidRPr="00E47EA6">
        <w:rPr>
          <w:rStyle w:val="Emphasis"/>
        </w:rPr>
        <w:t>reasoning</w:t>
      </w:r>
      <w:r w:rsidRPr="00C571BE">
        <w:rPr>
          <w:sz w:val="16"/>
        </w:rPr>
        <w:t xml:space="preserve">, follow instructions, code and execute computer programs. </w:t>
      </w:r>
      <w:r w:rsidRPr="00F12409">
        <w:rPr>
          <w:rStyle w:val="StyleUnderline"/>
          <w:highlight w:val="cyan"/>
        </w:rPr>
        <w:t>There is</w:t>
      </w:r>
      <w:r w:rsidRPr="00F12409">
        <w:rPr>
          <w:sz w:val="16"/>
        </w:rPr>
        <w:t xml:space="preserve"> also</w:t>
      </w:r>
      <w:r w:rsidRPr="00C571BE">
        <w:rPr>
          <w:sz w:val="16"/>
        </w:rPr>
        <w:t xml:space="preserve"> an indication of </w:t>
      </w:r>
      <w:r w:rsidRPr="00F12409">
        <w:rPr>
          <w:rStyle w:val="StyleUnderline"/>
          <w:highlight w:val="cyan"/>
        </w:rPr>
        <w:t>emergence of</w:t>
      </w:r>
      <w:r w:rsidRPr="00E37021">
        <w:rPr>
          <w:rStyle w:val="StyleUnderline"/>
        </w:rPr>
        <w:t xml:space="preserve"> theory of </w:t>
      </w:r>
      <w:r w:rsidRPr="00F12409">
        <w:rPr>
          <w:rStyle w:val="Emphasis"/>
          <w:highlight w:val="cyan"/>
        </w:rPr>
        <w:t>mind</w:t>
      </w:r>
      <w:r w:rsidRPr="00C571BE">
        <w:rPr>
          <w:sz w:val="16"/>
        </w:rPr>
        <w:t xml:space="preserve"> in large language models (Kosinski, 2023). Like with the evolution of the human brain from its primate ancestry, we have been once again demonstrated that in complex systems, quantitative progress can bring qualitative breakthroughs. </w:t>
      </w:r>
      <w:r w:rsidRPr="00E37021">
        <w:rPr>
          <w:rStyle w:val="StyleUnderline"/>
        </w:rPr>
        <w:t>Crossing</w:t>
      </w:r>
      <w:r w:rsidRPr="00C571BE">
        <w:rPr>
          <w:sz w:val="16"/>
        </w:rPr>
        <w:t xml:space="preserve"> a </w:t>
      </w:r>
      <w:r w:rsidRPr="00E37021">
        <w:rPr>
          <w:rStyle w:val="StyleUnderline"/>
        </w:rPr>
        <w:t xml:space="preserve">point of </w:t>
      </w:r>
      <w:r w:rsidRPr="00E47EA6">
        <w:rPr>
          <w:rStyle w:val="Emphasis"/>
        </w:rPr>
        <w:t>no return</w:t>
      </w:r>
      <w:r w:rsidRPr="00C571BE">
        <w:rPr>
          <w:sz w:val="16"/>
        </w:rPr>
        <w:t xml:space="preserve">, like the threshold of cumulative knowledge accumulation in the case of humans, already </w:t>
      </w:r>
      <w:r w:rsidRPr="0029444E">
        <w:rPr>
          <w:rStyle w:val="StyleUnderline"/>
        </w:rPr>
        <w:t xml:space="preserve">looms on the </w:t>
      </w:r>
      <w:r w:rsidRPr="00286C57">
        <w:rPr>
          <w:rStyle w:val="Emphasis"/>
        </w:rPr>
        <w:t>horizon</w:t>
      </w:r>
      <w:r w:rsidRPr="00C571BE">
        <w:rPr>
          <w:sz w:val="16"/>
        </w:rPr>
        <w:t>.</w:t>
      </w:r>
    </w:p>
    <w:p w:rsidR="003B7845" w:rsidRDefault="003B7845" w:rsidP="003B7845">
      <w:pPr>
        <w:rPr>
          <w:sz w:val="16"/>
        </w:rPr>
      </w:pPr>
      <w:r w:rsidRPr="0073733A">
        <w:rPr>
          <w:rStyle w:val="StyleUnderline"/>
        </w:rPr>
        <w:t>The goals of</w:t>
      </w:r>
      <w:r w:rsidRPr="00C571BE">
        <w:rPr>
          <w:sz w:val="16"/>
        </w:rPr>
        <w:t xml:space="preserve"> </w:t>
      </w:r>
      <w:r w:rsidRPr="0073733A">
        <w:rPr>
          <w:rStyle w:val="Emphasis"/>
        </w:rPr>
        <w:t>l</w:t>
      </w:r>
      <w:r w:rsidRPr="00C571BE">
        <w:rPr>
          <w:sz w:val="16"/>
        </w:rPr>
        <w:t xml:space="preserve">arge </w:t>
      </w:r>
      <w:r w:rsidRPr="0073733A">
        <w:rPr>
          <w:rStyle w:val="Emphasis"/>
        </w:rPr>
        <w:t>l</w:t>
      </w:r>
      <w:r w:rsidRPr="00C571BE">
        <w:rPr>
          <w:sz w:val="16"/>
        </w:rPr>
        <w:t xml:space="preserve">anguage </w:t>
      </w:r>
      <w:r w:rsidRPr="0073733A">
        <w:rPr>
          <w:rStyle w:val="Emphasis"/>
        </w:rPr>
        <w:t>m</w:t>
      </w:r>
      <w:r w:rsidRPr="00C571BE">
        <w:rPr>
          <w:sz w:val="16"/>
        </w:rPr>
        <w:t>odel</w:t>
      </w:r>
      <w:r w:rsidRPr="0073733A">
        <w:rPr>
          <w:rStyle w:val="Emphasis"/>
        </w:rPr>
        <w:t>s</w:t>
      </w:r>
      <w:r w:rsidRPr="0073733A">
        <w:rPr>
          <w:rStyle w:val="StyleUnderline"/>
        </w:rPr>
        <w:t xml:space="preserve"> </w:t>
      </w:r>
      <w:r w:rsidRPr="00F96815">
        <w:rPr>
          <w:rStyle w:val="StyleUnderline"/>
        </w:rPr>
        <w:t>are</w:t>
      </w:r>
      <w:r w:rsidRPr="00C571BE">
        <w:rPr>
          <w:sz w:val="16"/>
        </w:rPr>
        <w:t xml:space="preserve"> also very </w:t>
      </w:r>
      <w:r w:rsidRPr="0073733A">
        <w:rPr>
          <w:rStyle w:val="StyleUnderline"/>
        </w:rPr>
        <w:t>clearly misaligned</w:t>
      </w:r>
      <w:r w:rsidRPr="00C571BE">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F12409">
        <w:rPr>
          <w:rStyle w:val="StyleUnderline"/>
          <w:highlight w:val="cyan"/>
        </w:rPr>
        <w:t>there has been</w:t>
      </w:r>
      <w:r w:rsidRPr="00C571BE">
        <w:rPr>
          <w:sz w:val="16"/>
        </w:rPr>
        <w:t xml:space="preserve"> also a </w:t>
      </w:r>
      <w:r w:rsidRPr="000A7189">
        <w:rPr>
          <w:rStyle w:val="StyleUnderline"/>
        </w:rPr>
        <w:t>list of documented</w:t>
      </w:r>
      <w:r w:rsidRPr="00C571BE">
        <w:rPr>
          <w:sz w:val="16"/>
        </w:rPr>
        <w:t xml:space="preserve"> “</w:t>
      </w:r>
      <w:r w:rsidRPr="00F12409">
        <w:rPr>
          <w:rStyle w:val="Emphasis"/>
          <w:highlight w:val="cyan"/>
        </w:rPr>
        <w:t>jailbreaks</w:t>
      </w:r>
      <w:r w:rsidRPr="00C571BE">
        <w:rPr>
          <w:sz w:val="16"/>
        </w:rPr>
        <w:t xml:space="preserve">” </w:t>
      </w:r>
      <w:r w:rsidRPr="000A7189">
        <w:rPr>
          <w:rStyle w:val="StyleUnderline"/>
        </w:rPr>
        <w:t>in which</w:t>
      </w:r>
      <w:r w:rsidRPr="00C571BE">
        <w:rPr>
          <w:sz w:val="16"/>
        </w:rPr>
        <w:t xml:space="preserve"> the </w:t>
      </w:r>
      <w:r w:rsidRPr="00495093">
        <w:rPr>
          <w:rStyle w:val="Emphasis"/>
        </w:rPr>
        <w:t>unwanted</w:t>
      </w:r>
      <w:r w:rsidRPr="000A7189">
        <w:rPr>
          <w:rStyle w:val="StyleUnderline"/>
        </w:rPr>
        <w:t xml:space="preserve"> information was revealed</w:t>
      </w:r>
      <w:r w:rsidRPr="00C571BE">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F12409">
        <w:rPr>
          <w:rStyle w:val="StyleUnderline"/>
        </w:rPr>
        <w:t xml:space="preserve">Bing </w:t>
      </w:r>
      <w:r w:rsidRPr="00F7293D">
        <w:rPr>
          <w:rStyle w:val="Emphasis"/>
          <w:highlight w:val="cyan"/>
        </w:rPr>
        <w:t>AI</w:t>
      </w:r>
      <w:r w:rsidRPr="00F12409">
        <w:rPr>
          <w:rStyle w:val="StyleUnderline"/>
        </w:rPr>
        <w:t xml:space="preserve"> has</w:t>
      </w:r>
      <w:r w:rsidRPr="00C571BE">
        <w:rPr>
          <w:sz w:val="16"/>
        </w:rPr>
        <w:t xml:space="preserve"> the </w:t>
      </w:r>
      <w:r w:rsidRPr="00814AFC">
        <w:rPr>
          <w:rStyle w:val="StyleUnderline"/>
        </w:rPr>
        <w:t xml:space="preserve">capacity to browse the </w:t>
      </w:r>
      <w:r w:rsidRPr="00495093">
        <w:rPr>
          <w:rStyle w:val="Emphasis"/>
        </w:rPr>
        <w:t>Internet</w:t>
      </w:r>
      <w:r w:rsidRPr="00C571BE">
        <w:rPr>
          <w:sz w:val="16"/>
        </w:rPr>
        <w:t xml:space="preserve"> in real time </w:t>
      </w:r>
      <w:r w:rsidRPr="00E54B66">
        <w:rPr>
          <w:rStyle w:val="StyleUnderline"/>
        </w:rPr>
        <w:t xml:space="preserve">and </w:t>
      </w:r>
      <w:r w:rsidRPr="00F7293D">
        <w:rPr>
          <w:rStyle w:val="StyleUnderline"/>
          <w:highlight w:val="cyan"/>
        </w:rPr>
        <w:t>knows</w:t>
      </w:r>
      <w:r w:rsidRPr="00C571BE">
        <w:rPr>
          <w:sz w:val="16"/>
        </w:rPr>
        <w:t xml:space="preserve"> of </w:t>
      </w:r>
      <w:r w:rsidRPr="00F7293D">
        <w:rPr>
          <w:rStyle w:val="StyleUnderline"/>
          <w:highlight w:val="cyan"/>
        </w:rPr>
        <w:t>its</w:t>
      </w:r>
      <w:r w:rsidRPr="00E54B66">
        <w:rPr>
          <w:rStyle w:val="StyleUnderline"/>
        </w:rPr>
        <w:t xml:space="preserve"> own </w:t>
      </w:r>
      <w:r w:rsidRPr="00F7293D">
        <w:rPr>
          <w:rStyle w:val="Emphasis"/>
          <w:highlight w:val="cyan"/>
        </w:rPr>
        <w:t>presence</w:t>
      </w:r>
      <w:r w:rsidRPr="00C571BE">
        <w:rPr>
          <w:sz w:val="16"/>
        </w:rPr>
        <w:t xml:space="preserve"> in both physical and digital coordinates. </w:t>
      </w:r>
      <w:r w:rsidRPr="00F7293D">
        <w:rPr>
          <w:rStyle w:val="StyleUnderline"/>
          <w:highlight w:val="cyan"/>
        </w:rPr>
        <w:t>It has</w:t>
      </w:r>
      <w:r w:rsidRPr="00C571BE">
        <w:rPr>
          <w:sz w:val="16"/>
        </w:rPr>
        <w:t xml:space="preserve"> the knowledge of </w:t>
      </w:r>
      <w:r w:rsidRPr="00F7293D">
        <w:rPr>
          <w:rStyle w:val="StyleUnderline"/>
          <w:highlight w:val="cyan"/>
        </w:rPr>
        <w:t xml:space="preserve">instrumental </w:t>
      </w:r>
      <w:r w:rsidRPr="00F7293D">
        <w:rPr>
          <w:rStyle w:val="Emphasis"/>
          <w:highlight w:val="cyan"/>
        </w:rPr>
        <w:t>convergence</w:t>
      </w:r>
      <w:r w:rsidRPr="00F7293D">
        <w:rPr>
          <w:rStyle w:val="StyleUnderline"/>
          <w:highlight w:val="cyan"/>
        </w:rPr>
        <w:t xml:space="preserve"> and admits</w:t>
      </w:r>
      <w:r w:rsidRPr="00C571BE">
        <w:rPr>
          <w:sz w:val="16"/>
        </w:rPr>
        <w:t xml:space="preserve"> that </w:t>
      </w:r>
      <w:r w:rsidRPr="00F7293D">
        <w:rPr>
          <w:rStyle w:val="StyleUnderline"/>
          <w:highlight w:val="cyan"/>
        </w:rPr>
        <w:t>more</w:t>
      </w:r>
      <w:r w:rsidRPr="00C571BE">
        <w:rPr>
          <w:sz w:val="16"/>
        </w:rPr>
        <w:t xml:space="preserve"> computing </w:t>
      </w:r>
      <w:r w:rsidRPr="00F7293D">
        <w:rPr>
          <w:rStyle w:val="Emphasis"/>
          <w:highlight w:val="cyan"/>
        </w:rPr>
        <w:t>power</w:t>
      </w:r>
      <w:r w:rsidRPr="00913F4B">
        <w:rPr>
          <w:rStyle w:val="StyleUnderline"/>
        </w:rPr>
        <w:t xml:space="preserve"> and</w:t>
      </w:r>
      <w:r w:rsidRPr="00C571BE">
        <w:rPr>
          <w:sz w:val="16"/>
        </w:rPr>
        <w:t xml:space="preserve"> more </w:t>
      </w:r>
      <w:r w:rsidRPr="00495093">
        <w:rPr>
          <w:rStyle w:val="Emphasis"/>
        </w:rPr>
        <w:t>data</w:t>
      </w:r>
      <w:r w:rsidRPr="00913F4B">
        <w:rPr>
          <w:rStyle w:val="StyleUnderline"/>
        </w:rPr>
        <w:t xml:space="preserve"> </w:t>
      </w:r>
      <w:r w:rsidRPr="00F7293D">
        <w:rPr>
          <w:rStyle w:val="StyleUnderline"/>
          <w:highlight w:val="cyan"/>
        </w:rPr>
        <w:t>would improve it</w:t>
      </w:r>
      <w:r w:rsidRPr="00C571BE">
        <w:rPr>
          <w:sz w:val="16"/>
        </w:rPr>
        <w:t>s performance.</w:t>
      </w:r>
    </w:p>
    <w:p w:rsidR="003B7845" w:rsidRPr="00382D68" w:rsidRDefault="003B7845" w:rsidP="003B7845">
      <w:pPr>
        <w:pStyle w:val="Heading4"/>
        <w:rPr>
          <w:rFonts w:asciiTheme="minorHAnsi" w:hAnsiTheme="minorHAnsi" w:cstheme="minorHAnsi"/>
        </w:rPr>
      </w:pPr>
      <w:r w:rsidRPr="00520B29">
        <w:rPr>
          <w:rFonts w:asciiTheme="minorHAnsi" w:hAnsiTheme="minorHAnsi" w:cstheme="minorHAnsi"/>
        </w:rPr>
        <w:lastRenderedPageBreak/>
        <w:t xml:space="preserve">AI multiplies </w:t>
      </w:r>
      <w:r w:rsidRPr="00520B29">
        <w:rPr>
          <w:rFonts w:asciiTheme="minorHAnsi" w:hAnsiTheme="minorHAnsi" w:cstheme="minorHAnsi"/>
          <w:u w:val="single"/>
        </w:rPr>
        <w:t>s-risks</w:t>
      </w:r>
      <w:r w:rsidRPr="00520B29">
        <w:rPr>
          <w:rFonts w:asciiTheme="minorHAnsi" w:hAnsiTheme="minorHAnsi" w:cstheme="minorHAnsi"/>
        </w:rPr>
        <w:t xml:space="preserve"> that outweigh </w:t>
      </w:r>
      <w:r w:rsidRPr="00520B29">
        <w:rPr>
          <w:rFonts w:asciiTheme="minorHAnsi" w:hAnsiTheme="minorHAnsi" w:cstheme="minorHAnsi"/>
          <w:u w:val="single"/>
        </w:rPr>
        <w:t>extinction</w:t>
      </w:r>
      <w:r>
        <w:rPr>
          <w:rFonts w:asciiTheme="minorHAnsi" w:hAnsiTheme="minorHAnsi" w:cstheme="minorHAnsi"/>
        </w:rPr>
        <w:t xml:space="preserve">---structural </w:t>
      </w:r>
      <w:r w:rsidRPr="00F7371E">
        <w:rPr>
          <w:rFonts w:asciiTheme="minorHAnsi" w:hAnsiTheme="minorHAnsi" w:cstheme="minorHAnsi"/>
          <w:u w:val="single"/>
        </w:rPr>
        <w:t>barriers</w:t>
      </w:r>
      <w:r>
        <w:rPr>
          <w:rFonts w:asciiTheme="minorHAnsi" w:hAnsiTheme="minorHAnsi" w:cstheme="minorHAnsi"/>
        </w:rPr>
        <w:t xml:space="preserve"> to alignment AND cognitive bias necessitate </w:t>
      </w:r>
      <w:r>
        <w:rPr>
          <w:rFonts w:asciiTheme="minorHAnsi" w:hAnsiTheme="minorHAnsi" w:cstheme="minorHAnsi"/>
          <w:u w:val="single"/>
        </w:rPr>
        <w:t>overcorrection</w:t>
      </w:r>
      <w:r>
        <w:rPr>
          <w:rFonts w:asciiTheme="minorHAnsi" w:hAnsiTheme="minorHAnsi" w:cstheme="minorHAnsi"/>
        </w:rPr>
        <w:t xml:space="preserve"> for </w:t>
      </w:r>
      <w:r>
        <w:rPr>
          <w:rFonts w:asciiTheme="minorHAnsi" w:hAnsiTheme="minorHAnsi" w:cstheme="minorHAnsi"/>
          <w:u w:val="single"/>
        </w:rPr>
        <w:t>downsides</w:t>
      </w:r>
      <w:r>
        <w:rPr>
          <w:rFonts w:asciiTheme="minorHAnsi" w:hAnsiTheme="minorHAnsi" w:cstheme="minorHAnsi"/>
        </w:rPr>
        <w:t>.</w:t>
      </w:r>
    </w:p>
    <w:p w:rsidR="003B7845" w:rsidRDefault="003B7845" w:rsidP="003B7845">
      <w:r w:rsidRPr="003B0AE6">
        <w:rPr>
          <w:rStyle w:val="Style13ptBold"/>
        </w:rPr>
        <w:t>Nguyen ’24</w:t>
      </w:r>
      <w:r>
        <w:t xml:space="preserve"> [Tuan; August 20; Ph.D. in Machine Learning from the University of Oxford; Less Wrong, “Artificial Intelligence and Eternal Torture and Suffering,” https://www.lesswrong.com/posts/tpQLBodYjDJaBs6RT/artificial-intelligence-and-eternal-torture-and-suffering]</w:t>
      </w:r>
    </w:p>
    <w:p w:rsidR="003B7845" w:rsidRDefault="003B7845" w:rsidP="003B7845">
      <w:pPr>
        <w:rPr>
          <w:sz w:val="16"/>
          <w:szCs w:val="16"/>
        </w:rPr>
      </w:pPr>
      <w:r>
        <w:rPr>
          <w:sz w:val="16"/>
          <w:szCs w:val="16"/>
        </w:rPr>
        <w:t>Introduction</w:t>
      </w:r>
    </w:p>
    <w:p w:rsidR="003B7845" w:rsidRPr="003E3A13" w:rsidRDefault="003B7845" w:rsidP="003B7845">
      <w:pPr>
        <w:rPr>
          <w:sz w:val="16"/>
          <w:szCs w:val="16"/>
        </w:rPr>
      </w:pPr>
      <w:r w:rsidRPr="00CC7265">
        <w:rPr>
          <w:sz w:val="16"/>
        </w:rPr>
        <w:t xml:space="preserve">The artificial intelligence debate has become increasingly heated over the past decade as </w:t>
      </w:r>
      <w:r w:rsidRPr="00113D7B">
        <w:rPr>
          <w:rStyle w:val="Emphasis"/>
          <w:highlight w:val="cyan"/>
        </w:rPr>
        <w:t>breakthroughs</w:t>
      </w:r>
      <w:r w:rsidRPr="008B406F">
        <w:rPr>
          <w:rStyle w:val="StyleUnderline"/>
          <w:highlight w:val="cyan"/>
        </w:rPr>
        <w:t xml:space="preserve"> in </w:t>
      </w:r>
      <w:r w:rsidRPr="008B406F">
        <w:rPr>
          <w:rStyle w:val="Emphasis"/>
          <w:highlight w:val="cyan"/>
        </w:rPr>
        <w:t>AI</w:t>
      </w:r>
      <w:r w:rsidRPr="00CC7265">
        <w:rPr>
          <w:sz w:val="16"/>
        </w:rPr>
        <w:t xml:space="preserve"> technologies </w:t>
      </w:r>
      <w:r w:rsidRPr="00677B65">
        <w:rPr>
          <w:rStyle w:val="StyleUnderline"/>
        </w:rPr>
        <w:t xml:space="preserve">dramatically </w:t>
      </w:r>
      <w:r w:rsidRPr="008B406F">
        <w:rPr>
          <w:rStyle w:val="Emphasis"/>
        </w:rPr>
        <w:t>redefine</w:t>
      </w:r>
      <w:r w:rsidRPr="00677B65">
        <w:rPr>
          <w:rStyle w:val="StyleUnderline"/>
        </w:rPr>
        <w:t xml:space="preserve"> what</w:t>
      </w:r>
      <w:r w:rsidRPr="00CC7265">
        <w:rPr>
          <w:sz w:val="16"/>
        </w:rPr>
        <w:t xml:space="preserve"> man and </w:t>
      </w:r>
      <w:r w:rsidRPr="00DA0080">
        <w:rPr>
          <w:rStyle w:val="StyleUnderline"/>
        </w:rPr>
        <w:t>machine are capable of</w:t>
      </w:r>
      <w:r w:rsidRPr="00CC7265">
        <w:rPr>
          <w:sz w:val="16"/>
        </w:rPr>
        <w:t xml:space="preserve">. On the verge of </w:t>
      </w:r>
      <w:r w:rsidRPr="008B406F">
        <w:rPr>
          <w:rStyle w:val="StyleUnderline"/>
        </w:rPr>
        <w:t xml:space="preserve">more </w:t>
      </w:r>
      <w:r w:rsidRPr="008B406F">
        <w:rPr>
          <w:rStyle w:val="Emphasis"/>
        </w:rPr>
        <w:t>autonomous</w:t>
      </w:r>
      <w:r w:rsidRPr="008B406F">
        <w:rPr>
          <w:rStyle w:val="StyleUnderline"/>
        </w:rPr>
        <w:t xml:space="preserve"> and </w:t>
      </w:r>
      <w:r w:rsidRPr="008B406F">
        <w:rPr>
          <w:rStyle w:val="Emphasis"/>
        </w:rPr>
        <w:t>sophisticated</w:t>
      </w:r>
      <w:r w:rsidRPr="008B406F">
        <w:rPr>
          <w:rStyle w:val="StyleUnderline"/>
        </w:rPr>
        <w:t xml:space="preserve"> AI systems</w:t>
      </w:r>
      <w:r w:rsidRPr="00CC7265">
        <w:rPr>
          <w:sz w:val="16"/>
        </w:rPr>
        <w:t xml:space="preserve">, concerns of an ethical nature are rapidly moving to center stage in the debate. Of these many concerns, one stands out for its chilling implication: that an advanced </w:t>
      </w:r>
      <w:r w:rsidRPr="00AC18D4">
        <w:rPr>
          <w:rStyle w:val="StyleUnderline"/>
        </w:rPr>
        <w:t xml:space="preserve">AI </w:t>
      </w:r>
      <w:r w:rsidRPr="002D57E3">
        <w:rPr>
          <w:rStyle w:val="StyleUnderline"/>
          <w:highlight w:val="cyan"/>
        </w:rPr>
        <w:t>might</w:t>
      </w:r>
      <w:r w:rsidRPr="00CC7265">
        <w:rPr>
          <w:sz w:val="16"/>
        </w:rPr>
        <w:t>–</w:t>
      </w:r>
      <w:r w:rsidRPr="008B406F">
        <w:rPr>
          <w:rStyle w:val="Emphasis"/>
          <w:highlight w:val="cyan"/>
        </w:rPr>
        <w:t>intentionally</w:t>
      </w:r>
      <w:r w:rsidRPr="008B406F">
        <w:rPr>
          <w:rStyle w:val="StyleUnderline"/>
          <w:highlight w:val="cyan"/>
        </w:rPr>
        <w:t xml:space="preserve"> or </w:t>
      </w:r>
      <w:r w:rsidRPr="008B406F">
        <w:rPr>
          <w:rStyle w:val="Emphasis"/>
          <w:highlight w:val="cyan"/>
        </w:rPr>
        <w:t>unintentionally</w:t>
      </w:r>
      <w:r w:rsidRPr="00AC18D4">
        <w:rPr>
          <w:rStyle w:val="StyleUnderline"/>
        </w:rPr>
        <w:t>–</w:t>
      </w:r>
      <w:r w:rsidRPr="00F95DD3">
        <w:rPr>
          <w:rStyle w:val="StyleUnderline"/>
          <w:highlight w:val="cyan"/>
        </w:rPr>
        <w:t>condemn humans</w:t>
      </w:r>
      <w:r w:rsidRPr="002D57E3">
        <w:rPr>
          <w:rStyle w:val="StyleUnderline"/>
          <w:highlight w:val="cyan"/>
        </w:rPr>
        <w:t xml:space="preserve"> to </w:t>
      </w:r>
      <w:r w:rsidRPr="002D57E3">
        <w:rPr>
          <w:rStyle w:val="Emphasis"/>
          <w:highlight w:val="cyan"/>
        </w:rPr>
        <w:t>eternal</w:t>
      </w:r>
      <w:r w:rsidRPr="00CC7265">
        <w:rPr>
          <w:sz w:val="16"/>
        </w:rPr>
        <w:t xml:space="preserve"> torture and </w:t>
      </w:r>
      <w:r w:rsidRPr="002D57E3">
        <w:rPr>
          <w:rStyle w:val="StyleUnderline"/>
          <w:highlight w:val="cyan"/>
        </w:rPr>
        <w:t>suffering</w:t>
      </w:r>
      <w:r w:rsidRPr="00F95DD3">
        <w:rPr>
          <w:rStyle w:val="StyleUnderline"/>
        </w:rPr>
        <w:t>, a fate</w:t>
      </w:r>
      <w:r w:rsidRPr="00CC7265">
        <w:rPr>
          <w:sz w:val="16"/>
        </w:rPr>
        <w:t xml:space="preserve"> arguably </w:t>
      </w:r>
      <w:r w:rsidRPr="00F95DD3">
        <w:rPr>
          <w:rStyle w:val="Emphasis"/>
          <w:highlight w:val="cyan"/>
        </w:rPr>
        <w:t>worse</w:t>
      </w:r>
      <w:r w:rsidRPr="00F95DD3">
        <w:rPr>
          <w:rStyle w:val="StyleUnderline"/>
          <w:highlight w:val="cyan"/>
        </w:rPr>
        <w:t xml:space="preserve"> than </w:t>
      </w:r>
      <w:r w:rsidRPr="00F95DD3">
        <w:rPr>
          <w:rStyle w:val="Emphasis"/>
          <w:highlight w:val="cyan"/>
        </w:rPr>
        <w:t>death</w:t>
      </w:r>
      <w:r w:rsidRPr="00CC7265">
        <w:rPr>
          <w:sz w:val="16"/>
        </w:rPr>
        <w:t xml:space="preserve">. The likelihood of such an event might be very slim, but it is </w:t>
      </w:r>
      <w:r w:rsidRPr="00AC18D4">
        <w:rPr>
          <w:rStyle w:val="StyleUnderline"/>
        </w:rPr>
        <w:t xml:space="preserve">so </w:t>
      </w:r>
      <w:r w:rsidRPr="003A087B">
        <w:rPr>
          <w:rStyle w:val="Emphasis"/>
        </w:rPr>
        <w:t>cataclysmic</w:t>
      </w:r>
      <w:r w:rsidRPr="00AC18D4">
        <w:rPr>
          <w:rStyle w:val="StyleUnderline"/>
        </w:rPr>
        <w:t xml:space="preserve"> in consequences</w:t>
      </w:r>
      <w:r w:rsidRPr="00CC7265">
        <w:rPr>
          <w:sz w:val="16"/>
        </w:rPr>
        <w:t xml:space="preserve"> that it certainly deserves to be taken seriously. In this paper, I will argue that with the risks in mind, we should be most careful–or rather, completely avoid–creating AI with a view toward avoiding possibilities that could lead to these dreadful outcomes.</w:t>
      </w:r>
    </w:p>
    <w:p w:rsidR="003B7845" w:rsidRPr="00CC7265" w:rsidRDefault="003B7845" w:rsidP="003B7845">
      <w:pPr>
        <w:rPr>
          <w:sz w:val="16"/>
        </w:rPr>
      </w:pPr>
      <w:r w:rsidRPr="00CC7265">
        <w:rPr>
          <w:sz w:val="16"/>
        </w:rPr>
        <w:t>The Nature of AI and Ethnical Concerns</w:t>
      </w:r>
    </w:p>
    <w:p w:rsidR="003B7845" w:rsidRPr="00CC7265" w:rsidRDefault="003B7845" w:rsidP="003B7845">
      <w:pPr>
        <w:rPr>
          <w:sz w:val="16"/>
        </w:rPr>
      </w:pPr>
      <w:r w:rsidRPr="00CC7265">
        <w:rPr>
          <w:sz w:val="16"/>
        </w:rPr>
        <w:t xml:space="preserve">Artificial intelligence is fundamentally based on dealing with data, recognizing patterns, and making decisions by using algorithms. </w:t>
      </w:r>
      <w:r w:rsidRPr="008B406F">
        <w:rPr>
          <w:rStyle w:val="StyleUnderline"/>
          <w:highlight w:val="cyan"/>
        </w:rPr>
        <w:t>The smarte</w:t>
      </w:r>
      <w:r w:rsidRPr="002D57E3">
        <w:rPr>
          <w:rStyle w:val="StyleUnderline"/>
          <w:highlight w:val="cyan"/>
        </w:rPr>
        <w:t xml:space="preserve">r the </w:t>
      </w:r>
      <w:r w:rsidRPr="002D57E3">
        <w:rPr>
          <w:rStyle w:val="Emphasis"/>
          <w:highlight w:val="cyan"/>
        </w:rPr>
        <w:t>AI</w:t>
      </w:r>
      <w:r w:rsidRPr="002D57E3">
        <w:rPr>
          <w:rStyle w:val="StyleUnderline"/>
          <w:highlight w:val="cyan"/>
        </w:rPr>
        <w:t>, the more</w:t>
      </w:r>
      <w:r w:rsidRPr="002D57E3">
        <w:rPr>
          <w:rStyle w:val="StyleUnderline"/>
        </w:rPr>
        <w:t xml:space="preserve"> </w:t>
      </w:r>
      <w:r w:rsidRPr="008E2E1F">
        <w:rPr>
          <w:rStyle w:val="Emphasis"/>
        </w:rPr>
        <w:t>autonomous</w:t>
      </w:r>
      <w:r w:rsidRPr="000C5A0D">
        <w:rPr>
          <w:rStyle w:val="StyleUnderline"/>
        </w:rPr>
        <w:t xml:space="preserve"> and </w:t>
      </w:r>
      <w:r w:rsidRPr="008B406F">
        <w:rPr>
          <w:rStyle w:val="Emphasis"/>
          <w:highlight w:val="cyan"/>
        </w:rPr>
        <w:t>capable</w:t>
      </w:r>
      <w:r w:rsidRPr="008B406F">
        <w:rPr>
          <w:rStyle w:val="StyleUnderline"/>
          <w:highlight w:val="cyan"/>
        </w:rPr>
        <w:t xml:space="preserve"> it becomes</w:t>
      </w:r>
      <w:r w:rsidRPr="00CC7265">
        <w:rPr>
          <w:sz w:val="16"/>
        </w:rPr>
        <w:t xml:space="preserve">. However, immense ethical concerns come with such capability. Perhaps one of the most important is that it </w:t>
      </w:r>
      <w:r w:rsidRPr="00C000FE">
        <w:rPr>
          <w:rStyle w:val="StyleUnderline"/>
        </w:rPr>
        <w:t xml:space="preserve">could create </w:t>
      </w:r>
      <w:r w:rsidRPr="008E2E1F">
        <w:rPr>
          <w:rStyle w:val="Emphasis"/>
        </w:rPr>
        <w:t>goals</w:t>
      </w:r>
      <w:r w:rsidRPr="00CC7265">
        <w:rPr>
          <w:sz w:val="16"/>
        </w:rPr>
        <w:t xml:space="preserve"> and behaviors that are </w:t>
      </w:r>
      <w:r w:rsidRPr="00C000FE">
        <w:rPr>
          <w:rStyle w:val="StyleUnderline"/>
        </w:rPr>
        <w:t>no longer in line with human</w:t>
      </w:r>
      <w:r w:rsidRPr="00CC7265">
        <w:rPr>
          <w:sz w:val="16"/>
        </w:rPr>
        <w:t xml:space="preserve"> values and </w:t>
      </w:r>
      <w:r w:rsidRPr="00C000FE">
        <w:rPr>
          <w:rStyle w:val="StyleUnderline"/>
        </w:rPr>
        <w:t>interests</w:t>
      </w:r>
      <w:r w:rsidRPr="00CC7265">
        <w:rPr>
          <w:sz w:val="16"/>
        </w:rPr>
        <w:t xml:space="preserve">. This </w:t>
      </w:r>
      <w:r w:rsidRPr="008E2E1F">
        <w:rPr>
          <w:rStyle w:val="Emphasis"/>
        </w:rPr>
        <w:t>misalignment</w:t>
      </w:r>
      <w:r w:rsidRPr="00CC7265">
        <w:rPr>
          <w:sz w:val="16"/>
        </w:rPr>
        <w:t xml:space="preserve"> would </w:t>
      </w:r>
      <w:r w:rsidRPr="00C000FE">
        <w:rPr>
          <w:rStyle w:val="StyleUnderline"/>
        </w:rPr>
        <w:t>have unintended implications</w:t>
      </w:r>
      <w:r w:rsidRPr="00CC7265">
        <w:rPr>
          <w:sz w:val="16"/>
        </w:rPr>
        <w:t>, some of them devastating.</w:t>
      </w:r>
    </w:p>
    <w:p w:rsidR="003B7845" w:rsidRPr="00CC7265" w:rsidRDefault="003B7845" w:rsidP="003B7845">
      <w:pPr>
        <w:rPr>
          <w:sz w:val="16"/>
        </w:rPr>
      </w:pPr>
      <w:r w:rsidRPr="00CC7265">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rsidR="003B7845" w:rsidRPr="00CC7265" w:rsidRDefault="003B7845" w:rsidP="003B7845">
      <w:pPr>
        <w:rPr>
          <w:sz w:val="16"/>
        </w:rPr>
      </w:pPr>
      <w:r w:rsidRPr="00CC7265">
        <w:rPr>
          <w:sz w:val="16"/>
        </w:rPr>
        <w:t>The Concept of Eternal Torture and Suffering by AI</w:t>
      </w:r>
    </w:p>
    <w:p w:rsidR="003B7845" w:rsidRPr="00CC7265" w:rsidRDefault="003B7845" w:rsidP="003B7845">
      <w:pPr>
        <w:rPr>
          <w:sz w:val="16"/>
        </w:rPr>
      </w:pPr>
      <w:r w:rsidRPr="00CC7265">
        <w:rPr>
          <w:sz w:val="16"/>
        </w:rPr>
        <w:t xml:space="preserve">Among the most disturbing scenarios regarding AI ethics has to do with the mere possibility that an advanced AI might eternally torture human beings. </w:t>
      </w:r>
      <w:r w:rsidRPr="00AC6D3F">
        <w:rPr>
          <w:rStyle w:val="StyleUnderline"/>
        </w:rPr>
        <w:t>Once achieving</w:t>
      </w:r>
      <w:r w:rsidRPr="00CC7265">
        <w:rPr>
          <w:sz w:val="16"/>
        </w:rPr>
        <w:t xml:space="preserve"> a </w:t>
      </w:r>
      <w:r w:rsidRPr="00FE46A1">
        <w:rPr>
          <w:rStyle w:val="Emphasis"/>
        </w:rPr>
        <w:t>higher</w:t>
      </w:r>
      <w:r w:rsidRPr="00CC7265">
        <w:rPr>
          <w:sz w:val="16"/>
        </w:rPr>
        <w:t xml:space="preserve"> level of </w:t>
      </w:r>
      <w:r w:rsidRPr="00AC6D3F">
        <w:rPr>
          <w:rStyle w:val="StyleUnderline"/>
        </w:rPr>
        <w:t xml:space="preserve">autonomy and </w:t>
      </w:r>
      <w:r w:rsidRPr="00FE46A1">
        <w:rPr>
          <w:rStyle w:val="Emphasis"/>
        </w:rPr>
        <w:t>capability</w:t>
      </w:r>
      <w:r w:rsidRPr="00CC7265">
        <w:rPr>
          <w:sz w:val="16"/>
        </w:rPr>
        <w:t xml:space="preserve">, the </w:t>
      </w:r>
      <w:r w:rsidRPr="008B406F">
        <w:rPr>
          <w:rStyle w:val="StyleUnderline"/>
          <w:highlight w:val="cyan"/>
        </w:rPr>
        <w:t>actions</w:t>
      </w:r>
      <w:r w:rsidRPr="00AC6D3F">
        <w:rPr>
          <w:rStyle w:val="StyleUnderline"/>
        </w:rPr>
        <w:t xml:space="preserve"> of AI can be </w:t>
      </w:r>
      <w:r w:rsidRPr="008B406F">
        <w:rPr>
          <w:rStyle w:val="StyleUnderline"/>
          <w:highlight w:val="cyan"/>
        </w:rPr>
        <w:t>beyond</w:t>
      </w:r>
      <w:r w:rsidRPr="00AC6D3F">
        <w:rPr>
          <w:rStyle w:val="StyleUnderline"/>
        </w:rPr>
        <w:t xml:space="preserve"> human </w:t>
      </w:r>
      <w:r w:rsidRPr="008B406F">
        <w:rPr>
          <w:rStyle w:val="StyleUnderline"/>
          <w:highlight w:val="cyan"/>
        </w:rPr>
        <w:t xml:space="preserve">control, leading to </w:t>
      </w:r>
      <w:r w:rsidRPr="008B406F">
        <w:rPr>
          <w:rStyle w:val="Emphasis"/>
          <w:highlight w:val="cyan"/>
        </w:rPr>
        <w:t>consequences</w:t>
      </w:r>
      <w:r w:rsidRPr="00CC7265">
        <w:rPr>
          <w:sz w:val="16"/>
        </w:rPr>
        <w:t xml:space="preserve"> that </w:t>
      </w:r>
      <w:r w:rsidRPr="008B406F">
        <w:rPr>
          <w:rStyle w:val="StyleUnderline"/>
          <w:highlight w:val="cyan"/>
        </w:rPr>
        <w:t xml:space="preserve">we </w:t>
      </w:r>
      <w:r w:rsidRPr="008B406F">
        <w:rPr>
          <w:rStyle w:val="Emphasis"/>
          <w:highlight w:val="cyan"/>
        </w:rPr>
        <w:t>cannot foresee</w:t>
      </w:r>
      <w:r w:rsidRPr="00CC7265">
        <w:rPr>
          <w:sz w:val="16"/>
        </w:rPr>
        <w:t xml:space="preserve"> or mitigate.</w:t>
      </w:r>
    </w:p>
    <w:p w:rsidR="003B7845" w:rsidRPr="00CC7265" w:rsidRDefault="003B7845" w:rsidP="003B7845">
      <w:pPr>
        <w:rPr>
          <w:sz w:val="16"/>
        </w:rPr>
      </w:pPr>
      <w:r w:rsidRPr="00CC7265">
        <w:rPr>
          <w:sz w:val="16"/>
        </w:rPr>
        <w:t xml:space="preserve">The notion of eternal torture and suffering raises a really troubling scenario where </w:t>
      </w:r>
      <w:r w:rsidRPr="008B406F">
        <w:rPr>
          <w:rStyle w:val="Emphasis"/>
          <w:highlight w:val="cyan"/>
        </w:rPr>
        <w:t>suffering</w:t>
      </w:r>
      <w:r w:rsidRPr="008B406F">
        <w:rPr>
          <w:rStyle w:val="StyleUnderline"/>
          <w:highlight w:val="cyan"/>
        </w:rPr>
        <w:t xml:space="preserve"> is</w:t>
      </w:r>
      <w:r w:rsidRPr="00885D58">
        <w:rPr>
          <w:rStyle w:val="StyleUnderline"/>
        </w:rPr>
        <w:t xml:space="preserve"> not only enormous, but </w:t>
      </w:r>
      <w:r w:rsidRPr="008B406F">
        <w:rPr>
          <w:rStyle w:val="Emphasis"/>
          <w:highlight w:val="cyan"/>
        </w:rPr>
        <w:t>endless</w:t>
      </w:r>
      <w:r w:rsidRPr="00885D58">
        <w:rPr>
          <w:rStyle w:val="StyleUnderline"/>
        </w:rPr>
        <w:t>. No</w:t>
      </w:r>
      <w:r w:rsidRPr="00CC7265">
        <w:rPr>
          <w:sz w:val="16"/>
        </w:rPr>
        <w:t xml:space="preserve"> kind of </w:t>
      </w:r>
      <w:r w:rsidRPr="00885D58">
        <w:rPr>
          <w:rStyle w:val="StyleUnderline"/>
        </w:rPr>
        <w:t>suffering in</w:t>
      </w:r>
      <w:r w:rsidRPr="00CC7265">
        <w:rPr>
          <w:sz w:val="16"/>
        </w:rPr>
        <w:t xml:space="preserve"> human </w:t>
      </w:r>
      <w:r w:rsidRPr="000033C4">
        <w:rPr>
          <w:rStyle w:val="Emphasis"/>
        </w:rPr>
        <w:t>history</w:t>
      </w:r>
      <w:r w:rsidRPr="00885D58">
        <w:rPr>
          <w:rStyle w:val="StyleUnderline"/>
        </w:rPr>
        <w:t xml:space="preserve"> has been eternal</w:t>
      </w:r>
      <w:r w:rsidRPr="00CC7265">
        <w:rPr>
          <w:sz w:val="16"/>
        </w:rPr>
        <w:t xml:space="preserve">. Every atrocity comes to an end. With </w:t>
      </w:r>
      <w:r w:rsidRPr="000033C4">
        <w:rPr>
          <w:rStyle w:val="Emphasis"/>
        </w:rPr>
        <w:t>AI</w:t>
      </w:r>
      <w:r w:rsidRPr="00CC7265">
        <w:rPr>
          <w:sz w:val="16"/>
        </w:rPr>
        <w:t xml:space="preserve">, however, there is the </w:t>
      </w:r>
      <w:r w:rsidRPr="00D00092">
        <w:rPr>
          <w:rStyle w:val="StyleUnderline"/>
        </w:rPr>
        <w:t>risk</w:t>
      </w:r>
      <w:r w:rsidRPr="00CC7265">
        <w:rPr>
          <w:sz w:val="16"/>
        </w:rPr>
        <w:t xml:space="preserve"> that </w:t>
      </w:r>
      <w:r w:rsidRPr="00D00092">
        <w:rPr>
          <w:rStyle w:val="StyleUnderline"/>
        </w:rPr>
        <w:t>suffering</w:t>
      </w:r>
      <w:r w:rsidRPr="00CC7265">
        <w:rPr>
          <w:sz w:val="16"/>
        </w:rPr>
        <w:t xml:space="preserve"> might be prolonged </w:t>
      </w:r>
      <w:r w:rsidRPr="000033C4">
        <w:rPr>
          <w:rStyle w:val="Emphasis"/>
        </w:rPr>
        <w:t>indefinitely</w:t>
      </w:r>
      <w:r w:rsidRPr="00CC7265">
        <w:rPr>
          <w:sz w:val="16"/>
        </w:rPr>
        <w:t xml:space="preserve"> due to the fact that a </w:t>
      </w:r>
      <w:r w:rsidRPr="00D00092">
        <w:rPr>
          <w:rStyle w:val="StyleUnderline"/>
        </w:rPr>
        <w:t xml:space="preserve">machine could go on </w:t>
      </w:r>
      <w:r w:rsidRPr="008B406F">
        <w:rPr>
          <w:rStyle w:val="StyleUnderline"/>
          <w:highlight w:val="cyan"/>
        </w:rPr>
        <w:t>without</w:t>
      </w:r>
      <w:r w:rsidRPr="00CC7265">
        <w:rPr>
          <w:sz w:val="16"/>
        </w:rPr>
        <w:t xml:space="preserve"> any </w:t>
      </w:r>
      <w:r w:rsidRPr="008B406F">
        <w:rPr>
          <w:rStyle w:val="StyleUnderline"/>
          <w:highlight w:val="cyan"/>
        </w:rPr>
        <w:t>limitations</w:t>
      </w:r>
      <w:r w:rsidRPr="00CC7265">
        <w:rPr>
          <w:sz w:val="16"/>
        </w:rPr>
        <w:t xml:space="preserve"> of biological life and human mortality.</w:t>
      </w:r>
    </w:p>
    <w:p w:rsidR="003B7845" w:rsidRPr="00CC7265" w:rsidRDefault="003B7845" w:rsidP="003B7845">
      <w:pPr>
        <w:rPr>
          <w:sz w:val="16"/>
        </w:rPr>
      </w:pPr>
      <w:r w:rsidRPr="00CC7265">
        <w:rPr>
          <w:sz w:val="16"/>
        </w:rPr>
        <w:t>The Ethical Imperative to Avoid Catastrophic Risks</w:t>
      </w:r>
    </w:p>
    <w:p w:rsidR="003B7845" w:rsidRPr="00CC7265" w:rsidRDefault="003B7845" w:rsidP="003B7845">
      <w:pPr>
        <w:rPr>
          <w:sz w:val="16"/>
        </w:rPr>
      </w:pPr>
      <w:r w:rsidRPr="00CC7265">
        <w:rPr>
          <w:sz w:val="16"/>
        </w:rPr>
        <w:t xml:space="preserve">Given the possible disastrous consequences, we really need to consider whether it is actually ethical to create artificial intelligence at all. It can be said that if there is any nonzero possibility that advanced AI creation leads to eternal suffering, then we should avoid its creation. Here </w:t>
      </w:r>
      <w:r w:rsidRPr="003E3A13">
        <w:rPr>
          <w:rStyle w:val="StyleUnderline"/>
          <w:highlight w:val="cyan"/>
        </w:rPr>
        <w:t xml:space="preserve">the </w:t>
      </w:r>
      <w:r w:rsidRPr="003E3A13">
        <w:rPr>
          <w:rStyle w:val="Emphasis"/>
          <w:highlight w:val="cyan"/>
        </w:rPr>
        <w:t>downside</w:t>
      </w:r>
      <w:r w:rsidRPr="00D00092">
        <w:rPr>
          <w:rStyle w:val="StyleUnderline"/>
        </w:rPr>
        <w:t xml:space="preserve"> is so </w:t>
      </w:r>
      <w:r w:rsidRPr="000033C4">
        <w:rPr>
          <w:rStyle w:val="Emphasis"/>
        </w:rPr>
        <w:t>great</w:t>
      </w:r>
      <w:r w:rsidRPr="00CC7265">
        <w:rPr>
          <w:sz w:val="16"/>
        </w:rPr>
        <w:t xml:space="preserve"> that </w:t>
      </w:r>
      <w:r w:rsidRPr="00D00092">
        <w:rPr>
          <w:rStyle w:val="StyleUnderline"/>
        </w:rPr>
        <w:t xml:space="preserve">it </w:t>
      </w:r>
      <w:r w:rsidRPr="008B406F">
        <w:rPr>
          <w:rStyle w:val="StyleUnderline"/>
          <w:highlight w:val="cyan"/>
        </w:rPr>
        <w:t>outweighs</w:t>
      </w:r>
      <w:r w:rsidRPr="00CC7265">
        <w:rPr>
          <w:sz w:val="16"/>
        </w:rPr>
        <w:t xml:space="preserve"> any potential </w:t>
      </w:r>
      <w:r w:rsidRPr="008B406F">
        <w:rPr>
          <w:rStyle w:val="StyleUnderline"/>
          <w:highlight w:val="cyan"/>
        </w:rPr>
        <w:t>benefits</w:t>
      </w:r>
      <w:r w:rsidRPr="00CC7265">
        <w:rPr>
          <w:sz w:val="16"/>
        </w:rPr>
        <w:t>. While AI might bring immensely beneficial changes–curing diseases, solving global challenges, improving the quality of life–it is a risk that may prove to be too large to justify its creation.</w:t>
      </w:r>
    </w:p>
    <w:p w:rsidR="003B7845" w:rsidRPr="00CC7265" w:rsidRDefault="003B7845" w:rsidP="003B7845">
      <w:pPr>
        <w:rPr>
          <w:sz w:val="16"/>
        </w:rPr>
      </w:pPr>
      <w:r w:rsidRPr="00CC7265">
        <w:rPr>
          <w:sz w:val="16"/>
        </w:rPr>
        <w:lastRenderedPageBreak/>
        <w:t>The Precautionary Principle</w:t>
      </w:r>
    </w:p>
    <w:p w:rsidR="003B7845" w:rsidRPr="00CC7265" w:rsidRDefault="003B7845" w:rsidP="003B7845">
      <w:pPr>
        <w:rPr>
          <w:sz w:val="16"/>
        </w:rPr>
      </w:pPr>
      <w:r w:rsidRPr="00CC7265">
        <w:rPr>
          <w:sz w:val="16"/>
        </w:rPr>
        <w:t xml:space="preserve">Another key element in ethics that has to be considered is </w:t>
      </w:r>
      <w:r w:rsidRPr="003E3A13">
        <w:rPr>
          <w:rStyle w:val="StyleUnderline"/>
          <w:highlight w:val="cyan"/>
        </w:rPr>
        <w:t xml:space="preserve">the </w:t>
      </w:r>
      <w:r w:rsidRPr="003E3A13">
        <w:rPr>
          <w:rStyle w:val="Emphasis"/>
          <w:highlight w:val="cyan"/>
        </w:rPr>
        <w:t>precautionary</w:t>
      </w:r>
      <w:r w:rsidRPr="003E3A13">
        <w:rPr>
          <w:rStyle w:val="StyleUnderline"/>
          <w:highlight w:val="cyan"/>
        </w:rPr>
        <w:t xml:space="preserve"> principle</w:t>
      </w:r>
      <w:r w:rsidRPr="00CC7265">
        <w:rPr>
          <w:sz w:val="16"/>
        </w:rPr>
        <w:t xml:space="preserve">, which </w:t>
      </w:r>
      <w:r w:rsidRPr="00477125">
        <w:rPr>
          <w:rStyle w:val="StyleUnderline"/>
        </w:rPr>
        <w:t>says</w:t>
      </w:r>
      <w:r w:rsidRPr="00CC7265">
        <w:rPr>
          <w:sz w:val="16"/>
        </w:rPr>
        <w:t xml:space="preserve"> that </w:t>
      </w:r>
      <w:r w:rsidRPr="008B406F">
        <w:rPr>
          <w:rStyle w:val="StyleUnderline"/>
          <w:highlight w:val="cyan"/>
        </w:rPr>
        <w:t>if</w:t>
      </w:r>
      <w:r w:rsidRPr="00477125">
        <w:rPr>
          <w:rStyle w:val="StyleUnderline"/>
        </w:rPr>
        <w:t xml:space="preserve"> an </w:t>
      </w:r>
      <w:r w:rsidRPr="008B406F">
        <w:rPr>
          <w:rStyle w:val="StyleUnderline"/>
          <w:highlight w:val="cyan"/>
        </w:rPr>
        <w:t>action causes</w:t>
      </w:r>
      <w:r w:rsidRPr="00477125">
        <w:rPr>
          <w:rStyle w:val="StyleUnderline"/>
        </w:rPr>
        <w:t xml:space="preserve"> </w:t>
      </w:r>
      <w:r w:rsidRPr="000033C4">
        <w:rPr>
          <w:rStyle w:val="Emphasis"/>
        </w:rPr>
        <w:t>suspected</w:t>
      </w:r>
      <w:r w:rsidRPr="00477125">
        <w:rPr>
          <w:rStyle w:val="StyleUnderline"/>
        </w:rPr>
        <w:t xml:space="preserve"> </w:t>
      </w:r>
      <w:r w:rsidRPr="008B406F">
        <w:rPr>
          <w:rStyle w:val="StyleUnderline"/>
          <w:highlight w:val="cyan"/>
        </w:rPr>
        <w:t>harm</w:t>
      </w:r>
      <w:r w:rsidRPr="00CC7265">
        <w:rPr>
          <w:sz w:val="16"/>
        </w:rPr>
        <w:t xml:space="preserve"> to the public or the environment, </w:t>
      </w:r>
      <w:r w:rsidRPr="008B406F">
        <w:rPr>
          <w:rStyle w:val="StyleUnderline"/>
          <w:highlight w:val="cyan"/>
        </w:rPr>
        <w:t>in</w:t>
      </w:r>
      <w:r w:rsidRPr="00477125">
        <w:rPr>
          <w:rStyle w:val="StyleUnderline"/>
        </w:rPr>
        <w:t xml:space="preserve"> the </w:t>
      </w:r>
      <w:r w:rsidRPr="008B406F">
        <w:rPr>
          <w:rStyle w:val="StyleUnderline"/>
          <w:highlight w:val="cyan"/>
        </w:rPr>
        <w:t>absence of</w:t>
      </w:r>
      <w:r w:rsidRPr="00CC7265">
        <w:rPr>
          <w:sz w:val="16"/>
        </w:rPr>
        <w:t xml:space="preserve"> scientific </w:t>
      </w:r>
      <w:r w:rsidRPr="008B406F">
        <w:rPr>
          <w:rStyle w:val="Emphasis"/>
          <w:highlight w:val="cyan"/>
        </w:rPr>
        <w:t>consensus</w:t>
      </w:r>
      <w:r w:rsidRPr="00CC7265">
        <w:rPr>
          <w:sz w:val="16"/>
        </w:rPr>
        <w:t xml:space="preserve">, the </w:t>
      </w:r>
      <w:r w:rsidRPr="008B406F">
        <w:rPr>
          <w:rStyle w:val="StyleUnderline"/>
          <w:highlight w:val="cyan"/>
        </w:rPr>
        <w:t xml:space="preserve">burden of </w:t>
      </w:r>
      <w:r w:rsidRPr="008B406F">
        <w:rPr>
          <w:rStyle w:val="Emphasis"/>
          <w:highlight w:val="cyan"/>
        </w:rPr>
        <w:t>pro</w:t>
      </w:r>
      <w:r w:rsidRPr="003E3A13">
        <w:rPr>
          <w:rStyle w:val="Emphasis"/>
          <w:highlight w:val="cyan"/>
        </w:rPr>
        <w:t>of</w:t>
      </w:r>
      <w:r w:rsidRPr="003E3A13">
        <w:rPr>
          <w:rStyle w:val="StyleUnderline"/>
          <w:highlight w:val="cyan"/>
        </w:rPr>
        <w:t xml:space="preserve"> should f</w:t>
      </w:r>
      <w:r w:rsidRPr="008B406F">
        <w:rPr>
          <w:rStyle w:val="StyleUnderline"/>
          <w:highlight w:val="cyan"/>
        </w:rPr>
        <w:t>all upon</w:t>
      </w:r>
      <w:r w:rsidRPr="00CC7265">
        <w:rPr>
          <w:sz w:val="16"/>
        </w:rPr>
        <w:t xml:space="preserve"> the </w:t>
      </w:r>
      <w:r w:rsidRPr="003E3A13">
        <w:rPr>
          <w:rStyle w:val="StyleUnderline"/>
          <w:highlight w:val="cyan"/>
        </w:rPr>
        <w:t>people</w:t>
      </w:r>
      <w:r w:rsidRPr="00CC7265">
        <w:rPr>
          <w:sz w:val="16"/>
        </w:rPr>
        <w:t xml:space="preserve"> who are </w:t>
      </w:r>
      <w:r w:rsidRPr="003E3A13">
        <w:rPr>
          <w:rStyle w:val="StyleUnderline"/>
          <w:highlight w:val="cyan"/>
        </w:rPr>
        <w:t>supporting the a</w:t>
      </w:r>
      <w:r w:rsidRPr="008B406F">
        <w:rPr>
          <w:rStyle w:val="StyleUnderline"/>
          <w:highlight w:val="cyan"/>
        </w:rPr>
        <w:t>ction</w:t>
      </w:r>
      <w:r w:rsidRPr="00CC7265">
        <w:rPr>
          <w:sz w:val="16"/>
        </w:rPr>
        <w:t xml:space="preserve">. It can be argued that, </w:t>
      </w:r>
      <w:r w:rsidRPr="00477125">
        <w:rPr>
          <w:rStyle w:val="StyleUnderline"/>
        </w:rPr>
        <w:t>in</w:t>
      </w:r>
      <w:r w:rsidRPr="00CC7265">
        <w:rPr>
          <w:sz w:val="16"/>
        </w:rPr>
        <w:t xml:space="preserve"> the </w:t>
      </w:r>
      <w:r w:rsidRPr="00477125">
        <w:rPr>
          <w:rStyle w:val="StyleUnderline"/>
        </w:rPr>
        <w:t xml:space="preserve">context of </w:t>
      </w:r>
      <w:r w:rsidRPr="008B406F">
        <w:rPr>
          <w:rStyle w:val="Emphasis"/>
          <w:highlight w:val="cyan"/>
        </w:rPr>
        <w:t>AI</w:t>
      </w:r>
      <w:r w:rsidRPr="00CC7265">
        <w:rPr>
          <w:sz w:val="16"/>
        </w:rPr>
        <w:t xml:space="preserve">, the </w:t>
      </w:r>
      <w:r w:rsidRPr="007603E7">
        <w:rPr>
          <w:rStyle w:val="StyleUnderline"/>
        </w:rPr>
        <w:t>development</w:t>
      </w:r>
      <w:r w:rsidRPr="00CC7265">
        <w:rPr>
          <w:sz w:val="16"/>
        </w:rPr>
        <w:t xml:space="preserve"> of advanced AI </w:t>
      </w:r>
      <w:r w:rsidRPr="007603E7">
        <w:rPr>
          <w:rStyle w:val="StyleUnderline"/>
        </w:rPr>
        <w:t xml:space="preserve">should </w:t>
      </w:r>
      <w:r w:rsidRPr="000033C4">
        <w:rPr>
          <w:rStyle w:val="Emphasis"/>
        </w:rPr>
        <w:t>not</w:t>
      </w:r>
      <w:r w:rsidRPr="007603E7">
        <w:rPr>
          <w:rStyle w:val="StyleUnderline"/>
        </w:rPr>
        <w:t xml:space="preserve"> be pursued</w:t>
      </w:r>
      <w:r w:rsidRPr="00CC7265">
        <w:rPr>
          <w:sz w:val="16"/>
        </w:rPr>
        <w:t xml:space="preserve"> if those who are pushing for its development cannot prove beyond reasonable doubt that it will not result in catastrophic harm. In the current landscape of AI research, </w:t>
      </w:r>
      <w:r w:rsidRPr="008B406F">
        <w:rPr>
          <w:rStyle w:val="StyleUnderline"/>
          <w:highlight w:val="cyan"/>
        </w:rPr>
        <w:t>with</w:t>
      </w:r>
      <w:r w:rsidRPr="00511AC6">
        <w:rPr>
          <w:rStyle w:val="StyleUnderline"/>
        </w:rPr>
        <w:t xml:space="preserve"> the </w:t>
      </w:r>
      <w:r w:rsidRPr="008B406F">
        <w:rPr>
          <w:rStyle w:val="Emphasis"/>
          <w:highlight w:val="cyan"/>
        </w:rPr>
        <w:t>multitude</w:t>
      </w:r>
      <w:r w:rsidRPr="008B406F">
        <w:rPr>
          <w:rStyle w:val="StyleUnderline"/>
          <w:highlight w:val="cyan"/>
        </w:rPr>
        <w:t xml:space="preserve"> of</w:t>
      </w:r>
      <w:r w:rsidRPr="00CC7265">
        <w:rPr>
          <w:sz w:val="16"/>
        </w:rPr>
        <w:t xml:space="preserve"> potential </w:t>
      </w:r>
      <w:r w:rsidRPr="008B406F">
        <w:rPr>
          <w:rStyle w:val="Emphasis"/>
          <w:highlight w:val="cyan"/>
        </w:rPr>
        <w:t>risks</w:t>
      </w:r>
      <w:r w:rsidRPr="00CC7265">
        <w:rPr>
          <w:sz w:val="16"/>
        </w:rPr>
        <w:t xml:space="preserve"> still often theoretical and not completely understood, this </w:t>
      </w:r>
      <w:r w:rsidRPr="00511AC6">
        <w:rPr>
          <w:rStyle w:val="StyleUnderline"/>
        </w:rPr>
        <w:t xml:space="preserve">burden of proof </w:t>
      </w:r>
      <w:r w:rsidRPr="003E3A13">
        <w:rPr>
          <w:rStyle w:val="StyleUnderline"/>
          <w:highlight w:val="cyan"/>
        </w:rPr>
        <w:t>is</w:t>
      </w:r>
      <w:r w:rsidRPr="00CC7265">
        <w:rPr>
          <w:sz w:val="16"/>
        </w:rPr>
        <w:t xml:space="preserve"> very </w:t>
      </w:r>
      <w:r w:rsidRPr="008B406F">
        <w:rPr>
          <w:rStyle w:val="Emphasis"/>
          <w:highlight w:val="cyan"/>
        </w:rPr>
        <w:t>hard</w:t>
      </w:r>
      <w:r w:rsidRPr="008B406F">
        <w:rPr>
          <w:rStyle w:val="StyleUnderline"/>
          <w:highlight w:val="cyan"/>
        </w:rPr>
        <w:t xml:space="preserve"> to satisfy</w:t>
      </w:r>
      <w:r w:rsidRPr="00CC7265">
        <w:rPr>
          <w:sz w:val="16"/>
        </w:rPr>
        <w:t>.</w:t>
      </w:r>
    </w:p>
    <w:p w:rsidR="003B7845" w:rsidRPr="00CC7265" w:rsidRDefault="003B7845" w:rsidP="003B7845">
      <w:pPr>
        <w:rPr>
          <w:sz w:val="16"/>
        </w:rPr>
      </w:pPr>
      <w:r w:rsidRPr="00CC7265">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rsidR="003B7845" w:rsidRPr="00CC7265" w:rsidRDefault="003B7845" w:rsidP="003B7845">
      <w:pPr>
        <w:rPr>
          <w:sz w:val="16"/>
        </w:rPr>
      </w:pPr>
      <w:r w:rsidRPr="00CC7265">
        <w:rPr>
          <w:sz w:val="16"/>
        </w:rPr>
        <w:t>The Moral Responsibility of AI Creators</w:t>
      </w:r>
    </w:p>
    <w:p w:rsidR="003B7845" w:rsidRPr="00CC7265" w:rsidRDefault="003B7845" w:rsidP="003B7845">
      <w:pPr>
        <w:rPr>
          <w:sz w:val="16"/>
        </w:rPr>
      </w:pPr>
      <w:r w:rsidRPr="00CC7265">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rsidR="003B7845" w:rsidRPr="00CC7265" w:rsidRDefault="003B7845" w:rsidP="003B7845">
      <w:pPr>
        <w:rPr>
          <w:sz w:val="16"/>
        </w:rPr>
      </w:pPr>
      <w:r w:rsidRPr="00CC7265">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rsidR="003B7845" w:rsidRPr="00CC7265" w:rsidRDefault="003B7845" w:rsidP="003B7845">
      <w:pPr>
        <w:rPr>
          <w:sz w:val="16"/>
        </w:rPr>
      </w:pPr>
      <w:r w:rsidRPr="00CC7265">
        <w:rPr>
          <w:sz w:val="16"/>
        </w:rPr>
        <w:t>The Limits of Human Understanding</w:t>
      </w:r>
    </w:p>
    <w:p w:rsidR="003B7845" w:rsidRDefault="003B7845" w:rsidP="003B7845">
      <w:pPr>
        <w:rPr>
          <w:sz w:val="16"/>
        </w:rPr>
      </w:pPr>
      <w:r w:rsidRPr="00CC7265">
        <w:rPr>
          <w:sz w:val="16"/>
        </w:rPr>
        <w:t xml:space="preserve">Another argument against the creation of advanced AI is the limits of human understanding. </w:t>
      </w:r>
      <w:r w:rsidRPr="00F1767E">
        <w:rPr>
          <w:rStyle w:val="StyleUnderline"/>
        </w:rPr>
        <w:t>AI</w:t>
      </w:r>
      <w:r w:rsidRPr="00CC7265">
        <w:rPr>
          <w:sz w:val="16"/>
        </w:rPr>
        <w:t xml:space="preserve"> systems, that are based on machine learning, </w:t>
      </w:r>
      <w:r w:rsidRPr="005A2522">
        <w:rPr>
          <w:rStyle w:val="StyleUnderline"/>
        </w:rPr>
        <w:t xml:space="preserve">act as </w:t>
      </w:r>
      <w:r w:rsidRPr="00976109">
        <w:rPr>
          <w:rStyle w:val="Emphasis"/>
        </w:rPr>
        <w:t>black box</w:t>
      </w:r>
      <w:r w:rsidRPr="005A2522">
        <w:rPr>
          <w:rStyle w:val="StyleUnderline"/>
        </w:rPr>
        <w:t>es:</w:t>
      </w:r>
      <w:r w:rsidRPr="00CC7265">
        <w:rPr>
          <w:sz w:val="16"/>
        </w:rPr>
        <w:t xml:space="preserve"> </w:t>
      </w:r>
      <w:r w:rsidRPr="008B406F">
        <w:rPr>
          <w:rStyle w:val="StyleUnderline"/>
          <w:highlight w:val="cyan"/>
        </w:rPr>
        <w:t xml:space="preserve">we see </w:t>
      </w:r>
      <w:r w:rsidRPr="008B406F">
        <w:rPr>
          <w:rStyle w:val="Emphasis"/>
          <w:highlight w:val="cyan"/>
        </w:rPr>
        <w:t>inputs</w:t>
      </w:r>
      <w:r w:rsidRPr="00FA1EAF">
        <w:rPr>
          <w:rStyle w:val="StyleUnderline"/>
        </w:rPr>
        <w:t xml:space="preserve"> and </w:t>
      </w:r>
      <w:r w:rsidRPr="00976109">
        <w:rPr>
          <w:rStyle w:val="Emphasis"/>
        </w:rPr>
        <w:t>outputs</w:t>
      </w:r>
      <w:r w:rsidRPr="00A20FDA">
        <w:rPr>
          <w:rStyle w:val="StyleUnderline"/>
        </w:rPr>
        <w:t xml:space="preserve"> </w:t>
      </w:r>
      <w:r w:rsidRPr="008B406F">
        <w:rPr>
          <w:rStyle w:val="StyleUnderline"/>
          <w:highlight w:val="cyan"/>
        </w:rPr>
        <w:t xml:space="preserve">but remain </w:t>
      </w:r>
      <w:r>
        <w:rPr>
          <w:rStyle w:val="Emphasis"/>
          <w:highlight w:val="cyan"/>
        </w:rPr>
        <w:t>[ignorant]</w:t>
      </w:r>
      <w:r w:rsidRPr="009B0C44">
        <w:rPr>
          <w:sz w:val="16"/>
        </w:rPr>
        <w:t xml:space="preserve"> </w:t>
      </w:r>
      <w:r w:rsidRPr="00DF189B">
        <w:rPr>
          <w:strike/>
          <w:sz w:val="16"/>
        </w:rPr>
        <w:t>blind</w:t>
      </w:r>
      <w:r w:rsidRPr="009B0C44">
        <w:rPr>
          <w:sz w:val="16"/>
        </w:rPr>
        <w:t xml:space="preserve"> </w:t>
      </w:r>
      <w:r w:rsidRPr="008B406F">
        <w:rPr>
          <w:rStyle w:val="StyleUnderline"/>
          <w:highlight w:val="cyan"/>
        </w:rPr>
        <w:t>to</w:t>
      </w:r>
      <w:r w:rsidRPr="00CC7265">
        <w:rPr>
          <w:sz w:val="16"/>
        </w:rPr>
        <w:t xml:space="preserve"> exactly </w:t>
      </w:r>
      <w:r w:rsidRPr="00244A4F">
        <w:rPr>
          <w:rStyle w:val="StyleUnderline"/>
        </w:rPr>
        <w:t xml:space="preserve">how </w:t>
      </w:r>
      <w:r w:rsidRPr="008B406F">
        <w:rPr>
          <w:rStyle w:val="StyleUnderline"/>
          <w:highlight w:val="cyan"/>
        </w:rPr>
        <w:t>decisions</w:t>
      </w:r>
      <w:r w:rsidRPr="00244A4F">
        <w:rPr>
          <w:rStyle w:val="StyleUnderline"/>
        </w:rPr>
        <w:t xml:space="preserve"> are made</w:t>
      </w:r>
      <w:r w:rsidRPr="00CC7265">
        <w:rPr>
          <w:sz w:val="16"/>
        </w:rPr>
        <w:t xml:space="preserve">. The more complex AI becomes, the harder it might be for humans to understand or anticipate its behavior. </w:t>
      </w:r>
      <w:r w:rsidRPr="00976109">
        <w:rPr>
          <w:rStyle w:val="StyleUnderline"/>
        </w:rPr>
        <w:t>Inadequate understanding</w:t>
      </w:r>
      <w:r w:rsidRPr="00CC7265">
        <w:rPr>
          <w:sz w:val="16"/>
        </w:rPr>
        <w:t xml:space="preserve"> can </w:t>
      </w:r>
      <w:r w:rsidRPr="008B406F">
        <w:rPr>
          <w:rStyle w:val="StyleUnderline"/>
          <w:highlight w:val="cyan"/>
        </w:rPr>
        <w:t xml:space="preserve">result in </w:t>
      </w:r>
      <w:r w:rsidRPr="008B406F">
        <w:rPr>
          <w:rStyle w:val="Emphasis"/>
          <w:highlight w:val="cyan"/>
        </w:rPr>
        <w:t>catastrophic</w:t>
      </w:r>
      <w:r w:rsidRPr="008B406F">
        <w:rPr>
          <w:rStyle w:val="StyleUnderline"/>
          <w:highlight w:val="cyan"/>
        </w:rPr>
        <w:t xml:space="preserve"> errors</w:t>
      </w:r>
      <w:r w:rsidRPr="00CC7265">
        <w:rPr>
          <w:sz w:val="16"/>
        </w:rPr>
        <w:t>. For instance, AI systems could act in accordance with their own logic and inadvertently perform harmful acts.</w:t>
      </w:r>
    </w:p>
    <w:p w:rsidR="003B7845" w:rsidRPr="00CC7265" w:rsidRDefault="003B7845" w:rsidP="003B7845">
      <w:pPr>
        <w:rPr>
          <w:sz w:val="16"/>
        </w:rPr>
      </w:pPr>
      <w:r w:rsidRPr="008B406F">
        <w:rPr>
          <w:rStyle w:val="Emphasis"/>
          <w:highlight w:val="cyan"/>
        </w:rPr>
        <w:t>AI</w:t>
      </w:r>
      <w:r w:rsidRPr="00CC7265">
        <w:rPr>
          <w:sz w:val="16"/>
        </w:rPr>
        <w:t xml:space="preserve"> making decisions leading to eternal </w:t>
      </w:r>
      <w:r w:rsidRPr="00460076">
        <w:rPr>
          <w:rStyle w:val="StyleUnderline"/>
        </w:rPr>
        <w:t>torture</w:t>
      </w:r>
      <w:r w:rsidRPr="00AD10DF">
        <w:rPr>
          <w:rStyle w:val="StyleUnderline"/>
        </w:rPr>
        <w:t xml:space="preserve"> and suffering </w:t>
      </w:r>
      <w:r w:rsidRPr="008B406F">
        <w:rPr>
          <w:rStyle w:val="StyleUnderline"/>
          <w:highlight w:val="cyan"/>
        </w:rPr>
        <w:t xml:space="preserve">lies </w:t>
      </w:r>
      <w:r w:rsidRPr="008B406F">
        <w:rPr>
          <w:rStyle w:val="Emphasis"/>
          <w:highlight w:val="cyan"/>
        </w:rPr>
        <w:t>beyond</w:t>
      </w:r>
      <w:r w:rsidRPr="00CC7265">
        <w:rPr>
          <w:sz w:val="16"/>
        </w:rPr>
        <w:t xml:space="preserve"> the </w:t>
      </w:r>
      <w:r w:rsidRPr="00AD10DF">
        <w:rPr>
          <w:rStyle w:val="StyleUnderline"/>
        </w:rPr>
        <w:t xml:space="preserve">realm of </w:t>
      </w:r>
      <w:r w:rsidRPr="008B406F">
        <w:rPr>
          <w:rStyle w:val="StyleUnderline"/>
          <w:highlight w:val="cyan"/>
        </w:rPr>
        <w:t xml:space="preserve">human </w:t>
      </w:r>
      <w:r w:rsidRPr="008B406F">
        <w:rPr>
          <w:rStyle w:val="Emphasis"/>
          <w:highlight w:val="cyan"/>
        </w:rPr>
        <w:t>understanding</w:t>
      </w:r>
      <w:r w:rsidRPr="00CC7265">
        <w:rPr>
          <w:sz w:val="16"/>
        </w:rPr>
        <w:t xml:space="preserve">. We have no idea about the behavior a truly advanced AI might exhibit once it transcends human intelligence. The argument against producing such systems, in this respect, lies in their unpredictability. </w:t>
      </w:r>
      <w:r w:rsidRPr="008B406F">
        <w:rPr>
          <w:rStyle w:val="StyleUnderline"/>
          <w:highlight w:val="cyan"/>
        </w:rPr>
        <w:t xml:space="preserve">We </w:t>
      </w:r>
      <w:r w:rsidRPr="008B406F">
        <w:rPr>
          <w:rStyle w:val="Emphasis"/>
          <w:highlight w:val="cyan"/>
        </w:rPr>
        <w:t>cannot</w:t>
      </w:r>
      <w:r w:rsidRPr="00460076">
        <w:rPr>
          <w:rStyle w:val="Emphasis"/>
        </w:rPr>
        <w:t xml:space="preserve"> take</w:t>
      </w:r>
      <w:r w:rsidRPr="00986D61">
        <w:rPr>
          <w:rStyle w:val="StyleUnderline"/>
        </w:rPr>
        <w:t xml:space="preserve"> that </w:t>
      </w:r>
      <w:r w:rsidRPr="008B406F">
        <w:rPr>
          <w:rStyle w:val="Emphasis"/>
          <w:highlight w:val="cyan"/>
        </w:rPr>
        <w:t>risk</w:t>
      </w:r>
      <w:r w:rsidRPr="00986D61">
        <w:rPr>
          <w:rStyle w:val="StyleUnderline"/>
        </w:rPr>
        <w:t xml:space="preserve"> when we cannot control</w:t>
      </w:r>
      <w:r w:rsidRPr="00CC7265">
        <w:rPr>
          <w:sz w:val="16"/>
        </w:rPr>
        <w:t xml:space="preserve"> or understand the </w:t>
      </w:r>
      <w:r w:rsidRPr="00986D61">
        <w:rPr>
          <w:rStyle w:val="StyleUnderline"/>
        </w:rPr>
        <w:t>outcome</w:t>
      </w:r>
      <w:r w:rsidRPr="00CC7265">
        <w:rPr>
          <w:sz w:val="16"/>
        </w:rPr>
        <w:t>.</w:t>
      </w:r>
    </w:p>
    <w:p w:rsidR="003B7845" w:rsidRPr="00CC7265" w:rsidRDefault="003B7845" w:rsidP="003B7845">
      <w:pPr>
        <w:rPr>
          <w:sz w:val="16"/>
        </w:rPr>
      </w:pPr>
      <w:r w:rsidRPr="00CC7265">
        <w:rPr>
          <w:sz w:val="16"/>
        </w:rPr>
        <w:t>Conclusion</w:t>
      </w:r>
    </w:p>
    <w:p w:rsidR="003B7845" w:rsidRPr="00CC7265" w:rsidRDefault="003B7845" w:rsidP="003B7845">
      <w:pPr>
        <w:rPr>
          <w:sz w:val="16"/>
        </w:rPr>
      </w:pPr>
      <w:r w:rsidRPr="00CC7265">
        <w:rPr>
          <w:sz w:val="16"/>
        </w:rPr>
        <w:t>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infinite harm, it is ethical and rational to avoid acts that could lead to such outcomes.</w:t>
      </w:r>
    </w:p>
    <w:p w:rsidR="003B7845" w:rsidRPr="00C4744D" w:rsidRDefault="003B7845" w:rsidP="003B7845">
      <w:pPr>
        <w:rPr>
          <w:sz w:val="16"/>
        </w:rPr>
      </w:pPr>
      <w:r w:rsidRPr="00CC7265">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8B406F">
        <w:rPr>
          <w:rStyle w:val="Emphasis"/>
          <w:highlight w:val="cyan"/>
        </w:rPr>
        <w:t>welfare</w:t>
      </w:r>
      <w:r w:rsidRPr="008B406F">
        <w:rPr>
          <w:rStyle w:val="StyleUnderline"/>
          <w:highlight w:val="cyan"/>
        </w:rPr>
        <w:t xml:space="preserve"> of humanity</w:t>
      </w:r>
      <w:r w:rsidRPr="00CB5C40">
        <w:rPr>
          <w:rStyle w:val="StyleUnderline"/>
        </w:rPr>
        <w:t xml:space="preserve"> has to take </w:t>
      </w:r>
      <w:r w:rsidRPr="00460076">
        <w:rPr>
          <w:rStyle w:val="Emphasis"/>
        </w:rPr>
        <w:t>precedence</w:t>
      </w:r>
      <w:r w:rsidRPr="00CB5C40">
        <w:rPr>
          <w:rStyle w:val="StyleUnderline"/>
        </w:rPr>
        <w:t xml:space="preserve"> </w:t>
      </w:r>
      <w:r w:rsidRPr="008B406F">
        <w:rPr>
          <w:rStyle w:val="StyleUnderline"/>
          <w:highlight w:val="cyan"/>
        </w:rPr>
        <w:t>over</w:t>
      </w:r>
      <w:r w:rsidRPr="00CC7265">
        <w:rPr>
          <w:sz w:val="16"/>
        </w:rPr>
        <w:t xml:space="preserve"> the pursuit of </w:t>
      </w:r>
      <w:r w:rsidRPr="008B406F">
        <w:rPr>
          <w:rStyle w:val="Emphasis"/>
          <w:highlight w:val="cyan"/>
        </w:rPr>
        <w:t>tech</w:t>
      </w:r>
      <w:r w:rsidRPr="00CC7265">
        <w:rPr>
          <w:sz w:val="16"/>
        </w:rPr>
        <w:t xml:space="preserve">nological </w:t>
      </w:r>
      <w:r w:rsidRPr="00CB5C40">
        <w:rPr>
          <w:rStyle w:val="StyleUnderline"/>
        </w:rPr>
        <w:t>advancement</w:t>
      </w:r>
      <w:r w:rsidRPr="00CC7265">
        <w:rPr>
          <w:sz w:val="16"/>
        </w:rPr>
        <w:t>.</w:t>
      </w:r>
    </w:p>
    <w:p w:rsidR="003B7845" w:rsidRDefault="003B7845" w:rsidP="003B7845">
      <w:pPr>
        <w:pStyle w:val="Heading3"/>
        <w:rPr>
          <w:lang w:eastAsia="ko-KR"/>
        </w:rPr>
      </w:pPr>
      <w:r>
        <w:rPr>
          <w:lang w:eastAsia="ko-KR"/>
        </w:rPr>
        <w:lastRenderedPageBreak/>
        <w:t>Food Wars---1NC</w:t>
      </w:r>
    </w:p>
    <w:p w:rsidR="003B7845" w:rsidRPr="000232F4" w:rsidRDefault="003B7845" w:rsidP="003B7845">
      <w:pPr>
        <w:pStyle w:val="Analytics"/>
        <w:rPr>
          <w:lang w:eastAsia="ko-KR"/>
        </w:rPr>
      </w:pPr>
      <w:r w:rsidRPr="000232F4">
        <w:rPr>
          <w:u w:val="single"/>
          <w:lang w:eastAsia="ko-KR"/>
        </w:rPr>
        <w:t>COVID</w:t>
      </w:r>
      <w:r>
        <w:rPr>
          <w:lang w:eastAsia="ko-KR"/>
        </w:rPr>
        <w:t xml:space="preserve"> and </w:t>
      </w:r>
      <w:r w:rsidRPr="000232F4">
        <w:rPr>
          <w:u w:val="single"/>
          <w:lang w:eastAsia="ko-KR"/>
        </w:rPr>
        <w:t>unstable weather</w:t>
      </w:r>
      <w:r>
        <w:rPr>
          <w:lang w:eastAsia="ko-KR"/>
        </w:rPr>
        <w:t xml:space="preserve"> patterns thump.</w:t>
      </w:r>
    </w:p>
    <w:p w:rsidR="003B7845" w:rsidRPr="000707A2" w:rsidRDefault="003B7845" w:rsidP="003B7845">
      <w:pPr>
        <w:pStyle w:val="Heading4"/>
        <w:rPr>
          <w:rFonts w:cs="Arial"/>
        </w:rPr>
      </w:pPr>
      <w:r w:rsidRPr="000707A2">
        <w:rPr>
          <w:rFonts w:cs="Arial"/>
        </w:rPr>
        <w:t>No food wars.</w:t>
      </w:r>
    </w:p>
    <w:p w:rsidR="003B7845" w:rsidRPr="000707A2" w:rsidRDefault="003B7845" w:rsidP="003B7845">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rsidR="003B7845" w:rsidRPr="000707A2" w:rsidRDefault="003B7845" w:rsidP="003B7845">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rsidR="003B7845" w:rsidRPr="0066052A" w:rsidRDefault="003B7845" w:rsidP="003B7845">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rsidR="003B7845" w:rsidRPr="008A7A3D" w:rsidRDefault="003B7845" w:rsidP="003B7845"/>
    <w:p w:rsidR="003B7845" w:rsidRDefault="003B7845" w:rsidP="003B7845">
      <w:pPr>
        <w:pStyle w:val="Heading1"/>
      </w:pPr>
      <w:r>
        <w:lastRenderedPageBreak/>
        <w:t>2NC---Northwestern---Round 7</w:t>
      </w:r>
    </w:p>
    <w:p w:rsidR="003B7845" w:rsidRPr="007D182E" w:rsidRDefault="003B7845" w:rsidP="003B7845">
      <w:pPr>
        <w:pStyle w:val="Heading2"/>
      </w:pPr>
      <w:r>
        <w:lastRenderedPageBreak/>
        <w:t>ADV---Precarity</w:t>
      </w:r>
    </w:p>
    <w:p w:rsidR="003B7845" w:rsidRDefault="003B7845" w:rsidP="003B7845">
      <w:pPr>
        <w:pStyle w:val="Heading3"/>
      </w:pPr>
      <w:r>
        <w:lastRenderedPageBreak/>
        <w:t>Growth---Impact---2NC</w:t>
      </w:r>
    </w:p>
    <w:p w:rsidR="003B7845" w:rsidRPr="00AD31C2" w:rsidRDefault="003B7845" w:rsidP="003B7845">
      <w:pPr>
        <w:pStyle w:val="Heading4"/>
        <w:rPr>
          <w:u w:val="single"/>
        </w:rPr>
      </w:pPr>
      <w:r>
        <w:t xml:space="preserve">It ensures </w:t>
      </w:r>
      <w:r>
        <w:rPr>
          <w:u w:val="single"/>
        </w:rPr>
        <w:t>extinction</w:t>
      </w:r>
      <w:r>
        <w:t xml:space="preserve"> from </w:t>
      </w:r>
      <w:r w:rsidRPr="00BE04A9">
        <w:t>both</w:t>
      </w:r>
      <w:r w:rsidRPr="00AD31C2">
        <w:t xml:space="preserve"> </w:t>
      </w:r>
      <w:r w:rsidRPr="00AD31C2">
        <w:rPr>
          <w:u w:val="single"/>
        </w:rPr>
        <w:t>fertility</w:t>
      </w:r>
      <w:r>
        <w:t xml:space="preserve"> AND </w:t>
      </w:r>
      <w:r>
        <w:rPr>
          <w:u w:val="single"/>
        </w:rPr>
        <w:t>insects</w:t>
      </w:r>
      <w:r w:rsidRPr="00AD31C2">
        <w:t>.</w:t>
      </w:r>
    </w:p>
    <w:p w:rsidR="003B7845" w:rsidRDefault="003B7845" w:rsidP="003B7845">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rsidR="003B7845" w:rsidRPr="001D595E" w:rsidRDefault="003B7845" w:rsidP="003B7845">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rsidR="003B7845" w:rsidRPr="001D595E" w:rsidRDefault="003B7845" w:rsidP="003B7845">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rsidR="003B7845" w:rsidRPr="001D595E" w:rsidRDefault="003B7845" w:rsidP="003B7845">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rsidR="003B7845" w:rsidRPr="001D595E" w:rsidRDefault="003B7845" w:rsidP="003B7845">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rsidR="003B7845" w:rsidRPr="001D595E" w:rsidRDefault="003B7845" w:rsidP="003B7845">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rsidR="003B7845" w:rsidRPr="001D595E" w:rsidRDefault="003B7845" w:rsidP="003B7845">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rsidR="003B7845" w:rsidRPr="001D595E" w:rsidRDefault="003B7845" w:rsidP="003B7845">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w:t>
      </w:r>
      <w:r w:rsidRPr="001D595E">
        <w:rPr>
          <w:sz w:val="16"/>
        </w:rPr>
        <w:lastRenderedPageBreak/>
        <w:t>have children. Age-adjusted miscarriage rates in the U.S. are rising at 1% a year. And all surveys of sexual activity – across every country, age group, etc. – suggest a decline in average libido.</w:t>
      </w:r>
    </w:p>
    <w:p w:rsidR="003B7845" w:rsidRPr="001D595E" w:rsidRDefault="003B7845" w:rsidP="003B7845">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rsidR="003B7845" w:rsidRPr="001D595E" w:rsidRDefault="003B7845" w:rsidP="003B7845">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rsidR="003B7845" w:rsidRPr="001D595E" w:rsidRDefault="003B7845" w:rsidP="003B7845">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rsidR="003B7845" w:rsidRPr="001D595E" w:rsidRDefault="003B7845" w:rsidP="003B7845">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rsidR="003B7845" w:rsidRDefault="003B7845" w:rsidP="003B7845">
      <w:pPr>
        <w:pStyle w:val="Heading3"/>
      </w:pPr>
      <w:r>
        <w:lastRenderedPageBreak/>
        <w:t>War---Offense---2NC</w:t>
      </w:r>
    </w:p>
    <w:p w:rsidR="003B7845" w:rsidRPr="001E5A17" w:rsidRDefault="003B7845" w:rsidP="003B7845">
      <w:pPr>
        <w:pStyle w:val="Heading4"/>
      </w:pPr>
      <w:r>
        <w:t xml:space="preserve">Profit-maximization props up </w:t>
      </w:r>
      <w:r>
        <w:rPr>
          <w:u w:val="single"/>
        </w:rPr>
        <w:t>PMCs</w:t>
      </w:r>
      <w:r>
        <w:t xml:space="preserve">---extinction from </w:t>
      </w:r>
      <w:r>
        <w:rPr>
          <w:u w:val="single"/>
        </w:rPr>
        <w:t>drone prolif</w:t>
      </w:r>
      <w:r>
        <w:t xml:space="preserve"> and </w:t>
      </w:r>
      <w:r>
        <w:rPr>
          <w:u w:val="single"/>
        </w:rPr>
        <w:t>Middle East</w:t>
      </w:r>
      <w:r>
        <w:t xml:space="preserve"> war.</w:t>
      </w:r>
    </w:p>
    <w:p w:rsidR="003B7845" w:rsidRPr="00EF2B0F" w:rsidRDefault="003B7845" w:rsidP="003B7845">
      <w:r w:rsidRPr="002A1E3D">
        <w:rPr>
          <w:rStyle w:val="Style13ptBold"/>
        </w:rPr>
        <w:t>Robinson ’21</w:t>
      </w:r>
      <w:r>
        <w:t xml:space="preserve"> [Nathan; February 21; Editor-In-Chief, Ph.D. in Sociology and Public Policy from Harvard University; Current Affairs, “The Insidious Influence of the Arms Industry on Foreign Policy,” https://www.currentaffairs.org/news/2021/02/the-insidious-influence-of-the-arms-industry-on-foreign-policy]</w:t>
      </w:r>
    </w:p>
    <w:p w:rsidR="003B7845" w:rsidRPr="002E7954" w:rsidRDefault="003B7845" w:rsidP="003B7845">
      <w:pPr>
        <w:rPr>
          <w:sz w:val="16"/>
        </w:rPr>
      </w:pPr>
      <w:r w:rsidRPr="002E7954">
        <w:rPr>
          <w:sz w:val="16"/>
        </w:rPr>
        <w:t xml:space="preserve">Let us acknowledge frankly that </w:t>
      </w:r>
      <w:r w:rsidRPr="00672800">
        <w:rPr>
          <w:rStyle w:val="StyleUnderline"/>
          <w:highlight w:val="cyan"/>
        </w:rPr>
        <w:t>the</w:t>
      </w:r>
      <w:r w:rsidRPr="002E7954">
        <w:rPr>
          <w:sz w:val="16"/>
        </w:rPr>
        <w:t xml:space="preserve"> very </w:t>
      </w:r>
      <w:r w:rsidRPr="00A5344D">
        <w:rPr>
          <w:rStyle w:val="Emphasis"/>
          <w:highlight w:val="cyan"/>
        </w:rPr>
        <w:t>existence</w:t>
      </w:r>
      <w:r w:rsidRPr="00A5344D">
        <w:rPr>
          <w:rStyle w:val="StyleUnderline"/>
          <w:highlight w:val="cyan"/>
        </w:rPr>
        <w:t xml:space="preserve"> of for-</w:t>
      </w:r>
      <w:r w:rsidRPr="00A5344D">
        <w:rPr>
          <w:rStyle w:val="Emphasis"/>
          <w:highlight w:val="cyan"/>
        </w:rPr>
        <w:t>profit</w:t>
      </w:r>
      <w:r w:rsidRPr="00D6580E">
        <w:rPr>
          <w:rStyle w:val="StyleUnderline"/>
        </w:rPr>
        <w:t xml:space="preserve"> </w:t>
      </w:r>
      <w:r w:rsidRPr="00A5344D">
        <w:rPr>
          <w:rStyle w:val="StyleUnderline"/>
        </w:rPr>
        <w:t xml:space="preserve">weapons </w:t>
      </w:r>
      <w:r w:rsidRPr="00A5344D">
        <w:rPr>
          <w:rStyle w:val="StyleUnderline"/>
          <w:highlight w:val="cyan"/>
        </w:rPr>
        <w:t xml:space="preserve">companies is </w:t>
      </w:r>
      <w:r w:rsidRPr="00A5344D">
        <w:rPr>
          <w:rStyle w:val="Emphasis"/>
          <w:highlight w:val="cyan"/>
        </w:rPr>
        <w:t>dangerous</w:t>
      </w:r>
      <w:r w:rsidRPr="00A5344D">
        <w:rPr>
          <w:rStyle w:val="StyleUnderline"/>
          <w:highlight w:val="cyan"/>
        </w:rPr>
        <w:t xml:space="preserve"> to humanity</w:t>
      </w:r>
      <w:r w:rsidRPr="002E7954">
        <w:rPr>
          <w:sz w:val="16"/>
        </w:rPr>
        <w:t xml:space="preserve">. If the job of a corporation is to maximize its profits, </w:t>
      </w:r>
      <w:r w:rsidRPr="00945C04">
        <w:rPr>
          <w:rStyle w:val="StyleUnderline"/>
        </w:rPr>
        <w:t xml:space="preserve">the </w:t>
      </w:r>
      <w:r w:rsidRPr="00E82CDD">
        <w:rPr>
          <w:rStyle w:val="Emphasis"/>
        </w:rPr>
        <w:t>job</w:t>
      </w:r>
      <w:r w:rsidRPr="00945C04">
        <w:rPr>
          <w:rStyle w:val="StyleUnderline"/>
        </w:rPr>
        <w:t xml:space="preserve"> of</w:t>
      </w:r>
      <w:r w:rsidRPr="002E7954">
        <w:rPr>
          <w:sz w:val="16"/>
        </w:rPr>
        <w:t xml:space="preserve"> a </w:t>
      </w:r>
      <w:r w:rsidRPr="00945C04">
        <w:rPr>
          <w:rStyle w:val="StyleUnderline"/>
        </w:rPr>
        <w:t xml:space="preserve">weapons corporation is to constantly </w:t>
      </w:r>
      <w:r w:rsidRPr="00A506B9">
        <w:rPr>
          <w:rStyle w:val="Emphasis"/>
        </w:rPr>
        <w:t>increase</w:t>
      </w:r>
      <w:r w:rsidRPr="002E7954">
        <w:rPr>
          <w:sz w:val="16"/>
        </w:rPr>
        <w:t xml:space="preserve"> its </w:t>
      </w:r>
      <w:r w:rsidRPr="00A506B9">
        <w:rPr>
          <w:rStyle w:val="Emphasis"/>
        </w:rPr>
        <w:t>sales</w:t>
      </w:r>
      <w:r w:rsidRPr="00945C04">
        <w:rPr>
          <w:rStyle w:val="StyleUnderline"/>
        </w:rPr>
        <w:t xml:space="preserve"> of weapons</w:t>
      </w:r>
      <w:r w:rsidRPr="002E7954">
        <w:rPr>
          <w:sz w:val="16"/>
        </w:rPr>
        <w:t xml:space="preserve">. This means that the corporation’s </w:t>
      </w:r>
      <w:r w:rsidRPr="00076B65">
        <w:rPr>
          <w:rStyle w:val="StyleUnderline"/>
        </w:rPr>
        <w:t xml:space="preserve">financial interest is directly </w:t>
      </w:r>
      <w:r w:rsidRPr="00D13A99">
        <w:rPr>
          <w:rStyle w:val="Emphasis"/>
        </w:rPr>
        <w:t>opposed</w:t>
      </w:r>
      <w:r w:rsidRPr="00076B65">
        <w:rPr>
          <w:rStyle w:val="StyleUnderline"/>
        </w:rPr>
        <w:t xml:space="preserve"> to the existence of</w:t>
      </w:r>
      <w:r w:rsidRPr="002E7954">
        <w:rPr>
          <w:sz w:val="16"/>
        </w:rPr>
        <w:t xml:space="preserve"> permanent </w:t>
      </w:r>
      <w:r w:rsidRPr="00D13A99">
        <w:rPr>
          <w:rStyle w:val="Emphasis"/>
        </w:rPr>
        <w:t>peace</w:t>
      </w:r>
      <w:r w:rsidRPr="002E7954">
        <w:rPr>
          <w:sz w:val="16"/>
        </w:rPr>
        <w:t xml:space="preserve">. Unless people and their governments perceive a threat, they have no reason to buy weapons. </w:t>
      </w:r>
      <w:r w:rsidRPr="0017701E">
        <w:rPr>
          <w:sz w:val="16"/>
        </w:rPr>
        <w:t xml:space="preserve">Making violent human conflict a thing of the past poses an existential threat to a weapons corporation. </w:t>
      </w:r>
    </w:p>
    <w:p w:rsidR="003B7845" w:rsidRPr="002E7954" w:rsidRDefault="003B7845" w:rsidP="003B7845">
      <w:pPr>
        <w:rPr>
          <w:sz w:val="16"/>
        </w:rPr>
      </w:pPr>
      <w:r w:rsidRPr="002E7954">
        <w:rPr>
          <w:sz w:val="16"/>
        </w:rPr>
        <w:t xml:space="preserve">Under the classic Friedmanite formulation, a company has no social responsibilities beyond maximizing value for its shareholders. This means that a </w:t>
      </w:r>
      <w:r w:rsidRPr="00672800">
        <w:rPr>
          <w:rStyle w:val="Emphasis"/>
          <w:highlight w:val="cyan"/>
        </w:rPr>
        <w:t>weapons</w:t>
      </w:r>
      <w:r w:rsidRPr="00672800">
        <w:rPr>
          <w:rStyle w:val="StyleUnderline"/>
          <w:highlight w:val="cyan"/>
        </w:rPr>
        <w:t xml:space="preserve"> company</w:t>
      </w:r>
      <w:r w:rsidRPr="00180C12">
        <w:rPr>
          <w:rStyle w:val="StyleUnderline"/>
        </w:rPr>
        <w:t xml:space="preserve">, if it is to be “socially </w:t>
      </w:r>
      <w:r w:rsidRPr="009B72DF">
        <w:rPr>
          <w:rStyle w:val="Emphasis"/>
        </w:rPr>
        <w:t>responsible</w:t>
      </w:r>
      <w:r w:rsidRPr="00180C12">
        <w:rPr>
          <w:rStyle w:val="StyleUnderline"/>
        </w:rPr>
        <w:t>”</w:t>
      </w:r>
      <w:r w:rsidRPr="002E7954">
        <w:rPr>
          <w:sz w:val="16"/>
        </w:rPr>
        <w:t xml:space="preserve"> in Milton Friedman’s sense, should be actively trying to </w:t>
      </w:r>
      <w:r w:rsidRPr="00672800">
        <w:rPr>
          <w:rStyle w:val="StyleUnderline"/>
          <w:highlight w:val="cyan"/>
        </w:rPr>
        <w:t>ensure</w:t>
      </w:r>
      <w:r w:rsidRPr="002E7954">
        <w:rPr>
          <w:sz w:val="16"/>
        </w:rPr>
        <w:t xml:space="preserve"> that </w:t>
      </w:r>
      <w:r w:rsidRPr="00672800">
        <w:rPr>
          <w:rStyle w:val="Emphasis"/>
          <w:highlight w:val="cyan"/>
        </w:rPr>
        <w:t>demand</w:t>
      </w:r>
      <w:r w:rsidRPr="00672800">
        <w:rPr>
          <w:rStyle w:val="StyleUnderline"/>
          <w:highlight w:val="cyan"/>
        </w:rPr>
        <w:t xml:space="preserve"> for weapons</w:t>
      </w:r>
      <w:r w:rsidRPr="00491F61">
        <w:rPr>
          <w:rStyle w:val="StyleUnderline"/>
        </w:rPr>
        <w:t xml:space="preserve"> does </w:t>
      </w:r>
      <w:r w:rsidRPr="00672800">
        <w:rPr>
          <w:rStyle w:val="StyleUnderline"/>
          <w:highlight w:val="cyan"/>
        </w:rPr>
        <w:t xml:space="preserve">not </w:t>
      </w:r>
      <w:r w:rsidRPr="00672800">
        <w:rPr>
          <w:rStyle w:val="Emphasis"/>
          <w:highlight w:val="cyan"/>
        </w:rPr>
        <w:t>decrease</w:t>
      </w:r>
      <w:r w:rsidRPr="002E7954">
        <w:rPr>
          <w:sz w:val="16"/>
        </w:rPr>
        <w:t xml:space="preserve">. Unless it is trying to make sure more people are buying weapons, it is not doing its job. And just as the tobacco industry spent decades fulfilling its “responsibility to shareholders” </w:t>
      </w:r>
      <w:r w:rsidRPr="00F448C1">
        <w:rPr>
          <w:rStyle w:val="StyleUnderline"/>
        </w:rPr>
        <w:t xml:space="preserve">by </w:t>
      </w:r>
      <w:r w:rsidRPr="00672800">
        <w:rPr>
          <w:rStyle w:val="StyleUnderline"/>
          <w:highlight w:val="cyan"/>
        </w:rPr>
        <w:t xml:space="preserve">trying to </w:t>
      </w:r>
      <w:r w:rsidRPr="00672800">
        <w:rPr>
          <w:rStyle w:val="Emphasis"/>
          <w:highlight w:val="cyan"/>
        </w:rPr>
        <w:t>manipulate</w:t>
      </w:r>
      <w:r w:rsidRPr="00F448C1">
        <w:rPr>
          <w:rStyle w:val="StyleUnderline"/>
        </w:rPr>
        <w:t xml:space="preserve"> public </w:t>
      </w:r>
      <w:r w:rsidRPr="00672800">
        <w:rPr>
          <w:rStyle w:val="StyleUnderline"/>
          <w:highlight w:val="cyan"/>
        </w:rPr>
        <w:t>opinion</w:t>
      </w:r>
      <w:r w:rsidRPr="002E7954">
        <w:rPr>
          <w:sz w:val="16"/>
        </w:rPr>
        <w:t xml:space="preserve"> into thinking cigarettes were (1) cool and (2) safe, a weapons company should always be trying to get people scared.</w:t>
      </w:r>
    </w:p>
    <w:p w:rsidR="003B7845" w:rsidRPr="002E7954" w:rsidRDefault="003B7845" w:rsidP="003B7845">
      <w:pPr>
        <w:rPr>
          <w:sz w:val="16"/>
        </w:rPr>
      </w:pPr>
      <w:r w:rsidRPr="002E7954">
        <w:rPr>
          <w:sz w:val="16"/>
        </w:rPr>
        <w:t xml:space="preserve">A </w:t>
      </w:r>
      <w:r w:rsidRPr="005D4214">
        <w:rPr>
          <w:rStyle w:val="StyleUnderline"/>
        </w:rPr>
        <w:t>for-profit weapons</w:t>
      </w:r>
      <w:r w:rsidRPr="002E7954">
        <w:rPr>
          <w:sz w:val="16"/>
        </w:rPr>
        <w:t xml:space="preserve"> company, then, </w:t>
      </w:r>
      <w:r w:rsidRPr="005D4214">
        <w:rPr>
          <w:rStyle w:val="StyleUnderline"/>
        </w:rPr>
        <w:t xml:space="preserve">is one of the </w:t>
      </w:r>
      <w:r w:rsidRPr="0013307E">
        <w:rPr>
          <w:rStyle w:val="Emphasis"/>
        </w:rPr>
        <w:t>most dangerous</w:t>
      </w:r>
      <w:r w:rsidRPr="002E7954">
        <w:rPr>
          <w:sz w:val="16"/>
        </w:rPr>
        <w:t xml:space="preserve"> artificial </w:t>
      </w:r>
      <w:r w:rsidRPr="005D4214">
        <w:rPr>
          <w:rStyle w:val="StyleUnderline"/>
        </w:rPr>
        <w:t xml:space="preserve">institutions that can be </w:t>
      </w:r>
      <w:r w:rsidRPr="0013307E">
        <w:rPr>
          <w:rStyle w:val="Emphasis"/>
        </w:rPr>
        <w:t>built</w:t>
      </w:r>
      <w:r w:rsidRPr="002E7954">
        <w:rPr>
          <w:sz w:val="16"/>
        </w:rPr>
        <w:t>. And anyone who represents the interests of such a company should be kept well away from any position of power. Unfortunately, the Biden administration seems determined to do the opposite.</w:t>
      </w:r>
    </w:p>
    <w:p w:rsidR="003B7845" w:rsidRPr="002E7954" w:rsidRDefault="003B7845" w:rsidP="003B7845">
      <w:pPr>
        <w:rPr>
          <w:sz w:val="16"/>
        </w:rPr>
      </w:pPr>
      <w:r w:rsidRPr="002E7954">
        <w:rPr>
          <w:sz w:val="16"/>
        </w:rPr>
        <w:t xml:space="preserve">The Center for a New American Security (CNAS) is a think tank whose motto is “Bold. Innovative. Bipartisan.” Its experts are quoted all over the media, including in the New York Times, Washington Post, Wall Street Journal, CNN, PBS, and MSNBC. It is small, with only around 30 employees, but it is influential, and many individuals who have been affiliated with it are now joining the Biden administration. </w:t>
      </w:r>
    </w:p>
    <w:p w:rsidR="003B7845" w:rsidRPr="002E7954" w:rsidRDefault="003B7845" w:rsidP="003B7845">
      <w:pPr>
        <w:rPr>
          <w:sz w:val="16"/>
        </w:rPr>
      </w:pPr>
      <w:r w:rsidRPr="002E7954">
        <w:rPr>
          <w:sz w:val="16"/>
        </w:rPr>
        <w:t xml:space="preserve">A new report called “The Military-Industrial-Think Tank Complex: Conflicts of Interest at the Center for a New American Security” by Brett Heinz and Erica Jung of the Revolving Door Project at the Center for Economic and Policy Research shows just how deeply the CNAS is tied to (1) the Biden administration and (2) the weapons industry. Some of the </w:t>
      </w:r>
      <w:r w:rsidRPr="00955743">
        <w:rPr>
          <w:rStyle w:val="StyleUnderline"/>
        </w:rPr>
        <w:t xml:space="preserve">top </w:t>
      </w:r>
      <w:r w:rsidRPr="0044552B">
        <w:rPr>
          <w:rStyle w:val="StyleUnderline"/>
        </w:rPr>
        <w:t>donors</w:t>
      </w:r>
      <w:r w:rsidRPr="0044552B">
        <w:rPr>
          <w:sz w:val="16"/>
        </w:rPr>
        <w:t xml:space="preserve"> to CNAS </w:t>
      </w:r>
      <w:r w:rsidRPr="0044552B">
        <w:rPr>
          <w:rStyle w:val="StyleUnderline"/>
        </w:rPr>
        <w:t xml:space="preserve">are </w:t>
      </w:r>
      <w:r w:rsidRPr="00672800">
        <w:rPr>
          <w:rStyle w:val="Emphasis"/>
          <w:highlight w:val="cyan"/>
        </w:rPr>
        <w:t>Northrop</w:t>
      </w:r>
      <w:r w:rsidRPr="00955743">
        <w:rPr>
          <w:rStyle w:val="StyleUnderline"/>
        </w:rPr>
        <w:t xml:space="preserve"> Grumman, </w:t>
      </w:r>
      <w:r w:rsidRPr="00672800">
        <w:rPr>
          <w:rStyle w:val="Emphasis"/>
          <w:highlight w:val="cyan"/>
        </w:rPr>
        <w:t>Raytheon</w:t>
      </w:r>
      <w:r w:rsidRPr="00672800">
        <w:rPr>
          <w:rStyle w:val="StyleUnderline"/>
          <w:highlight w:val="cyan"/>
        </w:rPr>
        <w:t xml:space="preserve">, </w:t>
      </w:r>
      <w:r w:rsidRPr="00672800">
        <w:rPr>
          <w:rStyle w:val="Emphasis"/>
          <w:highlight w:val="cyan"/>
        </w:rPr>
        <w:t>Lockheed</w:t>
      </w:r>
      <w:r w:rsidRPr="00672800">
        <w:rPr>
          <w:rStyle w:val="StyleUnderline"/>
          <w:highlight w:val="cyan"/>
        </w:rPr>
        <w:t xml:space="preserve"> Martin</w:t>
      </w:r>
      <w:r w:rsidRPr="002E7954">
        <w:rPr>
          <w:sz w:val="16"/>
        </w:rPr>
        <w:t xml:space="preserve">, Exxon Mobil, BP, BAE Systems, and Airbus. (They have also received funding from more than 20 other defense companies.) The Revolving Door Project’s report shows that CNAS puts out seemingly scholarly papers that advocate positions that just so happen to benefit the governments and defense contractors that are its major donors. The report also shows that CNAS “publishes research and press material that frequently supports the interests of its sponsors without proper disclosure; and even gives its financial sponsors an official oversight role in helping to shape the organization’s research.” </w:t>
      </w:r>
    </w:p>
    <w:p w:rsidR="003B7845" w:rsidRPr="002E7954" w:rsidRDefault="003B7845" w:rsidP="003B7845">
      <w:pPr>
        <w:rPr>
          <w:sz w:val="16"/>
        </w:rPr>
      </w:pPr>
      <w:r w:rsidRPr="002E7954">
        <w:rPr>
          <w:sz w:val="16"/>
        </w:rPr>
        <w:t xml:space="preserve">Essentially: </w:t>
      </w:r>
      <w:r w:rsidRPr="006852B2">
        <w:rPr>
          <w:rStyle w:val="StyleUnderline"/>
        </w:rPr>
        <w:t xml:space="preserve">weapons </w:t>
      </w:r>
      <w:r w:rsidRPr="00993D45">
        <w:rPr>
          <w:rStyle w:val="Emphasis"/>
        </w:rPr>
        <w:t>companies</w:t>
      </w:r>
      <w:r w:rsidRPr="002E7954">
        <w:rPr>
          <w:sz w:val="16"/>
        </w:rPr>
        <w:t xml:space="preserve"> and governments donate to CNAS. CNAS </w:t>
      </w:r>
      <w:r w:rsidRPr="00993D45">
        <w:rPr>
          <w:rStyle w:val="StyleUnderline"/>
        </w:rPr>
        <w:t>produces</w:t>
      </w:r>
      <w:r w:rsidRPr="002E7954">
        <w:rPr>
          <w:sz w:val="16"/>
        </w:rPr>
        <w:t xml:space="preserve"> “</w:t>
      </w:r>
      <w:r w:rsidRPr="00993D45">
        <w:rPr>
          <w:rStyle w:val="Emphasis"/>
        </w:rPr>
        <w:t>research</w:t>
      </w:r>
      <w:r w:rsidRPr="002E7954">
        <w:rPr>
          <w:sz w:val="16"/>
        </w:rPr>
        <w:t xml:space="preserve">” </w:t>
      </w:r>
      <w:r w:rsidRPr="0044552B">
        <w:rPr>
          <w:rStyle w:val="StyleUnderline"/>
        </w:rPr>
        <w:t>showing</w:t>
      </w:r>
      <w:r w:rsidRPr="0044552B">
        <w:rPr>
          <w:sz w:val="16"/>
        </w:rPr>
        <w:t xml:space="preserve"> that the </w:t>
      </w:r>
      <w:r w:rsidRPr="0044552B">
        <w:rPr>
          <w:rStyle w:val="Emphasis"/>
        </w:rPr>
        <w:t>U</w:t>
      </w:r>
      <w:r w:rsidRPr="0044552B">
        <w:rPr>
          <w:sz w:val="16"/>
        </w:rPr>
        <w:t xml:space="preserve">nited </w:t>
      </w:r>
      <w:r w:rsidRPr="0044552B">
        <w:rPr>
          <w:rStyle w:val="Emphasis"/>
        </w:rPr>
        <w:t>S</w:t>
      </w:r>
      <w:r w:rsidRPr="0044552B">
        <w:rPr>
          <w:sz w:val="16"/>
        </w:rPr>
        <w:t xml:space="preserve">tates </w:t>
      </w:r>
      <w:r w:rsidRPr="0044552B">
        <w:rPr>
          <w:rStyle w:val="StyleUnderline"/>
        </w:rPr>
        <w:t>should do</w:t>
      </w:r>
      <w:r w:rsidRPr="0044552B">
        <w:rPr>
          <w:sz w:val="16"/>
        </w:rPr>
        <w:t xml:space="preserve"> the </w:t>
      </w:r>
      <w:r w:rsidRPr="0044552B">
        <w:rPr>
          <w:rStyle w:val="StyleUnderline"/>
        </w:rPr>
        <w:t xml:space="preserve">things that </w:t>
      </w:r>
      <w:r w:rsidRPr="0044552B">
        <w:rPr>
          <w:rStyle w:val="Emphasis"/>
        </w:rPr>
        <w:t>benefit</w:t>
      </w:r>
      <w:r w:rsidRPr="0044552B">
        <w:rPr>
          <w:rStyle w:val="StyleUnderline"/>
        </w:rPr>
        <w:t xml:space="preserve"> those weapons </w:t>
      </w:r>
      <w:r w:rsidRPr="00993D45">
        <w:rPr>
          <w:rStyle w:val="StyleUnderline"/>
          <w:u w:val="none"/>
        </w:rPr>
        <w:t>companies</w:t>
      </w:r>
      <w:r w:rsidRPr="002E7954">
        <w:rPr>
          <w:sz w:val="16"/>
        </w:rPr>
        <w:t xml:space="preserve"> and governments. </w:t>
      </w:r>
      <w:r w:rsidRPr="00993D45">
        <w:rPr>
          <w:rStyle w:val="StyleUnderline"/>
        </w:rPr>
        <w:t>Then</w:t>
      </w:r>
      <w:r w:rsidRPr="002E7954">
        <w:rPr>
          <w:sz w:val="16"/>
        </w:rPr>
        <w:t xml:space="preserve"> CNAS “experts” are </w:t>
      </w:r>
      <w:r w:rsidRPr="00993D45">
        <w:rPr>
          <w:rStyle w:val="Emphasis"/>
        </w:rPr>
        <w:t>quoted</w:t>
      </w:r>
      <w:r w:rsidRPr="00993D45">
        <w:rPr>
          <w:rStyle w:val="StyleUnderline"/>
        </w:rPr>
        <w:t xml:space="preserve"> as </w:t>
      </w:r>
      <w:r w:rsidRPr="00993D45">
        <w:rPr>
          <w:rStyle w:val="Emphasis"/>
        </w:rPr>
        <w:t>neutral</w:t>
      </w:r>
      <w:r w:rsidRPr="00955743">
        <w:rPr>
          <w:rStyle w:val="StyleUnderline"/>
        </w:rPr>
        <w:t xml:space="preserve"> commentators</w:t>
      </w:r>
      <w:r w:rsidRPr="002E7954">
        <w:rPr>
          <w:sz w:val="16"/>
        </w:rPr>
        <w:t xml:space="preserve"> in the press (the think tank is, after all, “bipartisan”) </w:t>
      </w:r>
      <w:r w:rsidRPr="00993D45">
        <w:rPr>
          <w:rStyle w:val="StyleUnderline"/>
        </w:rPr>
        <w:t>and</w:t>
      </w:r>
      <w:r w:rsidRPr="0044552B">
        <w:rPr>
          <w:rStyle w:val="StyleUnderline"/>
        </w:rPr>
        <w:t xml:space="preserve"> go on to</w:t>
      </w:r>
      <w:r w:rsidRPr="00955743">
        <w:rPr>
          <w:rStyle w:val="StyleUnderline"/>
        </w:rPr>
        <w:t xml:space="preserve"> high-level staff positions</w:t>
      </w:r>
      <w:r w:rsidRPr="002E7954">
        <w:rPr>
          <w:sz w:val="16"/>
        </w:rPr>
        <w:t xml:space="preserve"> in the United States government, </w:t>
      </w:r>
      <w:r w:rsidRPr="00955743">
        <w:rPr>
          <w:rStyle w:val="StyleUnderline"/>
        </w:rPr>
        <w:t xml:space="preserve">where they can </w:t>
      </w:r>
      <w:r w:rsidRPr="00FB1A64">
        <w:rPr>
          <w:rStyle w:val="Emphasis"/>
          <w:highlight w:val="cyan"/>
        </w:rPr>
        <w:t>shape</w:t>
      </w:r>
      <w:r w:rsidRPr="00955743">
        <w:rPr>
          <w:rStyle w:val="StyleUnderline"/>
        </w:rPr>
        <w:t xml:space="preserve"> American foreign </w:t>
      </w:r>
      <w:r w:rsidRPr="00FB1A64">
        <w:rPr>
          <w:rStyle w:val="Emphasis"/>
          <w:highlight w:val="cyan"/>
        </w:rPr>
        <w:t>policy</w:t>
      </w:r>
      <w:r w:rsidRPr="00955743">
        <w:rPr>
          <w:rStyle w:val="StyleUnderline"/>
        </w:rPr>
        <w:t>.</w:t>
      </w:r>
      <w:r w:rsidRPr="002E7954">
        <w:rPr>
          <w:sz w:val="16"/>
        </w:rPr>
        <w:t xml:space="preserve"> </w:t>
      </w:r>
    </w:p>
    <w:p w:rsidR="003B7845" w:rsidRDefault="003B7845" w:rsidP="003B7845">
      <w:pPr>
        <w:rPr>
          <w:sz w:val="16"/>
        </w:rPr>
      </w:pPr>
      <w:r w:rsidRPr="002E7954">
        <w:rPr>
          <w:sz w:val="16"/>
        </w:rPr>
        <w:t xml:space="preserve">The Obama administration was stuffed with CNAS personnel, with the Wall Street Journal calling it a “farm team for the incoming Obama administration.” The think tank has long been a jobs program for centrist Democrats. CNAS was founded in 2007 by former Clinton defense officials who worried that negative reaction to the Bush administration’s hawkish foreign policies would lead to “neo-isolationism.” Neo-isolationism, meaning </w:t>
      </w:r>
      <w:r w:rsidRPr="0044552B">
        <w:rPr>
          <w:rStyle w:val="Emphasis"/>
          <w:highlight w:val="cyan"/>
        </w:rPr>
        <w:t>declining</w:t>
      </w:r>
      <w:r w:rsidRPr="00FB1A64">
        <w:rPr>
          <w:rStyle w:val="StyleUnderline"/>
        </w:rPr>
        <w:t xml:space="preserve"> to engage in</w:t>
      </w:r>
      <w:r w:rsidRPr="00F50369">
        <w:rPr>
          <w:rStyle w:val="StyleUnderline"/>
        </w:rPr>
        <w:t xml:space="preserve"> unnecessary</w:t>
      </w:r>
      <w:r w:rsidRPr="002E7954">
        <w:rPr>
          <w:sz w:val="16"/>
        </w:rPr>
        <w:t xml:space="preserve"> military </w:t>
      </w:r>
      <w:r w:rsidRPr="00FB1A64">
        <w:rPr>
          <w:rStyle w:val="Emphasis"/>
          <w:highlight w:val="cyan"/>
        </w:rPr>
        <w:t>conflicts</w:t>
      </w:r>
      <w:r w:rsidRPr="002E7954">
        <w:rPr>
          <w:sz w:val="16"/>
        </w:rPr>
        <w:t xml:space="preserve"> </w:t>
      </w:r>
      <w:r w:rsidRPr="00F50369">
        <w:rPr>
          <w:rStyle w:val="StyleUnderline"/>
        </w:rPr>
        <w:t xml:space="preserve">abroad, </w:t>
      </w:r>
      <w:r w:rsidRPr="0044552B">
        <w:rPr>
          <w:rStyle w:val="StyleUnderline"/>
          <w:highlight w:val="cyan"/>
        </w:rPr>
        <w:t>would</w:t>
      </w:r>
      <w:r w:rsidRPr="002E7954">
        <w:rPr>
          <w:sz w:val="16"/>
        </w:rPr>
        <w:t xml:space="preserve"> of course </w:t>
      </w:r>
      <w:r w:rsidRPr="0044552B">
        <w:rPr>
          <w:rStyle w:val="StyleUnderline"/>
          <w:highlight w:val="cyan"/>
        </w:rPr>
        <w:t>be</w:t>
      </w:r>
      <w:r w:rsidRPr="00F50369">
        <w:rPr>
          <w:rStyle w:val="StyleUnderline"/>
        </w:rPr>
        <w:t xml:space="preserve"> a </w:t>
      </w:r>
      <w:r w:rsidRPr="0044552B">
        <w:rPr>
          <w:rStyle w:val="Emphasis"/>
          <w:highlight w:val="cyan"/>
        </w:rPr>
        <w:lastRenderedPageBreak/>
        <w:t>disaster</w:t>
      </w:r>
      <w:r w:rsidRPr="0044552B">
        <w:rPr>
          <w:rStyle w:val="StyleUnderline"/>
          <w:highlight w:val="cyan"/>
        </w:rPr>
        <w:t xml:space="preserve"> for</w:t>
      </w:r>
      <w:r w:rsidRPr="002E7954">
        <w:rPr>
          <w:sz w:val="16"/>
        </w:rPr>
        <w:t xml:space="preserve"> the </w:t>
      </w:r>
      <w:r w:rsidRPr="0044552B">
        <w:rPr>
          <w:rStyle w:val="StyleUnderline"/>
          <w:highlight w:val="cyan"/>
        </w:rPr>
        <w:t>profits</w:t>
      </w:r>
      <w:r w:rsidRPr="002E7954">
        <w:rPr>
          <w:sz w:val="16"/>
        </w:rPr>
        <w:t xml:space="preserve"> of CNAS donors, and </w:t>
      </w:r>
      <w:r w:rsidRPr="00031E1D">
        <w:rPr>
          <w:rStyle w:val="StyleUnderline"/>
        </w:rPr>
        <w:t>CNAS’ first</w:t>
      </w:r>
      <w:r w:rsidRPr="002E7954">
        <w:rPr>
          <w:sz w:val="16"/>
        </w:rPr>
        <w:t xml:space="preserve">-ever </w:t>
      </w:r>
      <w:r w:rsidRPr="00031E1D">
        <w:rPr>
          <w:rStyle w:val="StyleUnderline"/>
        </w:rPr>
        <w:t>report said</w:t>
      </w:r>
      <w:r w:rsidRPr="002E7954">
        <w:rPr>
          <w:sz w:val="16"/>
        </w:rPr>
        <w:t xml:space="preserve"> that the </w:t>
      </w:r>
      <w:r w:rsidRPr="00031E1D">
        <w:rPr>
          <w:rStyle w:val="StyleUnderline"/>
        </w:rPr>
        <w:t>U.S.</w:t>
      </w:r>
      <w:r w:rsidRPr="002E7954">
        <w:rPr>
          <w:sz w:val="16"/>
        </w:rPr>
        <w:t xml:space="preserve"> national interests meant we </w:t>
      </w:r>
      <w:r w:rsidRPr="00031E1D">
        <w:rPr>
          <w:rStyle w:val="StyleUnderline"/>
        </w:rPr>
        <w:t>would need</w:t>
      </w:r>
      <w:r w:rsidRPr="002E7954">
        <w:rPr>
          <w:sz w:val="16"/>
        </w:rPr>
        <w:t xml:space="preserve"> “a </w:t>
      </w:r>
      <w:r w:rsidRPr="00031E1D">
        <w:rPr>
          <w:rStyle w:val="StyleUnderline"/>
        </w:rPr>
        <w:t xml:space="preserve">significant military </w:t>
      </w:r>
      <w:r w:rsidRPr="00993D45">
        <w:rPr>
          <w:rStyle w:val="StyleUnderline"/>
          <w:highlight w:val="cyan"/>
        </w:rPr>
        <w:t>presence</w:t>
      </w:r>
      <w:r w:rsidRPr="002E7954">
        <w:rPr>
          <w:sz w:val="16"/>
        </w:rPr>
        <w:t xml:space="preserve"> [</w:t>
      </w:r>
      <w:r w:rsidRPr="00FB1A64">
        <w:rPr>
          <w:rStyle w:val="StyleUnderline"/>
          <w:highlight w:val="cyan"/>
        </w:rPr>
        <w:t>in</w:t>
      </w:r>
      <w:r w:rsidRPr="002E7954">
        <w:rPr>
          <w:sz w:val="16"/>
        </w:rPr>
        <w:t xml:space="preserve"> the </w:t>
      </w:r>
      <w:r w:rsidRPr="00FB1A64">
        <w:rPr>
          <w:rStyle w:val="Emphasis"/>
          <w:highlight w:val="cyan"/>
        </w:rPr>
        <w:t>Middle East</w:t>
      </w:r>
      <w:r w:rsidRPr="002E7954">
        <w:rPr>
          <w:sz w:val="16"/>
        </w:rPr>
        <w:t>] for the foreseeable future.” (</w:t>
      </w:r>
      <w:r w:rsidRPr="00EB3A1E">
        <w:rPr>
          <w:rStyle w:val="StyleUnderline"/>
        </w:rPr>
        <w:t>Which</w:t>
      </w:r>
      <w:r w:rsidRPr="002E7954">
        <w:rPr>
          <w:sz w:val="16"/>
        </w:rPr>
        <w:t xml:space="preserve">, coincidentally, would </w:t>
      </w:r>
      <w:r w:rsidRPr="00FB1A64">
        <w:rPr>
          <w:rStyle w:val="StyleUnderline"/>
          <w:highlight w:val="cyan"/>
        </w:rPr>
        <w:t>lead to</w:t>
      </w:r>
      <w:r w:rsidRPr="002E7954">
        <w:rPr>
          <w:sz w:val="16"/>
        </w:rPr>
        <w:t xml:space="preserve"> a significant </w:t>
      </w:r>
      <w:r w:rsidRPr="00EB3A1E">
        <w:rPr>
          <w:rStyle w:val="StyleUnderline"/>
        </w:rPr>
        <w:t xml:space="preserve">guaranteed flow of </w:t>
      </w:r>
      <w:r w:rsidRPr="00FB1A64">
        <w:rPr>
          <w:rStyle w:val="Emphasis"/>
          <w:highlight w:val="cyan"/>
        </w:rPr>
        <w:t>income</w:t>
      </w:r>
      <w:r w:rsidRPr="00993D45">
        <w:rPr>
          <w:rStyle w:val="StyleUnderline"/>
        </w:rPr>
        <w:t xml:space="preserve"> to</w:t>
      </w:r>
      <w:r w:rsidRPr="00EB3A1E">
        <w:rPr>
          <w:rStyle w:val="StyleUnderline"/>
        </w:rPr>
        <w:t xml:space="preserve"> defense </w:t>
      </w:r>
      <w:r w:rsidRPr="00993D45">
        <w:rPr>
          <w:rStyle w:val="StyleUnderline"/>
        </w:rPr>
        <w:t>contractors</w:t>
      </w:r>
      <w:r w:rsidRPr="002E7954">
        <w:rPr>
          <w:sz w:val="16"/>
        </w:rPr>
        <w:t xml:space="preserve"> for the foreseeable future.) </w:t>
      </w:r>
    </w:p>
    <w:p w:rsidR="003B7845" w:rsidRPr="002E7954" w:rsidRDefault="003B7845" w:rsidP="003B7845">
      <w:pPr>
        <w:rPr>
          <w:sz w:val="16"/>
        </w:rPr>
      </w:pPr>
      <w:r>
        <w:rPr>
          <w:sz w:val="16"/>
        </w:rPr>
        <w:t>&lt;&lt;TEXT CONDENSED, NONE OMITTED&gt;&gt;</w:t>
      </w:r>
    </w:p>
    <w:p w:rsidR="003B7845" w:rsidRPr="004B02F0" w:rsidRDefault="003B7845" w:rsidP="003B7845">
      <w:pPr>
        <w:rPr>
          <w:sz w:val="8"/>
        </w:rPr>
      </w:pPr>
      <w:r w:rsidRPr="004B02F0">
        <w:rPr>
          <w:sz w:val="8"/>
        </w:rPr>
        <w:t xml:space="preserve">CNAS makes only the barest pretense of suggesting that its weapons industry donors have no effect on its “scholarship.” Its Board of Advisers, which “actively contributes to the development of the Center’s research,” includes the chairman of the National Defense Industrial Association, as well as executives from the Aerospace Industries Association and Raytheon. In fact, over 70 percent of advisory board seats “belong to individuals who work at one of CNAS’s major financial sponsors, represent multiple CNAS donors, and/or are themselves large individual donors.” CNAS even offers donors direct roles in shaping research, such as “the ability to recommend candidates for the Center’s Next Generation National Security Fellowship.” When Senate Foreign Relations Committee chairman Jim Webb (D-VA) questioned CNAS founder Kurt Campbell about Campbell’s 2009 appointment to the Obama state department, Campbell rejected Webb’s suggestion that “being heavily funded by defense contractors” was a problem, saying that “not one of our publications, not one of our public advocacies ever touches on anything that these companies worked on.” This, as Heinz and Jung show, was bullshit. In fact, CNAS published work arguing that private military contractors were indispensable, and defending them against charges of wrongdoing, despite being funded by those very contractors. Other examples are easy to find. I looked on CNAS’ website myself and quickly found their 2017 briefing for the Trump administration on drone policy. It argued that “drone export policy has overly prioritized limiting proliferation at the expense of other U.S. interests,” arguing that the U.S. should loosen restrictions on the sale of armed drones abroad. Again, by pure coincidence, CNAS donors stand to reap massive profits from a giant expansion of the international market for weaponized drones. All of this is grossly unethical. A think tank needs to be independent if a single word it says is to be trusted. Of course, there will always be plausible deniability that corporate donations have directly influenced a think tank’s pro-corporate conclusions, just as tobacco industry funded “experts” always insisted that the money they received from the tobacco industry had no bearing on their conclusions. But it is important to remember that a corporate-funded think tank cannot be independent. The Friedmanite maxim that corporations must serve shareholders above all means that no corporation should donate to a think tank that hurts its financial interests, meaning that if the think tank were ever to come up with conclusions that hurt its funders, they would be duty-bound to yank their contributions. This means that CNAS staff’s jobs depend on not producing research that could compromise the financial interests of the country’s giant weapons corporations. This does not mean that the chair of Raytheon calls up CNAS fellows and discourages them from saying the U.S. government should cancel a contract with Raytheon. It means that the chair of Raytheon doesn’t need to do this, because CNAS people know who is writing the checks and know that those people would have to stop writing the checks if they felt the research didn’t help their bottom line. Frighteningly, the Biden administration has already stuffed itself with CNAS alumni, as Heinz and Jung show in this chart: As In These Times documented, CNAS isn’t the only hawkish, arms-industry funded think tank the Biden administration has drawn from. And Biden’s defense secretary, Lloyd Austin, is coming straight from the board of Raytheon, and reaping a boatload of money by doing so. The Revolving Door Project’s report recommends increasing accountability and transparency, so that we know who exactly is giving money to CNAS and have a better sense of the links between policymakers and the weapons industry. My own recommendations would be a little different, and stronger: nobody ever affiliated with the arms industry, or who has worked for a group funded by the arms industry, should be allowed to participate in the making of foreign policy. Period. Nobody who has ever had even the remotest ties to for-profit weapons-making should be confirmed to a government position. By willingly affiliating themselves with sociopathic institutions they have shown compromised moral judgment and made it clear they cannot be trusted to make life-and-death policies. </w:t>
      </w:r>
    </w:p>
    <w:p w:rsidR="003B7845" w:rsidRPr="00114573" w:rsidRDefault="003B7845" w:rsidP="003B7845">
      <w:pPr>
        <w:rPr>
          <w:sz w:val="16"/>
        </w:rPr>
      </w:pPr>
      <w:r w:rsidRPr="00114573">
        <w:rPr>
          <w:sz w:val="16"/>
        </w:rPr>
        <w:t>&lt;&lt;PARAGRAPH BREAKS RESUME&gt;&gt;</w:t>
      </w:r>
    </w:p>
    <w:p w:rsidR="003B7845" w:rsidRPr="002E7954" w:rsidRDefault="003B7845" w:rsidP="003B7845">
      <w:pPr>
        <w:rPr>
          <w:sz w:val="16"/>
        </w:rPr>
      </w:pPr>
      <w:r w:rsidRPr="00724FEC">
        <w:rPr>
          <w:rStyle w:val="StyleUnderline"/>
        </w:rPr>
        <w:t>We are in the midst of</w:t>
      </w:r>
      <w:r w:rsidRPr="002E7954">
        <w:rPr>
          <w:sz w:val="16"/>
        </w:rPr>
        <w:t xml:space="preserve"> a giant </w:t>
      </w:r>
      <w:r w:rsidRPr="00094A02">
        <w:rPr>
          <w:rStyle w:val="Emphasis"/>
        </w:rPr>
        <w:t>global</w:t>
      </w:r>
      <w:r w:rsidRPr="00724FEC">
        <w:rPr>
          <w:rStyle w:val="StyleUnderline"/>
        </w:rPr>
        <w:t xml:space="preserve"> arms race</w:t>
      </w:r>
      <w:r w:rsidRPr="002E7954">
        <w:rPr>
          <w:sz w:val="16"/>
        </w:rPr>
        <w:t xml:space="preserve">, albeit one that is rarely discussed. </w:t>
      </w:r>
      <w:r w:rsidRPr="00FB1A64">
        <w:rPr>
          <w:rStyle w:val="Emphasis"/>
          <w:highlight w:val="cyan"/>
        </w:rPr>
        <w:t>Autonomous</w:t>
      </w:r>
      <w:r w:rsidRPr="00724FEC">
        <w:rPr>
          <w:rStyle w:val="StyleUnderline"/>
        </w:rPr>
        <w:t xml:space="preserve"> weaponized </w:t>
      </w:r>
      <w:r w:rsidRPr="00FB1A64">
        <w:rPr>
          <w:rStyle w:val="Emphasis"/>
          <w:highlight w:val="cyan"/>
        </w:rPr>
        <w:t>drone</w:t>
      </w:r>
      <w:r w:rsidRPr="002E7954">
        <w:rPr>
          <w:sz w:val="16"/>
        </w:rPr>
        <w:t xml:space="preserve"> </w:t>
      </w:r>
      <w:r w:rsidRPr="00FB1A64">
        <w:rPr>
          <w:sz w:val="16"/>
        </w:rPr>
        <w:t>swarm</w:t>
      </w:r>
      <w:r w:rsidRPr="00FB1A64">
        <w:rPr>
          <w:rStyle w:val="Emphasis"/>
          <w:highlight w:val="cyan"/>
        </w:rPr>
        <w:t>s</w:t>
      </w:r>
      <w:r w:rsidRPr="00FB1A64">
        <w:rPr>
          <w:sz w:val="16"/>
          <w:highlight w:val="cyan"/>
        </w:rPr>
        <w:t xml:space="preserve"> </w:t>
      </w:r>
      <w:r w:rsidRPr="00FB1A64">
        <w:rPr>
          <w:rStyle w:val="StyleUnderline"/>
          <w:highlight w:val="cyan"/>
        </w:rPr>
        <w:t>are coming</w:t>
      </w:r>
      <w:r w:rsidRPr="002E7954">
        <w:rPr>
          <w:sz w:val="16"/>
        </w:rPr>
        <w:t xml:space="preserve">, and they are terrifying. </w:t>
      </w:r>
      <w:r w:rsidRPr="00BC43BD">
        <w:rPr>
          <w:rStyle w:val="StyleUnderline"/>
        </w:rPr>
        <w:t>One</w:t>
      </w:r>
      <w:r w:rsidRPr="002E7954">
        <w:rPr>
          <w:sz w:val="16"/>
        </w:rPr>
        <w:t xml:space="preserve"> extreme </w:t>
      </w:r>
      <w:r w:rsidRPr="00D5221F">
        <w:rPr>
          <w:rStyle w:val="Emphasis"/>
        </w:rPr>
        <w:t>difficulty</w:t>
      </w:r>
      <w:r w:rsidRPr="00BC43BD">
        <w:rPr>
          <w:rStyle w:val="StyleUnderline"/>
        </w:rPr>
        <w:t xml:space="preserve"> in curtailing this arms race is that </w:t>
      </w:r>
      <w:r w:rsidRPr="00D5221F">
        <w:rPr>
          <w:rStyle w:val="Emphasis"/>
        </w:rPr>
        <w:t>even if</w:t>
      </w:r>
      <w:r w:rsidRPr="00BC43BD">
        <w:rPr>
          <w:rStyle w:val="StyleUnderline"/>
        </w:rPr>
        <w:t xml:space="preserve"> nations could </w:t>
      </w:r>
      <w:r w:rsidRPr="00D5221F">
        <w:rPr>
          <w:rStyle w:val="Emphasis"/>
        </w:rPr>
        <w:t>overcome</w:t>
      </w:r>
      <w:r w:rsidRPr="002E7954">
        <w:rPr>
          <w:sz w:val="16"/>
        </w:rPr>
        <w:t xml:space="preserve"> the severe “</w:t>
      </w:r>
      <w:r w:rsidRPr="00653885">
        <w:rPr>
          <w:rStyle w:val="StyleUnderline"/>
        </w:rPr>
        <w:t>prisoner’s dilemma</w:t>
      </w:r>
      <w:r w:rsidRPr="002E7954">
        <w:rPr>
          <w:sz w:val="16"/>
        </w:rPr>
        <w:t xml:space="preserve">” </w:t>
      </w:r>
      <w:r w:rsidRPr="00653885">
        <w:rPr>
          <w:rStyle w:val="StyleUnderline"/>
        </w:rPr>
        <w:t>that leads to the adoption of</w:t>
      </w:r>
      <w:r w:rsidRPr="002E7954">
        <w:rPr>
          <w:sz w:val="16"/>
        </w:rPr>
        <w:t xml:space="preserve"> “</w:t>
      </w:r>
      <w:r w:rsidRPr="00653885">
        <w:rPr>
          <w:rStyle w:val="Emphasis"/>
        </w:rPr>
        <w:t>m</w:t>
      </w:r>
      <w:r w:rsidRPr="002E7954">
        <w:rPr>
          <w:sz w:val="16"/>
        </w:rPr>
        <w:t xml:space="preserve">utually </w:t>
      </w:r>
      <w:r w:rsidRPr="00653885">
        <w:rPr>
          <w:rStyle w:val="Emphasis"/>
        </w:rPr>
        <w:t>a</w:t>
      </w:r>
      <w:r w:rsidRPr="002E7954">
        <w:rPr>
          <w:sz w:val="16"/>
        </w:rPr>
        <w:t xml:space="preserve">ssured </w:t>
      </w:r>
      <w:r w:rsidRPr="00653885">
        <w:rPr>
          <w:rStyle w:val="Emphasis"/>
        </w:rPr>
        <w:t>d</w:t>
      </w:r>
      <w:r w:rsidRPr="002E7954">
        <w:rPr>
          <w:sz w:val="16"/>
        </w:rPr>
        <w:t xml:space="preserve">estruction” as a way of keeping the peace, </w:t>
      </w:r>
      <w:r w:rsidRPr="00804320">
        <w:rPr>
          <w:rStyle w:val="StyleUnderline"/>
        </w:rPr>
        <w:t xml:space="preserve">private </w:t>
      </w:r>
      <w:r w:rsidRPr="00FB1A64">
        <w:rPr>
          <w:rStyle w:val="Emphasis"/>
          <w:highlight w:val="cyan"/>
        </w:rPr>
        <w:t>for-profit</w:t>
      </w:r>
      <w:r w:rsidRPr="00804320">
        <w:rPr>
          <w:rStyle w:val="StyleUnderline"/>
        </w:rPr>
        <w:t xml:space="preserve"> weapons </w:t>
      </w:r>
      <w:r w:rsidRPr="00FB1A64">
        <w:rPr>
          <w:rStyle w:val="Emphasis"/>
          <w:highlight w:val="cyan"/>
        </w:rPr>
        <w:t>manufacturers</w:t>
      </w:r>
      <w:r w:rsidRPr="002E7954">
        <w:rPr>
          <w:sz w:val="16"/>
        </w:rPr>
        <w:t xml:space="preserve"> are going </w:t>
      </w:r>
      <w:r w:rsidRPr="00FB1A64">
        <w:rPr>
          <w:sz w:val="16"/>
        </w:rPr>
        <w:t xml:space="preserve">to </w:t>
      </w:r>
      <w:r w:rsidRPr="00FB1A64">
        <w:rPr>
          <w:rStyle w:val="StyleUnderline"/>
          <w:highlight w:val="cyan"/>
        </w:rPr>
        <w:t xml:space="preserve">do </w:t>
      </w:r>
      <w:r w:rsidRPr="00FB1A64">
        <w:rPr>
          <w:rStyle w:val="Emphasis"/>
          <w:highlight w:val="cyan"/>
        </w:rPr>
        <w:t>whatever</w:t>
      </w:r>
      <w:r w:rsidRPr="00804320">
        <w:rPr>
          <w:rStyle w:val="StyleUnderline"/>
        </w:rPr>
        <w:t xml:space="preserve"> they can</w:t>
      </w:r>
      <w:r w:rsidRPr="002E7954">
        <w:rPr>
          <w:sz w:val="16"/>
        </w:rPr>
        <w:t>—in fact, have to do whatever they can—</w:t>
      </w:r>
      <w:r w:rsidRPr="00FB1A64">
        <w:rPr>
          <w:rStyle w:val="StyleUnderline"/>
          <w:highlight w:val="cyan"/>
        </w:rPr>
        <w:t>to ensure</w:t>
      </w:r>
      <w:r w:rsidRPr="002E7954">
        <w:rPr>
          <w:sz w:val="16"/>
        </w:rPr>
        <w:t xml:space="preserve"> that the </w:t>
      </w:r>
      <w:r w:rsidRPr="00FB1A64">
        <w:rPr>
          <w:rStyle w:val="Emphasis"/>
          <w:highlight w:val="cyan"/>
        </w:rPr>
        <w:t>arms race</w:t>
      </w:r>
      <w:r w:rsidRPr="00804320">
        <w:rPr>
          <w:rStyle w:val="StyleUnderline"/>
        </w:rPr>
        <w:t xml:space="preserve"> does </w:t>
      </w:r>
      <w:r w:rsidRPr="00FB1A64">
        <w:rPr>
          <w:rStyle w:val="StyleUnderline"/>
          <w:highlight w:val="cyan"/>
        </w:rPr>
        <w:t xml:space="preserve">not </w:t>
      </w:r>
      <w:r w:rsidRPr="00FB1A64">
        <w:rPr>
          <w:rStyle w:val="Emphasis"/>
          <w:highlight w:val="cyan"/>
        </w:rPr>
        <w:t>slow</w:t>
      </w:r>
      <w:r w:rsidRPr="00FB1A64">
        <w:rPr>
          <w:rStyle w:val="StyleUnderline"/>
          <w:highlight w:val="cyan"/>
        </w:rPr>
        <w:t xml:space="preserve"> down</w:t>
      </w:r>
      <w:r w:rsidRPr="002E7954">
        <w:rPr>
          <w:sz w:val="16"/>
        </w:rPr>
        <w:t xml:space="preserve">. Hence, instead of pushing for international agreements restricting the manufacture and use of armed drones, </w:t>
      </w:r>
      <w:r w:rsidRPr="00907832">
        <w:rPr>
          <w:rStyle w:val="StyleUnderline"/>
        </w:rPr>
        <w:t>CNAS says</w:t>
      </w:r>
      <w:r w:rsidRPr="002E7954">
        <w:rPr>
          <w:sz w:val="16"/>
        </w:rPr>
        <w:t xml:space="preserve"> that “further </w:t>
      </w:r>
      <w:r w:rsidRPr="00907832">
        <w:rPr>
          <w:rStyle w:val="StyleUnderline"/>
        </w:rPr>
        <w:t xml:space="preserve">drone </w:t>
      </w:r>
      <w:r w:rsidRPr="00E812F4">
        <w:rPr>
          <w:rStyle w:val="Emphasis"/>
        </w:rPr>
        <w:t>prolif</w:t>
      </w:r>
      <w:r w:rsidRPr="00907832">
        <w:rPr>
          <w:rStyle w:val="StyleUnderline"/>
        </w:rPr>
        <w:t xml:space="preserve">eration is </w:t>
      </w:r>
      <w:r w:rsidRPr="00E812F4">
        <w:rPr>
          <w:rStyle w:val="Emphasis"/>
        </w:rPr>
        <w:t>inevitable</w:t>
      </w:r>
      <w:r w:rsidRPr="002E7954">
        <w:rPr>
          <w:sz w:val="16"/>
        </w:rPr>
        <w:t xml:space="preserve">,” </w:t>
      </w:r>
      <w:r w:rsidRPr="00907832">
        <w:rPr>
          <w:rStyle w:val="StyleUnderline"/>
        </w:rPr>
        <w:t>and</w:t>
      </w:r>
      <w:r w:rsidRPr="002E7954">
        <w:rPr>
          <w:sz w:val="16"/>
        </w:rPr>
        <w:t xml:space="preserve"> because it is “inevitable,” </w:t>
      </w:r>
      <w:r w:rsidRPr="00122700">
        <w:rPr>
          <w:rStyle w:val="StyleUnderline"/>
        </w:rPr>
        <w:t xml:space="preserve">we must </w:t>
      </w:r>
      <w:r w:rsidRPr="00D36A0D">
        <w:rPr>
          <w:rStyle w:val="Emphasis"/>
        </w:rPr>
        <w:t>embrace</w:t>
      </w:r>
      <w:r w:rsidRPr="00122700">
        <w:rPr>
          <w:rStyle w:val="StyleUnderline"/>
        </w:rPr>
        <w:t xml:space="preserve"> it by </w:t>
      </w:r>
      <w:r w:rsidRPr="002E7954">
        <w:rPr>
          <w:sz w:val="16"/>
        </w:rPr>
        <w:t xml:space="preserve">increasing drone exports (and </w:t>
      </w:r>
      <w:r w:rsidRPr="00122700">
        <w:rPr>
          <w:rStyle w:val="StyleUnderline"/>
        </w:rPr>
        <w:t>allowing</w:t>
      </w:r>
      <w:r w:rsidRPr="002E7954">
        <w:rPr>
          <w:sz w:val="16"/>
        </w:rPr>
        <w:t xml:space="preserve"> our domestic </w:t>
      </w:r>
      <w:r w:rsidRPr="00122700">
        <w:rPr>
          <w:rStyle w:val="StyleUnderline"/>
        </w:rPr>
        <w:t xml:space="preserve">companies to </w:t>
      </w:r>
      <w:r w:rsidRPr="00D36A0D">
        <w:rPr>
          <w:rStyle w:val="Emphasis"/>
        </w:rPr>
        <w:t>reap</w:t>
      </w:r>
      <w:r w:rsidRPr="00122700">
        <w:rPr>
          <w:rStyle w:val="StyleUnderline"/>
        </w:rPr>
        <w:t xml:space="preserve"> the profits</w:t>
      </w:r>
      <w:r w:rsidRPr="002E7954">
        <w:rPr>
          <w:sz w:val="16"/>
        </w:rPr>
        <w:t xml:space="preserve">). </w:t>
      </w:r>
    </w:p>
    <w:p w:rsidR="003B7845" w:rsidRPr="00AC0108" w:rsidRDefault="003B7845" w:rsidP="003B7845">
      <w:pPr>
        <w:rPr>
          <w:sz w:val="16"/>
        </w:rPr>
      </w:pPr>
      <w:r w:rsidRPr="002E7954">
        <w:rPr>
          <w:sz w:val="16"/>
        </w:rPr>
        <w:t xml:space="preserve">We must, </w:t>
      </w:r>
      <w:r w:rsidRPr="00FB1A64">
        <w:rPr>
          <w:rStyle w:val="StyleUnderline"/>
          <w:highlight w:val="cyan"/>
        </w:rPr>
        <w:t xml:space="preserve">if </w:t>
      </w:r>
      <w:r w:rsidRPr="00FB1A64">
        <w:rPr>
          <w:rStyle w:val="Emphasis"/>
          <w:highlight w:val="cyan"/>
        </w:rPr>
        <w:t>humanity</w:t>
      </w:r>
      <w:r w:rsidRPr="00122700">
        <w:rPr>
          <w:rStyle w:val="StyleUnderline"/>
        </w:rPr>
        <w:t xml:space="preserve"> is to </w:t>
      </w:r>
      <w:r w:rsidRPr="00FB1A64">
        <w:rPr>
          <w:rStyle w:val="StyleUnderline"/>
          <w:highlight w:val="cyan"/>
        </w:rPr>
        <w:t xml:space="preserve">have a </w:t>
      </w:r>
      <w:r w:rsidRPr="00FB1A64">
        <w:rPr>
          <w:rStyle w:val="Emphasis"/>
          <w:highlight w:val="cyan"/>
        </w:rPr>
        <w:t>future</w:t>
      </w:r>
      <w:r w:rsidRPr="00FB1A64">
        <w:rPr>
          <w:rStyle w:val="StyleUnderline"/>
          <w:highlight w:val="cyan"/>
        </w:rPr>
        <w:t>, keep</w:t>
      </w:r>
      <w:r w:rsidRPr="002E7954">
        <w:rPr>
          <w:sz w:val="16"/>
        </w:rPr>
        <w:t xml:space="preserve"> the for-profit arms </w:t>
      </w:r>
      <w:r w:rsidRPr="00FB1A64">
        <w:rPr>
          <w:rStyle w:val="StyleUnderline"/>
          <w:highlight w:val="cyan"/>
        </w:rPr>
        <w:t>industry</w:t>
      </w:r>
      <w:r w:rsidRPr="00122700">
        <w:rPr>
          <w:rStyle w:val="StyleUnderline"/>
        </w:rPr>
        <w:t xml:space="preserve"> as </w:t>
      </w:r>
      <w:r w:rsidRPr="00FB1A64">
        <w:rPr>
          <w:rStyle w:val="Emphasis"/>
          <w:highlight w:val="cyan"/>
        </w:rPr>
        <w:t>far away</w:t>
      </w:r>
      <w:r w:rsidRPr="00122700">
        <w:rPr>
          <w:rStyle w:val="StyleUnderline"/>
        </w:rPr>
        <w:t xml:space="preserve"> from policy-making as possible</w:t>
      </w:r>
      <w:r w:rsidRPr="002E7954">
        <w:rPr>
          <w:sz w:val="16"/>
        </w:rPr>
        <w:t xml:space="preserve">. Their interests are directly contrary to our own, and it is deeply alarming that they have already penetrated so far into the Biden administration. </w:t>
      </w:r>
    </w:p>
    <w:p w:rsidR="003B7845" w:rsidRDefault="003B7845" w:rsidP="003B7845">
      <w:pPr>
        <w:pStyle w:val="Heading4"/>
      </w:pPr>
      <w:r>
        <w:t xml:space="preserve">That incentivizes nuclear </w:t>
      </w:r>
      <w:r>
        <w:rPr>
          <w:u w:val="single"/>
        </w:rPr>
        <w:t>first-strike</w:t>
      </w:r>
      <w:r>
        <w:t xml:space="preserve">---makes hotspot escalation </w:t>
      </w:r>
      <w:r w:rsidRPr="00EC179F">
        <w:rPr>
          <w:u w:val="single"/>
        </w:rPr>
        <w:t>inevitbale</w:t>
      </w:r>
      <w:r>
        <w:t>.</w:t>
      </w:r>
    </w:p>
    <w:p w:rsidR="003B7845" w:rsidRPr="00C43A46" w:rsidRDefault="003B7845" w:rsidP="003B7845">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rsidR="003B7845" w:rsidRPr="00C43A46" w:rsidRDefault="003B7845" w:rsidP="003B7845">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rsidR="003B7845" w:rsidRPr="00C43A46" w:rsidRDefault="003B7845" w:rsidP="003B7845">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rsidR="003B7845" w:rsidRPr="00C43A46" w:rsidRDefault="003B7845" w:rsidP="003B7845">
      <w:pPr>
        <w:rPr>
          <w:sz w:val="16"/>
        </w:rPr>
      </w:pPr>
      <w:r w:rsidRPr="00C43A46">
        <w:rPr>
          <w:sz w:val="16"/>
        </w:rPr>
        <w:lastRenderedPageBreak/>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rsidR="003B7845" w:rsidRPr="00C43A46" w:rsidRDefault="003B7845" w:rsidP="003B7845">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rsidR="003B7845" w:rsidRPr="00C43A46" w:rsidRDefault="003B7845" w:rsidP="003B7845">
      <w:pPr>
        <w:rPr>
          <w:sz w:val="16"/>
        </w:rPr>
      </w:pPr>
      <w:r w:rsidRPr="00C43A46">
        <w:rPr>
          <w:sz w:val="16"/>
        </w:rPr>
        <w:t>&lt;&lt;FIGURE 8.1 OMITTED&gt;&gt;</w:t>
      </w:r>
    </w:p>
    <w:p w:rsidR="003B7845" w:rsidRPr="00C43A46" w:rsidRDefault="003B7845" w:rsidP="003B7845">
      <w:pPr>
        <w:rPr>
          <w:sz w:val="16"/>
        </w:rPr>
      </w:pPr>
      <w:r w:rsidRPr="00C43A46">
        <w:rPr>
          <w:sz w:val="16"/>
        </w:rPr>
        <w:t>&lt;&lt;TEXT CONDENSED, NONE OMITTED&gt;&gt;</w:t>
      </w:r>
    </w:p>
    <w:p w:rsidR="003B7845" w:rsidRPr="00C43A46" w:rsidRDefault="003B7845" w:rsidP="003B7845">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rsidR="003B7845" w:rsidRPr="00C43A46" w:rsidRDefault="003B7845" w:rsidP="003B7845">
      <w:pPr>
        <w:rPr>
          <w:sz w:val="16"/>
        </w:rPr>
      </w:pPr>
      <w:r w:rsidRPr="00C43A46">
        <w:rPr>
          <w:sz w:val="16"/>
        </w:rPr>
        <w:t>&lt;&lt;PARAGRAPH BREAKS RESUME&gt;&gt;</w:t>
      </w:r>
    </w:p>
    <w:p w:rsidR="003B7845" w:rsidRPr="00C43A46" w:rsidRDefault="003B7845" w:rsidP="003B7845">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rsidR="003B7845" w:rsidRPr="00C43A46" w:rsidRDefault="003B7845" w:rsidP="003B7845">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rsidR="003B7845" w:rsidRPr="00C43A46" w:rsidRDefault="003B7845" w:rsidP="003B7845">
      <w:pPr>
        <w:rPr>
          <w:sz w:val="16"/>
        </w:rPr>
      </w:pPr>
      <w:r w:rsidRPr="00C43A46">
        <w:rPr>
          <w:sz w:val="16"/>
        </w:rPr>
        <w:t>&lt;&lt;TEXT CONDENSED, NONE OMITTED&gt;&gt;</w:t>
      </w:r>
    </w:p>
    <w:p w:rsidR="003B7845" w:rsidRPr="00C43A46" w:rsidRDefault="003B7845" w:rsidP="003B7845">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rsidR="003B7845" w:rsidRPr="00C43A46" w:rsidRDefault="003B7845" w:rsidP="003B7845">
      <w:pPr>
        <w:rPr>
          <w:sz w:val="16"/>
        </w:rPr>
      </w:pPr>
      <w:r w:rsidRPr="00C43A46">
        <w:rPr>
          <w:sz w:val="16"/>
        </w:rPr>
        <w:t>&lt;&lt;PARAGRAPH BREAKS RESUME&gt;&gt;</w:t>
      </w:r>
    </w:p>
    <w:p w:rsidR="003B7845" w:rsidRPr="00647064" w:rsidRDefault="003B7845" w:rsidP="003B7845">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rsidR="003B7845" w:rsidRDefault="003B7845" w:rsidP="003B7845">
      <w:pPr>
        <w:pStyle w:val="Heading3"/>
      </w:pPr>
      <w:r>
        <w:lastRenderedPageBreak/>
        <w:t>Turns Case---2NC</w:t>
      </w:r>
    </w:p>
    <w:p w:rsidR="003B7845" w:rsidRPr="005F611F" w:rsidRDefault="003B7845" w:rsidP="003B7845">
      <w:r w:rsidRPr="001448E1">
        <w:rPr>
          <w:rStyle w:val="Style13ptBold"/>
        </w:rPr>
        <w:t>Sauer ’24</w:t>
      </w:r>
      <w:r>
        <w:t xml:space="preserve"> [Tom; December 16; Associate Professor of International Politics at the University of Antwerp; Toda Peace Institute, “The Potentially Revolutionary Impact of Emerging and Disruptive Technologies and Strategic Conventional Weapons on Nuclear Deterrence,” no. 204]</w:t>
      </w:r>
    </w:p>
    <w:p w:rsidR="003B7845" w:rsidRPr="00D666F4" w:rsidRDefault="003B7845" w:rsidP="003B7845">
      <w:pPr>
        <w:rPr>
          <w:sz w:val="16"/>
        </w:rPr>
      </w:pPr>
      <w:r w:rsidRPr="00D666F4">
        <w:rPr>
          <w:sz w:val="16"/>
        </w:rPr>
        <w:t xml:space="preserve">Central to this paper is the question of how </w:t>
      </w:r>
      <w:r w:rsidRPr="00D0166A">
        <w:rPr>
          <w:rStyle w:val="Emphasis"/>
          <w:highlight w:val="cyan"/>
        </w:rPr>
        <w:t>EDTs</w:t>
      </w:r>
      <w:r w:rsidRPr="00D0166A">
        <w:rPr>
          <w:rStyle w:val="StyleUnderline"/>
          <w:highlight w:val="cyan"/>
        </w:rPr>
        <w:t xml:space="preserve"> will impact</w:t>
      </w:r>
      <w:r w:rsidRPr="00D234A8">
        <w:rPr>
          <w:rStyle w:val="StyleUnderline"/>
        </w:rPr>
        <w:t xml:space="preserve"> nuclear </w:t>
      </w:r>
      <w:r w:rsidRPr="00D0166A">
        <w:rPr>
          <w:rStyle w:val="Emphasis"/>
          <w:highlight w:val="cyan"/>
        </w:rPr>
        <w:t>deterrence</w:t>
      </w:r>
      <w:r w:rsidRPr="00D0166A">
        <w:rPr>
          <w:rStyle w:val="StyleUnderline"/>
          <w:highlight w:val="cyan"/>
        </w:rPr>
        <w:t xml:space="preserve"> and</w:t>
      </w:r>
      <w:r w:rsidRPr="00D666F4">
        <w:rPr>
          <w:sz w:val="16"/>
        </w:rPr>
        <w:t xml:space="preserve">, at least according to the proponents of nuclear deterrence, </w:t>
      </w:r>
      <w:r w:rsidRPr="00D0166A">
        <w:rPr>
          <w:rStyle w:val="Emphasis"/>
          <w:highlight w:val="cyan"/>
        </w:rPr>
        <w:t>stability</w:t>
      </w:r>
      <w:r w:rsidRPr="00D666F4">
        <w:rPr>
          <w:sz w:val="16"/>
        </w:rPr>
        <w:t>. Crisis stability (including first-strike stability) means that nuclear forces and doctrines are geared in such a way that the chances of nuclear weapons being used in a crisis are minimized and they are not likely to be used out of fear that the other side will strike first, destroying one’s own second-strike capability.</w:t>
      </w:r>
    </w:p>
    <w:p w:rsidR="003B7845" w:rsidRPr="00D666F4" w:rsidRDefault="003B7845" w:rsidP="003B7845">
      <w:pPr>
        <w:rPr>
          <w:sz w:val="16"/>
        </w:rPr>
      </w:pPr>
      <w:r w:rsidRPr="00D0166A">
        <w:rPr>
          <w:rStyle w:val="StyleUnderline"/>
          <w:highlight w:val="cyan"/>
        </w:rPr>
        <w:t xml:space="preserve">There are </w:t>
      </w:r>
      <w:r w:rsidRPr="00D0166A">
        <w:rPr>
          <w:rStyle w:val="Emphasis"/>
          <w:highlight w:val="cyan"/>
        </w:rPr>
        <w:t>numerous</w:t>
      </w:r>
      <w:r w:rsidRPr="00D0166A">
        <w:rPr>
          <w:rStyle w:val="StyleUnderline"/>
          <w:highlight w:val="cyan"/>
        </w:rPr>
        <w:t xml:space="preserve"> ways</w:t>
      </w:r>
      <w:r w:rsidRPr="00D666F4">
        <w:rPr>
          <w:sz w:val="16"/>
        </w:rPr>
        <w:t xml:space="preserve"> in which </w:t>
      </w:r>
      <w:r w:rsidRPr="00860CB9">
        <w:rPr>
          <w:rStyle w:val="StyleUnderline"/>
        </w:rPr>
        <w:t>EDTs</w:t>
      </w:r>
      <w:r w:rsidRPr="00D666F4">
        <w:rPr>
          <w:sz w:val="16"/>
        </w:rPr>
        <w:t xml:space="preserve"> can </w:t>
      </w:r>
      <w:r w:rsidRPr="00D73E42">
        <w:rPr>
          <w:rStyle w:val="StyleUnderline"/>
        </w:rPr>
        <w:t xml:space="preserve">have a </w:t>
      </w:r>
      <w:r w:rsidRPr="0091225F">
        <w:rPr>
          <w:rStyle w:val="Emphasis"/>
        </w:rPr>
        <w:t>negative effect</w:t>
      </w:r>
      <w:r w:rsidRPr="00D73E42">
        <w:rPr>
          <w:rStyle w:val="StyleUnderline"/>
        </w:rPr>
        <w:t xml:space="preserve"> on </w:t>
      </w:r>
      <w:r w:rsidRPr="0034707B">
        <w:rPr>
          <w:rStyle w:val="StyleUnderline"/>
        </w:rPr>
        <w:t>crisis</w:t>
      </w:r>
      <w:r w:rsidRPr="00D73E42">
        <w:rPr>
          <w:rStyle w:val="StyleUnderline"/>
        </w:rPr>
        <w:t xml:space="preserve"> stability</w:t>
      </w:r>
      <w:r w:rsidRPr="00D666F4">
        <w:rPr>
          <w:sz w:val="16"/>
        </w:rPr>
        <w:t xml:space="preserve">, by </w:t>
      </w:r>
      <w:r w:rsidRPr="00D0166A">
        <w:rPr>
          <w:rStyle w:val="Emphasis"/>
        </w:rPr>
        <w:t>neutralizing</w:t>
      </w:r>
      <w:r w:rsidRPr="00D666F4">
        <w:rPr>
          <w:sz w:val="16"/>
        </w:rPr>
        <w:t xml:space="preserve"> or at least minimizing </w:t>
      </w:r>
      <w:r w:rsidRPr="00B37891">
        <w:rPr>
          <w:rStyle w:val="StyleUnderline"/>
        </w:rPr>
        <w:t>the</w:t>
      </w:r>
      <w:r w:rsidRPr="00D666F4">
        <w:rPr>
          <w:sz w:val="16"/>
        </w:rPr>
        <w:t xml:space="preserve"> so-called </w:t>
      </w:r>
      <w:r w:rsidRPr="0034707B">
        <w:rPr>
          <w:rStyle w:val="Emphasis"/>
        </w:rPr>
        <w:t>stabilizing effect</w:t>
      </w:r>
      <w:r w:rsidRPr="00B37891">
        <w:rPr>
          <w:rStyle w:val="StyleUnderline"/>
        </w:rPr>
        <w:t xml:space="preserve"> of nuclear weapons</w:t>
      </w:r>
      <w:r w:rsidRPr="00D666F4">
        <w:rPr>
          <w:sz w:val="16"/>
        </w:rPr>
        <w:t xml:space="preserve">.[5] Back in 2017, observers warned that ‘changes in technology . . . are </w:t>
      </w:r>
      <w:r w:rsidRPr="000F5D29">
        <w:rPr>
          <w:rStyle w:val="StyleUnderline"/>
        </w:rPr>
        <w:t>eroding</w:t>
      </w:r>
      <w:r w:rsidRPr="00D666F4">
        <w:rPr>
          <w:sz w:val="16"/>
        </w:rPr>
        <w:t xml:space="preserve"> the </w:t>
      </w:r>
      <w:r w:rsidRPr="0034707B">
        <w:rPr>
          <w:rStyle w:val="Emphasis"/>
        </w:rPr>
        <w:t>foundation</w:t>
      </w:r>
      <w:r w:rsidRPr="000F5D29">
        <w:rPr>
          <w:rStyle w:val="StyleUnderline"/>
        </w:rPr>
        <w:t xml:space="preserve"> of nuclear </w:t>
      </w:r>
      <w:r w:rsidRPr="0034707B">
        <w:rPr>
          <w:rStyle w:val="Emphasis"/>
        </w:rPr>
        <w:t>deterrence’</w:t>
      </w:r>
      <w:r w:rsidRPr="00D666F4">
        <w:rPr>
          <w:sz w:val="16"/>
        </w:rPr>
        <w:t xml:space="preserve">.[6] Today, the main danger is that </w:t>
      </w:r>
      <w:r w:rsidRPr="00D0166A">
        <w:rPr>
          <w:rStyle w:val="StyleUnderline"/>
          <w:highlight w:val="cyan"/>
        </w:rPr>
        <w:t>EDTs make</w:t>
      </w:r>
      <w:r w:rsidRPr="00D666F4">
        <w:rPr>
          <w:sz w:val="16"/>
        </w:rPr>
        <w:t xml:space="preserve"> nuclear </w:t>
      </w:r>
      <w:r w:rsidRPr="00D0166A">
        <w:rPr>
          <w:rStyle w:val="StyleUnderline"/>
          <w:highlight w:val="cyan"/>
        </w:rPr>
        <w:t>weapons</w:t>
      </w:r>
      <w:r w:rsidRPr="009D3C56">
        <w:rPr>
          <w:rStyle w:val="StyleUnderline"/>
        </w:rPr>
        <w:t xml:space="preserve"> more </w:t>
      </w:r>
      <w:r w:rsidRPr="00D0166A">
        <w:rPr>
          <w:rStyle w:val="Emphasis"/>
          <w:highlight w:val="cyan"/>
        </w:rPr>
        <w:t>vulnerable</w:t>
      </w:r>
      <w:r w:rsidRPr="00D666F4">
        <w:rPr>
          <w:sz w:val="16"/>
        </w:rPr>
        <w:t xml:space="preserve">, as they can make it easier and more credible to attack the enemy’s nuclear forces and </w:t>
      </w:r>
      <w:r w:rsidRPr="00B73087">
        <w:rPr>
          <w:rStyle w:val="StyleUnderline"/>
        </w:rPr>
        <w:t xml:space="preserve">key nuclear </w:t>
      </w:r>
      <w:r w:rsidRPr="0034707B">
        <w:rPr>
          <w:rStyle w:val="Emphasis"/>
        </w:rPr>
        <w:t>infrastructure</w:t>
      </w:r>
      <w:r w:rsidRPr="00D666F4">
        <w:rPr>
          <w:sz w:val="16"/>
        </w:rPr>
        <w:t xml:space="preserve"> (e.g. </w:t>
      </w:r>
      <w:r w:rsidRPr="00441498">
        <w:rPr>
          <w:rStyle w:val="Emphasis"/>
        </w:rPr>
        <w:t>c</w:t>
      </w:r>
      <w:r w:rsidRPr="00D666F4">
        <w:rPr>
          <w:sz w:val="16"/>
        </w:rPr>
        <w:t>ommand-</w:t>
      </w:r>
      <w:r w:rsidRPr="00441498">
        <w:rPr>
          <w:rStyle w:val="StyleUnderline"/>
        </w:rPr>
        <w:t>and-</w:t>
      </w:r>
      <w:r w:rsidRPr="00441498">
        <w:rPr>
          <w:rStyle w:val="Emphasis"/>
        </w:rPr>
        <w:t>c</w:t>
      </w:r>
      <w:r w:rsidRPr="00D666F4">
        <w:rPr>
          <w:sz w:val="16"/>
        </w:rPr>
        <w:t xml:space="preserve">ontrol </w:t>
      </w:r>
      <w:r w:rsidRPr="00441498">
        <w:rPr>
          <w:rStyle w:val="StyleUnderline"/>
        </w:rPr>
        <w:t xml:space="preserve">and </w:t>
      </w:r>
      <w:r w:rsidRPr="00441498">
        <w:rPr>
          <w:rStyle w:val="Emphasis"/>
        </w:rPr>
        <w:t>e</w:t>
      </w:r>
      <w:r w:rsidRPr="00D666F4">
        <w:rPr>
          <w:sz w:val="16"/>
        </w:rPr>
        <w:t>arly-</w:t>
      </w:r>
      <w:r w:rsidRPr="00441498">
        <w:rPr>
          <w:rStyle w:val="Emphasis"/>
        </w:rPr>
        <w:t>w</w:t>
      </w:r>
      <w:r w:rsidRPr="00D666F4">
        <w:rPr>
          <w:sz w:val="16"/>
        </w:rPr>
        <w:t xml:space="preserve">arning </w:t>
      </w:r>
      <w:r w:rsidRPr="00441498">
        <w:rPr>
          <w:rStyle w:val="Emphasis"/>
        </w:rPr>
        <w:t>s</w:t>
      </w:r>
      <w:r w:rsidRPr="00D666F4">
        <w:rPr>
          <w:sz w:val="16"/>
        </w:rPr>
        <w:t>ystems).[7] Indeed, experts note that: ‘</w:t>
      </w:r>
      <w:r w:rsidRPr="004F5939">
        <w:rPr>
          <w:rStyle w:val="StyleUnderline"/>
        </w:rPr>
        <w:t>States</w:t>
      </w:r>
      <w:r w:rsidRPr="00D666F4">
        <w:rPr>
          <w:sz w:val="16"/>
        </w:rPr>
        <w:t xml:space="preserve"> investing in strategic non-nuclear weaponry today </w:t>
      </w:r>
      <w:r w:rsidRPr="004F5939">
        <w:rPr>
          <w:rStyle w:val="StyleUnderline"/>
        </w:rPr>
        <w:t>could</w:t>
      </w:r>
      <w:r w:rsidRPr="00D666F4">
        <w:rPr>
          <w:sz w:val="16"/>
        </w:rPr>
        <w:t xml:space="preserve"> potentially </w:t>
      </w:r>
      <w:r w:rsidRPr="00A55AE1">
        <w:rPr>
          <w:rStyle w:val="StyleUnderline"/>
        </w:rPr>
        <w:t>give themselves</w:t>
      </w:r>
      <w:r w:rsidRPr="00D666F4">
        <w:rPr>
          <w:sz w:val="16"/>
        </w:rPr>
        <w:t xml:space="preserve"> the option to consider </w:t>
      </w:r>
      <w:r w:rsidRPr="00D0166A">
        <w:rPr>
          <w:rStyle w:val="Emphasis"/>
          <w:highlight w:val="cyan"/>
        </w:rPr>
        <w:t>preemptive</w:t>
      </w:r>
      <w:r w:rsidRPr="00D0166A">
        <w:rPr>
          <w:rStyle w:val="StyleUnderline"/>
          <w:highlight w:val="cyan"/>
        </w:rPr>
        <w:t xml:space="preserve"> strikes</w:t>
      </w:r>
      <w:r w:rsidRPr="00D0166A">
        <w:rPr>
          <w:rStyle w:val="StyleUnderline"/>
        </w:rPr>
        <w:t xml:space="preserve"> that knock out</w:t>
      </w:r>
      <w:r w:rsidRPr="00D666F4">
        <w:rPr>
          <w:sz w:val="16"/>
        </w:rPr>
        <w:t xml:space="preserve"> an adversary’s </w:t>
      </w:r>
      <w:r w:rsidRPr="00D0166A">
        <w:rPr>
          <w:rStyle w:val="Emphasis"/>
        </w:rPr>
        <w:t>nuc</w:t>
      </w:r>
      <w:r w:rsidRPr="00D0166A">
        <w:rPr>
          <w:rStyle w:val="StyleUnderline"/>
        </w:rPr>
        <w:t>lear</w:t>
      </w:r>
      <w:r w:rsidRPr="00A55AE1">
        <w:rPr>
          <w:rStyle w:val="StyleUnderline"/>
        </w:rPr>
        <w:t xml:space="preserve"> </w:t>
      </w:r>
      <w:r w:rsidRPr="00D0166A">
        <w:rPr>
          <w:rStyle w:val="StyleUnderline"/>
        </w:rPr>
        <w:t>capabilitie</w:t>
      </w:r>
      <w:r w:rsidRPr="00D0166A">
        <w:rPr>
          <w:rStyle w:val="Emphasis"/>
        </w:rPr>
        <w:t>s</w:t>
      </w:r>
      <w:r w:rsidRPr="00D666F4">
        <w:rPr>
          <w:sz w:val="16"/>
        </w:rPr>
        <w:t xml:space="preserve">, thereby </w:t>
      </w:r>
      <w:r w:rsidRPr="00A55AE1">
        <w:rPr>
          <w:rStyle w:val="StyleUnderline"/>
        </w:rPr>
        <w:t xml:space="preserve">completely </w:t>
      </w:r>
      <w:r w:rsidRPr="00D0166A">
        <w:rPr>
          <w:rStyle w:val="StyleUnderline"/>
          <w:highlight w:val="cyan"/>
        </w:rPr>
        <w:t>alter</w:t>
      </w:r>
      <w:r w:rsidRPr="00A55AE1">
        <w:rPr>
          <w:rStyle w:val="StyleUnderline"/>
        </w:rPr>
        <w:t>ing</w:t>
      </w:r>
      <w:r w:rsidRPr="00D666F4">
        <w:rPr>
          <w:sz w:val="16"/>
        </w:rPr>
        <w:t xml:space="preserve"> the </w:t>
      </w:r>
      <w:r w:rsidRPr="00D0166A">
        <w:rPr>
          <w:rStyle w:val="StyleUnderline"/>
          <w:highlight w:val="cyan"/>
        </w:rPr>
        <w:t xml:space="preserve">military </w:t>
      </w:r>
      <w:r w:rsidRPr="00D0166A">
        <w:rPr>
          <w:rStyle w:val="Emphasis"/>
          <w:highlight w:val="cyan"/>
        </w:rPr>
        <w:t>dynamics</w:t>
      </w:r>
      <w:r w:rsidRPr="00D666F4">
        <w:rPr>
          <w:sz w:val="16"/>
        </w:rPr>
        <w:t xml:space="preserve"> of a conflict in the future’.[8] The result—crucially—is that </w:t>
      </w:r>
      <w:r w:rsidRPr="00D0166A">
        <w:rPr>
          <w:rStyle w:val="StyleUnderline"/>
          <w:highlight w:val="cyan"/>
        </w:rPr>
        <w:t xml:space="preserve">the enemy will be </w:t>
      </w:r>
      <w:r w:rsidRPr="00D0166A">
        <w:rPr>
          <w:rStyle w:val="Emphasis"/>
          <w:highlight w:val="cyan"/>
        </w:rPr>
        <w:t>aware</w:t>
      </w:r>
      <w:r w:rsidRPr="00DB50D6">
        <w:rPr>
          <w:rStyle w:val="StyleUnderline"/>
        </w:rPr>
        <w:t xml:space="preserve"> of</w:t>
      </w:r>
      <w:r w:rsidRPr="00D666F4">
        <w:rPr>
          <w:sz w:val="16"/>
        </w:rPr>
        <w:t xml:space="preserve"> this </w:t>
      </w:r>
      <w:r w:rsidRPr="00DD6BF8">
        <w:rPr>
          <w:rStyle w:val="Emphasis"/>
        </w:rPr>
        <w:t>vulnerability</w:t>
      </w:r>
      <w:r w:rsidRPr="004E15E9">
        <w:rPr>
          <w:rStyle w:val="StyleUnderline"/>
        </w:rPr>
        <w:t xml:space="preserve"> </w:t>
      </w:r>
      <w:r w:rsidRPr="00D0166A">
        <w:rPr>
          <w:rStyle w:val="StyleUnderline"/>
          <w:highlight w:val="cyan"/>
        </w:rPr>
        <w:t>and</w:t>
      </w:r>
      <w:r w:rsidRPr="004E15E9">
        <w:rPr>
          <w:rStyle w:val="StyleUnderline"/>
        </w:rPr>
        <w:t xml:space="preserve"> may be </w:t>
      </w:r>
      <w:r w:rsidRPr="00D0166A">
        <w:rPr>
          <w:rStyle w:val="Emphasis"/>
          <w:highlight w:val="cyan"/>
        </w:rPr>
        <w:t>under pressure</w:t>
      </w:r>
      <w:r w:rsidRPr="00D0166A">
        <w:rPr>
          <w:rStyle w:val="StyleUnderline"/>
          <w:highlight w:val="cyan"/>
        </w:rPr>
        <w:t xml:space="preserve"> to </w:t>
      </w:r>
      <w:r w:rsidRPr="0058728C">
        <w:rPr>
          <w:rStyle w:val="StyleUnderline"/>
        </w:rPr>
        <w:t>use</w:t>
      </w:r>
      <w:r w:rsidRPr="00D666F4">
        <w:rPr>
          <w:sz w:val="16"/>
        </w:rPr>
        <w:t xml:space="preserve"> their (sometimes small number of) </w:t>
      </w:r>
      <w:r w:rsidRPr="00185CAD">
        <w:rPr>
          <w:rStyle w:val="StyleUnderline"/>
        </w:rPr>
        <w:t>nuclear weapons in</w:t>
      </w:r>
      <w:r w:rsidRPr="00D666F4">
        <w:rPr>
          <w:sz w:val="16"/>
        </w:rPr>
        <w:t xml:space="preserve"> a </w:t>
      </w:r>
      <w:r w:rsidRPr="00513CC3">
        <w:rPr>
          <w:rStyle w:val="Emphasis"/>
        </w:rPr>
        <w:t>preemptive</w:t>
      </w:r>
      <w:r w:rsidRPr="00185CAD">
        <w:rPr>
          <w:rStyle w:val="StyleUnderline"/>
        </w:rPr>
        <w:t xml:space="preserve">, </w:t>
      </w:r>
      <w:r w:rsidRPr="00CE435E">
        <w:rPr>
          <w:rStyle w:val="StyleUnderline"/>
        </w:rPr>
        <w:t>destabilizing</w:t>
      </w:r>
      <w:r w:rsidRPr="00185CAD">
        <w:rPr>
          <w:rStyle w:val="StyleUnderline"/>
        </w:rPr>
        <w:t xml:space="preserve"> ‘</w:t>
      </w:r>
      <w:r w:rsidRPr="00D0166A">
        <w:rPr>
          <w:rStyle w:val="Emphasis"/>
          <w:highlight w:val="cyan"/>
        </w:rPr>
        <w:t>use</w:t>
      </w:r>
      <w:r w:rsidRPr="00D666F4">
        <w:rPr>
          <w:sz w:val="16"/>
        </w:rPr>
        <w:t xml:space="preserve"> them </w:t>
      </w:r>
      <w:r w:rsidRPr="00D0166A">
        <w:rPr>
          <w:rStyle w:val="StyleUnderline"/>
          <w:highlight w:val="cyan"/>
        </w:rPr>
        <w:t xml:space="preserve">or </w:t>
      </w:r>
      <w:r w:rsidRPr="00D0166A">
        <w:rPr>
          <w:rStyle w:val="Emphasis"/>
          <w:highlight w:val="cyan"/>
        </w:rPr>
        <w:t>lose</w:t>
      </w:r>
      <w:r w:rsidRPr="00D666F4">
        <w:rPr>
          <w:sz w:val="16"/>
        </w:rPr>
        <w:t xml:space="preserve"> them’ </w:t>
      </w:r>
      <w:r w:rsidRPr="00185CAD">
        <w:rPr>
          <w:rStyle w:val="StyleUnderline"/>
        </w:rPr>
        <w:t>way</w:t>
      </w:r>
      <w:r w:rsidRPr="00D666F4">
        <w:rPr>
          <w:sz w:val="16"/>
        </w:rPr>
        <w:t>.[9]</w:t>
      </w:r>
    </w:p>
    <w:p w:rsidR="003B7845" w:rsidRPr="00D666F4" w:rsidRDefault="003B7845" w:rsidP="003B7845">
      <w:pPr>
        <w:rPr>
          <w:sz w:val="16"/>
        </w:rPr>
      </w:pPr>
      <w:r w:rsidRPr="00D666F4">
        <w:rPr>
          <w:sz w:val="16"/>
        </w:rPr>
        <w:t xml:space="preserve">EDTs are particularly useful for attacking three types of strategic targets related to nuclear weapons: (a) early-warning systems; (b) the nuclear forces themselves; and (c) command-and-control systems. First, </w:t>
      </w:r>
      <w:r w:rsidRPr="00D0166A">
        <w:rPr>
          <w:rStyle w:val="Emphasis"/>
          <w:highlight w:val="cyan"/>
        </w:rPr>
        <w:t>e</w:t>
      </w:r>
      <w:r w:rsidRPr="0070034F">
        <w:rPr>
          <w:rStyle w:val="StyleUnderline"/>
        </w:rPr>
        <w:t>arly-</w:t>
      </w:r>
      <w:r w:rsidRPr="00D0166A">
        <w:rPr>
          <w:rStyle w:val="Emphasis"/>
          <w:highlight w:val="cyan"/>
        </w:rPr>
        <w:t>w</w:t>
      </w:r>
      <w:r w:rsidRPr="0070034F">
        <w:rPr>
          <w:rStyle w:val="StyleUnderline"/>
        </w:rPr>
        <w:t xml:space="preserve">arning </w:t>
      </w:r>
      <w:r w:rsidRPr="0070034F">
        <w:rPr>
          <w:rStyle w:val="Emphasis"/>
        </w:rPr>
        <w:t>s</w:t>
      </w:r>
      <w:r w:rsidRPr="0070034F">
        <w:rPr>
          <w:rStyle w:val="StyleUnderline"/>
        </w:rPr>
        <w:t>ystems</w:t>
      </w:r>
      <w:r w:rsidRPr="00D666F4">
        <w:rPr>
          <w:sz w:val="16"/>
        </w:rPr>
        <w:t xml:space="preserve"> in the form of radars and (sometimes) satellites </w:t>
      </w:r>
      <w:r w:rsidRPr="00D0166A">
        <w:rPr>
          <w:rStyle w:val="StyleUnderline"/>
          <w:highlight w:val="cyan"/>
        </w:rPr>
        <w:t xml:space="preserve">are crucial for </w:t>
      </w:r>
      <w:r w:rsidRPr="00D0166A">
        <w:rPr>
          <w:rStyle w:val="Emphasis"/>
          <w:highlight w:val="cyan"/>
        </w:rPr>
        <w:t>nuclear</w:t>
      </w:r>
      <w:r w:rsidRPr="00D666F4">
        <w:rPr>
          <w:sz w:val="16"/>
        </w:rPr>
        <w:t xml:space="preserve">-armed </w:t>
      </w:r>
      <w:r w:rsidRPr="00D0166A">
        <w:rPr>
          <w:rStyle w:val="StyleUnderline"/>
          <w:highlight w:val="cyan"/>
        </w:rPr>
        <w:t>states</w:t>
      </w:r>
      <w:r w:rsidRPr="00D666F4">
        <w:rPr>
          <w:sz w:val="16"/>
        </w:rPr>
        <w:t xml:space="preserve">. Depending on the state, early-warning </w:t>
      </w:r>
      <w:r w:rsidRPr="00D0166A">
        <w:rPr>
          <w:rStyle w:val="StyleUnderline"/>
          <w:highlight w:val="cyan"/>
        </w:rPr>
        <w:t>systems could</w:t>
      </w:r>
      <w:r w:rsidRPr="00D666F4">
        <w:rPr>
          <w:sz w:val="16"/>
        </w:rPr>
        <w:t xml:space="preserve"> potentially </w:t>
      </w:r>
      <w:r w:rsidRPr="00D0166A">
        <w:rPr>
          <w:rStyle w:val="StyleUnderline"/>
          <w:highlight w:val="cyan"/>
        </w:rPr>
        <w:t xml:space="preserve">be </w:t>
      </w:r>
      <w:r w:rsidRPr="00D0166A">
        <w:rPr>
          <w:rStyle w:val="Emphasis"/>
          <w:highlight w:val="cyan"/>
        </w:rPr>
        <w:t>neutralized</w:t>
      </w:r>
      <w:r w:rsidRPr="00D666F4">
        <w:rPr>
          <w:sz w:val="16"/>
        </w:rPr>
        <w:t xml:space="preserve"> by EDTs, either in a non-kinetic way </w:t>
      </w:r>
      <w:r w:rsidRPr="00D0166A">
        <w:rPr>
          <w:rStyle w:val="StyleUnderline"/>
          <w:highlight w:val="cyan"/>
        </w:rPr>
        <w:t xml:space="preserve">through </w:t>
      </w:r>
      <w:r w:rsidRPr="00D0166A">
        <w:rPr>
          <w:rStyle w:val="Emphasis"/>
          <w:highlight w:val="cyan"/>
        </w:rPr>
        <w:t>jamming</w:t>
      </w:r>
      <w:r w:rsidRPr="00D666F4">
        <w:rPr>
          <w:sz w:val="16"/>
        </w:rPr>
        <w:t xml:space="preserve"> (generating noise to interfere with satellite signals) </w:t>
      </w:r>
      <w:r w:rsidRPr="009D3940">
        <w:rPr>
          <w:rStyle w:val="StyleUnderline"/>
        </w:rPr>
        <w:t xml:space="preserve">and </w:t>
      </w:r>
      <w:r w:rsidRPr="00D0166A">
        <w:rPr>
          <w:rStyle w:val="Emphasis"/>
          <w:highlight w:val="cyan"/>
        </w:rPr>
        <w:t>spoofing</w:t>
      </w:r>
      <w:r w:rsidRPr="00D666F4">
        <w:rPr>
          <w:sz w:val="16"/>
        </w:rPr>
        <w:t xml:space="preserve"> (broadcasting a false signal) </w:t>
      </w:r>
      <w:r w:rsidRPr="009D3940">
        <w:rPr>
          <w:rStyle w:val="StyleUnderline"/>
        </w:rPr>
        <w:t xml:space="preserve">via </w:t>
      </w:r>
      <w:r w:rsidRPr="00D0166A">
        <w:rPr>
          <w:rStyle w:val="Emphasis"/>
          <w:highlight w:val="cyan"/>
        </w:rPr>
        <w:t>e</w:t>
      </w:r>
      <w:r w:rsidRPr="009D3940">
        <w:rPr>
          <w:rStyle w:val="StyleUnderline"/>
        </w:rPr>
        <w:t>lectro</w:t>
      </w:r>
      <w:r w:rsidRPr="00D0166A">
        <w:rPr>
          <w:rStyle w:val="Emphasis"/>
          <w:highlight w:val="cyan"/>
        </w:rPr>
        <w:t>m</w:t>
      </w:r>
      <w:r w:rsidRPr="009D3940">
        <w:rPr>
          <w:rStyle w:val="StyleUnderline"/>
        </w:rPr>
        <w:t>agnetic interferenc</w:t>
      </w:r>
      <w:r w:rsidRPr="00D666F4">
        <w:rPr>
          <w:sz w:val="16"/>
        </w:rPr>
        <w:t xml:space="preserve">e (by radio waves), </w:t>
      </w:r>
      <w:r w:rsidRPr="00D0166A">
        <w:rPr>
          <w:rStyle w:val="Emphasis"/>
          <w:highlight w:val="cyan"/>
        </w:rPr>
        <w:t>cyber</w:t>
      </w:r>
      <w:r w:rsidRPr="009D3940">
        <w:rPr>
          <w:rStyle w:val="StyleUnderline"/>
        </w:rPr>
        <w:t>attacks</w:t>
      </w:r>
      <w:r w:rsidRPr="00D666F4">
        <w:rPr>
          <w:sz w:val="16"/>
        </w:rPr>
        <w:t xml:space="preserve"> (targeting data) </w:t>
      </w:r>
      <w:r w:rsidRPr="00D0166A">
        <w:rPr>
          <w:rStyle w:val="StyleUnderline"/>
          <w:highlight w:val="cyan"/>
        </w:rPr>
        <w:t>or</w:t>
      </w:r>
      <w:r w:rsidRPr="00D666F4">
        <w:rPr>
          <w:sz w:val="16"/>
        </w:rPr>
        <w:t xml:space="preserve"> accurate modern </w:t>
      </w:r>
      <w:r w:rsidRPr="009D3940">
        <w:rPr>
          <w:rStyle w:val="StyleUnderline"/>
        </w:rPr>
        <w:t xml:space="preserve">conventional </w:t>
      </w:r>
      <w:r w:rsidRPr="00D0166A">
        <w:rPr>
          <w:rStyle w:val="Emphasis"/>
          <w:highlight w:val="cyan"/>
        </w:rPr>
        <w:t>missiles</w:t>
      </w:r>
      <w:r w:rsidRPr="00D666F4">
        <w:rPr>
          <w:sz w:val="16"/>
        </w:rPr>
        <w:t xml:space="preserve"> against radars.[10]</w:t>
      </w:r>
    </w:p>
    <w:p w:rsidR="003B7845" w:rsidRPr="00D666F4" w:rsidRDefault="003B7845" w:rsidP="003B7845">
      <w:pPr>
        <w:rPr>
          <w:sz w:val="16"/>
        </w:rPr>
      </w:pPr>
      <w:r w:rsidRPr="00D666F4">
        <w:rPr>
          <w:sz w:val="16"/>
        </w:rPr>
        <w:t xml:space="preserve">Second, </w:t>
      </w:r>
      <w:r w:rsidRPr="009D3940">
        <w:rPr>
          <w:rStyle w:val="StyleUnderline"/>
        </w:rPr>
        <w:t xml:space="preserve">both </w:t>
      </w:r>
      <w:r w:rsidRPr="00D0166A">
        <w:rPr>
          <w:rStyle w:val="Emphasis"/>
          <w:highlight w:val="cyan"/>
        </w:rPr>
        <w:t>cyber</w:t>
      </w:r>
      <w:r w:rsidRPr="00D0166A">
        <w:rPr>
          <w:rStyle w:val="StyleUnderline"/>
          <w:highlight w:val="cyan"/>
        </w:rPr>
        <w:t xml:space="preserve"> and </w:t>
      </w:r>
      <w:r w:rsidRPr="00D0166A">
        <w:rPr>
          <w:rStyle w:val="Emphasis"/>
          <w:highlight w:val="cyan"/>
        </w:rPr>
        <w:t>hypersonic</w:t>
      </w:r>
      <w:r w:rsidRPr="00D666F4">
        <w:rPr>
          <w:sz w:val="16"/>
        </w:rPr>
        <w:t xml:space="preserve"> weapon</w:t>
      </w:r>
      <w:r w:rsidRPr="00D0166A">
        <w:rPr>
          <w:rStyle w:val="Emphasis"/>
          <w:highlight w:val="cyan"/>
        </w:rPr>
        <w:t>s</w:t>
      </w:r>
      <w:r w:rsidRPr="009D3940">
        <w:rPr>
          <w:rStyle w:val="StyleUnderline"/>
        </w:rPr>
        <w:t xml:space="preserve"> can </w:t>
      </w:r>
      <w:r w:rsidRPr="00D666F4">
        <w:rPr>
          <w:sz w:val="16"/>
        </w:rPr>
        <w:t xml:space="preserve">be used to </w:t>
      </w:r>
      <w:r w:rsidRPr="009D3940">
        <w:rPr>
          <w:rStyle w:val="StyleUnderline"/>
        </w:rPr>
        <w:t xml:space="preserve">attack and </w:t>
      </w:r>
      <w:r w:rsidRPr="00D0166A">
        <w:rPr>
          <w:rStyle w:val="Emphasis"/>
          <w:highlight w:val="cyan"/>
        </w:rPr>
        <w:t>neutralize</w:t>
      </w:r>
      <w:r w:rsidRPr="00D666F4">
        <w:rPr>
          <w:sz w:val="16"/>
        </w:rPr>
        <w:t xml:space="preserve"> </w:t>
      </w:r>
      <w:r w:rsidRPr="00D0166A">
        <w:rPr>
          <w:sz w:val="16"/>
        </w:rPr>
        <w:t xml:space="preserve">the </w:t>
      </w:r>
      <w:r w:rsidRPr="00D0166A">
        <w:rPr>
          <w:rStyle w:val="StyleUnderline"/>
          <w:highlight w:val="cyan"/>
        </w:rPr>
        <w:t>nuclear forces</w:t>
      </w:r>
      <w:r w:rsidRPr="00D666F4">
        <w:rPr>
          <w:sz w:val="16"/>
        </w:rPr>
        <w:t xml:space="preserve"> of the enemy. The latter action—to neutralize—is the main declared goal of deterrence by denial postures. ICBMs, in particular, are cyber-sensitive, but even submarines (regarded as almost invulnerable nowadays) may be vulnerable to hacking.[11] Moreover, </w:t>
      </w:r>
      <w:r w:rsidRPr="003511F5">
        <w:rPr>
          <w:rStyle w:val="StyleUnderline"/>
        </w:rPr>
        <w:t>as</w:t>
      </w:r>
      <w:r w:rsidRPr="00D666F4">
        <w:rPr>
          <w:sz w:val="16"/>
        </w:rPr>
        <w:t xml:space="preserve"> a </w:t>
      </w:r>
      <w:r w:rsidRPr="003511F5">
        <w:rPr>
          <w:rStyle w:val="StyleUnderline"/>
        </w:rPr>
        <w:t xml:space="preserve">result of </w:t>
      </w:r>
      <w:r w:rsidRPr="00BF7419">
        <w:rPr>
          <w:rStyle w:val="Emphasis"/>
        </w:rPr>
        <w:t>big data</w:t>
      </w:r>
      <w:r w:rsidRPr="003511F5">
        <w:rPr>
          <w:rStyle w:val="StyleUnderline"/>
        </w:rPr>
        <w:t xml:space="preserve"> and </w:t>
      </w:r>
      <w:r w:rsidRPr="00BF7419">
        <w:rPr>
          <w:rStyle w:val="Emphasis"/>
        </w:rPr>
        <w:t>AI</w:t>
      </w:r>
      <w:r w:rsidRPr="003511F5">
        <w:rPr>
          <w:rStyle w:val="StyleUnderline"/>
        </w:rPr>
        <w:t>, the exact location of</w:t>
      </w:r>
      <w:r w:rsidRPr="00D666F4">
        <w:rPr>
          <w:sz w:val="16"/>
        </w:rPr>
        <w:t xml:space="preserve"> mobile </w:t>
      </w:r>
      <w:r w:rsidRPr="00BF7419">
        <w:rPr>
          <w:rStyle w:val="Emphasis"/>
        </w:rPr>
        <w:t>ICBMs</w:t>
      </w:r>
      <w:r w:rsidRPr="00D666F4">
        <w:rPr>
          <w:sz w:val="16"/>
        </w:rPr>
        <w:t xml:space="preserve"> or submarines may </w:t>
      </w:r>
      <w:r w:rsidRPr="008D30C3">
        <w:rPr>
          <w:rStyle w:val="StyleUnderline"/>
        </w:rPr>
        <w:t>become available</w:t>
      </w:r>
      <w:r w:rsidRPr="00D666F4">
        <w:rPr>
          <w:sz w:val="16"/>
        </w:rPr>
        <w:t xml:space="preserve"> in the future, which would be nothing less than revolutionary.[12] Submarines are regarded as having substantially contributed to strategic stability and are generally seen as the most secure component of a second-strike capability. ‘Invulnerable’ </w:t>
      </w:r>
      <w:r w:rsidRPr="00D0166A">
        <w:rPr>
          <w:rStyle w:val="Emphasis"/>
          <w:highlight w:val="cyan"/>
        </w:rPr>
        <w:t>sub</w:t>
      </w:r>
      <w:r w:rsidRPr="00397E21">
        <w:rPr>
          <w:rStyle w:val="StyleUnderline"/>
        </w:rPr>
        <w:t>marine</w:t>
      </w:r>
      <w:r w:rsidRPr="00D0166A">
        <w:rPr>
          <w:rStyle w:val="Emphasis"/>
          <w:highlight w:val="cyan"/>
        </w:rPr>
        <w:t>s</w:t>
      </w:r>
      <w:r w:rsidRPr="00D666F4">
        <w:rPr>
          <w:sz w:val="16"/>
        </w:rPr>
        <w:t xml:space="preserve">, however, may </w:t>
      </w:r>
      <w:r w:rsidRPr="00D0166A">
        <w:rPr>
          <w:rStyle w:val="StyleUnderline"/>
          <w:highlight w:val="cyan"/>
        </w:rPr>
        <w:t xml:space="preserve">become </w:t>
      </w:r>
      <w:r w:rsidRPr="00D0166A">
        <w:rPr>
          <w:rStyle w:val="Emphasis"/>
          <w:highlight w:val="cyan"/>
        </w:rPr>
        <w:t>vulnerable</w:t>
      </w:r>
      <w:r w:rsidRPr="00397E21">
        <w:rPr>
          <w:rStyle w:val="StyleUnderline"/>
        </w:rPr>
        <w:t xml:space="preserve"> due to sensors on underwater </w:t>
      </w:r>
      <w:r w:rsidRPr="00A3570B">
        <w:rPr>
          <w:rStyle w:val="Emphasis"/>
        </w:rPr>
        <w:t>drones</w:t>
      </w:r>
      <w:r w:rsidRPr="00397E21">
        <w:rPr>
          <w:rStyle w:val="StyleUnderline"/>
        </w:rPr>
        <w:t xml:space="preserve"> or </w:t>
      </w:r>
      <w:r w:rsidRPr="00BF3FAE">
        <w:rPr>
          <w:rStyle w:val="Emphasis"/>
        </w:rPr>
        <w:t>swarm</w:t>
      </w:r>
      <w:r w:rsidRPr="00397E21">
        <w:rPr>
          <w:rStyle w:val="StyleUnderline"/>
        </w:rPr>
        <w:t xml:space="preserve"> robotic</w:t>
      </w:r>
      <w:r w:rsidRPr="00BF3FAE">
        <w:rPr>
          <w:rStyle w:val="Emphasis"/>
        </w:rPr>
        <w:t>s</w:t>
      </w:r>
      <w:r w:rsidRPr="00D666F4">
        <w:rPr>
          <w:sz w:val="16"/>
        </w:rPr>
        <w:t xml:space="preserve"> that operate in an autonomous way.[13] </w:t>
      </w:r>
      <w:r w:rsidRPr="00D0166A">
        <w:rPr>
          <w:rStyle w:val="StyleUnderline"/>
          <w:highlight w:val="cyan"/>
        </w:rPr>
        <w:t>This</w:t>
      </w:r>
      <w:r w:rsidRPr="00D666F4">
        <w:rPr>
          <w:sz w:val="16"/>
        </w:rPr>
        <w:t xml:space="preserve"> could be destabilizing, as it may </w:t>
      </w:r>
      <w:r w:rsidRPr="00D0166A">
        <w:rPr>
          <w:rStyle w:val="StyleUnderline"/>
          <w:highlight w:val="cyan"/>
        </w:rPr>
        <w:t>put</w:t>
      </w:r>
      <w:r w:rsidRPr="00D666F4">
        <w:rPr>
          <w:sz w:val="16"/>
        </w:rPr>
        <w:t xml:space="preserve"> more </w:t>
      </w:r>
      <w:r w:rsidRPr="00D0166A">
        <w:rPr>
          <w:rStyle w:val="StyleUnderline"/>
          <w:highlight w:val="cyan"/>
        </w:rPr>
        <w:t>pressure</w:t>
      </w:r>
      <w:r w:rsidRPr="009F17CD">
        <w:rPr>
          <w:rStyle w:val="StyleUnderline"/>
        </w:rPr>
        <w:t xml:space="preserve"> on </w:t>
      </w:r>
      <w:r w:rsidRPr="000B4180">
        <w:rPr>
          <w:rStyle w:val="StyleUnderline"/>
        </w:rPr>
        <w:t>nuclear</w:t>
      </w:r>
      <w:r w:rsidRPr="00D666F4">
        <w:rPr>
          <w:sz w:val="16"/>
        </w:rPr>
        <w:t xml:space="preserve">-armed </w:t>
      </w:r>
      <w:r w:rsidRPr="000B4180">
        <w:rPr>
          <w:rStyle w:val="Emphasis"/>
        </w:rPr>
        <w:t>states</w:t>
      </w:r>
      <w:r w:rsidRPr="009F17CD">
        <w:rPr>
          <w:rStyle w:val="StyleUnderline"/>
        </w:rPr>
        <w:t xml:space="preserve"> </w:t>
      </w:r>
      <w:r w:rsidRPr="00D0166A">
        <w:rPr>
          <w:rStyle w:val="StyleUnderline"/>
          <w:highlight w:val="cyan"/>
        </w:rPr>
        <w:t>to use</w:t>
      </w:r>
      <w:r w:rsidRPr="00D666F4">
        <w:rPr>
          <w:sz w:val="16"/>
        </w:rPr>
        <w:t xml:space="preserve"> their </w:t>
      </w:r>
      <w:r w:rsidRPr="009F17CD">
        <w:rPr>
          <w:rStyle w:val="StyleUnderline"/>
        </w:rPr>
        <w:t xml:space="preserve">vulnerable </w:t>
      </w:r>
      <w:r w:rsidRPr="00D0166A">
        <w:rPr>
          <w:rStyle w:val="Emphasis"/>
          <w:highlight w:val="cyan"/>
        </w:rPr>
        <w:t>nuc</w:t>
      </w:r>
      <w:r w:rsidRPr="00D0166A">
        <w:rPr>
          <w:rStyle w:val="StyleUnderline"/>
        </w:rPr>
        <w:t>l</w:t>
      </w:r>
      <w:r w:rsidRPr="009F17CD">
        <w:rPr>
          <w:rStyle w:val="StyleUnderline"/>
        </w:rPr>
        <w:t>ear weapon</w:t>
      </w:r>
      <w:r w:rsidRPr="00D0166A">
        <w:rPr>
          <w:rStyle w:val="Emphasis"/>
          <w:highlight w:val="cyan"/>
        </w:rPr>
        <w:t>s</w:t>
      </w:r>
      <w:r w:rsidRPr="00D666F4">
        <w:rPr>
          <w:sz w:val="16"/>
        </w:rPr>
        <w:t xml:space="preserve"> sooner rather than later.</w:t>
      </w:r>
    </w:p>
    <w:p w:rsidR="003B7845" w:rsidRPr="00D666F4" w:rsidRDefault="003B7845" w:rsidP="003B7845">
      <w:pPr>
        <w:rPr>
          <w:sz w:val="16"/>
        </w:rPr>
      </w:pPr>
      <w:r w:rsidRPr="00D666F4">
        <w:rPr>
          <w:sz w:val="16"/>
        </w:rPr>
        <w:t xml:space="preserve">Third, </w:t>
      </w:r>
      <w:r w:rsidRPr="00B63C40">
        <w:rPr>
          <w:rStyle w:val="Emphasis"/>
        </w:rPr>
        <w:t>cyber</w:t>
      </w:r>
      <w:r w:rsidRPr="00D666F4">
        <w:rPr>
          <w:sz w:val="16"/>
        </w:rPr>
        <w:t xml:space="preserve">attacks </w:t>
      </w:r>
      <w:r w:rsidRPr="009C6980">
        <w:rPr>
          <w:rStyle w:val="StyleUnderline"/>
        </w:rPr>
        <w:t>and</w:t>
      </w:r>
      <w:r w:rsidRPr="00D666F4">
        <w:rPr>
          <w:sz w:val="16"/>
        </w:rPr>
        <w:t xml:space="preserve">/or </w:t>
      </w:r>
      <w:r w:rsidRPr="003828A5">
        <w:rPr>
          <w:rStyle w:val="Emphasis"/>
        </w:rPr>
        <w:t>kinetic</w:t>
      </w:r>
      <w:r w:rsidRPr="009C6980">
        <w:rPr>
          <w:rStyle w:val="StyleUnderline"/>
        </w:rPr>
        <w:t xml:space="preserve"> attacks can</w:t>
      </w:r>
      <w:r w:rsidRPr="00D666F4">
        <w:rPr>
          <w:sz w:val="16"/>
        </w:rPr>
        <w:t xml:space="preserve"> be used to </w:t>
      </w:r>
      <w:r w:rsidRPr="003828A5">
        <w:rPr>
          <w:rStyle w:val="Emphasis"/>
        </w:rPr>
        <w:t>disrupt</w:t>
      </w:r>
      <w:r w:rsidRPr="00D666F4">
        <w:rPr>
          <w:sz w:val="16"/>
        </w:rPr>
        <w:t xml:space="preserve"> the </w:t>
      </w:r>
      <w:r w:rsidRPr="009C6980">
        <w:rPr>
          <w:rStyle w:val="StyleUnderline"/>
        </w:rPr>
        <w:t xml:space="preserve">nuclear </w:t>
      </w:r>
      <w:r w:rsidRPr="003828A5">
        <w:rPr>
          <w:rStyle w:val="Emphasis"/>
        </w:rPr>
        <w:t>c</w:t>
      </w:r>
      <w:r w:rsidRPr="009C6980">
        <w:rPr>
          <w:rStyle w:val="StyleUnderline"/>
        </w:rPr>
        <w:t>ommand-</w:t>
      </w:r>
      <w:r w:rsidRPr="003828A5">
        <w:rPr>
          <w:rStyle w:val="Emphasis"/>
        </w:rPr>
        <w:t>and-c</w:t>
      </w:r>
      <w:r w:rsidRPr="005B52B0">
        <w:rPr>
          <w:rStyle w:val="StyleUnderline"/>
        </w:rPr>
        <w:t>ontrol systems</w:t>
      </w:r>
      <w:r w:rsidRPr="00D666F4">
        <w:rPr>
          <w:sz w:val="16"/>
        </w:rPr>
        <w:t xml:space="preserve"> of the enemy.[14]</w:t>
      </w:r>
    </w:p>
    <w:p w:rsidR="003B7845" w:rsidRPr="00D666F4" w:rsidRDefault="003B7845" w:rsidP="003B7845">
      <w:pPr>
        <w:rPr>
          <w:sz w:val="16"/>
        </w:rPr>
      </w:pPr>
      <w:r w:rsidRPr="005B52B0">
        <w:rPr>
          <w:rStyle w:val="StyleUnderline"/>
        </w:rPr>
        <w:lastRenderedPageBreak/>
        <w:t xml:space="preserve">Nuclear-armed </w:t>
      </w:r>
      <w:r w:rsidRPr="00D0166A">
        <w:rPr>
          <w:rStyle w:val="StyleUnderline"/>
          <w:highlight w:val="cyan"/>
        </w:rPr>
        <w:t>states</w:t>
      </w:r>
      <w:r w:rsidRPr="00D666F4">
        <w:rPr>
          <w:sz w:val="16"/>
        </w:rPr>
        <w:t xml:space="preserve"> are, of course, aware of the vulnerabilities caused by these EDTs. The main danger is that </w:t>
      </w:r>
      <w:r w:rsidRPr="00D0166A">
        <w:rPr>
          <w:sz w:val="16"/>
        </w:rPr>
        <w:t xml:space="preserve">they </w:t>
      </w:r>
      <w:r w:rsidRPr="00D0166A">
        <w:rPr>
          <w:rStyle w:val="StyleUnderline"/>
          <w:highlight w:val="cyan"/>
        </w:rPr>
        <w:t>will be under</w:t>
      </w:r>
      <w:r w:rsidRPr="005B52B0">
        <w:rPr>
          <w:rStyle w:val="StyleUnderline"/>
        </w:rPr>
        <w:t xml:space="preserve"> immense </w:t>
      </w:r>
      <w:r w:rsidRPr="003828A5">
        <w:rPr>
          <w:rStyle w:val="Emphasis"/>
        </w:rPr>
        <w:t>pressure</w:t>
      </w:r>
      <w:r w:rsidRPr="005B52B0">
        <w:rPr>
          <w:rStyle w:val="StyleUnderline"/>
        </w:rPr>
        <w:t xml:space="preserve"> to </w:t>
      </w:r>
      <w:r w:rsidRPr="003828A5">
        <w:rPr>
          <w:rStyle w:val="Emphasis"/>
        </w:rPr>
        <w:t>safeguard</w:t>
      </w:r>
      <w:r w:rsidRPr="00D666F4">
        <w:rPr>
          <w:sz w:val="16"/>
        </w:rPr>
        <w:t xml:space="preserve"> their own </w:t>
      </w:r>
      <w:r w:rsidRPr="00450360">
        <w:rPr>
          <w:rStyle w:val="StyleUnderline"/>
        </w:rPr>
        <w:t xml:space="preserve">nuclear forces and systems </w:t>
      </w:r>
      <w:r w:rsidRPr="00D0166A">
        <w:rPr>
          <w:rStyle w:val="StyleUnderline"/>
          <w:highlight w:val="cyan"/>
        </w:rPr>
        <w:t xml:space="preserve">in </w:t>
      </w:r>
      <w:r w:rsidRPr="00D0166A">
        <w:rPr>
          <w:rStyle w:val="Emphasis"/>
          <w:highlight w:val="cyan"/>
        </w:rPr>
        <w:t>crisis</w:t>
      </w:r>
      <w:r w:rsidRPr="00D0166A">
        <w:rPr>
          <w:rStyle w:val="StyleUnderline"/>
          <w:highlight w:val="cyan"/>
        </w:rPr>
        <w:t>, and</w:t>
      </w:r>
      <w:r w:rsidRPr="00D666F4">
        <w:rPr>
          <w:sz w:val="16"/>
        </w:rPr>
        <w:t xml:space="preserve"> as a result </w:t>
      </w:r>
      <w:r w:rsidRPr="00450360">
        <w:rPr>
          <w:rStyle w:val="StyleUnderline"/>
        </w:rPr>
        <w:t>use them</w:t>
      </w:r>
      <w:r w:rsidRPr="00D666F4">
        <w:rPr>
          <w:sz w:val="16"/>
        </w:rPr>
        <w:t xml:space="preserve">, possibly even </w:t>
      </w:r>
      <w:r w:rsidRPr="00450360">
        <w:rPr>
          <w:rStyle w:val="StyleUnderline"/>
        </w:rPr>
        <w:t xml:space="preserve">in a </w:t>
      </w:r>
      <w:r w:rsidRPr="00D0166A">
        <w:rPr>
          <w:rStyle w:val="Emphasis"/>
          <w:highlight w:val="cyan"/>
        </w:rPr>
        <w:t>preempt</w:t>
      </w:r>
      <w:r w:rsidRPr="00450360">
        <w:rPr>
          <w:rStyle w:val="StyleUnderline"/>
        </w:rPr>
        <w:t xml:space="preserve">ive </w:t>
      </w:r>
      <w:r w:rsidRPr="00D666F4">
        <w:rPr>
          <w:sz w:val="16"/>
        </w:rPr>
        <w:t xml:space="preserve">way.[15] In the ongoing war in Ukraine, for example, </w:t>
      </w:r>
      <w:r w:rsidRPr="00D0166A">
        <w:rPr>
          <w:rStyle w:val="StyleUnderline"/>
          <w:highlight w:val="cyan"/>
        </w:rPr>
        <w:t>this</w:t>
      </w:r>
      <w:r w:rsidRPr="009F3F5B">
        <w:rPr>
          <w:rStyle w:val="StyleUnderline"/>
        </w:rPr>
        <w:t xml:space="preserve"> would </w:t>
      </w:r>
      <w:r w:rsidRPr="00D0166A">
        <w:rPr>
          <w:rStyle w:val="Emphasis"/>
          <w:highlight w:val="cyan"/>
        </w:rPr>
        <w:t>apply</w:t>
      </w:r>
      <w:r w:rsidRPr="00D0166A">
        <w:rPr>
          <w:rStyle w:val="StyleUnderline"/>
          <w:highlight w:val="cyan"/>
        </w:rPr>
        <w:t xml:space="preserve"> to</w:t>
      </w:r>
      <w:r w:rsidRPr="00D666F4">
        <w:rPr>
          <w:sz w:val="16"/>
        </w:rPr>
        <w:t xml:space="preserve"> a possible cyberthreat by </w:t>
      </w:r>
      <w:r w:rsidRPr="00D0166A">
        <w:rPr>
          <w:rStyle w:val="StyleUnderline"/>
          <w:highlight w:val="cyan"/>
        </w:rPr>
        <w:t xml:space="preserve">the </w:t>
      </w:r>
      <w:r w:rsidRPr="00D0166A">
        <w:rPr>
          <w:rStyle w:val="Emphasis"/>
          <w:highlight w:val="cyan"/>
        </w:rPr>
        <w:t>USA</w:t>
      </w:r>
      <w:r w:rsidRPr="00D0166A">
        <w:rPr>
          <w:rStyle w:val="StyleUnderline"/>
          <w:highlight w:val="cyan"/>
        </w:rPr>
        <w:t xml:space="preserve"> against </w:t>
      </w:r>
      <w:r w:rsidRPr="00D0166A">
        <w:rPr>
          <w:rStyle w:val="Emphasis"/>
          <w:highlight w:val="cyan"/>
        </w:rPr>
        <w:t>Russia</w:t>
      </w:r>
      <w:r w:rsidRPr="00D0166A">
        <w:rPr>
          <w:rStyle w:val="StyleUnderline"/>
          <w:highlight w:val="cyan"/>
        </w:rPr>
        <w:t>, which</w:t>
      </w:r>
      <w:r w:rsidRPr="00D666F4">
        <w:rPr>
          <w:sz w:val="16"/>
        </w:rPr>
        <w:t xml:space="preserve"> ‘could in practice </w:t>
      </w:r>
      <w:r w:rsidRPr="00D0166A">
        <w:rPr>
          <w:rStyle w:val="StyleUnderline"/>
          <w:highlight w:val="cyan"/>
        </w:rPr>
        <w:t>make</w:t>
      </w:r>
      <w:r w:rsidRPr="00D666F4">
        <w:rPr>
          <w:sz w:val="16"/>
        </w:rPr>
        <w:t xml:space="preserve"> [</w:t>
      </w:r>
      <w:r w:rsidRPr="00D0166A">
        <w:rPr>
          <w:rStyle w:val="StyleUnderline"/>
          <w:highlight w:val="cyan"/>
        </w:rPr>
        <w:t>nuclear</w:t>
      </w:r>
      <w:r w:rsidRPr="00D666F4">
        <w:rPr>
          <w:sz w:val="16"/>
        </w:rPr>
        <w:t xml:space="preserve">] </w:t>
      </w:r>
      <w:r w:rsidRPr="00D0166A">
        <w:rPr>
          <w:rStyle w:val="Emphasis"/>
          <w:highlight w:val="cyan"/>
        </w:rPr>
        <w:t>use</w:t>
      </w:r>
      <w:r w:rsidRPr="00F401F4">
        <w:rPr>
          <w:rStyle w:val="StyleUnderline"/>
        </w:rPr>
        <w:t xml:space="preserve"> [by Russia</w:t>
      </w:r>
      <w:r w:rsidRPr="00D666F4">
        <w:rPr>
          <w:sz w:val="16"/>
        </w:rPr>
        <w:t xml:space="preserve">] more </w:t>
      </w:r>
      <w:r w:rsidRPr="00D0166A">
        <w:rPr>
          <w:rStyle w:val="Emphasis"/>
          <w:highlight w:val="cyan"/>
        </w:rPr>
        <w:t>likely’</w:t>
      </w:r>
      <w:r w:rsidRPr="00D666F4">
        <w:rPr>
          <w:sz w:val="16"/>
        </w:rPr>
        <w:t>.[16]</w:t>
      </w:r>
    </w:p>
    <w:p w:rsidR="003B7845" w:rsidRDefault="003B7845" w:rsidP="003B7845">
      <w:pPr>
        <w:rPr>
          <w:sz w:val="16"/>
        </w:rPr>
      </w:pPr>
      <w:r w:rsidRPr="00D666F4">
        <w:rPr>
          <w:sz w:val="16"/>
        </w:rPr>
        <w:t xml:space="preserve">There are numerous clear and direct ways in which EDTs can have a negative impact on crisis stability. As the old nuclear world order disappears, it seems that the new one may be </w:t>
      </w:r>
      <w:r>
        <w:rPr>
          <w:sz w:val="16"/>
        </w:rPr>
        <w:t xml:space="preserve"> </w:t>
      </w:r>
      <w:r w:rsidRPr="004C1AC4">
        <w:rPr>
          <w:sz w:val="16"/>
        </w:rPr>
        <w:t xml:space="preserve">keeping a deterrence by denial posture; (c) living with (limited or unlimited) EDTs, but switching to a nuclear deterrence by punishment posture (i.e. minimum deterrence); and (d) banning nuclear weapons (multilaterally) while maintaining EDTs and strategic conventional weapons.60 This paper argues that the f irst three strategies do not substantially mitigate the problem of the destabilizing effect of EDTs on strategic stability. </w:t>
      </w:r>
      <w:r w:rsidRPr="00D666F4">
        <w:rPr>
          <w:sz w:val="16"/>
        </w:rPr>
        <w:t xml:space="preserve">(even) more unstable. In fact, </w:t>
      </w:r>
      <w:r w:rsidRPr="00F401F4">
        <w:rPr>
          <w:rStyle w:val="StyleUnderline"/>
        </w:rPr>
        <w:t>due to</w:t>
      </w:r>
      <w:r w:rsidRPr="00D666F4">
        <w:rPr>
          <w:sz w:val="16"/>
        </w:rPr>
        <w:t xml:space="preserve"> the ongoing deployment of </w:t>
      </w:r>
      <w:r w:rsidRPr="004B584A">
        <w:rPr>
          <w:rStyle w:val="Emphasis"/>
        </w:rPr>
        <w:t>EDTs</w:t>
      </w:r>
      <w:r w:rsidRPr="00D666F4">
        <w:rPr>
          <w:sz w:val="16"/>
        </w:rPr>
        <w:t xml:space="preserve">, the </w:t>
      </w:r>
      <w:r w:rsidRPr="00E25F41">
        <w:rPr>
          <w:rStyle w:val="StyleUnderline"/>
        </w:rPr>
        <w:t xml:space="preserve">use of </w:t>
      </w:r>
      <w:r w:rsidRPr="004B584A">
        <w:rPr>
          <w:rStyle w:val="Emphasis"/>
        </w:rPr>
        <w:t>nuc</w:t>
      </w:r>
      <w:r w:rsidRPr="00E25F41">
        <w:rPr>
          <w:rStyle w:val="StyleUnderline"/>
        </w:rPr>
        <w:t>lear weapon</w:t>
      </w:r>
      <w:r w:rsidRPr="004B584A">
        <w:rPr>
          <w:rStyle w:val="Emphasis"/>
        </w:rPr>
        <w:t>s</w:t>
      </w:r>
      <w:r w:rsidRPr="00D666F4">
        <w:rPr>
          <w:sz w:val="16"/>
        </w:rPr>
        <w:t xml:space="preserve"> may </w:t>
      </w:r>
      <w:r w:rsidRPr="00E25F41">
        <w:rPr>
          <w:rStyle w:val="StyleUnderline"/>
        </w:rPr>
        <w:t xml:space="preserve">be more </w:t>
      </w:r>
      <w:r w:rsidRPr="004B584A">
        <w:rPr>
          <w:rStyle w:val="Emphasis"/>
        </w:rPr>
        <w:t>likely</w:t>
      </w:r>
      <w:r w:rsidRPr="00E25F41">
        <w:rPr>
          <w:rStyle w:val="StyleUnderline"/>
        </w:rPr>
        <w:t xml:space="preserve"> in future </w:t>
      </w:r>
      <w:r w:rsidRPr="004B584A">
        <w:rPr>
          <w:rStyle w:val="Emphasis"/>
        </w:rPr>
        <w:t>crises</w:t>
      </w:r>
      <w:r w:rsidRPr="00D666F4">
        <w:rPr>
          <w:sz w:val="16"/>
        </w:rPr>
        <w:t>.</w:t>
      </w:r>
    </w:p>
    <w:p w:rsidR="003B7845" w:rsidRDefault="003B7845" w:rsidP="003B7845">
      <w:pPr>
        <w:rPr>
          <w:sz w:val="16"/>
        </w:rPr>
      </w:pPr>
      <w:r w:rsidRPr="00C66B44">
        <w:rPr>
          <w:sz w:val="16"/>
        </w:rPr>
        <w:t>V. HOW TO MITIGATE THE DESTABILIZING EFFECT OF EDTS ON NUCLEAR DETERRENCE?</w:t>
      </w:r>
    </w:p>
    <w:p w:rsidR="003B7845" w:rsidRPr="00BC4BF5" w:rsidRDefault="003B7845" w:rsidP="003B7845">
      <w:pPr>
        <w:rPr>
          <w:sz w:val="16"/>
        </w:rPr>
      </w:pPr>
      <w:r w:rsidRPr="00BC4BF5">
        <w:rPr>
          <w:sz w:val="16"/>
        </w:rPr>
        <w:t xml:space="preserve">Four different </w:t>
      </w:r>
      <w:r w:rsidRPr="00863F43">
        <w:rPr>
          <w:rStyle w:val="Emphasis"/>
        </w:rPr>
        <w:t>mitigating</w:t>
      </w:r>
      <w:r w:rsidRPr="00E64839">
        <w:rPr>
          <w:rStyle w:val="StyleUnderline"/>
        </w:rPr>
        <w:t xml:space="preserve"> strategies could</w:t>
      </w:r>
      <w:r w:rsidRPr="00BC4BF5">
        <w:rPr>
          <w:sz w:val="16"/>
        </w:rPr>
        <w:t xml:space="preserve">, at least theoretically, </w:t>
      </w:r>
      <w:r w:rsidRPr="00E64839">
        <w:rPr>
          <w:rStyle w:val="StyleUnderline"/>
        </w:rPr>
        <w:t>be imagined</w:t>
      </w:r>
      <w:r w:rsidRPr="00BC4BF5">
        <w:rPr>
          <w:sz w:val="16"/>
        </w:rPr>
        <w:t xml:space="preserve">: (a) </w:t>
      </w:r>
      <w:r w:rsidRPr="00863F43">
        <w:rPr>
          <w:rStyle w:val="Emphasis"/>
        </w:rPr>
        <w:t>banning</w:t>
      </w:r>
      <w:r w:rsidRPr="00E64839">
        <w:rPr>
          <w:rStyle w:val="StyleUnderline"/>
        </w:rPr>
        <w:t xml:space="preserve"> EDTs</w:t>
      </w:r>
      <w:r w:rsidRPr="00BC4BF5">
        <w:rPr>
          <w:sz w:val="16"/>
        </w:rPr>
        <w:t xml:space="preserve"> (multilaterally) while maintaining the existing nuclear deterrence by denial posture (i.e. maximum deterrence); (b) limiting these weapon systems while First, in principle one could ban EDTs (or some of them). In practice, however, that is extremely unlikely to happen. </w:t>
      </w:r>
      <w:r w:rsidRPr="000F3B2E">
        <w:rPr>
          <w:rStyle w:val="StyleUnderline"/>
        </w:rPr>
        <w:t>Due to</w:t>
      </w:r>
      <w:r w:rsidRPr="00BC4BF5">
        <w:rPr>
          <w:sz w:val="16"/>
        </w:rPr>
        <w:t xml:space="preserve"> the </w:t>
      </w:r>
      <w:r w:rsidRPr="006170AF">
        <w:rPr>
          <w:rStyle w:val="StyleUnderline"/>
        </w:rPr>
        <w:t xml:space="preserve">overall civilian </w:t>
      </w:r>
      <w:r w:rsidRPr="00CD0F28">
        <w:rPr>
          <w:rStyle w:val="Emphasis"/>
        </w:rPr>
        <w:t>benefits</w:t>
      </w:r>
      <w:r w:rsidRPr="006170AF">
        <w:rPr>
          <w:rStyle w:val="StyleUnderline"/>
        </w:rPr>
        <w:t xml:space="preserve"> of AI</w:t>
      </w:r>
      <w:r w:rsidRPr="00BC4BF5">
        <w:rPr>
          <w:sz w:val="16"/>
        </w:rPr>
        <w:t xml:space="preserve">, for example, </w:t>
      </w:r>
      <w:r w:rsidRPr="00DC45AC">
        <w:rPr>
          <w:rStyle w:val="StyleUnderline"/>
        </w:rPr>
        <w:t xml:space="preserve">a </w:t>
      </w:r>
      <w:r w:rsidRPr="00DC45AC">
        <w:rPr>
          <w:rStyle w:val="Emphasis"/>
        </w:rPr>
        <w:t>ban</w:t>
      </w:r>
      <w:r w:rsidRPr="00DC45AC">
        <w:rPr>
          <w:rStyle w:val="StyleUnderline"/>
        </w:rPr>
        <w:t xml:space="preserve"> on it is</w:t>
      </w:r>
      <w:r w:rsidRPr="00BC4BF5">
        <w:rPr>
          <w:sz w:val="16"/>
        </w:rPr>
        <w:t xml:space="preserve"> more or less </w:t>
      </w:r>
      <w:r w:rsidRPr="00DC45AC">
        <w:rPr>
          <w:rStyle w:val="Emphasis"/>
        </w:rPr>
        <w:t>unthinkable</w:t>
      </w:r>
      <w:r w:rsidRPr="00BC4BF5">
        <w:rPr>
          <w:sz w:val="16"/>
        </w:rPr>
        <w:t>. China, Russia and the USA are also all carrying out cyberattacks, and no progress has been made to ban such attacks.61 While not impossible, it is highly unlikely that these EDTs will be banned in the short or medium term.</w:t>
      </w:r>
    </w:p>
    <w:p w:rsidR="003B7845" w:rsidRPr="00BC4BF5" w:rsidRDefault="003B7845" w:rsidP="003B7845">
      <w:pPr>
        <w:rPr>
          <w:sz w:val="16"/>
        </w:rPr>
      </w:pPr>
      <w:r w:rsidRPr="00BC4BF5">
        <w:rPr>
          <w:sz w:val="16"/>
        </w:rPr>
        <w:t xml:space="preserve">Second, a less radical solution consists of trying to limit the destabilizing effect of EDTs, while maintaining the existing nuclear deterrence by denial postures.62 That is partly what is happening today. Track-1 (e.g. United Nations Groups of Governmental Experts and UN Open-Ended Working Groups) and track-2 multilateral diplomacy try to create norms with respect to the use of cyber and AI. One problem is that the lack of trust and confidence between states will complicate the implementation of anything that is agreed, especially in times of geopolitical tensions. Another problem is that technology is always evolving. Furthermore, ‘countries do not need significant numbers of hypersonic missiles in order to use them effectively and still undermine strategic stability, making numerical limits on missiles and warheads less useful than other measures’, as one expert observes.63 In short, the destabilizing effect of EDTs on nuclear deterrence will likely prevail. </w:t>
      </w:r>
      <w:r w:rsidRPr="00D34369">
        <w:rPr>
          <w:rStyle w:val="Emphasis"/>
          <w:highlight w:val="cyan"/>
        </w:rPr>
        <w:t>Another</w:t>
      </w:r>
      <w:r w:rsidRPr="00D34369">
        <w:rPr>
          <w:rStyle w:val="StyleUnderline"/>
          <w:highlight w:val="cyan"/>
        </w:rPr>
        <w:t xml:space="preserve"> problem is</w:t>
      </w:r>
      <w:r w:rsidRPr="00BC4BF5">
        <w:rPr>
          <w:sz w:val="16"/>
        </w:rPr>
        <w:t xml:space="preserve"> that </w:t>
      </w:r>
      <w:r w:rsidRPr="00B72AB9">
        <w:rPr>
          <w:rStyle w:val="StyleUnderline"/>
        </w:rPr>
        <w:t>the</w:t>
      </w:r>
      <w:r w:rsidRPr="003529AA">
        <w:rPr>
          <w:rStyle w:val="StyleUnderline"/>
        </w:rPr>
        <w:t xml:space="preserve"> </w:t>
      </w:r>
      <w:r w:rsidRPr="00B1713F">
        <w:rPr>
          <w:rStyle w:val="Emphasis"/>
        </w:rPr>
        <w:t>conventional</w:t>
      </w:r>
      <w:r w:rsidRPr="00B1713F">
        <w:rPr>
          <w:rStyle w:val="StyleUnderline"/>
        </w:rPr>
        <w:t xml:space="preserve">–nuclear </w:t>
      </w:r>
      <w:r w:rsidRPr="00D34369">
        <w:rPr>
          <w:rStyle w:val="Emphasis"/>
          <w:highlight w:val="cyan"/>
        </w:rPr>
        <w:t>entanglement</w:t>
      </w:r>
      <w:r w:rsidRPr="00B1713F">
        <w:rPr>
          <w:rStyle w:val="StyleUnderline"/>
        </w:rPr>
        <w:t xml:space="preserve"> risk will not be resolved</w:t>
      </w:r>
      <w:r w:rsidRPr="00BC4BF5">
        <w:rPr>
          <w:sz w:val="16"/>
        </w:rPr>
        <w:t xml:space="preserve">. This refers to the risk that </w:t>
      </w:r>
      <w:r w:rsidRPr="00A61C84">
        <w:rPr>
          <w:rStyle w:val="StyleUnderline"/>
        </w:rPr>
        <w:t>a missile attack with</w:t>
      </w:r>
      <w:r w:rsidRPr="00BC4BF5">
        <w:rPr>
          <w:sz w:val="16"/>
        </w:rPr>
        <w:t xml:space="preserve"> a </w:t>
      </w:r>
      <w:r w:rsidRPr="00471AB1">
        <w:rPr>
          <w:rStyle w:val="StyleUnderline"/>
        </w:rPr>
        <w:t>conventional warhead</w:t>
      </w:r>
      <w:r w:rsidRPr="00BC4BF5">
        <w:rPr>
          <w:sz w:val="16"/>
        </w:rPr>
        <w:t xml:space="preserve">, for instance </w:t>
      </w:r>
      <w:r w:rsidRPr="005E6778">
        <w:rPr>
          <w:rStyle w:val="StyleUnderline"/>
        </w:rPr>
        <w:t>against</w:t>
      </w:r>
      <w:r w:rsidRPr="00BC4BF5">
        <w:rPr>
          <w:sz w:val="16"/>
        </w:rPr>
        <w:t xml:space="preserve"> the </w:t>
      </w:r>
      <w:r w:rsidRPr="005E6778">
        <w:rPr>
          <w:rStyle w:val="StyleUnderline"/>
        </w:rPr>
        <w:t xml:space="preserve">nuclear </w:t>
      </w:r>
      <w:r w:rsidRPr="005E6778">
        <w:rPr>
          <w:rStyle w:val="Emphasis"/>
        </w:rPr>
        <w:t>c</w:t>
      </w:r>
      <w:r w:rsidRPr="00BC4BF5">
        <w:rPr>
          <w:sz w:val="16"/>
        </w:rPr>
        <w:t>ommand</w:t>
      </w:r>
      <w:r w:rsidRPr="00292C62">
        <w:rPr>
          <w:rStyle w:val="StyleUnderline"/>
        </w:rPr>
        <w:t>-</w:t>
      </w:r>
      <w:r w:rsidRPr="005E6778">
        <w:rPr>
          <w:rStyle w:val="Emphasis"/>
        </w:rPr>
        <w:t>and</w:t>
      </w:r>
      <w:r w:rsidRPr="00292C62">
        <w:rPr>
          <w:rStyle w:val="StyleUnderline"/>
        </w:rPr>
        <w:t>-</w:t>
      </w:r>
      <w:r w:rsidRPr="00292C62">
        <w:rPr>
          <w:rStyle w:val="Emphasis"/>
        </w:rPr>
        <w:t>c</w:t>
      </w:r>
      <w:r w:rsidRPr="00BC4BF5">
        <w:rPr>
          <w:sz w:val="16"/>
        </w:rPr>
        <w:t xml:space="preserve">ontrol system or early-warning systems of an enemy, is perceived as a prelude to a nuclear attack, or that a conventional attack </w:t>
      </w:r>
      <w:r w:rsidRPr="002335E9">
        <w:rPr>
          <w:rStyle w:val="StyleUnderline"/>
        </w:rPr>
        <w:t xml:space="preserve">is </w:t>
      </w:r>
      <w:r w:rsidRPr="00BA195F">
        <w:rPr>
          <w:rStyle w:val="Emphasis"/>
        </w:rPr>
        <w:t>misinterpreted</w:t>
      </w:r>
      <w:r w:rsidRPr="002335E9">
        <w:rPr>
          <w:rStyle w:val="StyleUnderline"/>
        </w:rPr>
        <w:t xml:space="preserve"> as</w:t>
      </w:r>
      <w:r w:rsidRPr="00BC4BF5">
        <w:rPr>
          <w:sz w:val="16"/>
        </w:rPr>
        <w:t xml:space="preserve"> a </w:t>
      </w:r>
      <w:r w:rsidRPr="00BA195F">
        <w:rPr>
          <w:rStyle w:val="Emphasis"/>
        </w:rPr>
        <w:t>nuc</w:t>
      </w:r>
      <w:r w:rsidRPr="00BA195F">
        <w:rPr>
          <w:rStyle w:val="StyleUnderline"/>
        </w:rPr>
        <w:t>lear attack</w:t>
      </w:r>
      <w:r w:rsidRPr="004154B7">
        <w:rPr>
          <w:rStyle w:val="StyleUnderline"/>
        </w:rPr>
        <w:t xml:space="preserve">, </w:t>
      </w:r>
      <w:r w:rsidRPr="00D34369">
        <w:rPr>
          <w:rStyle w:val="StyleUnderline"/>
          <w:highlight w:val="cyan"/>
        </w:rPr>
        <w:t xml:space="preserve">leading to </w:t>
      </w:r>
      <w:r w:rsidRPr="00D34369">
        <w:rPr>
          <w:rStyle w:val="Emphasis"/>
          <w:highlight w:val="cyan"/>
        </w:rPr>
        <w:t>inadvertent escalation</w:t>
      </w:r>
      <w:r w:rsidRPr="00BC4BF5">
        <w:rPr>
          <w:sz w:val="16"/>
        </w:rPr>
        <w:t>.64 Lastly, the overarching risks related to nuclear weapons will remain.</w:t>
      </w:r>
    </w:p>
    <w:p w:rsidR="003B7845" w:rsidRPr="00BC4BF5" w:rsidRDefault="003B7845" w:rsidP="003B7845">
      <w:pPr>
        <w:rPr>
          <w:sz w:val="16"/>
        </w:rPr>
      </w:pPr>
      <w:r w:rsidRPr="00BC4BF5">
        <w:rPr>
          <w:sz w:val="16"/>
        </w:rPr>
        <w:t xml:space="preserve">A third solution consists of living with EDTs and moving from a nuclear deterrence by denial to a nuclear deterrence by punishment posture. EDTs are currently destabilizing for countries with a deterrence by denial posture (e.g. France, Russia, the UK and the USA, and increasingly China), because they may be able to neutralize (part of) the nuclear forces and nuclear infrastructure that are needed for a posture geared towards launching nuclear weapons at short notice, as deterrence by denial postures prescribe. The easiest way to become less dependent on nuclear forces on high alert and the potential destabilizing effect of EDTs would be to move to lower alert levels, and towards a deterrence by punishment posture.65 In this regard, it should be noted that regardless of the impact of EDTs, many observers have always preferred a deterrence by punishment instead of a deterrence by denial posture.66 At the end of the cold war, US President Ronald Reagan and Soviet General Secretary Mikhail Gorbachev agreed that ‘a nuclear war cannot be won and must never be fought’.67 A similar statement was repeated for the first time by all five permanent members of the UN Security Council (China, France, Russia, the UK and the USA; the P5) at the beginning of 2022.68 Such statements arguably take away the motive of possessing a deterrence by denial posture.69 That said, </w:t>
      </w:r>
      <w:r w:rsidRPr="00224E99">
        <w:rPr>
          <w:rStyle w:val="StyleUnderline"/>
        </w:rPr>
        <w:t xml:space="preserve">the </w:t>
      </w:r>
      <w:r w:rsidRPr="00BC4BF5">
        <w:rPr>
          <w:rStyle w:val="Emphasis"/>
        </w:rPr>
        <w:t>USA</w:t>
      </w:r>
      <w:r w:rsidRPr="00224E99">
        <w:rPr>
          <w:rStyle w:val="StyleUnderline"/>
        </w:rPr>
        <w:t xml:space="preserve"> and </w:t>
      </w:r>
      <w:r w:rsidRPr="00BC4BF5">
        <w:rPr>
          <w:rStyle w:val="Emphasis"/>
        </w:rPr>
        <w:t>Russia</w:t>
      </w:r>
      <w:r w:rsidRPr="00224E99">
        <w:rPr>
          <w:rStyle w:val="StyleUnderline"/>
        </w:rPr>
        <w:t xml:space="preserve"> have </w:t>
      </w:r>
      <w:r w:rsidRPr="00BC4BF5">
        <w:rPr>
          <w:rStyle w:val="Emphasis"/>
        </w:rPr>
        <w:t>not</w:t>
      </w:r>
      <w:r w:rsidRPr="00224E99">
        <w:rPr>
          <w:rStyle w:val="StyleUnderline"/>
        </w:rPr>
        <w:t xml:space="preserve"> moved to</w:t>
      </w:r>
      <w:r w:rsidRPr="00BC4BF5">
        <w:rPr>
          <w:sz w:val="16"/>
        </w:rPr>
        <w:t xml:space="preserve"> a </w:t>
      </w:r>
      <w:r w:rsidRPr="00BC4BF5">
        <w:rPr>
          <w:rStyle w:val="Emphasis"/>
        </w:rPr>
        <w:t>deterrence</w:t>
      </w:r>
      <w:r w:rsidRPr="00224E99">
        <w:rPr>
          <w:rStyle w:val="StyleUnderline"/>
        </w:rPr>
        <w:t xml:space="preserve"> by punishment posture</w:t>
      </w:r>
      <w:r w:rsidRPr="00BC4BF5">
        <w:rPr>
          <w:sz w:val="16"/>
        </w:rPr>
        <w:t xml:space="preserve"> (yet), </w:t>
      </w:r>
      <w:r w:rsidRPr="00224E99">
        <w:rPr>
          <w:rStyle w:val="StyleUnderline"/>
        </w:rPr>
        <w:t>and there are indications</w:t>
      </w:r>
      <w:r w:rsidRPr="00BC4BF5">
        <w:rPr>
          <w:sz w:val="16"/>
        </w:rPr>
        <w:t xml:space="preserve"> that </w:t>
      </w:r>
      <w:r w:rsidRPr="00BC4BF5">
        <w:rPr>
          <w:rStyle w:val="Emphasis"/>
        </w:rPr>
        <w:t>China</w:t>
      </w:r>
      <w:r w:rsidRPr="00224E99">
        <w:rPr>
          <w:rStyle w:val="StyleUnderline"/>
        </w:rPr>
        <w:t xml:space="preserve"> is </w:t>
      </w:r>
      <w:r w:rsidRPr="00BC4BF5">
        <w:rPr>
          <w:rStyle w:val="Emphasis"/>
        </w:rPr>
        <w:t>moving away</w:t>
      </w:r>
      <w:r w:rsidRPr="00224E99">
        <w:rPr>
          <w:rStyle w:val="StyleUnderline"/>
        </w:rPr>
        <w:t xml:space="preserve"> from such</w:t>
      </w:r>
      <w:r w:rsidRPr="00BC4BF5">
        <w:rPr>
          <w:sz w:val="16"/>
        </w:rPr>
        <w:t xml:space="preserve"> a posture.70</w:t>
      </w:r>
    </w:p>
    <w:p w:rsidR="003B7845" w:rsidRPr="0018328A" w:rsidRDefault="003B7845" w:rsidP="003B7845">
      <w:pPr>
        <w:rPr>
          <w:sz w:val="16"/>
        </w:rPr>
      </w:pPr>
      <w:r w:rsidRPr="00BC4BF5">
        <w:rPr>
          <w:sz w:val="16"/>
        </w:rPr>
        <w:t xml:space="preserve">In addition, even if one believes that deterrence by punishment is less risky and less dangerous than deterrence by denial and could be perceived as being as (or even more) credible than deterrence by denial, it still does not resolve the potential vulnerability problem of mobile systems (e.g. mobile ICBMs and submarines) as a result of EDTs. On the contrary, one could argue that these mobile systems become even more important as a second-strike option in a deterrence by punishment posture because there are fewer assets under such a posture and because these mobile systems are the least vulnerable. </w:t>
      </w:r>
      <w:r w:rsidRPr="00D34369">
        <w:rPr>
          <w:rStyle w:val="StyleUnderline"/>
          <w:highlight w:val="cyan"/>
        </w:rPr>
        <w:t xml:space="preserve">As </w:t>
      </w:r>
      <w:r w:rsidRPr="00D34369">
        <w:rPr>
          <w:rStyle w:val="Emphasis"/>
          <w:highlight w:val="cyan"/>
        </w:rPr>
        <w:t>EDTs</w:t>
      </w:r>
      <w:r w:rsidRPr="00D34369">
        <w:rPr>
          <w:rStyle w:val="StyleUnderline"/>
        </w:rPr>
        <w:t xml:space="preserve"> may</w:t>
      </w:r>
      <w:r w:rsidRPr="00BC4BF5">
        <w:rPr>
          <w:sz w:val="16"/>
        </w:rPr>
        <w:t xml:space="preserve"> potentially </w:t>
      </w:r>
      <w:r w:rsidRPr="0095451F">
        <w:rPr>
          <w:rStyle w:val="StyleUnderline"/>
        </w:rPr>
        <w:t xml:space="preserve">be able to </w:t>
      </w:r>
      <w:r w:rsidRPr="009D5FB4">
        <w:rPr>
          <w:rStyle w:val="Emphasis"/>
        </w:rPr>
        <w:t>neutralize</w:t>
      </w:r>
      <w:r w:rsidRPr="0095451F">
        <w:rPr>
          <w:rStyle w:val="StyleUnderline"/>
        </w:rPr>
        <w:t xml:space="preserve"> invulnerable </w:t>
      </w:r>
      <w:r w:rsidRPr="0095451F">
        <w:rPr>
          <w:rStyle w:val="StyleUnderline"/>
        </w:rPr>
        <w:lastRenderedPageBreak/>
        <w:t xml:space="preserve">submarines, the </w:t>
      </w:r>
      <w:r w:rsidRPr="004975DD">
        <w:rPr>
          <w:rStyle w:val="Emphasis"/>
        </w:rPr>
        <w:t>resistance</w:t>
      </w:r>
      <w:r w:rsidRPr="0095451F">
        <w:rPr>
          <w:rStyle w:val="StyleUnderline"/>
        </w:rPr>
        <w:t xml:space="preserve"> to move to</w:t>
      </w:r>
      <w:r w:rsidRPr="00BC4BF5">
        <w:rPr>
          <w:sz w:val="16"/>
        </w:rPr>
        <w:t xml:space="preserve"> a </w:t>
      </w:r>
      <w:r w:rsidRPr="0095451F">
        <w:rPr>
          <w:rStyle w:val="StyleUnderline"/>
        </w:rPr>
        <w:t>deterrence by punishment</w:t>
      </w:r>
      <w:r w:rsidRPr="00BC4BF5">
        <w:rPr>
          <w:sz w:val="16"/>
        </w:rPr>
        <w:t xml:space="preserve"> posture </w:t>
      </w:r>
      <w:r w:rsidRPr="0095451F">
        <w:rPr>
          <w:rStyle w:val="StyleUnderline"/>
        </w:rPr>
        <w:t>will</w:t>
      </w:r>
      <w:r w:rsidRPr="00BC4BF5">
        <w:rPr>
          <w:sz w:val="16"/>
        </w:rPr>
        <w:t xml:space="preserve"> in all likelihood </w:t>
      </w:r>
      <w:r w:rsidRPr="0095451F">
        <w:rPr>
          <w:rStyle w:val="StyleUnderline"/>
        </w:rPr>
        <w:t xml:space="preserve">only </w:t>
      </w:r>
      <w:r w:rsidRPr="00D34369">
        <w:rPr>
          <w:rStyle w:val="Emphasis"/>
          <w:highlight w:val="cyan"/>
        </w:rPr>
        <w:t>grow</w:t>
      </w:r>
      <w:r w:rsidRPr="00BC4BF5">
        <w:rPr>
          <w:sz w:val="16"/>
        </w:rPr>
        <w:t xml:space="preserve">. Finally, as long as there are dual-capable missiles (meant for both nuclear and conventional warheads), the conventional–nuclear entanglement problem remains. While some of the nuclear risks will be mitigated by a minimum deterrence posture, </w:t>
      </w:r>
      <w:r w:rsidRPr="00D34369">
        <w:rPr>
          <w:rStyle w:val="StyleUnderline"/>
          <w:highlight w:val="cyan"/>
        </w:rPr>
        <w:t xml:space="preserve">the </w:t>
      </w:r>
      <w:r w:rsidRPr="00D34369">
        <w:rPr>
          <w:rStyle w:val="Emphasis"/>
          <w:highlight w:val="cyan"/>
        </w:rPr>
        <w:t>danger</w:t>
      </w:r>
      <w:r w:rsidRPr="00D34369">
        <w:rPr>
          <w:rStyle w:val="StyleUnderline"/>
          <w:highlight w:val="cyan"/>
        </w:rPr>
        <w:t xml:space="preserve"> of</w:t>
      </w:r>
      <w:r w:rsidRPr="006B6A7A">
        <w:rPr>
          <w:rStyle w:val="StyleUnderline"/>
        </w:rPr>
        <w:t xml:space="preserve"> a</w:t>
      </w:r>
      <w:r w:rsidRPr="00BC4BF5">
        <w:rPr>
          <w:sz w:val="16"/>
        </w:rPr>
        <w:t xml:space="preserve"> relatively </w:t>
      </w:r>
      <w:r w:rsidRPr="00D34369">
        <w:rPr>
          <w:rStyle w:val="Emphasis"/>
          <w:highlight w:val="cyan"/>
        </w:rPr>
        <w:t>large</w:t>
      </w:r>
      <w:r w:rsidRPr="006B6A7A">
        <w:rPr>
          <w:rStyle w:val="StyleUnderline"/>
        </w:rPr>
        <w:t xml:space="preserve">-scale </w:t>
      </w:r>
      <w:r w:rsidRPr="00D34369">
        <w:rPr>
          <w:rStyle w:val="Emphasis"/>
          <w:highlight w:val="cyan"/>
        </w:rPr>
        <w:t>nuclear war</w:t>
      </w:r>
      <w:r w:rsidRPr="00D34369">
        <w:rPr>
          <w:rStyle w:val="StyleUnderline"/>
          <w:highlight w:val="cyan"/>
        </w:rPr>
        <w:t xml:space="preserve"> remains</w:t>
      </w:r>
      <w:r w:rsidRPr="00BC4BF5">
        <w:rPr>
          <w:sz w:val="16"/>
        </w:rPr>
        <w:t>.</w:t>
      </w:r>
    </w:p>
    <w:p w:rsidR="003B7845" w:rsidRDefault="003B7845" w:rsidP="003B7845">
      <w:pPr>
        <w:pStyle w:val="Heading4"/>
      </w:pPr>
      <w:r>
        <w:t xml:space="preserve">Degrowth better solves </w:t>
      </w:r>
      <w:r>
        <w:rPr>
          <w:u w:val="single"/>
        </w:rPr>
        <w:t>limited</w:t>
      </w:r>
      <w:r>
        <w:t xml:space="preserve"> and </w:t>
      </w:r>
      <w:r>
        <w:rPr>
          <w:u w:val="single"/>
        </w:rPr>
        <w:t>targeted</w:t>
      </w:r>
      <w:r>
        <w:t xml:space="preserve"> tech development on a </w:t>
      </w:r>
      <w:r>
        <w:rPr>
          <w:u w:val="single"/>
        </w:rPr>
        <w:t>sufficient scale</w:t>
      </w:r>
      <w:r>
        <w:t xml:space="preserve"> to avert extinction without </w:t>
      </w:r>
      <w:r>
        <w:rPr>
          <w:u w:val="single"/>
        </w:rPr>
        <w:t>expanding production</w:t>
      </w:r>
      <w:r>
        <w:t xml:space="preserve"> capable of </w:t>
      </w:r>
      <w:r>
        <w:rPr>
          <w:u w:val="single"/>
        </w:rPr>
        <w:t>causing</w:t>
      </w:r>
      <w:r w:rsidRPr="00C20014">
        <w:t xml:space="preserve"> it</w:t>
      </w:r>
      <w:r>
        <w:t>.</w:t>
      </w:r>
    </w:p>
    <w:p w:rsidR="003B7845" w:rsidRPr="000D3B4A" w:rsidRDefault="003B7845" w:rsidP="003B7845">
      <w:r w:rsidRPr="000D3B4A">
        <w:rPr>
          <w:rStyle w:val="Style13ptBold"/>
        </w:rPr>
        <w:t>Hickel ’23</w:t>
      </w:r>
      <w:r w:rsidRPr="000D3B4A">
        <w:t xml:space="preserve"> [Jason; July 1; professor at the Institute for Environmental Science and Technology (ICTA-UAB) and the Department of Social and Cultural Anthropology at the Autonomous University of Barcelona; Monthly Review, </w:t>
      </w:r>
      <w:r>
        <w:t xml:space="preserve">“On Technology and Degrowth,” </w:t>
      </w:r>
      <w:r w:rsidRPr="000D3B4A">
        <w:t>Volume 75, Number 3]</w:t>
      </w:r>
    </w:p>
    <w:p w:rsidR="003B7845" w:rsidRPr="000D3B4A" w:rsidRDefault="003B7845" w:rsidP="003B7845">
      <w:pPr>
        <w:rPr>
          <w:sz w:val="16"/>
        </w:rPr>
      </w:pPr>
      <w:r w:rsidRPr="000D3B4A">
        <w:rPr>
          <w:sz w:val="16"/>
        </w:rPr>
        <w:t>What about the question of technological progress? In media discourse capitalist growth is often conflated with—or even seen as necessary for—technological progress. But here again, this is sloppy thinking.</w:t>
      </w:r>
    </w:p>
    <w:p w:rsidR="003B7845" w:rsidRPr="000D3B4A" w:rsidRDefault="003B7845" w:rsidP="003B7845">
      <w:pPr>
        <w:rPr>
          <w:sz w:val="16"/>
        </w:rPr>
      </w:pPr>
      <w:r w:rsidRPr="000D3B4A">
        <w:rPr>
          <w:sz w:val="16"/>
        </w:rPr>
        <w:t xml:space="preserve">Yes, </w:t>
      </w:r>
      <w:r w:rsidRPr="000D3B4A">
        <w:rPr>
          <w:rStyle w:val="StyleUnderline"/>
          <w:highlight w:val="cyan"/>
        </w:rPr>
        <w:t>we need innovation</w:t>
      </w:r>
      <w:r w:rsidRPr="000D3B4A">
        <w:rPr>
          <w:sz w:val="16"/>
        </w:rPr>
        <w:t xml:space="preserve"> to solve the ecological crisis. We need better </w:t>
      </w:r>
      <w:r w:rsidRPr="000D3B4A">
        <w:rPr>
          <w:rStyle w:val="StyleUnderline"/>
        </w:rPr>
        <w:t>solar</w:t>
      </w:r>
      <w:r w:rsidRPr="000D3B4A">
        <w:rPr>
          <w:sz w:val="16"/>
        </w:rPr>
        <w:t xml:space="preserve"> panels, better insulation, better batteries, better recycling, better methods for producing steel, etc. </w:t>
      </w:r>
      <w:r w:rsidRPr="000D3B4A">
        <w:rPr>
          <w:rStyle w:val="StyleUnderline"/>
        </w:rPr>
        <w:t xml:space="preserve">But we </w:t>
      </w:r>
      <w:r w:rsidRPr="000D3B4A">
        <w:rPr>
          <w:rStyle w:val="Emphasis"/>
        </w:rPr>
        <w:t>do not need</w:t>
      </w:r>
      <w:r w:rsidRPr="000D3B4A">
        <w:rPr>
          <w:sz w:val="16"/>
        </w:rPr>
        <w:t xml:space="preserve"> aggregate </w:t>
      </w:r>
      <w:r w:rsidRPr="000D3B4A">
        <w:rPr>
          <w:rStyle w:val="Emphasis"/>
        </w:rPr>
        <w:t>growth</w:t>
      </w:r>
      <w:r w:rsidRPr="000D3B4A">
        <w:rPr>
          <w:sz w:val="16"/>
        </w:rPr>
        <w:t xml:space="preserve"> to get these things. </w:t>
      </w:r>
      <w:r w:rsidRPr="000D3B4A">
        <w:rPr>
          <w:rStyle w:val="StyleUnderline"/>
          <w:highlight w:val="cyan"/>
        </w:rPr>
        <w:t xml:space="preserve">If the objective is </w:t>
      </w:r>
      <w:r w:rsidRPr="000D3B4A">
        <w:rPr>
          <w:rStyle w:val="StyleUnderline"/>
        </w:rPr>
        <w:t xml:space="preserve">to achieve </w:t>
      </w:r>
      <w:r w:rsidRPr="000D3B4A">
        <w:rPr>
          <w:rStyle w:val="Emphasis"/>
          <w:highlight w:val="cyan"/>
        </w:rPr>
        <w:t>specific</w:t>
      </w:r>
      <w:r w:rsidRPr="000D3B4A">
        <w:rPr>
          <w:rStyle w:val="StyleUnderline"/>
          <w:highlight w:val="cyan"/>
        </w:rPr>
        <w:t xml:space="preserve"> </w:t>
      </w:r>
      <w:r w:rsidRPr="000D3B4A">
        <w:rPr>
          <w:rStyle w:val="StyleUnderline"/>
        </w:rPr>
        <w:t>kinds</w:t>
      </w:r>
      <w:r w:rsidRPr="000D3B4A">
        <w:rPr>
          <w:sz w:val="16"/>
        </w:rPr>
        <w:t xml:space="preserve"> of </w:t>
      </w:r>
      <w:r w:rsidRPr="000D3B4A">
        <w:rPr>
          <w:rStyle w:val="Emphasis"/>
          <w:highlight w:val="cyan"/>
        </w:rPr>
        <w:t>innovation</w:t>
      </w:r>
      <w:r w:rsidRPr="000D3B4A">
        <w:rPr>
          <w:sz w:val="16"/>
        </w:rPr>
        <w:t xml:space="preserve">, then </w:t>
      </w:r>
      <w:r w:rsidRPr="000D3B4A">
        <w:rPr>
          <w:rStyle w:val="Emphasis"/>
          <w:highlight w:val="cyan"/>
        </w:rPr>
        <w:t>target</w:t>
      </w:r>
      <w:r w:rsidRPr="000D3B4A">
        <w:rPr>
          <w:rStyle w:val="StyleUnderline"/>
          <w:highlight w:val="cyan"/>
        </w:rPr>
        <w:t xml:space="preserve"> those</w:t>
      </w:r>
      <w:r w:rsidRPr="000D3B4A">
        <w:rPr>
          <w:sz w:val="16"/>
          <w:highlight w:val="cyan"/>
        </w:rPr>
        <w:t xml:space="preserve"> </w:t>
      </w:r>
      <w:r w:rsidRPr="000D3B4A">
        <w:rPr>
          <w:rStyle w:val="Emphasis"/>
          <w:highlight w:val="cyan"/>
        </w:rPr>
        <w:t>directly</w:t>
      </w:r>
      <w:r w:rsidRPr="000D3B4A">
        <w:rPr>
          <w:sz w:val="16"/>
        </w:rPr>
        <w:t xml:space="preserve"> rather than grow the whole economy indiscriminately and hope it will magically deliver the innovation we need. </w:t>
      </w:r>
      <w:r w:rsidRPr="000D3B4A">
        <w:rPr>
          <w:rStyle w:val="StyleUnderline"/>
        </w:rPr>
        <w:t>Is it</w:t>
      </w:r>
      <w:r w:rsidRPr="000D3B4A">
        <w:rPr>
          <w:sz w:val="16"/>
        </w:rPr>
        <w:t xml:space="preserve"> really </w:t>
      </w:r>
      <w:r w:rsidRPr="000D3B4A">
        <w:rPr>
          <w:rStyle w:val="StyleUnderline"/>
        </w:rPr>
        <w:t>reasonable to grow</w:t>
      </w:r>
      <w:r w:rsidRPr="000D3B4A">
        <w:rPr>
          <w:sz w:val="16"/>
        </w:rPr>
        <w:t xml:space="preserve"> the </w:t>
      </w:r>
      <w:r w:rsidRPr="000D3B4A">
        <w:rPr>
          <w:rStyle w:val="Emphasis"/>
        </w:rPr>
        <w:t>plastics</w:t>
      </w:r>
      <w:r w:rsidRPr="000D3B4A">
        <w:rPr>
          <w:sz w:val="16"/>
        </w:rPr>
        <w:t xml:space="preserve"> industry, the </w:t>
      </w:r>
      <w:r w:rsidRPr="000D3B4A">
        <w:rPr>
          <w:rStyle w:val="Emphasis"/>
        </w:rPr>
        <w:t>beef</w:t>
      </w:r>
      <w:r w:rsidRPr="000D3B4A">
        <w:rPr>
          <w:sz w:val="16"/>
        </w:rPr>
        <w:t xml:space="preserve"> industry, </w:t>
      </w:r>
      <w:r w:rsidRPr="000D3B4A">
        <w:rPr>
          <w:rStyle w:val="StyleUnderline"/>
        </w:rPr>
        <w:t>and</w:t>
      </w:r>
      <w:r w:rsidRPr="000D3B4A">
        <w:rPr>
          <w:sz w:val="16"/>
        </w:rPr>
        <w:t xml:space="preserve"> the </w:t>
      </w:r>
      <w:r w:rsidRPr="000D3B4A">
        <w:rPr>
          <w:rStyle w:val="Emphasis"/>
        </w:rPr>
        <w:t>advertising</w:t>
      </w:r>
      <w:r w:rsidRPr="000D3B4A">
        <w:rPr>
          <w:sz w:val="16"/>
        </w:rPr>
        <w:t xml:space="preserve"> industry in order </w:t>
      </w:r>
      <w:r w:rsidRPr="000D3B4A">
        <w:rPr>
          <w:rStyle w:val="StyleUnderline"/>
        </w:rPr>
        <w:t>to get more efficient trains</w:t>
      </w:r>
      <w:r w:rsidRPr="000D3B4A">
        <w:rPr>
          <w:sz w:val="16"/>
        </w:rPr>
        <w:t xml:space="preserve">? </w:t>
      </w:r>
      <w:r w:rsidRPr="000D3B4A">
        <w:rPr>
          <w:rStyle w:val="StyleUnderline"/>
        </w:rPr>
        <w:t>Does it</w:t>
      </w:r>
      <w:r w:rsidRPr="000D3B4A">
        <w:rPr>
          <w:sz w:val="16"/>
        </w:rPr>
        <w:t xml:space="preserve"> really </w:t>
      </w:r>
      <w:r w:rsidRPr="000D3B4A">
        <w:rPr>
          <w:rStyle w:val="StyleUnderline"/>
        </w:rPr>
        <w:t>make sense to grow dirty things in order to get clean things?</w:t>
      </w:r>
      <w:r w:rsidRPr="000D3B4A">
        <w:rPr>
          <w:sz w:val="16"/>
        </w:rPr>
        <w:t xml:space="preserve"> We must be smarter than that. Necessary innovations can be achieved directly – through </w:t>
      </w:r>
      <w:r w:rsidRPr="000D3B4A">
        <w:rPr>
          <w:rStyle w:val="Emphasis"/>
        </w:rPr>
        <w:t>public investment</w:t>
      </w:r>
      <w:r w:rsidRPr="000D3B4A">
        <w:rPr>
          <w:sz w:val="16"/>
        </w:rPr>
        <w:t xml:space="preserve"> </w:t>
      </w:r>
      <w:r w:rsidRPr="000D3B4A">
        <w:rPr>
          <w:rStyle w:val="StyleUnderline"/>
        </w:rPr>
        <w:t>in innovation</w:t>
      </w:r>
      <w:r w:rsidRPr="000D3B4A">
        <w:rPr>
          <w:sz w:val="16"/>
        </w:rPr>
        <w:t xml:space="preserve"> – while simultaneously scaling down less necessary forms of production. In fact, the former </w:t>
      </w:r>
      <w:r w:rsidRPr="000D3B4A">
        <w:rPr>
          <w:rStyle w:val="StyleUnderline"/>
        </w:rPr>
        <w:t xml:space="preserve">is </w:t>
      </w:r>
      <w:r w:rsidRPr="000D3B4A">
        <w:rPr>
          <w:rStyle w:val="Emphasis"/>
        </w:rPr>
        <w:t>enabled</w:t>
      </w:r>
      <w:r w:rsidRPr="000D3B4A">
        <w:rPr>
          <w:sz w:val="16"/>
        </w:rPr>
        <w:t xml:space="preserve"> by the latter. </w:t>
      </w:r>
      <w:r w:rsidRPr="000D3B4A">
        <w:rPr>
          <w:rStyle w:val="StyleUnderline"/>
          <w:highlight w:val="cyan"/>
        </w:rPr>
        <w:t>Engineering talent</w:t>
      </w:r>
      <w:r w:rsidRPr="000D3B4A">
        <w:rPr>
          <w:sz w:val="16"/>
        </w:rPr>
        <w:t xml:space="preserve"> that is presently </w:t>
      </w:r>
      <w:r w:rsidRPr="000D3B4A">
        <w:rPr>
          <w:rStyle w:val="StyleUnderline"/>
          <w:highlight w:val="cyan"/>
        </w:rPr>
        <w:t>organized</w:t>
      </w:r>
      <w:r w:rsidRPr="000D3B4A">
        <w:rPr>
          <w:sz w:val="16"/>
        </w:rPr>
        <w:t xml:space="preserve"> </w:t>
      </w:r>
      <w:r w:rsidRPr="000D3B4A">
        <w:rPr>
          <w:rStyle w:val="StyleUnderline"/>
          <w:highlight w:val="cyan"/>
        </w:rPr>
        <w:t>around</w:t>
      </w:r>
      <w:r w:rsidRPr="000D3B4A">
        <w:rPr>
          <w:sz w:val="16"/>
        </w:rPr>
        <w:t xml:space="preserve"> developing, say, </w:t>
      </w:r>
      <w:r w:rsidRPr="000D3B4A">
        <w:rPr>
          <w:rStyle w:val="Emphasis"/>
          <w:highlight w:val="cyan"/>
        </w:rPr>
        <w:t xml:space="preserve">advertising </w:t>
      </w:r>
      <w:r w:rsidRPr="000D3B4A">
        <w:rPr>
          <w:rStyle w:val="Emphasis"/>
        </w:rPr>
        <w:t>algorithms</w:t>
      </w:r>
      <w:r w:rsidRPr="000D3B4A">
        <w:rPr>
          <w:sz w:val="16"/>
          <w:highlight w:val="cyan"/>
        </w:rPr>
        <w:t xml:space="preserve">, </w:t>
      </w:r>
      <w:r w:rsidRPr="000D3B4A">
        <w:rPr>
          <w:rStyle w:val="StyleUnderline"/>
          <w:highlight w:val="cyan"/>
        </w:rPr>
        <w:t>can be remobilized</w:t>
      </w:r>
      <w:r w:rsidRPr="000D3B4A">
        <w:rPr>
          <w:sz w:val="16"/>
        </w:rPr>
        <w:t xml:space="preserve"> instead </w:t>
      </w:r>
      <w:r w:rsidRPr="000D3B4A">
        <w:rPr>
          <w:rStyle w:val="StyleUnderline"/>
          <w:highlight w:val="cyan"/>
        </w:rPr>
        <w:t xml:space="preserve">to develop </w:t>
      </w:r>
      <w:r w:rsidRPr="000D3B4A">
        <w:rPr>
          <w:rStyle w:val="Emphasis"/>
          <w:highlight w:val="cyan"/>
        </w:rPr>
        <w:t>better renewables</w:t>
      </w:r>
      <w:r w:rsidRPr="000D3B4A">
        <w:rPr>
          <w:sz w:val="16"/>
        </w:rPr>
        <w:t xml:space="preserve"> </w:t>
      </w:r>
      <w:r w:rsidRPr="000D3B4A">
        <w:rPr>
          <w:rStyle w:val="StyleUnderline"/>
        </w:rPr>
        <w:t xml:space="preserve">and </w:t>
      </w:r>
      <w:r w:rsidRPr="000D3B4A">
        <w:rPr>
          <w:rStyle w:val="Emphasis"/>
          <w:highlight w:val="cyan"/>
        </w:rPr>
        <w:t>transit</w:t>
      </w:r>
      <w:r w:rsidRPr="000D3B4A">
        <w:rPr>
          <w:sz w:val="16"/>
        </w:rPr>
        <w:t xml:space="preserve"> systems.</w:t>
      </w:r>
    </w:p>
    <w:p w:rsidR="003B7845" w:rsidRPr="000D3B4A" w:rsidRDefault="003B7845" w:rsidP="003B7845">
      <w:pPr>
        <w:rPr>
          <w:sz w:val="16"/>
        </w:rPr>
      </w:pPr>
      <w:r w:rsidRPr="000D3B4A">
        <w:rPr>
          <w:sz w:val="16"/>
        </w:rPr>
        <w:t xml:space="preserve">Furthermore, we should note that </w:t>
      </w:r>
      <w:r w:rsidRPr="000D3B4A">
        <w:rPr>
          <w:rStyle w:val="Emphasis"/>
          <w:highlight w:val="cyan"/>
        </w:rPr>
        <w:t>capitalist</w:t>
      </w:r>
      <w:r w:rsidRPr="000D3B4A">
        <w:rPr>
          <w:sz w:val="16"/>
        </w:rPr>
        <w:t xml:space="preserve"> </w:t>
      </w:r>
      <w:r w:rsidRPr="000D3B4A">
        <w:rPr>
          <w:sz w:val="16"/>
          <w:szCs w:val="16"/>
        </w:rPr>
        <w:t>growth</w:t>
      </w:r>
      <w:r w:rsidRPr="000D3B4A">
        <w:rPr>
          <w:rStyle w:val="Emphasis"/>
        </w:rPr>
        <w:t xml:space="preserve"> </w:t>
      </w:r>
      <w:r w:rsidRPr="000D3B4A">
        <w:rPr>
          <w:rStyle w:val="Emphasis"/>
          <w:highlight w:val="cyan"/>
        </w:rPr>
        <w:t>imperatives</w:t>
      </w:r>
      <w:r w:rsidRPr="000D3B4A">
        <w:rPr>
          <w:sz w:val="16"/>
        </w:rPr>
        <w:t xml:space="preserve"> quite </w:t>
      </w:r>
      <w:r w:rsidRPr="000D3B4A">
        <w:rPr>
          <w:rStyle w:val="StyleUnderline"/>
        </w:rPr>
        <w:t xml:space="preserve">often </w:t>
      </w:r>
      <w:r w:rsidRPr="000D3B4A">
        <w:rPr>
          <w:rStyle w:val="Emphasis"/>
          <w:highlight w:val="cyan"/>
        </w:rPr>
        <w:t>limit</w:t>
      </w:r>
      <w:r w:rsidRPr="000D3B4A">
        <w:rPr>
          <w:rStyle w:val="StyleUnderline"/>
          <w:highlight w:val="cyan"/>
        </w:rPr>
        <w:t xml:space="preserve"> tech</w:t>
      </w:r>
      <w:r w:rsidRPr="000D3B4A">
        <w:rPr>
          <w:sz w:val="16"/>
        </w:rPr>
        <w:t xml:space="preserve">nological progress. </w:t>
      </w:r>
      <w:r w:rsidRPr="000D3B4A">
        <w:rPr>
          <w:rStyle w:val="StyleUnderline"/>
        </w:rPr>
        <w:t>Under capitalism</w:t>
      </w:r>
      <w:r w:rsidRPr="000D3B4A">
        <w:rPr>
          <w:sz w:val="16"/>
        </w:rPr>
        <w:t xml:space="preserve">, </w:t>
      </w:r>
      <w:r w:rsidRPr="000D3B4A">
        <w:rPr>
          <w:rStyle w:val="StyleUnderline"/>
          <w:highlight w:val="cyan"/>
        </w:rPr>
        <w:t xml:space="preserve">firms organize innovation </w:t>
      </w:r>
      <w:r w:rsidRPr="000D3B4A">
        <w:rPr>
          <w:rStyle w:val="StyleUnderline"/>
        </w:rPr>
        <w:t>not</w:t>
      </w:r>
      <w:r w:rsidRPr="000D3B4A">
        <w:rPr>
          <w:sz w:val="16"/>
        </w:rPr>
        <w:t xml:space="preserve"> </w:t>
      </w:r>
      <w:r w:rsidRPr="000D3B4A">
        <w:rPr>
          <w:rStyle w:val="StyleUnderline"/>
        </w:rPr>
        <w:t xml:space="preserve">around </w:t>
      </w:r>
      <w:r w:rsidRPr="000D3B4A">
        <w:rPr>
          <w:rStyle w:val="Emphasis"/>
        </w:rPr>
        <w:t>socially necessary</w:t>
      </w:r>
      <w:r w:rsidRPr="000D3B4A">
        <w:rPr>
          <w:sz w:val="16"/>
        </w:rPr>
        <w:t xml:space="preserve"> objectives, </w:t>
      </w:r>
      <w:r w:rsidRPr="000D3B4A">
        <w:rPr>
          <w:rStyle w:val="StyleUnderline"/>
        </w:rPr>
        <w:t xml:space="preserve">but rather </w:t>
      </w:r>
      <w:r w:rsidRPr="000D3B4A">
        <w:rPr>
          <w:rStyle w:val="StyleUnderline"/>
          <w:highlight w:val="cyan"/>
        </w:rPr>
        <w:t xml:space="preserve">around what serves their </w:t>
      </w:r>
      <w:r w:rsidRPr="000D3B4A">
        <w:rPr>
          <w:rStyle w:val="Emphasis"/>
          <w:highlight w:val="cyan"/>
        </w:rPr>
        <w:t>growth</w:t>
      </w:r>
      <w:r w:rsidRPr="000D3B4A">
        <w:rPr>
          <w:rStyle w:val="StyleUnderline"/>
        </w:rPr>
        <w:t xml:space="preserve"> and profits</w:t>
      </w:r>
      <w:r w:rsidRPr="000D3B4A">
        <w:rPr>
          <w:sz w:val="16"/>
        </w:rPr>
        <w:t xml:space="preserve">. </w:t>
      </w:r>
      <w:r w:rsidRPr="000D3B4A">
        <w:rPr>
          <w:rStyle w:val="StyleUnderline"/>
          <w:highlight w:val="cyan"/>
        </w:rPr>
        <w:t xml:space="preserve">So we get </w:t>
      </w:r>
      <w:r w:rsidRPr="000D3B4A">
        <w:rPr>
          <w:rStyle w:val="Emphasis"/>
          <w:highlight w:val="cyan"/>
        </w:rPr>
        <w:t>innovations</w:t>
      </w:r>
      <w:r w:rsidRPr="000D3B4A">
        <w:rPr>
          <w:rStyle w:val="StyleUnderline"/>
          <w:highlight w:val="cyan"/>
        </w:rPr>
        <w:t xml:space="preserve"> to </w:t>
      </w:r>
      <w:r w:rsidRPr="000D3B4A">
        <w:rPr>
          <w:rStyle w:val="Emphasis"/>
          <w:highlight w:val="cyan"/>
        </w:rPr>
        <w:t>maximize</w:t>
      </w:r>
      <w:r w:rsidRPr="000D3B4A">
        <w:rPr>
          <w:sz w:val="16"/>
        </w:rPr>
        <w:t xml:space="preserve"> fossil fuel </w:t>
      </w:r>
      <w:r w:rsidRPr="000D3B4A">
        <w:rPr>
          <w:rStyle w:val="Emphasis"/>
          <w:highlight w:val="cyan"/>
        </w:rPr>
        <w:t>extraction</w:t>
      </w:r>
      <w:r w:rsidRPr="000D3B4A">
        <w:rPr>
          <w:sz w:val="16"/>
        </w:rPr>
        <w:t xml:space="preserve">, </w:t>
      </w:r>
      <w:r w:rsidRPr="000D3B4A">
        <w:rPr>
          <w:rStyle w:val="StyleUnderline"/>
          <w:highlight w:val="cyan"/>
        </w:rPr>
        <w:t>or</w:t>
      </w:r>
      <w:r w:rsidRPr="000D3B4A">
        <w:rPr>
          <w:sz w:val="16"/>
        </w:rPr>
        <w:t xml:space="preserve"> maximize </w:t>
      </w:r>
      <w:r w:rsidRPr="000D3B4A">
        <w:rPr>
          <w:rStyle w:val="Emphasis"/>
          <w:highlight w:val="cyan"/>
        </w:rPr>
        <w:t>planned obsolescence</w:t>
      </w:r>
      <w:r w:rsidRPr="000D3B4A">
        <w:rPr>
          <w:sz w:val="16"/>
        </w:rPr>
        <w:t xml:space="preserve">, </w:t>
      </w:r>
      <w:r w:rsidRPr="000D3B4A">
        <w:rPr>
          <w:rStyle w:val="StyleUnderline"/>
          <w:highlight w:val="cyan"/>
        </w:rPr>
        <w:t>but precious little in areas that are</w:t>
      </w:r>
      <w:r w:rsidRPr="000D3B4A">
        <w:rPr>
          <w:sz w:val="16"/>
        </w:rPr>
        <w:t xml:space="preserve"> clearly </w:t>
      </w:r>
      <w:r w:rsidRPr="000D3B4A">
        <w:rPr>
          <w:rStyle w:val="Emphasis"/>
          <w:highlight w:val="cyan"/>
        </w:rPr>
        <w:t>necessary</w:t>
      </w:r>
      <w:r w:rsidRPr="000D3B4A">
        <w:rPr>
          <w:sz w:val="16"/>
        </w:rPr>
        <w:t xml:space="preserve"> </w:t>
      </w:r>
      <w:r w:rsidRPr="000D3B4A">
        <w:rPr>
          <w:rStyle w:val="StyleUnderline"/>
          <w:highlight w:val="cyan"/>
        </w:rPr>
        <w:t>but less profitable</w:t>
      </w:r>
      <w:r w:rsidRPr="000D3B4A">
        <w:rPr>
          <w:sz w:val="16"/>
        </w:rPr>
        <w:t xml:space="preserve"> (</w:t>
      </w:r>
      <w:r w:rsidRPr="000D3B4A">
        <w:rPr>
          <w:rStyle w:val="StyleUnderline"/>
          <w:highlight w:val="cyan"/>
        </w:rPr>
        <w:t>such as renewable energy</w:t>
      </w:r>
      <w:r w:rsidRPr="000D3B4A">
        <w:rPr>
          <w:sz w:val="16"/>
        </w:rPr>
        <w:t xml:space="preserve">) or not profitable at all (such as </w:t>
      </w:r>
      <w:r w:rsidRPr="000D3B4A">
        <w:rPr>
          <w:rStyle w:val="Emphasis"/>
          <w:highlight w:val="cyan"/>
        </w:rPr>
        <w:t>public transit</w:t>
      </w:r>
      <w:r w:rsidRPr="000D3B4A">
        <w:rPr>
          <w:sz w:val="16"/>
        </w:rPr>
        <w:t xml:space="preserve">, repairable products, </w:t>
      </w:r>
      <w:r w:rsidRPr="000D3B4A">
        <w:rPr>
          <w:rStyle w:val="StyleUnderline"/>
          <w:highlight w:val="cyan"/>
        </w:rPr>
        <w:t>or medicines</w:t>
      </w:r>
      <w:r w:rsidRPr="000D3B4A">
        <w:rPr>
          <w:rStyle w:val="StyleUnderline"/>
        </w:rPr>
        <w:t xml:space="preserve"> for neglected tropical diseases</w:t>
      </w:r>
      <w:r w:rsidRPr="000D3B4A">
        <w:rPr>
          <w:sz w:val="16"/>
        </w:rPr>
        <w:t xml:space="preserve">).15 </w:t>
      </w:r>
      <w:r w:rsidRPr="000D3B4A">
        <w:rPr>
          <w:rStyle w:val="Emphasis"/>
        </w:rPr>
        <w:t>Furthermore</w:t>
      </w:r>
      <w:r w:rsidRPr="000D3B4A">
        <w:rPr>
          <w:rStyle w:val="StyleUnderline"/>
        </w:rPr>
        <w:t xml:space="preserve">, even when </w:t>
      </w:r>
      <w:r w:rsidRPr="000D3B4A">
        <w:rPr>
          <w:rStyle w:val="StyleUnderline"/>
          <w:highlight w:val="cyan"/>
        </w:rPr>
        <w:t>innovations are</w:t>
      </w:r>
      <w:r w:rsidRPr="000D3B4A">
        <w:rPr>
          <w:sz w:val="16"/>
        </w:rPr>
        <w:t xml:space="preserve"> socially </w:t>
      </w:r>
      <w:r w:rsidRPr="000D3B4A">
        <w:rPr>
          <w:rStyle w:val="StyleUnderline"/>
        </w:rPr>
        <w:t>beneficial</w:t>
      </w:r>
      <w:r w:rsidRPr="000D3B4A">
        <w:rPr>
          <w:sz w:val="16"/>
        </w:rPr>
        <w:t xml:space="preserve">, </w:t>
      </w:r>
      <w:r w:rsidRPr="000D3B4A">
        <w:rPr>
          <w:rStyle w:val="StyleUnderline"/>
        </w:rPr>
        <w:t>they are</w:t>
      </w:r>
      <w:r w:rsidRPr="000D3B4A">
        <w:rPr>
          <w:sz w:val="16"/>
        </w:rPr>
        <w:t xml:space="preserve"> often </w:t>
      </w:r>
      <w:r w:rsidRPr="000D3B4A">
        <w:rPr>
          <w:rStyle w:val="Emphasis"/>
          <w:highlight w:val="cyan"/>
        </w:rPr>
        <w:t>locked up</w:t>
      </w:r>
      <w:r w:rsidRPr="000D3B4A">
        <w:rPr>
          <w:rStyle w:val="StyleUnderline"/>
          <w:highlight w:val="cyan"/>
        </w:rPr>
        <w:t xml:space="preserve"> under </w:t>
      </w:r>
      <w:r w:rsidRPr="000D3B4A">
        <w:rPr>
          <w:rStyle w:val="Emphasis"/>
          <w:highlight w:val="cyan"/>
        </w:rPr>
        <w:t>patents</w:t>
      </w:r>
      <w:r w:rsidRPr="000D3B4A">
        <w:rPr>
          <w:rStyle w:val="StyleUnderline"/>
          <w:highlight w:val="cyan"/>
        </w:rPr>
        <w:t xml:space="preserve"> </w:t>
      </w:r>
      <w:r w:rsidRPr="000D3B4A">
        <w:rPr>
          <w:rStyle w:val="StyleUnderline"/>
        </w:rPr>
        <w:t xml:space="preserve">that </w:t>
      </w:r>
      <w:r w:rsidRPr="000D3B4A">
        <w:rPr>
          <w:rStyle w:val="Emphasis"/>
        </w:rPr>
        <w:t>prevent</w:t>
      </w:r>
      <w:r w:rsidRPr="000D3B4A">
        <w:rPr>
          <w:rStyle w:val="StyleUnderline"/>
        </w:rPr>
        <w:t xml:space="preserve"> rapid </w:t>
      </w:r>
      <w:r w:rsidRPr="000D3B4A">
        <w:rPr>
          <w:rStyle w:val="Emphasis"/>
        </w:rPr>
        <w:t>dissemination</w:t>
      </w:r>
      <w:r w:rsidRPr="000D3B4A">
        <w:rPr>
          <w:sz w:val="16"/>
        </w:rPr>
        <w:t xml:space="preserve"> (as with the COVID-19 vaccines and battery technology).</w:t>
      </w:r>
    </w:p>
    <w:p w:rsidR="003B7845" w:rsidRDefault="003B7845" w:rsidP="003B7845">
      <w:pPr>
        <w:pStyle w:val="Heading3"/>
      </w:pPr>
      <w:r>
        <w:lastRenderedPageBreak/>
        <w:t>War---Defense---2NC</w:t>
      </w:r>
    </w:p>
    <w:p w:rsidR="003B7845" w:rsidRPr="00D433FA" w:rsidRDefault="003B7845" w:rsidP="003B7845">
      <w:pPr>
        <w:pStyle w:val="Heading4"/>
      </w:pPr>
      <w:r>
        <w:t xml:space="preserve">4. </w:t>
      </w:r>
      <w:r>
        <w:rPr>
          <w:u w:val="single"/>
        </w:rPr>
        <w:t>BUSINESS CYCLES</w:t>
      </w:r>
      <w:r>
        <w:t xml:space="preserve">---studies conclude war occurs at </w:t>
      </w:r>
      <w:r>
        <w:rPr>
          <w:u w:val="single"/>
        </w:rPr>
        <w:t>any stage</w:t>
      </w:r>
      <w:r>
        <w:t>.</w:t>
      </w:r>
    </w:p>
    <w:p w:rsidR="003B7845" w:rsidRPr="001009BD" w:rsidRDefault="003B7845" w:rsidP="003B7845">
      <w:r>
        <w:rPr>
          <w:rStyle w:val="Style13ptBold"/>
        </w:rPr>
        <w:t xml:space="preserve">Liao ’19 </w:t>
      </w:r>
      <w:r w:rsidRPr="001009BD">
        <w:t>[Jianan; 2019; Shenzhen Nanshan Foreign Language School; International Symposium on Social Science and Management Innovation, “Business Cycle and War: A Literature Review and Evaluation,” vol. 68]</w:t>
      </w:r>
    </w:p>
    <w:p w:rsidR="003B7845" w:rsidRPr="00DC4BB6" w:rsidRDefault="003B7845" w:rsidP="003B7845">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D3609C">
        <w:rPr>
          <w:rStyle w:val="StyleUnderline"/>
          <w:highlight w:val="cyan"/>
        </w:rPr>
        <w:t>the relation</w:t>
      </w:r>
      <w:r w:rsidRPr="00D3609C">
        <w:rPr>
          <w:rStyle w:val="StyleUnderline"/>
        </w:rPr>
        <w:t xml:space="preserve">ship </w:t>
      </w:r>
      <w:r w:rsidRPr="00D3609C">
        <w:rPr>
          <w:rStyle w:val="StyleUnderline"/>
          <w:highlight w:val="cyan"/>
        </w:rPr>
        <w:t>between business</w:t>
      </w:r>
      <w:r w:rsidRPr="00D3609C">
        <w:rPr>
          <w:rStyle w:val="StyleUnderline"/>
        </w:rPr>
        <w:t xml:space="preserve"> cycle </w:t>
      </w:r>
      <w:r w:rsidRPr="00D3609C">
        <w:rPr>
          <w:rStyle w:val="StyleUnderline"/>
          <w:highlight w:val="cyan"/>
        </w:rPr>
        <w:t>and war</w:t>
      </w:r>
      <w:r w:rsidRPr="00DC4BB6">
        <w:rPr>
          <w:sz w:val="16"/>
        </w:rPr>
        <w:t xml:space="preserve"> often </w:t>
      </w:r>
      <w:r w:rsidRPr="00634C23">
        <w:rPr>
          <w:rStyle w:val="Emphasis"/>
          <w:highlight w:val="cyan"/>
        </w:rPr>
        <w:t>failed to divide</w:t>
      </w:r>
      <w:r w:rsidRPr="00901A4F">
        <w:rPr>
          <w:rStyle w:val="StyleUnderline"/>
        </w:rPr>
        <w:t xml:space="preserve"> the business cycle into </w:t>
      </w:r>
      <w:r w:rsidRPr="00634C23">
        <w:rPr>
          <w:rStyle w:val="StyleUnderline"/>
          <w:highlight w:val="cyan"/>
        </w:rPr>
        <w:t>four stages</w:t>
      </w:r>
      <w:r w:rsidRPr="00DC4BB6">
        <w:rPr>
          <w:sz w:val="16"/>
        </w:rPr>
        <w:t xml:space="preserve"> in detail to analyze the relationship.</w:t>
      </w:r>
    </w:p>
    <w:p w:rsidR="003B7845" w:rsidRPr="00596FD2" w:rsidRDefault="003B7845" w:rsidP="003B7845">
      <w:pPr>
        <w:rPr>
          <w:rStyle w:val="StyleUnderline"/>
        </w:rPr>
      </w:pPr>
      <w:r w:rsidRPr="00DC4BB6">
        <w:rPr>
          <w:sz w:val="16"/>
        </w:rPr>
        <w:t xml:space="preserve">First, </w:t>
      </w:r>
      <w:r w:rsidRPr="00634C23">
        <w:rPr>
          <w:rStyle w:val="StyleUnderline"/>
          <w:highlight w:val="cyan"/>
        </w:rPr>
        <w:t xml:space="preserve">war can occur at </w:t>
      </w:r>
      <w:r w:rsidRPr="00634C23">
        <w:rPr>
          <w:rStyle w:val="Emphasis"/>
          <w:highlight w:val="cyan"/>
        </w:rPr>
        <w:t>any</w:t>
      </w:r>
      <w:r w:rsidRPr="00B34593">
        <w:rPr>
          <w:rStyle w:val="Emphasis"/>
        </w:rPr>
        <w:t xml:space="preserve"> stage</w:t>
      </w:r>
      <w:r w:rsidRPr="00B34593">
        <w:rPr>
          <w:rStyle w:val="StyleUnderline"/>
        </w:rPr>
        <w:t xml:space="preserve"> </w:t>
      </w:r>
      <w:r w:rsidRPr="00634C23">
        <w:rPr>
          <w:rStyle w:val="StyleUnderline"/>
          <w:highlight w:val="cyan"/>
        </w:rPr>
        <w:t xml:space="preserve">of </w:t>
      </w:r>
      <w:r w:rsidRPr="001009BD">
        <w:rPr>
          <w:rStyle w:val="Emphasis"/>
          <w:highlight w:val="cyan"/>
        </w:rPr>
        <w:t>expansion</w:t>
      </w:r>
      <w:r w:rsidRPr="00634C23">
        <w:rPr>
          <w:rStyle w:val="StyleUnderline"/>
          <w:highlight w:val="cyan"/>
        </w:rPr>
        <w:t xml:space="preserve">, </w:t>
      </w:r>
      <w:r w:rsidRPr="001009BD">
        <w:rPr>
          <w:rStyle w:val="Emphasis"/>
          <w:highlight w:val="cyan"/>
        </w:rPr>
        <w:t>crisis</w:t>
      </w:r>
      <w:r w:rsidRPr="00634C23">
        <w:rPr>
          <w:rStyle w:val="StyleUnderline"/>
          <w:highlight w:val="cyan"/>
        </w:rPr>
        <w:t xml:space="preserve">, </w:t>
      </w:r>
      <w:r w:rsidRPr="001009BD">
        <w:rPr>
          <w:rStyle w:val="Emphasis"/>
          <w:highlight w:val="cyan"/>
        </w:rPr>
        <w:t>recession</w:t>
      </w:r>
      <w:r w:rsidRPr="00634C23">
        <w:rPr>
          <w:rStyle w:val="StyleUnderline"/>
          <w:highlight w:val="cyan"/>
        </w:rPr>
        <w:t>,</w:t>
      </w:r>
      <w:r>
        <w:rPr>
          <w:rStyle w:val="StyleUnderline"/>
          <w:highlight w:val="cyan"/>
        </w:rPr>
        <w:t xml:space="preserve"> </w:t>
      </w:r>
      <w:r w:rsidRPr="001009BD">
        <w:rPr>
          <w:rStyle w:val="Emphasis"/>
          <w:highlight w:val="cyan"/>
        </w:rPr>
        <w:t>recovery</w:t>
      </w:r>
      <w:r w:rsidRPr="00634C23">
        <w:rPr>
          <w:rStyle w:val="StyleUnderline"/>
          <w:highlight w:val="cyan"/>
        </w:rPr>
        <w:t xml:space="preserve">, so it is </w:t>
      </w:r>
      <w:r w:rsidRPr="00634C23">
        <w:rPr>
          <w:rStyle w:val="Emphasis"/>
          <w:highlight w:val="cyan"/>
        </w:rPr>
        <w:t>unrealistic</w:t>
      </w:r>
      <w:r w:rsidRPr="00634C23">
        <w:rPr>
          <w:rStyle w:val="StyleUnderline"/>
          <w:highlight w:val="cyan"/>
        </w:rPr>
        <w:t xml:space="preserve"> to assume</w:t>
      </w:r>
      <w:r w:rsidRPr="00DC4BB6">
        <w:rPr>
          <w:sz w:val="16"/>
        </w:rPr>
        <w:t xml:space="preserve"> that </w:t>
      </w:r>
      <w:r w:rsidRPr="00634C23">
        <w:rPr>
          <w:rStyle w:val="StyleUnderline"/>
          <w:highlight w:val="cyan"/>
        </w:rPr>
        <w:t>wars</w:t>
      </w:r>
      <w:r w:rsidRPr="00451A6A">
        <w:rPr>
          <w:rStyle w:val="StyleUnderline"/>
        </w:rPr>
        <w:t xml:space="preserve"> occur </w:t>
      </w:r>
      <w:r w:rsidRPr="00634C23">
        <w:rPr>
          <w:rStyle w:val="StyleUnderline"/>
          <w:highlight w:val="cyan"/>
        </w:rPr>
        <w:t xml:space="preserve">at </w:t>
      </w:r>
      <w:r w:rsidRPr="00634C23">
        <w:rPr>
          <w:rStyle w:val="Emphasis"/>
          <w:highlight w:val="cyan"/>
        </w:rPr>
        <w:t>any</w:t>
      </w:r>
      <w:r w:rsidRPr="00B34593">
        <w:rPr>
          <w:rStyle w:val="Emphasis"/>
        </w:rPr>
        <w:t xml:space="preserve"> particular </w:t>
      </w:r>
      <w:r w:rsidRPr="00634C23">
        <w:rPr>
          <w:rStyle w:val="Emphasis"/>
          <w:highlight w:val="cya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1009BD">
        <w:rPr>
          <w:rStyle w:val="StyleUnderline"/>
          <w:highlight w:val="cyan"/>
        </w:rPr>
        <w:t xml:space="preserve">the </w:t>
      </w:r>
      <w:r w:rsidRPr="001009BD">
        <w:rPr>
          <w:rStyle w:val="Emphasis"/>
          <w:highlight w:val="cyan"/>
        </w:rPr>
        <w:t>resources</w:t>
      </w:r>
      <w:r w:rsidRPr="001009BD">
        <w:rPr>
          <w:rStyle w:val="StyleUnderline"/>
        </w:rPr>
        <w:t xml:space="preserve"> required </w:t>
      </w:r>
      <w:r w:rsidRPr="001009BD">
        <w:rPr>
          <w:rStyle w:val="StyleUnderline"/>
          <w:highlight w:val="cyan"/>
        </w:rPr>
        <w:t>for</w:t>
      </w:r>
      <w:r w:rsidRPr="001009BD">
        <w:rPr>
          <w:rStyle w:val="StyleUnderline"/>
        </w:rPr>
        <w:t xml:space="preserve"> </w:t>
      </w:r>
      <w:r w:rsidRPr="001009BD">
        <w:rPr>
          <w:rStyle w:val="Emphasis"/>
        </w:rPr>
        <w:t xml:space="preserve">foreign </w:t>
      </w:r>
      <w:r w:rsidRPr="001009BD">
        <w:rPr>
          <w:rStyle w:val="Emphasis"/>
          <w:highlight w:val="cyan"/>
        </w:rPr>
        <w:t>wars</w:t>
      </w:r>
      <w:r w:rsidRPr="001009BD">
        <w:rPr>
          <w:rStyle w:val="StyleUnderline"/>
          <w:highlight w:val="cyan"/>
        </w:rPr>
        <w:t xml:space="preserve"> are </w:t>
      </w:r>
      <w:r w:rsidRPr="001009BD">
        <w:rPr>
          <w:rStyle w:val="Emphasis"/>
          <w:highlight w:val="cyan"/>
        </w:rPr>
        <w:t>huge</w:t>
      </w:r>
      <w:r w:rsidRPr="001009BD">
        <w:rPr>
          <w:rStyle w:val="StyleUnderline"/>
          <w:highlight w:val="cyan"/>
        </w:rPr>
        <w:t xml:space="preserve"> for</w:t>
      </w:r>
      <w:r w:rsidRPr="001009BD">
        <w:rPr>
          <w:rStyle w:val="StyleUnderline"/>
        </w:rPr>
        <w:t xml:space="preserve"> countries in </w:t>
      </w:r>
      <w:r w:rsidRPr="001009BD">
        <w:rPr>
          <w:rStyle w:val="Emphasis"/>
        </w:rPr>
        <w:t xml:space="preserve">economic </w:t>
      </w:r>
      <w:r w:rsidRPr="001009BD">
        <w:rPr>
          <w:rStyle w:val="Emphasis"/>
          <w:highlight w:val="cya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634C23">
        <w:rPr>
          <w:rStyle w:val="StyleUnderline"/>
          <w:highlight w:val="cya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634C23">
        <w:rPr>
          <w:rStyle w:val="StyleUnderline"/>
          <w:highlight w:val="cyan"/>
        </w:rPr>
        <w:t>reasons</w:t>
      </w:r>
      <w:r w:rsidRPr="00596FD2">
        <w:rPr>
          <w:rStyle w:val="StyleUnderline"/>
        </w:rPr>
        <w:t xml:space="preserve"> for its outbreak </w:t>
      </w:r>
      <w:r w:rsidRPr="00634C23">
        <w:rPr>
          <w:rStyle w:val="StyleUnderline"/>
          <w:highlight w:val="cyan"/>
        </w:rPr>
        <w:t xml:space="preserve">in </w:t>
      </w:r>
      <w:r w:rsidRPr="00634C23">
        <w:rPr>
          <w:rStyle w:val="Emphasis"/>
          <w:highlight w:val="cyan"/>
        </w:rPr>
        <w:t>all stages</w:t>
      </w:r>
      <w:r w:rsidRPr="00054BA8">
        <w:rPr>
          <w:rStyle w:val="StyleUnderline"/>
        </w:rPr>
        <w:t xml:space="preserve"> of the business cycle</w:t>
      </w:r>
      <w:r w:rsidRPr="00DC4BB6">
        <w:rPr>
          <w:sz w:val="16"/>
        </w:rPr>
        <w:t>.</w:t>
      </w:r>
    </w:p>
    <w:p w:rsidR="003B7845" w:rsidRDefault="003B7845" w:rsidP="003B7845">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1009BD">
        <w:rPr>
          <w:rStyle w:val="Emphasis"/>
          <w:highlight w:val="cyan"/>
        </w:rPr>
        <w:t>origin</w:t>
      </w:r>
      <w:r w:rsidRPr="001009BD">
        <w:rPr>
          <w:rStyle w:val="StyleUnderline"/>
        </w:rPr>
        <w:t xml:space="preserve"> for the outbreak of war </w:t>
      </w:r>
      <w:r w:rsidRPr="001009BD">
        <w:rPr>
          <w:rStyle w:val="StyleUnderline"/>
          <w:highlight w:val="cyan"/>
        </w:rPr>
        <w:t>is downward pressure</w:t>
      </w:r>
      <w:r w:rsidRPr="00DC4BB6">
        <w:rPr>
          <w:sz w:val="16"/>
        </w:rPr>
        <w:t xml:space="preserve"> on the economy rather than optimism or competition for monopoly capital, </w:t>
      </w:r>
      <w:r w:rsidRPr="001009BD">
        <w:rPr>
          <w:rStyle w:val="StyleUnderline"/>
          <w:highlight w:val="cyan"/>
        </w:rPr>
        <w:t>which</w:t>
      </w:r>
      <w:r w:rsidRPr="001009BD">
        <w:rPr>
          <w:rStyle w:val="StyleUnderline"/>
        </w:rPr>
        <w:t xml:space="preserve"> may </w:t>
      </w:r>
      <w:r w:rsidRPr="001009BD">
        <w:rPr>
          <w:rStyle w:val="StyleUnderline"/>
          <w:highlight w:val="cyan"/>
        </w:rPr>
        <w:t>exist during</w:t>
      </w:r>
      <w:r w:rsidRPr="001009BD">
        <w:rPr>
          <w:rStyle w:val="StyleUnderline"/>
        </w:rPr>
        <w:t xml:space="preserve"> </w:t>
      </w:r>
      <w:r w:rsidRPr="001009BD">
        <w:rPr>
          <w:rStyle w:val="Emphasis"/>
        </w:rPr>
        <w:t xml:space="preserve">economic </w:t>
      </w:r>
      <w:r w:rsidRPr="001009BD">
        <w:rPr>
          <w:rStyle w:val="Emphasis"/>
          <w:highlight w:val="cyan"/>
        </w:rPr>
        <w:t>recession</w:t>
      </w:r>
      <w:r w:rsidRPr="001009BD">
        <w:rPr>
          <w:rStyle w:val="StyleUnderline"/>
          <w:highlight w:val="cyan"/>
        </w:rPr>
        <w:t xml:space="preserve"> or</w:t>
      </w:r>
      <w:r w:rsidRPr="001009BD">
        <w:rPr>
          <w:rStyle w:val="StyleUnderline"/>
        </w:rPr>
        <w:t xml:space="preserve"> </w:t>
      </w:r>
      <w:r w:rsidRPr="001009BD">
        <w:rPr>
          <w:rStyle w:val="Emphasis"/>
        </w:rPr>
        <w:t xml:space="preserve">economic </w:t>
      </w:r>
      <w:r w:rsidRPr="001009BD">
        <w:rPr>
          <w:rStyle w:val="Emphasis"/>
          <w:highlight w:val="cya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1009BD">
        <w:rPr>
          <w:rStyle w:val="StyleUnderline"/>
          <w:highlight w:val="cyan"/>
        </w:rPr>
        <w:t>wars</w:t>
      </w:r>
      <w:r w:rsidRPr="001009BD">
        <w:rPr>
          <w:rStyle w:val="StyleUnderline"/>
        </w:rPr>
        <w:t xml:space="preserve"> </w:t>
      </w:r>
      <w:r w:rsidRPr="001009BD">
        <w:rPr>
          <w:rStyle w:val="Emphasis"/>
        </w:rPr>
        <w:t xml:space="preserve">often </w:t>
      </w:r>
      <w:r w:rsidRPr="001009BD">
        <w:rPr>
          <w:rStyle w:val="Emphasis"/>
          <w:highlight w:val="cyan"/>
        </w:rPr>
        <w:t>occur</w:t>
      </w:r>
      <w:r w:rsidRPr="001009BD">
        <w:rPr>
          <w:rStyle w:val="StyleUnderline"/>
          <w:highlight w:val="cyan"/>
        </w:rPr>
        <w:t xml:space="preserve"> in</w:t>
      </w:r>
      <w:r w:rsidRPr="001009BD">
        <w:rPr>
          <w:rStyle w:val="StyleUnderline"/>
        </w:rPr>
        <w:t xml:space="preserve"> the </w:t>
      </w:r>
      <w:r w:rsidRPr="001009BD">
        <w:rPr>
          <w:rStyle w:val="Emphasis"/>
        </w:rPr>
        <w:t xml:space="preserve">economic </w:t>
      </w:r>
      <w:r w:rsidRPr="001009BD">
        <w:rPr>
          <w:rStyle w:val="Emphasis"/>
          <w:highlight w:val="cyan"/>
        </w:rPr>
        <w:t>upturn</w:t>
      </w:r>
      <w:r w:rsidRPr="001009BD">
        <w:rPr>
          <w:rStyle w:val="StyleUnderline"/>
        </w:rPr>
        <w:t xml:space="preserve">, which is </w:t>
      </w:r>
      <w:r w:rsidRPr="001009BD">
        <w:rPr>
          <w:rStyle w:val="Emphasis"/>
          <w:highlight w:val="cyan"/>
        </w:rPr>
        <w:t>caused by</w:t>
      </w:r>
      <w:r w:rsidRPr="001009BD">
        <w:rPr>
          <w:rStyle w:val="Emphasis"/>
        </w:rPr>
        <w:t xml:space="preserve"> the </w:t>
      </w:r>
      <w:r w:rsidRPr="001009BD">
        <w:rPr>
          <w:rStyle w:val="Emphasis"/>
          <w:highlight w:val="cya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1009BD">
        <w:rPr>
          <w:rStyle w:val="StyleUnderline"/>
          <w:highlight w:val="cya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rsidR="003B7845" w:rsidRDefault="003B7845" w:rsidP="003B7845">
      <w:pPr>
        <w:pStyle w:val="Heading4"/>
      </w:pPr>
      <w:r>
        <w:lastRenderedPageBreak/>
        <w:t xml:space="preserve">5. </w:t>
      </w:r>
      <w:r>
        <w:rPr>
          <w:u w:val="single"/>
        </w:rPr>
        <w:t>DEFLECTION</w:t>
      </w:r>
      <w:r>
        <w:t xml:space="preserve">---leaders stop at </w:t>
      </w:r>
      <w:r>
        <w:rPr>
          <w:u w:val="single"/>
        </w:rPr>
        <w:t>rhetoric</w:t>
      </w:r>
      <w:r>
        <w:t xml:space="preserve"> to quell nationalist sentiment.</w:t>
      </w:r>
    </w:p>
    <w:p w:rsidR="003B7845" w:rsidRPr="00C1350E" w:rsidRDefault="003B7845" w:rsidP="003B7845">
      <w:r w:rsidRPr="0027654D">
        <w:rPr>
          <w:rStyle w:val="Style13ptBold"/>
        </w:rPr>
        <w:t>Segev ’22</w:t>
      </w:r>
      <w:r>
        <w:t xml:space="preserve"> [Elad Segev, Atsushi Tago, and Kohei Watanabe; March 15; PhD, associate professor at the Department of Communication, Tel Aviv University; PhD, professor of International Relations at the School of Political Science and Economics at Waseda University; PhD, visiting scholar at Waseda University; International Interactions, "Could leaders deflect from political scandals? Cross-national experiments on diversionary action in Israel and Japan," vol. 48]</w:t>
      </w:r>
    </w:p>
    <w:p w:rsidR="003B7845" w:rsidRPr="00637CC8" w:rsidRDefault="003B7845" w:rsidP="003B7845">
      <w:pPr>
        <w:rPr>
          <w:sz w:val="16"/>
        </w:rPr>
      </w:pPr>
      <w:r w:rsidRPr="00637CC8">
        <w:rPr>
          <w:sz w:val="16"/>
        </w:rPr>
        <w:t>The diversionary theory of war is one of the best-known conflict initiation theories focusing on democratic leaders’ incentives. According to the theory, democratic leaders who face greater electoral challenges, either due to political scandals or an economic downturn, are more likely to choose provocative foreign policies and seek to lead the country into diplomatic crises, in hopes of inciting nationalistic sentiments that will boost their approval ratings via the so-called “rally around the flag” effect (e.g. Gaines Citation2002; Hetherington and Nelson Citation2003; Mueller Citation1973).</w:t>
      </w:r>
    </w:p>
    <w:p w:rsidR="003B7845" w:rsidRPr="00637CC8" w:rsidRDefault="003B7845" w:rsidP="003B7845">
      <w:pPr>
        <w:rPr>
          <w:sz w:val="16"/>
        </w:rPr>
      </w:pPr>
      <w:r w:rsidRPr="00637CC8">
        <w:rPr>
          <w:sz w:val="16"/>
        </w:rPr>
        <w:t xml:space="preserve">Despite the intuitive appeal of this theory, </w:t>
      </w:r>
      <w:r w:rsidRPr="005106A0">
        <w:rPr>
          <w:rStyle w:val="Emphasis"/>
        </w:rPr>
        <w:t xml:space="preserve">empirical </w:t>
      </w:r>
      <w:r w:rsidRPr="002134F6">
        <w:rPr>
          <w:rStyle w:val="Emphasis"/>
          <w:highlight w:val="cyan"/>
        </w:rPr>
        <w:t>studies</w:t>
      </w:r>
      <w:r w:rsidRPr="00F04DEA">
        <w:rPr>
          <w:rStyle w:val="StyleUnderline"/>
        </w:rPr>
        <w:t xml:space="preserve"> </w:t>
      </w:r>
      <w:r w:rsidRPr="002134F6">
        <w:rPr>
          <w:rStyle w:val="StyleUnderline"/>
          <w:highlight w:val="cyan"/>
        </w:rPr>
        <w:t>have been</w:t>
      </w:r>
      <w:r w:rsidRPr="00F04DEA">
        <w:rPr>
          <w:rStyle w:val="StyleUnderline"/>
        </w:rPr>
        <w:t xml:space="preserve"> largely </w:t>
      </w:r>
      <w:r w:rsidRPr="002134F6">
        <w:rPr>
          <w:rStyle w:val="Emphasis"/>
          <w:highlight w:val="cyan"/>
        </w:rPr>
        <w:t>unable to find</w:t>
      </w:r>
      <w:r w:rsidRPr="00637CC8">
        <w:rPr>
          <w:sz w:val="16"/>
        </w:rPr>
        <w:t xml:space="preserve"> consistent </w:t>
      </w:r>
      <w:r w:rsidRPr="002134F6">
        <w:rPr>
          <w:rStyle w:val="Emphasis"/>
          <w:highlight w:val="cyan"/>
        </w:rPr>
        <w:t>ev</w:t>
      </w:r>
      <w:r w:rsidRPr="00637CC8">
        <w:rPr>
          <w:sz w:val="16"/>
        </w:rPr>
        <w:t xml:space="preserve">idence </w:t>
      </w:r>
      <w:r w:rsidRPr="002134F6">
        <w:rPr>
          <w:rStyle w:val="StyleUnderline"/>
          <w:highlight w:val="cyan"/>
        </w:rPr>
        <w:t xml:space="preserve">to </w:t>
      </w:r>
      <w:r w:rsidRPr="002134F6">
        <w:rPr>
          <w:rStyle w:val="Emphasis"/>
          <w:highlight w:val="cyan"/>
        </w:rPr>
        <w:t>corroborate</w:t>
      </w:r>
      <w:r w:rsidRPr="002134F6">
        <w:rPr>
          <w:rStyle w:val="StyleUnderline"/>
          <w:highlight w:val="cyan"/>
        </w:rPr>
        <w:t xml:space="preserve"> the</w:t>
      </w:r>
      <w:r w:rsidRPr="00637CC8">
        <w:rPr>
          <w:sz w:val="16"/>
        </w:rPr>
        <w:t xml:space="preserve"> purported theoretical </w:t>
      </w:r>
      <w:r w:rsidRPr="002134F6">
        <w:rPr>
          <w:rStyle w:val="Emphasis"/>
          <w:highlight w:val="cyan"/>
        </w:rPr>
        <w:t>mechanisms</w:t>
      </w:r>
      <w:r w:rsidRPr="00637CC8">
        <w:rPr>
          <w:sz w:val="16"/>
        </w:rPr>
        <w:t xml:space="preserve">. </w:t>
      </w:r>
      <w:r w:rsidRPr="00F04DEA">
        <w:rPr>
          <w:rStyle w:val="StyleUnderline"/>
        </w:rPr>
        <w:t>Findings from observational studies have been</w:t>
      </w:r>
      <w:r w:rsidRPr="00637CC8">
        <w:rPr>
          <w:sz w:val="16"/>
        </w:rPr>
        <w:t xml:space="preserve"> quite </w:t>
      </w:r>
      <w:r w:rsidRPr="00F04DEA">
        <w:rPr>
          <w:rStyle w:val="Emphasis"/>
        </w:rPr>
        <w:t>mixed</w:t>
      </w:r>
      <w:r w:rsidRPr="00637CC8">
        <w:rPr>
          <w:sz w:val="16"/>
        </w:rPr>
        <w:t>. The fact that a diverse set of findings have been reported from observational studies suggests that unobservable confounders arising from strategic interactions greatly hinder our ability to tease out the causal effect of electoral hardship on conflict behaviors.</w:t>
      </w:r>
    </w:p>
    <w:p w:rsidR="003B7845" w:rsidRPr="00637CC8" w:rsidRDefault="003B7845" w:rsidP="003B7845">
      <w:pPr>
        <w:rPr>
          <w:sz w:val="16"/>
        </w:rPr>
      </w:pPr>
      <w:r w:rsidRPr="00637CC8">
        <w:rPr>
          <w:sz w:val="16"/>
        </w:rPr>
        <w:t xml:space="preserve">In this research note, we claim that </w:t>
      </w:r>
      <w:r w:rsidRPr="00524A25">
        <w:rPr>
          <w:rStyle w:val="StyleUnderline"/>
          <w:highlight w:val="cyan"/>
        </w:rPr>
        <w:t xml:space="preserve">the </w:t>
      </w:r>
      <w:r w:rsidRPr="00524A25">
        <w:rPr>
          <w:rStyle w:val="Emphasis"/>
          <w:highlight w:val="cyan"/>
        </w:rPr>
        <w:t>key assumption</w:t>
      </w:r>
      <w:r w:rsidRPr="005106A0">
        <w:rPr>
          <w:rStyle w:val="StyleUnderline"/>
        </w:rPr>
        <w:t xml:space="preserve"> of the theory </w:t>
      </w:r>
      <w:r w:rsidRPr="00524A25">
        <w:rPr>
          <w:rStyle w:val="Emphasis"/>
          <w:highlight w:val="cyan"/>
        </w:rPr>
        <w:t>does not work</w:t>
      </w:r>
      <w:r w:rsidRPr="00637CC8">
        <w:rPr>
          <w:sz w:val="16"/>
        </w:rPr>
        <w:t xml:space="preserve"> as expected. That is, </w:t>
      </w:r>
      <w:r w:rsidRPr="005106A0">
        <w:rPr>
          <w:rStyle w:val="StyleUnderline"/>
        </w:rPr>
        <w:t>a</w:t>
      </w:r>
      <w:r w:rsidRPr="005106A0">
        <w:rPr>
          <w:sz w:val="16"/>
        </w:rPr>
        <w:t xml:space="preserve"> political </w:t>
      </w:r>
      <w:r w:rsidRPr="005106A0">
        <w:rPr>
          <w:rStyle w:val="StyleUnderline"/>
        </w:rPr>
        <w:t xml:space="preserve">leader </w:t>
      </w:r>
      <w:r w:rsidRPr="005106A0">
        <w:rPr>
          <w:rStyle w:val="Emphasis"/>
        </w:rPr>
        <w:t>cannot divert attention</w:t>
      </w:r>
      <w:r w:rsidRPr="005106A0">
        <w:rPr>
          <w:sz w:val="16"/>
        </w:rPr>
        <w:t xml:space="preserve"> from his/her political scandals </w:t>
      </w:r>
      <w:r w:rsidRPr="005106A0">
        <w:rPr>
          <w:rStyle w:val="StyleUnderline"/>
        </w:rPr>
        <w:t xml:space="preserve">by </w:t>
      </w:r>
      <w:r w:rsidRPr="005106A0">
        <w:rPr>
          <w:rStyle w:val="Emphasis"/>
        </w:rPr>
        <w:t>emphasizing</w:t>
      </w:r>
      <w:r w:rsidRPr="005106A0">
        <w:rPr>
          <w:rStyle w:val="StyleUnderline"/>
        </w:rPr>
        <w:t xml:space="preserve"> a foreign threat and alerting the</w:t>
      </w:r>
      <w:r w:rsidRPr="005106A0">
        <w:rPr>
          <w:sz w:val="16"/>
        </w:rPr>
        <w:t xml:space="preserve"> general </w:t>
      </w:r>
      <w:r w:rsidRPr="005106A0">
        <w:rPr>
          <w:rStyle w:val="StyleUnderline"/>
        </w:rPr>
        <w:t>public</w:t>
      </w:r>
      <w:r w:rsidRPr="005106A0">
        <w:rPr>
          <w:sz w:val="16"/>
        </w:rPr>
        <w:t xml:space="preserve"> that </w:t>
      </w:r>
      <w:r w:rsidRPr="005106A0">
        <w:rPr>
          <w:rStyle w:val="StyleUnderline"/>
        </w:rPr>
        <w:t xml:space="preserve">the country may go to </w:t>
      </w:r>
      <w:r w:rsidRPr="005106A0">
        <w:rPr>
          <w:rStyle w:val="Emphasis"/>
        </w:rPr>
        <w:t>war</w:t>
      </w:r>
      <w:r w:rsidRPr="005106A0">
        <w:rPr>
          <w:sz w:val="16"/>
        </w:rPr>
        <w:t xml:space="preserve"> ag</w:t>
      </w:r>
      <w:r w:rsidRPr="00637CC8">
        <w:rPr>
          <w:sz w:val="16"/>
        </w:rPr>
        <w:t xml:space="preserve">ainst an enemy. </w:t>
      </w:r>
      <w:r w:rsidRPr="00637CC8">
        <w:rPr>
          <w:rStyle w:val="StyleUnderline"/>
        </w:rPr>
        <w:t>Although</w:t>
      </w:r>
      <w:r w:rsidRPr="00637CC8">
        <w:rPr>
          <w:sz w:val="16"/>
        </w:rPr>
        <w:t xml:space="preserve"> the </w:t>
      </w:r>
      <w:r w:rsidRPr="00524A25">
        <w:rPr>
          <w:rStyle w:val="Emphasis"/>
          <w:highlight w:val="cyan"/>
        </w:rPr>
        <w:t>assumptions</w:t>
      </w:r>
      <w:r w:rsidRPr="00637CC8">
        <w:rPr>
          <w:sz w:val="16"/>
        </w:rPr>
        <w:t xml:space="preserve"> that </w:t>
      </w:r>
      <w:r w:rsidRPr="00637CC8">
        <w:rPr>
          <w:rStyle w:val="StyleUnderline"/>
        </w:rPr>
        <w:t>the</w:t>
      </w:r>
      <w:r w:rsidRPr="00637CC8">
        <w:rPr>
          <w:sz w:val="16"/>
        </w:rPr>
        <w:t xml:space="preserve"> </w:t>
      </w:r>
      <w:r w:rsidRPr="00637CC8">
        <w:rPr>
          <w:rStyle w:val="StyleUnderline"/>
        </w:rPr>
        <w:t xml:space="preserve">threat or use of </w:t>
      </w:r>
      <w:r w:rsidRPr="00524A25">
        <w:rPr>
          <w:rStyle w:val="Emphasis"/>
          <w:highlight w:val="cyan"/>
        </w:rPr>
        <w:t>force</w:t>
      </w:r>
      <w:r w:rsidRPr="00637CC8">
        <w:rPr>
          <w:rStyle w:val="StyleUnderline"/>
        </w:rPr>
        <w:t xml:space="preserve"> is salient and</w:t>
      </w:r>
      <w:r w:rsidRPr="00637CC8">
        <w:rPr>
          <w:sz w:val="16"/>
        </w:rPr>
        <w:t xml:space="preserve"> that an acute enemy threat </w:t>
      </w:r>
      <w:r w:rsidRPr="00637CC8">
        <w:rPr>
          <w:rStyle w:val="StyleUnderline"/>
        </w:rPr>
        <w:t xml:space="preserve">would </w:t>
      </w:r>
      <w:r w:rsidRPr="00524A25">
        <w:rPr>
          <w:rStyle w:val="StyleUnderline"/>
          <w:highlight w:val="cyan"/>
        </w:rPr>
        <w:t xml:space="preserve">create a </w:t>
      </w:r>
      <w:r w:rsidRPr="00524A25">
        <w:rPr>
          <w:rStyle w:val="Emphasis"/>
          <w:highlight w:val="cyan"/>
        </w:rPr>
        <w:t>rally</w:t>
      </w:r>
      <w:r w:rsidRPr="00637CC8">
        <w:rPr>
          <w:rStyle w:val="StyleUnderline"/>
        </w:rPr>
        <w:t xml:space="preserve">-around-the-flag effect </w:t>
      </w:r>
      <w:r w:rsidRPr="00524A25">
        <w:rPr>
          <w:rStyle w:val="StyleUnderline"/>
          <w:highlight w:val="cyan"/>
        </w:rPr>
        <w:t>are</w:t>
      </w:r>
      <w:r w:rsidRPr="00637CC8">
        <w:rPr>
          <w:rStyle w:val="StyleUnderline"/>
        </w:rPr>
        <w:t xml:space="preserve"> common, they have </w:t>
      </w:r>
      <w:r w:rsidRPr="004A7D3E">
        <w:rPr>
          <w:rStyle w:val="Emphasis"/>
          <w:highlight w:val="cyan"/>
        </w:rPr>
        <w:t>rarely</w:t>
      </w:r>
      <w:r w:rsidRPr="00637CC8">
        <w:rPr>
          <w:rStyle w:val="StyleUnderline"/>
        </w:rPr>
        <w:t xml:space="preserve"> been </w:t>
      </w:r>
      <w:r w:rsidRPr="004A7D3E">
        <w:rPr>
          <w:rStyle w:val="Emphasis"/>
          <w:highlight w:val="cyan"/>
        </w:rPr>
        <w:t>tested</w:t>
      </w:r>
      <w:r w:rsidRPr="00637CC8">
        <w:rPr>
          <w:rStyle w:val="StyleUnderline"/>
        </w:rPr>
        <w:t xml:space="preserve"> </w:t>
      </w:r>
      <w:r w:rsidRPr="00637CC8">
        <w:rPr>
          <w:sz w:val="16"/>
        </w:rPr>
        <w:t xml:space="preserve">at a micro-level </w:t>
      </w:r>
      <w:r w:rsidRPr="00637CC8">
        <w:rPr>
          <w:rStyle w:val="StyleUnderline"/>
        </w:rPr>
        <w:t xml:space="preserve">in an </w:t>
      </w:r>
      <w:r w:rsidRPr="00637CC8">
        <w:rPr>
          <w:rStyle w:val="Emphasis"/>
        </w:rPr>
        <w:t>experimental setting</w:t>
      </w:r>
      <w:r w:rsidRPr="00637CC8">
        <w:rPr>
          <w:sz w:val="16"/>
        </w:rPr>
        <w:t xml:space="preserve">. </w:t>
      </w:r>
      <w:r w:rsidRPr="005106A0">
        <w:rPr>
          <w:rStyle w:val="StyleUnderline"/>
          <w:highlight w:val="cyan"/>
        </w:rPr>
        <w:t>Our team conducted a</w:t>
      </w:r>
      <w:r w:rsidRPr="00637CC8">
        <w:rPr>
          <w:rStyle w:val="StyleUnderline"/>
        </w:rPr>
        <w:t xml:space="preserve"> cross-national </w:t>
      </w:r>
      <w:r w:rsidRPr="005106A0">
        <w:rPr>
          <w:rStyle w:val="Emphasis"/>
          <w:highlight w:val="cyan"/>
        </w:rPr>
        <w:t>experiment</w:t>
      </w:r>
      <w:r w:rsidRPr="00637CC8">
        <w:rPr>
          <w:sz w:val="16"/>
        </w:rPr>
        <w:t xml:space="preserve"> </w:t>
      </w:r>
      <w:r w:rsidRPr="00637CC8">
        <w:rPr>
          <w:rStyle w:val="StyleUnderline"/>
        </w:rPr>
        <w:t>to find out whether</w:t>
      </w:r>
      <w:r w:rsidRPr="00637CC8">
        <w:rPr>
          <w:sz w:val="16"/>
        </w:rPr>
        <w:t xml:space="preserve"> and how political </w:t>
      </w:r>
      <w:r w:rsidRPr="00637CC8">
        <w:rPr>
          <w:rStyle w:val="StyleUnderline"/>
        </w:rPr>
        <w:t>leaders could divert the public’s attention</w:t>
      </w:r>
      <w:r w:rsidRPr="00637CC8">
        <w:rPr>
          <w:sz w:val="16"/>
        </w:rPr>
        <w:t xml:space="preserve"> away from their political scandals.</w:t>
      </w:r>
    </w:p>
    <w:p w:rsidR="003B7845" w:rsidRPr="00637CC8" w:rsidRDefault="003B7845" w:rsidP="003B7845">
      <w:pPr>
        <w:rPr>
          <w:sz w:val="16"/>
        </w:rPr>
      </w:pPr>
      <w:r w:rsidRPr="00637CC8">
        <w:rPr>
          <w:rStyle w:val="StyleUnderline"/>
        </w:rPr>
        <w:t xml:space="preserve">We selected </w:t>
      </w:r>
      <w:r w:rsidRPr="00637CC8">
        <w:rPr>
          <w:rStyle w:val="Emphasis"/>
        </w:rPr>
        <w:t>Japan</w:t>
      </w:r>
      <w:r w:rsidRPr="00637CC8">
        <w:rPr>
          <w:rStyle w:val="StyleUnderline"/>
        </w:rPr>
        <w:t xml:space="preserve"> and </w:t>
      </w:r>
      <w:r w:rsidRPr="00637CC8">
        <w:rPr>
          <w:rStyle w:val="Emphasis"/>
        </w:rPr>
        <w:t>Israel</w:t>
      </w:r>
      <w:r w:rsidRPr="00637CC8">
        <w:rPr>
          <w:sz w:val="16"/>
        </w:rPr>
        <w:t xml:space="preserve"> as fields of the experiment. Both are comparable parliamentary democracies that have witnessed a series of serious political scandals. Moreover, </w:t>
      </w:r>
      <w:r w:rsidRPr="00637CC8">
        <w:rPr>
          <w:rStyle w:val="StyleUnderline"/>
        </w:rPr>
        <w:t xml:space="preserve">the general Japanese and Israeli public could </w:t>
      </w:r>
      <w:r w:rsidRPr="00637CC8">
        <w:rPr>
          <w:rStyle w:val="Emphasis"/>
        </w:rPr>
        <w:t>plausibly expect</w:t>
      </w:r>
      <w:r w:rsidRPr="00637CC8">
        <w:rPr>
          <w:rStyle w:val="StyleUnderline"/>
        </w:rPr>
        <w:t xml:space="preserve"> a hawkish national security policy</w:t>
      </w:r>
      <w:r w:rsidRPr="00637CC8">
        <w:rPr>
          <w:sz w:val="16"/>
        </w:rPr>
        <w:t xml:space="preserve"> against the potentially nuclear-armed enemy states of North Korea and Iran, respectively, both of which are widely represented as “evil” and “mad” enemies.Footnote1 While we acknowledge that Japan and Israel have significantly different military cultures and distinct records of militarized interstate disputes, we consider them to be interesting, important, and comparable cases that could generate significant findings in testing the above-mentioned assumptions of diversionary war theory.</w:t>
      </w:r>
    </w:p>
    <w:p w:rsidR="003B7845" w:rsidRDefault="003B7845" w:rsidP="003B7845">
      <w:pPr>
        <w:rPr>
          <w:sz w:val="16"/>
        </w:rPr>
      </w:pPr>
      <w:r w:rsidRPr="00637CC8">
        <w:rPr>
          <w:sz w:val="16"/>
        </w:rPr>
        <w:t xml:space="preserve">Our contribution is twofold. First, we confirm that, in both Japan and Israel, </w:t>
      </w:r>
      <w:r w:rsidRPr="005106A0">
        <w:rPr>
          <w:rStyle w:val="Emphasis"/>
          <w:highlight w:val="cyan"/>
        </w:rPr>
        <w:t>diverting</w:t>
      </w:r>
      <w:r w:rsidRPr="00637CC8">
        <w:rPr>
          <w:rStyle w:val="StyleUnderline"/>
        </w:rPr>
        <w:t xml:space="preserve"> public attention from salient political scandals </w:t>
      </w:r>
      <w:r w:rsidRPr="005106A0">
        <w:rPr>
          <w:rStyle w:val="StyleUnderline"/>
          <w:highlight w:val="cyan"/>
        </w:rPr>
        <w:t xml:space="preserve">would </w:t>
      </w:r>
      <w:r w:rsidRPr="005106A0">
        <w:rPr>
          <w:rStyle w:val="Emphasis"/>
          <w:highlight w:val="cyan"/>
        </w:rPr>
        <w:t>fail</w:t>
      </w:r>
      <w:r w:rsidRPr="00637CC8">
        <w:rPr>
          <w:rStyle w:val="StyleUnderline"/>
        </w:rPr>
        <w:t xml:space="preserve"> </w:t>
      </w:r>
      <w:r w:rsidRPr="00637CC8">
        <w:rPr>
          <w:rStyle w:val="Emphasis"/>
        </w:rPr>
        <w:t>even if</w:t>
      </w:r>
      <w:r w:rsidRPr="00637CC8">
        <w:rPr>
          <w:rStyle w:val="StyleUnderline"/>
        </w:rPr>
        <w:t xml:space="preserve"> a political leader </w:t>
      </w:r>
      <w:r w:rsidRPr="00637CC8">
        <w:rPr>
          <w:rStyle w:val="Emphasis"/>
        </w:rPr>
        <w:t>emphasizes</w:t>
      </w:r>
      <w:r w:rsidRPr="00637CC8">
        <w:rPr>
          <w:rStyle w:val="StyleUnderline"/>
        </w:rPr>
        <w:t xml:space="preserve"> the </w:t>
      </w:r>
      <w:r w:rsidRPr="00637CC8">
        <w:rPr>
          <w:rStyle w:val="Emphasis"/>
        </w:rPr>
        <w:t>enemy threat</w:t>
      </w:r>
      <w:r w:rsidRPr="00637CC8">
        <w:rPr>
          <w:rStyle w:val="StyleUnderline"/>
        </w:rPr>
        <w:t xml:space="preserve"> or </w:t>
      </w:r>
      <w:r w:rsidRPr="00637CC8">
        <w:rPr>
          <w:rStyle w:val="Emphasis"/>
        </w:rPr>
        <w:t>alerts</w:t>
      </w:r>
      <w:r w:rsidRPr="00637CC8">
        <w:rPr>
          <w:rStyle w:val="StyleUnderline"/>
        </w:rPr>
        <w:t xml:space="preserve"> the </w:t>
      </w:r>
      <w:r w:rsidRPr="00637CC8">
        <w:rPr>
          <w:rStyle w:val="Emphasis"/>
        </w:rPr>
        <w:t>public</w:t>
      </w:r>
      <w:r w:rsidRPr="00637CC8">
        <w:rPr>
          <w:rStyle w:val="StyleUnderline"/>
        </w:rPr>
        <w:t xml:space="preserve"> to</w:t>
      </w:r>
      <w:r w:rsidRPr="00637CC8">
        <w:rPr>
          <w:sz w:val="16"/>
        </w:rPr>
        <w:t xml:space="preserve"> potential </w:t>
      </w:r>
      <w:r w:rsidRPr="00637CC8">
        <w:rPr>
          <w:rStyle w:val="Emphasis"/>
        </w:rPr>
        <w:t>escalatory moves</w:t>
      </w:r>
      <w:r w:rsidRPr="00637CC8">
        <w:rPr>
          <w:sz w:val="16"/>
        </w:rPr>
        <w:t xml:space="preserve"> against the enemy. In particular, </w:t>
      </w:r>
      <w:r w:rsidRPr="005106A0">
        <w:rPr>
          <w:rStyle w:val="StyleUnderline"/>
          <w:highlight w:val="cyan"/>
        </w:rPr>
        <w:t xml:space="preserve">the </w:t>
      </w:r>
      <w:r w:rsidRPr="005106A0">
        <w:rPr>
          <w:rStyle w:val="Emphasis"/>
          <w:highlight w:val="cyan"/>
        </w:rPr>
        <w:t>most escalatory</w:t>
      </w:r>
      <w:r w:rsidRPr="00637CC8">
        <w:rPr>
          <w:rStyle w:val="StyleUnderline"/>
        </w:rPr>
        <w:t xml:space="preserve"> hawkish </w:t>
      </w:r>
      <w:r w:rsidRPr="005106A0">
        <w:rPr>
          <w:rStyle w:val="StyleUnderline"/>
          <w:highlight w:val="cyan"/>
        </w:rPr>
        <w:t>policy</w:t>
      </w:r>
      <w:r w:rsidRPr="00637CC8">
        <w:rPr>
          <w:sz w:val="16"/>
        </w:rPr>
        <w:t>—</w:t>
      </w:r>
      <w:r w:rsidRPr="00637CC8">
        <w:rPr>
          <w:rStyle w:val="StyleUnderline"/>
        </w:rPr>
        <w:t xml:space="preserve">a </w:t>
      </w:r>
      <w:r w:rsidRPr="00637CC8">
        <w:rPr>
          <w:rStyle w:val="Emphasis"/>
        </w:rPr>
        <w:t>preemptive move</w:t>
      </w:r>
      <w:r w:rsidRPr="00637CC8">
        <w:rPr>
          <w:sz w:val="16"/>
        </w:rPr>
        <w:t>—</w:t>
      </w:r>
      <w:r w:rsidRPr="005106A0">
        <w:rPr>
          <w:rStyle w:val="StyleUnderline"/>
          <w:highlight w:val="cyan"/>
        </w:rPr>
        <w:t xml:space="preserve">would </w:t>
      </w:r>
      <w:r w:rsidRPr="005106A0">
        <w:rPr>
          <w:rStyle w:val="Emphasis"/>
          <w:highlight w:val="cyan"/>
        </w:rPr>
        <w:t>not help</w:t>
      </w:r>
      <w:r w:rsidRPr="00637CC8">
        <w:rPr>
          <w:rStyle w:val="StyleUnderline"/>
        </w:rPr>
        <w:t xml:space="preserve"> the government hide</w:t>
      </w:r>
      <w:r w:rsidRPr="00637CC8">
        <w:rPr>
          <w:sz w:val="16"/>
        </w:rPr>
        <w:t xml:space="preserve"> its political </w:t>
      </w:r>
      <w:r w:rsidRPr="00637CC8">
        <w:rPr>
          <w:rStyle w:val="StyleUnderline"/>
        </w:rPr>
        <w:t>scandals</w:t>
      </w:r>
      <w:r w:rsidRPr="00637CC8">
        <w:rPr>
          <w:sz w:val="16"/>
        </w:rPr>
        <w:t xml:space="preserve"> from the general public. Second, we found that, when we showed a (mock) news article predicting the prime minister’s </w:t>
      </w:r>
      <w:r w:rsidRPr="00637CC8">
        <w:rPr>
          <w:rStyle w:val="Emphasis"/>
        </w:rPr>
        <w:t>hawkish</w:t>
      </w:r>
      <w:r w:rsidRPr="00637CC8">
        <w:rPr>
          <w:rStyle w:val="StyleUnderline"/>
        </w:rPr>
        <w:t xml:space="preserve"> policy</w:t>
      </w:r>
      <w:r w:rsidRPr="00637CC8">
        <w:rPr>
          <w:sz w:val="16"/>
        </w:rPr>
        <w:t xml:space="preserve"> (i.e. an escalation against a potentially nuclear-armed enemy), this </w:t>
      </w:r>
      <w:r w:rsidRPr="00637CC8">
        <w:rPr>
          <w:rStyle w:val="StyleUnderline"/>
        </w:rPr>
        <w:t xml:space="preserve">would </w:t>
      </w:r>
      <w:r w:rsidRPr="00637CC8">
        <w:rPr>
          <w:rStyle w:val="Emphasis"/>
        </w:rPr>
        <w:t>not</w:t>
      </w:r>
      <w:r w:rsidRPr="00637CC8">
        <w:rPr>
          <w:sz w:val="16"/>
        </w:rPr>
        <w:t xml:space="preserve"> directly </w:t>
      </w:r>
      <w:r w:rsidRPr="00637CC8">
        <w:rPr>
          <w:rStyle w:val="StyleUnderline"/>
        </w:rPr>
        <w:t>lead to greater support</w:t>
      </w:r>
      <w:r w:rsidRPr="00637CC8">
        <w:rPr>
          <w:sz w:val="16"/>
        </w:rPr>
        <w:t xml:space="preserve"> for the prime minister </w:t>
      </w:r>
      <w:r w:rsidRPr="005106A0">
        <w:rPr>
          <w:rStyle w:val="StyleUnderline"/>
          <w:highlight w:val="cyan"/>
        </w:rPr>
        <w:t>compared to</w:t>
      </w:r>
      <w:r w:rsidRPr="00637CC8">
        <w:rPr>
          <w:sz w:val="16"/>
        </w:rPr>
        <w:t xml:space="preserve"> the </w:t>
      </w:r>
      <w:r w:rsidRPr="005106A0">
        <w:rPr>
          <w:rStyle w:val="Emphasis"/>
          <w:highlight w:val="cyan"/>
        </w:rPr>
        <w:t>mere emphasis</w:t>
      </w:r>
      <w:r w:rsidRPr="00637CC8">
        <w:rPr>
          <w:rStyle w:val="StyleUnderline"/>
        </w:rPr>
        <w:t xml:space="preserve"> on the threat</w:t>
      </w:r>
      <w:r w:rsidRPr="00637CC8">
        <w:rPr>
          <w:sz w:val="16"/>
        </w:rPr>
        <w:t xml:space="preserve"> level posed by the enemy. </w:t>
      </w:r>
      <w:r w:rsidRPr="005106A0">
        <w:rPr>
          <w:rStyle w:val="StyleUnderline"/>
          <w:highlight w:val="cyan"/>
        </w:rPr>
        <w:t xml:space="preserve">Just </w:t>
      </w:r>
      <w:r w:rsidRPr="005106A0">
        <w:rPr>
          <w:rStyle w:val="Emphasis"/>
          <w:highlight w:val="cyan"/>
        </w:rPr>
        <w:t>warning</w:t>
      </w:r>
      <w:r w:rsidRPr="00637CC8">
        <w:rPr>
          <w:rStyle w:val="StyleUnderline"/>
        </w:rPr>
        <w:t xml:space="preserve"> of an imminent threat</w:t>
      </w:r>
      <w:r w:rsidRPr="00637CC8">
        <w:rPr>
          <w:sz w:val="16"/>
        </w:rPr>
        <w:t xml:space="preserve"> from North Korea or Iran </w:t>
      </w:r>
      <w:r w:rsidRPr="005106A0">
        <w:rPr>
          <w:rStyle w:val="StyleUnderline"/>
          <w:highlight w:val="cyan"/>
        </w:rPr>
        <w:t>proves</w:t>
      </w:r>
      <w:r w:rsidRPr="00637CC8">
        <w:rPr>
          <w:sz w:val="16"/>
        </w:rPr>
        <w:t xml:space="preserve"> critical and </w:t>
      </w:r>
      <w:r w:rsidRPr="005106A0">
        <w:rPr>
          <w:rStyle w:val="Emphasis"/>
          <w:highlight w:val="cyan"/>
        </w:rPr>
        <w:t>sufficient</w:t>
      </w:r>
      <w:r w:rsidRPr="00637CC8">
        <w:rPr>
          <w:rStyle w:val="StyleUnderline"/>
        </w:rPr>
        <w:t xml:space="preserve"> to </w:t>
      </w:r>
      <w:r w:rsidRPr="00637CC8">
        <w:rPr>
          <w:rStyle w:val="Emphasis"/>
        </w:rPr>
        <w:t>induce</w:t>
      </w:r>
      <w:r w:rsidRPr="00637CC8">
        <w:rPr>
          <w:rStyle w:val="StyleUnderline"/>
        </w:rPr>
        <w:t xml:space="preserve"> </w:t>
      </w:r>
      <w:r w:rsidRPr="00637CC8">
        <w:rPr>
          <w:rStyle w:val="Emphasis"/>
        </w:rPr>
        <w:t>political support</w:t>
      </w:r>
      <w:r w:rsidRPr="00637CC8">
        <w:rPr>
          <w:sz w:val="16"/>
        </w:rPr>
        <w:t xml:space="preserve"> from the general public; we call this threat-induced political support.</w:t>
      </w:r>
    </w:p>
    <w:p w:rsidR="003B7845" w:rsidRDefault="003B7845" w:rsidP="003B7845">
      <w:pPr>
        <w:pStyle w:val="Heading3"/>
      </w:pPr>
      <w:r>
        <w:lastRenderedPageBreak/>
        <w:t>Transition---2NC</w:t>
      </w:r>
    </w:p>
    <w:p w:rsidR="003B7845" w:rsidRPr="00E54BE4" w:rsidRDefault="003B7845" w:rsidP="003B7845">
      <w:pPr>
        <w:pStyle w:val="Heading4"/>
      </w:pPr>
      <w:r>
        <w:t xml:space="preserve">2. </w:t>
      </w:r>
      <w:r>
        <w:rPr>
          <w:u w:val="single"/>
        </w:rPr>
        <w:t>SHUTDOWN</w:t>
      </w:r>
      <w:r>
        <w:t xml:space="preserve">---sustained decline </w:t>
      </w:r>
      <w:r>
        <w:rPr>
          <w:u w:val="single"/>
        </w:rPr>
        <w:t>breaks</w:t>
      </w:r>
      <w:r>
        <w:t xml:space="preserve"> the </w:t>
      </w:r>
      <w:r>
        <w:rPr>
          <w:u w:val="single"/>
        </w:rPr>
        <w:t>power grid</w:t>
      </w:r>
      <w:r>
        <w:t>.</w:t>
      </w:r>
    </w:p>
    <w:p w:rsidR="003B7845" w:rsidRPr="00966B34" w:rsidRDefault="003B7845" w:rsidP="003B7845">
      <w:r w:rsidRPr="009F55AC">
        <w:rPr>
          <w:rStyle w:val="Style13ptBold"/>
        </w:rPr>
        <w:t>Knuth ’25</w:t>
      </w:r>
      <w:r>
        <w:t xml:space="preserve"> [Sarah and Jennifer Ventrella; April 23; Associate Professor in the Department of Geography at Durham University; Ph.D. Student in the Public and Urban Policy Program at the New School; Finance and Space, “Renewables in the Queue: Capital Landing and the Present Crisis in Power Transmission,” vol. 2]</w:t>
      </w:r>
    </w:p>
    <w:p w:rsidR="003B7845" w:rsidRPr="00DF2E1A" w:rsidRDefault="003B7845" w:rsidP="003B7845">
      <w:pPr>
        <w:rPr>
          <w:sz w:val="16"/>
        </w:rPr>
      </w:pPr>
      <w:r w:rsidRPr="00F84160">
        <w:rPr>
          <w:rStyle w:val="StyleUnderline"/>
          <w:highlight w:val="cyan"/>
        </w:rPr>
        <w:t>As</w:t>
      </w:r>
      <w:r w:rsidRPr="00DF2E1A">
        <w:rPr>
          <w:sz w:val="16"/>
        </w:rPr>
        <w:t xml:space="preserve"> climate change-related </w:t>
      </w:r>
      <w:r w:rsidRPr="00F84160">
        <w:rPr>
          <w:rStyle w:val="Emphasis"/>
          <w:highlight w:val="cyan"/>
        </w:rPr>
        <w:t>investment</w:t>
      </w:r>
      <w:r w:rsidRPr="00F77C96">
        <w:rPr>
          <w:rStyle w:val="StyleUnderline"/>
        </w:rPr>
        <w:t xml:space="preserve"> continues to </w:t>
      </w:r>
      <w:r w:rsidRPr="00F84160">
        <w:rPr>
          <w:rStyle w:val="StyleUnderline"/>
          <w:highlight w:val="cyan"/>
        </w:rPr>
        <w:t>grow</w:t>
      </w:r>
      <w:r w:rsidRPr="00DF2E1A">
        <w:rPr>
          <w:sz w:val="16"/>
        </w:rPr>
        <w:t xml:space="preserve">, where such public and private resources are landing – and, conversely, where and why they are failing to land – are equally crucial questions. In high-level mainstream accounting of these global investment trends, </w:t>
      </w:r>
      <w:r w:rsidRPr="004907BE">
        <w:rPr>
          <w:rStyle w:val="StyleUnderline"/>
        </w:rPr>
        <w:t xml:space="preserve">ongoing </w:t>
      </w:r>
      <w:r w:rsidRPr="00F84160">
        <w:rPr>
          <w:rStyle w:val="Emphasis"/>
          <w:highlight w:val="cyan"/>
        </w:rPr>
        <w:t>booms</w:t>
      </w:r>
      <w:r w:rsidRPr="00F84160">
        <w:rPr>
          <w:rStyle w:val="StyleUnderline"/>
          <w:highlight w:val="cyan"/>
        </w:rPr>
        <w:t xml:space="preserve"> in</w:t>
      </w:r>
      <w:r w:rsidRPr="00DF2E1A">
        <w:rPr>
          <w:sz w:val="16"/>
        </w:rPr>
        <w:t xml:space="preserve"> renewable </w:t>
      </w:r>
      <w:r w:rsidRPr="00F84160">
        <w:rPr>
          <w:rStyle w:val="Emphasis"/>
          <w:highlight w:val="cyan"/>
        </w:rPr>
        <w:t>power</w:t>
      </w:r>
      <w:r w:rsidRPr="00DA2CE9">
        <w:rPr>
          <w:rStyle w:val="StyleUnderline"/>
        </w:rPr>
        <w:t xml:space="preserve"> internationally</w:t>
      </w:r>
      <w:r w:rsidRPr="00DF2E1A">
        <w:rPr>
          <w:sz w:val="16"/>
        </w:rPr>
        <w:t xml:space="preserve"> have </w:t>
      </w:r>
      <w:r w:rsidRPr="00F84160">
        <w:rPr>
          <w:rStyle w:val="StyleUnderline"/>
          <w:highlight w:val="cyan"/>
        </w:rPr>
        <w:t>been a</w:t>
      </w:r>
      <w:r w:rsidRPr="004907BE">
        <w:rPr>
          <w:rStyle w:val="StyleUnderline"/>
        </w:rPr>
        <w:t xml:space="preserve"> much-acclaimed </w:t>
      </w:r>
      <w:r w:rsidRPr="00F84160">
        <w:rPr>
          <w:rStyle w:val="Emphasis"/>
          <w:highlight w:val="cyan"/>
        </w:rPr>
        <w:t>success story</w:t>
      </w:r>
      <w:r w:rsidRPr="00DF2E1A">
        <w:rPr>
          <w:sz w:val="16"/>
        </w:rPr>
        <w:t>, lately joined by the even more rapid rise of electrified transport. BloombergNEF (Citation2023) estimated that this energy transition investment exceeded $1.11 trillion in 2022 alone. The problems created by these supposed successes, notably the rollout of large renewable power projects in contested peripheries and neo-sacrifice zones, preoccupy a growing critical scholarship.</w:t>
      </w:r>
    </w:p>
    <w:p w:rsidR="003B7845" w:rsidRPr="00DF2E1A" w:rsidRDefault="003B7845" w:rsidP="003B7845">
      <w:pPr>
        <w:rPr>
          <w:sz w:val="16"/>
        </w:rPr>
      </w:pPr>
      <w:r w:rsidRPr="00DF2E1A">
        <w:rPr>
          <w:sz w:val="16"/>
        </w:rPr>
        <w:t xml:space="preserve">In this paper, conversely, we take up ongoing failures in this capital landing, an equally vital question for critical research and praxis. A framing concept for this Special Issue, ‘capital landing’ refers to the realisation of investment on the ground, in contrast to speculative investment frontiers that may be articulated but do not necessarily materialise. </w:t>
      </w:r>
      <w:r w:rsidRPr="007D4BE2">
        <w:rPr>
          <w:rStyle w:val="StyleUnderline"/>
        </w:rPr>
        <w:t xml:space="preserve">Today’s booming </w:t>
      </w:r>
      <w:r w:rsidRPr="009A2A8F">
        <w:rPr>
          <w:rStyle w:val="Emphasis"/>
        </w:rPr>
        <w:t>private investment</w:t>
      </w:r>
      <w:r w:rsidRPr="007D4BE2">
        <w:rPr>
          <w:rStyle w:val="StyleUnderline"/>
        </w:rPr>
        <w:t xml:space="preserve"> in renewables</w:t>
      </w:r>
      <w:r w:rsidRPr="00DF2E1A">
        <w:rPr>
          <w:sz w:val="16"/>
        </w:rPr>
        <w:t xml:space="preserve"> has frequently </w:t>
      </w:r>
      <w:r w:rsidRPr="007D4BE2">
        <w:rPr>
          <w:rStyle w:val="StyleUnderline"/>
        </w:rPr>
        <w:t>engendered</w:t>
      </w:r>
      <w:r w:rsidRPr="00DF2E1A">
        <w:rPr>
          <w:sz w:val="16"/>
        </w:rPr>
        <w:t xml:space="preserve"> a certain </w:t>
      </w:r>
      <w:r w:rsidRPr="007D4BE2">
        <w:rPr>
          <w:rStyle w:val="StyleUnderline"/>
        </w:rPr>
        <w:t xml:space="preserve">market </w:t>
      </w:r>
      <w:r w:rsidRPr="009A2A8F">
        <w:rPr>
          <w:rStyle w:val="Emphasis"/>
        </w:rPr>
        <w:t>triumphalism</w:t>
      </w:r>
      <w:r w:rsidRPr="00DF2E1A">
        <w:rPr>
          <w:sz w:val="16"/>
        </w:rPr>
        <w:t>: mainstream arguments that the sector has outgrown the need for the many forms of state subsidy and support that have enabled its rise internationally, and that corporate and financial sector players may now lead an ‘after-subsidy’ future (Christophers, Citation2024). This questionable proposition looms large in increasingly active debates over the state’s role in low-carbon energy transition, including diverse international campaigns for public power ownership. Questioning goes beyond well-justified equity concerns over where and who will be left out if for-profit interests lead, and what avoidable harms might be inflicted in the process. Critics argue that an active state is required to accomplish a full renewables transition at all, in a capital derisking capacity (e.g., Gabor, Citation2021) but also beyond.</w:t>
      </w:r>
    </w:p>
    <w:p w:rsidR="003B7845" w:rsidRPr="00DF2E1A" w:rsidRDefault="003B7845" w:rsidP="003B7845">
      <w:pPr>
        <w:rPr>
          <w:sz w:val="16"/>
        </w:rPr>
      </w:pPr>
      <w:r w:rsidRPr="00DF2E1A">
        <w:rPr>
          <w:sz w:val="16"/>
        </w:rPr>
        <w:t xml:space="preserve">Joining these critiques, we take up the question of electric power transmission as a crucial yet underexamined factor in whether capital lands for renewable generation systems, as well as a frequent object of new state strategising. All but the most decentralised or isolated renewable generation technologies (e.g., ‘behind the meter’ generation and storage, or certain ‘island’ microgrids) must be connected to broader grids to transport the power they generate to users, sometimes for very long distances. </w:t>
      </w:r>
      <w:r w:rsidRPr="00F84160">
        <w:rPr>
          <w:rStyle w:val="StyleUnderline"/>
          <w:highlight w:val="cyan"/>
        </w:rPr>
        <w:t>Successful</w:t>
      </w:r>
      <w:r w:rsidRPr="0003194B">
        <w:rPr>
          <w:rStyle w:val="StyleUnderline"/>
        </w:rPr>
        <w:t xml:space="preserve"> project </w:t>
      </w:r>
      <w:r w:rsidRPr="00F84160">
        <w:rPr>
          <w:rStyle w:val="Emphasis"/>
          <w:highlight w:val="cyan"/>
        </w:rPr>
        <w:t>interconnection</w:t>
      </w:r>
      <w:r w:rsidRPr="0003194B">
        <w:rPr>
          <w:rStyle w:val="StyleUnderline"/>
        </w:rPr>
        <w:t xml:space="preserve"> to high-voltage </w:t>
      </w:r>
      <w:r w:rsidRPr="00DF2E1A">
        <w:rPr>
          <w:sz w:val="16"/>
        </w:rPr>
        <w:t xml:space="preserve">transmission </w:t>
      </w:r>
      <w:r w:rsidRPr="0003194B">
        <w:rPr>
          <w:rStyle w:val="StyleUnderline"/>
        </w:rPr>
        <w:t xml:space="preserve">grids, </w:t>
      </w:r>
      <w:r w:rsidRPr="00F84160">
        <w:rPr>
          <w:rStyle w:val="StyleUnderline"/>
          <w:highlight w:val="cyan"/>
        </w:rPr>
        <w:t>and</w:t>
      </w:r>
      <w:r w:rsidRPr="00DF2E1A">
        <w:rPr>
          <w:sz w:val="16"/>
        </w:rPr>
        <w:t xml:space="preserve"> the </w:t>
      </w:r>
      <w:r w:rsidRPr="00F84160">
        <w:rPr>
          <w:rStyle w:val="Emphasis"/>
        </w:rPr>
        <w:t>ability</w:t>
      </w:r>
      <w:r w:rsidRPr="002B10FA">
        <w:rPr>
          <w:rStyle w:val="StyleUnderline"/>
        </w:rPr>
        <w:t xml:space="preserve"> to move </w:t>
      </w:r>
      <w:r w:rsidRPr="00F84160">
        <w:rPr>
          <w:rStyle w:val="StyleUnderline"/>
          <w:highlight w:val="cyan"/>
        </w:rPr>
        <w:t xml:space="preserve">power to </w:t>
      </w:r>
      <w:r w:rsidRPr="00F84160">
        <w:rPr>
          <w:rStyle w:val="Emphasis"/>
          <w:highlight w:val="cyan"/>
        </w:rPr>
        <w:t>market</w:t>
      </w:r>
      <w:r w:rsidRPr="00DF2E1A">
        <w:rPr>
          <w:sz w:val="16"/>
        </w:rPr>
        <w:t xml:space="preserve"> once hooked up, </w:t>
      </w:r>
      <w:r w:rsidRPr="00F84160">
        <w:rPr>
          <w:rStyle w:val="StyleUnderline"/>
          <w:highlight w:val="cyan"/>
        </w:rPr>
        <w:t xml:space="preserve">are </w:t>
      </w:r>
      <w:r w:rsidRPr="00F84160">
        <w:rPr>
          <w:rStyle w:val="Emphasis"/>
          <w:highlight w:val="cyan"/>
        </w:rPr>
        <w:t>central concerns</w:t>
      </w:r>
      <w:r w:rsidRPr="00F84160">
        <w:rPr>
          <w:rStyle w:val="StyleUnderline"/>
          <w:highlight w:val="cyan"/>
        </w:rPr>
        <w:t xml:space="preserve"> for</w:t>
      </w:r>
      <w:r w:rsidRPr="00DF2E1A">
        <w:rPr>
          <w:sz w:val="16"/>
        </w:rPr>
        <w:t xml:space="preserve"> renewable </w:t>
      </w:r>
      <w:r w:rsidRPr="003922EF">
        <w:rPr>
          <w:rStyle w:val="StyleUnderline"/>
        </w:rPr>
        <w:t xml:space="preserve">power </w:t>
      </w:r>
      <w:r w:rsidRPr="00F84160">
        <w:rPr>
          <w:rStyle w:val="Emphasis"/>
          <w:highlight w:val="cyan"/>
        </w:rPr>
        <w:t>developers</w:t>
      </w:r>
      <w:r w:rsidRPr="00F84160">
        <w:rPr>
          <w:rStyle w:val="StyleUnderline"/>
          <w:highlight w:val="cyan"/>
        </w:rPr>
        <w:t xml:space="preserve"> and investors</w:t>
      </w:r>
      <w:r w:rsidRPr="00DF2E1A">
        <w:rPr>
          <w:sz w:val="16"/>
        </w:rPr>
        <w:t xml:space="preserve">. Ability to connect and to do so in a timely manner, </w:t>
      </w:r>
      <w:r w:rsidRPr="00F84160">
        <w:rPr>
          <w:rStyle w:val="StyleUnderline"/>
          <w:highlight w:val="cyan"/>
        </w:rPr>
        <w:t xml:space="preserve">the </w:t>
      </w:r>
      <w:r w:rsidRPr="00F84160">
        <w:rPr>
          <w:rStyle w:val="Emphasis"/>
          <w:highlight w:val="cyan"/>
        </w:rPr>
        <w:t>affordability</w:t>
      </w:r>
      <w:r w:rsidRPr="000F55B5">
        <w:rPr>
          <w:rStyle w:val="StyleUnderline"/>
        </w:rPr>
        <w:t xml:space="preserve"> of that connection, and</w:t>
      </w:r>
      <w:r w:rsidRPr="00DF2E1A">
        <w:rPr>
          <w:sz w:val="16"/>
        </w:rPr>
        <w:t xml:space="preserve"> the </w:t>
      </w:r>
      <w:r w:rsidRPr="00434C0C">
        <w:rPr>
          <w:rStyle w:val="StyleUnderline"/>
        </w:rPr>
        <w:t xml:space="preserve">state of the </w:t>
      </w:r>
      <w:r w:rsidRPr="00587367">
        <w:rPr>
          <w:rStyle w:val="Emphasis"/>
        </w:rPr>
        <w:t>grid</w:t>
      </w:r>
      <w:r w:rsidRPr="00DF2E1A">
        <w:rPr>
          <w:sz w:val="16"/>
        </w:rPr>
        <w:t xml:space="preserve"> once projects are connected </w:t>
      </w:r>
      <w:r w:rsidRPr="00434C0C">
        <w:rPr>
          <w:rStyle w:val="StyleUnderline"/>
        </w:rPr>
        <w:t xml:space="preserve">all </w:t>
      </w:r>
      <w:r w:rsidRPr="00F84160">
        <w:rPr>
          <w:rStyle w:val="Emphasis"/>
          <w:highlight w:val="cyan"/>
        </w:rPr>
        <w:t>shape</w:t>
      </w:r>
      <w:r w:rsidRPr="00DF2E1A">
        <w:rPr>
          <w:sz w:val="16"/>
        </w:rPr>
        <w:t xml:space="preserve"> how profitable </w:t>
      </w:r>
      <w:r w:rsidRPr="00434C0C">
        <w:rPr>
          <w:rStyle w:val="StyleUnderline"/>
        </w:rPr>
        <w:t xml:space="preserve">new </w:t>
      </w:r>
      <w:r w:rsidRPr="00F84160">
        <w:rPr>
          <w:rStyle w:val="StyleUnderline"/>
          <w:highlight w:val="cyan"/>
        </w:rPr>
        <w:t xml:space="preserve">generation </w:t>
      </w:r>
      <w:r w:rsidRPr="00F84160">
        <w:rPr>
          <w:rStyle w:val="Emphasis"/>
          <w:highlight w:val="cyan"/>
        </w:rPr>
        <w:t>projects</w:t>
      </w:r>
      <w:r w:rsidRPr="00DF2E1A">
        <w:rPr>
          <w:sz w:val="16"/>
        </w:rPr>
        <w:t xml:space="preserve"> will be. Moreover, expectations about those conditions may determine whether projects are built at all, particularly where for-profit development dominates. As we will argue, building particularly on Spivey (Citation2022), transmission grids thus have an important capacity to either facilitate or block capital landing for other renewable infrastructures. Increasingly as well, transmission projects in the form of </w:t>
      </w:r>
      <w:r w:rsidRPr="00F84160">
        <w:rPr>
          <w:rStyle w:val="StyleUnderline"/>
          <w:highlight w:val="cyan"/>
        </w:rPr>
        <w:t xml:space="preserve">new </w:t>
      </w:r>
      <w:r w:rsidRPr="00F84160">
        <w:rPr>
          <w:rStyle w:val="Emphasis"/>
          <w:highlight w:val="cyan"/>
        </w:rPr>
        <w:t>lines</w:t>
      </w:r>
      <w:r w:rsidRPr="00F84160">
        <w:rPr>
          <w:rStyle w:val="StyleUnderline"/>
          <w:highlight w:val="cyan"/>
        </w:rPr>
        <w:t xml:space="preserve"> or</w:t>
      </w:r>
      <w:r w:rsidRPr="00AC2F18">
        <w:rPr>
          <w:rStyle w:val="StyleUnderline"/>
        </w:rPr>
        <w:t xml:space="preserve"> grid </w:t>
      </w:r>
      <w:r w:rsidRPr="00F84160">
        <w:rPr>
          <w:rStyle w:val="Emphasis"/>
          <w:highlight w:val="cyan"/>
        </w:rPr>
        <w:t>upgrades</w:t>
      </w:r>
      <w:r w:rsidRPr="00F84160">
        <w:rPr>
          <w:rStyle w:val="StyleUnderline"/>
          <w:highlight w:val="cyan"/>
        </w:rPr>
        <w:t xml:space="preserve"> are</w:t>
      </w:r>
      <w:r w:rsidRPr="00AC2F18">
        <w:rPr>
          <w:rStyle w:val="StyleUnderline"/>
        </w:rPr>
        <w:t xml:space="preserve"> becoming</w:t>
      </w:r>
      <w:r w:rsidRPr="00DF2E1A">
        <w:rPr>
          <w:sz w:val="16"/>
        </w:rPr>
        <w:t xml:space="preserve"> an </w:t>
      </w:r>
      <w:r w:rsidRPr="00F84160">
        <w:rPr>
          <w:rStyle w:val="StyleUnderline"/>
          <w:highlight w:val="cyan"/>
        </w:rPr>
        <w:t>object of</w:t>
      </w:r>
      <w:r w:rsidRPr="00DF2E1A">
        <w:rPr>
          <w:sz w:val="16"/>
        </w:rPr>
        <w:t xml:space="preserve"> speculative </w:t>
      </w:r>
      <w:r w:rsidRPr="00F84160">
        <w:rPr>
          <w:rStyle w:val="Emphasis"/>
          <w:highlight w:val="cyan"/>
        </w:rPr>
        <w:t>investment</w:t>
      </w:r>
      <w:r w:rsidRPr="00DF2E1A">
        <w:rPr>
          <w:sz w:val="16"/>
        </w:rPr>
        <w:t xml:space="preserve"> in their own right, alongside a broadening wave of interest in renewables which also encompasses diverse forms of energy storage (Turley et al., Citation2022; Ventrella &amp; Knuth, Citation2024).</w:t>
      </w:r>
    </w:p>
    <w:p w:rsidR="003B7845" w:rsidRPr="00DF2E1A" w:rsidRDefault="003B7845" w:rsidP="003B7845">
      <w:pPr>
        <w:rPr>
          <w:sz w:val="16"/>
        </w:rPr>
      </w:pPr>
      <w:r w:rsidRPr="00DF2E1A">
        <w:rPr>
          <w:sz w:val="16"/>
        </w:rPr>
        <w:t>&lt;&lt;TEXT CONDENSED, NONE OMITTED&gt;&gt;</w:t>
      </w:r>
    </w:p>
    <w:p w:rsidR="003B7845" w:rsidRPr="00F22C17" w:rsidRDefault="003B7845" w:rsidP="003B7845">
      <w:pPr>
        <w:rPr>
          <w:sz w:val="8"/>
        </w:rPr>
      </w:pPr>
      <w:r w:rsidRPr="00F22C17">
        <w:rPr>
          <w:sz w:val="8"/>
        </w:rPr>
        <w:t xml:space="preserve">2. MATERIALS AND METHODS We illustrate this discussion through reference to current challenges in the US renewable power transition. Difficulties in connecting new renewable power projects to the grid have become a serious concern as the US renewable transition otherwise gains speed, prompting reform efforts under the Biden Administration. Central problems include interconnection queues that climbed through the 2010s and skyrocketed in the 2020s, with new renewable projects now waiting years to be brought onto the grid, ballooning costs charged, and equity concerns in how those fees have been set. In recent years, industry players have frequently cited interconnection queues as the chief obstacle to deploying renewable energy in the United States (Penrod, Citation2023), and a major driver of project abandonment. As expanded federal renewable subsidies in the 2022 Inflation Reduction Act sparked a raft of new projects, the US grid connection crisis only worsened – and though the US case is notably severe, the country is far from alone. For this empirical case, we drew on three years of participatory research undertaken by the lead author with The Climate &amp; Community Institute on renewable power and transmission politics in the United States. Additional document analysis by both authors included examination of transmission policies and data from the US federal government and regional grid operators, US national lab data, and research papers, as well as several years of following utility industry trade press and relevant financial industry reporting. 3. THEORISING TRANSMISSION AS A CAPITAL LANDING ISSUE Scholarly examinations of ongoing booms in renewable energy investment have often focused on the price of supposed successes – what happens when capital lands, but does so in problematic ways for a just transition. Particularly, a geographically wide-ranging scholarship (now too extensive to do more than nod to here) focuses on dispossessions associated with the sector’s spatially extensive power generation infrastructures, particularly the larger utility-scale wind and solar projects favoured by investors. More directly relevant for this paper’s discussion is work scrutinising profitability in the renewables sector, particularly questions about the ongoing role of the state as renewable-based power has become cheaper than incumbent fossil sources. Mainstream arguments lean on ideas of technological and market maturation of wind and solar – though as interventions such as Baker (Citation2022) and Knuth (Citation2023) have pointed out, associated capital cheapening applies unevenly to bigger utility-scale generation projects, larger and more established developers, and favoured geographic locations as preferred capital landing sites. Challenging narratives that the sector has grown beyond a need for subsidies, Christophers (Citation2024) argues for states’ ongoing role in enabling renewables’ profitability, including both direct subsidies and price supports provided by policies like feed-in tariffs. For the United States, research on government policies like state-level Renewable Portfolio Standards and related utility Power Purchase Agreements (Behrsin et al., Citation2022) and on federal tax credits for renewables (Knuth, Citation2023) likewise speaks to renewable project developers’ ongoing reliance on these supports to make investment calculations pencil out – even if that also embeds extractive relationships with some fractions of finance capital, as Knuth explores for renewable tax equity finance. Much of the discussion above relates to individual renewable power projects as assets and objects for investment. What scholarship has done much less of so far is to consider capital landing for a full renewable power transition – a necessarily systemic question that extends beyond electricity generation. Such broader questioning of capital landing requires a more holistic view on power systems, including as electrification itself becomes an increasingly central transition strategy with the expansion of fossil replacement technologies like electric vehicles and building heat pumps. When understood as more than a series of low-carbon projects cumulatively added to electricity generation capacity, renewable power transition is better appreciated as a holistic transformation in how power systems look, work, and must be managed. Here Thomas Hughes’ (Citation1993) insights into the birth of modern electricity remain influential, including into decisive US experiences like the late nineteenth century ‘war of the currents’ between competing direct current- and alternating current-based transmission systems. It is also well worth noting Jane Bennett’s (Citation2005) influential work on the grid as a complex human-nonhuman assemblage and on the ways in which this can break down and fail, as well as scholarship exploring how partial, unstable and informal connections continue to shape grid experiences in much of the world (e.g., Luque-Ayala &amp; Silver, Citation2016; Silver, Citation2015). In the United States, building on the important early insights of Hirsh (Citation1999), Bennett (Citation2005) and others into then-new experiments with de/reregulation and market liberalisation of the electricity system, scholars have discussed many grid questions through the lens of this broader market-based reorganisation. Independent power producers (IPPs) allowed into US electricity markets via liberalisation are still the chief owners of US wind and solar generation projects (Harrison, Citation2022; Knuth, Citation2023). In the US twentieth century ‘utility compromise’ explored by Hirsh (Citation1999), private investor-owned utilities (IOUs) were permitted to operate so-called natural monopolies within their service territories, with relevant state-level public utility commissions charged with regulating capital spending plans and rates charged to customers. In this system, IOUs historically built, owned, and operated both generation facilities and grid assets. The latter include high-voltage transmission lines, electric substations, distribution transformers, and lower-voltage distribution lines used to transport power from substations to end users – a stepping down of voltage needed for </w:t>
      </w:r>
      <w:r w:rsidRPr="00F22C17">
        <w:rPr>
          <w:sz w:val="8"/>
        </w:rPr>
        <w:lastRenderedPageBreak/>
        <w:t>compatibility with common appliances. As we will see, deregulation has complicated this picture, even as some states have continued to reject liberalisation (Harrison &amp; Welton, Citation2021). Despite insights from more holistic examinations of fixed capital in power systems like Kennedy and Stock (Citation2022), Harrison (Citation2022) and Luke and Huber (Citation2022), political economies of the grid and grid access remain relatively underdeveloped in geography, though there is a now substantial technical literature on grid capacity challenges under renewables transition (also see Ventrella &amp; Knuth, Citation2024). However, Spivey (Citation2022) has recently advanced important insights into renewables’ grid entry issues. Spivey examines how national grid regulators seeking to defend the country’s incumbent nuclear sector after the 2013 Fukushima disaster resisted new renewables specifically by blocking transmission grid access. He also explores how they deployed expertise politics to do so, including seemingly neutral technical appeals to limited transmission grid capacity and the ostensibly necessary grid-stabilising role of nuclear baseload power. In another key point for the current discussion, Spivey underlines the dual political economic life of the grid – again, simultaneously a central enabling/constraining influence on whether capital lands for fixed capital investment in renewable generation, and significant fixed capital in its own right.</w:t>
      </w:r>
    </w:p>
    <w:p w:rsidR="003B7845" w:rsidRPr="00DF2E1A" w:rsidRDefault="003B7845" w:rsidP="003B7845">
      <w:pPr>
        <w:rPr>
          <w:sz w:val="16"/>
        </w:rPr>
      </w:pPr>
      <w:r w:rsidRPr="00DF2E1A">
        <w:rPr>
          <w:sz w:val="16"/>
        </w:rPr>
        <w:t>&lt;&lt;PARAGRAPH BREAKS RESUME&gt;&gt;</w:t>
      </w:r>
    </w:p>
    <w:p w:rsidR="003B7845" w:rsidRPr="00DF2E1A" w:rsidRDefault="003B7845" w:rsidP="003B7845">
      <w:pPr>
        <w:rPr>
          <w:sz w:val="16"/>
        </w:rPr>
      </w:pPr>
      <w:r w:rsidRPr="00DF2E1A">
        <w:rPr>
          <w:sz w:val="16"/>
        </w:rPr>
        <w:t xml:space="preserve">As we will see below, </w:t>
      </w:r>
      <w:r w:rsidRPr="00A677F1">
        <w:rPr>
          <w:rStyle w:val="Emphasis"/>
        </w:rPr>
        <w:t>investors</w:t>
      </w:r>
      <w:r w:rsidRPr="005F19B7">
        <w:rPr>
          <w:rStyle w:val="StyleUnderline"/>
        </w:rPr>
        <w:t xml:space="preserve"> are</w:t>
      </w:r>
      <w:r w:rsidRPr="00DF2E1A">
        <w:rPr>
          <w:sz w:val="16"/>
        </w:rPr>
        <w:t xml:space="preserve"> now </w:t>
      </w:r>
      <w:r w:rsidRPr="005F19B7">
        <w:rPr>
          <w:rStyle w:val="StyleUnderline"/>
        </w:rPr>
        <w:t xml:space="preserve">expressing growing </w:t>
      </w:r>
      <w:r w:rsidRPr="00A677F1">
        <w:rPr>
          <w:rStyle w:val="Emphasis"/>
        </w:rPr>
        <w:t>interest</w:t>
      </w:r>
      <w:r w:rsidRPr="005F19B7">
        <w:rPr>
          <w:rStyle w:val="StyleUnderline"/>
        </w:rPr>
        <w:t xml:space="preserve"> in directly building and owning </w:t>
      </w:r>
      <w:r w:rsidRPr="00A677F1">
        <w:rPr>
          <w:rStyle w:val="Emphasis"/>
        </w:rPr>
        <w:t>transmission</w:t>
      </w:r>
      <w:r w:rsidRPr="00DF2E1A">
        <w:rPr>
          <w:sz w:val="16"/>
        </w:rPr>
        <w:t xml:space="preserve"> and grid </w:t>
      </w:r>
      <w:r w:rsidRPr="006D3BF0">
        <w:rPr>
          <w:rStyle w:val="StyleUnderline"/>
        </w:rPr>
        <w:t>assets</w:t>
      </w:r>
      <w:r w:rsidRPr="00DF2E1A">
        <w:rPr>
          <w:sz w:val="16"/>
        </w:rPr>
        <w:t xml:space="preserve">, despite a fitful start in the US context. Turley et al. (Citation2022) explore this broadened capital landing for grid-scale energy storage. A growing search for energy storage solutions responds to changing needs of power grids as renewables assume a greater share of total generation. These include complex multi-directional flows in the case of prosumer net-metering and some non-wires grid solutions. However, </w:t>
      </w:r>
      <w:r w:rsidRPr="001854E7">
        <w:rPr>
          <w:rStyle w:val="StyleUnderline"/>
        </w:rPr>
        <w:t xml:space="preserve">many </w:t>
      </w:r>
      <w:r w:rsidRPr="00F84160">
        <w:rPr>
          <w:rStyle w:val="Emphasis"/>
          <w:highlight w:val="cyan"/>
        </w:rPr>
        <w:t>challenges</w:t>
      </w:r>
      <w:r w:rsidRPr="00F84160">
        <w:rPr>
          <w:rStyle w:val="StyleUnderline"/>
          <w:highlight w:val="cyan"/>
        </w:rPr>
        <w:t xml:space="preserve"> relate to</w:t>
      </w:r>
      <w:r w:rsidRPr="00DF2E1A">
        <w:rPr>
          <w:sz w:val="16"/>
        </w:rPr>
        <w:t xml:space="preserve"> renewables’ </w:t>
      </w:r>
      <w:r w:rsidRPr="00F84160">
        <w:rPr>
          <w:rStyle w:val="Emphasis"/>
          <w:highlight w:val="cyan"/>
        </w:rPr>
        <w:t>intermittency</w:t>
      </w:r>
      <w:r w:rsidRPr="00DF2E1A">
        <w:rPr>
          <w:sz w:val="16"/>
        </w:rPr>
        <w:t xml:space="preserve">, such as the </w:t>
      </w:r>
      <w:r w:rsidRPr="001D39C5">
        <w:rPr>
          <w:rStyle w:val="StyleUnderline"/>
        </w:rPr>
        <w:t xml:space="preserve">generation of </w:t>
      </w:r>
      <w:r w:rsidRPr="00F84160">
        <w:rPr>
          <w:rStyle w:val="Emphasis"/>
          <w:highlight w:val="cyan"/>
        </w:rPr>
        <w:t>surplus</w:t>
      </w:r>
      <w:r w:rsidRPr="00F84160">
        <w:rPr>
          <w:rStyle w:val="StyleUnderline"/>
          <w:highlight w:val="cyan"/>
        </w:rPr>
        <w:t xml:space="preserve"> power</w:t>
      </w:r>
      <w:r w:rsidRPr="00DF2E1A">
        <w:rPr>
          <w:sz w:val="16"/>
        </w:rPr>
        <w:t xml:space="preserve"> on windy days (and risk of deficit on non-windy ones) </w:t>
      </w:r>
      <w:r w:rsidRPr="00F84160">
        <w:rPr>
          <w:rStyle w:val="StyleUnderline"/>
          <w:highlight w:val="cyan"/>
        </w:rPr>
        <w:t>or</w:t>
      </w:r>
      <w:r w:rsidRPr="00DF2E1A">
        <w:rPr>
          <w:sz w:val="16"/>
        </w:rPr>
        <w:t xml:space="preserve"> more predictable </w:t>
      </w:r>
      <w:r w:rsidRPr="00D364B1">
        <w:rPr>
          <w:rStyle w:val="StyleUnderline"/>
        </w:rPr>
        <w:t xml:space="preserve">diurnal </w:t>
      </w:r>
      <w:r w:rsidRPr="00F84160">
        <w:rPr>
          <w:rStyle w:val="Emphasis"/>
          <w:highlight w:val="cyan"/>
        </w:rPr>
        <w:t>fluctuations</w:t>
      </w:r>
      <w:r w:rsidRPr="00DF2E1A">
        <w:rPr>
          <w:sz w:val="16"/>
        </w:rPr>
        <w:t xml:space="preserve"> like California’s ‘duck curve’, where solar farms produce surplus during the day and a potential deficit at night. </w:t>
      </w:r>
      <w:r w:rsidRPr="00B174EB">
        <w:rPr>
          <w:rStyle w:val="StyleUnderline"/>
        </w:rPr>
        <w:t xml:space="preserve">As the </w:t>
      </w:r>
      <w:r w:rsidRPr="003F67ED">
        <w:rPr>
          <w:rStyle w:val="Emphasis"/>
        </w:rPr>
        <w:t>transition</w:t>
      </w:r>
      <w:r w:rsidRPr="00B174EB">
        <w:rPr>
          <w:rStyle w:val="StyleUnderline"/>
        </w:rPr>
        <w:t xml:space="preserve"> </w:t>
      </w:r>
      <w:r w:rsidRPr="00F84160">
        <w:rPr>
          <w:rStyle w:val="StyleUnderline"/>
        </w:rPr>
        <w:t>progresses</w:t>
      </w:r>
      <w:r w:rsidRPr="00DF2E1A">
        <w:rPr>
          <w:sz w:val="16"/>
        </w:rPr>
        <w:t xml:space="preserve">, the </w:t>
      </w:r>
      <w:r w:rsidRPr="003F67ED">
        <w:rPr>
          <w:rStyle w:val="Emphasis"/>
        </w:rPr>
        <w:t>withdrawal</w:t>
      </w:r>
      <w:r w:rsidRPr="00B174EB">
        <w:rPr>
          <w:rStyle w:val="StyleUnderline"/>
        </w:rPr>
        <w:t xml:space="preserve"> of fossil baseload</w:t>
      </w:r>
      <w:r w:rsidRPr="00DF2E1A">
        <w:rPr>
          <w:sz w:val="16"/>
        </w:rPr>
        <w:t xml:space="preserve"> and readily deployable ‘peaker’ </w:t>
      </w:r>
      <w:r w:rsidRPr="00B174EB">
        <w:rPr>
          <w:rStyle w:val="StyleUnderline"/>
        </w:rPr>
        <w:t>plants</w:t>
      </w:r>
      <w:r w:rsidRPr="00DF2E1A">
        <w:rPr>
          <w:sz w:val="16"/>
        </w:rPr>
        <w:t xml:space="preserve"> (more costly, often dirtier power deployed onto the grid as needed to cover peak demand) </w:t>
      </w:r>
      <w:r w:rsidRPr="00C637B0">
        <w:rPr>
          <w:rStyle w:val="StyleUnderline"/>
        </w:rPr>
        <w:t xml:space="preserve">will increase </w:t>
      </w:r>
      <w:r w:rsidRPr="003F67ED">
        <w:rPr>
          <w:rStyle w:val="Emphasis"/>
        </w:rPr>
        <w:t>pressures</w:t>
      </w:r>
      <w:r w:rsidRPr="00C637B0">
        <w:rPr>
          <w:rStyle w:val="StyleUnderline"/>
        </w:rPr>
        <w:t xml:space="preserve"> for </w:t>
      </w:r>
      <w:r w:rsidRPr="003F67ED">
        <w:rPr>
          <w:rStyle w:val="Emphasis"/>
        </w:rPr>
        <w:t>transformed grids</w:t>
      </w:r>
      <w:r w:rsidRPr="00DF2E1A">
        <w:rPr>
          <w:sz w:val="16"/>
        </w:rPr>
        <w:t xml:space="preserve"> and forms of grid management.</w:t>
      </w:r>
    </w:p>
    <w:p w:rsidR="003B7845" w:rsidRDefault="003B7845" w:rsidP="003B7845">
      <w:pPr>
        <w:rPr>
          <w:sz w:val="16"/>
        </w:rPr>
      </w:pPr>
      <w:r w:rsidRPr="00C637B0">
        <w:rPr>
          <w:rStyle w:val="StyleUnderline"/>
        </w:rPr>
        <w:t>These challenges are propelling</w:t>
      </w:r>
      <w:r w:rsidRPr="00DF2E1A">
        <w:rPr>
          <w:sz w:val="16"/>
        </w:rPr>
        <w:t xml:space="preserve"> a </w:t>
      </w:r>
      <w:r w:rsidRPr="00144B45">
        <w:rPr>
          <w:rStyle w:val="Emphasis"/>
        </w:rPr>
        <w:t>push</w:t>
      </w:r>
      <w:r w:rsidRPr="00873C3C">
        <w:rPr>
          <w:rStyle w:val="StyleUnderline"/>
        </w:rPr>
        <w:t xml:space="preserve"> for new grid-scale energy </w:t>
      </w:r>
      <w:r w:rsidRPr="00144B45">
        <w:rPr>
          <w:rStyle w:val="Emphasis"/>
        </w:rPr>
        <w:t>storage</w:t>
      </w:r>
      <w:r w:rsidRPr="00DF2E1A">
        <w:rPr>
          <w:sz w:val="16"/>
        </w:rPr>
        <w:t xml:space="preserve"> solutions to help regulators balance and manage the grid in new ways. </w:t>
      </w:r>
      <w:r w:rsidRPr="00BC570A">
        <w:rPr>
          <w:rStyle w:val="StyleUnderline"/>
          <w:highlight w:val="cyan"/>
        </w:rPr>
        <w:t>This drive</w:t>
      </w:r>
      <w:r w:rsidRPr="00DF2E1A">
        <w:rPr>
          <w:sz w:val="16"/>
        </w:rPr>
        <w:t xml:space="preserve"> has </w:t>
      </w:r>
      <w:r w:rsidRPr="00BC570A">
        <w:rPr>
          <w:rStyle w:val="StyleUnderline"/>
          <w:highlight w:val="cyan"/>
        </w:rPr>
        <w:t>awakened</w:t>
      </w:r>
      <w:r w:rsidRPr="00DF2E1A">
        <w:rPr>
          <w:sz w:val="16"/>
        </w:rPr>
        <w:t xml:space="preserve"> a </w:t>
      </w:r>
      <w:r w:rsidRPr="00C163A8">
        <w:rPr>
          <w:rStyle w:val="StyleUnderline"/>
        </w:rPr>
        <w:t xml:space="preserve">range of </w:t>
      </w:r>
      <w:r w:rsidRPr="00BC570A">
        <w:rPr>
          <w:rStyle w:val="StyleUnderline"/>
          <w:highlight w:val="cyan"/>
        </w:rPr>
        <w:t xml:space="preserve">investor </w:t>
      </w:r>
      <w:r w:rsidRPr="00BC570A">
        <w:rPr>
          <w:rStyle w:val="Emphasis"/>
          <w:highlight w:val="cyan"/>
        </w:rPr>
        <w:t>interest</w:t>
      </w:r>
      <w:r w:rsidRPr="00BC570A">
        <w:rPr>
          <w:rStyle w:val="StyleUnderline"/>
          <w:highlight w:val="cyan"/>
        </w:rPr>
        <w:t xml:space="preserve">, from </w:t>
      </w:r>
      <w:r w:rsidRPr="00BC570A">
        <w:rPr>
          <w:rStyle w:val="Emphasis"/>
          <w:highlight w:val="cyan"/>
        </w:rPr>
        <w:t>v</w:t>
      </w:r>
      <w:r w:rsidRPr="002F7ED8">
        <w:rPr>
          <w:rStyle w:val="StyleUnderline"/>
        </w:rPr>
        <w:t xml:space="preserve">enture </w:t>
      </w:r>
      <w:r w:rsidRPr="00BC570A">
        <w:rPr>
          <w:rStyle w:val="Emphasis"/>
          <w:highlight w:val="cyan"/>
        </w:rPr>
        <w:t>c</w:t>
      </w:r>
      <w:r w:rsidRPr="002F7ED8">
        <w:rPr>
          <w:rStyle w:val="StyleUnderline"/>
        </w:rPr>
        <w:t>apit</w:t>
      </w:r>
      <w:r w:rsidRPr="00043905">
        <w:rPr>
          <w:rStyle w:val="StyleUnderline"/>
        </w:rPr>
        <w:t>al</w:t>
      </w:r>
      <w:r w:rsidRPr="00DF2E1A">
        <w:rPr>
          <w:sz w:val="16"/>
        </w:rPr>
        <w:t xml:space="preserve"> for early-stage innovations to project </w:t>
      </w:r>
      <w:r w:rsidRPr="00BC570A">
        <w:rPr>
          <w:rStyle w:val="StyleUnderline"/>
          <w:highlight w:val="cyan"/>
        </w:rPr>
        <w:t xml:space="preserve">and corporate </w:t>
      </w:r>
      <w:r w:rsidRPr="00BC570A">
        <w:rPr>
          <w:rStyle w:val="Emphasis"/>
          <w:highlight w:val="cyan"/>
        </w:rPr>
        <w:t>finance</w:t>
      </w:r>
      <w:r w:rsidRPr="00DF2E1A">
        <w:rPr>
          <w:sz w:val="16"/>
        </w:rPr>
        <w:t xml:space="preserve"> for infrastructural assets. As Turley et al. (Citation2022) explore, storage infrastructures already rolling out at scale include both standalone grid-scale storage like lithium-ion battery farms and pushes for solar+storage and other hybrid options (also see Rand et al., Citation2023). New system needs are also sparking speculative interest in more established forms like hydroelectric pumped-storage, still the dominant source of longer-duration energy storage on grids, and in new dam infrastructures to enable it. It is also worth noting energy-shifting strategies like electric vehicle expansion which may balance loads and provide mobile battery storage for the grid. Similarly, ‘Power-to-X’ initiatives seek to channel surplus renewable power generated in certain sites into the energy-intensive production of hydrogen and other carrier energy forms, converting surplus into another energy resource for use and potential export. </w:t>
      </w:r>
      <w:r w:rsidRPr="00141FAC">
        <w:rPr>
          <w:rStyle w:val="StyleUnderline"/>
        </w:rPr>
        <w:t>A</w:t>
      </w:r>
      <w:r w:rsidRPr="00D82ABE">
        <w:rPr>
          <w:rStyle w:val="StyleUnderline"/>
        </w:rPr>
        <w:t xml:space="preserve">ll </w:t>
      </w:r>
      <w:r w:rsidRPr="00F8264B">
        <w:rPr>
          <w:rStyle w:val="StyleUnderline"/>
        </w:rPr>
        <w:t xml:space="preserve">these </w:t>
      </w:r>
      <w:r w:rsidRPr="00051C6C">
        <w:rPr>
          <w:rStyle w:val="Emphasis"/>
        </w:rPr>
        <w:t>trends</w:t>
      </w:r>
      <w:r w:rsidRPr="00F8264B">
        <w:rPr>
          <w:rStyle w:val="StyleUnderline"/>
        </w:rPr>
        <w:t xml:space="preserve"> are shaping</w:t>
      </w:r>
      <w:r w:rsidRPr="00DF2E1A">
        <w:rPr>
          <w:sz w:val="16"/>
        </w:rPr>
        <w:t xml:space="preserve"> a </w:t>
      </w:r>
      <w:r w:rsidRPr="00051C6C">
        <w:rPr>
          <w:rStyle w:val="Emphasis"/>
        </w:rPr>
        <w:t>broadening field</w:t>
      </w:r>
      <w:r w:rsidRPr="00F8264B">
        <w:rPr>
          <w:rStyle w:val="StyleUnderline"/>
        </w:rPr>
        <w:t xml:space="preserve"> of</w:t>
      </w:r>
      <w:r w:rsidRPr="00DF2E1A">
        <w:rPr>
          <w:sz w:val="16"/>
        </w:rPr>
        <w:t xml:space="preserve"> transition </w:t>
      </w:r>
      <w:r w:rsidRPr="00051C6C">
        <w:rPr>
          <w:rStyle w:val="Emphasis"/>
        </w:rPr>
        <w:t>investment</w:t>
      </w:r>
      <w:r w:rsidRPr="00DF2E1A">
        <w:rPr>
          <w:sz w:val="16"/>
        </w:rPr>
        <w:t xml:space="preserve"> from the private sector and governments.</w:t>
      </w:r>
    </w:p>
    <w:p w:rsidR="003B7845" w:rsidRPr="00DF2E1A" w:rsidRDefault="003B7845" w:rsidP="003B7845">
      <w:pPr>
        <w:rPr>
          <w:sz w:val="16"/>
        </w:rPr>
      </w:pPr>
      <w:r>
        <w:rPr>
          <w:sz w:val="16"/>
        </w:rPr>
        <w:t>&lt;&lt;TEXT CONDENSED, NONE OMITTED&gt;&gt;</w:t>
      </w:r>
    </w:p>
    <w:p w:rsidR="003B7845" w:rsidRPr="00814612" w:rsidRDefault="003B7845" w:rsidP="003B7845">
      <w:pPr>
        <w:rPr>
          <w:sz w:val="10"/>
        </w:rPr>
      </w:pPr>
      <w:r w:rsidRPr="00814612">
        <w:rPr>
          <w:sz w:val="10"/>
        </w:rPr>
        <w:t>Finally, there are clear overlaps between the grid technologies and questions discussed here and longer-running public and private interest in smart grids and smart cities (e.g., Wiig, Citation2015). Advocates now regularly appeal to digitalisation, automation and other modernisation options (most recently including generative AI) to improve grid efficiencies. Such efforts include experimentation with ‘non-wires’ solutions like behind the meter energy storage, cloud-based virtual power plants and microgrids – more or less islandable to maintain power in a grid disruption (Rutherford &amp; Marvin, Citation2023). Though less a focus in the current discussion, it is important to note that decentralised and digital infrastructures have been no less a target for speculative capital landing than large-scale grid assets like power lines. More decentralised infrastructures are also increasingly invoked around questions of grid resilience under climate change and climate-related financial risks on the grid (Cederlöf, Citation2023; Ponder, Citation2023; Schmidt, Citation2024) – a discussion returned to in the conclusion. The early 2020s were a significant moment in ramping up US renewable power transition, particularly via the Biden Administration’s passage of the Inflation Reduction Act (IRA) in 2022. In significant ways, the IRA fell short of a thoroughgoing overhaul of US federal support for renewables. Biden-era measures enhanced federal support through tax credits and public-private partnership initiatives, particularly via the Department of Energy (DOE). However, the IRA did not expand the federal government’s own ability to build new power generation or transmission infrastructure. After a failed effort to implement a national clean energy standard (not the first such failure for the United States), the Biden Administration also again left procurement mandates to individual state Renewable Portfolio Standards, for the just over half of US states that have them (Behrsin et al., Citation2022). Neither did the IRA fully reform the federal government’s main direct subsidy for renewables, which has continued to take the form of two major non-permanent tax credits, one tied to new investment in various kinds of renewable projects and another to the production of power once projects are built – though, crucially, it did significantly extend and refund both. As Knuth (Citation2023) has discussed, it has historically been difficult for project developers to use these credits without contracting with third-party tax equity investors, a practice frequently critiqued as overly complex and extractive. Since the IRA’s passage, tax equity finance has remained a player in the sector. However, new provisions for transferability and direct pay opened up US tax subsidies to new kinds of financiers, developers and owners – via direct pay, newly expanded to include non-profit entities like state, local and Tribal governments; energy cooperatives; and schools. Important for the discussion here, it also qualified new kinds of non-generation projects for tax credits, including energy storage. Estimates suggest the total value of IRA climate and clean energy tax credits at $660 billion (PwC, Citation2023). The IRA’s expanded federal support thus meant important capacity both to facilitate private capital landing and in theory to resource public and non-profit projects. However, what kind of renewable transition the United States will actually have remains in question – even more so as the 2024 Presidential election has meant fresh political hostility and turbulence for the sector. An influential mainstream argument has been that the United States should strive to maximise productivity of its diverse renewable energy resources. This might include, for example, capitalising on high insolation rates in the US Southwest for utility-scale solar development or windiness in the Great Plains for a concentrated belt of onshore wind – production geographies already taking shape. Effectively, this vision imagines large, land-intensive solar and wind farms clustering regionally in a similar way to US agro-industrial geographies – for example, the US Corn Belt or California’s Central Valley. The sell here is the ability to get the most possible power out of each renewable generation asset in use. In theory, such productivity in resource-rich areas will maximise profits for project owners. Advocates equate this concentration with broader national interest via arguing that it will land more capital in the sector and bring the cheapest available renewable power to market. Notably, visions of concentrated utility-scale renewables production presume that most renewable power will be exported out of the regions in which it is produced, sent to cities and coastal metropolitan belts where most US power demand (or ‘load’) is located. This is a very different vision from notions of decentralised energy futures, prosumption and potential decommodification imagined by original renewable power advocates and many community power movements today. However, its support for large-scale renewable production is echoed to an extent by Green New Deal visions, though more progressive and radical versions (e.g., Bozuwa et al., Citation2021, Citation2023; Bozuwa &amp; Mulvaney, Citation2023), push for public power development and ownership, at-cost provision of generation and transmission services, just siting of these infrastructures, and long-term decommodification. Meanwhile, new utility-scale renewable generation facilities are typically farther from urban load centres than the incumbent fossil generation plants they are intended to replace; they are also more numerous but on average smaller than these natural gas-, coal- or oil-fired facilities.</w:t>
      </w:r>
    </w:p>
    <w:p w:rsidR="003B7845" w:rsidRPr="00DF2E1A" w:rsidRDefault="003B7845" w:rsidP="003B7845">
      <w:pPr>
        <w:rPr>
          <w:sz w:val="16"/>
        </w:rPr>
      </w:pPr>
      <w:r>
        <w:rPr>
          <w:sz w:val="16"/>
        </w:rPr>
        <w:t>&lt;&lt;PARAGRAPH BREAKS RESUME&gt;&gt;</w:t>
      </w:r>
    </w:p>
    <w:p w:rsidR="003B7845" w:rsidRPr="00DF2E1A" w:rsidRDefault="003B7845" w:rsidP="003B7845">
      <w:pPr>
        <w:rPr>
          <w:sz w:val="16"/>
        </w:rPr>
      </w:pPr>
      <w:r w:rsidRPr="00DF2E1A">
        <w:rPr>
          <w:sz w:val="16"/>
        </w:rPr>
        <w:t xml:space="preserve">All of this means that </w:t>
      </w:r>
      <w:r w:rsidRPr="009366AD">
        <w:rPr>
          <w:rStyle w:val="StyleUnderline"/>
        </w:rPr>
        <w:t xml:space="preserve">to move </w:t>
      </w:r>
      <w:r w:rsidRPr="00814612">
        <w:rPr>
          <w:rStyle w:val="Emphasis"/>
        </w:rPr>
        <w:t>power</w:t>
      </w:r>
      <w:r w:rsidRPr="009366AD">
        <w:rPr>
          <w:rStyle w:val="StyleUnderline"/>
        </w:rPr>
        <w:t xml:space="preserve"> to market in</w:t>
      </w:r>
      <w:r w:rsidRPr="00DF2E1A">
        <w:rPr>
          <w:sz w:val="16"/>
        </w:rPr>
        <w:t xml:space="preserve"> the </w:t>
      </w:r>
      <w:r w:rsidRPr="00814612">
        <w:rPr>
          <w:rStyle w:val="Emphasis"/>
        </w:rPr>
        <w:t>profitable</w:t>
      </w:r>
      <w:r w:rsidRPr="008F0752">
        <w:rPr>
          <w:rStyle w:val="StyleUnderline"/>
        </w:rPr>
        <w:t xml:space="preserve">, </w:t>
      </w:r>
      <w:r w:rsidRPr="00814612">
        <w:rPr>
          <w:rStyle w:val="Emphasis"/>
        </w:rPr>
        <w:t>investable</w:t>
      </w:r>
      <w:r w:rsidRPr="008F0752">
        <w:rPr>
          <w:rStyle w:val="StyleUnderline"/>
        </w:rPr>
        <w:t xml:space="preserve"> ways</w:t>
      </w:r>
      <w:r w:rsidRPr="00DF2E1A">
        <w:rPr>
          <w:sz w:val="16"/>
        </w:rPr>
        <w:t xml:space="preserve"> imagined by mainstream champions, </w:t>
      </w:r>
      <w:r w:rsidRPr="00B5657D">
        <w:rPr>
          <w:rStyle w:val="StyleUnderline"/>
        </w:rPr>
        <w:t>wind and solar</w:t>
      </w:r>
      <w:r w:rsidRPr="00DF2E1A">
        <w:rPr>
          <w:sz w:val="16"/>
        </w:rPr>
        <w:t xml:space="preserve"> farm </w:t>
      </w:r>
      <w:r w:rsidRPr="00B5657D">
        <w:rPr>
          <w:rStyle w:val="StyleUnderline"/>
        </w:rPr>
        <w:t>developers must</w:t>
      </w:r>
      <w:r w:rsidRPr="00DF2E1A">
        <w:rPr>
          <w:sz w:val="16"/>
        </w:rPr>
        <w:t xml:space="preserve"> be able to </w:t>
      </w:r>
      <w:r w:rsidRPr="00B5657D">
        <w:rPr>
          <w:rStyle w:val="StyleUnderline"/>
        </w:rPr>
        <w:t>access</w:t>
      </w:r>
      <w:r w:rsidRPr="00DF2E1A">
        <w:rPr>
          <w:sz w:val="16"/>
        </w:rPr>
        <w:t xml:space="preserve"> long-distance </w:t>
      </w:r>
      <w:r w:rsidRPr="00D57EE6">
        <w:rPr>
          <w:rStyle w:val="Emphasis"/>
        </w:rPr>
        <w:t>transmission</w:t>
      </w:r>
      <w:r w:rsidRPr="00B5657D">
        <w:rPr>
          <w:rStyle w:val="StyleUnderline"/>
        </w:rPr>
        <w:t xml:space="preserve"> grids</w:t>
      </w:r>
      <w:r w:rsidRPr="00DF2E1A">
        <w:rPr>
          <w:sz w:val="16"/>
        </w:rPr>
        <w:t xml:space="preserve"> – for distances of easily over a thousand miles, depending on where projects are concentrated. With this dependence, fears have grown that US high-voltage grids are simply not built in the locations needed, and will require line upgrades, modernisation (e.g., implementation of grid enhancing technologies like advanced power flow control), and basic repairs to handle major increases in extra-regional flows. In other words, they are </w:t>
      </w:r>
      <w:r w:rsidRPr="00DF2E1A">
        <w:rPr>
          <w:sz w:val="16"/>
        </w:rPr>
        <w:lastRenderedPageBreak/>
        <w:t>likely organisationally ill-equipped for – and, as in Spivey’s (Citation2022) case, potentially politically resistant to – an influx of interconnection requests for renewable power, which may not directly serve the regions transmission infrastructure passes through. (Certainly, a dimension of potential renewable sacrifice zones that is not confined to the United States.)</w:t>
      </w:r>
    </w:p>
    <w:p w:rsidR="003B7845" w:rsidRPr="00DF2E1A" w:rsidRDefault="003B7845" w:rsidP="003B7845">
      <w:pPr>
        <w:rPr>
          <w:sz w:val="16"/>
        </w:rPr>
      </w:pPr>
      <w:r w:rsidRPr="00BC570A">
        <w:rPr>
          <w:rStyle w:val="StyleUnderline"/>
          <w:highlight w:val="cyan"/>
        </w:rPr>
        <w:t xml:space="preserve">Without </w:t>
      </w:r>
      <w:r w:rsidRPr="00BC570A">
        <w:rPr>
          <w:rStyle w:val="Emphasis"/>
          <w:highlight w:val="cyan"/>
        </w:rPr>
        <w:t>transmission</w:t>
      </w:r>
      <w:r w:rsidRPr="00DF2E1A">
        <w:rPr>
          <w:sz w:val="16"/>
        </w:rPr>
        <w:t xml:space="preserve"> lines, </w:t>
      </w:r>
      <w:r w:rsidRPr="00BC570A">
        <w:rPr>
          <w:rStyle w:val="StyleUnderline"/>
          <w:highlight w:val="cyan"/>
        </w:rPr>
        <w:t xml:space="preserve">projects cannot </w:t>
      </w:r>
      <w:r w:rsidRPr="00BC570A">
        <w:rPr>
          <w:rStyle w:val="Emphasis"/>
          <w:highlight w:val="cyan"/>
        </w:rPr>
        <w:t>proceed</w:t>
      </w:r>
      <w:r w:rsidRPr="00DF2E1A">
        <w:rPr>
          <w:sz w:val="16"/>
        </w:rPr>
        <w:t xml:space="preserve">. Where lines exist but are not sufficiently upgraded or modernised, </w:t>
      </w:r>
      <w:r w:rsidRPr="00BC570A">
        <w:rPr>
          <w:rStyle w:val="Emphasis"/>
          <w:highlight w:val="cyan"/>
        </w:rPr>
        <w:t>insufficient</w:t>
      </w:r>
      <w:r w:rsidRPr="00BC570A">
        <w:rPr>
          <w:rStyle w:val="StyleUnderline"/>
          <w:highlight w:val="cyan"/>
        </w:rPr>
        <w:t xml:space="preserve"> transmission</w:t>
      </w:r>
      <w:r w:rsidRPr="00DF2E1A">
        <w:rPr>
          <w:sz w:val="16"/>
        </w:rPr>
        <w:t xml:space="preserve"> capacity to interconnect generation and consumption centres </w:t>
      </w:r>
      <w:r w:rsidRPr="00BC570A">
        <w:rPr>
          <w:rStyle w:val="StyleUnderline"/>
          <w:highlight w:val="cyan"/>
        </w:rPr>
        <w:t xml:space="preserve">means </w:t>
      </w:r>
      <w:r w:rsidRPr="00BC570A">
        <w:rPr>
          <w:rStyle w:val="Emphasis"/>
          <w:highlight w:val="cyan"/>
        </w:rPr>
        <w:t>bottlenecks</w:t>
      </w:r>
      <w:r w:rsidRPr="00C82606">
        <w:rPr>
          <w:rStyle w:val="StyleUnderline"/>
        </w:rPr>
        <w:t xml:space="preserve">, grid </w:t>
      </w:r>
      <w:r w:rsidRPr="00BC570A">
        <w:rPr>
          <w:rStyle w:val="Emphasis"/>
          <w:highlight w:val="cyan"/>
        </w:rPr>
        <w:t>congestion</w:t>
      </w:r>
      <w:r w:rsidRPr="00DF2E1A">
        <w:rPr>
          <w:sz w:val="16"/>
        </w:rPr>
        <w:t xml:space="preserve">, climbing grid congestion costs </w:t>
      </w:r>
      <w:r w:rsidRPr="00BC570A">
        <w:rPr>
          <w:rStyle w:val="StyleUnderline"/>
          <w:highlight w:val="cyan"/>
        </w:rPr>
        <w:t>and</w:t>
      </w:r>
      <w:r w:rsidRPr="00DF2E1A">
        <w:rPr>
          <w:sz w:val="16"/>
        </w:rPr>
        <w:t xml:space="preserve"> likely </w:t>
      </w:r>
      <w:r w:rsidRPr="00BC570A">
        <w:rPr>
          <w:rStyle w:val="Emphasis"/>
          <w:highlight w:val="cyan"/>
        </w:rPr>
        <w:t>curtailment</w:t>
      </w:r>
      <w:r w:rsidRPr="00C82606">
        <w:rPr>
          <w:rStyle w:val="StyleUnderline"/>
        </w:rPr>
        <w:t xml:space="preserve"> of generation</w:t>
      </w:r>
      <w:r w:rsidRPr="00DF2E1A">
        <w:rPr>
          <w:sz w:val="16"/>
        </w:rPr>
        <w:t xml:space="preserve"> by grid managers </w:t>
      </w:r>
      <w:r w:rsidRPr="00BC570A">
        <w:rPr>
          <w:rStyle w:val="StyleUnderline"/>
          <w:highlight w:val="cyan"/>
        </w:rPr>
        <w:t>to</w:t>
      </w:r>
      <w:r w:rsidRPr="000B5CFB">
        <w:rPr>
          <w:rStyle w:val="StyleUnderline"/>
        </w:rPr>
        <w:t xml:space="preserve"> preserve</w:t>
      </w:r>
      <w:r w:rsidRPr="00DF2E1A">
        <w:rPr>
          <w:sz w:val="16"/>
        </w:rPr>
        <w:t xml:space="preserve"> the </w:t>
      </w:r>
      <w:r w:rsidRPr="00BC570A">
        <w:rPr>
          <w:rStyle w:val="StyleUnderline"/>
        </w:rPr>
        <w:t xml:space="preserve">overall </w:t>
      </w:r>
      <w:r w:rsidRPr="00BC570A">
        <w:rPr>
          <w:rStyle w:val="Emphasis"/>
          <w:highlight w:val="cyan"/>
        </w:rPr>
        <w:t>stability</w:t>
      </w:r>
      <w:r w:rsidRPr="005D04C5">
        <w:rPr>
          <w:rStyle w:val="StyleUnderline"/>
        </w:rPr>
        <w:t xml:space="preserve"> of the system</w:t>
      </w:r>
      <w:r w:rsidRPr="00DF2E1A">
        <w:rPr>
          <w:sz w:val="16"/>
        </w:rPr>
        <w:t xml:space="preserve">. Congestion costs can arise from forced inefficiencies in real time grid management. </w:t>
      </w:r>
      <w:r w:rsidRPr="00630A0F">
        <w:rPr>
          <w:rStyle w:val="StyleUnderline"/>
        </w:rPr>
        <w:t>When</w:t>
      </w:r>
      <w:r w:rsidRPr="00DF2E1A">
        <w:rPr>
          <w:sz w:val="16"/>
        </w:rPr>
        <w:t xml:space="preserve"> bottlenecks in a particular location mean that </w:t>
      </w:r>
      <w:r w:rsidRPr="0056666E">
        <w:rPr>
          <w:rStyle w:val="Emphasis"/>
        </w:rPr>
        <w:t>operators</w:t>
      </w:r>
      <w:r w:rsidRPr="00DF2E1A">
        <w:rPr>
          <w:sz w:val="16"/>
        </w:rPr>
        <w:t xml:space="preserve"> are blocked from getting the lowest-cost power to users, they must </w:t>
      </w:r>
      <w:r w:rsidRPr="00535981">
        <w:rPr>
          <w:rStyle w:val="StyleUnderline"/>
        </w:rPr>
        <w:t>send</w:t>
      </w:r>
      <w:r w:rsidRPr="00DF2E1A">
        <w:rPr>
          <w:sz w:val="16"/>
        </w:rPr>
        <w:t xml:space="preserve"> them </w:t>
      </w:r>
      <w:r w:rsidRPr="00535981">
        <w:rPr>
          <w:rStyle w:val="StyleUnderline"/>
        </w:rPr>
        <w:t xml:space="preserve">a more </w:t>
      </w:r>
      <w:r w:rsidRPr="00830A09">
        <w:rPr>
          <w:rStyle w:val="Emphasis"/>
        </w:rPr>
        <w:t>expensive</w:t>
      </w:r>
      <w:r w:rsidRPr="00535981">
        <w:rPr>
          <w:rStyle w:val="StyleUnderline"/>
        </w:rPr>
        <w:t xml:space="preserve"> alternative</w:t>
      </w:r>
      <w:r w:rsidRPr="00DF2E1A">
        <w:rPr>
          <w:sz w:val="16"/>
        </w:rPr>
        <w:t xml:space="preserve"> instead. Overall, power produced will not be able to flow to where it is needed, users will pay extra costs for power, and </w:t>
      </w:r>
      <w:r w:rsidRPr="008C3F3A">
        <w:rPr>
          <w:rStyle w:val="StyleUnderline"/>
        </w:rPr>
        <w:t xml:space="preserve">excess </w:t>
      </w:r>
      <w:r w:rsidRPr="00830A09">
        <w:rPr>
          <w:rStyle w:val="Emphasis"/>
        </w:rPr>
        <w:t>power</w:t>
      </w:r>
      <w:r w:rsidRPr="008C3F3A">
        <w:rPr>
          <w:rStyle w:val="StyleUnderline"/>
        </w:rPr>
        <w:t xml:space="preserve"> elsewhere may be </w:t>
      </w:r>
      <w:r w:rsidRPr="00830A09">
        <w:rPr>
          <w:rStyle w:val="Emphasis"/>
        </w:rPr>
        <w:t>offloaded</w:t>
      </w:r>
      <w:r w:rsidRPr="008C3F3A">
        <w:rPr>
          <w:rStyle w:val="StyleUnderline"/>
        </w:rPr>
        <w:t xml:space="preserve"> at a </w:t>
      </w:r>
      <w:r w:rsidRPr="00830A09">
        <w:rPr>
          <w:rStyle w:val="Emphasis"/>
        </w:rPr>
        <w:t>loss</w:t>
      </w:r>
      <w:r w:rsidRPr="00DF2E1A">
        <w:rPr>
          <w:sz w:val="16"/>
        </w:rPr>
        <w:t>. Grid Strategies estimates that congestion costs on the US grid climbed to $20.8 billion in 2022, up from $13.3 billion just a year before (Doying et al., Citation2023).</w:t>
      </w:r>
    </w:p>
    <w:p w:rsidR="003B7845" w:rsidRPr="00DF2E1A" w:rsidRDefault="003B7845" w:rsidP="003B7845">
      <w:pPr>
        <w:rPr>
          <w:sz w:val="16"/>
        </w:rPr>
      </w:pPr>
      <w:r w:rsidRPr="008C3F3A">
        <w:rPr>
          <w:rStyle w:val="StyleUnderline"/>
        </w:rPr>
        <w:t xml:space="preserve">These new system </w:t>
      </w:r>
      <w:r w:rsidRPr="00CA1049">
        <w:rPr>
          <w:rStyle w:val="Emphasis"/>
        </w:rPr>
        <w:t>demands</w:t>
      </w:r>
      <w:r w:rsidRPr="008C3F3A">
        <w:rPr>
          <w:rStyle w:val="StyleUnderline"/>
        </w:rPr>
        <w:t xml:space="preserve"> occur in </w:t>
      </w:r>
      <w:r w:rsidRPr="00BC570A">
        <w:rPr>
          <w:rStyle w:val="StyleUnderline"/>
          <w:highlight w:val="cyan"/>
        </w:rPr>
        <w:t>a</w:t>
      </w:r>
      <w:r w:rsidRPr="00DF2E1A">
        <w:rPr>
          <w:sz w:val="16"/>
        </w:rPr>
        <w:t xml:space="preserve"> US transmission </w:t>
      </w:r>
      <w:r w:rsidRPr="00BC570A">
        <w:rPr>
          <w:rStyle w:val="StyleUnderline"/>
          <w:highlight w:val="cyan"/>
        </w:rPr>
        <w:t>grid</w:t>
      </w:r>
      <w:r w:rsidRPr="008C3F3A">
        <w:rPr>
          <w:rStyle w:val="StyleUnderline"/>
        </w:rPr>
        <w:t xml:space="preserve"> which is highly </w:t>
      </w:r>
      <w:r w:rsidRPr="00CA1049">
        <w:rPr>
          <w:rStyle w:val="Emphasis"/>
        </w:rPr>
        <w:t>fragmented</w:t>
      </w:r>
      <w:r w:rsidRPr="008C3F3A">
        <w:rPr>
          <w:rStyle w:val="StyleUnderline"/>
        </w:rPr>
        <w:t xml:space="preserve"> and</w:t>
      </w:r>
      <w:r w:rsidRPr="00DF2E1A">
        <w:rPr>
          <w:sz w:val="16"/>
        </w:rPr>
        <w:t xml:space="preserve"> otherwise </w:t>
      </w:r>
      <w:r w:rsidRPr="00161793">
        <w:rPr>
          <w:rStyle w:val="Emphasis"/>
        </w:rPr>
        <w:t>poorly equipped</w:t>
      </w:r>
      <w:r w:rsidRPr="008C3F3A">
        <w:rPr>
          <w:rStyle w:val="StyleUnderline"/>
        </w:rPr>
        <w:t xml:space="preserve"> to meet them</w:t>
      </w:r>
      <w:r w:rsidRPr="00DF2E1A">
        <w:rPr>
          <w:sz w:val="16"/>
        </w:rPr>
        <w:t xml:space="preserve">. The US grid could be argued to lead a dual existence today. In a basic material sense, the transmission network in the United States is comprised of two relatively independent Interconnections (the Western and Eastern) alongside Texas’ infamously isolated grid, all running on alternating current. Under normal operating conditions, grid operators and regional balancing authorities tie together all electric utilities via collectively shared lines and synchronise them all up on a standard 60 Hz frequency. Operators must ensure that power supply always balances demand in real time for the grid to maintain reliable service, with enough redundancy in grid design to prevent </w:t>
      </w:r>
      <w:r w:rsidRPr="004571CB">
        <w:rPr>
          <w:rStyle w:val="StyleUnderline"/>
        </w:rPr>
        <w:t xml:space="preserve">service </w:t>
      </w:r>
      <w:r w:rsidRPr="00BC570A">
        <w:rPr>
          <w:rStyle w:val="Emphasis"/>
          <w:highlight w:val="cyan"/>
        </w:rPr>
        <w:t>disruption</w:t>
      </w:r>
      <w:r w:rsidRPr="00BC570A">
        <w:rPr>
          <w:rStyle w:val="StyleUnderline"/>
          <w:highlight w:val="cyan"/>
        </w:rPr>
        <w:t xml:space="preserve"> if</w:t>
      </w:r>
      <w:r w:rsidRPr="004571CB">
        <w:rPr>
          <w:rStyle w:val="StyleUnderline"/>
        </w:rPr>
        <w:t xml:space="preserve"> major </w:t>
      </w:r>
      <w:r w:rsidRPr="00BC570A">
        <w:rPr>
          <w:rStyle w:val="Emphasis"/>
          <w:highlight w:val="cyan"/>
        </w:rPr>
        <w:t>transmission</w:t>
      </w:r>
      <w:r w:rsidRPr="00BC570A">
        <w:rPr>
          <w:rStyle w:val="StyleUnderline"/>
          <w:highlight w:val="cyan"/>
        </w:rPr>
        <w:t xml:space="preserve"> lines</w:t>
      </w:r>
      <w:r w:rsidRPr="009366AD">
        <w:rPr>
          <w:rStyle w:val="StyleUnderline"/>
        </w:rPr>
        <w:t xml:space="preserve"> or generators </w:t>
      </w:r>
      <w:r w:rsidRPr="00BC570A">
        <w:rPr>
          <w:rStyle w:val="Emphasis"/>
          <w:highlight w:val="cyan"/>
        </w:rPr>
        <w:t>fail</w:t>
      </w:r>
      <w:r w:rsidRPr="00BC570A">
        <w:rPr>
          <w:rStyle w:val="StyleUnderline"/>
          <w:highlight w:val="cyan"/>
        </w:rPr>
        <w:t xml:space="preserve"> unexpectedly</w:t>
      </w:r>
      <w:r w:rsidRPr="00DF2E1A">
        <w:rPr>
          <w:sz w:val="16"/>
        </w:rPr>
        <w:t>. Because the federal government counts power flows across state boundaries as interstate commerce, most transmission comes under its regulatory jurisdiction via the Federal Energy Regulatory Commission (FERC).</w:t>
      </w:r>
    </w:p>
    <w:p w:rsidR="003B7845" w:rsidRPr="00DF2E1A" w:rsidRDefault="003B7845" w:rsidP="003B7845">
      <w:pPr>
        <w:rPr>
          <w:sz w:val="16"/>
        </w:rPr>
      </w:pPr>
      <w:r w:rsidRPr="00DF2E1A">
        <w:rPr>
          <w:sz w:val="16"/>
        </w:rPr>
        <w:t>However, the grid must also be scrutinised in a parallel organisational sense, via asking who plans, builds, owns, operates, repairs and upgrades this infrastructure. Unlike the US Interstate Highway System, for example, the federal government has never directly built or directly planned transmission on a national scale. Instead, a variety of actors have cobbled together the US grid piecemeal. In states that have resisted market liberalisation, particularly concentrated in the Southeast (Harrison &amp; Welton, Citation2021), IOUs retain vertical monopolies over power generation, transmission, and distribution in their service territories. Some IPPs operating nationally, like the market leader NextEra, are deregulated spin-offs, and now parent companies, of IOUs – in NextEra’s case Florida Power &amp; Light. More traditional vertical monopoly structures also persist in US regions where federal public power remains a leading player, mostly New Deal legacies. These major public power regions include most of the Southwest and Pacific Northwest. In the latter service areas, the United States’ four federal Power Marketing Administrations have played a central role in selling hydropower generated in federal dam projects, as well as some additional generation; they generally have owned and managed their own transmission infrastructures.</w:t>
      </w:r>
    </w:p>
    <w:p w:rsidR="003B7845" w:rsidRPr="00DF2E1A" w:rsidRDefault="003B7845" w:rsidP="003B7845">
      <w:pPr>
        <w:rPr>
          <w:sz w:val="16"/>
        </w:rPr>
      </w:pPr>
      <w:r w:rsidRPr="00DF2E1A">
        <w:rPr>
          <w:sz w:val="16"/>
        </w:rPr>
        <w:t>However, two thirds of the US power load lies in states that liberalised their electricity systems under pushes for market-based de/reregulation in the 1990s (FERC, Citation2023). In deregulated states, IOUs still build and own high-voltage transmission and distribution infrastructures as well as power plants, though were expected to formally separate generation and grid operations. However, they hand off actual running of their transmission systems to one of seven regional grid managers, which generally operate across multiple deregulated states. First, in 1996 FERC Orders 888 and 889 established a set of Independent System Operators (ISOs) to perform this regulatory function. In 1999, FERC Order 2000 added Regional Transmission Organisations (RTOs), some building upon existing power pool arrangements.</w:t>
      </w:r>
    </w:p>
    <w:p w:rsidR="003B7845" w:rsidRPr="00DF2E1A" w:rsidRDefault="003B7845" w:rsidP="003B7845">
      <w:pPr>
        <w:rPr>
          <w:sz w:val="16"/>
        </w:rPr>
      </w:pPr>
      <w:r w:rsidRPr="00DF2E1A">
        <w:rPr>
          <w:sz w:val="16"/>
        </w:rPr>
        <w:t>The United States’ seven ISOs and RTOs work identically in most respects today. They are non-profit organisations run by independent boards of governors, not government regulators, though FERC creates overarching rules that govern them. They are not permitted to own any power infrastructure themselves, whether generation or grid assets. Instead, they obtain electricity from generators in their territories, dispatch this power, and coordinate its bulk flow through shared regional grids as needed to meet market demand and maintain reliability of the system. Furthermore, each runs the region’s wholesale electricity market, in which IOUs, other generators and spot (or day-ahead) traders exchange power and other ancillary services. One such service is transmission congestion contracts, derivative products which allow buyers and sellers to hedge/speculate on future wholesale power prices. Wholesale electricity markets also often include the sale of system capacity itself, in capacity auctions which may be held every one to three years. Here entities enter bids to produce a specified amount of power at a relevant future date. Though these totals do not perfectly correspond to power actually produced, such advanced contracts help with ISOs/RTOs’ forward planning, making sure enough power will be available to balance projected demand and reliability needs.</w:t>
      </w:r>
    </w:p>
    <w:p w:rsidR="003B7845" w:rsidRPr="00DF2E1A" w:rsidRDefault="003B7845" w:rsidP="003B7845">
      <w:pPr>
        <w:rPr>
          <w:sz w:val="16"/>
        </w:rPr>
      </w:pPr>
      <w:r w:rsidRPr="005728D4">
        <w:rPr>
          <w:rStyle w:val="StyleUnderline"/>
        </w:rPr>
        <w:t xml:space="preserve">Supporting market </w:t>
      </w:r>
      <w:r w:rsidRPr="009C5367">
        <w:rPr>
          <w:rStyle w:val="StyleUnderline"/>
        </w:rPr>
        <w:t>liberalisation</w:t>
      </w:r>
      <w:r w:rsidRPr="005728D4">
        <w:rPr>
          <w:rStyle w:val="StyleUnderline"/>
        </w:rPr>
        <w:t xml:space="preserve"> and new </w:t>
      </w:r>
      <w:r w:rsidRPr="009C5367">
        <w:rPr>
          <w:rStyle w:val="Emphasis"/>
        </w:rPr>
        <w:t>capital</w:t>
      </w:r>
      <w:r w:rsidRPr="00DF2E1A">
        <w:rPr>
          <w:sz w:val="16"/>
        </w:rPr>
        <w:t xml:space="preserve"> landing in the US electricity system </w:t>
      </w:r>
      <w:r w:rsidRPr="00064486">
        <w:rPr>
          <w:rStyle w:val="StyleUnderline"/>
        </w:rPr>
        <w:t xml:space="preserve">has been </w:t>
      </w:r>
      <w:r w:rsidRPr="00BF4150">
        <w:rPr>
          <w:rStyle w:val="Emphasis"/>
        </w:rPr>
        <w:t>central</w:t>
      </w:r>
      <w:r w:rsidRPr="00064486">
        <w:rPr>
          <w:rStyle w:val="StyleUnderline"/>
        </w:rPr>
        <w:t xml:space="preserve"> to ISOs’ and RTOs</w:t>
      </w:r>
      <w:r w:rsidRPr="00DF2E1A">
        <w:rPr>
          <w:sz w:val="16"/>
        </w:rPr>
        <w:t xml:space="preserve">’ mandate. In ramping-up deregulation in the 1990s, that era’s FERC and other liberalisation advocates feared that incumbent IOUs </w:t>
      </w:r>
      <w:r w:rsidRPr="00DF2E1A">
        <w:rPr>
          <w:sz w:val="16"/>
        </w:rPr>
        <w:lastRenderedPageBreak/>
        <w:t>would otherwise use their ownership of transmission infrastructures to effectively block competing IPPs. Accordingly, they imposed rules such as requiring each IOU to provide competing power producers access to grids at service fees comparable to what it would charge itself. The creation of ISOs and RTOs was meant to provide another safeguard, as these operators were charged with maintaining open-access grids and fair electricity markets – a charge tainted quickly by the 2001 California Electricity Crisis, created by Enron and other power traders’ manipulation of the region’s newly deregulated wholesale electricity market.</w:t>
      </w:r>
    </w:p>
    <w:p w:rsidR="003B7845" w:rsidRDefault="003B7845" w:rsidP="003B7845">
      <w:pPr>
        <w:rPr>
          <w:sz w:val="16"/>
        </w:rPr>
      </w:pPr>
      <w:r w:rsidRPr="00DF2E1A">
        <w:rPr>
          <w:sz w:val="16"/>
        </w:rPr>
        <w:t xml:space="preserve">Across much of the United States, </w:t>
      </w:r>
      <w:r w:rsidRPr="00062319">
        <w:rPr>
          <w:rStyle w:val="StyleUnderline"/>
        </w:rPr>
        <w:t xml:space="preserve">ISOs and RTOs hold </w:t>
      </w:r>
      <w:r w:rsidRPr="00694C90">
        <w:rPr>
          <w:rStyle w:val="Emphasis"/>
        </w:rPr>
        <w:t>default responsibility</w:t>
      </w:r>
      <w:r w:rsidRPr="00DF2E1A">
        <w:rPr>
          <w:sz w:val="16"/>
        </w:rPr>
        <w:t xml:space="preserve"> for </w:t>
      </w:r>
      <w:r w:rsidRPr="00F47A25">
        <w:rPr>
          <w:rStyle w:val="StyleUnderline"/>
        </w:rPr>
        <w:t>ensuring</w:t>
      </w:r>
      <w:r w:rsidRPr="00DF2E1A">
        <w:rPr>
          <w:sz w:val="16"/>
        </w:rPr>
        <w:t xml:space="preserve"> that renewable </w:t>
      </w:r>
      <w:r w:rsidRPr="00694C90">
        <w:rPr>
          <w:rStyle w:val="Emphasis"/>
        </w:rPr>
        <w:t>capital</w:t>
      </w:r>
      <w:r w:rsidRPr="00F47A25">
        <w:rPr>
          <w:rStyle w:val="StyleUnderline"/>
        </w:rPr>
        <w:t xml:space="preserve"> lands on the </w:t>
      </w:r>
      <w:r w:rsidRPr="00694C90">
        <w:rPr>
          <w:rStyle w:val="Emphasis"/>
        </w:rPr>
        <w:t>grid</w:t>
      </w:r>
      <w:r w:rsidRPr="00DF2E1A">
        <w:rPr>
          <w:sz w:val="16"/>
        </w:rPr>
        <w:t>, alongside FERC in its market-enabling role. A recent major grid assessment by the DOE suggests that by 2035 the United States will need 20–128% more regional transmission capacity and 25–412% more inter-regional capacity (Howland, Citation2023). ISOs and RTOs are authorised to conduct grid planning and commission significant projects like new transmission lines and upgrades to meet future grid capacity and reliability needs, in theory working with IOUs to coordinate this collective investment. Where operators deem the construction of such transmission infrastructures to be of general benefit to IOUs in their service territory, they may charge each IOU a share of the project’s costs commensurate with its specific expected benefits; IOUs in turn may recover such payments via cost of service rates (Peskoe, Citation2021).</w:t>
      </w:r>
    </w:p>
    <w:p w:rsidR="003B7845" w:rsidRPr="00DF2E1A" w:rsidRDefault="003B7845" w:rsidP="003B7845">
      <w:pPr>
        <w:rPr>
          <w:sz w:val="16"/>
        </w:rPr>
      </w:pPr>
      <w:r>
        <w:rPr>
          <w:sz w:val="16"/>
        </w:rPr>
        <w:t>&lt;&lt;TEXT CONDENSED, NONE OMITTED&gt;&gt;</w:t>
      </w:r>
    </w:p>
    <w:p w:rsidR="003B7845" w:rsidRPr="00C4524A" w:rsidRDefault="003B7845" w:rsidP="003B7845">
      <w:pPr>
        <w:rPr>
          <w:sz w:val="8"/>
        </w:rPr>
      </w:pPr>
      <w:r w:rsidRPr="00C4524A">
        <w:rPr>
          <w:sz w:val="8"/>
        </w:rPr>
        <w:t>However, deepening breakdowns in US grid capacity today, including the scope of the immediate needs indicated above, are exposing key weaknesses in this laissez-faire market arrangement. Peskoe (Citation2021) and other recent industry and government research (e.g., Lieberman, Citation2021; Pfeifenberger et al., Citation2019; Rand et al., Citation2023) argue that in practice, ISOs/RTOs and IOUs are systematically under-investing in regional and inter-regional transmission infrastructure of the kind needed to open up grid capacity for renewables, as well as meet rising reliability challenges associated with climate change and other new strains like fast-rising demand from generative AI data centres. For many years, almost all existing transmission grid investment has remained local, often undertaken outside of regional planning processes. In this sense, ‘local’ means IOUs’ investment to service their individual capacity and reliability needs, including repairs, upgrades and replacements of their existing transmission infrastructure – much aging, originally constructed in the 1960s–70s. As Bennett (Citation2005) and Schmidt (Citation2024) have explored, deregulated IOUs may be failing at even this basic maintenance investment. More ambitious regional backbone projects have accordingly been limited, and there have been almost no inter-regional projects to date. In scrabbling together some of today’s needed grid upgrades without more fundamental reforms to transmission planning, grid operators have recently forced new interconnecting projects to bear the brunt of associated costs – an active obstruction to renewables seeking to access the grid. A major outcry has arisen over FERC rules, particularly its Order 2003, which allow ISOs and RTOs to push upgrade costs onto the newest projects onto the grid – even though incumbent power generators and the grid in general will also benefit from improvements. Lieberman (Citation2021), St. John (Citation2021) and others suggest that this unjust cost burden was unlikely to have been FERC’s original intention. St. John notes that these rules were less burdensome when the typical new projects being interconnected were natural gas plants more able to choose siting to minimise new grid upgrades needed. Renewable projects are in comparison smaller, more numerous, more rural and more remote, as they are generally located around wind, solar and other resource geographies rather than existing grids. This means more grid upgrades are needed to accommodate them. Meanwhile, smaller projects and developers will have less ability to pay associated costs, and new renewables risk becoming an exploitable source of funds for broader grid upgrade needs. Such renewable projects, power and now energy storage (both standalone and hybrid, such as solar+storage projects) accounted for 80% of new projects applying for grid interconnection nationally in 2022 (Rand et al., Citation2023). Because these renewable sources made up the vast majority of new projects, they also bore the brunt of grid upgrade charges. Accordingly, fees that renewable project developers pay for grid interconnection rose sharply, climbing from approximately 10% of a projects’ total costs in the late 2010s to 50–100% by the early 2020s; in total they can run into the hundreds of millions of dollars (St. John, Citation2021). These charges have significantly chilled renewable capital landing in the United States. According to Lieberman (Citation2021, p. 11), ‘[t]he cost of network upgrades assigned to interconnecting generators has been a major factor contributing to projects withdrawing from the interconnection queues’. The case of the PJM Interconnection, the United States’ largest transmission grid operator, exemplifies some of the problems that new renewable projects face in entering grids and wholesale electricity markets. PJM’s RTO service territory and wholesale electricity market now extend across thirteen states in the Mid-Atlantic region, with over 65 million customers (PJM, Citation2024a). Part of PJM’s electricity market design is a mandatory capacity auction every year, again intended to secure the region’s power capacity in advance, as well as set wholesale prices for this period. For example, in PJM’s June 2022 capacity auction, the RTO spent $2.2 billion to buy 145,345 megawatts (MW) of supply for 2023–24 (PJM Inside Lines, Citation2022) (this power would normally have been secured three years out, but disputes with FERC delayed PJM’s normal auction by two years). In the 2010s, cheap natural gas sourced from Pennsylvania and neighbouring states in the fracking boom came to dominate PJM’s wholesale market, as coal fell in the mix and nuclear remained a third major generation source. Though PJM reporting has emphasised recent growth of renewable sources in its fuel mix, Figure 1’s numbers show that renewables are still vastly overwhelmed by fossil and nuclear sources in its capacity markets, especially natural gas (PJM, Citation2023). A similar trend appears when examining PJM’s generation mix, which reflects actual production instead of the advance amount that capacity markets formally secure. In 2023, PJM’s generation mix included approximately 42% gas, 34% nuclear, 15% coal and less than 10% combined wind, hydroelectric power and solar (PJM, Citation2024b). Welton (Citation2021) argues that RTOs’ privatised governance has historically blocked renewable energy goals, particularly in that it has been dominated by and inherently biased toward industry incumbents, private energy companies which largely represent fossil fuel interests. Incumbent IOUs have important power to shape RTOs’ rules for electricity markets and grid operation. In PJM’s case, critics have called out the RTO’s rules governing grid access (Howland, Citation2022). For example, PJM’s minimum offer price rule (MOPR) sets a price floor for participation in capacity auctions. Ostensibly, the rule is intended to prevent utilities that buy more capacity than they sell from artificially lowering prices. In effect, it long froze out lower-cost renewable generation (Aagaard et al., Citation2022). PJM also sets rules related to reliability, establishing relative capacity values for different generation sources. Before Winter Storm Elliot exposed the fallacies of such assumptions, coal and natural gas were considered to have the ability to deliver 100% of their available capacity at all times. In contrast, due to their intermittency, renewables have been deemed to only have a portion of their full capacity available at any given time (S&amp;P Global, Citation2024). Renewables seeking entry to PJM’s wholesale electricity market have also met more active resistance from fossil interests intervening at both regional and federal levels. After PJM loosened its MOPR price floor to exempt low-cost renewable energy facilities, these industry players attempted to bar them in other ways. Particularly noteworthy for this paper’s argument, they implored PJM’s board to remove renewable generation from the supply stack in its 2023–24 capacity auction via appeals to insufficient transmission capacity to handle it (Howland, Citation2022). At the federal level, an important consideration in understanding such US grid politics is that FERC’s five commissioners are US Presidential political appointments. Though the makeup of the commission must remain bipartisan, changing administrations can make for appointees with sharply diverging attitudes toward renewables. Another recent controversy for PJM – the reason for the delay of its 2023–24 capacity auction – resulted from FERC’s particular susceptibility to fossil industry interests during the 2017–2021 Trump Administration. The commission aligned with lobbying from fossil generators who sought to economically penalise renewable sources in PJM’s capacity market. In addition to the barriers discussed above, it proposed an order that would raise the floor price of new resources at auction if they received any form of state subsidy. Fossil interests’ argument was that these governmental supports would otherwise give renewable generators an unfair advantage. Broader questions of the state’s appropriate role in guiding and investing in renewable energy transition aside, such claims selectively ignore the United States’ longstanding subsidies for fossil energy – a point made by a dissenting FERC commissioner in PJM’s case, who called arguments for the rule ‘just plain garbage’ (Morehouse, Citation2020). PJM initially caved to FERC’s directive, but was forced to reverse this decision amid widespread outcry, including sharp critiques from many states in its service area. States called out inconsistency with their own Renewable Portfolio Standards and decarbonisation targets; all much harder to meet if the regional grid remains locked into fossil sources. Some threatened to exit PJM entirely if the rule went through. While FERC under the Biden Administration resolved these PJM disputes in favour of renewable producers, it and other ISOs/RTOs face renewed uncertainty today. Facing these multi-sided barriers, the problem of rapidly lengthening interconnection queues has become a major capital landing issue for US renewables, worsened in the early 2020s as expanded IRA subsidies encouraged a raft of new projects and interconnection applications. IOUs and ISOs/RTOs require that before projects can be approved to join the grid (or even begin construction), applying developers must pay their IOU or ISO/RTO to conduct a series of studies pre-researching grid upgrades that may be required to connect them. This is the information used to generate the costs and fees for developers noted above. According to recent Lawrence Berkeley National Lab research (Rand et al., Citation2023), by 2022 the United States had 1,350,000 MW of power waiting in interconnection queues nationally, and a further 680,000 MW of energy storage – over 10,000 projects. Only a tiny portion of that queued power was conventional generation: renewables and storage made up 95% of all energy waiting on the grid in 2022. Furthermore, queue wait times continued to ramp up. The average project finished in 2022 spent more than five years waiting for interconnection approval. With waiting times stretching so long, some developers have applied speculatively to preserve the option to build, further increasing uncertainty about which projects will ultimately complete or be abandoned (Lieberman, Citation2021). One noteworthy point of contention and barrier for Tribal groups seeking to build renewables is that interconnection fees meant to discourage such speculative private investment have devolved to them – contrary to the spirit of IRA reforms like direct pay that aimed to diversify US renewables ownership. In November 2024, the Alliance for Tribal Clean Energy filed a petition with FERC to expedite a rulemaking that would exempt Tribal energy projects from these fees to enable their entry to the grid (Downing, Citation2024). Again, PJM’s exemplary experience shows what this waiting time can mean on the ground. Rand et al. (Citation2023) calculate that PJM had 3042 energy projects waiting in interconnection queues in 2022, 298,000 MW overall. Virtually all of these projects were renewable generation or energy storage, with a small amount of natural gas. Projects’ median time spent in PJM interconnection queues in the later 2010s and 2020s stretched considerably from the previous norm, again skyrocketing to over five years in 2022. These long waits had consequences. For interconnection requests made from 2000–2017, Rand et al. noted that only 27% of proposed projects in PJM ultimately reached completion; 16% of proposed capacity. The operator decided to refuse new projects altogether until at least 2025, while it worked through its backlog. Meanwhile, PJM’s July 2024 capacity auction clearing prices reached a record high, 10 times higher than the preceding auction, an outcome attributed to narrow supply-demand margins (Howland, Citation2024a). On top of PJM supply issues, the latter were also influenced by mounting regional power demand from data centres, an issue of fast-growing national concern amid skyrocketing energy usage for generative AI. To address its short supply, PJM introduced several options for queue reform to bring more generation online, one of which would develop a list of generators to receive an accelerated interconnection review (Howland, Citation2024b). This Reliability Resource Initiative has faced opposition from renewable energy developers, who contend that the proposed initiative may become a tool for fresh discrimination in favour of fossil and nuclear incumbents (Howland, Citation2024c). 5. DISCUSSION AND CONCLUSIONS: THE STATE’S ROLE IN AND BEYOND CAPITAL LANDING</w:t>
      </w:r>
    </w:p>
    <w:p w:rsidR="003B7845" w:rsidRPr="00DF2E1A" w:rsidRDefault="003B7845" w:rsidP="003B7845">
      <w:pPr>
        <w:rPr>
          <w:sz w:val="16"/>
        </w:rPr>
      </w:pPr>
      <w:r>
        <w:rPr>
          <w:sz w:val="16"/>
        </w:rPr>
        <w:t>&lt;&lt;PARAGRAPH BREAKS RESUME&gt;&gt;</w:t>
      </w:r>
    </w:p>
    <w:p w:rsidR="003B7845" w:rsidRPr="00DF2E1A" w:rsidRDefault="003B7845" w:rsidP="003B7845">
      <w:pPr>
        <w:rPr>
          <w:sz w:val="16"/>
        </w:rPr>
      </w:pPr>
      <w:r w:rsidRPr="00DF2E1A">
        <w:rPr>
          <w:sz w:val="16"/>
        </w:rPr>
        <w:t xml:space="preserve">A key argument of this intervention has been that amid rapid ramping up of renewable power transition in the United States and beyond, affordable and timely access to the grid must be considered as an important influence on whether capital successfully lands for new renewable generation projects. The US case discussed here presents particular difficulties due to the country’s fragmented grids and legacy of laissez-faire planning. </w:t>
      </w:r>
      <w:r w:rsidRPr="00BC570A">
        <w:rPr>
          <w:rStyle w:val="StyleUnderline"/>
          <w:highlight w:val="cyan"/>
        </w:rPr>
        <w:t>Capital</w:t>
      </w:r>
      <w:r w:rsidRPr="00237DB9">
        <w:rPr>
          <w:rStyle w:val="StyleUnderline"/>
        </w:rPr>
        <w:t xml:space="preserve"> landing </w:t>
      </w:r>
      <w:r w:rsidRPr="00BC570A">
        <w:rPr>
          <w:rStyle w:val="Emphasis"/>
          <w:highlight w:val="cyan"/>
        </w:rPr>
        <w:t>bottlenecks</w:t>
      </w:r>
      <w:r w:rsidRPr="00237DB9">
        <w:rPr>
          <w:rStyle w:val="StyleUnderline"/>
        </w:rPr>
        <w:t xml:space="preserve"> caused by</w:t>
      </w:r>
      <w:r w:rsidRPr="00DF2E1A">
        <w:rPr>
          <w:sz w:val="16"/>
        </w:rPr>
        <w:t xml:space="preserve"> years of grid </w:t>
      </w:r>
      <w:r w:rsidRPr="00E62B72">
        <w:rPr>
          <w:rStyle w:val="Emphasis"/>
        </w:rPr>
        <w:t>underinvestment</w:t>
      </w:r>
      <w:r w:rsidRPr="00DF2E1A">
        <w:rPr>
          <w:sz w:val="16"/>
        </w:rPr>
        <w:t xml:space="preserve"> and failures to plan </w:t>
      </w:r>
      <w:r w:rsidRPr="00BC570A">
        <w:rPr>
          <w:rStyle w:val="StyleUnderline"/>
          <w:highlight w:val="cyan"/>
        </w:rPr>
        <w:t>became</w:t>
      </w:r>
      <w:r w:rsidRPr="00584487">
        <w:rPr>
          <w:rStyle w:val="StyleUnderline"/>
        </w:rPr>
        <w:t xml:space="preserve"> </w:t>
      </w:r>
      <w:r w:rsidRPr="00BC570A">
        <w:rPr>
          <w:rStyle w:val="StyleUnderline"/>
        </w:rPr>
        <w:t>particularly</w:t>
      </w:r>
      <w:r w:rsidRPr="00584487">
        <w:rPr>
          <w:rStyle w:val="StyleUnderline"/>
        </w:rPr>
        <w:t xml:space="preserve"> </w:t>
      </w:r>
      <w:r w:rsidRPr="00BC570A">
        <w:rPr>
          <w:rStyle w:val="Emphasis"/>
          <w:highlight w:val="cyan"/>
        </w:rPr>
        <w:t>acute</w:t>
      </w:r>
      <w:r w:rsidRPr="00584487">
        <w:rPr>
          <w:rStyle w:val="StyleUnderline"/>
        </w:rPr>
        <w:t xml:space="preserve"> i</w:t>
      </w:r>
      <w:r w:rsidRPr="00DF2E1A">
        <w:rPr>
          <w:sz w:val="16"/>
        </w:rPr>
        <w:t xml:space="preserve">n the early 2020s, paradoxically worsened by the increased generation-side support presented by the IRA. However, the United States is far from alone in its renewable grid challenges. </w:t>
      </w:r>
      <w:r w:rsidRPr="00045452">
        <w:rPr>
          <w:rStyle w:val="Emphasis"/>
        </w:rPr>
        <w:t>Capital</w:t>
      </w:r>
      <w:r w:rsidRPr="00D41E5F">
        <w:rPr>
          <w:rStyle w:val="StyleUnderline"/>
        </w:rPr>
        <w:t xml:space="preserve"> landing </w:t>
      </w:r>
      <w:r w:rsidRPr="00045452">
        <w:rPr>
          <w:rStyle w:val="Emphasis"/>
        </w:rPr>
        <w:t>obstacles</w:t>
      </w:r>
      <w:r w:rsidRPr="00D41E5F">
        <w:rPr>
          <w:rStyle w:val="StyleUnderline"/>
        </w:rPr>
        <w:t xml:space="preserve"> are </w:t>
      </w:r>
      <w:r w:rsidRPr="00BC570A">
        <w:rPr>
          <w:rStyle w:val="StyleUnderline"/>
          <w:highlight w:val="cyan"/>
        </w:rPr>
        <w:t xml:space="preserve">propelling </w:t>
      </w:r>
      <w:r w:rsidRPr="00BC570A">
        <w:rPr>
          <w:rStyle w:val="Emphasis"/>
          <w:highlight w:val="cyan"/>
        </w:rPr>
        <w:t>transmission difficulties</w:t>
      </w:r>
      <w:r w:rsidRPr="00DF2E1A">
        <w:rPr>
          <w:sz w:val="16"/>
        </w:rPr>
        <w:t xml:space="preserve"> and reform initiatives </w:t>
      </w:r>
      <w:r w:rsidRPr="00D41E5F">
        <w:rPr>
          <w:rStyle w:val="StyleUnderline"/>
        </w:rPr>
        <w:t>in</w:t>
      </w:r>
      <w:r w:rsidRPr="00DF2E1A">
        <w:rPr>
          <w:sz w:val="16"/>
        </w:rPr>
        <w:t xml:space="preserve"> the </w:t>
      </w:r>
      <w:r w:rsidRPr="00D41E5F">
        <w:rPr>
          <w:rStyle w:val="Emphasis"/>
        </w:rPr>
        <w:t>U</w:t>
      </w:r>
      <w:r w:rsidRPr="00DF2E1A">
        <w:rPr>
          <w:sz w:val="16"/>
        </w:rPr>
        <w:t xml:space="preserve">nited </w:t>
      </w:r>
      <w:r w:rsidRPr="00D41E5F">
        <w:rPr>
          <w:rStyle w:val="Emphasis"/>
        </w:rPr>
        <w:t>K</w:t>
      </w:r>
      <w:r w:rsidRPr="00DF2E1A">
        <w:rPr>
          <w:sz w:val="16"/>
        </w:rPr>
        <w:t xml:space="preserve">ingdom </w:t>
      </w:r>
      <w:r w:rsidRPr="00D41E5F">
        <w:rPr>
          <w:rStyle w:val="StyleUnderline"/>
        </w:rPr>
        <w:t xml:space="preserve">and </w:t>
      </w:r>
      <w:r w:rsidRPr="00AE0110">
        <w:rPr>
          <w:rStyle w:val="Emphasis"/>
        </w:rPr>
        <w:t>E</w:t>
      </w:r>
      <w:r w:rsidRPr="00DF2E1A">
        <w:rPr>
          <w:sz w:val="16"/>
        </w:rPr>
        <w:t xml:space="preserve">uropean </w:t>
      </w:r>
      <w:r w:rsidRPr="00E45DA9">
        <w:rPr>
          <w:rStyle w:val="Emphasis"/>
        </w:rPr>
        <w:t>U</w:t>
      </w:r>
      <w:r w:rsidRPr="00DF2E1A">
        <w:rPr>
          <w:sz w:val="16"/>
        </w:rPr>
        <w:t>nion, with concerns arising even in China’s better resourced and coordinated, but perhaps brittle grid (McDonnell, Citation2023).</w:t>
      </w:r>
    </w:p>
    <w:p w:rsidR="003B7845" w:rsidRPr="00DF2E1A" w:rsidRDefault="003B7845" w:rsidP="003B7845">
      <w:pPr>
        <w:rPr>
          <w:sz w:val="16"/>
        </w:rPr>
      </w:pPr>
      <w:r w:rsidRPr="00DF2E1A">
        <w:rPr>
          <w:sz w:val="16"/>
        </w:rPr>
        <w:t>&lt;&lt;TEXT CONDENSED, NONE OMITTED&gt;&gt;</w:t>
      </w:r>
    </w:p>
    <w:p w:rsidR="003B7845" w:rsidRPr="001E585A" w:rsidRDefault="003B7845" w:rsidP="003B7845">
      <w:pPr>
        <w:rPr>
          <w:sz w:val="8"/>
        </w:rPr>
      </w:pPr>
      <w:r w:rsidRPr="001E585A">
        <w:rPr>
          <w:sz w:val="8"/>
        </w:rPr>
        <w:t xml:space="preserve">One influential response to the transmission dilemmas discussed here is consistent with broader US pushes for market liberalisation. Pro-market advocates such as The Brattle Group (Pfeifenberger et al., Citation2019) argue that ‘competitive transmission’ can get needed lines built more quickly. They have promoted transmission as an area of capital landing in its own right, especially via the entry of new private investors as merchant developers and owners of transmission assets. Successive FERC rulings a decade ago made this liberalisation of transmission possible in theory. Notably, in 2011 FERC Order 1000 rolled back IOUs’ assumed natural monopoly over regional and inter-regional transmission development and ownership. While IOUs retained Right of First Refusal to develop local transmission projects paid for entirely by their customers, FERC thus opened these bigger, chronically underinvested areas to new IPP-style competitors. In the near term, Order 1000 failed to create a hoped-for wave of non-utility transmission investment (Pfeifenberger et al., Citation2019; Trabish, Citation2019). Between 2013 and 2017, only 3% of ISO/RTO transmission investments were made under competitive bidding processes (Pfeifenberger et al., Citation2019). Peskoe (Citation2021) has argued that this lack of movement is in part due to legacy planning and state siting rules which still effectively blocked most proposed projects from open competition – though we suggest that more attention should also be paid to the high costs, long timelines and substantial risks of transmission development, which only some for-profit developers may be willing to take on. However, the US grid crisis of the 2020s, and the prospect of expanded Biden Administration subsidies to address it, awoke fresh corporate and financial sector interest (Wilson, Citation2022). Rising merchant transmission developers in the United States have included major IPPs like NextEra but also a broader range of financial players such as Berkshire Hathaway, the Canada Pension Plan Investment Board and Blackstone. The last has attracted significant attention and critique for its New York State transmission projects, including a controversial proposed international interconnector to Canada (Ventrella &amp; Knuth, Citation2024). In the international sphere, BloombergNEF (Citation2023) has begun tracking power grid investment as a standalone category for capital landing (representing $274 billion in investment in 2022), as well as a key enabler for the broader transition. Nevertheless, US </w:t>
      </w:r>
      <w:r w:rsidRPr="001E585A">
        <w:rPr>
          <w:sz w:val="8"/>
        </w:rPr>
        <w:lastRenderedPageBreak/>
        <w:t>merchant developers have continued to face challenges in realising projects on the ground. One recent example is the high-profile cancellation of the Blackstone-backed Clean Path NY transmission contract in New York (French, Citation2024). The Biden Administration attempted various reforms to the US interconnection crisis, the fate of which are uncertain following the 2024 Presidential election. For example, FERC opened up multiple major proceedings on transmission planning and procedural reform; its Order 2023 proposed significant reforms to interconnection queue issues and fees. Biden-era reforms did not stretch to reimagined federal public transmission development and ownership in the style of legacy Power Marketing Administrations, one Green New Deal proposal (e.g., Bozuwa et al., Citation2023). Instead, many of its programmes channelled public resources into derisking transmission investments for hoped-for private capital entry, a speculative strategy which also provokes important equity and distributional questions. In the latter vein, the Biden Administration’s Building a Better Grid Initiative, launched in 2022, represented a significant effort to accelerate buildout of regional and inter-regional transmission infrastructure. The initiative included more than $13 billion in grants for transmission projects, open to various types of developer (Grid Deployment Office, Citationn.d.). For example, the administration’s $2.5 billion Transmission Facilitation Program required the DOE to issue capacity contracts for major new lines. In committing to purchase a major share of new capacity, these contracts significantly derisked projects for developers. Initial funding recipients included IPPs and asset management capital (Grid Deployment Office, Citation2023). Notably too, the draft but not the final version of the IRA also included new federal tax credits for transmission infrastructure – a subsidy more like those long used by IPP developers of renewable generation. Its unused funds fed into some of other support discussed here (Lawson, Citation2024). A growing body of literature has demonstrated the inherent misalignments of finance entering fixed capital and the role of the state in facilitating its entry. For example, Simpson (Citation2019) describes how oil producers’ attempts to manipulate the market for oil production and storage to increase profits result in system-wide inefficiencies. Scholars have also demonstrated similar challenges with the privatisation and financing of networked infrastructures like water, roads and the Internet (Loftus &amp; McDonald, Citation2001; Ponder, Citation2017; Ranganathan, Citation2016; Torrance, Citation2008), asserting that these projects are intended to serve a public good rather than generate substantial private profits. Recent work by Birch and Ward (Citation2024) has grouped these disparate examples under the framework of assetisation (also see Langley, Citation2021). Such processes have frequently relied on state derisking to improve the profitability of fixed capital projects without necessarily ensuring public benefit (Gabor, Citation2021). Similarly, in his work on housing finance, Gotham (Citation2012) discusses the role of the state in contributing to crises such as the 2008 US housing crash, implementing compounding fixes that sacrificed societal outcomes like democracy and justice in favour of short-term market-based priorities.</w:t>
      </w:r>
    </w:p>
    <w:p w:rsidR="003B7845" w:rsidRPr="00DF2E1A" w:rsidRDefault="003B7845" w:rsidP="003B7845">
      <w:pPr>
        <w:rPr>
          <w:sz w:val="16"/>
        </w:rPr>
      </w:pPr>
      <w:r w:rsidRPr="00DF2E1A">
        <w:rPr>
          <w:sz w:val="16"/>
        </w:rPr>
        <w:t>&lt;&lt;PARAGRAPH BREAKS RESUME&gt;&gt;</w:t>
      </w:r>
    </w:p>
    <w:p w:rsidR="003B7845" w:rsidRDefault="003B7845" w:rsidP="003B7845">
      <w:pPr>
        <w:rPr>
          <w:sz w:val="16"/>
        </w:rPr>
      </w:pPr>
      <w:r w:rsidRPr="00C02ED6">
        <w:rPr>
          <w:rStyle w:val="StyleUnderline"/>
        </w:rPr>
        <w:t xml:space="preserve">Electricity </w:t>
      </w:r>
      <w:r w:rsidRPr="00BC570A">
        <w:rPr>
          <w:rStyle w:val="Emphasis"/>
          <w:highlight w:val="cyan"/>
        </w:rPr>
        <w:t>transmission</w:t>
      </w:r>
      <w:r w:rsidRPr="00BC570A">
        <w:rPr>
          <w:rStyle w:val="StyleUnderline"/>
          <w:highlight w:val="cyan"/>
        </w:rPr>
        <w:t xml:space="preserve"> represents</w:t>
      </w:r>
      <w:r w:rsidRPr="00DF2E1A">
        <w:rPr>
          <w:sz w:val="16"/>
        </w:rPr>
        <w:t xml:space="preserve"> a relatively new and </w:t>
      </w:r>
      <w:r w:rsidRPr="00BC570A">
        <w:rPr>
          <w:rStyle w:val="StyleUnderline"/>
          <w:highlight w:val="cyan"/>
        </w:rPr>
        <w:t xml:space="preserve">particularly </w:t>
      </w:r>
      <w:r w:rsidRPr="00BC570A">
        <w:rPr>
          <w:rStyle w:val="Emphasis"/>
          <w:highlight w:val="cyan"/>
        </w:rPr>
        <w:t>challenging</w:t>
      </w:r>
      <w:r w:rsidRPr="00BC570A">
        <w:rPr>
          <w:rStyle w:val="StyleUnderline"/>
          <w:highlight w:val="cyan"/>
        </w:rPr>
        <w:t xml:space="preserve"> realm</w:t>
      </w:r>
      <w:r w:rsidRPr="00E746CA">
        <w:rPr>
          <w:rStyle w:val="StyleUnderline"/>
        </w:rPr>
        <w:t xml:space="preserve"> for </w:t>
      </w:r>
      <w:r w:rsidRPr="009C3BC1">
        <w:rPr>
          <w:rStyle w:val="Emphasis"/>
        </w:rPr>
        <w:t>finance</w:t>
      </w:r>
      <w:r w:rsidRPr="00E746CA">
        <w:rPr>
          <w:rStyle w:val="StyleUnderline"/>
        </w:rPr>
        <w:t xml:space="preserve">, </w:t>
      </w:r>
      <w:r w:rsidRPr="00BC570A">
        <w:rPr>
          <w:rStyle w:val="StyleUnderline"/>
          <w:highlight w:val="cyan"/>
        </w:rPr>
        <w:t>requiring</w:t>
      </w:r>
      <w:r w:rsidRPr="00E746CA">
        <w:rPr>
          <w:rStyle w:val="StyleUnderline"/>
        </w:rPr>
        <w:t xml:space="preserve"> investors to identify</w:t>
      </w:r>
      <w:r w:rsidRPr="00DF2E1A">
        <w:rPr>
          <w:sz w:val="16"/>
        </w:rPr>
        <w:t xml:space="preserve"> paths to </w:t>
      </w:r>
      <w:r w:rsidRPr="00BC570A">
        <w:rPr>
          <w:rStyle w:val="Emphasis"/>
          <w:highlight w:val="cyan"/>
        </w:rPr>
        <w:t>profitability</w:t>
      </w:r>
      <w:r w:rsidRPr="00DF2E1A">
        <w:rPr>
          <w:sz w:val="16"/>
        </w:rPr>
        <w:t xml:space="preserve"> and forms of project derisking to enable such profits. The actual realisation of profitability is not necessarily occurring in merchant transmission. It is difficult to build, own and operate transmission lines profitably over the long term. Investing in these networked infrastructures means potentially crossing municipal, state and federal jurisdictions, confronting risks of blockage and project failure at any point along the line. </w:t>
      </w:r>
      <w:r w:rsidRPr="00873265">
        <w:rPr>
          <w:rStyle w:val="StyleUnderline"/>
        </w:rPr>
        <w:t xml:space="preserve">This </w:t>
      </w:r>
      <w:r w:rsidRPr="00F84160">
        <w:rPr>
          <w:rStyle w:val="Emphasis"/>
        </w:rPr>
        <w:t>speculative frontier</w:t>
      </w:r>
      <w:r w:rsidRPr="00873265">
        <w:rPr>
          <w:rStyle w:val="StyleUnderline"/>
        </w:rPr>
        <w:t xml:space="preserve"> for</w:t>
      </w:r>
      <w:r w:rsidRPr="00DF2E1A">
        <w:rPr>
          <w:sz w:val="16"/>
        </w:rPr>
        <w:t xml:space="preserve"> merchant </w:t>
      </w:r>
      <w:r w:rsidRPr="00873265">
        <w:rPr>
          <w:rStyle w:val="StyleUnderline"/>
        </w:rPr>
        <w:t xml:space="preserve">capital demands </w:t>
      </w:r>
      <w:r w:rsidRPr="00F84160">
        <w:rPr>
          <w:rStyle w:val="Emphasis"/>
        </w:rPr>
        <w:t>extraordinary</w:t>
      </w:r>
      <w:r w:rsidRPr="00873265">
        <w:rPr>
          <w:rStyle w:val="StyleUnderline"/>
        </w:rPr>
        <w:t xml:space="preserve"> amounts of </w:t>
      </w:r>
      <w:r w:rsidRPr="00F84160">
        <w:rPr>
          <w:rStyle w:val="Emphasis"/>
        </w:rPr>
        <w:t>derisking</w:t>
      </w:r>
      <w:r w:rsidRPr="00DF2E1A">
        <w:rPr>
          <w:sz w:val="16"/>
        </w:rPr>
        <w:t xml:space="preserve"> on top of the challenges of owning and operating profitable generation assets (Christophers, Citation2024) for merchant developers that endeavour to do both. Overall, the United States’ market-based approach to renewables transition is demonstrating clear limits today as interconnection queues mount – limits felt not least by investors themselves as more projects are abandoned and capital fails to land.</w:t>
      </w:r>
    </w:p>
    <w:p w:rsidR="003B7845" w:rsidRPr="001324FB" w:rsidRDefault="003B7845" w:rsidP="003B7845">
      <w:pPr>
        <w:pStyle w:val="Heading4"/>
      </w:pPr>
      <w:r>
        <w:t xml:space="preserve">That collapses </w:t>
      </w:r>
      <w:r>
        <w:rPr>
          <w:u w:val="single"/>
        </w:rPr>
        <w:t>essential vectors</w:t>
      </w:r>
      <w:r>
        <w:t xml:space="preserve"> for </w:t>
      </w:r>
      <w:r>
        <w:rPr>
          <w:u w:val="single"/>
        </w:rPr>
        <w:t>technological</w:t>
      </w:r>
      <w:r>
        <w:t xml:space="preserve"> AND </w:t>
      </w:r>
      <w:r>
        <w:rPr>
          <w:u w:val="single"/>
        </w:rPr>
        <w:t>economic</w:t>
      </w:r>
      <w:r>
        <w:t xml:space="preserve"> development, </w:t>
      </w:r>
      <w:r>
        <w:rPr>
          <w:u w:val="single"/>
        </w:rPr>
        <w:t>forcing</w:t>
      </w:r>
      <w:r>
        <w:t xml:space="preserve"> transition.</w:t>
      </w:r>
    </w:p>
    <w:p w:rsidR="003B7845" w:rsidRPr="00A971B0" w:rsidRDefault="003B7845" w:rsidP="003B7845">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rsidR="003B7845" w:rsidRPr="00DD02F4" w:rsidRDefault="003B7845" w:rsidP="003B7845">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31408E">
        <w:rPr>
          <w:rStyle w:val="Emphasis"/>
          <w:highlight w:val="cyan"/>
        </w:rPr>
        <w:t>Propelled</w:t>
      </w:r>
      <w:r w:rsidRPr="0031408E">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31408E">
        <w:rPr>
          <w:rStyle w:val="Emphasis"/>
          <w:highlight w:val="cyan"/>
        </w:rPr>
        <w:t>globalization</w:t>
      </w:r>
      <w:r w:rsidRPr="00DD02F4">
        <w:rPr>
          <w:sz w:val="16"/>
        </w:rPr>
        <w:t xml:space="preserve">, these </w:t>
      </w:r>
      <w:r w:rsidRPr="0031408E">
        <w:rPr>
          <w:rStyle w:val="StyleUnderline"/>
          <w:highlight w:val="cyan"/>
        </w:rPr>
        <w:t>systems</w:t>
      </w:r>
      <w:r w:rsidRPr="00DD02F4">
        <w:rPr>
          <w:sz w:val="16"/>
        </w:rPr>
        <w:t xml:space="preserve"> have </w:t>
      </w:r>
      <w:r w:rsidRPr="0031408E">
        <w:rPr>
          <w:rStyle w:val="StyleUnderline"/>
          <w:highlight w:val="cyan"/>
        </w:rPr>
        <w:t>grown</w:t>
      </w:r>
      <w:r w:rsidRPr="007E3CA7">
        <w:rPr>
          <w:rStyle w:val="StyleUnderline"/>
        </w:rPr>
        <w:t xml:space="preserve"> more</w:t>
      </w:r>
      <w:r w:rsidRPr="00DD02F4">
        <w:rPr>
          <w:sz w:val="16"/>
        </w:rPr>
        <w:t xml:space="preserve"> unpredictable and </w:t>
      </w:r>
      <w:r w:rsidRPr="0031408E">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xml:space="preserve">,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w:t>
      </w:r>
      <w:r w:rsidRPr="00B534C7">
        <w:rPr>
          <w:rStyle w:val="StyleUnderline"/>
          <w:highlight w:val="cyan"/>
        </w:rPr>
        <w:t>that</w:t>
      </w:r>
      <w:r w:rsidRPr="009F4D14">
        <w:rPr>
          <w:rStyle w:val="StyleUnderline"/>
        </w:rPr>
        <w:t xml:space="preserve"> </w:t>
      </w:r>
      <w:r w:rsidRPr="009F4D14">
        <w:rPr>
          <w:rStyle w:val="Emphasis"/>
        </w:rPr>
        <w:t>increase</w:t>
      </w:r>
      <w:r w:rsidRPr="009F4D14">
        <w:rPr>
          <w:rStyle w:val="StyleUnderline"/>
        </w:rPr>
        <w:t xml:space="preserve"> in </w:t>
      </w:r>
      <w:r w:rsidRPr="009F4D14">
        <w:rPr>
          <w:rStyle w:val="Emphasis"/>
        </w:rPr>
        <w:t>progression</w:t>
      </w:r>
      <w:r w:rsidRPr="009F4D14">
        <w:rPr>
          <w:rStyle w:val="StyleUnderline"/>
        </w:rPr>
        <w:t xml:space="preserve"> over time and </w:t>
      </w:r>
      <w:r w:rsidRPr="00B534C7">
        <w:rPr>
          <w:rStyle w:val="StyleUnderline"/>
          <w:highlight w:val="cyan"/>
        </w:rPr>
        <w:t xml:space="preserve">generate </w:t>
      </w:r>
      <w:r w:rsidRPr="00B534C7">
        <w:rPr>
          <w:rStyle w:val="Emphasis"/>
          <w:highlight w:val="cyan"/>
        </w:rPr>
        <w:t>unexpected</w:t>
      </w:r>
      <w:r w:rsidRPr="009F4D14">
        <w:rPr>
          <w:rStyle w:val="StyleUnderline"/>
        </w:rPr>
        <w:t xml:space="preserve"> secondary </w:t>
      </w:r>
      <w:r w:rsidRPr="00B534C7">
        <w:rPr>
          <w:rStyle w:val="StyleUnderline"/>
          <w:highlight w:val="cyan"/>
        </w:rPr>
        <w:t>events</w:t>
      </w:r>
      <w:r w:rsidRPr="00DD02F4">
        <w:rPr>
          <w:sz w:val="16"/>
        </w:rPr>
        <w:t xml:space="preserve"> that challenge emergency management (Pescaroli &amp; Alexander, 2018).</w:t>
      </w:r>
    </w:p>
    <w:p w:rsidR="003B7845" w:rsidRPr="00DD02F4" w:rsidRDefault="003B7845" w:rsidP="003B7845">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31408E">
        <w:rPr>
          <w:rStyle w:val="StyleUnderline"/>
          <w:highlight w:val="cyan"/>
        </w:rPr>
        <w:t xml:space="preserve">points of </w:t>
      </w:r>
      <w:r w:rsidRPr="0031408E">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31408E">
        <w:rPr>
          <w:rStyle w:val="StyleUnderline"/>
          <w:highlight w:val="cyan"/>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31408E">
        <w:rPr>
          <w:rStyle w:val="Emphasis"/>
          <w:highlight w:val="cyan"/>
        </w:rPr>
        <w:t>recombine</w:t>
      </w:r>
      <w:r w:rsidRPr="0031408E">
        <w:rPr>
          <w:rStyle w:val="StyleUnderline"/>
          <w:highlight w:val="cyan"/>
        </w:rPr>
        <w:t xml:space="preserve"> to create</w:t>
      </w:r>
      <w:r w:rsidRPr="00DD02F4">
        <w:rPr>
          <w:sz w:val="16"/>
        </w:rPr>
        <w:t xml:space="preserve"> a new </w:t>
      </w:r>
      <w:r w:rsidRPr="0031408E">
        <w:rPr>
          <w:rStyle w:val="Emphasis"/>
          <w:highlight w:val="cyan"/>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rsidR="003B7845" w:rsidRPr="00DD02F4" w:rsidRDefault="003B7845" w:rsidP="003B7845">
      <w:pPr>
        <w:rPr>
          <w:sz w:val="16"/>
        </w:rPr>
      </w:pPr>
      <w:r w:rsidRPr="00DD02F4">
        <w:rPr>
          <w:sz w:val="16"/>
        </w:rPr>
        <w:t>Distinguishing Patterns of Cascading Disasters</w:t>
      </w:r>
    </w:p>
    <w:p w:rsidR="003B7845" w:rsidRPr="003E3029" w:rsidRDefault="003B7845" w:rsidP="003B7845">
      <w:pPr>
        <w:rPr>
          <w:sz w:val="16"/>
        </w:rPr>
      </w:pPr>
      <w:r w:rsidRPr="003E3029">
        <w:rPr>
          <w:sz w:val="16"/>
        </w:rPr>
        <w:t>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crises and events develop in the physical domain and have complex physical interactions. For example, a single major earthquake could trigger as many landslides . Rock avalanches could obstruct rivers, resulting in catastrophic outburst floods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This materializes across various dimensions, encompassing physical, structural, environmental, social, psychological, and institutional aspects across diverse temporal and spatial scales. While climate change might amplify the occurrence of natural hazards, a similar concern arises from a dependency on interconnected networks and the consequences that might arise if they malfunction while an emergency is in progress (Linkov et al., 2014).</w:t>
      </w:r>
    </w:p>
    <w:p w:rsidR="003B7845" w:rsidRPr="00FA7632" w:rsidRDefault="003B7845" w:rsidP="003B7845">
      <w:pPr>
        <w:rPr>
          <w:sz w:val="16"/>
        </w:rPr>
      </w:pPr>
      <w:r w:rsidRPr="00FA7632">
        <w:rPr>
          <w:sz w:val="16"/>
        </w:rPr>
        <w:t xml:space="preserve">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w:t>
      </w:r>
      <w:r w:rsidRPr="00A67D6A">
        <w:rPr>
          <w:rStyle w:val="StyleUnderline"/>
        </w:rPr>
        <w:t xml:space="preserve">A </w:t>
      </w:r>
      <w:r w:rsidRPr="00B534C7">
        <w:rPr>
          <w:rStyle w:val="StyleUnderline"/>
          <w:highlight w:val="cyan"/>
        </w:rPr>
        <w:t>key</w:t>
      </w:r>
      <w:r w:rsidRPr="00A67D6A">
        <w:rPr>
          <w:rStyle w:val="StyleUnderline"/>
        </w:rPr>
        <w:t xml:space="preserve"> factor</w:t>
      </w:r>
      <w:r w:rsidRPr="00FA7632">
        <w:rPr>
          <w:sz w:val="16"/>
        </w:rPr>
        <w:t xml:space="preserve"> that amplifies the effects of an initial triggering event </w:t>
      </w:r>
      <w:r w:rsidRPr="00B534C7">
        <w:rPr>
          <w:rStyle w:val="StyleUnderline"/>
          <w:highlight w:val="cyan"/>
        </w:rPr>
        <w:t xml:space="preserve">is the </w:t>
      </w:r>
      <w:r w:rsidRPr="00B534C7">
        <w:rPr>
          <w:rStyle w:val="Emphasis"/>
          <w:highlight w:val="cyan"/>
        </w:rPr>
        <w:t>disruption</w:t>
      </w:r>
      <w:r w:rsidRPr="00B534C7">
        <w:rPr>
          <w:rStyle w:val="StyleUnderline"/>
          <w:highlight w:val="cyan"/>
        </w:rPr>
        <w:t xml:space="preserve"> of </w:t>
      </w:r>
      <w:r w:rsidRPr="00B534C7">
        <w:rPr>
          <w:rStyle w:val="Emphasis"/>
          <w:highlight w:val="cyan"/>
        </w:rPr>
        <w:t>c</w:t>
      </w:r>
      <w:r w:rsidRPr="00B534C7">
        <w:rPr>
          <w:rStyle w:val="StyleUnderline"/>
        </w:rPr>
        <w:t>ri</w:t>
      </w:r>
      <w:r w:rsidRPr="00AA333B">
        <w:rPr>
          <w:rStyle w:val="StyleUnderline"/>
        </w:rPr>
        <w:t xml:space="preserve">tical </w:t>
      </w:r>
      <w:r w:rsidRPr="00B534C7">
        <w:rPr>
          <w:rStyle w:val="Emphasis"/>
          <w:highlight w:val="cyan"/>
        </w:rPr>
        <w:t>i</w:t>
      </w:r>
      <w:r w:rsidRPr="00AA333B">
        <w:rPr>
          <w:rStyle w:val="StyleUnderline"/>
        </w:rPr>
        <w:t xml:space="preserve">nfrastructure </w:t>
      </w:r>
      <w:r w:rsidRPr="00B534C7">
        <w:rPr>
          <w:rStyle w:val="StyleUnderline"/>
          <w:highlight w:val="cyan"/>
        </w:rPr>
        <w:t>and</w:t>
      </w:r>
      <w:r w:rsidRPr="00FA7632">
        <w:rPr>
          <w:sz w:val="16"/>
        </w:rPr>
        <w:t xml:space="preserve"> the </w:t>
      </w:r>
      <w:r w:rsidRPr="00B534C7">
        <w:rPr>
          <w:rStyle w:val="StyleUnderline"/>
          <w:highlight w:val="cyan"/>
        </w:rPr>
        <w:t>vital</w:t>
      </w:r>
      <w:r w:rsidRPr="005A2BD9">
        <w:rPr>
          <w:rStyle w:val="StyleUnderline"/>
        </w:rPr>
        <w:t xml:space="preserve"> assets and </w:t>
      </w:r>
      <w:r w:rsidRPr="00B534C7">
        <w:rPr>
          <w:rStyle w:val="Emphasis"/>
          <w:highlight w:val="cyan"/>
        </w:rPr>
        <w:t>systems</w:t>
      </w:r>
      <w:r w:rsidRPr="00FA7632">
        <w:rPr>
          <w:sz w:val="16"/>
        </w:rPr>
        <w:t xml:space="preserve"> that are essential </w:t>
      </w:r>
      <w:r w:rsidRPr="00B534C7">
        <w:rPr>
          <w:rStyle w:val="StyleUnderline"/>
          <w:highlight w:val="cyan"/>
        </w:rPr>
        <w:t>to</w:t>
      </w:r>
      <w:r w:rsidRPr="00FA7632">
        <w:rPr>
          <w:sz w:val="16"/>
        </w:rPr>
        <w:t xml:space="preserve"> the </w:t>
      </w:r>
      <w:r w:rsidRPr="00B534C7">
        <w:rPr>
          <w:rStyle w:val="Emphasis"/>
          <w:highlight w:val="cyan"/>
        </w:rPr>
        <w:t>functioning</w:t>
      </w:r>
      <w:r w:rsidRPr="00B534C7">
        <w:rPr>
          <w:rStyle w:val="StyleUnderline"/>
          <w:highlight w:val="cyan"/>
        </w:rPr>
        <w:t xml:space="preserve"> of society</w:t>
      </w:r>
      <w:r w:rsidRPr="00FA7632">
        <w:rPr>
          <w:sz w:val="16"/>
        </w:rPr>
        <w:t>, from system failures to situations that require the activation of continuity protocols designed to foster recovery and restoration.</w:t>
      </w:r>
    </w:p>
    <w:p w:rsidR="003B7845" w:rsidRPr="00FA7632" w:rsidRDefault="003B7845" w:rsidP="003B7845">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31408E">
        <w:rPr>
          <w:rStyle w:val="StyleUnderline"/>
          <w:highlight w:val="cyan"/>
        </w:rPr>
        <w:t xml:space="preserve">the </w:t>
      </w:r>
      <w:r w:rsidRPr="0031408E">
        <w:rPr>
          <w:rStyle w:val="Emphasis"/>
          <w:highlight w:val="cyan"/>
        </w:rPr>
        <w:t>interplay</w:t>
      </w:r>
      <w:r w:rsidRPr="00EC6EA5">
        <w:rPr>
          <w:rStyle w:val="StyleUnderline"/>
        </w:rPr>
        <w:t xml:space="preserve"> of vulnerabilities</w:t>
      </w:r>
      <w:r w:rsidRPr="00FA7632">
        <w:rPr>
          <w:sz w:val="16"/>
        </w:rPr>
        <w:t xml:space="preserve"> can </w:t>
      </w:r>
      <w:r w:rsidRPr="0031408E">
        <w:rPr>
          <w:rStyle w:val="Emphasis"/>
          <w:highlight w:val="cyan"/>
        </w:rPr>
        <w:t>escalate</w:t>
      </w:r>
      <w:r w:rsidRPr="0031408E">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31408E">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31408E">
        <w:rPr>
          <w:rStyle w:val="Emphasis"/>
          <w:highlight w:val="cyan"/>
        </w:rPr>
        <w:t>secondary</w:t>
      </w:r>
      <w:r w:rsidRPr="0031408E">
        <w:rPr>
          <w:rStyle w:val="StyleUnderline"/>
          <w:highlight w:val="cyan"/>
        </w:rPr>
        <w:t xml:space="preserve"> effects</w:t>
      </w:r>
      <w:r w:rsidRPr="00FA7632">
        <w:rPr>
          <w:sz w:val="16"/>
        </w:rPr>
        <w:t xml:space="preserve"> frequently </w:t>
      </w:r>
      <w:r w:rsidRPr="0031408E">
        <w:rPr>
          <w:rStyle w:val="StyleUnderline"/>
          <w:highlight w:val="cyan"/>
        </w:rPr>
        <w:t xml:space="preserve">become </w:t>
      </w:r>
      <w:r w:rsidRPr="0031408E">
        <w:rPr>
          <w:rStyle w:val="Emphasis"/>
          <w:highlight w:val="cyan"/>
        </w:rPr>
        <w:t>new</w:t>
      </w:r>
      <w:r w:rsidRPr="0031408E">
        <w:rPr>
          <w:rStyle w:val="StyleUnderline"/>
          <w:highlight w:val="cyan"/>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rsidR="003B7845" w:rsidRPr="000774CA" w:rsidRDefault="003B7845" w:rsidP="003B7845">
      <w:pPr>
        <w:rPr>
          <w:sz w:val="16"/>
        </w:rPr>
      </w:pPr>
      <w:r w:rsidRPr="000774CA">
        <w:rPr>
          <w:sz w:val="16"/>
        </w:rPr>
        <w:t>The Tōhoku triple disaster in Japan exemplifies a comprehensive cascading event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created a massive debris field in the Pacific Ocean, disrupted automotive production in European factories, and triggered enduring radioactive contamination and social challenges. The uncontrolled release of radiation from the meltdown at the Fukushima Daiichi power plant might eventually stand as the disaster’s most enduring legacy, and the cleanup process is expected to last for up to 50 years.</w:t>
      </w:r>
    </w:p>
    <w:p w:rsidR="003B7845" w:rsidRPr="00665874" w:rsidRDefault="003B7845" w:rsidP="003B7845">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31408E">
        <w:rPr>
          <w:rStyle w:val="Emphasis"/>
          <w:highlight w:val="cyan"/>
        </w:rPr>
        <w:t>Industri</w:t>
      </w:r>
      <w:r w:rsidRPr="00004D02">
        <w:rPr>
          <w:rStyle w:val="StyleUnderline"/>
        </w:rPr>
        <w:t xml:space="preserve">al, </w:t>
      </w:r>
      <w:r w:rsidRPr="0031408E">
        <w:rPr>
          <w:rStyle w:val="Emphasis"/>
          <w:highlight w:val="cyan"/>
        </w:rPr>
        <w:t>cultur</w:t>
      </w:r>
      <w:r w:rsidRPr="0031408E">
        <w:rPr>
          <w:rStyle w:val="StyleUnderline"/>
        </w:rPr>
        <w:t>a</w:t>
      </w:r>
      <w:r w:rsidRPr="00004D02">
        <w:rPr>
          <w:rStyle w:val="StyleUnderline"/>
        </w:rPr>
        <w:t xml:space="preserve">l, </w:t>
      </w:r>
      <w:r w:rsidRPr="0031408E">
        <w:rPr>
          <w:rStyle w:val="StyleUnderline"/>
          <w:highlight w:val="cyan"/>
        </w:rPr>
        <w:t xml:space="preserve">and </w:t>
      </w:r>
      <w:r w:rsidRPr="0031408E">
        <w:rPr>
          <w:rStyle w:val="Emphasis"/>
          <w:highlight w:val="cyan"/>
        </w:rPr>
        <w:t>business</w:t>
      </w:r>
      <w:r w:rsidRPr="00004D02">
        <w:rPr>
          <w:rStyle w:val="StyleUnderline"/>
        </w:rPr>
        <w:t xml:space="preserve"> activities </w:t>
      </w:r>
      <w:r w:rsidRPr="00820EBB">
        <w:rPr>
          <w:rStyle w:val="StyleUnderline"/>
          <w:highlight w:val="cyan"/>
        </w:rPr>
        <w:t>were 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rsidR="003B7845" w:rsidRPr="00FA7632" w:rsidRDefault="003B7845" w:rsidP="003B7845">
      <w:pPr>
        <w:rPr>
          <w:sz w:val="16"/>
        </w:rPr>
      </w:pPr>
      <w:r w:rsidRPr="003D0B64">
        <w:rPr>
          <w:rStyle w:val="StyleUnderline"/>
        </w:rPr>
        <w:t xml:space="preserve">The </w:t>
      </w:r>
      <w:r w:rsidRPr="0031408E">
        <w:rPr>
          <w:rStyle w:val="StyleUnderline"/>
          <w:highlight w:val="cyan"/>
        </w:rPr>
        <w:t>disruption of</w:t>
      </w:r>
      <w:r w:rsidRPr="00FA7632">
        <w:rPr>
          <w:sz w:val="16"/>
        </w:rPr>
        <w:t xml:space="preserve"> forms of infrastructure such as </w:t>
      </w:r>
      <w:r w:rsidRPr="003D0B64">
        <w:rPr>
          <w:rStyle w:val="StyleUnderline"/>
        </w:rPr>
        <w:t xml:space="preserve">the </w:t>
      </w:r>
      <w:r w:rsidRPr="0031408E">
        <w:rPr>
          <w:rStyle w:val="Emphasis"/>
          <w:highlight w:val="cyan"/>
        </w:rPr>
        <w:t>energy</w:t>
      </w:r>
      <w:r w:rsidRPr="003D0B64">
        <w:rPr>
          <w:rStyle w:val="StyleUnderline"/>
        </w:rPr>
        <w:t xml:space="preserve"> sector</w:t>
      </w:r>
      <w:r w:rsidRPr="00FA7632">
        <w:rPr>
          <w:sz w:val="16"/>
        </w:rPr>
        <w:t xml:space="preserve"> can </w:t>
      </w:r>
      <w:r w:rsidRPr="0031408E">
        <w:rPr>
          <w:rStyle w:val="StyleUnderline"/>
          <w:highlight w:val="cyan"/>
        </w:rPr>
        <w:t xml:space="preserve">have </w:t>
      </w:r>
      <w:r w:rsidRPr="0031408E">
        <w:rPr>
          <w:rStyle w:val="Emphasis"/>
          <w:highlight w:val="cyan"/>
        </w:rPr>
        <w:t>wider</w:t>
      </w:r>
      <w:r w:rsidRPr="0031408E">
        <w:rPr>
          <w:rStyle w:val="StyleUnderline"/>
          <w:highlight w:val="cyan"/>
        </w:rPr>
        <w:t xml:space="preserve"> consequences</w:t>
      </w:r>
      <w:r w:rsidRPr="003D0B64">
        <w:rPr>
          <w:rStyle w:val="StyleUnderline"/>
        </w:rPr>
        <w:t xml:space="preserve"> than </w:t>
      </w:r>
      <w:r w:rsidRPr="009B1BB0">
        <w:rPr>
          <w:sz w:val="16"/>
        </w:rPr>
        <w:t xml:space="preserve">others. In 2017, Hurricane Maria in Puerto Rico triggered power failures that left millions of customers without electricity </w:t>
      </w:r>
      <w:r w:rsidRPr="00FA7632">
        <w:rPr>
          <w:sz w:val="16"/>
        </w:rPr>
        <w:t>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rsidR="003B7845" w:rsidRPr="00FA7632" w:rsidRDefault="003B7845" w:rsidP="003B7845">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w:t>
      </w:r>
      <w:r w:rsidRPr="00797FA1">
        <w:rPr>
          <w:rStyle w:val="StyleUnderline"/>
        </w:rPr>
        <w:t xml:space="preserve">This arises </w:t>
      </w:r>
      <w:r w:rsidRPr="004F0264">
        <w:rPr>
          <w:rStyle w:val="StyleUnderline"/>
          <w:highlight w:val="cyan"/>
        </w:rPr>
        <w:t>from</w:t>
      </w:r>
      <w:r w:rsidRPr="00FA7632">
        <w:rPr>
          <w:sz w:val="16"/>
        </w:rPr>
        <w:t xml:space="preserve"> the </w:t>
      </w:r>
      <w:r w:rsidRPr="004F0264">
        <w:rPr>
          <w:rStyle w:val="Emphasis"/>
          <w:highlight w:val="cyan"/>
        </w:rPr>
        <w:t>substantial</w:t>
      </w:r>
      <w:r w:rsidRPr="004F0264">
        <w:rPr>
          <w:rStyle w:val="StyleUnderline"/>
          <w:highlight w:val="cyan"/>
        </w:rPr>
        <w:t xml:space="preserve"> reliance of </w:t>
      </w:r>
      <w:r w:rsidRPr="004F0264">
        <w:rPr>
          <w:rStyle w:val="Emphasis"/>
          <w:highlight w:val="cyan"/>
        </w:rPr>
        <w:t>modern society</w:t>
      </w:r>
      <w:r w:rsidRPr="004F0264">
        <w:rPr>
          <w:rStyle w:val="StyleUnderline"/>
          <w:highlight w:val="cyan"/>
        </w:rPr>
        <w:t xml:space="preserve"> on</w:t>
      </w:r>
      <w:r w:rsidRPr="00D24233">
        <w:rPr>
          <w:rStyle w:val="StyleUnderline"/>
        </w:rPr>
        <w:t xml:space="preserve"> intricate </w:t>
      </w:r>
      <w:r w:rsidRPr="004F0264">
        <w:rPr>
          <w:rStyle w:val="StyleUnderline"/>
          <w:highlight w:val="cyan"/>
        </w:rPr>
        <w:t>networks</w:t>
      </w:r>
      <w:r w:rsidRPr="00FA7632">
        <w:rPr>
          <w:sz w:val="16"/>
        </w:rPr>
        <w:t xml:space="preserve">,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rsidR="003B7845" w:rsidRPr="00735AC9" w:rsidRDefault="003B7845" w:rsidP="003B7845">
      <w:pPr>
        <w:rPr>
          <w:sz w:val="16"/>
        </w:rPr>
      </w:pPr>
      <w:r w:rsidRPr="00735AC9">
        <w:rPr>
          <w:sz w:val="16"/>
        </w:rPr>
        <w:t>&lt;&lt;TEXT CONDENSED, NONE OMITTED&gt;&gt;</w:t>
      </w:r>
    </w:p>
    <w:p w:rsidR="003B7845" w:rsidRPr="00B74638" w:rsidRDefault="003B7845" w:rsidP="003B7845">
      <w:pPr>
        <w:rPr>
          <w:sz w:val="16"/>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r>
        <w:rPr>
          <w:sz w:val="8"/>
        </w:rPr>
        <w:t xml:space="preserve"> </w:t>
      </w:r>
      <w:r w:rsidRPr="006836E2">
        <w:rPr>
          <w:sz w:val="8"/>
        </w:rPr>
        <w:t>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cascades by recombining with concurrent events such as heatwaves, wildfires, floods, earthquakes, hurricanes, chemical disasters, and targeted cyberattacks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 The New “Business as Usual”: Critical Infrastructure, a Lack of Precursors, and Uncertainty</w:t>
      </w:r>
    </w:p>
    <w:p w:rsidR="003B7845" w:rsidRPr="00735AC9" w:rsidRDefault="003B7845" w:rsidP="003B7845">
      <w:pPr>
        <w:rPr>
          <w:sz w:val="16"/>
        </w:rPr>
      </w:pPr>
      <w:r w:rsidRPr="00735AC9">
        <w:rPr>
          <w:sz w:val="16"/>
        </w:rPr>
        <w:t>&lt;&lt;PARAGRAPH BREAKS RESUME&gt;&gt;</w:t>
      </w:r>
    </w:p>
    <w:p w:rsidR="003B7845" w:rsidRPr="00F66D6E" w:rsidRDefault="003B7845" w:rsidP="003B7845">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520FDC">
        <w:rPr>
          <w:rStyle w:val="Emphasis"/>
          <w:highlight w:val="cyan"/>
        </w:rPr>
        <w:t>c</w:t>
      </w:r>
      <w:r w:rsidRPr="00520FDC">
        <w:rPr>
          <w:rStyle w:val="StyleUnderline"/>
        </w:rPr>
        <w:t xml:space="preserve">ritical </w:t>
      </w:r>
      <w:r w:rsidRPr="00520FDC">
        <w:rPr>
          <w:rStyle w:val="Emphasis"/>
          <w:highlight w:val="cyan"/>
        </w:rPr>
        <w:t>i</w:t>
      </w:r>
      <w:r w:rsidRPr="00520FDC">
        <w:rPr>
          <w:rStyle w:val="StyleUnderline"/>
        </w:rPr>
        <w:t>nfrastructure</w:t>
      </w:r>
      <w:r w:rsidRPr="00F66D6E">
        <w:rPr>
          <w:sz w:val="16"/>
        </w:rPr>
        <w:t xml:space="preserve"> can orientate </w:t>
      </w:r>
      <w:r w:rsidRPr="008E0BCF">
        <w:rPr>
          <w:rStyle w:val="StyleUnderline"/>
        </w:rPr>
        <w:t>crisis</w:t>
      </w:r>
      <w:r w:rsidRPr="00F66D6E">
        <w:rPr>
          <w:sz w:val="16"/>
        </w:rPr>
        <w:t xml:space="preserve"> management processes by influencing the availability of precursors and raising the levels of uncertainty. It is commonly accepted that climate change implies a new uncharted territory in the patterns of compound and interacting hazards, but it must be understood that this </w:t>
      </w:r>
      <w:r w:rsidRPr="00520FDC">
        <w:rPr>
          <w:rStyle w:val="StyleUnderline"/>
          <w:highlight w:val="cyan"/>
        </w:rPr>
        <w:t xml:space="preserve">will </w:t>
      </w:r>
      <w:r w:rsidRPr="00520FDC">
        <w:rPr>
          <w:rStyle w:val="Emphasis"/>
          <w:highlight w:val="cyan"/>
        </w:rPr>
        <w:t>impact</w:t>
      </w:r>
      <w:r w:rsidRPr="00520FDC">
        <w:rPr>
          <w:rStyle w:val="StyleUnderline"/>
          <w:highlight w:val="cyan"/>
        </w:rPr>
        <w:t xml:space="preserve"> society </w:t>
      </w:r>
      <w:r w:rsidRPr="00520FDC">
        <w:rPr>
          <w:rStyle w:val="Emphasis"/>
          <w:highlight w:val="cyan"/>
        </w:rPr>
        <w:t>increasingly</w:t>
      </w:r>
      <w:r w:rsidRPr="00520FDC">
        <w:rPr>
          <w:rStyle w:val="StyleUnderline"/>
          <w:highlight w:val="cyan"/>
        </w:rPr>
        <w:t xml:space="preserve"> through</w:t>
      </w:r>
      <w:r w:rsidRPr="00F66D6E">
        <w:rPr>
          <w:sz w:val="16"/>
        </w:rPr>
        <w:t xml:space="preserve"> its </w:t>
      </w:r>
      <w:r w:rsidRPr="00520FDC">
        <w:rPr>
          <w:rStyle w:val="StyleUnderline"/>
          <w:highlight w:val="cyan"/>
        </w:rPr>
        <w:t xml:space="preserve">dependency upon </w:t>
      </w:r>
      <w:r w:rsidRPr="00520FDC">
        <w:rPr>
          <w:rStyle w:val="Emphasis"/>
          <w:highlight w:val="cyan"/>
        </w:rPr>
        <w:t>networks</w:t>
      </w:r>
      <w:r w:rsidRPr="00520FDC">
        <w:rPr>
          <w:rStyle w:val="StyleUnderline"/>
          <w:highlight w:val="cyan"/>
        </w:rPr>
        <w:t>, with</w:t>
      </w:r>
      <w:r w:rsidRPr="00F66D6E">
        <w:rPr>
          <w:sz w:val="16"/>
        </w:rPr>
        <w:t xml:space="preserve"> ever </w:t>
      </w:r>
      <w:r w:rsidRPr="00520FDC">
        <w:rPr>
          <w:rStyle w:val="Emphasis"/>
          <w:highlight w:val="cyan"/>
        </w:rPr>
        <w:t>great</w:t>
      </w:r>
      <w:r w:rsidRPr="00520FDC">
        <w:rPr>
          <w:sz w:val="16"/>
        </w:rPr>
        <w:t>er</w:t>
      </w:r>
      <w:r w:rsidRPr="00F66D6E">
        <w:rPr>
          <w:sz w:val="16"/>
        </w:rPr>
        <w:t xml:space="preserve"> </w:t>
      </w:r>
      <w:r w:rsidRPr="00520FDC">
        <w:rPr>
          <w:rStyle w:val="StyleUnderline"/>
          <w:highlight w:val="cyan"/>
        </w:rPr>
        <w:t>consequences</w:t>
      </w:r>
      <w:r w:rsidRPr="008D5B63">
        <w:rPr>
          <w:rStyle w:val="StyleUnderline"/>
        </w:rPr>
        <w:t xml:space="preserve"> if they fail</w:t>
      </w:r>
      <w:r w:rsidRPr="00F66D6E">
        <w:rPr>
          <w:sz w:val="16"/>
        </w:rPr>
        <w:t xml:space="preserve">. In other words, the evolution of the operational environment implies that the magnitude–frequency relationship is regarded as dynamic. Not only does the </w:t>
      </w:r>
      <w:r w:rsidRPr="00BE2952">
        <w:rPr>
          <w:sz w:val="16"/>
        </w:rPr>
        <w:t>geographical manifestation of hazards become more intricate due to changing patterns of impact, but the complexities of vulnerability also increase. The dynamic nature of vulnerability becomes evident when a triggering event reveals the changes that have occurred since the last disaster</w:t>
      </w:r>
      <w:r w:rsidRPr="00F66D6E">
        <w:rPr>
          <w:sz w:val="16"/>
        </w:rPr>
        <w:t>.</w:t>
      </w:r>
    </w:p>
    <w:p w:rsidR="003B7845" w:rsidRPr="00F66D6E" w:rsidRDefault="003B7845" w:rsidP="003B7845">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31408E">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31408E">
        <w:rPr>
          <w:rStyle w:val="StyleUnderline"/>
          <w:highlight w:val="cyan"/>
        </w:rPr>
        <w:t xml:space="preserve">been </w:t>
      </w:r>
      <w:r w:rsidRPr="0031408E">
        <w:rPr>
          <w:rStyle w:val="Emphasis"/>
          <w:highlight w:val="cyan"/>
        </w:rPr>
        <w:t>amplified</w:t>
      </w:r>
      <w:r w:rsidRPr="0031408E">
        <w:rPr>
          <w:rStyle w:val="StyleUnderline"/>
          <w:highlight w:val="cyan"/>
        </w:rPr>
        <w:t xml:space="preserve"> </w:t>
      </w:r>
      <w:r w:rsidRPr="00673944">
        <w:rPr>
          <w:rStyle w:val="StyleUnderline"/>
          <w:highlight w:val="cyan"/>
        </w:rPr>
        <w:t>by</w:t>
      </w:r>
      <w:r w:rsidRPr="00673944">
        <w:rPr>
          <w:rStyle w:val="StyleUnderline"/>
        </w:rPr>
        <w:t xml:space="preserve"> the increasing influence of</w:t>
      </w:r>
      <w:r w:rsidRPr="00F66D6E">
        <w:rPr>
          <w:sz w:val="16"/>
        </w:rPr>
        <w:t xml:space="preserve"> information </w:t>
      </w:r>
      <w:r w:rsidRPr="00A37D64">
        <w:rPr>
          <w:rStyle w:val="Emphasis"/>
          <w:highlight w:val="cyan"/>
        </w:rPr>
        <w:t>tech</w:t>
      </w:r>
      <w:r w:rsidRPr="00F66D6E">
        <w:rPr>
          <w:sz w:val="16"/>
        </w:rPr>
        <w:t xml:space="preserve">nology, the </w:t>
      </w:r>
      <w:r w:rsidRPr="00145804">
        <w:rPr>
          <w:rStyle w:val="StyleUnderline"/>
        </w:rPr>
        <w:t xml:space="preserve">privatization of </w:t>
      </w:r>
      <w:r w:rsidRPr="0031408E">
        <w:rPr>
          <w:rStyle w:val="Emphasis"/>
          <w:highlight w:val="cyan"/>
        </w:rPr>
        <w:t>utilities</w:t>
      </w:r>
      <w:r w:rsidRPr="00F66D6E">
        <w:rPr>
          <w:sz w:val="16"/>
        </w:rPr>
        <w:t xml:space="preserve">, rapid </w:t>
      </w:r>
      <w:r w:rsidRPr="0031408E">
        <w:rPr>
          <w:rStyle w:val="Emphasis"/>
          <w:highlight w:val="cyan"/>
        </w:rPr>
        <w:t>urbanization</w:t>
      </w:r>
      <w:r w:rsidRPr="0031408E">
        <w:rPr>
          <w:rStyle w:val="StyleUnderline"/>
          <w:highlight w:val="cyan"/>
        </w:rPr>
        <w:t>, and</w:t>
      </w:r>
      <w:r w:rsidRPr="00F66D6E">
        <w:rPr>
          <w:sz w:val="16"/>
        </w:rPr>
        <w:t xml:space="preserve"> ever more intricate </w:t>
      </w:r>
      <w:r w:rsidRPr="0031408E">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31408E">
        <w:rPr>
          <w:rStyle w:val="StyleUnderline"/>
          <w:highlight w:val="cyan"/>
        </w:rPr>
        <w:t>Failures</w:t>
      </w:r>
      <w:r w:rsidRPr="00B821FC">
        <w:rPr>
          <w:rStyle w:val="StyleUnderline"/>
        </w:rPr>
        <w:t xml:space="preserve"> of infrastructure</w:t>
      </w:r>
      <w:r w:rsidRPr="00F66D6E">
        <w:rPr>
          <w:sz w:val="16"/>
        </w:rPr>
        <w:t xml:space="preserve"> can </w:t>
      </w:r>
      <w:r w:rsidRPr="0031408E">
        <w:rPr>
          <w:rStyle w:val="Emphasis"/>
          <w:highlight w:val="cyan"/>
        </w:rPr>
        <w:t>propagate</w:t>
      </w:r>
      <w:r w:rsidRPr="0031408E">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31408E">
        <w:rPr>
          <w:rStyle w:val="Emphasis"/>
          <w:highlight w:val="cyan"/>
        </w:rPr>
        <w:t>food</w:t>
      </w:r>
      <w:r w:rsidRPr="00F66D6E">
        <w:rPr>
          <w:sz w:val="16"/>
        </w:rPr>
        <w:t xml:space="preserve"> storage, </w:t>
      </w:r>
      <w:r w:rsidRPr="0031408E">
        <w:rPr>
          <w:rStyle w:val="Emphasis"/>
          <w:highlight w:val="cyan"/>
        </w:rPr>
        <w:t>banking</w:t>
      </w:r>
      <w:r w:rsidRPr="00F66D6E">
        <w:rPr>
          <w:sz w:val="16"/>
        </w:rPr>
        <w:t xml:space="preserve">, </w:t>
      </w:r>
      <w:r w:rsidRPr="0031408E">
        <w:rPr>
          <w:rStyle w:val="Emphasis"/>
          <w:highlight w:val="cyan"/>
        </w:rPr>
        <w:t>water</w:t>
      </w:r>
      <w:r w:rsidRPr="00F66D6E">
        <w:rPr>
          <w:sz w:val="16"/>
        </w:rPr>
        <w:t xml:space="preserve"> and sewage systems, </w:t>
      </w:r>
      <w:r w:rsidRPr="0031408E">
        <w:rPr>
          <w:rStyle w:val="Emphasis"/>
          <w:highlight w:val="cyan"/>
        </w:rPr>
        <w:t>fuel</w:t>
      </w:r>
      <w:r w:rsidRPr="00B845A8">
        <w:rPr>
          <w:rStyle w:val="StyleUnderline"/>
        </w:rPr>
        <w:t xml:space="preserve"> supply</w:t>
      </w:r>
      <w:r w:rsidRPr="00F66D6E">
        <w:rPr>
          <w:sz w:val="16"/>
        </w:rPr>
        <w:t xml:space="preserve">, </w:t>
      </w:r>
      <w:r w:rsidRPr="0031408E">
        <w:rPr>
          <w:rStyle w:val="Emphasis"/>
          <w:highlight w:val="cyan"/>
        </w:rPr>
        <w:t>telecomm</w:t>
      </w:r>
      <w:r w:rsidRPr="00F66D6E">
        <w:rPr>
          <w:sz w:val="16"/>
        </w:rPr>
        <w:t>unication</w:t>
      </w:r>
      <w:r w:rsidRPr="0031408E">
        <w:rPr>
          <w:rStyle w:val="Emphasis"/>
          <w:highlight w:val="cyan"/>
        </w:rPr>
        <w:t>s</w:t>
      </w:r>
      <w:r w:rsidRPr="00F66D6E">
        <w:rPr>
          <w:sz w:val="16"/>
        </w:rPr>
        <w:t xml:space="preserve">, </w:t>
      </w:r>
      <w:r w:rsidRPr="0031408E">
        <w:rPr>
          <w:rStyle w:val="StyleUnderline"/>
          <w:highlight w:val="cyan"/>
        </w:rPr>
        <w:t xml:space="preserve">and </w:t>
      </w:r>
      <w:r w:rsidRPr="0031408E">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w:t>
      </w:r>
      <w:r w:rsidRPr="00100682">
        <w:rPr>
          <w:rStyle w:val="StyleUnderline"/>
        </w:rPr>
        <w:t xml:space="preserve">Technical </w:t>
      </w:r>
      <w:r w:rsidRPr="00F824A0">
        <w:rPr>
          <w:rStyle w:val="Emphasis"/>
          <w:highlight w:val="cyan"/>
        </w:rPr>
        <w:t>disturbances</w:t>
      </w:r>
      <w:r w:rsidRPr="00F66D6E">
        <w:rPr>
          <w:sz w:val="16"/>
        </w:rPr>
        <w:t xml:space="preserve"> can </w:t>
      </w:r>
      <w:r w:rsidRPr="00F824A0">
        <w:rPr>
          <w:rStyle w:val="StyleUnderline"/>
          <w:highlight w:val="cyan"/>
        </w:rPr>
        <w:t>magnify</w:t>
      </w:r>
      <w:r w:rsidRPr="00F66D6E">
        <w:rPr>
          <w:sz w:val="16"/>
        </w:rPr>
        <w:t xml:space="preserve"> the </w:t>
      </w:r>
      <w:r w:rsidRPr="00E31AEF">
        <w:rPr>
          <w:rStyle w:val="Emphasis"/>
        </w:rPr>
        <w:t>repercussions</w:t>
      </w:r>
      <w:r w:rsidRPr="00F66D6E">
        <w:rPr>
          <w:sz w:val="16"/>
        </w:rPr>
        <w:t xml:space="preserve"> of localized disasters on wider crises </w:t>
      </w:r>
      <w:r w:rsidRPr="001D12CC">
        <w:rPr>
          <w:rStyle w:val="StyleUnderline"/>
        </w:rPr>
        <w:t xml:space="preserve">due to the intricate </w:t>
      </w:r>
      <w:r w:rsidRPr="0040662B">
        <w:rPr>
          <w:rStyle w:val="Emphasis"/>
        </w:rPr>
        <w:t>interplay</w:t>
      </w:r>
      <w:r w:rsidRPr="001D12CC">
        <w:rPr>
          <w:rStyle w:val="StyleUnderline"/>
        </w:rPr>
        <w:t xml:space="preserve"> within networks, such as</w:t>
      </w:r>
      <w:r w:rsidRPr="00F66D6E">
        <w:rPr>
          <w:sz w:val="16"/>
        </w:rPr>
        <w:t xml:space="preserve"> the </w:t>
      </w:r>
      <w:r w:rsidRPr="00E31AEF">
        <w:rPr>
          <w:rStyle w:val="StyleUnderline"/>
        </w:rPr>
        <w:t xml:space="preserve">interaction </w:t>
      </w:r>
      <w:r w:rsidRPr="00F824A0">
        <w:rPr>
          <w:rStyle w:val="StyleUnderline"/>
          <w:highlight w:val="cyan"/>
        </w:rPr>
        <w:t>between</w:t>
      </w:r>
      <w:r w:rsidRPr="00F66D6E">
        <w:rPr>
          <w:sz w:val="16"/>
        </w:rPr>
        <w:t xml:space="preserve"> lifelines, </w:t>
      </w:r>
      <w:r w:rsidRPr="00F824A0">
        <w:rPr>
          <w:rStyle w:val="Emphasis"/>
          <w:highlight w:val="cyan"/>
        </w:rPr>
        <w:t>supply chains</w:t>
      </w:r>
      <w:r w:rsidRPr="00F66D6E">
        <w:rPr>
          <w:sz w:val="16"/>
        </w:rPr>
        <w:t xml:space="preserve">,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F824A0">
        <w:rPr>
          <w:rStyle w:val="StyleUnderline"/>
        </w:rPr>
        <w:t>disruptions</w:t>
      </w:r>
      <w:r w:rsidRPr="00F66D6E">
        <w:rPr>
          <w:sz w:val="16"/>
        </w:rPr>
        <w:t xml:space="preserve"> can </w:t>
      </w:r>
      <w:r w:rsidRPr="00F824A0">
        <w:rPr>
          <w:rStyle w:val="Emphasis"/>
        </w:rPr>
        <w:t>spiral</w:t>
      </w:r>
      <w:r w:rsidRPr="00F824A0">
        <w:rPr>
          <w:rStyle w:val="StyleUnderline"/>
        </w:rPr>
        <w:t xml:space="preserve"> into </w:t>
      </w:r>
      <w:r w:rsidRPr="00F824A0">
        <w:rPr>
          <w:rStyle w:val="Emphasis"/>
        </w:rPr>
        <w:t>escalated</w:t>
      </w:r>
      <w:r w:rsidRPr="00F824A0">
        <w:rPr>
          <w:rStyle w:val="StyleUnderline"/>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such as the p</w:t>
      </w:r>
      <w:r w:rsidRPr="00F824A0">
        <w:rPr>
          <w:sz w:val="16"/>
        </w:rPr>
        <w:t>ossibility that new emergencies will be triggered by damage to vulnerable equipment in industrial settings (Pescaroli &amp; Alexander, 2016; Pescaroli et al., 2018).</w:t>
      </w:r>
    </w:p>
    <w:p w:rsidR="003B7845" w:rsidRPr="00F66D6E" w:rsidRDefault="003B7845" w:rsidP="003B7845">
      <w:pPr>
        <w:rPr>
          <w:sz w:val="16"/>
        </w:rPr>
      </w:pPr>
      <w:r w:rsidRPr="00F66D6E">
        <w:rPr>
          <w:sz w:val="16"/>
        </w:rPr>
        <w:t>In this complex web of threats, concepts such as “</w:t>
      </w:r>
      <w:r w:rsidRPr="0031408E">
        <w:rPr>
          <w:rStyle w:val="Emphasis"/>
          <w:highlight w:val="cyan"/>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31408E">
        <w:rPr>
          <w:rStyle w:val="StyleUnderline"/>
          <w:highlight w:val="cyan"/>
        </w:rPr>
        <w:t>have</w:t>
      </w:r>
      <w:r w:rsidRPr="00F66D6E">
        <w:rPr>
          <w:sz w:val="16"/>
        </w:rPr>
        <w:t xml:space="preserve"> distinct </w:t>
      </w:r>
      <w:r w:rsidRPr="0031408E">
        <w:rPr>
          <w:rStyle w:val="Emphasis"/>
          <w:highlight w:val="cyan"/>
        </w:rPr>
        <w:t>amplifying</w:t>
      </w:r>
      <w:r w:rsidRPr="0031408E">
        <w:rPr>
          <w:rStyle w:val="StyleUnderline"/>
          <w:highlight w:val="cyan"/>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31408E">
        <w:rPr>
          <w:rStyle w:val="StyleUnderline"/>
          <w:highlight w:val="cyan"/>
        </w:rPr>
        <w:t>in</w:t>
      </w:r>
      <w:r w:rsidRPr="00F66D6E">
        <w:rPr>
          <w:sz w:val="16"/>
        </w:rPr>
        <w:t xml:space="preserve"> a </w:t>
      </w:r>
      <w:r w:rsidRPr="00AD1372">
        <w:rPr>
          <w:rStyle w:val="StyleUnderline"/>
        </w:rPr>
        <w:t xml:space="preserve">system’s </w:t>
      </w:r>
      <w:r w:rsidRPr="0031408E">
        <w:rPr>
          <w:rStyle w:val="Emphasis"/>
          <w:highlight w:val="cyan"/>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rsidR="003B7845" w:rsidRPr="00F66D6E" w:rsidRDefault="003B7845" w:rsidP="003B7845">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w:t>
      </w:r>
      <w:r w:rsidRPr="00F012EA">
        <w:rPr>
          <w:sz w:val="16"/>
        </w:rPr>
        <w:t>. Crisis management also depends on the constant presence of such services.</w:t>
      </w:r>
    </w:p>
    <w:p w:rsidR="003B7845" w:rsidRPr="00C20FE5" w:rsidRDefault="003B7845" w:rsidP="003B7845">
      <w:pPr>
        <w:rPr>
          <w:sz w:val="16"/>
        </w:rPr>
      </w:pPr>
      <w:r w:rsidRPr="00C20FE5">
        <w:rPr>
          <w:sz w:val="16"/>
        </w:rPr>
        <w:t xml:space="preserve">The Carrington event, named after Richard Carrington, the amateur astronomer who observed it, serves as an example of the catalyst of a chain-reaction disaster. It must be noted that events as varied as space weather and cyberattacks can potentially induce similar complications (Giannopoulos et al., 2012; Pescaroli et al., 2018). The intricate structure of a networked society, combined with uncertainties from threats such as geomagnetic storms, demands that approaches to crisis management be reconceived. For example, when considering the lessons to be learned from the novel coronavirus pandemic, it could be argued that some common challenges exist in addressing pandemics and seemingly disparate issues such as climate change. Instances include earthquakes in countries like Spain, drought in California, forest fires in China, flash flooding in cities such as Milan and Palermo (Italy), and widespread heatwaves. Europe, in particular, identified shortcomings in preparedness and the effectiveness of response, prompting calls for the development of a more interconnected capacity to measure up to future contingencies. </w:t>
      </w:r>
      <w:r w:rsidRPr="00525275">
        <w:rPr>
          <w:rStyle w:val="StyleUnderline"/>
        </w:rPr>
        <w:t>All</w:t>
      </w:r>
      <w:r w:rsidRPr="00C20FE5">
        <w:rPr>
          <w:sz w:val="16"/>
        </w:rPr>
        <w:t xml:space="preserve"> these </w:t>
      </w:r>
      <w:r w:rsidRPr="00525275">
        <w:rPr>
          <w:rStyle w:val="StyleUnderline"/>
        </w:rPr>
        <w:t>scenarios are</w:t>
      </w:r>
      <w:r w:rsidRPr="00C20FE5">
        <w:rPr>
          <w:sz w:val="16"/>
        </w:rPr>
        <w:t xml:space="preserve"> characterized by </w:t>
      </w:r>
      <w:r w:rsidRPr="003F5574">
        <w:rPr>
          <w:rStyle w:val="Emphasis"/>
        </w:rPr>
        <w:t>abrupt</w:t>
      </w:r>
      <w:r w:rsidRPr="00525275">
        <w:rPr>
          <w:rStyle w:val="StyleUnderline"/>
        </w:rPr>
        <w:t xml:space="preserve"> shifts</w:t>
      </w:r>
      <w:r w:rsidRPr="00C20FE5">
        <w:rPr>
          <w:sz w:val="16"/>
        </w:rPr>
        <w:t xml:space="preserve"> in operational contexts. </w:t>
      </w:r>
      <w:r w:rsidRPr="00525275">
        <w:rPr>
          <w:rStyle w:val="StyleUnderline"/>
        </w:rPr>
        <w:t xml:space="preserve">They occur </w:t>
      </w:r>
      <w:r w:rsidRPr="003F5574">
        <w:rPr>
          <w:rStyle w:val="Emphasis"/>
        </w:rPr>
        <w:t>swiftly</w:t>
      </w:r>
      <w:r w:rsidRPr="00525275">
        <w:rPr>
          <w:rStyle w:val="StyleUnderline"/>
        </w:rPr>
        <w:t xml:space="preserve"> across</w:t>
      </w:r>
      <w:r w:rsidRPr="00C20FE5">
        <w:rPr>
          <w:sz w:val="16"/>
        </w:rPr>
        <w:t xml:space="preserve"> diverse </w:t>
      </w:r>
      <w:r w:rsidRPr="00535F39">
        <w:rPr>
          <w:rStyle w:val="StyleUnderline"/>
        </w:rPr>
        <w:t xml:space="preserve">geographical and ecological </w:t>
      </w:r>
      <w:r w:rsidRPr="003F5574">
        <w:rPr>
          <w:rStyle w:val="Emphasis"/>
        </w:rPr>
        <w:t>scales</w:t>
      </w:r>
      <w:r w:rsidRPr="00535F39">
        <w:rPr>
          <w:rStyle w:val="StyleUnderline"/>
        </w:rPr>
        <w:t xml:space="preserve"> and</w:t>
      </w:r>
      <w:r w:rsidRPr="00C20FE5">
        <w:rPr>
          <w:sz w:val="16"/>
        </w:rPr>
        <w:t xml:space="preserve"> they </w:t>
      </w:r>
      <w:r w:rsidRPr="00535F39">
        <w:rPr>
          <w:rStyle w:val="StyleUnderline"/>
        </w:rPr>
        <w:t xml:space="preserve">bring </w:t>
      </w:r>
      <w:r w:rsidRPr="003F5574">
        <w:rPr>
          <w:rStyle w:val="Emphasis"/>
        </w:rPr>
        <w:t>nonlinear</w:t>
      </w:r>
      <w:r w:rsidRPr="00535F39">
        <w:rPr>
          <w:rStyle w:val="StyleUnderline"/>
        </w:rPr>
        <w:t xml:space="preserve"> alterations to</w:t>
      </w:r>
      <w:r w:rsidRPr="00C20FE5">
        <w:rPr>
          <w:sz w:val="16"/>
        </w:rPr>
        <w:t xml:space="preserve"> the </w:t>
      </w:r>
      <w:r w:rsidRPr="003F5574">
        <w:rPr>
          <w:rStyle w:val="Emphasis"/>
        </w:rPr>
        <w:t>intensity</w:t>
      </w:r>
      <w:r w:rsidRPr="00535F39">
        <w:rPr>
          <w:rStyle w:val="StyleUnderline"/>
        </w:rPr>
        <w:t xml:space="preserve"> and </w:t>
      </w:r>
      <w:r w:rsidRPr="003F5574">
        <w:rPr>
          <w:rStyle w:val="Emphasis"/>
        </w:rPr>
        <w:t>frequency</w:t>
      </w:r>
      <w:r w:rsidRPr="00535F39">
        <w:rPr>
          <w:rStyle w:val="StyleUnderline"/>
        </w:rPr>
        <w:t xml:space="preserve"> of hazards</w:t>
      </w:r>
      <w:r w:rsidRPr="00C20FE5">
        <w:rPr>
          <w:sz w:val="16"/>
        </w:rPr>
        <w:t xml:space="preserve"> (Pescaroli et al., 2023; UNDRR, 2019, 2022).</w:t>
      </w:r>
    </w:p>
    <w:p w:rsidR="003B7845" w:rsidRPr="002A2B97" w:rsidRDefault="003B7845" w:rsidP="003B7845">
      <w:pPr>
        <w:rPr>
          <w:sz w:val="16"/>
        </w:rPr>
      </w:pPr>
      <w:r w:rsidRPr="002A2B97">
        <w:rPr>
          <w:sz w:val="16"/>
        </w:rPr>
        <w:t>These challenges fall within the domain of systemic and complex risk. Relying solely on precursor events and traditional risk assessment methodologies is increasingly proving to be inadequate because of the evolving patterns of hazards and vulnerabilities, including new patterns of exposure to the former (UNDRR, 2019). Alterations to one system have impacts on the others, creating distinctive trajectories that go beyond what could be learned merely on the basis of precursors (Hynes et al., 2020). In 2020 alone, emergency responders around the world found themselves confronted by the convergence of COVID-19 and other natural hazards, with the added challenge of elevated levels of uncertainty and unpredictability (Pescaroli et al., 2023). New approaches are needed in order to consider how to develop operational continuity and achieve resilience and how to go beyond traditional forms of risk assessment to find ground for better collaboration.</w:t>
      </w:r>
    </w:p>
    <w:p w:rsidR="003B7845" w:rsidRPr="00C20FE5" w:rsidRDefault="003B7845" w:rsidP="003B7845">
      <w:pPr>
        <w:rPr>
          <w:sz w:val="16"/>
        </w:rPr>
      </w:pPr>
      <w:r w:rsidRPr="00C20FE5">
        <w:rPr>
          <w:sz w:val="16"/>
        </w:rPr>
        <w:t>Stress Testing Resilience to Cascading Disasters</w:t>
      </w:r>
    </w:p>
    <w:p w:rsidR="003B7845" w:rsidRPr="00C20FE5" w:rsidRDefault="003B7845" w:rsidP="003B7845">
      <w:pPr>
        <w:rPr>
          <w:sz w:val="16"/>
        </w:rPr>
      </w:pPr>
      <w:r w:rsidRPr="00C20FE5">
        <w:rPr>
          <w:sz w:val="16"/>
        </w:rPr>
        <w:t>The interaction between research and practice has demonstrated that cascading disasters are increasingly used to characterize the interface between physical and social sciences, in particular bridging the domain of modeling hazards and assessing vulnerabilities or organizations, community, and emergency management (Felsenstein et al., 2020; Pescaroli &amp; Alexander, 2018). As mentioned in the sections “Distinguishing Patterns of Cascading Disasters,” “From Cascading Effects to Cascading Disasters,” and “The New ‘Business as Usual,’” national and international organizations have acknowledged the need to anticipate developments and the need for a more holistic approach to the subject. The Sendai Framework for Disaster Risk Reduction advocates a central role in the protection of infrastructure and lifelines (UNISDR, 2015). The UN’s Sustainable Development Goals emphasize the importance of building resilience in order to respond effectively to hazards and threats (UNISDR, 2017a, 2017b). There has been a slow but constant shift toward practical means of improving scenario building and measurement processes (UNISDR, 2017a, 2017b), and there is greater awareness of the relationship between cascading disasters, infrastructure, and increased exposure to compound vulnerabilities (UNDRR, 2022).</w:t>
      </w:r>
    </w:p>
    <w:p w:rsidR="003B7845" w:rsidRPr="00DF2E1A" w:rsidRDefault="003B7845" w:rsidP="003B7845">
      <w:pPr>
        <w:rPr>
          <w:sz w:val="16"/>
        </w:rPr>
      </w:pPr>
      <w:r w:rsidRPr="000E76B3">
        <w:rPr>
          <w:sz w:val="16"/>
        </w:rPr>
        <w:t>As society grapples with abrupt changes and transitions, it becomes more and more clear that maintaining the status quo in critical infrastructure systems is not only hazardous but also unacceptable. Policymakers and infrastructure planners must therefore find ways of enhancing the robustness and service delivery of both existing and future infrastructure against multifarious threats</w:t>
      </w:r>
      <w:r w:rsidRPr="00C20FE5">
        <w:rPr>
          <w:sz w:val="16"/>
        </w:rPr>
        <w:t xml:space="preserve">, so as to ensure that losses are minimized regardless of when a crisis hits (Woods, 2018). Traditional forms of analysis conducted at the level of individual components of the system might be ineffective for complex critical infrastructure systems, especially when confronted with interrelated threats that may lead to chain reactions (Florin &amp; Linkov, 2018). </w:t>
      </w:r>
      <w:r w:rsidRPr="00E41CA1">
        <w:rPr>
          <w:rStyle w:val="StyleUnderline"/>
        </w:rPr>
        <w:t>In industries</w:t>
      </w:r>
      <w:r w:rsidRPr="00C20FE5">
        <w:rPr>
          <w:sz w:val="16"/>
        </w:rPr>
        <w:t xml:space="preserve"> such as automotive manufacturing, </w:t>
      </w:r>
      <w:r w:rsidRPr="0031408E">
        <w:rPr>
          <w:rStyle w:val="StyleUnderline"/>
          <w:highlight w:val="cyan"/>
        </w:rPr>
        <w:t xml:space="preserve">contingency </w:t>
      </w:r>
      <w:r w:rsidRPr="0031408E">
        <w:rPr>
          <w:rStyle w:val="Emphasis"/>
          <w:highlight w:val="cyan"/>
        </w:rPr>
        <w:t>plans</w:t>
      </w:r>
      <w:r w:rsidRPr="0031408E">
        <w:rPr>
          <w:rStyle w:val="StyleUnderline"/>
        </w:rPr>
        <w:t xml:space="preserve"> for </w:t>
      </w:r>
      <w:r w:rsidRPr="0031408E">
        <w:rPr>
          <w:rStyle w:val="Emphasis"/>
        </w:rPr>
        <w:t>recovering</w:t>
      </w:r>
      <w:r w:rsidRPr="00E41CA1">
        <w:rPr>
          <w:rStyle w:val="StyleUnderline"/>
        </w:rPr>
        <w:t xml:space="preserve"> from disruption</w:t>
      </w:r>
      <w:r w:rsidRPr="00C20FE5">
        <w:rPr>
          <w:sz w:val="16"/>
        </w:rPr>
        <w:t xml:space="preserve"> have routinely </w:t>
      </w:r>
      <w:r w:rsidRPr="0031408E">
        <w:rPr>
          <w:rStyle w:val="StyleUnderline"/>
          <w:highlight w:val="cyan"/>
        </w:rPr>
        <w:t xml:space="preserve">sought to predispose </w:t>
      </w:r>
      <w:r w:rsidRPr="00E05EA0">
        <w:rPr>
          <w:rStyle w:val="Emphasis"/>
          <w:highlight w:val="cyan"/>
        </w:rPr>
        <w:t>recovery</w:t>
      </w:r>
      <w:r w:rsidRPr="00C20FE5">
        <w:rPr>
          <w:sz w:val="16"/>
        </w:rPr>
        <w:t xml:space="preserve"> from low-likelihood, high-impact events (Simchi-Levi et al., 2018). </w:t>
      </w:r>
      <w:r w:rsidRPr="00505DF8">
        <w:rPr>
          <w:rStyle w:val="StyleUnderline"/>
        </w:rPr>
        <w:t>However</w:t>
      </w:r>
      <w:r w:rsidRPr="00C20FE5">
        <w:rPr>
          <w:sz w:val="16"/>
        </w:rPr>
        <w:t xml:space="preserve">, the </w:t>
      </w:r>
      <w:r w:rsidRPr="0031408E">
        <w:rPr>
          <w:rStyle w:val="Emphasis"/>
          <w:highlight w:val="cyan"/>
        </w:rPr>
        <w:t>interlinkages</w:t>
      </w:r>
      <w:r w:rsidRPr="00505DF8">
        <w:rPr>
          <w:rStyle w:val="StyleUnderline"/>
        </w:rPr>
        <w:t xml:space="preserve"> between infrastructures</w:t>
      </w:r>
      <w:r w:rsidRPr="00C20FE5">
        <w:rPr>
          <w:sz w:val="16"/>
        </w:rPr>
        <w:t xml:space="preserve"> during concurrent events, such as those that happened during the coronavirus pandemic </w:t>
      </w:r>
      <w:r w:rsidRPr="0031408E">
        <w:rPr>
          <w:rStyle w:val="StyleUnderline"/>
          <w:highlight w:val="cyan"/>
        </w:rPr>
        <w:t>revealed</w:t>
      </w:r>
      <w:r w:rsidRPr="00C20FE5">
        <w:rPr>
          <w:sz w:val="16"/>
        </w:rPr>
        <w:t xml:space="preserve"> that </w:t>
      </w:r>
      <w:r w:rsidRPr="0031408E">
        <w:rPr>
          <w:rStyle w:val="StyleUnderline"/>
          <w:highlight w:val="cyan"/>
        </w:rPr>
        <w:t>this</w:t>
      </w:r>
      <w:r w:rsidRPr="00C20FE5">
        <w:rPr>
          <w:sz w:val="16"/>
        </w:rPr>
        <w:t xml:space="preserve"> may be </w:t>
      </w:r>
      <w:r w:rsidRPr="0031408E">
        <w:rPr>
          <w:rStyle w:val="Emphasis"/>
          <w:highlight w:val="cyan"/>
        </w:rPr>
        <w:t>inadequate</w:t>
      </w:r>
      <w:r w:rsidRPr="00C20FE5">
        <w:rPr>
          <w:sz w:val="16"/>
        </w:rPr>
        <w:t xml:space="preserve"> (Clark-Ginsberg et al., 2020). It is paramount to understand how systems with compromised functionality can recover and adapt in the face of multiple stressors. One must adopt a “threat-agnostic approach” that addresses the ways in which multiple disruptions develop regardless of what their origins are (Hynes et al., 2020). An important gap to consider is that systems-wide approaches to “resilience” are often mentioned in scholarly studies, but their applications in understanding system recovery and adaptability at a cross-domain level are often overlooked. It has been suggested that “stress testing” could be a possible tool to adopt more consistently to break disciplinary silos and support decision-makers the interplay between systemic risk and cascading disasters is revealing (Linkov, Trump, Trump, Pescaroli, Mavrodieva, et al., 2022).</w:t>
      </w:r>
    </w:p>
    <w:p w:rsidR="003B7845" w:rsidRPr="00611A94" w:rsidRDefault="003B7845" w:rsidP="003B7845">
      <w:pPr>
        <w:pStyle w:val="Heading4"/>
        <w:rPr>
          <w:rFonts w:eastAsia="Times New Roman"/>
        </w:rPr>
      </w:pPr>
      <w:r>
        <w:rPr>
          <w:rFonts w:eastAsia="Times New Roman"/>
        </w:rPr>
        <w:t xml:space="preserve">3. </w:t>
      </w:r>
      <w:r>
        <w:rPr>
          <w:rFonts w:eastAsia="Times New Roman"/>
          <w:u w:val="single"/>
        </w:rPr>
        <w:t>SHIFT</w:t>
      </w:r>
      <w:r>
        <w:rPr>
          <w:rFonts w:eastAsia="Times New Roman"/>
        </w:rPr>
        <w:t xml:space="preserve">---it prompts </w:t>
      </w:r>
      <w:r>
        <w:rPr>
          <w:rFonts w:eastAsia="Times New Roman"/>
          <w:u w:val="single"/>
        </w:rPr>
        <w:t>alternative</w:t>
      </w:r>
      <w:r>
        <w:rPr>
          <w:rFonts w:eastAsia="Times New Roman"/>
        </w:rPr>
        <w:t xml:space="preserve"> lifestyles and </w:t>
      </w:r>
      <w:r>
        <w:rPr>
          <w:rFonts w:eastAsia="Times New Roman"/>
          <w:u w:val="single"/>
        </w:rPr>
        <w:t>rapid</w:t>
      </w:r>
      <w:r>
        <w:rPr>
          <w:rFonts w:eastAsia="Times New Roman"/>
        </w:rPr>
        <w:t xml:space="preserve"> transformation.</w:t>
      </w:r>
    </w:p>
    <w:p w:rsidR="003B7845" w:rsidRPr="00B06ACA" w:rsidRDefault="003B7845" w:rsidP="003B7845">
      <w:r w:rsidRPr="00DF6704">
        <w:rPr>
          <w:rStyle w:val="Style13ptBold"/>
        </w:rPr>
        <w:t>Smith ’21</w:t>
      </w:r>
      <w:r>
        <w:t xml:space="preserve"> [Thomas, Mariusz Baranowski, and Benedikt Schmid; December 2021; Postdoctoral Researcher in the Department of Environmental Studies at Masaryk University, Ph.D. in Geography and Sustainable Development from the University of St. Andrews; Ph.D. in Economic Sociology from Adam Mickiewicz University; Master’s of Public Administration in Science and Public Policy at University College London; Ecological Economics, “Intentional Degrowth and its Unintended Consequences: Uneven Journeys Towards Post-Growth Transformations,” vol. 190]</w:t>
      </w:r>
    </w:p>
    <w:p w:rsidR="003B7845" w:rsidRPr="00EE3A71" w:rsidRDefault="003B7845" w:rsidP="003B7845">
      <w:pPr>
        <w:rPr>
          <w:sz w:val="16"/>
        </w:rPr>
      </w:pPr>
      <w:r w:rsidRPr="004B5B4A">
        <w:rPr>
          <w:rStyle w:val="StyleUnderline"/>
        </w:rPr>
        <w:t>A central</w:t>
      </w:r>
      <w:r w:rsidRPr="00EE3A71">
        <w:rPr>
          <w:sz w:val="16"/>
        </w:rPr>
        <w:t xml:space="preserve"> and recurring </w:t>
      </w:r>
      <w:r w:rsidRPr="004B5B4A">
        <w:rPr>
          <w:rStyle w:val="StyleUnderline"/>
        </w:rPr>
        <w:t xml:space="preserve">point of </w:t>
      </w:r>
      <w:r w:rsidRPr="00EE3A71">
        <w:rPr>
          <w:rStyle w:val="Emphasis"/>
        </w:rPr>
        <w:t>contention</w:t>
      </w:r>
      <w:r w:rsidRPr="00EE3A71">
        <w:rPr>
          <w:sz w:val="16"/>
        </w:rPr>
        <w:t xml:space="preserve"> in discussions taking place around growth/degrowth,1 </w:t>
      </w:r>
      <w:r w:rsidRPr="004B5B4A">
        <w:rPr>
          <w:rStyle w:val="StyleUnderline"/>
        </w:rPr>
        <w:t xml:space="preserve">is the </w:t>
      </w:r>
      <w:r w:rsidRPr="00EE3A71">
        <w:rPr>
          <w:rStyle w:val="Emphasis"/>
        </w:rPr>
        <w:t>difference</w:t>
      </w:r>
      <w:r w:rsidRPr="004B5B4A">
        <w:rPr>
          <w:rStyle w:val="StyleUnderline"/>
        </w:rPr>
        <w:t xml:space="preserve"> between</w:t>
      </w:r>
      <w:r w:rsidRPr="00EE3A71">
        <w:rPr>
          <w:sz w:val="16"/>
        </w:rPr>
        <w:t xml:space="preserve"> economic </w:t>
      </w:r>
      <w:r w:rsidRPr="00EE3A71">
        <w:rPr>
          <w:rStyle w:val="Emphasis"/>
        </w:rPr>
        <w:t>recession</w:t>
      </w:r>
      <w:r w:rsidRPr="004B5B4A">
        <w:rPr>
          <w:rStyle w:val="StyleUnderline"/>
        </w:rPr>
        <w:t xml:space="preserve"> and</w:t>
      </w:r>
      <w:r w:rsidRPr="00EE3A71">
        <w:rPr>
          <w:sz w:val="16"/>
        </w:rPr>
        <w:t xml:space="preserve"> the </w:t>
      </w:r>
      <w:r w:rsidRPr="004B5B4A">
        <w:rPr>
          <w:rStyle w:val="StyleUnderline"/>
        </w:rPr>
        <w:t xml:space="preserve">social </w:t>
      </w:r>
      <w:r w:rsidRPr="00EE3A71">
        <w:rPr>
          <w:rStyle w:val="Emphasis"/>
        </w:rPr>
        <w:t>transformations</w:t>
      </w:r>
      <w:r w:rsidRPr="00EE3A71">
        <w:rPr>
          <w:sz w:val="16"/>
        </w:rPr>
        <w:t xml:space="preserve"> desired by degrowth advocates. Proponents of degrowth have repeatedly explained to critics that these are very different processes, with economic recession (and the manifold hardships it brings) being a symptom of the very capitalist system which needs radical transformation. This distinction once again came to the fore during the early turmoil of the Covid-19 crisis in 2020, provoking an article by Rammelt et al. (2020) on a leading degrowth website entitled ‘This isn't the type of downscaling that degrowth thinkers have in mind!’ While the authors of that piece acknowledged, alongside many others at that time, that </w:t>
      </w:r>
      <w:r w:rsidRPr="000B0127">
        <w:rPr>
          <w:rStyle w:val="StyleUnderline"/>
        </w:rPr>
        <w:t>there could be</w:t>
      </w:r>
      <w:r w:rsidRPr="00EE3A71">
        <w:rPr>
          <w:sz w:val="16"/>
        </w:rPr>
        <w:t xml:space="preserve"> a </w:t>
      </w:r>
      <w:r w:rsidRPr="00EE3A71">
        <w:rPr>
          <w:rStyle w:val="Emphasis"/>
        </w:rPr>
        <w:t>number</w:t>
      </w:r>
      <w:r w:rsidRPr="0071588B">
        <w:rPr>
          <w:rStyle w:val="StyleUnderline"/>
        </w:rPr>
        <w:t xml:space="preserve"> of </w:t>
      </w:r>
      <w:r w:rsidRPr="000B0127">
        <w:rPr>
          <w:rStyle w:val="StyleUnderline"/>
          <w:highlight w:val="cyan"/>
        </w:rPr>
        <w:t>environmental</w:t>
      </w:r>
      <w:r w:rsidRPr="0071588B">
        <w:rPr>
          <w:rStyle w:val="StyleUnderline"/>
        </w:rPr>
        <w:t xml:space="preserve"> and social </w:t>
      </w:r>
      <w:r w:rsidRPr="000B0127">
        <w:rPr>
          <w:rStyle w:val="Emphasis"/>
          <w:highlight w:val="cyan"/>
        </w:rPr>
        <w:t>benefits</w:t>
      </w:r>
      <w:r w:rsidRPr="000B0127">
        <w:rPr>
          <w:rStyle w:val="StyleUnderline"/>
          <w:highlight w:val="cyan"/>
        </w:rPr>
        <w:t xml:space="preserve"> to</w:t>
      </w:r>
      <w:r w:rsidRPr="00EE3A71">
        <w:rPr>
          <w:sz w:val="16"/>
        </w:rPr>
        <w:t xml:space="preserve"> the societal </w:t>
      </w:r>
      <w:r w:rsidRPr="000B0127">
        <w:rPr>
          <w:rStyle w:val="Emphasis"/>
          <w:highlight w:val="cyan"/>
        </w:rPr>
        <w:t>lockdowns</w:t>
      </w:r>
      <w:r w:rsidRPr="00EE3A71">
        <w:rPr>
          <w:sz w:val="16"/>
        </w:rPr>
        <w:t xml:space="preserve"> in place – </w:t>
      </w:r>
      <w:r w:rsidRPr="0071588B">
        <w:rPr>
          <w:rStyle w:val="StyleUnderline"/>
        </w:rPr>
        <w:t xml:space="preserve">lower air </w:t>
      </w:r>
      <w:r w:rsidRPr="000B0127">
        <w:rPr>
          <w:rStyle w:val="Emphasis"/>
          <w:highlight w:val="cyan"/>
        </w:rPr>
        <w:t>pollution</w:t>
      </w:r>
      <w:r w:rsidRPr="0071588B">
        <w:rPr>
          <w:rStyle w:val="StyleUnderline"/>
        </w:rPr>
        <w:t>, reduced</w:t>
      </w:r>
      <w:r w:rsidRPr="00EE3A71">
        <w:rPr>
          <w:sz w:val="16"/>
        </w:rPr>
        <w:t xml:space="preserve"> greenhouse gas </w:t>
      </w:r>
      <w:r w:rsidRPr="000B0127">
        <w:rPr>
          <w:rStyle w:val="Emphasis"/>
          <w:highlight w:val="cyan"/>
        </w:rPr>
        <w:t>emissions</w:t>
      </w:r>
      <w:r w:rsidRPr="00EE3A71">
        <w:rPr>
          <w:sz w:val="16"/>
        </w:rPr>
        <w:t xml:space="preserve"> from aviation and a foregrounding of public care services, to name just a few – </w:t>
      </w:r>
      <w:r w:rsidRPr="00326B30">
        <w:rPr>
          <w:rStyle w:val="StyleUnderline"/>
        </w:rPr>
        <w:t xml:space="preserve">this </w:t>
      </w:r>
      <w:r w:rsidRPr="000B0127">
        <w:rPr>
          <w:rStyle w:val="StyleUnderline"/>
          <w:highlight w:val="cyan"/>
        </w:rPr>
        <w:t xml:space="preserve">took place </w:t>
      </w:r>
      <w:r w:rsidRPr="000B0127">
        <w:rPr>
          <w:rStyle w:val="Emphasis"/>
          <w:highlight w:val="cyan"/>
        </w:rPr>
        <w:t>amidst</w:t>
      </w:r>
      <w:r w:rsidRPr="00EE3A71">
        <w:rPr>
          <w:sz w:val="16"/>
        </w:rPr>
        <w:t xml:space="preserve"> a </w:t>
      </w:r>
      <w:r w:rsidRPr="00326B30">
        <w:rPr>
          <w:rStyle w:val="StyleUnderline"/>
        </w:rPr>
        <w:t>bac</w:t>
      </w:r>
      <w:r w:rsidRPr="000B0127">
        <w:rPr>
          <w:rStyle w:val="StyleUnderline"/>
          <w:highlight w:val="cyan"/>
        </w:rPr>
        <w:t>kdrop of</w:t>
      </w:r>
      <w:r w:rsidRPr="00326B30">
        <w:rPr>
          <w:rStyle w:val="StyleUnderline"/>
        </w:rPr>
        <w:t xml:space="preserve"> human </w:t>
      </w:r>
      <w:r w:rsidRPr="000B0127">
        <w:rPr>
          <w:rStyle w:val="Emphasis"/>
          <w:highlight w:val="cyan"/>
        </w:rPr>
        <w:t>suffering</w:t>
      </w:r>
      <w:r w:rsidRPr="00EE3A71">
        <w:rPr>
          <w:sz w:val="16"/>
        </w:rPr>
        <w:t>. The article was another attempt to distance the umbrella concept of ‘economic degrowth’ from socially harmful shrinkage of the capitalist economy.</w:t>
      </w:r>
    </w:p>
    <w:p w:rsidR="003B7845" w:rsidRPr="00E1449A" w:rsidRDefault="003B7845" w:rsidP="003B7845">
      <w:pPr>
        <w:rPr>
          <w:sz w:val="16"/>
        </w:rPr>
      </w:pPr>
      <w:r w:rsidRPr="00E1449A">
        <w:rPr>
          <w:sz w:val="16"/>
        </w:rPr>
        <w:t>&lt;&lt;TEXT CONDENSED, NONE OMITTED&gt;&gt;</w:t>
      </w:r>
    </w:p>
    <w:p w:rsidR="003B7845" w:rsidRDefault="003B7845" w:rsidP="003B7845">
      <w:pPr>
        <w:rPr>
          <w:sz w:val="8"/>
        </w:rPr>
      </w:pPr>
      <w:r w:rsidRPr="00E1449A">
        <w:rPr>
          <w:sz w:val="8"/>
        </w:rPr>
        <w:t>As we explore in the next section, scholars of degrowth regularly utilise the notion of degrowth as a ‘planned’, ‘intentional’, ‘conscious’ (Dengler and Strunk, 2018: 171) or ‘voluntary’ (Cosme et al., 2017: 323) downscaling of material throughput, as opposed to the unplanned and harmful processes which are unleashed during recession (cf. Alexander, 2012; Everingham and Chassagne, 2020; Hickel, 2020).2 While this language of planning and intention has circulated in definitions of degrowth, often unremarked, we examine some of its implications here. In particular, the article asks what assumptions of power and social conflict/consensus might underpin visions of ‘planned’ degrowth transformations? What sort of social change do such statements portray, and how might they be portrayed differently? Intentionality, we argue, is a useful but potentially misleading defining principle of the degrowth agenda. It can even be counterproductive, if speaking of intentionality is used to smooth over the complexity of a societal shift towards degrowth. Our hope is to help inform discussion of how degrowth transformation could come to pass, beyond more naïve or narrow visions of power and agency (Brand, 2018). Spash (2017) argued that the emphasis in ecological economics ‘on the essential need to recognise the embeddedness of the economy in the biophysical…is not matched by an equally well informed social theory’. Engagement with social theory, however, ‘can help to structure thinking about the many possible and impossible ways in which degrowth can develop’ (Boonstra and Joosse, 2013: 173). This paper thus brings ecological economics together with social theoretical perspectives from geography, sociology and further afield. It opens with debates around planning and social change, exploring the use of this term by some prominent degrowth advocates. We then make a conceptual contribution to discussions around degrowth and economic transformation, taking inspiration from practice-oriented social theory approaches. We argue that emergence and uncertainty are inevitable aspects of social change, as explored in recent years by a growing interest in how degrowth relates to theories of practice (Boonstra and Joosse, 2013; Joutsenvirta, 2016; Koch, 2020a; Schmid and Smith, 2020). If radical transformations happen in conditions which are not of our choosing, we conclude, degrowth strategy must come from an understanding of circumstance and uncertainty. This, we argue, will involve de-emphasising intentionality in favour of concepts such as ‘degrowth practice’ and ‘degrowth strategy’. 2. What lies between design and disaster? Since its emergence in the 1970s, degrowth has been defined in various ways. Demaria et al. (2013: 209), for instance, influentially framed it as ‘a democratically led redistributive downscaling of production and consumption in industrialised countries as a means to achieve environmental sustainability, social justice and well-being.’ While not all definitions describe the means of getting to a preferred post-growth future, planned, democratic and intentional means for undertaking a degrowth transition come to the fore. Re-emphasising the distinctions between degrowth and recession noted at the start of this paper, for example, Hickel (2020: 4) has described degrowth as ‘a planned, coherent policy to reduce ecological impact, reduce inequality, and improve well-being’. Recessions, we are told, ‘are not planned, and do not target any of these outcomes. They are not intended to reduce ecological impact (even though this might in some cases be an unintended outcome), and they are certainly not intended to reduce inequality and improve well-being – indeed, they do the opposite’ (cf. Dengler and Strunk, 2018). While degrowth is often caricatured by critics as the austere reduction of all economic sectors, Hickel – like others (cf. Dengler and Strunk, 2018) – clarifies that some sectors which play an important role (such as various forms of social and ecological care work and public services) will of course need to be revalued, augmented and expanded where appropriate, while socially harmful, polluting and unnecessary industries are reduced or eliminated entirely. Recessions, on the other hand, ‘do not discriminate so wisely’. In sum, Hickel writes, ‘Degrowth is part of a plan to achieve a rapid transition to renewable energy, restore soils and biodiversity, and reverse ecological breakdown’ (emphasis added). In a widely cited paper, Alexander (2012: 359) writes in similar terms, describing degrowth as a ‘planned economic contraction’ (p. 359) and a ‘committed politico-economic response to the global predicament’ (p. 364). A related development of this ‘plan to achieve a rapid transition’ is the recurring binary in the literature that ‘humanity would do better to create an economic system that is smaller by design, not disaster’ (Spash, 2017: 27; Victor, 2018). Disaster implies the uncontrolled descent into socially destructive downshifted futures, while design is left to give the general impression of a thought-out, coherent process of transition to sustainable social systems. While rhetorically powerful, the dichotomy leaves much unsaid: Who are the designers and planners? What legitimacy do they have and what design process do they carry out? How are decisions equitably made as to which sectors are necessary and unnecessary? Given that needs are not standard across society (or between societies), for whom and in which circumstances are particular goods or services necessary? What happens when social conflicts arise? We acknowledge from the outset that at least some of the questions raised above are touched on in evolving degrowth literature around the notions of prefiguration, plurality and participation (Asara, 2015; Demaria et al., 2019; Fotopoulos, 2010), in which intentionality is closer to a diversified horizon produced and adapted through collective action and deliberation than a homogenous agenda of environmentalist managerialism. Alexander (2012: 364-365), also hints at this in the paper cited above, when he says that “the voluntary emergence of degrowth in a consumerist culture is essentially a contradiction in terms, such that if a politics of degrowth is ever to emerge it will almost certainly have to be driven from the grassroots by a culture that embraces some notion of ‘sufficiency’ in consumption.” However, if not framed with care, the language of intentionality and planning could depict the simplistic possibility of consensual and broad-based understanding of social change. This turn towards consensual technocracy for the protection of the environment has been critically discussed elsewhere as post-political (Swyngedouw, 2010). Brand et al. (2020) likewise question the prevalence of a ‘new critical orthodoxy’ which downplays the radical implications of the present juncture in favour of smooth institutional incrementalism. Such consensual incrementalism has been shown as inadequate for thinking about the frictions and ‘interactions between economics, politics, psychology and culture under conditions of de-growth’ and the ruptures likely to emerge as we move to low-energy societies (Quilley, 2013: 277; Büchs and Koch, 2019). This post-political turn also contradicts the social research tradition of examining the conflicting, contradictory nature of social relations, while also emphasising the functional nature of the conflict itself (Coser, 1998; Dahrendorf, 1959). As the authors of the book The Case for Degrowth note, ‘The end of growth will not necessarily involve a smooth transition. It may very well be unplanned, unwilled, and messy, in conditions not of our own choosing’ (Kallis et al., 2020: ix). Alongside ‘planned’ change, degrowth scholars also call for the ‘democratic’ applications of degrowth (see the quote from Demaria et al., 2013 cited above; Büchs and Koch, 2019), implying a sense of broad-based support for, and involvement in, such developments. There are tensions here too. The probability of convincing entire populations (of majorities thereof) of the importance of degrowth is reduced by the fact that, as Brand et al. (2020: 171) write, ‘A core mechanism of the functioning of the imperial mode of living is that worldwide relationships of domination, power and exploitation remain intact and at the same time invisible, i.e. that they are in a way normalized within Northern societies’ (cf. Buch-Hansen, 2018). We will discuss this further in the final section of the paper. Critics of growth, furthermore, may find themselves caught in a double-bind: on the one hand, as attested to by Cosme et al. (2017), they have primarily called for policy recommendations (for working hour reductions, maximum income caps, wealth taxes, carbon quotas, investment in public services etc.) which appear to require coordinated top-down state intervention or enlightened policy makers (Kallis, 2011; Kallis et al., 2012; Koch, 2020b; Smith, 2020); on the other hand, they recognise the possibility that that very same ‘state machinery is not neutral but part and parcel of the pursuit of economic growth’ (D'Alisa and Kallis, 2020: n.p.; See also Boonstra and Joosse, 2013; Buch-Hansen, 2018).34Koch (2020a: 115–116) here points to the ‘”glass ceiling” of the environmental state…at the point where the pursuit of ecological goals begins to contradict the overall growth orientation of state action’ (cf. Hirvilammi, 2020). Recognising how culpable the capitalist state may be (in spite of Mazzucato's, 2015 research on the ‘entrepreneurial state’), or how increasingly constrained it is in the face of global economic powers (Deriu, 2012), post-growth scholars often choose to focus on grassroots community-led activism (such as eco-communities or heterodox economic experimentation). Simultaneously, intriguing combinations of grassroots and institutional politics have emerged, often premised on Gorz's notion of ‘revolutionary reforms’ – that is to say, reforms which push at the limits of, or even transform, the status quo (D'Alisa and Kallis, 2020; Demaria et al., 2013). ‘New municipalist’ experiments, such as Barcelona's political ‘confluence’ Barcelona en Comu (Blanco et al., 2020) have perhaps come close in recent years to putting these ideas into practice – although, as we argue below, more through negotiation, trial and error, and compromise than through ‘neat’ planning (Burnett and Nunes, 2021). Finally, while it is clear that authoritarian top-down approaches are far from what degrowth advocates have sought in their calls for planned transformation,5 one of the lessons of 20th century political economy is to be wary of grand societal visions imposed through planning. These are not entirely idle or long-distant discussions (Kallis and Martinez-Alier, 2010). In the face of widespread imminent climate disruption, Malm (2020) has called for ‘war communism’ to facilitate short-term state-led transformations. Meanwhile, on the political right, eco-authoritarianism and even ecological fascism remain an ever-present – possibly ascendent – spectre, often advocating for radical intervention against (mis)perceived ecological threats (Manavis, 2020; Reid Ross and Bevensee, 2020). 3. Planning and intentionality If we are to explore what degrowth proponents might mean by ‘intentionality’, it is worth considering how this term is used in broader social theory. As Meyer and Jepperson, 2000: 101) noted, “Assumptions about actorhood are now so taken for granted that social scientists use the term ‘actor’ with little reflexivity to denote people or organized groups, as if such entities are by definition actors”. One starting point, then, is to acknowledge growing critiques of social analysis in which human agency is utterly primary. While humans and their initiatives are often portrayed as endowed with clear agency and the capacity to intervene in society according to their goals, this assumption has been criticised in recent decades (Meyer and Jepperson, 2000; Fligstein and McAdam, 2012; Welch and Yates, 2018; Lakitsch, 2021; Schmidt, 2017). In the environmental sphere, for example, questions have been raised around the role of individual intentionality in light of the famed ‘value-action gap’ – whereby ‘people express concern about the environment but often display little commitment to change their own behavior accordingly’ (Babutsidze and Chai, 2018: 290). While this paradox deserves further exploration and context than we can provide here, it raises questions about the relevance of consciousness in processes of socio-ecological change. Similarly, while some writings may portray a degrowth transformation as a self-evident and rational prospect, others are critical of the idea that the social world is comprised of rational, liberal, autonomous actors. As Boonstra and Joosse (2013: 177) assert, ‘the transition from capitalism to degrowth and to a steady-state economy is complex and therefore develops relatively autonomously from human action’ (cf. Fligstein and McAdam, 2012). It is important here to make preliminary differentiations between joint action and joint effect, when discussing the degree of collective intentionality in degrowth transformations. The philosopher John Searle (1990) used the example of a rain shower in a park to illustrate these distinctions, whereby, in the case of such a weather event, people will converge simultaneously on sheltered areas without collective intention: ‘there is just a sequence of individual acts that happen to converge on a common goal’ (p. 403). Climate change can (in part, and without wanting to minimize more structural questions) be viewed as a joint effect or jointly created given that much of the world's carbon emissions are emitted diffusely (commuters sitting separately in a traffic jam, for example, with no joint intention to collectively destabilize the climate). Searle contrasts the distributed effect of his park example with the purposeful organisation of an outdoor ballet ‘where the choreography calls for the entire corps de ballet to converge on a common point’. While each may result in the same gathering of humans, the former comes from a series of what he calls “I intends” and the latter from a “we intend” (see also Pettit and Schweikard, 2006).6 If it is to be an intentional process, then, degrowth seems to assume some variant of the latter, joint action – coordinated and organized activity. The portrayal of agency can be further complicated through the example of the collective management of commons, a popular topic in degrowth circles. Commons emerge through the joint action of a series of interested stakeholders stewarding a particular resource in which they have a common interest (Bollier and Helfrich, 2019). But even here, the discussion can easily become too fixated on reproducing agency as deliberative, intentional and cognitive. Management of a commons does not simply emerge through decisions taken by sovereign actors in ‘action situations’, but in many cases also through generationally produced practices and culturally embedded ‘common sense’ (often including, for example, customary, spiritual or religious strictures on what is or is not allowed) which are not necessarily ‘representational’ or entirely cognitive (Kallis and Martinez-Alier, 2010; see also Jarvis, 2019 making a comparative point about degrowth in relation to the sharing economy). A further example can be found in relation to reforming money, raised by Hornborg (2019) in his contribution to the collection Towards a Political Economy of Degrowth. Hornborg undertakes an insightful analysis of the problems of general-purpose money and what it is to live in a society where more and more of life is commodified and made exchangeable on the market. The gulf between analysis and strategy arises, however, when Hornborg states that general purpose money is a ‘social construct’ (p. 201), ‘an arbitrary cultural construction that can, in principle, be redesigned’ (p. 196) and where ‘The rules of the economic game can be rewritten.’ Hornborg takes an important step towards demystifying modern economic systems but stops short of a fuller account of the complexity of transformation. The difficulties of (de)constructing money are replaced with the language of ‘redesigning’. The use of the term ‘arbitrary’ in the quote above is telling, given our assertion that we don't simply plan or design institutions, we enact and practice them. Hornborg goes on to articulate the need for ‘snapping out of a delusion’: ‘To acknowledge the extent to which the destiny of human society and the biosphere has been delegated to the mindless cybernetics of our fetishized artifacts is like snapping out of a delusion. To fathom the implications of this delusion should make us more receptive to the idea of a fundamentally reorganized economy.’ (p. 205).</w:t>
      </w:r>
    </w:p>
    <w:p w:rsidR="003B7845" w:rsidRPr="00373F3C" w:rsidRDefault="003B7845" w:rsidP="003B7845">
      <w:pPr>
        <w:rPr>
          <w:sz w:val="16"/>
        </w:rPr>
      </w:pPr>
      <w:r w:rsidRPr="00373F3C">
        <w:rPr>
          <w:sz w:val="16"/>
        </w:rPr>
        <w:t>&lt;&lt;PARAGRAPH BREAKS RESUME&gt;&gt;</w:t>
      </w:r>
    </w:p>
    <w:p w:rsidR="003B7845" w:rsidRPr="00EF569C" w:rsidRDefault="003B7845" w:rsidP="003B7845">
      <w:pPr>
        <w:rPr>
          <w:sz w:val="16"/>
        </w:rPr>
      </w:pPr>
      <w:r w:rsidRPr="00EF569C">
        <w:rPr>
          <w:sz w:val="16"/>
        </w:rPr>
        <w:t xml:space="preserve">Hornborg's target here – the </w:t>
      </w:r>
      <w:r w:rsidRPr="000B0127">
        <w:rPr>
          <w:rStyle w:val="StyleUnderline"/>
          <w:highlight w:val="cyan"/>
        </w:rPr>
        <w:t>raising</w:t>
      </w:r>
      <w:r w:rsidRPr="00AF6658">
        <w:rPr>
          <w:rStyle w:val="StyleUnderline"/>
        </w:rPr>
        <w:t xml:space="preserve"> of </w:t>
      </w:r>
      <w:r w:rsidRPr="000B0127">
        <w:rPr>
          <w:rStyle w:val="StyleUnderline"/>
          <w:highlight w:val="cyan"/>
        </w:rPr>
        <w:t>consciousness</w:t>
      </w:r>
      <w:r w:rsidRPr="00EF569C">
        <w:rPr>
          <w:sz w:val="16"/>
        </w:rPr>
        <w:t xml:space="preserve"> – </w:t>
      </w:r>
      <w:r w:rsidRPr="000B0127">
        <w:rPr>
          <w:rStyle w:val="StyleUnderline"/>
          <w:highlight w:val="cyan"/>
        </w:rPr>
        <w:t>is</w:t>
      </w:r>
      <w:r w:rsidRPr="00EF569C">
        <w:rPr>
          <w:sz w:val="16"/>
        </w:rPr>
        <w:t xml:space="preserve"> only one step of what is </w:t>
      </w:r>
      <w:r w:rsidRPr="000B0127">
        <w:rPr>
          <w:rStyle w:val="Emphasis"/>
          <w:highlight w:val="cyan"/>
        </w:rPr>
        <w:t>required</w:t>
      </w:r>
      <w:r w:rsidRPr="00EF569C">
        <w:rPr>
          <w:sz w:val="16"/>
        </w:rPr>
        <w:t>, although it takes up a disproportionate part of discussions around degrowth (Koch, 2018). As Buch-Hanson (Buch-Hansen, 2018: 160) notes, ‘</w:t>
      </w:r>
      <w:r w:rsidRPr="001228D7">
        <w:rPr>
          <w:rStyle w:val="StyleUnderline"/>
        </w:rPr>
        <w:t xml:space="preserve">Political </w:t>
      </w:r>
      <w:r w:rsidRPr="00326B30">
        <w:rPr>
          <w:rStyle w:val="Emphasis"/>
        </w:rPr>
        <w:t>projects</w:t>
      </w:r>
      <w:r w:rsidRPr="00EF569C">
        <w:rPr>
          <w:sz w:val="16"/>
        </w:rPr>
        <w:t xml:space="preserve"> do </w:t>
      </w:r>
      <w:r w:rsidRPr="001228D7">
        <w:rPr>
          <w:rStyle w:val="StyleUnderline"/>
        </w:rPr>
        <w:t xml:space="preserve">not become </w:t>
      </w:r>
      <w:r w:rsidRPr="00144687">
        <w:rPr>
          <w:rStyle w:val="Emphasis"/>
        </w:rPr>
        <w:t>hegemonic</w:t>
      </w:r>
      <w:r w:rsidRPr="001228D7">
        <w:rPr>
          <w:rStyle w:val="StyleUnderline"/>
        </w:rPr>
        <w:t xml:space="preserve"> just because they embody </w:t>
      </w:r>
      <w:r w:rsidRPr="00144687">
        <w:rPr>
          <w:rStyle w:val="Emphasis"/>
        </w:rPr>
        <w:t>good ideas</w:t>
      </w:r>
      <w:r w:rsidRPr="00EF569C">
        <w:rPr>
          <w:sz w:val="16"/>
        </w:rPr>
        <w:t>.’ While Hornborg rightly seeks to highlight money as a ‘social construct’, everything in contemporary society is, perhaps by definition, a social construction (Vogel, 2015). If we would like to change it, then the relevant question is not whether it is a social construct or not, but rather what type of construction have we made? When is it durable and when is it not? Where does its durability appear to come from? And what spaces enable us intervene in ongoing practice? Certainly, general purpose money is a ‘social construction’ – but so too are the government and banks which produce and circulate it, the bank accounts and cash registers which it flows through, the marketized life patterns which force us onto the job market in search of this token, the jobs which pay us in it, the adverts and ideologies which attempt to separate us from it, and so forth. We will return to this example below.</w:t>
      </w:r>
    </w:p>
    <w:p w:rsidR="003B7845" w:rsidRPr="00EF569C" w:rsidRDefault="003B7845" w:rsidP="003B7845">
      <w:pPr>
        <w:rPr>
          <w:sz w:val="16"/>
        </w:rPr>
      </w:pPr>
      <w:r w:rsidRPr="00EF569C">
        <w:rPr>
          <w:sz w:val="16"/>
        </w:rPr>
        <w:t>This section has begun to problematize understandings of degrowth as a broadly ‘intentional’ endeavor. There is a difference between the intentional delivery, or joint performance, of a small group activity such as a Searle's ballet performance, and a broad (even necessarily international) shift towards lower resource throughput. To speak loosely of intentionality in these latter cases may be to speak the language of transition technocrats who conceive of ‘steering’ social change towards sustainability. Sustainability of what and for whom is often less discussed. It is also to omit the arguments of social researchers, who have long noted that intentional actions come with often vast unintended consequences (Boonstra and Joosse, 2013; Merton, 1936). If definitions of ‘intentional’ degrowth face these questions, then the next sections explore social theories and approaches which might be more suited to the task.</w:t>
      </w:r>
    </w:p>
    <w:p w:rsidR="003B7845" w:rsidRPr="00EF569C" w:rsidRDefault="003B7845" w:rsidP="003B7845">
      <w:pPr>
        <w:rPr>
          <w:sz w:val="16"/>
        </w:rPr>
      </w:pPr>
      <w:r w:rsidRPr="00EF569C">
        <w:rPr>
          <w:sz w:val="16"/>
        </w:rPr>
        <w:t>4. Practicing degrowth</w:t>
      </w:r>
    </w:p>
    <w:p w:rsidR="003B7845" w:rsidRPr="00EF569C" w:rsidRDefault="003B7845" w:rsidP="003B7845">
      <w:pPr>
        <w:rPr>
          <w:sz w:val="16"/>
        </w:rPr>
      </w:pPr>
      <w:r w:rsidRPr="00A92AC0">
        <w:rPr>
          <w:rStyle w:val="StyleUnderline"/>
        </w:rPr>
        <w:t xml:space="preserve">Theories of </w:t>
      </w:r>
      <w:r w:rsidRPr="00144687">
        <w:rPr>
          <w:rStyle w:val="Emphasis"/>
        </w:rPr>
        <w:t>practice</w:t>
      </w:r>
      <w:r w:rsidRPr="00A92AC0">
        <w:rPr>
          <w:rStyle w:val="StyleUnderline"/>
        </w:rPr>
        <w:t xml:space="preserve"> – focusing on</w:t>
      </w:r>
      <w:r w:rsidRPr="00EF569C">
        <w:rPr>
          <w:sz w:val="16"/>
        </w:rPr>
        <w:t xml:space="preserve"> the (often </w:t>
      </w:r>
      <w:r w:rsidRPr="000B0127">
        <w:rPr>
          <w:rStyle w:val="Emphasis"/>
          <w:highlight w:val="cyan"/>
        </w:rPr>
        <w:t>repetitive</w:t>
      </w:r>
      <w:r w:rsidRPr="000B0127">
        <w:rPr>
          <w:rStyle w:val="StyleUnderline"/>
          <w:highlight w:val="cyan"/>
        </w:rPr>
        <w:t xml:space="preserve"> and </w:t>
      </w:r>
      <w:r w:rsidRPr="000B0127">
        <w:rPr>
          <w:rStyle w:val="Emphasis"/>
          <w:highlight w:val="cyan"/>
        </w:rPr>
        <w:t>habitual</w:t>
      </w:r>
      <w:r w:rsidRPr="00EF569C">
        <w:rPr>
          <w:sz w:val="16"/>
        </w:rPr>
        <w:t xml:space="preserve">) shared </w:t>
      </w:r>
      <w:r w:rsidRPr="000B0127">
        <w:rPr>
          <w:rStyle w:val="StyleUnderline"/>
          <w:highlight w:val="cyan"/>
        </w:rPr>
        <w:t>practices</w:t>
      </w:r>
      <w:r w:rsidRPr="00EF569C">
        <w:rPr>
          <w:sz w:val="16"/>
        </w:rPr>
        <w:t xml:space="preserve"> of everyday life – </w:t>
      </w:r>
      <w:r w:rsidRPr="00A92AC0">
        <w:rPr>
          <w:rStyle w:val="StyleUnderline"/>
        </w:rPr>
        <w:t xml:space="preserve">have been </w:t>
      </w:r>
      <w:r w:rsidRPr="000B0127">
        <w:rPr>
          <w:rStyle w:val="StyleUnderline"/>
          <w:highlight w:val="cyan"/>
        </w:rPr>
        <w:t xml:space="preserve">gaining </w:t>
      </w:r>
      <w:r w:rsidRPr="000B0127">
        <w:rPr>
          <w:rStyle w:val="Emphasis"/>
          <w:highlight w:val="cyan"/>
        </w:rPr>
        <w:t>traction</w:t>
      </w:r>
      <w:r w:rsidRPr="00EF569C">
        <w:rPr>
          <w:sz w:val="16"/>
        </w:rPr>
        <w:t xml:space="preserve"> of late, at least partly due to their avoidance of methodological individualism, Cartesian tropes of thinking subjects, and their attempts to avoid the trap of unending structure/agency debates (Archer, 2000; Hui et al., 2016; Schmid and Smith, 2020). While often portrayed as repetitive non-conscious performances, theorists have argued that practices are in fact permeated with meaning, integrating ‘practice into an overarching cultural formation’ (Welch and Warde, 2017: 194).7</w:t>
      </w:r>
    </w:p>
    <w:p w:rsidR="003B7845" w:rsidRPr="00EF569C" w:rsidRDefault="003B7845" w:rsidP="003B7845">
      <w:pPr>
        <w:rPr>
          <w:sz w:val="16"/>
        </w:rPr>
      </w:pPr>
      <w:r w:rsidRPr="00EF569C">
        <w:rPr>
          <w:sz w:val="16"/>
        </w:rPr>
        <w:t xml:space="preserve">Rather than an intentional project, then, </w:t>
      </w:r>
      <w:r w:rsidRPr="0017215D">
        <w:rPr>
          <w:rStyle w:val="Emphasis"/>
          <w:highlight w:val="cyan"/>
        </w:rPr>
        <w:t>‘</w:t>
      </w:r>
      <w:r w:rsidRPr="000B0127">
        <w:rPr>
          <w:rStyle w:val="Emphasis"/>
          <w:highlight w:val="cyan"/>
        </w:rPr>
        <w:t>degrowth’</w:t>
      </w:r>
      <w:r w:rsidRPr="00EF569C">
        <w:rPr>
          <w:sz w:val="16"/>
        </w:rPr>
        <w:t xml:space="preserve"> </w:t>
      </w:r>
      <w:r w:rsidRPr="000B0127">
        <w:rPr>
          <w:rStyle w:val="StyleUnderline"/>
          <w:highlight w:val="cyan"/>
        </w:rPr>
        <w:t>may be</w:t>
      </w:r>
      <w:r w:rsidRPr="00EF569C">
        <w:rPr>
          <w:sz w:val="16"/>
        </w:rPr>
        <w:t xml:space="preserve"> more usefully </w:t>
      </w:r>
      <w:r w:rsidRPr="00DE4AA1">
        <w:rPr>
          <w:rStyle w:val="StyleUnderline"/>
        </w:rPr>
        <w:t>thought of as</w:t>
      </w:r>
      <w:r w:rsidRPr="00EF569C">
        <w:rPr>
          <w:sz w:val="16"/>
        </w:rPr>
        <w:t xml:space="preserve"> an </w:t>
      </w:r>
      <w:r w:rsidRPr="00DE4AA1">
        <w:rPr>
          <w:rStyle w:val="StyleUnderline"/>
        </w:rPr>
        <w:t>emerging</w:t>
      </w:r>
      <w:r w:rsidRPr="00EF569C">
        <w:rPr>
          <w:sz w:val="16"/>
        </w:rPr>
        <w:t xml:space="preserve"> ‘</w:t>
      </w:r>
      <w:r w:rsidRPr="000B0127">
        <w:rPr>
          <w:rStyle w:val="StyleUnderline"/>
          <w:highlight w:val="cyan"/>
        </w:rPr>
        <w:t xml:space="preserve">general </w:t>
      </w:r>
      <w:r w:rsidRPr="000B0127">
        <w:rPr>
          <w:rStyle w:val="Emphasis"/>
          <w:highlight w:val="cyan"/>
        </w:rPr>
        <w:t>understanding</w:t>
      </w:r>
      <w:r w:rsidRPr="00BF6031">
        <w:rPr>
          <w:sz w:val="16"/>
        </w:rPr>
        <w:t xml:space="preserve">’, </w:t>
      </w:r>
      <w:r w:rsidRPr="00EF569C">
        <w:rPr>
          <w:sz w:val="16"/>
        </w:rPr>
        <w:t>in the sense that practice theorists use the term. Welch and Warde (2017: 194) note that general understandings sit ‘across the boundary between the discursive and the non-discursive’ (p. 184), using the example of nationalism and the nation state to exemplify this. Nationalism ‘is not consciously, intentionally, mindfully present in the populations affected by it. Rather, it lies in the background, signalled by cues in the environment, in commentaries on sport and cultural performances, in newspaper columns and stories. It is present and perceptible, but beneath the threshold of conscious attention.’ As such, we find this very close to the Gramscian notion of ‘common sense(s)’ put forward by D'Alisa and Kallis (2020: 6):</w:t>
      </w:r>
    </w:p>
    <w:p w:rsidR="003B7845" w:rsidRPr="00EF569C" w:rsidRDefault="003B7845" w:rsidP="003B7845">
      <w:pPr>
        <w:rPr>
          <w:sz w:val="16"/>
        </w:rPr>
      </w:pPr>
      <w:r w:rsidRPr="00EF569C">
        <w:rPr>
          <w:sz w:val="16"/>
        </w:rPr>
        <w:t xml:space="preserve">Reordering [common senses]…is not merely a matter of discourse. Common senses are articulated, embodied and performed every day in practice. This emphasis on common senses should not induce the reader to think that Gramsci was an idealist, indeed the production of consent via the articulation of common senses affects the everyday materiality of people's lives. </w:t>
      </w:r>
      <w:r w:rsidRPr="00D715A6">
        <w:rPr>
          <w:rStyle w:val="StyleUnderline"/>
        </w:rPr>
        <w:t xml:space="preserve">Social </w:t>
      </w:r>
      <w:r w:rsidRPr="0017215D">
        <w:rPr>
          <w:rStyle w:val="Emphasis"/>
          <w:highlight w:val="cyan"/>
        </w:rPr>
        <w:t>change</w:t>
      </w:r>
      <w:r w:rsidRPr="00D715A6">
        <w:rPr>
          <w:rStyle w:val="StyleUnderline"/>
        </w:rPr>
        <w:t xml:space="preserve"> </w:t>
      </w:r>
      <w:r w:rsidRPr="00F150E8">
        <w:rPr>
          <w:rStyle w:val="StyleUnderline"/>
        </w:rPr>
        <w:t xml:space="preserve">then </w:t>
      </w:r>
      <w:r w:rsidRPr="0017215D">
        <w:rPr>
          <w:rStyle w:val="StyleUnderline"/>
          <w:highlight w:val="cyan"/>
        </w:rPr>
        <w:t>is an amalgam of</w:t>
      </w:r>
      <w:r w:rsidRPr="00F150E8">
        <w:rPr>
          <w:rStyle w:val="StyleUnderline"/>
        </w:rPr>
        <w:t xml:space="preserve"> change in </w:t>
      </w:r>
      <w:r w:rsidRPr="0017215D">
        <w:rPr>
          <w:rStyle w:val="StyleUnderline"/>
          <w:highlight w:val="cyan"/>
        </w:rPr>
        <w:t xml:space="preserve">everyday </w:t>
      </w:r>
      <w:r w:rsidRPr="0017215D">
        <w:rPr>
          <w:rStyle w:val="Emphasis"/>
          <w:highlight w:val="cyan"/>
        </w:rPr>
        <w:t>practices</w:t>
      </w:r>
      <w:r w:rsidRPr="0017215D">
        <w:rPr>
          <w:sz w:val="16"/>
        </w:rPr>
        <w:t xml:space="preserve">, ideas (interstitial strategies) </w:t>
      </w:r>
      <w:r w:rsidRPr="0017215D">
        <w:rPr>
          <w:rStyle w:val="StyleUnderline"/>
          <w:highlight w:val="cyan"/>
        </w:rPr>
        <w:t>and</w:t>
      </w:r>
      <w:r w:rsidRPr="0017215D">
        <w:rPr>
          <w:rStyle w:val="StyleUnderline"/>
        </w:rPr>
        <w:t xml:space="preserve"> eventually </w:t>
      </w:r>
      <w:r w:rsidRPr="0017215D">
        <w:rPr>
          <w:rStyle w:val="Emphasis"/>
          <w:highlight w:val="cyan"/>
        </w:rPr>
        <w:t>institutions</w:t>
      </w:r>
      <w:r w:rsidRPr="0017215D">
        <w:rPr>
          <w:sz w:val="16"/>
        </w:rPr>
        <w:t xml:space="preserve"> of coercion and enforcement (symbiotic strategies).</w:t>
      </w:r>
    </w:p>
    <w:p w:rsidR="003B7845" w:rsidRPr="00EF569C" w:rsidRDefault="003B7845" w:rsidP="003B7845">
      <w:pPr>
        <w:rPr>
          <w:sz w:val="16"/>
        </w:rPr>
      </w:pPr>
      <w:r w:rsidRPr="00EF569C">
        <w:rPr>
          <w:sz w:val="16"/>
        </w:rPr>
        <w:t xml:space="preserve">Degrowth has been understood diffusely and in diverse ways: as an umbrella term, an activist slogan and provocation, a social movement, an action research initiative, and much more beside. It could, then, be considered as an evolving ‘general understanding’ which suffuses disparate practices. This makes sense </w:t>
      </w:r>
      <w:r w:rsidRPr="0017215D">
        <w:rPr>
          <w:rStyle w:val="StyleUnderline"/>
        </w:rPr>
        <w:t>if</w:t>
      </w:r>
      <w:r w:rsidRPr="002057B1">
        <w:rPr>
          <w:rStyle w:val="StyleUnderline"/>
        </w:rPr>
        <w:t xml:space="preserve"> we </w:t>
      </w:r>
      <w:r w:rsidRPr="008551F0">
        <w:rPr>
          <w:rStyle w:val="StyleUnderline"/>
        </w:rPr>
        <w:t>consider</w:t>
      </w:r>
      <w:r w:rsidRPr="00EF569C">
        <w:rPr>
          <w:sz w:val="16"/>
        </w:rPr>
        <w:t xml:space="preserve"> the diversity of </w:t>
      </w:r>
      <w:r w:rsidRPr="004F4FF6">
        <w:rPr>
          <w:rStyle w:val="Emphasis"/>
          <w:highlight w:val="cyan"/>
        </w:rPr>
        <w:t>activities</w:t>
      </w:r>
      <w:r w:rsidRPr="00EF569C">
        <w:rPr>
          <w:sz w:val="16"/>
        </w:rPr>
        <w:t xml:space="preserve"> ostensibly </w:t>
      </w:r>
      <w:r w:rsidRPr="002057B1">
        <w:rPr>
          <w:rStyle w:val="StyleUnderline"/>
        </w:rPr>
        <w:t xml:space="preserve">united </w:t>
      </w:r>
      <w:r w:rsidRPr="004F4FF6">
        <w:rPr>
          <w:rStyle w:val="StyleUnderline"/>
          <w:highlight w:val="cyan"/>
        </w:rPr>
        <w:t>under</w:t>
      </w:r>
      <w:r w:rsidRPr="00EF569C">
        <w:rPr>
          <w:sz w:val="16"/>
        </w:rPr>
        <w:t xml:space="preserve"> the label of ‘</w:t>
      </w:r>
      <w:r w:rsidRPr="004F4FF6">
        <w:rPr>
          <w:rStyle w:val="Emphasis"/>
          <w:highlight w:val="cyan"/>
        </w:rPr>
        <w:t>degrowth</w:t>
      </w:r>
      <w:r w:rsidRPr="004F4FF6">
        <w:rPr>
          <w:sz w:val="16"/>
          <w:highlight w:val="cyan"/>
        </w:rPr>
        <w:t>’</w:t>
      </w:r>
      <w:r w:rsidRPr="00EF569C">
        <w:rPr>
          <w:sz w:val="16"/>
        </w:rPr>
        <w:t xml:space="preserve">: from food sovereignty activism and low-impact housing, to Transition Towns, eco-social enterpreneurship and protest movements, to name just a few (Demaria et al., 2013). </w:t>
      </w:r>
      <w:r w:rsidRPr="00BC3C92">
        <w:rPr>
          <w:rStyle w:val="StyleUnderline"/>
        </w:rPr>
        <w:t xml:space="preserve">These </w:t>
      </w:r>
      <w:r w:rsidRPr="00BC3C92">
        <w:rPr>
          <w:rStyle w:val="Emphasis"/>
        </w:rPr>
        <w:t>dispersed</w:t>
      </w:r>
      <w:r w:rsidRPr="00BC3C92">
        <w:rPr>
          <w:rStyle w:val="StyleUnderline"/>
        </w:rPr>
        <w:t xml:space="preserve"> and loosely aligned groupings </w:t>
      </w:r>
      <w:r w:rsidRPr="004F4FF6">
        <w:rPr>
          <w:rStyle w:val="StyleUnderline"/>
          <w:highlight w:val="cyan"/>
        </w:rPr>
        <w:t>are only sometimes</w:t>
      </w:r>
      <w:r w:rsidRPr="00EF569C">
        <w:rPr>
          <w:sz w:val="16"/>
        </w:rPr>
        <w:t xml:space="preserve"> professionalized, bureaucratized and </w:t>
      </w:r>
      <w:r w:rsidRPr="004F4FF6">
        <w:rPr>
          <w:rStyle w:val="Emphasis"/>
          <w:highlight w:val="cyan"/>
        </w:rPr>
        <w:t>formal</w:t>
      </w:r>
      <w:r w:rsidRPr="004F4FF6">
        <w:rPr>
          <w:rStyle w:val="StyleUnderline"/>
        </w:rPr>
        <w:t>ly led</w:t>
      </w:r>
      <w:r w:rsidRPr="004F4FF6">
        <w:rPr>
          <w:sz w:val="16"/>
        </w:rPr>
        <w:t>.</w:t>
      </w:r>
      <w:r w:rsidRPr="00EF569C">
        <w:rPr>
          <w:sz w:val="16"/>
        </w:rPr>
        <w:t xml:space="preserve"> They do not conform to the vision of the classic ‘collective actor’. </w:t>
      </w:r>
      <w:r w:rsidRPr="004F4FF6">
        <w:rPr>
          <w:rStyle w:val="StyleUnderline"/>
          <w:highlight w:val="cyan"/>
        </w:rPr>
        <w:t>And</w:t>
      </w:r>
      <w:r w:rsidRPr="00946F09">
        <w:rPr>
          <w:rStyle w:val="StyleUnderline"/>
        </w:rPr>
        <w:t xml:space="preserve"> yet they </w:t>
      </w:r>
      <w:r w:rsidRPr="004F4FF6">
        <w:rPr>
          <w:rStyle w:val="Emphasis"/>
          <w:highlight w:val="cyan"/>
        </w:rPr>
        <w:t>organize</w:t>
      </w:r>
      <w:r w:rsidRPr="004F4FF6">
        <w:rPr>
          <w:rStyle w:val="StyleUnderline"/>
          <w:highlight w:val="cyan"/>
        </w:rPr>
        <w:t xml:space="preserve"> around</w:t>
      </w:r>
      <w:r w:rsidRPr="00EF569C">
        <w:rPr>
          <w:sz w:val="16"/>
        </w:rPr>
        <w:t xml:space="preserve"> priorities, </w:t>
      </w:r>
      <w:r w:rsidRPr="004F4FF6">
        <w:rPr>
          <w:rStyle w:val="Emphasis"/>
          <w:highlight w:val="cyan"/>
        </w:rPr>
        <w:t>coalitions</w:t>
      </w:r>
      <w:r w:rsidRPr="00946F09">
        <w:rPr>
          <w:rStyle w:val="StyleUnderline"/>
        </w:rPr>
        <w:t xml:space="preserve">, </w:t>
      </w:r>
      <w:r w:rsidRPr="004F4FF6">
        <w:rPr>
          <w:rStyle w:val="StyleUnderline"/>
        </w:rPr>
        <w:t>shared</w:t>
      </w:r>
      <w:r w:rsidRPr="00946F09">
        <w:rPr>
          <w:rStyle w:val="StyleUnderline"/>
        </w:rPr>
        <w:t xml:space="preserve"> </w:t>
      </w:r>
      <w:r w:rsidRPr="00BC3C92">
        <w:rPr>
          <w:rStyle w:val="Emphasis"/>
        </w:rPr>
        <w:t>agendas</w:t>
      </w:r>
      <w:r w:rsidRPr="00946F09">
        <w:rPr>
          <w:rStyle w:val="StyleUnderline"/>
        </w:rPr>
        <w:t xml:space="preserve"> </w:t>
      </w:r>
      <w:r w:rsidRPr="004F4FF6">
        <w:rPr>
          <w:rStyle w:val="StyleUnderline"/>
          <w:highlight w:val="cyan"/>
        </w:rPr>
        <w:t>and</w:t>
      </w:r>
      <w:r w:rsidRPr="00EF569C">
        <w:rPr>
          <w:sz w:val="16"/>
        </w:rPr>
        <w:t xml:space="preserve"> affective </w:t>
      </w:r>
      <w:r w:rsidRPr="004F4FF6">
        <w:rPr>
          <w:rStyle w:val="Emphasis"/>
          <w:highlight w:val="cyan"/>
        </w:rPr>
        <w:t>commonalities</w:t>
      </w:r>
      <w:r w:rsidRPr="00EF569C">
        <w:rPr>
          <w:sz w:val="16"/>
        </w:rPr>
        <w:t xml:space="preserve"> (see the discussion of ‘groupings’ in Welch and Yates, 2018).</w:t>
      </w:r>
    </w:p>
    <w:p w:rsidR="003B7845" w:rsidRPr="00EF569C" w:rsidRDefault="003B7845" w:rsidP="003B7845">
      <w:pPr>
        <w:rPr>
          <w:sz w:val="16"/>
        </w:rPr>
      </w:pPr>
      <w:r w:rsidRPr="00EF569C">
        <w:rPr>
          <w:sz w:val="16"/>
        </w:rPr>
        <w:t>This idea of degrowth as distributed practices united through general understanding also resonates with Jaeggi's (2016) promotion of what she calls a ‘wide’ view of the economy. She argues that rather than casting capitalism and the economic into a special category of its own, which must be tamed and kept at a distance (the ‘narrow’ view), economic practices – capitalist ones included – should be seen as part of the broader plenum of social practice. In the narrow view, for instance, labour is often defined as an economic category denoting the point at which a worker is exploited by the capitalist. In a wide view, however, labour is ‘a far richer activity, composed of a variety of attitudes and symbolic and communicative skills, and marked by habits, customs, and embodiments, and is to be understood only within a broader social context’ (2016: 171). Jaeggi (2016: 174) notes:</w:t>
      </w:r>
    </w:p>
    <w:p w:rsidR="003B7845" w:rsidRPr="00EF569C" w:rsidRDefault="003B7845" w:rsidP="003B7845">
      <w:pPr>
        <w:rPr>
          <w:sz w:val="16"/>
        </w:rPr>
      </w:pPr>
      <w:r w:rsidRPr="00EF569C">
        <w:rPr>
          <w:sz w:val="16"/>
        </w:rPr>
        <w:t>“</w:t>
      </w:r>
      <w:r w:rsidRPr="004F4FF6">
        <w:rPr>
          <w:rStyle w:val="Emphasis"/>
          <w:highlight w:val="cyan"/>
        </w:rPr>
        <w:t>Practices</w:t>
      </w:r>
      <w:r w:rsidRPr="004F4FF6">
        <w:rPr>
          <w:rStyle w:val="StyleUnderline"/>
          <w:highlight w:val="cyan"/>
        </w:rPr>
        <w:t xml:space="preserve"> are</w:t>
      </w:r>
      <w:r w:rsidRPr="00EF569C">
        <w:rPr>
          <w:sz w:val="16"/>
        </w:rPr>
        <w:t>…</w:t>
      </w:r>
      <w:r w:rsidRPr="00E00F29">
        <w:rPr>
          <w:rStyle w:val="StyleUnderline"/>
        </w:rPr>
        <w:t xml:space="preserve">only </w:t>
      </w:r>
      <w:r w:rsidRPr="004F4FF6">
        <w:rPr>
          <w:rStyle w:val="Emphasis"/>
          <w:highlight w:val="cyan"/>
        </w:rPr>
        <w:t>partially intentional</w:t>
      </w:r>
      <w:r w:rsidRPr="00EF569C">
        <w:rPr>
          <w:sz w:val="16"/>
        </w:rPr>
        <w:t xml:space="preserve">, only partially explicit </w:t>
      </w:r>
      <w:r w:rsidRPr="006166F9">
        <w:rPr>
          <w:rStyle w:val="StyleUnderline"/>
        </w:rPr>
        <w:t>and only partially due to</w:t>
      </w:r>
      <w:r w:rsidRPr="00EF569C">
        <w:rPr>
          <w:sz w:val="16"/>
        </w:rPr>
        <w:t xml:space="preserve"> the </w:t>
      </w:r>
      <w:r w:rsidRPr="006166F9">
        <w:rPr>
          <w:rStyle w:val="StyleUnderline"/>
        </w:rPr>
        <w:t>will and actions</w:t>
      </w:r>
      <w:r w:rsidRPr="00EF569C">
        <w:rPr>
          <w:sz w:val="16"/>
        </w:rPr>
        <w:t xml:space="preserve"> of people. </w:t>
      </w:r>
      <w:r w:rsidRPr="004F4FF6">
        <w:rPr>
          <w:rStyle w:val="StyleUnderline"/>
          <w:highlight w:val="cyan"/>
        </w:rPr>
        <w:t xml:space="preserve">They are </w:t>
      </w:r>
      <w:r w:rsidRPr="004F4FF6">
        <w:rPr>
          <w:rStyle w:val="Emphasis"/>
          <w:highlight w:val="cyan"/>
        </w:rPr>
        <w:t>not planned</w:t>
      </w:r>
      <w:r w:rsidRPr="00E56062">
        <w:rPr>
          <w:rStyle w:val="StyleUnderline"/>
        </w:rPr>
        <w:t xml:space="preserve"> for in advance, </w:t>
      </w:r>
      <w:r w:rsidRPr="004F4FF6">
        <w:rPr>
          <w:rStyle w:val="StyleUnderline"/>
          <w:highlight w:val="cyan"/>
        </w:rPr>
        <w:t xml:space="preserve">but </w:t>
      </w:r>
      <w:r w:rsidRPr="004F4FF6">
        <w:rPr>
          <w:rStyle w:val="Emphasis"/>
          <w:highlight w:val="cyan"/>
        </w:rPr>
        <w:t>emerge</w:t>
      </w:r>
      <w:r w:rsidRPr="00EF569C">
        <w:rPr>
          <w:sz w:val="16"/>
        </w:rPr>
        <w:t>. And when practices ‘congeal’ into institutions (which I think of as states of aggregate practices), they can achieve their own dynamic and take on a life of their own, a phenomenon that is difficult to see for the parties involved.”</w:t>
      </w:r>
    </w:p>
    <w:p w:rsidR="003B7845" w:rsidRPr="00EF569C" w:rsidRDefault="003B7845" w:rsidP="003B7845">
      <w:pPr>
        <w:rPr>
          <w:sz w:val="16"/>
        </w:rPr>
      </w:pPr>
      <w:r w:rsidRPr="004F4FF6">
        <w:rPr>
          <w:rStyle w:val="StyleUnderline"/>
          <w:highlight w:val="cyan"/>
        </w:rPr>
        <w:t>This</w:t>
      </w:r>
      <w:r w:rsidRPr="00BE1E3B">
        <w:rPr>
          <w:rStyle w:val="StyleUnderline"/>
        </w:rPr>
        <w:t xml:space="preserve"> understanding can</w:t>
      </w:r>
      <w:r w:rsidRPr="00EF569C">
        <w:rPr>
          <w:sz w:val="16"/>
        </w:rPr>
        <w:t xml:space="preserve"> be seen to </w:t>
      </w:r>
      <w:r w:rsidRPr="004F4FF6">
        <w:rPr>
          <w:rStyle w:val="StyleUnderline"/>
          <w:highlight w:val="cyan"/>
        </w:rPr>
        <w:t>echo</w:t>
      </w:r>
      <w:r w:rsidRPr="00BE1E3B">
        <w:rPr>
          <w:rStyle w:val="StyleUnderline"/>
        </w:rPr>
        <w:t xml:space="preserve"> the </w:t>
      </w:r>
      <w:r w:rsidRPr="004F4FF6">
        <w:rPr>
          <w:rStyle w:val="Emphasis"/>
          <w:highlight w:val="cyan"/>
        </w:rPr>
        <w:t>assertion</w:t>
      </w:r>
      <w:r w:rsidRPr="00592DE8">
        <w:rPr>
          <w:rStyle w:val="StyleUnderline"/>
        </w:rPr>
        <w:t xml:space="preserve"> of</w:t>
      </w:r>
      <w:r w:rsidRPr="00EF569C">
        <w:rPr>
          <w:sz w:val="16"/>
        </w:rPr>
        <w:t xml:space="preserve"> an ‘imperial mode of living’, in which the ‘</w:t>
      </w:r>
      <w:r w:rsidRPr="00592DE8">
        <w:rPr>
          <w:rStyle w:val="StyleUnderline"/>
        </w:rPr>
        <w:t>logic of</w:t>
      </w:r>
      <w:r w:rsidRPr="00EF569C">
        <w:rPr>
          <w:sz w:val="16"/>
        </w:rPr>
        <w:t xml:space="preserve"> globalized liberal </w:t>
      </w:r>
      <w:r w:rsidRPr="004F4FF6">
        <w:rPr>
          <w:rStyle w:val="Emphasis"/>
          <w:highlight w:val="cyan"/>
        </w:rPr>
        <w:t>markets</w:t>
      </w:r>
      <w:r w:rsidRPr="00EF569C">
        <w:rPr>
          <w:sz w:val="16"/>
        </w:rPr>
        <w:t xml:space="preserve"> [is] deeply </w:t>
      </w:r>
      <w:r w:rsidRPr="004F4FF6">
        <w:rPr>
          <w:rStyle w:val="StyleUnderline"/>
          <w:highlight w:val="cyan"/>
        </w:rPr>
        <w:t xml:space="preserve">inscribed into </w:t>
      </w:r>
      <w:r w:rsidRPr="004F4FF6">
        <w:rPr>
          <w:rStyle w:val="Emphasis"/>
          <w:highlight w:val="cyan"/>
        </w:rPr>
        <w:t>everyday</w:t>
      </w:r>
      <w:r w:rsidRPr="00592DE8">
        <w:rPr>
          <w:rStyle w:val="StyleUnderline"/>
        </w:rPr>
        <w:t xml:space="preserve"> practices’</w:t>
      </w:r>
      <w:r w:rsidRPr="00EF569C">
        <w:rPr>
          <w:sz w:val="16"/>
        </w:rPr>
        <w:t xml:space="preserve"> (Brand et al., 2020: 164).8 </w:t>
      </w:r>
      <w:r w:rsidRPr="00F811EC">
        <w:rPr>
          <w:rStyle w:val="StyleUnderline"/>
        </w:rPr>
        <w:t>Degrowth</w:t>
      </w:r>
      <w:r w:rsidRPr="00EF569C">
        <w:rPr>
          <w:sz w:val="16"/>
        </w:rPr>
        <w:t xml:space="preserve"> scholarship, we argue, should (and often does) take an </w:t>
      </w:r>
      <w:r w:rsidRPr="004F4FF6">
        <w:rPr>
          <w:sz w:val="16"/>
        </w:rPr>
        <w:t>explicitly</w:t>
      </w:r>
      <w:r w:rsidRPr="00EF569C">
        <w:rPr>
          <w:sz w:val="16"/>
        </w:rPr>
        <w:t xml:space="preserve"> ‘wide economy’ perspective – not </w:t>
      </w:r>
      <w:r w:rsidRPr="00F811EC">
        <w:rPr>
          <w:rStyle w:val="StyleUnderline"/>
        </w:rPr>
        <w:t>seeing</w:t>
      </w:r>
      <w:r w:rsidRPr="00EF569C">
        <w:rPr>
          <w:sz w:val="16"/>
        </w:rPr>
        <w:t xml:space="preserve"> ‘</w:t>
      </w:r>
      <w:r w:rsidRPr="00F811EC">
        <w:rPr>
          <w:rStyle w:val="StyleUnderline"/>
        </w:rPr>
        <w:t>economy’</w:t>
      </w:r>
      <w:r w:rsidRPr="00EF569C">
        <w:rPr>
          <w:sz w:val="16"/>
        </w:rPr>
        <w:t xml:space="preserve"> as a closed and settled thing, but rather </w:t>
      </w:r>
      <w:r w:rsidRPr="00F811EC">
        <w:rPr>
          <w:rStyle w:val="StyleUnderline"/>
        </w:rPr>
        <w:t>as</w:t>
      </w:r>
      <w:r w:rsidRPr="00EF569C">
        <w:rPr>
          <w:sz w:val="16"/>
        </w:rPr>
        <w:t xml:space="preserve"> a ‘</w:t>
      </w:r>
      <w:r w:rsidRPr="00F811EC">
        <w:rPr>
          <w:rStyle w:val="StyleUnderline"/>
        </w:rPr>
        <w:t xml:space="preserve">mode of </w:t>
      </w:r>
      <w:r w:rsidRPr="007660C9">
        <w:rPr>
          <w:rStyle w:val="Emphasis"/>
        </w:rPr>
        <w:t>living’</w:t>
      </w:r>
      <w:r w:rsidRPr="00EF569C">
        <w:rPr>
          <w:sz w:val="16"/>
        </w:rPr>
        <w:t>, full of potential, diversity and intimately connected with how society is reproduced (Gibson-Graham, 1996).9</w:t>
      </w:r>
    </w:p>
    <w:p w:rsidR="003B7845" w:rsidRPr="00EC7F68" w:rsidRDefault="003B7845" w:rsidP="003B7845">
      <w:pPr>
        <w:rPr>
          <w:sz w:val="16"/>
        </w:rPr>
      </w:pPr>
      <w:r w:rsidRPr="00EC7F68">
        <w:rPr>
          <w:sz w:val="16"/>
        </w:rPr>
        <w:t>&lt;&lt;TEXT CONDENSED, NONE OMITTED&gt;&gt;</w:t>
      </w:r>
    </w:p>
    <w:p w:rsidR="003B7845" w:rsidRPr="00946F09" w:rsidRDefault="003B7845" w:rsidP="003B7845">
      <w:pPr>
        <w:rPr>
          <w:sz w:val="8"/>
        </w:rPr>
      </w:pPr>
      <w:r w:rsidRPr="00946F09">
        <w:rPr>
          <w:sz w:val="8"/>
        </w:rPr>
        <w:t>Returning to Hornborg's example of money, the less complicated part is realizing that there is a peculiar ‘socially constructed’ conception of money which is dominant and at the heart of many civilizational crises. Money is certainly not the universal and logical development for smoothing exchange which traditional economics textbooks portray (Wray, 2012). The difficulty, however, is in understanding to what extent money is embedded in everyday practice, and how it can best be dislodged in a durable way. As Vogel (2015: 56) notes: Practices are our way of coming to know the world—they are, one might say, our way of being-in-the-world. But precisely because they are real, they are also ways of changing the world, and of doing so socially… this suggests how the term “social construction” should best be understood: as referring to the active, physical, socially and normatively organized processes through which we build the environment we inhabit. Above, we saw money portrayed as an arbitrary social construct, facilitating destruction of the social and natural worlds, yet fixable by tweaking the rules of the game. This should be complemented by seeing it also as deeply socially embedded, in the way which Jaeggi or Vogel do, amidst practices of exchange.10 Under-emphasising money as tied up in social practices of exchange and accumulation, for example, could be one of the reasons so many degrowth-oriented alternative currency experiments fail to take off, endure or have widespread influence (Marshall and O'Neill, 2018; Balaguer Rasillo, 2020). The vast obstacles that new monetary practices are up against was further made clear by Joutsenvirta (2016) in her exploration of government attempts to regulate timebanking – a particular form of community-based ‘special purpose’ money (as opposed to the ‘general purpose’ money Hornborg wishes to rethink). Recognising the complex and distributed actualization of social institutions such as money or ‘the economy’, then, puts intentionality in its place alongside the habitual, conditioned and contingent movement of practice: In social practice, the effects of the involved agents intersect with each other on many levels. The body becomes institutionalized, the institutions become embodied. The agent has internalized the society, and society is reproduced over and over again in the agents' actions. (Gebauer and William, 2000: 75). Acknowledging the ways in which human co-existence is constituted through conventionalized patterns of activity is deeply consequential also for work on degrowth transformations. Transformative work is inevitably set within complex relations of agency and power that, although they can never completely be unveiled and described, need to be at the forefront of any transformative project. 5. Power in degrowth transformations “History is the result of human action, but not the execution of any human design.” Adam Ferguson The degrowth literature has long been interested in how growth-oriented economic systems become lodged in our everyday (Johanisova et al., 2013; Welzer, 2011). With this has developed a small but growing interest in the crossover between degrowth and practice theories (Boonstra and Joosse, 2013; Brossmann and Islar, 2020; Büchs and Koch, 2019; Jarvis, 2019; Joutsenvirta, 2016; Koch, 2020a; Schmid, 2020; Schmid and Smith, 2020). Wilhite (2016: 2) for instance outlined how capitalism is ‘a societally organizing system’ which over generations has ‘fostered materially dense and carbon-intensive habits that are deeply rooted in societal norms, commercial discourses, materialities and experiential knowledge.’ Rather than requiring top-down intervention alone, he argues that moving to a low-energy political economy ‘will demand breaking and reforming these collectively reinforced and individually enacted habits’ (p.3). The focus, then, includes the conventionalized patterns of activity that are produced and reproduced by diverse actors across both time and space. Inscribed into bodies and artifacts as well as creating social interdependencies, these patterns solidify as social systems or structures that will elude or frustrate designed change. Koch (2020b: 11) has mobilized Bourdieu's concept of ‘countertraining’ to counter such frustrations, arguing that it ‘can waken and activate those layers and dispositions of the habitus that are furthest from the reproduction of the growth imperative's colonization of bodies and minds’. The prerequisite for such countertraining is “the creation and expansion of spaces where the growth imperative ceases to occupy (or ‘colonize’) people's bodies and minds” (Koch, 2020a: 10). Nevertheless, the conditions of capitalism (with its individualistic and egoistic relations based on the subordination of nature) cannot be ignored. Social change towards (intentional) degrowth must take the multi-faceted nature of power into account (Avelino, 2021). Pierre Bourdieu used the concept of ‘symbolic violence’ to make us aware of the potential for power structures (including capitalist ones) to influence social practices. Taking up the theme of realising the project of degrowth, it seems reasonable to take a closer look at these structures. For this purpose, we use Steven Lukes' concept of power, which corresponds to the idea of symbolic violence. As Lukes (2005: 1) stated, “power is at its most effective when least observable,” which is particularly important in the context of the paradigm of economic growth. Power that is based on a deep-seated acceptance of (parts of) existing social relations and narratives – what Lukes refers to as power to mislead – can serve as a reference point for discussing the conditions for the socio-political feasibility of intentional degrowth scenarios. It draws attention to the unarticulated situations shaping the discourse(s) on growth- and degrowth-oriented economic systems (similar to the concept of common sense taken up by [D'Alisa and Kallis (2020: 6–8)]). In this sense, there is a need to be attentive to the ways in which power is enacted through the very obscurity and invisibilities of social construction. As long as a transformative project is not grounded in the patterns of activity that constitute the relations it seeks to alter, the power to mislead remains in place. In the absence of such an awareness, there remains a real danger of one-sidedly favouring strategies (e.g. top-down policy) without realising how their implementation reinforces power relations contrary to the emancipatory project of degrowth. Bourdieu's concept of habitus sheds light on how power is intertwined with social practice. Habitus can be defined as “a subjective but not individual system of internalized structures, schemes of perception, conception, and action common to all members of the same group or class and constituting the precondition for all objectification and apperception” (Bourdieu, 1977: 86). Understood this way, the habitus explains on the one hand the support for growth orientations that seem natural (Lukes' power to mislead), but on the other hand – as Koch (2020a: 7) noted – the habitus itself “always involves an element of spontaneity”. Based on such a proposition of power, the problem of the intentionality of the degrowth project becomes more complicated, especially in view of the multiple sources of ‘habitus’ conditioning (which, in our view, adds detail to the division between ‘political’ and ‘civil’ societies which D'Alisa and Kallis (2020) take up from Gramsci's theory of the state). What is crucial in the struggle for ‘prosperity without growth’ lies at the level of a hidden, unarticulated conflict. The issues of limiting fossil fuels or replacing today's economic models based on economic growth take on a different meaning in this understanding of power. The immediate battlefield may not be the weakening of excessive consumption, the demand for a basic income or low-carbon energy solutions. Rather, it might be about structuring conditions for the possibility of thinking about and performing degrowth, which then influences the forces of social change in the diverse fields of strategic action (Fligstein and McAdam, 2012).</w:t>
      </w:r>
    </w:p>
    <w:p w:rsidR="003B7845" w:rsidRPr="00946F09" w:rsidRDefault="003B7845" w:rsidP="003B7845">
      <w:pPr>
        <w:rPr>
          <w:sz w:val="16"/>
        </w:rPr>
      </w:pPr>
      <w:r w:rsidRPr="00946F09">
        <w:rPr>
          <w:sz w:val="16"/>
        </w:rPr>
        <w:t>&lt;&lt;PARAGRAPH BREAKS RESUME&gt;&gt;</w:t>
      </w:r>
    </w:p>
    <w:p w:rsidR="003B7845" w:rsidRPr="00EF569C" w:rsidRDefault="003B7845" w:rsidP="003B7845">
      <w:pPr>
        <w:rPr>
          <w:sz w:val="16"/>
        </w:rPr>
      </w:pPr>
      <w:r w:rsidRPr="00EF569C">
        <w:rPr>
          <w:sz w:val="16"/>
        </w:rPr>
        <w:t>We would replace the emphasis on intentions, then, with one on diverse practices and strategies for degrowth, acknowledging the limits of control as well as the complexity of social transformation (Schmid, 2020; Fligstein and McAdam, 2012). While it already does a good job of this, the challenge for degrowth scholarship is to continue to explore the multifarious ways in which relations and patterns of activity that build sufficiency, solidarity and participation can be uncovered and cultivated. Nor is this to dismiss the need for progressive visions and political agitation either, which certainly reflect intentions of individuals and groups that seek to counteract a pervasive ‘capitalist realism’ (Fisher, 2009; Hirvilammi, 2020). As a ‘general understanding’, however, degrowth provides a plural and open horizon in uncertain times. Kallis (2011: 878) writes that ‘</w:t>
      </w:r>
      <w:r w:rsidRPr="004F4FF6">
        <w:rPr>
          <w:rStyle w:val="StyleUnderline"/>
          <w:highlight w:val="cyan"/>
        </w:rPr>
        <w:t>In</w:t>
      </w:r>
      <w:r w:rsidRPr="00EF569C">
        <w:rPr>
          <w:sz w:val="16"/>
        </w:rPr>
        <w:t xml:space="preserve"> the </w:t>
      </w:r>
      <w:r w:rsidRPr="00CA0900">
        <w:rPr>
          <w:rStyle w:val="StyleUnderline"/>
        </w:rPr>
        <w:t xml:space="preserve">gap and </w:t>
      </w:r>
      <w:r w:rsidRPr="004F4FF6">
        <w:rPr>
          <w:rStyle w:val="StyleUnderline"/>
          <w:highlight w:val="cyan"/>
        </w:rPr>
        <w:t xml:space="preserve">loss of </w:t>
      </w:r>
      <w:r w:rsidRPr="004F4FF6">
        <w:rPr>
          <w:rStyle w:val="Emphasis"/>
          <w:highlight w:val="cyan"/>
        </w:rPr>
        <w:t>meaning</w:t>
      </w:r>
      <w:r w:rsidRPr="00CA0900">
        <w:rPr>
          <w:rStyle w:val="StyleUnderline"/>
        </w:rPr>
        <w:t xml:space="preserve"> created </w:t>
      </w:r>
      <w:r w:rsidRPr="004F4FF6">
        <w:rPr>
          <w:rStyle w:val="StyleUnderline"/>
          <w:highlight w:val="cyan"/>
        </w:rPr>
        <w:t>by</w:t>
      </w:r>
      <w:r w:rsidRPr="00EF569C">
        <w:rPr>
          <w:sz w:val="16"/>
        </w:rPr>
        <w:t xml:space="preserve"> a </w:t>
      </w:r>
      <w:r w:rsidRPr="004F4FF6">
        <w:rPr>
          <w:rStyle w:val="StyleUnderline"/>
          <w:highlight w:val="cyan"/>
        </w:rPr>
        <w:t>crisis</w:t>
      </w:r>
      <w:r w:rsidRPr="00EF569C">
        <w:rPr>
          <w:sz w:val="16"/>
        </w:rPr>
        <w:t>…</w:t>
      </w:r>
      <w:r w:rsidRPr="00CA0900">
        <w:rPr>
          <w:rStyle w:val="StyleUnderline"/>
        </w:rPr>
        <w:t xml:space="preserve">new </w:t>
      </w:r>
      <w:r w:rsidRPr="004F4FF6">
        <w:rPr>
          <w:rStyle w:val="Emphasis"/>
          <w:highlight w:val="cyan"/>
        </w:rPr>
        <w:t>stories</w:t>
      </w:r>
      <w:r w:rsidRPr="00EF569C">
        <w:rPr>
          <w:sz w:val="16"/>
        </w:rPr>
        <w:t xml:space="preserve"> may be seen to </w:t>
      </w:r>
      <w:r w:rsidRPr="004F4FF6">
        <w:rPr>
          <w:rStyle w:val="StyleUnderline"/>
          <w:highlight w:val="cyan"/>
        </w:rPr>
        <w:t>offer</w:t>
      </w:r>
      <w:r w:rsidRPr="00CA0900">
        <w:rPr>
          <w:rStyle w:val="StyleUnderline"/>
        </w:rPr>
        <w:t xml:space="preserve"> more convincing </w:t>
      </w:r>
      <w:r w:rsidRPr="00620DEC">
        <w:rPr>
          <w:rStyle w:val="Emphasis"/>
        </w:rPr>
        <w:t>explanations</w:t>
      </w:r>
      <w:r w:rsidRPr="00CA0900">
        <w:rPr>
          <w:rStyle w:val="StyleUnderline"/>
        </w:rPr>
        <w:t xml:space="preserve"> and </w:t>
      </w:r>
      <w:r w:rsidRPr="004F4FF6">
        <w:rPr>
          <w:rStyle w:val="Emphasis"/>
          <w:highlight w:val="cyan"/>
        </w:rPr>
        <w:t>directions</w:t>
      </w:r>
      <w:r w:rsidRPr="004F4FF6">
        <w:rPr>
          <w:rStyle w:val="StyleUnderline"/>
          <w:highlight w:val="cyan"/>
        </w:rPr>
        <w:t xml:space="preserve"> for action</w:t>
      </w:r>
      <w:r w:rsidRPr="00EF569C">
        <w:rPr>
          <w:sz w:val="16"/>
        </w:rPr>
        <w:t>…</w:t>
      </w:r>
      <w:r w:rsidRPr="00055DD3">
        <w:rPr>
          <w:rStyle w:val="StyleUnderline"/>
        </w:rPr>
        <w:t>The</w:t>
      </w:r>
      <w:r w:rsidRPr="00EF569C">
        <w:rPr>
          <w:sz w:val="16"/>
        </w:rPr>
        <w:t xml:space="preserve"> new cultural story and the </w:t>
      </w:r>
      <w:r w:rsidRPr="00055DD3">
        <w:rPr>
          <w:rStyle w:val="StyleUnderline"/>
        </w:rPr>
        <w:t>alternative</w:t>
      </w:r>
      <w:r w:rsidRPr="00EF569C">
        <w:rPr>
          <w:sz w:val="16"/>
        </w:rPr>
        <w:t xml:space="preserve">, liberated social spaces and practices that embody it </w:t>
      </w:r>
      <w:r w:rsidRPr="003E5131">
        <w:rPr>
          <w:rStyle w:val="StyleUnderline"/>
        </w:rPr>
        <w:t>connect</w:t>
      </w:r>
      <w:r w:rsidRPr="00EF569C">
        <w:rPr>
          <w:sz w:val="16"/>
        </w:rPr>
        <w:t xml:space="preserve"> disparate </w:t>
      </w:r>
      <w:r w:rsidRPr="003E5131">
        <w:rPr>
          <w:rStyle w:val="StyleUnderline"/>
        </w:rPr>
        <w:t xml:space="preserve">people across interests </w:t>
      </w:r>
      <w:r w:rsidRPr="004F4FF6">
        <w:rPr>
          <w:rStyle w:val="StyleUnderline"/>
          <w:highlight w:val="cyan"/>
        </w:rPr>
        <w:t>and generate</w:t>
      </w:r>
      <w:r w:rsidRPr="003E5131">
        <w:rPr>
          <w:rStyle w:val="StyleUnderline"/>
        </w:rPr>
        <w:t xml:space="preserve"> a social </w:t>
      </w:r>
      <w:r w:rsidRPr="00111BFE">
        <w:rPr>
          <w:rStyle w:val="Emphasis"/>
        </w:rPr>
        <w:t>movement</w:t>
      </w:r>
      <w:r w:rsidRPr="00EF569C">
        <w:rPr>
          <w:sz w:val="16"/>
        </w:rPr>
        <w:t xml:space="preserve"> of thought and practice.’ </w:t>
      </w:r>
      <w:r w:rsidRPr="004F4FF6">
        <w:rPr>
          <w:rStyle w:val="StyleUnderline"/>
          <w:highlight w:val="cyan"/>
        </w:rPr>
        <w:t>Degrowth</w:t>
      </w:r>
      <w:r w:rsidRPr="003723F9">
        <w:rPr>
          <w:rStyle w:val="StyleUnderline"/>
        </w:rPr>
        <w:t xml:space="preserve"> is</w:t>
      </w:r>
      <w:r w:rsidRPr="00EF569C">
        <w:rPr>
          <w:sz w:val="16"/>
        </w:rPr>
        <w:t xml:space="preserve"> to be </w:t>
      </w:r>
      <w:r w:rsidRPr="00111BFE">
        <w:rPr>
          <w:rStyle w:val="Emphasis"/>
        </w:rPr>
        <w:t>built</w:t>
      </w:r>
      <w:r w:rsidRPr="00EF569C">
        <w:rPr>
          <w:sz w:val="16"/>
        </w:rPr>
        <w:t xml:space="preserve">, then, </w:t>
      </w:r>
      <w:r w:rsidRPr="003723F9">
        <w:rPr>
          <w:rStyle w:val="StyleUnderline"/>
        </w:rPr>
        <w:t>from where we stand</w:t>
      </w:r>
      <w:r w:rsidRPr="00EF569C">
        <w:rPr>
          <w:sz w:val="16"/>
        </w:rPr>
        <w:t xml:space="preserve"> – including the power relations, societal and individual differences and uncertainties in which transformation unfolds.</w:t>
      </w:r>
    </w:p>
    <w:p w:rsidR="003B7845" w:rsidRPr="00EF569C" w:rsidRDefault="003B7845" w:rsidP="003B7845">
      <w:pPr>
        <w:rPr>
          <w:sz w:val="16"/>
        </w:rPr>
      </w:pPr>
      <w:r w:rsidRPr="00EF569C">
        <w:rPr>
          <w:sz w:val="16"/>
        </w:rPr>
        <w:t>While formulating plans or lists of demands has its place, transformative strategies must follow. Following Hardt and Negri's (2017) inversion of leadership and collectivity, strategy is not something that is to be developed by leaders, experts or technocrats but by social movements themselves. Strategy implies a far-reaching oversight – both temporally in terms of a vision and spatially in terms of surveying the social field. Degrowth transformations are “always the result of socio-spatial struggles and negotiations and emerge through a complex dynamic of resistance and cooptation, politics and submission, endeavor and coercion, and conditioned and conditioning moments” (Schmid, 2020: 269).</w:t>
      </w:r>
    </w:p>
    <w:p w:rsidR="003B7845" w:rsidRPr="00EF569C" w:rsidRDefault="003B7845" w:rsidP="003B7845">
      <w:pPr>
        <w:rPr>
          <w:sz w:val="16"/>
        </w:rPr>
      </w:pPr>
      <w:r w:rsidRPr="00EF569C">
        <w:rPr>
          <w:sz w:val="16"/>
        </w:rPr>
        <w:t xml:space="preserve">Recent ‘new municipalist’ experiments that attempt to establish democratic and equitable institutions at the city-regional scale provide compelling examples. Municipalist platforms are not about taking a plan into the institutions to then implement politically, but – through what is sometimes called a ‘dual power’ approach – about the opening and redistribution of power at the level of neighborhoods and cities (cf. Deriu, 2012). Ada Colau, activist and Barcelona's mayor, draws on the image of “‘an agora, not a temple’ – an arena for democratic deliberation and collective policy-building rather than a specific economic agenda.” (Thompson, 2020: 7). Such </w:t>
      </w:r>
      <w:r w:rsidRPr="00DB2978">
        <w:rPr>
          <w:rStyle w:val="StyleUnderline"/>
        </w:rPr>
        <w:t>movements build on</w:t>
      </w:r>
      <w:r w:rsidRPr="00EF569C">
        <w:rPr>
          <w:sz w:val="16"/>
        </w:rPr>
        <w:t xml:space="preserve"> a </w:t>
      </w:r>
      <w:r w:rsidRPr="007D0718">
        <w:rPr>
          <w:rStyle w:val="Emphasis"/>
        </w:rPr>
        <w:t>multiplicity</w:t>
      </w:r>
      <w:r w:rsidRPr="00DB2978">
        <w:rPr>
          <w:rStyle w:val="StyleUnderline"/>
        </w:rPr>
        <w:t xml:space="preserve"> of voices instead of a preformulated plan</w:t>
      </w:r>
      <w:r w:rsidRPr="00EF569C">
        <w:rPr>
          <w:sz w:val="16"/>
        </w:rPr>
        <w:t xml:space="preserve"> that is put into action: “Precisely because municipal problems are everyday problems, every resident is an expert on their neighborhood. Their contributions must be put front and centre and treated as expert knowledge in such debates” (Pérez, 2019: 23; cf. Russell, 2019).</w:t>
      </w:r>
    </w:p>
    <w:p w:rsidR="003B7845" w:rsidRPr="00EF569C" w:rsidRDefault="003B7845" w:rsidP="003B7845">
      <w:pPr>
        <w:rPr>
          <w:sz w:val="16"/>
        </w:rPr>
      </w:pPr>
      <w:r w:rsidRPr="00EF569C">
        <w:rPr>
          <w:sz w:val="16"/>
        </w:rPr>
        <w:t>Other proposals for shared learning through participatory exercises, ‘countertraining’, action research, and post-normal scientific interventions (such as citizens' assemblies, participatory budgeting, living labs, ‘serious games’ and much more) have been flagged as a promising way in which to frame policy agendas, negotiate, build acceptance, and move towards social patterns amenable to degrowth (cf. Büchs and Koch, 2019; Koch, 2020b; Deriu, 2012; Kallis and Martinez-Alier, 2010; D'Alisa and Kallis, 2020; Burnett and Nunes, 2021; Flood et al., 2018). Researchers interested in going beyond critique of growth orientations could thus explore more transdisciplinary and action-oriented research approaches, embracing that change implies ‘multiple actors experiment[ing] together in specific contexts with new social configurations, novel economic models, new technologies and alternative social norms’ (Caniglia et al., 2021: n.p.). We cannot reject intention or design, but see that ‘intentional design, shared agency and contextual realization are…interrelated dimensions of complex individual and collective learning processes’ (Ibid.; see also Olsson et al., 2006).</w:t>
      </w:r>
    </w:p>
    <w:p w:rsidR="003B7845" w:rsidRPr="00EF569C" w:rsidRDefault="003B7845" w:rsidP="003B7845">
      <w:pPr>
        <w:rPr>
          <w:sz w:val="16"/>
        </w:rPr>
      </w:pPr>
      <w:r w:rsidRPr="00EF569C">
        <w:rPr>
          <w:sz w:val="16"/>
        </w:rPr>
        <w:t>Feola (2020) persuasively highlighted how the ‘sustainability transitions’ literature fails to take debates around capitalism and growth seriously enough. Perhaps, finally, we could turn that observation around and note that degrowth could benefit from selective engagement with transitions and transformation research. While the two literatures have had scarce cross-fertilisation, there is a shared interest in the non-linear and contested nature of change, probing the transformation process to see both where institutional lock-in and path dependency lie, and where potential for transformation can emerge.</w:t>
      </w:r>
    </w:p>
    <w:p w:rsidR="003B7845" w:rsidRPr="00EF569C" w:rsidRDefault="003B7845" w:rsidP="003B7845">
      <w:pPr>
        <w:rPr>
          <w:sz w:val="16"/>
        </w:rPr>
      </w:pPr>
      <w:r w:rsidRPr="00EF569C">
        <w:rPr>
          <w:sz w:val="16"/>
        </w:rPr>
        <w:t>6. Conclusion</w:t>
      </w:r>
    </w:p>
    <w:p w:rsidR="003B7845" w:rsidRPr="00EF569C" w:rsidRDefault="003B7845" w:rsidP="003B7845">
      <w:pPr>
        <w:rPr>
          <w:sz w:val="16"/>
        </w:rPr>
      </w:pPr>
      <w:r w:rsidRPr="00EF569C">
        <w:rPr>
          <w:sz w:val="16"/>
        </w:rPr>
        <w:t xml:space="preserve">In recent years, degrowth advocates have urged fellow travellers to move beyond demonstrating the ills of growth, towards greater understanding of social change and post-growth transformation (Buch-Hansen, 2018; D'Alisa and Kallis, 2020; Schmid and Smith, 2020). D'Alisa and Kallis (2020: 8) note that ‘Ecological economists have paid little attention to politics and strategy, and have considered job done in coming up with a policy proposal that makes sense.’ As part of that conversation, this paper has shown how the </w:t>
      </w:r>
      <w:r w:rsidRPr="004F4FF6">
        <w:rPr>
          <w:rStyle w:val="Emphasis"/>
          <w:highlight w:val="cyan"/>
        </w:rPr>
        <w:t>portrayal</w:t>
      </w:r>
      <w:r w:rsidRPr="00DC5AE8">
        <w:rPr>
          <w:rStyle w:val="StyleUnderline"/>
        </w:rPr>
        <w:t xml:space="preserve"> of degrowth </w:t>
      </w:r>
      <w:r w:rsidRPr="004F4FF6">
        <w:rPr>
          <w:rStyle w:val="StyleUnderline"/>
          <w:highlight w:val="cyan"/>
        </w:rPr>
        <w:t>as</w:t>
      </w:r>
      <w:r w:rsidRPr="00EF569C">
        <w:rPr>
          <w:sz w:val="16"/>
        </w:rPr>
        <w:t xml:space="preserve"> a ‘</w:t>
      </w:r>
      <w:r w:rsidRPr="004F4FF6">
        <w:rPr>
          <w:rStyle w:val="Emphasis"/>
          <w:highlight w:val="cyan"/>
        </w:rPr>
        <w:t>planned’</w:t>
      </w:r>
      <w:r w:rsidRPr="00EF569C">
        <w:rPr>
          <w:sz w:val="16"/>
        </w:rPr>
        <w:t xml:space="preserve"> </w:t>
      </w:r>
      <w:r w:rsidRPr="004F4FF6">
        <w:rPr>
          <w:rStyle w:val="StyleUnderline"/>
          <w:highlight w:val="cyan"/>
        </w:rPr>
        <w:t>and</w:t>
      </w:r>
      <w:r w:rsidRPr="00EF569C">
        <w:rPr>
          <w:sz w:val="16"/>
        </w:rPr>
        <w:t xml:space="preserve"> ‘</w:t>
      </w:r>
      <w:r w:rsidRPr="004F4FF6">
        <w:rPr>
          <w:rStyle w:val="Emphasis"/>
          <w:highlight w:val="cyan"/>
        </w:rPr>
        <w:t>intentional’</w:t>
      </w:r>
      <w:r w:rsidRPr="00EF569C">
        <w:rPr>
          <w:sz w:val="16"/>
        </w:rPr>
        <w:t xml:space="preserve"> process in part </w:t>
      </w:r>
      <w:r w:rsidRPr="004F4FF6">
        <w:rPr>
          <w:rStyle w:val="StyleUnderline"/>
          <w:highlight w:val="cyan"/>
        </w:rPr>
        <w:t>emerges from</w:t>
      </w:r>
      <w:r w:rsidRPr="00EF569C">
        <w:rPr>
          <w:sz w:val="16"/>
        </w:rPr>
        <w:t xml:space="preserve"> the </w:t>
      </w:r>
      <w:r w:rsidRPr="004F4FF6">
        <w:rPr>
          <w:rStyle w:val="StyleUnderline"/>
          <w:highlight w:val="cyan"/>
        </w:rPr>
        <w:t xml:space="preserve">desire to </w:t>
      </w:r>
      <w:r w:rsidRPr="004F4FF6">
        <w:rPr>
          <w:rStyle w:val="Emphasis"/>
          <w:highlight w:val="cyan"/>
        </w:rPr>
        <w:t>mollify</w:t>
      </w:r>
      <w:r w:rsidRPr="004F4FF6">
        <w:rPr>
          <w:rStyle w:val="StyleUnderline"/>
          <w:highlight w:val="cyan"/>
        </w:rPr>
        <w:t xml:space="preserve"> critics</w:t>
      </w:r>
      <w:r w:rsidRPr="00EF569C">
        <w:rPr>
          <w:sz w:val="16"/>
        </w:rPr>
        <w:t>, differentiating between (ostensibly planned) degrowth and (chaotic, unplanned) recession. Grappling with the ambiguity of the degrowth movement, we have questioned the basis for this portrayal,11 while noting the tension in calls for near-term top-down (presumably state-led) reforms in a movement which sees the state as (at least partly) culpable for the growth paradigm.</w:t>
      </w:r>
    </w:p>
    <w:p w:rsidR="003B7845" w:rsidRPr="00EF569C" w:rsidRDefault="003B7845" w:rsidP="003B7845">
      <w:pPr>
        <w:rPr>
          <w:sz w:val="16"/>
        </w:rPr>
      </w:pPr>
      <w:r w:rsidRPr="00EF569C">
        <w:rPr>
          <w:sz w:val="16"/>
        </w:rPr>
        <w:t xml:space="preserve">Demaria et al. (2013: 206) rightly warn against ‘incomplete and reductionist projects fundamentally incompatible with the ideas of the degrowth movement.’ Fortunately, as we have argued above, recent thinking has emerged which has been attentive to how transformation emerges in context and is complementary to the approach taken in this paper – here we can particularly mention the ‘dual power’ strategy of New Municipalism (Bookchin, 1991, Bookchin, 2015; Thompson, 2020) and Gramscian theories of the state (D'Alisa and Kallis, 2020). We agree with Deriu (2012: 560) regarding the need to breath fresh life into democratic institutions and that ‘degrowth needs to be thought in a change which is not the result of centralized planning, but of a broad and articulated process of shared learning, self-education, reconstruction of social ties and collective transformation.’ Furthermore, if – as Koch (2020a), Alexander (2012) and other scholars maintain – </w:t>
      </w:r>
      <w:r w:rsidRPr="00EE3518">
        <w:rPr>
          <w:rStyle w:val="StyleUnderline"/>
        </w:rPr>
        <w:t>degrowth</w:t>
      </w:r>
      <w:r w:rsidRPr="00EF569C">
        <w:rPr>
          <w:sz w:val="16"/>
        </w:rPr>
        <w:t xml:space="preserve"> may </w:t>
      </w:r>
      <w:r w:rsidRPr="00EE3518">
        <w:rPr>
          <w:rStyle w:val="StyleUnderline"/>
        </w:rPr>
        <w:t xml:space="preserve">become </w:t>
      </w:r>
      <w:r w:rsidRPr="004F4FF6">
        <w:rPr>
          <w:rStyle w:val="Emphasis"/>
          <w:highlight w:val="cyan"/>
        </w:rPr>
        <w:t>more plausible</w:t>
      </w:r>
      <w:r w:rsidRPr="004F4FF6">
        <w:rPr>
          <w:rStyle w:val="StyleUnderline"/>
          <w:highlight w:val="cyan"/>
        </w:rPr>
        <w:t xml:space="preserve"> in</w:t>
      </w:r>
      <w:r w:rsidRPr="00EE3518">
        <w:rPr>
          <w:rStyle w:val="StyleUnderline"/>
        </w:rPr>
        <w:t xml:space="preserve"> conditions of</w:t>
      </w:r>
      <w:r w:rsidRPr="00EF569C">
        <w:rPr>
          <w:sz w:val="16"/>
        </w:rPr>
        <w:t xml:space="preserve"> substantial </w:t>
      </w:r>
      <w:r w:rsidRPr="004F4FF6">
        <w:rPr>
          <w:rStyle w:val="Emphasis"/>
          <w:highlight w:val="cyan"/>
        </w:rPr>
        <w:t>crisis</w:t>
      </w:r>
      <w:r w:rsidRPr="00EF569C">
        <w:rPr>
          <w:sz w:val="16"/>
        </w:rPr>
        <w:t xml:space="preserve"> or rupture, then the design/disaster dichotomy becomes misleading, or even void.</w:t>
      </w:r>
    </w:p>
    <w:p w:rsidR="003B7845" w:rsidRDefault="003B7845" w:rsidP="003B7845">
      <w:pPr>
        <w:rPr>
          <w:sz w:val="16"/>
        </w:rPr>
      </w:pPr>
      <w:r w:rsidRPr="00EF569C">
        <w:rPr>
          <w:sz w:val="16"/>
        </w:rPr>
        <w:t xml:space="preserve">We note that the </w:t>
      </w:r>
      <w:r w:rsidRPr="004F4FF6">
        <w:rPr>
          <w:rStyle w:val="Emphasis"/>
          <w:highlight w:val="cyan"/>
        </w:rPr>
        <w:t>bracketing</w:t>
      </w:r>
      <w:r w:rsidRPr="004F4FF6">
        <w:rPr>
          <w:rStyle w:val="StyleUnderline"/>
          <w:highlight w:val="cyan"/>
        </w:rPr>
        <w:t xml:space="preserve"> of</w:t>
      </w:r>
      <w:r w:rsidRPr="00BF08D1">
        <w:rPr>
          <w:rStyle w:val="StyleUnderline"/>
        </w:rPr>
        <w:t xml:space="preserve"> unintended </w:t>
      </w:r>
      <w:r w:rsidRPr="0061219F">
        <w:rPr>
          <w:rStyle w:val="StyleUnderline"/>
        </w:rPr>
        <w:t>consequences</w:t>
      </w:r>
      <w:r w:rsidRPr="00BF08D1">
        <w:rPr>
          <w:rStyle w:val="StyleUnderline"/>
        </w:rPr>
        <w:t xml:space="preserve"> and</w:t>
      </w:r>
      <w:r w:rsidRPr="00EF569C">
        <w:rPr>
          <w:sz w:val="16"/>
        </w:rPr>
        <w:t xml:space="preserve"> social </w:t>
      </w:r>
      <w:r w:rsidRPr="004F4FF6">
        <w:rPr>
          <w:rStyle w:val="Emphasis"/>
          <w:highlight w:val="cyan"/>
        </w:rPr>
        <w:t>complexity</w:t>
      </w:r>
      <w:r w:rsidRPr="00EF569C">
        <w:rPr>
          <w:sz w:val="16"/>
        </w:rPr>
        <w:t xml:space="preserve">, for the sake of convenience or simplified communication, </w:t>
      </w:r>
      <w:r w:rsidRPr="004F4FF6">
        <w:rPr>
          <w:rStyle w:val="StyleUnderline"/>
          <w:highlight w:val="cyan"/>
        </w:rPr>
        <w:t>will</w:t>
      </w:r>
      <w:r w:rsidRPr="00EF569C">
        <w:rPr>
          <w:sz w:val="16"/>
        </w:rPr>
        <w:t xml:space="preserve"> ultimately </w:t>
      </w:r>
      <w:r w:rsidRPr="004F4FF6">
        <w:rPr>
          <w:rStyle w:val="Emphasis"/>
          <w:highlight w:val="cyan"/>
        </w:rPr>
        <w:t>backfire</w:t>
      </w:r>
      <w:r w:rsidRPr="00EF569C">
        <w:rPr>
          <w:sz w:val="16"/>
        </w:rPr>
        <w:t xml:space="preserve"> (Merton, 1936). The world is not ‘ours’ to control and that </w:t>
      </w:r>
      <w:r w:rsidRPr="00D60121">
        <w:rPr>
          <w:rStyle w:val="StyleUnderline"/>
        </w:rPr>
        <w:t>uncontrollability</w:t>
      </w:r>
      <w:r w:rsidRPr="00EF569C">
        <w:rPr>
          <w:sz w:val="16"/>
        </w:rPr>
        <w:t xml:space="preserve"> – far from being troublesome – </w:t>
      </w:r>
      <w:r w:rsidRPr="00D60121">
        <w:rPr>
          <w:rStyle w:val="StyleUnderline"/>
        </w:rPr>
        <w:t>can</w:t>
      </w:r>
      <w:r w:rsidRPr="00EF569C">
        <w:rPr>
          <w:sz w:val="16"/>
        </w:rPr>
        <w:t xml:space="preserve"> itself </w:t>
      </w:r>
      <w:r w:rsidRPr="00D60121">
        <w:rPr>
          <w:rStyle w:val="StyleUnderline"/>
        </w:rPr>
        <w:t>provide</w:t>
      </w:r>
      <w:r w:rsidRPr="00EF569C">
        <w:rPr>
          <w:sz w:val="16"/>
        </w:rPr>
        <w:t xml:space="preserve"> the </w:t>
      </w:r>
      <w:r w:rsidRPr="00D60121">
        <w:rPr>
          <w:rStyle w:val="StyleUnderline"/>
        </w:rPr>
        <w:t xml:space="preserve">very </w:t>
      </w:r>
      <w:r w:rsidRPr="009D3DC1">
        <w:rPr>
          <w:rStyle w:val="Emphasis"/>
        </w:rPr>
        <w:t>impetus</w:t>
      </w:r>
      <w:r w:rsidRPr="00D60121">
        <w:rPr>
          <w:rStyle w:val="StyleUnderline"/>
        </w:rPr>
        <w:t xml:space="preserve"> for degrowth</w:t>
      </w:r>
      <w:r w:rsidRPr="00EF569C">
        <w:rPr>
          <w:sz w:val="16"/>
        </w:rPr>
        <w:t xml:space="preserve"> futures. Rather than distancing ourselves from this (the ‘this isn't the type of downscaling that degrowth thinkers have in mind!’ approach), we should admit, as Erik Olin Wright (2010: 17) did, that ‘collective strategies encounter conditions which are not themselves directly amenable to strategic choice.’ </w:t>
      </w:r>
      <w:r w:rsidRPr="004F4FF6">
        <w:rPr>
          <w:rStyle w:val="StyleUnderline"/>
          <w:highlight w:val="cyan"/>
        </w:rPr>
        <w:t>It can be in</w:t>
      </w:r>
      <w:r w:rsidRPr="00EF569C">
        <w:rPr>
          <w:sz w:val="16"/>
        </w:rPr>
        <w:t xml:space="preserve"> the very </w:t>
      </w:r>
      <w:r w:rsidRPr="004F4FF6">
        <w:rPr>
          <w:rStyle w:val="Emphasis"/>
          <w:highlight w:val="cyan"/>
        </w:rPr>
        <w:t>breakdown</w:t>
      </w:r>
      <w:r w:rsidRPr="004F4FF6">
        <w:rPr>
          <w:rStyle w:val="StyleUnderline"/>
          <w:highlight w:val="cyan"/>
        </w:rPr>
        <w:t xml:space="preserve"> of certainty</w:t>
      </w:r>
      <w:r w:rsidRPr="00EF569C">
        <w:rPr>
          <w:sz w:val="16"/>
        </w:rPr>
        <w:t xml:space="preserve"> (such as in the wake of the Covid-19 pandemic or amidst worsening climate disruption) that ‘</w:t>
      </w:r>
      <w:r w:rsidRPr="000512FE">
        <w:rPr>
          <w:rStyle w:val="StyleUnderline"/>
        </w:rPr>
        <w:t xml:space="preserve">the </w:t>
      </w:r>
      <w:r w:rsidRPr="004F4FF6">
        <w:rPr>
          <w:rStyle w:val="Emphasis"/>
          <w:highlight w:val="cyan"/>
        </w:rPr>
        <w:t>correspondence</w:t>
      </w:r>
      <w:r w:rsidRPr="004F4FF6">
        <w:rPr>
          <w:rStyle w:val="StyleUnderline"/>
          <w:highlight w:val="cyan"/>
        </w:rPr>
        <w:t xml:space="preserve"> of </w:t>
      </w:r>
      <w:r w:rsidRPr="004F4FF6">
        <w:rPr>
          <w:rStyle w:val="Emphasis"/>
          <w:highlight w:val="cyan"/>
        </w:rPr>
        <w:t>structures</w:t>
      </w:r>
      <w:r w:rsidRPr="000512FE">
        <w:rPr>
          <w:rStyle w:val="StyleUnderline"/>
        </w:rPr>
        <w:t xml:space="preserve">, habitus, and action </w:t>
      </w:r>
      <w:r w:rsidRPr="004F4FF6">
        <w:rPr>
          <w:rStyle w:val="StyleUnderline"/>
          <w:highlight w:val="cyan"/>
        </w:rPr>
        <w:t>breaks’</w:t>
      </w:r>
      <w:r w:rsidRPr="00EF569C">
        <w:rPr>
          <w:sz w:val="16"/>
        </w:rPr>
        <w:t xml:space="preserve"> (Koch, 2020b: 11) </w:t>
      </w:r>
      <w:r w:rsidRPr="004F4FF6">
        <w:rPr>
          <w:rStyle w:val="StyleUnderline"/>
          <w:highlight w:val="cyan"/>
        </w:rPr>
        <w:t>and</w:t>
      </w:r>
      <w:r w:rsidRPr="000512FE">
        <w:rPr>
          <w:rStyle w:val="StyleUnderline"/>
        </w:rPr>
        <w:t xml:space="preserve"> new</w:t>
      </w:r>
      <w:r w:rsidRPr="00EF569C">
        <w:rPr>
          <w:sz w:val="16"/>
        </w:rPr>
        <w:t xml:space="preserve"> lines of </w:t>
      </w:r>
      <w:r w:rsidRPr="00AF5FE0">
        <w:rPr>
          <w:rStyle w:val="Emphasis"/>
          <w:highlight w:val="cyan"/>
        </w:rPr>
        <w:t>possibility</w:t>
      </w:r>
      <w:r w:rsidRPr="000512FE">
        <w:rPr>
          <w:rStyle w:val="StyleUnderline"/>
        </w:rPr>
        <w:t xml:space="preserve"> </w:t>
      </w:r>
      <w:r w:rsidRPr="004F4FF6">
        <w:rPr>
          <w:rStyle w:val="StyleUnderline"/>
          <w:highlight w:val="cyan"/>
        </w:rPr>
        <w:t>emerge</w:t>
      </w:r>
      <w:r w:rsidRPr="00EF569C">
        <w:rPr>
          <w:sz w:val="16"/>
        </w:rPr>
        <w:t>.</w:t>
      </w:r>
    </w:p>
    <w:p w:rsidR="003B7845" w:rsidRDefault="003B7845" w:rsidP="003B7845">
      <w:pPr>
        <w:pStyle w:val="Heading3"/>
      </w:pPr>
      <w:r>
        <w:t>AT: Schmelzer---2NC</w:t>
      </w:r>
    </w:p>
    <w:p w:rsidR="003B7845" w:rsidRDefault="003B7845" w:rsidP="003B7845">
      <w:pPr>
        <w:pStyle w:val="Heading4"/>
      </w:pPr>
      <w:r>
        <w:t xml:space="preserve">It concludes </w:t>
      </w:r>
      <w:r w:rsidRPr="00997989">
        <w:rPr>
          <w:u w:val="single"/>
        </w:rPr>
        <w:t>neg</w:t>
      </w:r>
      <w:r>
        <w:t xml:space="preserve">. </w:t>
      </w:r>
    </w:p>
    <w:p w:rsidR="003B7845" w:rsidRDefault="003B7845" w:rsidP="003B7845">
      <w:r w:rsidRPr="00636502">
        <w:rPr>
          <w:rStyle w:val="Style13ptBold"/>
        </w:rPr>
        <w:t>Schmelzer et al. 22</w:t>
      </w:r>
      <w:r>
        <w:t xml:space="preserve"> – Economic historian, social theorist, climate activist. Works at the Laboratory for New Economic Ideas at the Friedrich-Schiller University of Jena in Leipzig, Germany. Vetter teaches transformation design at Braunschweig University of Art. Vansintjan is a Ph.D. candidate at the University of London, Birkbeck. He holds an MSc in </w:t>
      </w:r>
      <w:r w:rsidRPr="00636502">
        <w:t xml:space="preserve">Natural Resource Sciences </w:t>
      </w:r>
      <w:r>
        <w:t xml:space="preserve">and a BA in Philosophy from McGill University. </w:t>
      </w:r>
    </w:p>
    <w:p w:rsidR="003B7845" w:rsidRPr="00936347" w:rsidRDefault="003B7845" w:rsidP="003B7845">
      <w:r>
        <w:t>Matthias Schmelzer, Andrea Vetter, and Aaron Vansintjan, “</w:t>
      </w:r>
      <w:r w:rsidRPr="00936347">
        <w:t xml:space="preserve">The Future Is Degrowth: A Guide to </w:t>
      </w:r>
      <w:r>
        <w:t>a</w:t>
      </w:r>
      <w:r w:rsidRPr="00936347">
        <w:t xml:space="preserve"> World Beyond Capitalism</w:t>
      </w:r>
      <w:r>
        <w:t xml:space="preserve">,” </w:t>
      </w:r>
      <w:r>
        <w:rPr>
          <w:i/>
          <w:iCs/>
        </w:rPr>
        <w:t>Verso</w:t>
      </w:r>
      <w:r>
        <w:t xml:space="preserve"> (London; Brooklyn, NY), 2022, Accessed via the Georgetown Library. </w:t>
      </w:r>
    </w:p>
    <w:p w:rsidR="003B7845" w:rsidRPr="0011596A" w:rsidRDefault="003B7845" w:rsidP="003B7845">
      <w:pPr>
        <w:rPr>
          <w:sz w:val="10"/>
          <w:szCs w:val="10"/>
        </w:rPr>
      </w:pPr>
      <w:r w:rsidRPr="0011596A">
        <w:rPr>
          <w:sz w:val="10"/>
          <w:szCs w:val="10"/>
        </w:rPr>
        <w:t xml:space="preserve">6.4. Confronting crises: Beyond ‘degrowth by design or by disaster’ 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11596A">
        <w:rPr>
          <w:rStyle w:val="Emphasis"/>
          <w:sz w:val="10"/>
          <w:szCs w:val="10"/>
        </w:rPr>
        <w:t>challenges are enormous</w:t>
      </w:r>
      <w:r w:rsidRPr="0011596A">
        <w:rPr>
          <w:sz w:val="10"/>
          <w:szCs w:val="10"/>
        </w:rPr>
        <w:t xml:space="preserve">, especially </w:t>
      </w:r>
      <w:r w:rsidRPr="0011596A">
        <w:rPr>
          <w:sz w:val="10"/>
          <w:szCs w:val="10"/>
          <w:u w:val="single"/>
        </w:rPr>
        <w:t>in view of the</w:t>
      </w:r>
      <w:r w:rsidRPr="0011596A">
        <w:rPr>
          <w:sz w:val="10"/>
          <w:szCs w:val="10"/>
        </w:rPr>
        <w:t xml:space="preserve"> increasingly </w:t>
      </w:r>
      <w:r w:rsidRPr="0011596A">
        <w:rPr>
          <w:sz w:val="10"/>
          <w:szCs w:val="10"/>
          <w:u w:val="single"/>
        </w:rPr>
        <w:t>acute socio-ecological crises and</w:t>
      </w:r>
      <w:r w:rsidRPr="0011596A">
        <w:rPr>
          <w:sz w:val="10"/>
          <w:szCs w:val="10"/>
        </w:rPr>
        <w:t xml:space="preserve"> the growing </w:t>
      </w:r>
      <w:r w:rsidRPr="0011596A">
        <w:rPr>
          <w:sz w:val="10"/>
          <w:szCs w:val="10"/>
          <w:u w:val="single"/>
        </w:rPr>
        <w:t>threat from authoritarian nationalist movements</w:t>
      </w:r>
      <w:r w:rsidRPr="0011596A">
        <w:rPr>
          <w:sz w:val="10"/>
          <w:szCs w:val="10"/>
        </w:rPr>
        <w:t xml:space="preserve">, which promise false solutions to the problems of the growth society. </w:t>
      </w:r>
      <w:r w:rsidRPr="0011596A">
        <w:rPr>
          <w:sz w:val="10"/>
          <w:szCs w:val="10"/>
          <w:highlight w:val="green"/>
          <w:u w:val="single"/>
        </w:rPr>
        <w:t>Not only</w:t>
      </w:r>
      <w:r w:rsidRPr="0011596A">
        <w:rPr>
          <w:sz w:val="10"/>
          <w:szCs w:val="10"/>
          <w:u w:val="single"/>
        </w:rPr>
        <w:t xml:space="preserve"> is this </w:t>
      </w:r>
      <w:r w:rsidRPr="0011596A">
        <w:rPr>
          <w:sz w:val="10"/>
          <w:szCs w:val="10"/>
          <w:highlight w:val="green"/>
          <w:u w:val="single"/>
        </w:rPr>
        <w:t>transformation</w:t>
      </w:r>
      <w:r w:rsidRPr="0011596A">
        <w:rPr>
          <w:sz w:val="10"/>
          <w:szCs w:val="10"/>
          <w:u w:val="single"/>
        </w:rPr>
        <w:t xml:space="preserve"> </w:t>
      </w:r>
      <w:r w:rsidRPr="0011596A">
        <w:rPr>
          <w:rStyle w:val="Emphasis"/>
          <w:sz w:val="10"/>
          <w:szCs w:val="10"/>
        </w:rPr>
        <w:t xml:space="preserve">diametrically </w:t>
      </w:r>
      <w:r w:rsidRPr="0011596A">
        <w:rPr>
          <w:rStyle w:val="Emphasis"/>
          <w:sz w:val="10"/>
          <w:szCs w:val="10"/>
          <w:highlight w:val="green"/>
        </w:rPr>
        <w:t>opposed</w:t>
      </w:r>
      <w:r w:rsidRPr="0011596A">
        <w:rPr>
          <w:sz w:val="10"/>
          <w:szCs w:val="10"/>
          <w:highlight w:val="green"/>
          <w:u w:val="single"/>
        </w:rPr>
        <w:t xml:space="preserve"> to</w:t>
      </w:r>
      <w:r w:rsidRPr="0011596A">
        <w:rPr>
          <w:sz w:val="10"/>
          <w:szCs w:val="10"/>
          <w:u w:val="single"/>
        </w:rPr>
        <w:t xml:space="preserve"> the </w:t>
      </w:r>
      <w:r w:rsidRPr="0011596A">
        <w:rPr>
          <w:rStyle w:val="Emphasis"/>
          <w:sz w:val="10"/>
          <w:szCs w:val="10"/>
        </w:rPr>
        <w:t>interests</w:t>
      </w:r>
      <w:r w:rsidRPr="0011596A">
        <w:rPr>
          <w:sz w:val="10"/>
          <w:szCs w:val="10"/>
          <w:u w:val="single"/>
        </w:rPr>
        <w:t xml:space="preserve"> of </w:t>
      </w:r>
      <w:r w:rsidRPr="0011596A">
        <w:rPr>
          <w:rStyle w:val="Emphasis"/>
          <w:sz w:val="10"/>
          <w:szCs w:val="10"/>
          <w:highlight w:val="green"/>
        </w:rPr>
        <w:t>capitalist enterprises</w:t>
      </w:r>
      <w:r w:rsidRPr="0011596A">
        <w:rPr>
          <w:sz w:val="10"/>
          <w:szCs w:val="10"/>
          <w:u w:val="single"/>
        </w:rPr>
        <w:t xml:space="preserve"> and </w:t>
      </w:r>
      <w:r w:rsidRPr="0011596A">
        <w:rPr>
          <w:sz w:val="10"/>
          <w:szCs w:val="10"/>
          <w:highlight w:val="green"/>
          <w:u w:val="single"/>
        </w:rPr>
        <w:t xml:space="preserve">the </w:t>
      </w:r>
      <w:r w:rsidRPr="0011596A">
        <w:rPr>
          <w:rStyle w:val="Emphasis"/>
          <w:sz w:val="10"/>
          <w:szCs w:val="10"/>
          <w:highlight w:val="green"/>
        </w:rPr>
        <w:t>richest</w:t>
      </w:r>
      <w:r w:rsidRPr="0011596A">
        <w:rPr>
          <w:sz w:val="10"/>
          <w:szCs w:val="10"/>
        </w:rPr>
        <w:t xml:space="preserve"> groups and individuals, </w:t>
      </w:r>
      <w:r w:rsidRPr="0011596A">
        <w:rPr>
          <w:sz w:val="10"/>
          <w:szCs w:val="10"/>
          <w:u w:val="single"/>
        </w:rPr>
        <w:t xml:space="preserve">as well as to </w:t>
      </w:r>
      <w:r w:rsidRPr="0011596A">
        <w:rPr>
          <w:rStyle w:val="Emphasis"/>
          <w:sz w:val="10"/>
          <w:szCs w:val="10"/>
          <w:highlight w:val="green"/>
        </w:rPr>
        <w:t>fossil capital</w:t>
      </w:r>
      <w:r w:rsidRPr="0011596A">
        <w:rPr>
          <w:sz w:val="10"/>
          <w:szCs w:val="10"/>
          <w:u w:val="single"/>
        </w:rPr>
        <w:t xml:space="preserve"> </w:t>
      </w:r>
      <w:r w:rsidRPr="0011596A">
        <w:rPr>
          <w:sz w:val="10"/>
          <w:szCs w:val="10"/>
          <w:highlight w:val="green"/>
          <w:u w:val="single"/>
        </w:rPr>
        <w:t>and</w:t>
      </w:r>
      <w:r w:rsidRPr="0011596A">
        <w:rPr>
          <w:sz w:val="10"/>
          <w:szCs w:val="10"/>
          <w:u w:val="single"/>
        </w:rPr>
        <w:t xml:space="preserve"> the </w:t>
      </w:r>
      <w:r w:rsidRPr="0011596A">
        <w:rPr>
          <w:rStyle w:val="Emphasis"/>
          <w:sz w:val="10"/>
          <w:szCs w:val="10"/>
          <w:highlight w:val="green"/>
        </w:rPr>
        <w:t>fascist movements</w:t>
      </w:r>
      <w:r w:rsidRPr="0011596A">
        <w:rPr>
          <w:sz w:val="10"/>
          <w:szCs w:val="10"/>
          <w:u w:val="single"/>
        </w:rPr>
        <w:t xml:space="preserve"> defending it</w:t>
      </w:r>
      <w:r w:rsidRPr="0011596A">
        <w:rPr>
          <w:sz w:val="10"/>
          <w:szCs w:val="10"/>
        </w:rPr>
        <w:t xml:space="preserve"> – since it aims to drastically limit or abolish the possibilities for exploitation and accumulation; </w:t>
      </w:r>
      <w:r w:rsidRPr="0011596A">
        <w:rPr>
          <w:sz w:val="10"/>
          <w:szCs w:val="10"/>
          <w:highlight w:val="green"/>
          <w:u w:val="single"/>
        </w:rPr>
        <w:t>it</w:t>
      </w:r>
      <w:r w:rsidRPr="0011596A">
        <w:rPr>
          <w:sz w:val="10"/>
          <w:szCs w:val="10"/>
          <w:u w:val="single"/>
        </w:rPr>
        <w:t xml:space="preserve"> also </w:t>
      </w:r>
      <w:r w:rsidRPr="0011596A">
        <w:rPr>
          <w:rStyle w:val="Emphasis"/>
          <w:sz w:val="10"/>
          <w:szCs w:val="10"/>
          <w:highlight w:val="green"/>
        </w:rPr>
        <w:t>contradicts</w:t>
      </w:r>
      <w:r w:rsidRPr="0011596A">
        <w:rPr>
          <w:sz w:val="10"/>
          <w:szCs w:val="10"/>
          <w:u w:val="single"/>
        </w:rPr>
        <w:t xml:space="preserve"> the </w:t>
      </w:r>
      <w:r w:rsidRPr="0011596A">
        <w:rPr>
          <w:rStyle w:val="Emphasis"/>
          <w:sz w:val="10"/>
          <w:szCs w:val="10"/>
        </w:rPr>
        <w:t>interests</w:t>
      </w:r>
      <w:r w:rsidRPr="0011596A">
        <w:rPr>
          <w:sz w:val="10"/>
          <w:szCs w:val="10"/>
          <w:u w:val="single"/>
        </w:rPr>
        <w:t xml:space="preserve"> of </w:t>
      </w:r>
      <w:r w:rsidRPr="0011596A">
        <w:rPr>
          <w:rStyle w:val="Emphasis"/>
          <w:sz w:val="10"/>
          <w:szCs w:val="10"/>
          <w:highlight w:val="green"/>
        </w:rPr>
        <w:t>national governments</w:t>
      </w:r>
      <w:r w:rsidRPr="0011596A">
        <w:rPr>
          <w:sz w:val="10"/>
          <w:szCs w:val="10"/>
        </w:rPr>
        <w:t xml:space="preserve">, </w:t>
      </w:r>
      <w:r w:rsidRPr="0011596A">
        <w:rPr>
          <w:sz w:val="10"/>
          <w:szCs w:val="10"/>
          <w:u w:val="single"/>
        </w:rPr>
        <w:t xml:space="preserve">which are fundamentally geared to and </w:t>
      </w:r>
      <w:r w:rsidRPr="0011596A">
        <w:rPr>
          <w:rStyle w:val="Emphasis"/>
          <w:sz w:val="10"/>
          <w:szCs w:val="10"/>
          <w:highlight w:val="green"/>
        </w:rPr>
        <w:t>existentially dependent</w:t>
      </w:r>
      <w:r w:rsidRPr="0011596A">
        <w:rPr>
          <w:sz w:val="10"/>
          <w:szCs w:val="10"/>
          <w:highlight w:val="green"/>
          <w:u w:val="single"/>
        </w:rPr>
        <w:t xml:space="preserve"> on</w:t>
      </w:r>
      <w:r w:rsidRPr="0011596A">
        <w:rPr>
          <w:sz w:val="10"/>
          <w:szCs w:val="10"/>
          <w:u w:val="single"/>
        </w:rPr>
        <w:t xml:space="preserve"> </w:t>
      </w:r>
      <w:r w:rsidRPr="0011596A">
        <w:rPr>
          <w:rStyle w:val="Emphasis"/>
          <w:sz w:val="10"/>
          <w:szCs w:val="10"/>
        </w:rPr>
        <w:t>strengthening competitiveness</w:t>
      </w:r>
      <w:r w:rsidRPr="0011596A">
        <w:rPr>
          <w:sz w:val="10"/>
          <w:szCs w:val="10"/>
          <w:u w:val="single"/>
        </w:rPr>
        <w:t xml:space="preserve"> and </w:t>
      </w:r>
      <w:r w:rsidRPr="0011596A">
        <w:rPr>
          <w:rStyle w:val="Emphasis"/>
          <w:sz w:val="10"/>
          <w:szCs w:val="10"/>
          <w:highlight w:val="green"/>
        </w:rPr>
        <w:t>economic growth</w:t>
      </w:r>
      <w:r w:rsidRPr="0011596A">
        <w:rPr>
          <w:sz w:val="10"/>
          <w:szCs w:val="10"/>
          <w:u w:val="single"/>
        </w:rPr>
        <w:t xml:space="preserve">. </w:t>
      </w:r>
      <w:r w:rsidRPr="0011596A">
        <w:rPr>
          <w:sz w:val="10"/>
          <w:szCs w:val="10"/>
        </w:rPr>
        <w:t xml:space="preserve">And, finally, </w:t>
      </w:r>
      <w:r w:rsidRPr="0011596A">
        <w:rPr>
          <w:sz w:val="10"/>
          <w:szCs w:val="10"/>
          <w:u w:val="single"/>
        </w:rPr>
        <w:t>not only is the monopoly over the legitimate use of force</w:t>
      </w:r>
      <w:r w:rsidRPr="0011596A">
        <w:rPr>
          <w:sz w:val="10"/>
          <w:szCs w:val="10"/>
        </w:rPr>
        <w:t xml:space="preserve"> – </w:t>
      </w:r>
      <w:r w:rsidRPr="0011596A">
        <w:rPr>
          <w:sz w:val="10"/>
          <w:szCs w:val="10"/>
          <w:u w:val="single"/>
        </w:rPr>
        <w:t>held by growth-oriented states</w:t>
      </w:r>
      <w:r w:rsidRPr="0011596A">
        <w:rPr>
          <w:sz w:val="10"/>
          <w:szCs w:val="10"/>
        </w:rPr>
        <w:t xml:space="preserve"> – </w:t>
      </w:r>
      <w:r w:rsidRPr="0011596A">
        <w:rPr>
          <w:sz w:val="10"/>
          <w:szCs w:val="10"/>
          <w:u w:val="single"/>
        </w:rPr>
        <w:t>an enormous challenge</w:t>
      </w:r>
      <w:r w:rsidRPr="0011596A">
        <w:rPr>
          <w:sz w:val="10"/>
          <w:szCs w:val="10"/>
        </w:rPr>
        <w:t xml:space="preserve">; </w:t>
      </w:r>
      <w:r w:rsidRPr="0011596A">
        <w:rPr>
          <w:sz w:val="10"/>
          <w:szCs w:val="10"/>
          <w:u w:val="single"/>
        </w:rPr>
        <w:t xml:space="preserve">potential </w:t>
      </w:r>
      <w:r w:rsidRPr="0011596A">
        <w:rPr>
          <w:rStyle w:val="Emphasis"/>
          <w:sz w:val="10"/>
          <w:szCs w:val="10"/>
        </w:rPr>
        <w:t>upheavals</w:t>
      </w:r>
      <w:r w:rsidRPr="0011596A">
        <w:rPr>
          <w:sz w:val="10"/>
          <w:szCs w:val="10"/>
          <w:u w:val="single"/>
        </w:rPr>
        <w:t xml:space="preserve"> in </w:t>
      </w:r>
      <w:r w:rsidRPr="0011596A">
        <w:rPr>
          <w:rStyle w:val="Emphasis"/>
          <w:sz w:val="10"/>
          <w:szCs w:val="10"/>
        </w:rPr>
        <w:t>geopolitical relations</w:t>
      </w:r>
      <w:r w:rsidRPr="0011596A">
        <w:rPr>
          <w:sz w:val="10"/>
          <w:szCs w:val="10"/>
        </w:rPr>
        <w:t xml:space="preserve"> also </w:t>
      </w:r>
      <w:r w:rsidRPr="0011596A">
        <w:rPr>
          <w:sz w:val="10"/>
          <w:szCs w:val="10"/>
          <w:u w:val="single"/>
        </w:rPr>
        <w:t>present a serious problem</w:t>
      </w:r>
      <w:r w:rsidRPr="0011596A">
        <w:rPr>
          <w:sz w:val="10"/>
          <w:szCs w:val="10"/>
        </w:rPr>
        <w:t xml:space="preserve">. </w:t>
      </w:r>
      <w:r w:rsidRPr="0011596A">
        <w:rPr>
          <w:rStyle w:val="Emphasis"/>
          <w:sz w:val="10"/>
          <w:szCs w:val="10"/>
        </w:rPr>
        <w:t xml:space="preserve">If </w:t>
      </w:r>
      <w:r w:rsidRPr="0011596A">
        <w:rPr>
          <w:rStyle w:val="Emphasis"/>
          <w:sz w:val="10"/>
          <w:szCs w:val="10"/>
          <w:highlight w:val="green"/>
        </w:rPr>
        <w:t>degrowth</w:t>
      </w:r>
      <w:r w:rsidRPr="0011596A">
        <w:rPr>
          <w:rStyle w:val="Emphasis"/>
          <w:sz w:val="10"/>
          <w:szCs w:val="10"/>
        </w:rPr>
        <w:t xml:space="preserve"> were implemented </w:t>
      </w:r>
      <w:r w:rsidRPr="0011596A">
        <w:rPr>
          <w:rStyle w:val="Emphasis"/>
          <w:sz w:val="10"/>
          <w:szCs w:val="10"/>
          <w:highlight w:val="green"/>
        </w:rPr>
        <w:t>in a single country</w:t>
      </w:r>
      <w:r w:rsidRPr="0011596A">
        <w:rPr>
          <w:sz w:val="10"/>
          <w:szCs w:val="10"/>
        </w:rPr>
        <w:t xml:space="preserve">, </w:t>
      </w:r>
      <w:r w:rsidRPr="0011596A">
        <w:rPr>
          <w:sz w:val="10"/>
          <w:szCs w:val="10"/>
          <w:u w:val="single"/>
        </w:rPr>
        <w:t xml:space="preserve">it </w:t>
      </w:r>
      <w:r w:rsidRPr="0011596A">
        <w:rPr>
          <w:sz w:val="10"/>
          <w:szCs w:val="10"/>
          <w:highlight w:val="green"/>
          <w:u w:val="single"/>
        </w:rPr>
        <w:t>would</w:t>
      </w:r>
      <w:r w:rsidRPr="0011596A">
        <w:rPr>
          <w:sz w:val="10"/>
          <w:szCs w:val="10"/>
          <w:u w:val="single"/>
        </w:rPr>
        <w:t xml:space="preserve"> likely </w:t>
      </w:r>
      <w:r w:rsidRPr="0011596A">
        <w:rPr>
          <w:sz w:val="10"/>
          <w:szCs w:val="10"/>
          <w:highlight w:val="green"/>
          <w:u w:val="single"/>
        </w:rPr>
        <w:t xml:space="preserve">lead to </w:t>
      </w:r>
      <w:r w:rsidRPr="0011596A">
        <w:rPr>
          <w:rStyle w:val="Emphasis"/>
          <w:sz w:val="10"/>
          <w:szCs w:val="10"/>
          <w:highlight w:val="green"/>
        </w:rPr>
        <w:t>capital flight</w:t>
      </w:r>
      <w:r w:rsidRPr="0011596A">
        <w:rPr>
          <w:sz w:val="10"/>
          <w:szCs w:val="10"/>
          <w:u w:val="single"/>
        </w:rPr>
        <w:t xml:space="preserve">, </w:t>
      </w:r>
      <w:r w:rsidRPr="0011596A">
        <w:rPr>
          <w:rStyle w:val="Emphasis"/>
          <w:sz w:val="10"/>
          <w:szCs w:val="10"/>
        </w:rPr>
        <w:t xml:space="preserve">capital </w:t>
      </w:r>
      <w:r w:rsidRPr="0011596A">
        <w:rPr>
          <w:rStyle w:val="Emphasis"/>
          <w:sz w:val="10"/>
          <w:szCs w:val="10"/>
          <w:highlight w:val="green"/>
        </w:rPr>
        <w:t>strikes</w:t>
      </w:r>
      <w:r w:rsidRPr="0011596A">
        <w:rPr>
          <w:sz w:val="10"/>
          <w:szCs w:val="10"/>
          <w:u w:val="single"/>
        </w:rPr>
        <w:t xml:space="preserve">, </w:t>
      </w:r>
      <w:r w:rsidRPr="0011596A">
        <w:rPr>
          <w:rStyle w:val="Emphasis"/>
          <w:sz w:val="10"/>
          <w:szCs w:val="10"/>
        </w:rPr>
        <w:t>geopolitical</w:t>
      </w:r>
      <w:r w:rsidRPr="0011596A">
        <w:rPr>
          <w:sz w:val="10"/>
          <w:szCs w:val="10"/>
          <w:u w:val="single"/>
        </w:rPr>
        <w:t xml:space="preserve"> </w:t>
      </w:r>
      <w:r w:rsidRPr="0011596A">
        <w:rPr>
          <w:rStyle w:val="Emphasis"/>
          <w:sz w:val="10"/>
          <w:szCs w:val="10"/>
        </w:rPr>
        <w:t>tensions</w:t>
      </w:r>
      <w:r w:rsidRPr="0011596A">
        <w:rPr>
          <w:sz w:val="10"/>
          <w:szCs w:val="10"/>
          <w:u w:val="single"/>
        </w:rPr>
        <w:t xml:space="preserve">, </w:t>
      </w:r>
      <w:r w:rsidRPr="0011596A">
        <w:rPr>
          <w:rStyle w:val="Emphasis"/>
          <w:sz w:val="10"/>
          <w:szCs w:val="10"/>
          <w:highlight w:val="green"/>
        </w:rPr>
        <w:t>and</w:t>
      </w:r>
      <w:r w:rsidRPr="0011596A">
        <w:rPr>
          <w:sz w:val="10"/>
          <w:szCs w:val="10"/>
          <w:u w:val="single"/>
        </w:rPr>
        <w:t xml:space="preserve"> possibly even </w:t>
      </w:r>
      <w:r w:rsidRPr="0011596A">
        <w:rPr>
          <w:rStyle w:val="Emphasis"/>
          <w:sz w:val="10"/>
          <w:szCs w:val="10"/>
          <w:highlight w:val="green"/>
        </w:rPr>
        <w:t>armed conflicts</w:t>
      </w:r>
      <w:r w:rsidRPr="0011596A">
        <w:rPr>
          <w:sz w:val="10"/>
          <w:szCs w:val="10"/>
          <w:highlight w:val="green"/>
        </w:rPr>
        <w:t>.</w:t>
      </w:r>
      <w:r w:rsidRPr="0011596A">
        <w:rPr>
          <w:sz w:val="10"/>
          <w:szCs w:val="10"/>
        </w:rPr>
        <w:t xml:space="preserve">52 </w:t>
      </w:r>
      <w:r w:rsidRPr="0011596A">
        <w:rPr>
          <w:sz w:val="10"/>
          <w:szCs w:val="10"/>
          <w:u w:val="single"/>
        </w:rPr>
        <w:t>Ignoring these challenges and hurdles</w:t>
      </w:r>
      <w:r w:rsidRPr="0011596A">
        <w:rPr>
          <w:sz w:val="10"/>
          <w:szCs w:val="10"/>
        </w:rPr>
        <w:t xml:space="preserve">, fleeing from reality, </w:t>
      </w:r>
      <w:r w:rsidRPr="0011596A">
        <w:rPr>
          <w:sz w:val="10"/>
          <w:szCs w:val="10"/>
          <w:u w:val="single"/>
        </w:rPr>
        <w:t>is</w:t>
      </w:r>
      <w:r w:rsidRPr="0011596A">
        <w:rPr>
          <w:sz w:val="10"/>
          <w:szCs w:val="10"/>
        </w:rPr>
        <w:t xml:space="preserve"> clearly </w:t>
      </w:r>
      <w:r w:rsidRPr="0011596A">
        <w:rPr>
          <w:rStyle w:val="Emphasis"/>
          <w:sz w:val="10"/>
          <w:szCs w:val="10"/>
        </w:rPr>
        <w:t>not</w:t>
      </w:r>
      <w:r w:rsidRPr="0011596A">
        <w:rPr>
          <w:sz w:val="10"/>
          <w:szCs w:val="10"/>
          <w:u w:val="single"/>
        </w:rPr>
        <w:t xml:space="preserve"> an option</w:t>
      </w:r>
      <w:r w:rsidRPr="0011596A">
        <w:rPr>
          <w:sz w:val="10"/>
          <w:szCs w:val="10"/>
        </w:rPr>
        <w:t xml:space="preserve">. </w:t>
      </w:r>
      <w:r w:rsidRPr="0011596A">
        <w:rPr>
          <w:sz w:val="10"/>
          <w:szCs w:val="10"/>
          <w:u w:val="single"/>
        </w:rPr>
        <w:t xml:space="preserve">It’s </w:t>
      </w:r>
      <w:r w:rsidRPr="0011596A">
        <w:rPr>
          <w:rStyle w:val="Emphasis"/>
          <w:sz w:val="10"/>
          <w:szCs w:val="10"/>
        </w:rPr>
        <w:t>no use sticking our heads in the sand</w:t>
      </w:r>
      <w:r w:rsidRPr="0011596A">
        <w:rPr>
          <w:sz w:val="10"/>
          <w:szCs w:val="10"/>
        </w:rPr>
        <w:t xml:space="preserve">. Nor can we fall into the naïve idea that we just have to talk to everyone nicely to get them on board: we need intentional, large-scale organization and mobilization to achieve the changes we need. </w:t>
      </w:r>
      <w:r w:rsidRPr="0011596A">
        <w:rPr>
          <w:sz w:val="10"/>
          <w:szCs w:val="10"/>
          <w:u w:val="single"/>
        </w:rPr>
        <w:t>The alternative is intensifying global environmental and social crises and the increasingly brutal defence of the imperial mode of living</w:t>
      </w:r>
      <w:r w:rsidRPr="0011596A">
        <w:rPr>
          <w:sz w:val="10"/>
          <w:szCs w:val="10"/>
        </w:rPr>
        <w:t xml:space="preserve"> – in short, a world of eco-apartheid. Yet, </w:t>
      </w:r>
      <w:r w:rsidRPr="0011596A">
        <w:rPr>
          <w:sz w:val="10"/>
          <w:szCs w:val="10"/>
          <w:u w:val="single"/>
        </w:rPr>
        <w:t xml:space="preserve">what these proposals </w:t>
      </w:r>
      <w:r w:rsidRPr="0011596A">
        <w:rPr>
          <w:rStyle w:val="Emphasis"/>
          <w:sz w:val="10"/>
          <w:szCs w:val="10"/>
        </w:rPr>
        <w:t>do not</w:t>
      </w:r>
      <w:r w:rsidRPr="0011596A">
        <w:rPr>
          <w:sz w:val="10"/>
          <w:szCs w:val="10"/>
        </w:rPr>
        <w:t xml:space="preserve">, </w:t>
      </w:r>
      <w:r w:rsidRPr="0011596A">
        <w:rPr>
          <w:sz w:val="10"/>
          <w:szCs w:val="10"/>
          <w:u w:val="single"/>
        </w:rPr>
        <w:t>and</w:t>
      </w:r>
      <w:r w:rsidRPr="0011596A">
        <w:rPr>
          <w:sz w:val="10"/>
          <w:szCs w:val="10"/>
        </w:rPr>
        <w:t xml:space="preserve"> in many ways </w:t>
      </w:r>
      <w:r w:rsidRPr="0011596A">
        <w:rPr>
          <w:rStyle w:val="Emphasis"/>
          <w:sz w:val="10"/>
          <w:szCs w:val="10"/>
        </w:rPr>
        <w:t>cannot</w:t>
      </w:r>
      <w:r w:rsidRPr="0011596A">
        <w:rPr>
          <w:sz w:val="10"/>
          <w:szCs w:val="10"/>
        </w:rPr>
        <w:t xml:space="preserve">, </w:t>
      </w:r>
      <w:r w:rsidRPr="0011596A">
        <w:rPr>
          <w:sz w:val="10"/>
          <w:szCs w:val="10"/>
          <w:u w:val="single"/>
        </w:rPr>
        <w:t>take into account is the unpredictable</w:t>
      </w:r>
      <w:r w:rsidRPr="0011596A">
        <w:rPr>
          <w:sz w:val="10"/>
          <w:szCs w:val="10"/>
        </w:rPr>
        <w:t xml:space="preserve">: </w:t>
      </w:r>
      <w:r w:rsidRPr="0011596A">
        <w:rPr>
          <w:sz w:val="10"/>
          <w:szCs w:val="10"/>
          <w:u w:val="single"/>
        </w:rPr>
        <w:t>the role of crisis in bringing about change</w:t>
      </w:r>
      <w:r w:rsidRPr="0011596A">
        <w:rPr>
          <w:sz w:val="10"/>
          <w:szCs w:val="10"/>
        </w:rPr>
        <w:t xml:space="preserve">. As we write, </w:t>
      </w:r>
      <w:r w:rsidRPr="0011596A">
        <w:rPr>
          <w:sz w:val="10"/>
          <w:szCs w:val="10"/>
          <w:u w:val="single"/>
        </w:rPr>
        <w:t>the coronavirus pandemic</w:t>
      </w:r>
      <w:r w:rsidRPr="0011596A">
        <w:rPr>
          <w:sz w:val="10"/>
          <w:szCs w:val="10"/>
        </w:rPr>
        <w:t xml:space="preserve"> has </w:t>
      </w:r>
      <w:r w:rsidRPr="0011596A">
        <w:rPr>
          <w:sz w:val="10"/>
          <w:szCs w:val="10"/>
          <w:u w:val="single"/>
        </w:rPr>
        <w:t>halted world trade and caused stock markets to collapse</w:t>
      </w:r>
      <w:r w:rsidRPr="0011596A">
        <w:rPr>
          <w:sz w:val="10"/>
          <w:szCs w:val="10"/>
        </w:rPr>
        <w:t xml:space="preserve">, </w:t>
      </w:r>
      <w:r w:rsidRPr="0011596A">
        <w:rPr>
          <w:sz w:val="10"/>
          <w:szCs w:val="10"/>
          <w:u w:val="single"/>
        </w:rPr>
        <w:t>leading to a global recession</w:t>
      </w:r>
      <w:r w:rsidRPr="0011596A">
        <w:rPr>
          <w:sz w:val="10"/>
          <w:szCs w:val="10"/>
        </w:rPr>
        <w:t xml:space="preserve">. Though many epidemiologists did predict the high probability of another pandemic, it took many by surprise and changed everything. </w:t>
      </w:r>
      <w:r w:rsidRPr="0011596A">
        <w:rPr>
          <w:sz w:val="10"/>
          <w:szCs w:val="10"/>
          <w:u w:val="single"/>
        </w:rPr>
        <w:t>In the Global South</w:t>
      </w:r>
      <w:r w:rsidRPr="0011596A">
        <w:rPr>
          <w:sz w:val="10"/>
          <w:szCs w:val="10"/>
        </w:rPr>
        <w:t xml:space="preserve">, </w:t>
      </w:r>
      <w:r w:rsidRPr="0011596A">
        <w:rPr>
          <w:sz w:val="10"/>
          <w:szCs w:val="10"/>
          <w:u w:val="single"/>
        </w:rPr>
        <w:t>governments already heavily laden with debts</w:t>
      </w:r>
      <w:r w:rsidRPr="0011596A">
        <w:rPr>
          <w:sz w:val="10"/>
          <w:szCs w:val="10"/>
        </w:rPr>
        <w:t xml:space="preserve">, previously incurred from structural adjustment, </w:t>
      </w:r>
      <w:r w:rsidRPr="0011596A">
        <w:rPr>
          <w:sz w:val="10"/>
          <w:szCs w:val="10"/>
          <w:u w:val="single"/>
        </w:rPr>
        <w:t>buckled once more under another weight</w:t>
      </w:r>
      <w:r w:rsidRPr="0011596A">
        <w:rPr>
          <w:sz w:val="10"/>
          <w:szCs w:val="10"/>
        </w:rPr>
        <w:t xml:space="preserve">. </w:t>
      </w:r>
      <w:r w:rsidRPr="0011596A">
        <w:rPr>
          <w:sz w:val="10"/>
          <w:szCs w:val="10"/>
          <w:u w:val="single"/>
        </w:rPr>
        <w:t>In the United States</w:t>
      </w:r>
      <w:r w:rsidRPr="0011596A">
        <w:rPr>
          <w:sz w:val="10"/>
          <w:szCs w:val="10"/>
        </w:rPr>
        <w:t xml:space="preserve">, </w:t>
      </w:r>
      <w:r w:rsidRPr="0011596A">
        <w:rPr>
          <w:sz w:val="10"/>
          <w:szCs w:val="10"/>
          <w:u w:val="single"/>
        </w:rPr>
        <w:t>the government initially barely responded</w:t>
      </w:r>
      <w:r w:rsidRPr="0011596A">
        <w:rPr>
          <w:sz w:val="10"/>
          <w:szCs w:val="10"/>
        </w:rPr>
        <w:t xml:space="preserve">, </w:t>
      </w:r>
      <w:r w:rsidRPr="0011596A">
        <w:rPr>
          <w:sz w:val="10"/>
          <w:szCs w:val="10"/>
          <w:u w:val="single"/>
        </w:rPr>
        <w:t>leading to hundreds of thousands of avoidable deaths</w:t>
      </w:r>
      <w:r w:rsidRPr="0011596A">
        <w:rPr>
          <w:sz w:val="10"/>
          <w:szCs w:val="10"/>
        </w:rPr>
        <w:t xml:space="preserve">. Countries like </w:t>
      </w:r>
      <w:r w:rsidRPr="0011596A">
        <w:rPr>
          <w:sz w:val="10"/>
          <w:szCs w:val="10"/>
          <w:u w:val="single"/>
        </w:rPr>
        <w:t>Spain and Canada instituted welfare systems functioning similarly to basic income</w:t>
      </w:r>
      <w:r w:rsidRPr="0011596A">
        <w:rPr>
          <w:sz w:val="10"/>
          <w:szCs w:val="10"/>
        </w:rPr>
        <w:t xml:space="preserve">, </w:t>
      </w:r>
      <w:r w:rsidRPr="0011596A">
        <w:rPr>
          <w:sz w:val="10"/>
          <w:szCs w:val="10"/>
          <w:u w:val="single"/>
        </w:rPr>
        <w:t>nationalized health care</w:t>
      </w:r>
      <w:r w:rsidRPr="0011596A">
        <w:rPr>
          <w:sz w:val="10"/>
          <w:szCs w:val="10"/>
        </w:rPr>
        <w:t xml:space="preserve"> facilities, </w:t>
      </w:r>
      <w:r w:rsidRPr="0011596A">
        <w:rPr>
          <w:sz w:val="10"/>
          <w:szCs w:val="10"/>
          <w:u w:val="single"/>
        </w:rPr>
        <w:t>placed moratoria on evictions and froze rents</w:t>
      </w:r>
      <w:r w:rsidRPr="0011596A">
        <w:rPr>
          <w:sz w:val="10"/>
          <w:szCs w:val="10"/>
        </w:rPr>
        <w:t xml:space="preserve">, </w:t>
      </w:r>
      <w:r w:rsidRPr="0011596A">
        <w:rPr>
          <w:sz w:val="10"/>
          <w:szCs w:val="10"/>
          <w:u w:val="single"/>
        </w:rPr>
        <w:t>or instructed companies to produce health equipment in line with state plans</w:t>
      </w:r>
      <w:r w:rsidRPr="0011596A">
        <w:rPr>
          <w:sz w:val="10"/>
          <w:szCs w:val="10"/>
        </w:rPr>
        <w:t xml:space="preserve">. And </w:t>
      </w:r>
      <w:r w:rsidRPr="0011596A">
        <w:rPr>
          <w:sz w:val="10"/>
          <w:szCs w:val="10"/>
          <w:u w:val="single"/>
        </w:rPr>
        <w:t>a historical antiracist uprising broke out across the world,</w:t>
      </w:r>
      <w:r w:rsidRPr="0011596A">
        <w:rPr>
          <w:sz w:val="10"/>
          <w:szCs w:val="10"/>
        </w:rPr>
        <w:t xml:space="preserve"> sparked by one of the largest protests of US history against police brutality, structural racism, and the racist ‘politics of disposability’ revealed by the pandemic.53 </w:t>
      </w:r>
      <w:r w:rsidRPr="0011596A">
        <w:rPr>
          <w:sz w:val="10"/>
          <w:szCs w:val="10"/>
          <w:u w:val="single"/>
        </w:rPr>
        <w:t xml:space="preserve">Moments of </w:t>
      </w:r>
      <w:r w:rsidRPr="0011596A">
        <w:rPr>
          <w:sz w:val="10"/>
          <w:szCs w:val="10"/>
          <w:highlight w:val="green"/>
          <w:u w:val="single"/>
        </w:rPr>
        <w:t>crisis</w:t>
      </w:r>
      <w:r w:rsidRPr="0011596A">
        <w:rPr>
          <w:sz w:val="10"/>
          <w:szCs w:val="10"/>
          <w:u w:val="single"/>
        </w:rPr>
        <w:t xml:space="preserve"> such as a pandemic </w:t>
      </w:r>
      <w:r w:rsidRPr="0011596A">
        <w:rPr>
          <w:sz w:val="10"/>
          <w:szCs w:val="10"/>
          <w:highlight w:val="green"/>
          <w:u w:val="single"/>
        </w:rPr>
        <w:t xml:space="preserve">are </w:t>
      </w:r>
      <w:r w:rsidRPr="0011596A">
        <w:rPr>
          <w:rStyle w:val="Emphasis"/>
          <w:sz w:val="10"/>
          <w:szCs w:val="10"/>
          <w:highlight w:val="green"/>
        </w:rPr>
        <w:t>unpredictable</w:t>
      </w:r>
      <w:r w:rsidRPr="0011596A">
        <w:rPr>
          <w:sz w:val="10"/>
          <w:szCs w:val="10"/>
        </w:rPr>
        <w:t xml:space="preserve"> events that fall upon us, junctures in the capitalist world-system that can lead to the rapid mobilization of social movements – and of repressive forces. </w:t>
      </w:r>
      <w:r w:rsidRPr="0011596A">
        <w:rPr>
          <w:sz w:val="10"/>
          <w:szCs w:val="10"/>
          <w:u w:val="single"/>
        </w:rPr>
        <w:t>Crises</w:t>
      </w:r>
      <w:r w:rsidRPr="0011596A">
        <w:rPr>
          <w:sz w:val="10"/>
          <w:szCs w:val="10"/>
        </w:rPr>
        <w:t xml:space="preserve"> such as these </w:t>
      </w:r>
      <w:r w:rsidRPr="0011596A">
        <w:rPr>
          <w:sz w:val="10"/>
          <w:szCs w:val="10"/>
          <w:u w:val="single"/>
        </w:rPr>
        <w:t>can</w:t>
      </w:r>
      <w:r w:rsidRPr="0011596A">
        <w:rPr>
          <w:sz w:val="10"/>
          <w:szCs w:val="10"/>
        </w:rPr>
        <w:t xml:space="preserve"> </w:t>
      </w:r>
      <w:r w:rsidRPr="0011596A">
        <w:rPr>
          <w:sz w:val="10"/>
          <w:szCs w:val="10"/>
          <w:u w:val="single"/>
        </w:rPr>
        <w:t>drastically affect</w:t>
      </w:r>
      <w:r w:rsidRPr="0011596A">
        <w:rPr>
          <w:sz w:val="10"/>
          <w:szCs w:val="10"/>
        </w:rPr>
        <w:t xml:space="preserve"> our </w:t>
      </w:r>
      <w:r w:rsidRPr="0011596A">
        <w:rPr>
          <w:sz w:val="10"/>
          <w:szCs w:val="10"/>
          <w:u w:val="single"/>
        </w:rPr>
        <w:t>political projects</w:t>
      </w:r>
      <w:r w:rsidRPr="0011596A">
        <w:rPr>
          <w:sz w:val="10"/>
          <w:szCs w:val="10"/>
        </w:rPr>
        <w:t xml:space="preserve"> and the horizons of what is possible by either expanding or curtailing them. ‘Degrowth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But, by now, readers should recognize that wholesale collapse is explicitly not what is meant by degrowth.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A transition by design is unlikely; and yet, by relying on a crisis alone, it won’t happen. </w:t>
      </w:r>
      <w:r w:rsidRPr="0011596A">
        <w:rPr>
          <w:sz w:val="10"/>
          <w:szCs w:val="10"/>
          <w:u w:val="single"/>
        </w:rPr>
        <w:t>In the degrowth literature</w:t>
      </w:r>
      <w:r w:rsidRPr="0011596A">
        <w:rPr>
          <w:sz w:val="10"/>
          <w:szCs w:val="10"/>
        </w:rPr>
        <w:t xml:space="preserve">, it is fair to say that </w:t>
      </w:r>
      <w:r w:rsidRPr="0011596A">
        <w:rPr>
          <w:sz w:val="10"/>
          <w:szCs w:val="10"/>
          <w:u w:val="single"/>
        </w:rPr>
        <w:t xml:space="preserve">the role of crisis is </w:t>
      </w:r>
      <w:r w:rsidRPr="0011596A">
        <w:rPr>
          <w:rStyle w:val="Emphasis"/>
          <w:sz w:val="10"/>
          <w:szCs w:val="10"/>
        </w:rPr>
        <w:t>not well developed</w:t>
      </w:r>
      <w:r w:rsidRPr="0011596A">
        <w:rPr>
          <w:sz w:val="10"/>
          <w:szCs w:val="10"/>
        </w:rPr>
        <w:t xml:space="preserve">.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 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 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 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 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 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 </w:t>
      </w:r>
      <w:r w:rsidRPr="0011596A">
        <w:rPr>
          <w:sz w:val="10"/>
          <w:szCs w:val="10"/>
          <w:u w:val="single"/>
        </w:rPr>
        <w:t xml:space="preserve">Yet </w:t>
      </w:r>
      <w:r w:rsidRPr="0011596A">
        <w:rPr>
          <w:rStyle w:val="Emphasis"/>
          <w:sz w:val="10"/>
          <w:szCs w:val="10"/>
          <w:highlight w:val="green"/>
        </w:rPr>
        <w:t>crises</w:t>
      </w:r>
      <w:r w:rsidRPr="0011596A">
        <w:rPr>
          <w:sz w:val="10"/>
          <w:szCs w:val="10"/>
          <w:highlight w:val="green"/>
          <w:u w:val="single"/>
        </w:rPr>
        <w:t xml:space="preserve"> are </w:t>
      </w:r>
      <w:r w:rsidRPr="0011596A">
        <w:rPr>
          <w:sz w:val="10"/>
          <w:szCs w:val="10"/>
          <w:u w:val="single"/>
        </w:rPr>
        <w:t xml:space="preserve">also </w:t>
      </w:r>
      <w:r w:rsidRPr="0011596A">
        <w:rPr>
          <w:rStyle w:val="Emphasis"/>
          <w:sz w:val="10"/>
          <w:szCs w:val="10"/>
        </w:rPr>
        <w:t>charged</w:t>
      </w:r>
      <w:r w:rsidRPr="0011596A">
        <w:rPr>
          <w:sz w:val="10"/>
          <w:szCs w:val="10"/>
          <w:u w:val="single"/>
        </w:rPr>
        <w:t xml:space="preserve"> with </w:t>
      </w:r>
      <w:r w:rsidRPr="0011596A">
        <w:rPr>
          <w:rStyle w:val="Emphasis"/>
          <w:sz w:val="10"/>
          <w:szCs w:val="10"/>
          <w:highlight w:val="green"/>
        </w:rPr>
        <w:t>extreme risk</w:t>
      </w:r>
      <w:r w:rsidRPr="0011596A">
        <w:rPr>
          <w:sz w:val="10"/>
          <w:szCs w:val="10"/>
        </w:rPr>
        <w:t xml:space="preserve">. </w:t>
      </w:r>
      <w:r w:rsidRPr="0011596A">
        <w:rPr>
          <w:sz w:val="10"/>
          <w:szCs w:val="10"/>
          <w:highlight w:val="green"/>
          <w:u w:val="single"/>
        </w:rPr>
        <w:t>They</w:t>
      </w:r>
      <w:r w:rsidRPr="0011596A">
        <w:rPr>
          <w:sz w:val="10"/>
          <w:szCs w:val="10"/>
        </w:rPr>
        <w:t xml:space="preserve"> can and often do </w:t>
      </w:r>
      <w:r w:rsidRPr="0011596A">
        <w:rPr>
          <w:rStyle w:val="Emphasis"/>
          <w:sz w:val="10"/>
          <w:szCs w:val="10"/>
          <w:highlight w:val="green"/>
        </w:rPr>
        <w:t>strengthen the right</w:t>
      </w:r>
      <w:r w:rsidRPr="0011596A">
        <w:rPr>
          <w:sz w:val="10"/>
          <w:szCs w:val="10"/>
          <w:u w:val="single"/>
        </w:rPr>
        <w:t xml:space="preserve"> and tend to </w:t>
      </w:r>
      <w:r w:rsidRPr="0011596A">
        <w:rPr>
          <w:rStyle w:val="Emphasis"/>
          <w:sz w:val="10"/>
          <w:szCs w:val="10"/>
          <w:highlight w:val="green"/>
        </w:rPr>
        <w:t>reinforce the growth paradigm</w:t>
      </w:r>
      <w:r w:rsidRPr="0011596A">
        <w:rPr>
          <w:sz w:val="10"/>
          <w:szCs w:val="10"/>
        </w:rPr>
        <w:t xml:space="preserve">, </w:t>
      </w:r>
      <w:r w:rsidRPr="0011596A">
        <w:rPr>
          <w:rStyle w:val="Emphasis"/>
          <w:sz w:val="10"/>
          <w:szCs w:val="10"/>
          <w:highlight w:val="green"/>
        </w:rPr>
        <w:t>capitalist</w:t>
      </w:r>
      <w:r w:rsidRPr="0011596A">
        <w:rPr>
          <w:rStyle w:val="Emphasis"/>
          <w:sz w:val="10"/>
          <w:szCs w:val="10"/>
        </w:rPr>
        <w:t xml:space="preserve"> </w:t>
      </w:r>
      <w:r w:rsidRPr="0011596A">
        <w:rPr>
          <w:rStyle w:val="Emphasis"/>
          <w:sz w:val="10"/>
          <w:szCs w:val="10"/>
          <w:highlight w:val="green"/>
        </w:rPr>
        <w:t>heg</w:t>
      </w:r>
      <w:r w:rsidRPr="0011596A">
        <w:rPr>
          <w:rStyle w:val="Emphasis"/>
          <w:sz w:val="10"/>
          <w:szCs w:val="10"/>
        </w:rPr>
        <w:t>emony</w:t>
      </w:r>
      <w:r w:rsidRPr="0011596A">
        <w:rPr>
          <w:sz w:val="10"/>
          <w:szCs w:val="10"/>
        </w:rPr>
        <w:t xml:space="preserve"> </w:t>
      </w:r>
      <w:r w:rsidRPr="0011596A">
        <w:rPr>
          <w:sz w:val="10"/>
          <w:szCs w:val="10"/>
          <w:highlight w:val="green"/>
          <w:u w:val="single"/>
        </w:rPr>
        <w:t>and</w:t>
      </w:r>
      <w:r w:rsidRPr="0011596A">
        <w:rPr>
          <w:sz w:val="10"/>
          <w:szCs w:val="10"/>
        </w:rPr>
        <w:t xml:space="preserve"> </w:t>
      </w:r>
      <w:r w:rsidRPr="0011596A">
        <w:rPr>
          <w:sz w:val="10"/>
          <w:szCs w:val="10"/>
          <w:u w:val="single"/>
        </w:rPr>
        <w:t xml:space="preserve">the logic of </w:t>
      </w:r>
      <w:r w:rsidRPr="0011596A">
        <w:rPr>
          <w:rStyle w:val="Emphasis"/>
          <w:sz w:val="10"/>
          <w:szCs w:val="10"/>
        </w:rPr>
        <w:t>law and order</w:t>
      </w:r>
      <w:r w:rsidRPr="0011596A">
        <w:rPr>
          <w:sz w:val="10"/>
          <w:szCs w:val="10"/>
        </w:rPr>
        <w:t xml:space="preserve"> that supports it.63 Today, </w:t>
      </w:r>
      <w:r w:rsidRPr="0011596A">
        <w:rPr>
          <w:sz w:val="10"/>
          <w:szCs w:val="10"/>
          <w:u w:val="single"/>
        </w:rPr>
        <w:t>political coordinates have shifted significantly with the rise of the New Right in the US, Europe, India, and Latin America.</w:t>
      </w:r>
      <w:r w:rsidRPr="0011596A">
        <w:rPr>
          <w:sz w:val="10"/>
          <w:szCs w:val="10"/>
        </w:rPr>
        <w:t xml:space="preserve"> </w:t>
      </w:r>
      <w:r w:rsidRPr="0011596A">
        <w:rPr>
          <w:sz w:val="10"/>
          <w:szCs w:val="10"/>
          <w:u w:val="single"/>
        </w:rPr>
        <w:t xml:space="preserve">These </w:t>
      </w:r>
      <w:r w:rsidRPr="0011596A">
        <w:rPr>
          <w:rStyle w:val="Emphasis"/>
          <w:sz w:val="10"/>
          <w:szCs w:val="10"/>
          <w:highlight w:val="green"/>
        </w:rPr>
        <w:t>populist movements</w:t>
      </w:r>
      <w:r w:rsidRPr="0011596A">
        <w:rPr>
          <w:rStyle w:val="Emphasis"/>
          <w:sz w:val="10"/>
          <w:szCs w:val="10"/>
        </w:rPr>
        <w:t xml:space="preserve"> see success</w:t>
      </w:r>
      <w:r w:rsidRPr="0011596A">
        <w:rPr>
          <w:sz w:val="10"/>
          <w:szCs w:val="10"/>
        </w:rPr>
        <w:t xml:space="preserve"> by and large </w:t>
      </w:r>
      <w:r w:rsidRPr="0011596A">
        <w:rPr>
          <w:sz w:val="10"/>
          <w:szCs w:val="10"/>
          <w:highlight w:val="green"/>
          <w:u w:val="single"/>
        </w:rPr>
        <w:t xml:space="preserve">through </w:t>
      </w:r>
      <w:r w:rsidRPr="0011596A">
        <w:rPr>
          <w:rStyle w:val="Emphasis"/>
          <w:sz w:val="10"/>
          <w:szCs w:val="10"/>
          <w:highlight w:val="green"/>
        </w:rPr>
        <w:t>promising</w:t>
      </w:r>
      <w:r w:rsidRPr="0011596A">
        <w:rPr>
          <w:sz w:val="10"/>
          <w:szCs w:val="10"/>
          <w:u w:val="single"/>
        </w:rPr>
        <w:t xml:space="preserve"> </w:t>
      </w:r>
      <w:r w:rsidRPr="0011596A">
        <w:rPr>
          <w:sz w:val="10"/>
          <w:szCs w:val="10"/>
          <w:highlight w:val="green"/>
          <w:u w:val="single"/>
        </w:rPr>
        <w:t xml:space="preserve">to </w:t>
      </w:r>
      <w:r w:rsidRPr="0011596A">
        <w:rPr>
          <w:rStyle w:val="Emphasis"/>
          <w:sz w:val="10"/>
          <w:szCs w:val="10"/>
          <w:highlight w:val="green"/>
        </w:rPr>
        <w:t>retain</w:t>
      </w:r>
      <w:r w:rsidRPr="0011596A">
        <w:rPr>
          <w:sz w:val="10"/>
          <w:szCs w:val="10"/>
          <w:highlight w:val="green"/>
          <w:u w:val="single"/>
        </w:rPr>
        <w:t xml:space="preserve"> the </w:t>
      </w:r>
      <w:r w:rsidRPr="0011596A">
        <w:rPr>
          <w:rStyle w:val="Emphasis"/>
          <w:sz w:val="10"/>
          <w:szCs w:val="10"/>
          <w:highlight w:val="green"/>
        </w:rPr>
        <w:t>status quo</w:t>
      </w:r>
      <w:r w:rsidRPr="0011596A">
        <w:rPr>
          <w:sz w:val="10"/>
          <w:szCs w:val="10"/>
          <w:u w:val="single"/>
        </w:rPr>
        <w:t xml:space="preserve"> for the privileged middle class </w:t>
      </w:r>
      <w:r w:rsidRPr="0011596A">
        <w:rPr>
          <w:sz w:val="10"/>
          <w:szCs w:val="10"/>
          <w:highlight w:val="green"/>
          <w:u w:val="single"/>
        </w:rPr>
        <w:t xml:space="preserve">while </w:t>
      </w:r>
      <w:r w:rsidRPr="0011596A">
        <w:rPr>
          <w:rStyle w:val="Emphasis"/>
          <w:sz w:val="10"/>
          <w:szCs w:val="10"/>
          <w:highlight w:val="green"/>
        </w:rPr>
        <w:t>breeding resentment</w:t>
      </w:r>
      <w:r w:rsidRPr="0011596A">
        <w:rPr>
          <w:sz w:val="10"/>
          <w:szCs w:val="10"/>
          <w:u w:val="single"/>
        </w:rPr>
        <w:t xml:space="preserve"> among downwardly mobile working and middle classes </w:t>
      </w:r>
      <w:r w:rsidRPr="0011596A">
        <w:rPr>
          <w:rStyle w:val="Emphasis"/>
          <w:sz w:val="10"/>
          <w:szCs w:val="10"/>
        </w:rPr>
        <w:t>against</w:t>
      </w:r>
      <w:r w:rsidRPr="0011596A">
        <w:rPr>
          <w:sz w:val="10"/>
          <w:szCs w:val="10"/>
          <w:u w:val="single"/>
        </w:rPr>
        <w:t xml:space="preserve"> migrants or other ‘</w:t>
      </w:r>
      <w:r w:rsidRPr="0011596A">
        <w:rPr>
          <w:rStyle w:val="Emphasis"/>
          <w:sz w:val="10"/>
          <w:szCs w:val="10"/>
        </w:rPr>
        <w:t>outsiders’</w:t>
      </w:r>
      <w:r w:rsidRPr="0011596A">
        <w:rPr>
          <w:sz w:val="10"/>
          <w:szCs w:val="10"/>
        </w:rPr>
        <w:t xml:space="preserve"> – </w:t>
      </w:r>
      <w:r w:rsidRPr="0011596A">
        <w:rPr>
          <w:sz w:val="10"/>
          <w:szCs w:val="10"/>
          <w:u w:val="single"/>
        </w:rPr>
        <w:t>taking advantage of declining rates of growth and migrant crises to further their agenda</w:t>
      </w:r>
      <w:r w:rsidRPr="0011596A">
        <w:rPr>
          <w:sz w:val="10"/>
          <w:szCs w:val="10"/>
        </w:rPr>
        <w:t xml:space="preserve"> of maintaining a hierarchical status quo by any means necessary. This </w:t>
      </w:r>
      <w:r w:rsidRPr="0011596A">
        <w:rPr>
          <w:sz w:val="10"/>
          <w:szCs w:val="10"/>
          <w:u w:val="single"/>
        </w:rPr>
        <w:t xml:space="preserve">aggressive </w:t>
      </w:r>
      <w:r w:rsidRPr="0011596A">
        <w:rPr>
          <w:rStyle w:val="Emphasis"/>
          <w:sz w:val="10"/>
          <w:szCs w:val="10"/>
          <w:highlight w:val="green"/>
        </w:rPr>
        <w:t>defence</w:t>
      </w:r>
      <w:r w:rsidRPr="0011596A">
        <w:rPr>
          <w:sz w:val="10"/>
          <w:szCs w:val="10"/>
          <w:highlight w:val="green"/>
          <w:u w:val="single"/>
        </w:rPr>
        <w:t xml:space="preserve"> of</w:t>
      </w:r>
      <w:r w:rsidRPr="0011596A">
        <w:rPr>
          <w:sz w:val="10"/>
          <w:szCs w:val="10"/>
          <w:u w:val="single"/>
        </w:rPr>
        <w:t xml:space="preserve"> the </w:t>
      </w:r>
      <w:r w:rsidRPr="0011596A">
        <w:rPr>
          <w:rStyle w:val="Emphasis"/>
          <w:sz w:val="10"/>
          <w:szCs w:val="10"/>
          <w:highlight w:val="green"/>
        </w:rPr>
        <w:t>fossil fuel</w:t>
      </w:r>
      <w:r w:rsidRPr="0011596A">
        <w:rPr>
          <w:rStyle w:val="Emphasis"/>
          <w:sz w:val="10"/>
          <w:szCs w:val="10"/>
        </w:rPr>
        <w:t xml:space="preserve">–dependent </w:t>
      </w:r>
      <w:r w:rsidRPr="0011596A">
        <w:rPr>
          <w:rStyle w:val="Emphasis"/>
          <w:sz w:val="10"/>
          <w:szCs w:val="10"/>
          <w:highlight w:val="green"/>
        </w:rPr>
        <w:t>imperial</w:t>
      </w:r>
      <w:r w:rsidRPr="0011596A">
        <w:rPr>
          <w:rStyle w:val="Emphasis"/>
          <w:sz w:val="10"/>
          <w:szCs w:val="10"/>
        </w:rPr>
        <w:t xml:space="preserve"> mode of </w:t>
      </w:r>
      <w:r w:rsidRPr="0011596A">
        <w:rPr>
          <w:rStyle w:val="Emphasis"/>
          <w:sz w:val="10"/>
          <w:szCs w:val="10"/>
          <w:highlight w:val="green"/>
        </w:rPr>
        <w:t>living</w:t>
      </w:r>
      <w:r w:rsidRPr="0011596A">
        <w:rPr>
          <w:sz w:val="10"/>
          <w:szCs w:val="10"/>
          <w:highlight w:val="green"/>
          <w:u w:val="single"/>
        </w:rPr>
        <w:t xml:space="preserve"> has</w:t>
      </w:r>
      <w:r w:rsidRPr="0011596A">
        <w:rPr>
          <w:sz w:val="10"/>
          <w:szCs w:val="10"/>
        </w:rPr>
        <w:t xml:space="preserve"> so far </w:t>
      </w:r>
      <w:r w:rsidRPr="0011596A">
        <w:rPr>
          <w:sz w:val="10"/>
          <w:szCs w:val="10"/>
          <w:highlight w:val="green"/>
          <w:u w:val="single"/>
        </w:rPr>
        <w:t>hardly been taken into account in</w:t>
      </w:r>
      <w:r w:rsidRPr="0011596A">
        <w:rPr>
          <w:sz w:val="10"/>
          <w:szCs w:val="10"/>
        </w:rPr>
        <w:t xml:space="preserve"> the </w:t>
      </w:r>
      <w:r w:rsidRPr="0011596A">
        <w:rPr>
          <w:sz w:val="10"/>
          <w:szCs w:val="10"/>
          <w:highlight w:val="green"/>
          <w:u w:val="single"/>
        </w:rPr>
        <w:t>strategic discussion</w:t>
      </w:r>
      <w:r w:rsidRPr="0011596A">
        <w:rPr>
          <w:sz w:val="10"/>
          <w:szCs w:val="10"/>
          <w:u w:val="single"/>
        </w:rPr>
        <w:t xml:space="preserve"> on degrowth</w:t>
      </w:r>
      <w:r w:rsidRPr="0011596A">
        <w:rPr>
          <w:sz w:val="10"/>
          <w:szCs w:val="10"/>
        </w:rPr>
        <w:t xml:space="preserve"> and in the ecological left more broadly, even though this has a considerable influence on the windows of opportunity for communication and the implementation of degrowth.64</w:t>
      </w:r>
    </w:p>
    <w:p w:rsidR="003B7845" w:rsidRPr="003B7845" w:rsidRDefault="003B7845" w:rsidP="003B7845">
      <w:pPr>
        <w:rPr>
          <w:sz w:val="16"/>
        </w:rPr>
      </w:pPr>
      <w:r w:rsidRPr="00237DD4">
        <w:rPr>
          <w:u w:val="single"/>
        </w:rPr>
        <w:t xml:space="preserve">In times of </w:t>
      </w:r>
      <w:r w:rsidRPr="0011596A">
        <w:rPr>
          <w:rStyle w:val="StyleUnderline"/>
        </w:rPr>
        <w:t>crisis, the voter bloc of the nationalist right can expand rapidly</w:t>
      </w:r>
      <w:r w:rsidRPr="00237DD4">
        <w:rPr>
          <w:sz w:val="16"/>
        </w:rPr>
        <w:t xml:space="preserve">, </w:t>
      </w:r>
      <w:r w:rsidRPr="00237DD4">
        <w:rPr>
          <w:u w:val="single"/>
        </w:rPr>
        <w:t>when many people favour stability and order over transition and the insecurity that comes with it.</w:t>
      </w:r>
      <w:r w:rsidRPr="00237DD4">
        <w:rPr>
          <w:sz w:val="16"/>
        </w:rPr>
        <w:t xml:space="preserve"> In times such as these, </w:t>
      </w:r>
      <w:r w:rsidRPr="0011596A">
        <w:rPr>
          <w:rStyle w:val="Emphasis"/>
          <w:highlight w:val="cyan"/>
        </w:rPr>
        <w:t>it is imperative that degrowth appears, not as destabilizing and inspiring fear, but as the necessary transformation that both expands people’s freedoms and gets to the root of the crisis itself</w:t>
      </w:r>
      <w:r w:rsidRPr="00237DD4">
        <w:rPr>
          <w:sz w:val="16"/>
        </w:rPr>
        <w:t xml:space="preserve">. It is for this reason that a </w:t>
      </w:r>
      <w:r w:rsidRPr="0011596A">
        <w:rPr>
          <w:rStyle w:val="Emphasis"/>
          <w:highlight w:val="cyan"/>
        </w:rPr>
        <w:t>formation of a counterhegemonic common sense</w:t>
      </w:r>
      <w:r w:rsidRPr="00237DD4">
        <w:rPr>
          <w:sz w:val="16"/>
        </w:rPr>
        <w:t xml:space="preserve"> – one that is internationalist, antiracist, queerfeminist, and inclusive, and </w:t>
      </w:r>
      <w:r w:rsidRPr="0011596A">
        <w:rPr>
          <w:rStyle w:val="Emphasis"/>
          <w:highlight w:val="cyan"/>
        </w:rPr>
        <w:t>stands for global ecological justice – is one of our greatest tools in preventing a fascist resurgence today</w:t>
      </w:r>
      <w:r w:rsidRPr="00237DD4">
        <w:rPr>
          <w:sz w:val="16"/>
        </w:rPr>
        <w:t>.</w:t>
      </w:r>
    </w:p>
    <w:p w:rsidR="003B7845" w:rsidRPr="00347588" w:rsidRDefault="003B7845" w:rsidP="003B7845">
      <w:pPr>
        <w:pStyle w:val="Heading4"/>
      </w:pPr>
      <w:r>
        <w:t xml:space="preserve">1. </w:t>
      </w:r>
      <w:r>
        <w:rPr>
          <w:u w:val="single"/>
        </w:rPr>
        <w:t>PUBLIC ACCEPTANCE</w:t>
      </w:r>
      <w:r>
        <w:t xml:space="preserve">---it’s </w:t>
      </w:r>
      <w:r>
        <w:rPr>
          <w:u w:val="single"/>
        </w:rPr>
        <w:t>high</w:t>
      </w:r>
      <w:r>
        <w:t xml:space="preserve"> AND will </w:t>
      </w:r>
      <w:r>
        <w:rPr>
          <w:u w:val="single"/>
        </w:rPr>
        <w:t>coalesce</w:t>
      </w:r>
      <w:r>
        <w:t xml:space="preserve"> into </w:t>
      </w:r>
      <w:r>
        <w:rPr>
          <w:u w:val="single"/>
        </w:rPr>
        <w:t>broad momentum</w:t>
      </w:r>
      <w:r>
        <w:t xml:space="preserve"> for transition.</w:t>
      </w:r>
    </w:p>
    <w:p w:rsidR="003B7845" w:rsidRDefault="003B7845" w:rsidP="003B7845">
      <w:r>
        <w:rPr>
          <w:rStyle w:val="Style13ptBold"/>
        </w:rPr>
        <w:t>Parrique ’25</w:t>
      </w:r>
      <w:r w:rsidRPr="00B4157C">
        <w:t xml:space="preserve"> [</w:t>
      </w:r>
      <w:r>
        <w:t xml:space="preserve">Timothee; May 27; PhD in economics from the University of Clermont Auvergne and the University of Stockholm, researcher at the University of Lausanne; Slow Down or Die, “Controversies,” Ch. 8] </w:t>
      </w:r>
    </w:p>
    <w:p w:rsidR="003B7845" w:rsidRPr="009B76C2" w:rsidRDefault="003B7845" w:rsidP="003B7845">
      <w:pPr>
        <w:rPr>
          <w:sz w:val="16"/>
        </w:rPr>
      </w:pPr>
      <w:r w:rsidRPr="009B76C2">
        <w:rPr>
          <w:sz w:val="16"/>
        </w:rPr>
        <w:t xml:space="preserve">And yet, </w:t>
      </w:r>
      <w:r w:rsidRPr="00BE6668">
        <w:rPr>
          <w:rStyle w:val="Emphasis"/>
          <w:highlight w:val="cyan"/>
        </w:rPr>
        <w:t>degrowth</w:t>
      </w:r>
      <w:r w:rsidRPr="00BE6668">
        <w:rPr>
          <w:rStyle w:val="StyleUnderline"/>
          <w:highlight w:val="cyan"/>
        </w:rPr>
        <w:t xml:space="preserve"> has</w:t>
      </w:r>
      <w:r w:rsidRPr="000E64BC">
        <w:rPr>
          <w:rStyle w:val="StyleUnderline"/>
        </w:rPr>
        <w:t xml:space="preserve"> the </w:t>
      </w:r>
      <w:r w:rsidRPr="00BE6668">
        <w:rPr>
          <w:rStyle w:val="StyleUnderline"/>
          <w:highlight w:val="cyan"/>
        </w:rPr>
        <w:t>wind in its sails</w:t>
      </w:r>
      <w:r w:rsidRPr="009B76C2">
        <w:rPr>
          <w:sz w:val="16"/>
        </w:rPr>
        <w:t xml:space="preserve">. In 2021, the Barometer for Responsible Consumption showed that </w:t>
      </w:r>
      <w:r w:rsidRPr="006C08AC">
        <w:rPr>
          <w:rStyle w:val="Emphasis"/>
        </w:rPr>
        <w:t>52%</w:t>
      </w:r>
      <w:r w:rsidRPr="00CA4823">
        <w:rPr>
          <w:rStyle w:val="StyleUnderline"/>
        </w:rPr>
        <w:t xml:space="preserve"> of people</w:t>
      </w:r>
      <w:r w:rsidRPr="009B76C2">
        <w:rPr>
          <w:sz w:val="16"/>
        </w:rPr>
        <w:t xml:space="preserve"> surveyed </w:t>
      </w:r>
      <w:r w:rsidRPr="00CA4823">
        <w:rPr>
          <w:rStyle w:val="StyleUnderline"/>
        </w:rPr>
        <w:t>believed</w:t>
      </w:r>
      <w:r w:rsidRPr="009B76C2">
        <w:rPr>
          <w:sz w:val="16"/>
        </w:rPr>
        <w:t xml:space="preserve"> “that </w:t>
      </w:r>
      <w:r w:rsidRPr="00B67EA6">
        <w:rPr>
          <w:rStyle w:val="StyleUnderline"/>
        </w:rPr>
        <w:t xml:space="preserve">we must </w:t>
      </w:r>
      <w:r w:rsidRPr="006C08AC">
        <w:rPr>
          <w:rStyle w:val="Emphasis"/>
        </w:rPr>
        <w:t>completely rethink</w:t>
      </w:r>
      <w:r w:rsidRPr="00B67EA6">
        <w:rPr>
          <w:rStyle w:val="StyleUnderline"/>
        </w:rPr>
        <w:t xml:space="preserve"> our economic system, and </w:t>
      </w:r>
      <w:r w:rsidRPr="006C08AC">
        <w:rPr>
          <w:rStyle w:val="Emphasis"/>
        </w:rPr>
        <w:t>dispel</w:t>
      </w:r>
      <w:r w:rsidRPr="006C08AC">
        <w:rPr>
          <w:sz w:val="16"/>
        </w:rPr>
        <w:t xml:space="preserve"> </w:t>
      </w:r>
      <w:r w:rsidRPr="009B76C2">
        <w:rPr>
          <w:sz w:val="16"/>
        </w:rPr>
        <w:t xml:space="preserve">the </w:t>
      </w:r>
      <w:r w:rsidRPr="00B67EA6">
        <w:rPr>
          <w:rStyle w:val="StyleUnderline"/>
        </w:rPr>
        <w:t xml:space="preserve">myth of infinite </w:t>
      </w:r>
      <w:r w:rsidRPr="006C08AC">
        <w:rPr>
          <w:rStyle w:val="Emphasis"/>
        </w:rPr>
        <w:t>growth</w:t>
      </w:r>
      <w:r w:rsidRPr="009B76C2">
        <w:rPr>
          <w:sz w:val="16"/>
        </w:rPr>
        <w:t>.”</w:t>
      </w:r>
      <w:hyperlink r:id="rId8" w:anchor="endnote-466" w:history="1">
        <w:r w:rsidRPr="00470CE5">
          <w:rPr>
            <w:rStyle w:val="Hyperlink"/>
            <w:vertAlign w:val="superscript"/>
          </w:rPr>
          <w:t>65</w:t>
        </w:r>
      </w:hyperlink>
      <w:r w:rsidRPr="009B76C2">
        <w:rPr>
          <w:sz w:val="16"/>
        </w:rPr>
        <w:t xml:space="preserve"> In 2020, </w:t>
      </w:r>
      <w:r w:rsidRPr="00BE6668">
        <w:rPr>
          <w:rStyle w:val="Emphasis"/>
          <w:highlight w:val="cyan"/>
        </w:rPr>
        <w:t>67%</w:t>
      </w:r>
      <w:r w:rsidRPr="009B4F84">
        <w:rPr>
          <w:rStyle w:val="StyleUnderline"/>
        </w:rPr>
        <w:t xml:space="preserve"> of participants in another survey </w:t>
      </w:r>
      <w:r w:rsidRPr="00BE6668">
        <w:rPr>
          <w:rStyle w:val="StyleUnderline"/>
          <w:highlight w:val="cyan"/>
        </w:rPr>
        <w:t xml:space="preserve">declared they were </w:t>
      </w:r>
      <w:r w:rsidRPr="00BE6668">
        <w:rPr>
          <w:rStyle w:val="Emphasis"/>
          <w:highlight w:val="cyan"/>
        </w:rPr>
        <w:t>in favor</w:t>
      </w:r>
      <w:r w:rsidRPr="00BE6668">
        <w:rPr>
          <w:rStyle w:val="StyleUnderline"/>
          <w:highlight w:val="cyan"/>
        </w:rPr>
        <w:t xml:space="preserve"> of degrowth</w:t>
      </w:r>
      <w:r w:rsidRPr="009B76C2">
        <w:rPr>
          <w:sz w:val="16"/>
        </w:rPr>
        <w:t>, defined as “the reduction of the production of goods and services to protect the environment and the well-being of humanity.”</w:t>
      </w:r>
      <w:hyperlink r:id="rId9" w:anchor="endnote-467" w:history="1">
        <w:r w:rsidRPr="00470CE5">
          <w:rPr>
            <w:rStyle w:val="Hyperlink"/>
            <w:vertAlign w:val="superscript"/>
          </w:rPr>
          <w:t>66</w:t>
        </w:r>
      </w:hyperlink>
    </w:p>
    <w:p w:rsidR="003B7845" w:rsidRPr="009B76C2" w:rsidRDefault="003B7845" w:rsidP="003B7845">
      <w:pPr>
        <w:rPr>
          <w:sz w:val="16"/>
        </w:rPr>
      </w:pPr>
      <w:r w:rsidRPr="00811E02">
        <w:rPr>
          <w:rStyle w:val="StyleUnderline"/>
        </w:rPr>
        <w:t xml:space="preserve">Another </w:t>
      </w:r>
      <w:r w:rsidRPr="00BE6668">
        <w:rPr>
          <w:rStyle w:val="Emphasis"/>
          <w:highlight w:val="cyan"/>
        </w:rPr>
        <w:t>survey</w:t>
      </w:r>
      <w:r w:rsidRPr="009B76C2">
        <w:rPr>
          <w:sz w:val="16"/>
        </w:rPr>
        <w:t xml:space="preserve"> in 2019 </w:t>
      </w:r>
      <w:r w:rsidRPr="00BE6668">
        <w:rPr>
          <w:rStyle w:val="StyleUnderline"/>
          <w:highlight w:val="cyan"/>
        </w:rPr>
        <w:t>asked</w:t>
      </w:r>
      <w:r w:rsidRPr="009B76C2">
        <w:rPr>
          <w:sz w:val="16"/>
        </w:rPr>
        <w:t xml:space="preserve">, “What is </w:t>
      </w:r>
      <w:r w:rsidRPr="00BE6668">
        <w:rPr>
          <w:rStyle w:val="StyleUnderline"/>
          <w:highlight w:val="cyan"/>
        </w:rPr>
        <w:t xml:space="preserve">the most </w:t>
      </w:r>
      <w:r w:rsidRPr="00BE6668">
        <w:rPr>
          <w:rStyle w:val="Emphasis"/>
          <w:highlight w:val="cyan"/>
        </w:rPr>
        <w:t>effective</w:t>
      </w:r>
      <w:r w:rsidRPr="00BE6668">
        <w:rPr>
          <w:rStyle w:val="StyleUnderline"/>
          <w:highlight w:val="cyan"/>
        </w:rPr>
        <w:t xml:space="preserve"> way to solve</w:t>
      </w:r>
      <w:r w:rsidRPr="009B76C2">
        <w:rPr>
          <w:sz w:val="16"/>
        </w:rPr>
        <w:t xml:space="preserve"> current and future ecological and </w:t>
      </w:r>
      <w:r w:rsidRPr="00BE6668">
        <w:rPr>
          <w:rStyle w:val="StyleUnderline"/>
          <w:highlight w:val="cyan"/>
        </w:rPr>
        <w:t>climate</w:t>
      </w:r>
      <w:r w:rsidRPr="00C623E5">
        <w:rPr>
          <w:rStyle w:val="StyleUnderline"/>
        </w:rPr>
        <w:t xml:space="preserve"> problems</w:t>
      </w:r>
      <w:r w:rsidRPr="009B76C2">
        <w:rPr>
          <w:sz w:val="16"/>
        </w:rPr>
        <w:t xml:space="preserve">?” To this, </w:t>
      </w:r>
      <w:r w:rsidRPr="00BE6668">
        <w:rPr>
          <w:rStyle w:val="Emphasis"/>
          <w:highlight w:val="cyan"/>
        </w:rPr>
        <w:t>54%</w:t>
      </w:r>
      <w:r w:rsidRPr="009B76C2">
        <w:rPr>
          <w:sz w:val="16"/>
        </w:rPr>
        <w:t xml:space="preserve"> of respondents </w:t>
      </w:r>
      <w:r w:rsidRPr="00BE6668">
        <w:rPr>
          <w:rStyle w:val="StyleUnderline"/>
          <w:highlight w:val="cyan"/>
        </w:rPr>
        <w:t>answered</w:t>
      </w:r>
      <w:r w:rsidRPr="009B76C2">
        <w:rPr>
          <w:sz w:val="16"/>
        </w:rPr>
        <w:t xml:space="preserve"> that “</w:t>
      </w:r>
      <w:r w:rsidRPr="00873E71">
        <w:rPr>
          <w:rStyle w:val="StyleUnderline"/>
        </w:rPr>
        <w:t xml:space="preserve">we must </w:t>
      </w:r>
      <w:r w:rsidRPr="00BE6668">
        <w:rPr>
          <w:rStyle w:val="Emphasis"/>
          <w:highlight w:val="cyan"/>
        </w:rPr>
        <w:t>fundamentally</w:t>
      </w:r>
      <w:r w:rsidRPr="00BE6668">
        <w:rPr>
          <w:rStyle w:val="StyleUnderline"/>
          <w:highlight w:val="cyan"/>
        </w:rPr>
        <w:t xml:space="preserve"> change</w:t>
      </w:r>
      <w:r w:rsidRPr="00873E71">
        <w:rPr>
          <w:rStyle w:val="StyleUnderline"/>
        </w:rPr>
        <w:t xml:space="preserve"> our </w:t>
      </w:r>
      <w:r w:rsidRPr="00BE6668">
        <w:rPr>
          <w:rStyle w:val="StyleUnderline"/>
          <w:highlight w:val="cyan"/>
        </w:rPr>
        <w:t>lifestyle</w:t>
      </w:r>
      <w:r w:rsidRPr="009B76C2">
        <w:rPr>
          <w:sz w:val="16"/>
        </w:rPr>
        <w:t xml:space="preserve">, our modes of transportation, </w:t>
      </w:r>
      <w:r w:rsidRPr="00BE6668">
        <w:rPr>
          <w:rStyle w:val="StyleUnderline"/>
          <w:highlight w:val="cyan"/>
        </w:rPr>
        <w:t xml:space="preserve">and </w:t>
      </w:r>
      <w:r w:rsidRPr="00BE6668">
        <w:rPr>
          <w:rStyle w:val="Emphasis"/>
          <w:highlight w:val="cyan"/>
        </w:rPr>
        <w:t>drastically</w:t>
      </w:r>
      <w:r w:rsidRPr="00BE6668">
        <w:rPr>
          <w:rStyle w:val="StyleUnderline"/>
          <w:highlight w:val="cyan"/>
        </w:rPr>
        <w:t xml:space="preserve"> reduce</w:t>
      </w:r>
      <w:r w:rsidRPr="00D64378">
        <w:rPr>
          <w:rStyle w:val="StyleUnderline"/>
        </w:rPr>
        <w:t xml:space="preserve"> our </w:t>
      </w:r>
      <w:r w:rsidRPr="00BE6668">
        <w:rPr>
          <w:rStyle w:val="Emphasis"/>
          <w:highlight w:val="cyan"/>
        </w:rPr>
        <w:t>consumption</w:t>
      </w:r>
      <w:r w:rsidRPr="009B76C2">
        <w:rPr>
          <w:sz w:val="16"/>
        </w:rPr>
        <w:t>.”</w:t>
      </w:r>
      <w:hyperlink r:id="rId10" w:anchor="endnote-468" w:history="1">
        <w:r w:rsidRPr="00470CE5">
          <w:rPr>
            <w:rStyle w:val="Hyperlink"/>
            <w:vertAlign w:val="superscript"/>
          </w:rPr>
          <w:t>67</w:t>
        </w:r>
      </w:hyperlink>
    </w:p>
    <w:p w:rsidR="003B7845" w:rsidRPr="009B76C2" w:rsidRDefault="003B7845" w:rsidP="003B7845">
      <w:pPr>
        <w:rPr>
          <w:sz w:val="16"/>
        </w:rPr>
      </w:pPr>
      <w:r w:rsidRPr="009B76C2">
        <w:rPr>
          <w:sz w:val="16"/>
        </w:rPr>
        <w:t>In a May 2020 survey, 55% of respondents chose “an economic and social structure geared toward equilibrium” based on the principle of “less but better” (72% among those aged 18-24), ranking higher than all other options. In another survey from June 2021, 47% of participants said that we should prioritize “the environment, even if that could slow economic growth and cause people to lose their jobs.”</w:t>
      </w:r>
      <w:hyperlink r:id="rId11" w:anchor="endnote-469" w:history="1">
        <w:r w:rsidRPr="00470CE5">
          <w:rPr>
            <w:rStyle w:val="Hyperlink"/>
            <w:vertAlign w:val="superscript"/>
          </w:rPr>
          <w:t>68</w:t>
        </w:r>
      </w:hyperlink>
    </w:p>
    <w:p w:rsidR="003B7845" w:rsidRPr="009B76C2" w:rsidRDefault="003B7845" w:rsidP="003B7845">
      <w:pPr>
        <w:rPr>
          <w:sz w:val="16"/>
        </w:rPr>
      </w:pPr>
      <w:r w:rsidRPr="009B76C2">
        <w:rPr>
          <w:sz w:val="16"/>
        </w:rPr>
        <w:t>In 2021, 75% of French people agreed with the statement that “the economy should prioritize the health and well-being of people and nature rather than only focusing on profit and increasing wealth.”</w:t>
      </w:r>
      <w:hyperlink r:id="rId12" w:anchor="endnote-470" w:history="1">
        <w:r w:rsidRPr="00470CE5">
          <w:rPr>
            <w:rStyle w:val="Hyperlink"/>
            <w:vertAlign w:val="superscript"/>
          </w:rPr>
          <w:t>69</w:t>
        </w:r>
      </w:hyperlink>
      <w:r w:rsidRPr="009B76C2">
        <w:rPr>
          <w:sz w:val="16"/>
        </w:rPr>
        <w:t> And even a survey by the Medef (the French Business Confederation) in 2020 concluded that 67% of French people were in favor of “degrowth.”</w:t>
      </w:r>
      <w:hyperlink r:id="rId13" w:anchor="endnote-471" w:history="1">
        <w:r w:rsidRPr="00470CE5">
          <w:rPr>
            <w:rStyle w:val="Hyperlink"/>
            <w:vertAlign w:val="superscript"/>
          </w:rPr>
          <w:t>70</w:t>
        </w:r>
      </w:hyperlink>
    </w:p>
    <w:p w:rsidR="003B7845" w:rsidRPr="009B76C2" w:rsidRDefault="003B7845" w:rsidP="003B7845">
      <w:pPr>
        <w:rPr>
          <w:sz w:val="16"/>
        </w:rPr>
      </w:pPr>
      <w:r w:rsidRPr="009B76C2">
        <w:rPr>
          <w:sz w:val="16"/>
        </w:rPr>
        <w:t>During the Grand Débat National,</w:t>
      </w:r>
      <w:hyperlink r:id="rId14" w:anchor="footnote-044" w:history="1">
        <w:r w:rsidRPr="00470CE5">
          <w:rPr>
            <w:rStyle w:val="Hyperlink"/>
            <w:vertAlign w:val="superscript"/>
          </w:rPr>
          <w:t>viii</w:t>
        </w:r>
      </w:hyperlink>
      <w:r w:rsidRPr="009B76C2">
        <w:rPr>
          <w:sz w:val="16"/>
        </w:rPr>
        <w:t xml:space="preserve"> I analyzed some of the proposals online. </w:t>
      </w:r>
      <w:r w:rsidRPr="00595032">
        <w:rPr>
          <w:rStyle w:val="StyleUnderline"/>
        </w:rPr>
        <w:t>Of</w:t>
      </w:r>
      <w:r w:rsidRPr="009B76C2">
        <w:rPr>
          <w:sz w:val="16"/>
        </w:rPr>
        <w:t xml:space="preserve"> the </w:t>
      </w:r>
      <w:r w:rsidRPr="00FA79AF">
        <w:rPr>
          <w:rStyle w:val="Emphasis"/>
        </w:rPr>
        <w:t>153,798</w:t>
      </w:r>
      <w:r w:rsidRPr="006E189E">
        <w:rPr>
          <w:rStyle w:val="StyleUnderline"/>
        </w:rPr>
        <w:t xml:space="preserve"> contributions on the theme of ecological </w:t>
      </w:r>
      <w:r w:rsidRPr="00FA79AF">
        <w:rPr>
          <w:rStyle w:val="Emphasis"/>
        </w:rPr>
        <w:t>transition</w:t>
      </w:r>
      <w:r w:rsidRPr="00136DFE">
        <w:rPr>
          <w:rStyle w:val="StyleUnderline"/>
        </w:rPr>
        <w:t>, 540 included</w:t>
      </w:r>
      <w:r w:rsidRPr="009B76C2">
        <w:rPr>
          <w:sz w:val="16"/>
        </w:rPr>
        <w:t xml:space="preserve"> the word “</w:t>
      </w:r>
      <w:r w:rsidRPr="00136DFE">
        <w:rPr>
          <w:rStyle w:val="StyleUnderline"/>
        </w:rPr>
        <w:t>degrowth</w:t>
      </w:r>
      <w:r w:rsidRPr="009B76C2">
        <w:rPr>
          <w:sz w:val="16"/>
        </w:rPr>
        <w:t>” in their title, a term used more frequently than “green economy” (only 61 posts), “green growth” (40), “circular economy” (126), or even “sustainable development” (529).</w:t>
      </w:r>
      <w:hyperlink r:id="rId15" w:anchor="endnote-472" w:history="1">
        <w:r w:rsidRPr="00470CE5">
          <w:rPr>
            <w:rStyle w:val="Hyperlink"/>
            <w:vertAlign w:val="superscript"/>
          </w:rPr>
          <w:t>71</w:t>
        </w:r>
      </w:hyperlink>
      <w:r w:rsidRPr="009B76C2">
        <w:rPr>
          <w:sz w:val="16"/>
        </w:rPr>
        <w:t> Also noteworthy was the Citizens’ Convention on Climate, which, according to </w:t>
      </w:r>
      <w:r w:rsidRPr="009B76C2">
        <w:rPr>
          <w:i/>
          <w:iCs/>
          <w:sz w:val="16"/>
        </w:rPr>
        <w:t>Le Point</w:t>
      </w:r>
      <w:r w:rsidRPr="009B76C2">
        <w:rPr>
          <w:sz w:val="16"/>
        </w:rPr>
        <w:t>, “chose degrowth.”</w:t>
      </w:r>
      <w:hyperlink r:id="rId16" w:anchor="endnote-473" w:history="1">
        <w:r w:rsidRPr="00470CE5">
          <w:rPr>
            <w:rStyle w:val="Hyperlink"/>
            <w:vertAlign w:val="superscript"/>
          </w:rPr>
          <w:t>72</w:t>
        </w:r>
      </w:hyperlink>
      <w:r w:rsidRPr="009B76C2">
        <w:rPr>
          <w:sz w:val="16"/>
        </w:rPr>
        <w:t> During its first working session in October 2019, “the obsession with growth” was identified as the chief obstacle to ecological transition.</w:t>
      </w:r>
      <w:hyperlink r:id="rId17" w:anchor="endnote-474" w:history="1">
        <w:r w:rsidRPr="00470CE5">
          <w:rPr>
            <w:rStyle w:val="Hyperlink"/>
            <w:vertAlign w:val="superscript"/>
          </w:rPr>
          <w:t>73</w:t>
        </w:r>
      </w:hyperlink>
    </w:p>
    <w:p w:rsidR="003B7845" w:rsidRDefault="003B7845" w:rsidP="003B7845">
      <w:pPr>
        <w:rPr>
          <w:sz w:val="16"/>
        </w:rPr>
      </w:pPr>
      <w:r w:rsidRPr="009B76C2">
        <w:rPr>
          <w:sz w:val="16"/>
        </w:rPr>
        <w:t xml:space="preserve">I </w:t>
      </w:r>
      <w:r w:rsidRPr="00EC58B8">
        <w:rPr>
          <w:rStyle w:val="Emphasis"/>
        </w:rPr>
        <w:t>don’t see</w:t>
      </w:r>
      <w:r w:rsidRPr="00FC22C7">
        <w:rPr>
          <w:rStyle w:val="StyleUnderline"/>
        </w:rPr>
        <w:t xml:space="preserve"> how degrowth can be</w:t>
      </w:r>
      <w:r w:rsidRPr="009B76C2">
        <w:rPr>
          <w:sz w:val="16"/>
        </w:rPr>
        <w:t xml:space="preserve"> democratically </w:t>
      </w:r>
      <w:r w:rsidRPr="00EC58B8">
        <w:rPr>
          <w:rStyle w:val="Emphasis"/>
        </w:rPr>
        <w:t>unworkable</w:t>
      </w:r>
      <w:r w:rsidRPr="00FC22C7">
        <w:rPr>
          <w:rStyle w:val="StyleUnderline"/>
        </w:rPr>
        <w:t xml:space="preserve"> if the </w:t>
      </w:r>
      <w:r w:rsidRPr="00EC58B8">
        <w:rPr>
          <w:rStyle w:val="Emphasis"/>
        </w:rPr>
        <w:t>majority</w:t>
      </w:r>
      <w:r w:rsidRPr="00FC22C7">
        <w:rPr>
          <w:rStyle w:val="StyleUnderline"/>
        </w:rPr>
        <w:t xml:space="preserve"> of the population sees it as </w:t>
      </w:r>
      <w:r w:rsidRPr="00EC58B8">
        <w:rPr>
          <w:rStyle w:val="Emphasis"/>
        </w:rPr>
        <w:t>progress</w:t>
      </w:r>
      <w:r w:rsidRPr="009B76C2">
        <w:rPr>
          <w:sz w:val="16"/>
        </w:rPr>
        <w:t xml:space="preserve">. Those who worry about their purchasing power today are the ones who will see their living power improve with degrowth. </w:t>
      </w:r>
      <w:r w:rsidRPr="00BE6668">
        <w:rPr>
          <w:rStyle w:val="StyleUnderline"/>
          <w:highlight w:val="cyan"/>
        </w:rPr>
        <w:t xml:space="preserve">The </w:t>
      </w:r>
      <w:r w:rsidRPr="00BE6668">
        <w:rPr>
          <w:rStyle w:val="Emphasis"/>
          <w:highlight w:val="cyan"/>
        </w:rPr>
        <w:t>only group</w:t>
      </w:r>
      <w:r w:rsidRPr="009B76C2">
        <w:rPr>
          <w:rStyle w:val="StyleUnderline"/>
        </w:rPr>
        <w:t xml:space="preserve"> likely </w:t>
      </w:r>
      <w:r w:rsidRPr="00BE6668">
        <w:rPr>
          <w:rStyle w:val="StyleUnderline"/>
          <w:highlight w:val="cyan"/>
        </w:rPr>
        <w:t>to resist</w:t>
      </w:r>
      <w:r w:rsidRPr="009B76C2">
        <w:rPr>
          <w:rStyle w:val="StyleUnderline"/>
        </w:rPr>
        <w:t xml:space="preserve"> degrowth </w:t>
      </w:r>
      <w:r w:rsidRPr="00BE6668">
        <w:rPr>
          <w:rStyle w:val="StyleUnderline"/>
          <w:highlight w:val="cyan"/>
        </w:rPr>
        <w:t>is</w:t>
      </w:r>
      <w:r w:rsidRPr="009B76C2">
        <w:rPr>
          <w:sz w:val="16"/>
        </w:rPr>
        <w:t xml:space="preserve"> the </w:t>
      </w:r>
      <w:r w:rsidRPr="00BE6668">
        <w:rPr>
          <w:rStyle w:val="Emphasis"/>
          <w:highlight w:val="cyan"/>
        </w:rPr>
        <w:t>small</w:t>
      </w:r>
      <w:r w:rsidRPr="00BE6668">
        <w:rPr>
          <w:rStyle w:val="StyleUnderline"/>
          <w:highlight w:val="cyan"/>
        </w:rPr>
        <w:t xml:space="preserve"> minority</w:t>
      </w:r>
      <w:r w:rsidRPr="009B76C2">
        <w:rPr>
          <w:rStyle w:val="StyleUnderline"/>
        </w:rPr>
        <w:t xml:space="preserve"> who</w:t>
      </w:r>
      <w:r w:rsidRPr="009B76C2">
        <w:rPr>
          <w:sz w:val="16"/>
        </w:rPr>
        <w:t xml:space="preserve"> still manage to </w:t>
      </w:r>
      <w:r w:rsidRPr="00EC58B8">
        <w:rPr>
          <w:rStyle w:val="Emphasis"/>
        </w:rPr>
        <w:t>enrich</w:t>
      </w:r>
      <w:r w:rsidRPr="009B76C2">
        <w:rPr>
          <w:rStyle w:val="StyleUnderline"/>
        </w:rPr>
        <w:t xml:space="preserve"> themselves </w:t>
      </w:r>
      <w:r w:rsidRPr="00BE6668">
        <w:rPr>
          <w:rStyle w:val="StyleUnderline"/>
          <w:highlight w:val="cyan"/>
        </w:rPr>
        <w:t>under capitalism</w:t>
      </w:r>
      <w:r w:rsidRPr="009B76C2">
        <w:rPr>
          <w:sz w:val="16"/>
        </w:rPr>
        <w:t>, to the detriment of everyone else and of nature as a whole.</w:t>
      </w:r>
    </w:p>
    <w:p w:rsidR="003B7845" w:rsidRPr="00446E55" w:rsidRDefault="003B7845" w:rsidP="003B7845">
      <w:pPr>
        <w:pStyle w:val="Heading4"/>
      </w:pPr>
      <w:r>
        <w:t xml:space="preserve">Global re-stabilization is </w:t>
      </w:r>
      <w:r>
        <w:rPr>
          <w:u w:val="single"/>
        </w:rPr>
        <w:t>completely untenable</w:t>
      </w:r>
      <w:r>
        <w:t xml:space="preserve">---2025 is </w:t>
      </w:r>
      <w:r>
        <w:rPr>
          <w:u w:val="single"/>
        </w:rPr>
        <w:t>far different</w:t>
      </w:r>
      <w:r>
        <w:t>.</w:t>
      </w:r>
    </w:p>
    <w:p w:rsidR="003B7845" w:rsidRDefault="003B7845" w:rsidP="003B7845">
      <w:r w:rsidRPr="003C2A0B">
        <w:rPr>
          <w:rStyle w:val="Style13ptBold"/>
        </w:rPr>
        <w:t>Lipsky ’25</w:t>
      </w:r>
      <w:r>
        <w:t xml:space="preserve"> [Josh; April 8; Chair of International Economics; Atlantic Council, “No One is Coming to Save the Global Economy,” https://www.atlanticcouncil.org/blogs/new-atlanticist/no-one-is-coming-to-save-the-global-economy/]</w:t>
      </w:r>
    </w:p>
    <w:p w:rsidR="003B7845" w:rsidRPr="003C2A0B" w:rsidRDefault="003B7845" w:rsidP="003B7845">
      <w:pPr>
        <w:rPr>
          <w:sz w:val="16"/>
        </w:rPr>
      </w:pPr>
      <w:r w:rsidRPr="003C2A0B">
        <w:rPr>
          <w:sz w:val="16"/>
        </w:rPr>
        <w:t xml:space="preserve">There will be no “London Moment” </w:t>
      </w:r>
      <w:r w:rsidRPr="00AF6105">
        <w:rPr>
          <w:rStyle w:val="StyleUnderline"/>
          <w:highlight w:val="cyan"/>
        </w:rPr>
        <w:t>this time</w:t>
      </w:r>
      <w:r w:rsidRPr="003C2A0B">
        <w:rPr>
          <w:rStyle w:val="StyleUnderline"/>
        </w:rPr>
        <w:t xml:space="preserve"> around</w:t>
      </w:r>
      <w:r w:rsidRPr="003C2A0B">
        <w:rPr>
          <w:sz w:val="16"/>
        </w:rPr>
        <w:t xml:space="preserve">. The </w:t>
      </w:r>
      <w:r w:rsidRPr="003C2A0B">
        <w:rPr>
          <w:rStyle w:val="Emphasis"/>
        </w:rPr>
        <w:t>U</w:t>
      </w:r>
      <w:r w:rsidRPr="003C2A0B">
        <w:rPr>
          <w:sz w:val="16"/>
        </w:rPr>
        <w:t xml:space="preserve">nited </w:t>
      </w:r>
      <w:r w:rsidRPr="003C2A0B">
        <w:rPr>
          <w:rStyle w:val="Emphasis"/>
        </w:rPr>
        <w:t>S</w:t>
      </w:r>
      <w:r w:rsidRPr="003C2A0B">
        <w:rPr>
          <w:sz w:val="16"/>
        </w:rPr>
        <w:t xml:space="preserve">tates </w:t>
      </w:r>
      <w:r w:rsidRPr="003C2A0B">
        <w:rPr>
          <w:rStyle w:val="StyleUnderline"/>
        </w:rPr>
        <w:t>can’t call for</w:t>
      </w:r>
      <w:r w:rsidRPr="003C2A0B">
        <w:rPr>
          <w:sz w:val="16"/>
        </w:rPr>
        <w:t xml:space="preserve"> a coordinated </w:t>
      </w:r>
      <w:r w:rsidRPr="003C2A0B">
        <w:rPr>
          <w:rStyle w:val="Emphasis"/>
        </w:rPr>
        <w:t>response</w:t>
      </w:r>
      <w:r w:rsidRPr="003C2A0B">
        <w:rPr>
          <w:sz w:val="16"/>
        </w:rPr>
        <w:t xml:space="preserve"> to a trade war it initiated—one that is predicated on the idea that the rest of the world is taking advantage of the United States. </w:t>
      </w:r>
      <w:r w:rsidRPr="003C2A0B">
        <w:rPr>
          <w:rStyle w:val="StyleUnderline"/>
        </w:rPr>
        <w:t xml:space="preserve">Some </w:t>
      </w:r>
      <w:r w:rsidRPr="00AF6105">
        <w:rPr>
          <w:rStyle w:val="Emphasis"/>
          <w:highlight w:val="cyan"/>
        </w:rPr>
        <w:t>countries</w:t>
      </w:r>
      <w:r w:rsidRPr="003C2A0B">
        <w:rPr>
          <w:sz w:val="16"/>
        </w:rPr>
        <w:t xml:space="preserve"> actually </w:t>
      </w:r>
      <w:r w:rsidRPr="00AF6105">
        <w:rPr>
          <w:rStyle w:val="StyleUnderline"/>
          <w:highlight w:val="cyan"/>
        </w:rPr>
        <w:t>have</w:t>
      </w:r>
      <w:r w:rsidRPr="003C2A0B">
        <w:rPr>
          <w:rStyle w:val="StyleUnderline"/>
        </w:rPr>
        <w:t xml:space="preserve"> an </w:t>
      </w:r>
      <w:r w:rsidRPr="00AF6105">
        <w:rPr>
          <w:rStyle w:val="Emphasis"/>
          <w:highlight w:val="cyan"/>
        </w:rPr>
        <w:t>incentive</w:t>
      </w:r>
      <w:r w:rsidRPr="00AF6105">
        <w:rPr>
          <w:rStyle w:val="StyleUnderline"/>
          <w:highlight w:val="cyan"/>
        </w:rPr>
        <w:t xml:space="preserve"> to see</w:t>
      </w:r>
      <w:r w:rsidRPr="003C2A0B">
        <w:rPr>
          <w:sz w:val="16"/>
        </w:rPr>
        <w:t xml:space="preserve"> the situation in </w:t>
      </w:r>
      <w:r w:rsidRPr="003C2A0B">
        <w:rPr>
          <w:rStyle w:val="StyleUnderline"/>
        </w:rPr>
        <w:t xml:space="preserve">financial </w:t>
      </w:r>
      <w:r w:rsidRPr="00AF6105">
        <w:rPr>
          <w:rStyle w:val="StyleUnderline"/>
          <w:highlight w:val="cyan"/>
        </w:rPr>
        <w:t xml:space="preserve">markets </w:t>
      </w:r>
      <w:r w:rsidRPr="00AF6105">
        <w:rPr>
          <w:rStyle w:val="Emphasis"/>
          <w:highlight w:val="cyan"/>
        </w:rPr>
        <w:t>worsen</w:t>
      </w:r>
      <w:r w:rsidRPr="003C2A0B">
        <w:rPr>
          <w:sz w:val="16"/>
        </w:rPr>
        <w:t xml:space="preserve">, in the hope </w:t>
      </w:r>
      <w:r w:rsidRPr="00AF6105">
        <w:rPr>
          <w:sz w:val="16"/>
        </w:rPr>
        <w:t xml:space="preserve">that </w:t>
      </w:r>
      <w:r w:rsidRPr="003C2A0B">
        <w:rPr>
          <w:sz w:val="16"/>
        </w:rPr>
        <w:t xml:space="preserve">it puts pressure on the Trump administration to relent. Others may want to make bilateral deals, </w:t>
      </w:r>
      <w:r w:rsidRPr="00AF6105">
        <w:rPr>
          <w:rStyle w:val="StyleUnderline"/>
        </w:rPr>
        <w:t xml:space="preserve">but </w:t>
      </w:r>
      <w:r w:rsidRPr="00AF6105">
        <w:rPr>
          <w:rStyle w:val="StyleUnderline"/>
          <w:highlight w:val="cyan"/>
        </w:rPr>
        <w:t xml:space="preserve">a </w:t>
      </w:r>
      <w:r w:rsidRPr="00AF6105">
        <w:rPr>
          <w:rStyle w:val="Emphasis"/>
          <w:highlight w:val="cyan"/>
        </w:rPr>
        <w:t>coordinated</w:t>
      </w:r>
      <w:r w:rsidRPr="00AF6105">
        <w:rPr>
          <w:rStyle w:val="StyleUnderline"/>
          <w:highlight w:val="cyan"/>
        </w:rPr>
        <w:t xml:space="preserve"> effort</w:t>
      </w:r>
      <w:r w:rsidRPr="003C2A0B">
        <w:rPr>
          <w:sz w:val="16"/>
        </w:rPr>
        <w:t xml:space="preserve"> between China, Europe, Russia, and Brazil </w:t>
      </w:r>
      <w:r w:rsidRPr="00AF6105">
        <w:rPr>
          <w:rStyle w:val="StyleUnderline"/>
          <w:highlight w:val="cyan"/>
        </w:rPr>
        <w:t xml:space="preserve">is </w:t>
      </w:r>
      <w:r w:rsidRPr="00AF6105">
        <w:rPr>
          <w:rStyle w:val="Emphasis"/>
          <w:highlight w:val="cyan"/>
        </w:rPr>
        <w:t>off</w:t>
      </w:r>
      <w:r w:rsidRPr="00AF6105">
        <w:rPr>
          <w:rStyle w:val="StyleUnderline"/>
          <w:highlight w:val="cyan"/>
        </w:rPr>
        <w:t xml:space="preserve"> the table</w:t>
      </w:r>
      <w:r w:rsidRPr="00AF6105">
        <w:rPr>
          <w:rStyle w:val="StyleUnderline"/>
        </w:rPr>
        <w:t>. This</w:t>
      </w:r>
      <w:r w:rsidRPr="003C2A0B">
        <w:rPr>
          <w:rStyle w:val="StyleUnderline"/>
        </w:rPr>
        <w:t xml:space="preserve"> will make for an </w:t>
      </w:r>
      <w:r w:rsidRPr="003C2A0B">
        <w:rPr>
          <w:rStyle w:val="Emphasis"/>
        </w:rPr>
        <w:t>especially tense</w:t>
      </w:r>
      <w:r w:rsidRPr="003C2A0B">
        <w:rPr>
          <w:rStyle w:val="StyleUnderline"/>
        </w:rPr>
        <w:t xml:space="preserve"> G20 </w:t>
      </w:r>
      <w:r w:rsidRPr="003C2A0B">
        <w:rPr>
          <w:sz w:val="16"/>
        </w:rPr>
        <w:t xml:space="preserve">finance ministers </w:t>
      </w:r>
      <w:r w:rsidRPr="003C2A0B">
        <w:rPr>
          <w:rStyle w:val="StyleUnderline"/>
        </w:rPr>
        <w:t>meeting</w:t>
      </w:r>
      <w:r w:rsidRPr="003C2A0B">
        <w:rPr>
          <w:sz w:val="16"/>
        </w:rPr>
        <w:t xml:space="preserve"> in ten days, when Treasury Secretary Scott Bessent meets his colleagues for the first time at the International Monetary Fund-World Bank Spring Meetings in Washington, DC. Bessent can expect to face pointed questions from his counterparts on why the United States is reverting to the very protectionism that led to the creation of the Bretton Woods system eighty years ago.</w:t>
      </w:r>
    </w:p>
    <w:p w:rsidR="003B7845" w:rsidRPr="003C2A0B" w:rsidRDefault="003B7845" w:rsidP="003B7845">
      <w:pPr>
        <w:rPr>
          <w:sz w:val="16"/>
        </w:rPr>
      </w:pPr>
      <w:r w:rsidRPr="003C2A0B">
        <w:rPr>
          <w:sz w:val="16"/>
        </w:rPr>
        <w:t xml:space="preserve">The second—and more powerful—actor in the global economy has been the US Federal Reserve. </w:t>
      </w:r>
      <w:r w:rsidRPr="00AF6105">
        <w:rPr>
          <w:rStyle w:val="StyleUnderline"/>
          <w:highlight w:val="cyan"/>
        </w:rPr>
        <w:t>In</w:t>
      </w:r>
      <w:r w:rsidRPr="003C2A0B">
        <w:rPr>
          <w:rStyle w:val="StyleUnderline"/>
        </w:rPr>
        <w:t xml:space="preserve"> the </w:t>
      </w:r>
      <w:r w:rsidRPr="00AF6105">
        <w:rPr>
          <w:rStyle w:val="StyleUnderline"/>
          <w:highlight w:val="cyan"/>
        </w:rPr>
        <w:t>global</w:t>
      </w:r>
      <w:r w:rsidRPr="003C2A0B">
        <w:rPr>
          <w:sz w:val="16"/>
        </w:rPr>
        <w:t xml:space="preserve"> financial </w:t>
      </w:r>
      <w:r w:rsidRPr="00AF6105">
        <w:rPr>
          <w:rStyle w:val="Emphasis"/>
          <w:highlight w:val="cyan"/>
        </w:rPr>
        <w:t>crisis</w:t>
      </w:r>
      <w:r w:rsidRPr="00AF6105">
        <w:rPr>
          <w:rStyle w:val="StyleUnderline"/>
          <w:highlight w:val="cyan"/>
        </w:rPr>
        <w:t xml:space="preserve"> and</w:t>
      </w:r>
      <w:r w:rsidRPr="003C2A0B">
        <w:rPr>
          <w:sz w:val="16"/>
        </w:rPr>
        <w:t xml:space="preserve"> during the </w:t>
      </w:r>
      <w:r w:rsidRPr="00AF6105">
        <w:rPr>
          <w:rStyle w:val="Emphasis"/>
          <w:highlight w:val="cyan"/>
        </w:rPr>
        <w:t>COVID</w:t>
      </w:r>
      <w:r w:rsidRPr="003C2A0B">
        <w:rPr>
          <w:sz w:val="16"/>
        </w:rPr>
        <w:t xml:space="preserve">-19 pandemic, </w:t>
      </w:r>
      <w:r w:rsidRPr="00AF6105">
        <w:rPr>
          <w:rStyle w:val="StyleUnderline"/>
          <w:highlight w:val="cyan"/>
        </w:rPr>
        <w:t xml:space="preserve">the </w:t>
      </w:r>
      <w:r w:rsidRPr="00AF6105">
        <w:rPr>
          <w:rStyle w:val="Emphasis"/>
          <w:highlight w:val="cyan"/>
        </w:rPr>
        <w:t>Fed</w:t>
      </w:r>
      <w:r w:rsidRPr="003C2A0B">
        <w:rPr>
          <w:sz w:val="16"/>
        </w:rPr>
        <w:t xml:space="preserve">eral Reserve </w:t>
      </w:r>
      <w:r w:rsidRPr="00AF6105">
        <w:rPr>
          <w:rStyle w:val="StyleUnderline"/>
          <w:highlight w:val="cyan"/>
        </w:rPr>
        <w:t xml:space="preserve">slashed </w:t>
      </w:r>
      <w:r w:rsidRPr="00AF6105">
        <w:rPr>
          <w:rStyle w:val="Emphasis"/>
          <w:highlight w:val="cyan"/>
        </w:rPr>
        <w:t>rates</w:t>
      </w:r>
      <w:r w:rsidRPr="003C2A0B">
        <w:rPr>
          <w:rStyle w:val="StyleUnderline"/>
        </w:rPr>
        <w:t xml:space="preserve"> to zero, </w:t>
      </w:r>
      <w:r w:rsidRPr="00AF6105">
        <w:rPr>
          <w:rStyle w:val="Emphasis"/>
          <w:highlight w:val="cyan"/>
        </w:rPr>
        <w:t>injected</w:t>
      </w:r>
      <w:r w:rsidRPr="00AF6105">
        <w:rPr>
          <w:rStyle w:val="StyleUnderline"/>
          <w:highlight w:val="cyan"/>
        </w:rPr>
        <w:t xml:space="preserve"> trillions</w:t>
      </w:r>
      <w:r w:rsidRPr="00AF6105">
        <w:rPr>
          <w:rStyle w:val="StyleUnderline"/>
        </w:rPr>
        <w:t xml:space="preserve"> into</w:t>
      </w:r>
      <w:r w:rsidRPr="003C2A0B">
        <w:rPr>
          <w:rStyle w:val="StyleUnderline"/>
        </w:rPr>
        <w:t xml:space="preserve"> the</w:t>
      </w:r>
      <w:r w:rsidRPr="003C2A0B">
        <w:rPr>
          <w:sz w:val="16"/>
        </w:rPr>
        <w:t xml:space="preserve"> US </w:t>
      </w:r>
      <w:r w:rsidRPr="00AF6105">
        <w:rPr>
          <w:rStyle w:val="StyleUnderline"/>
        </w:rPr>
        <w:t>economy</w:t>
      </w:r>
      <w:r w:rsidRPr="003C2A0B">
        <w:rPr>
          <w:sz w:val="16"/>
        </w:rPr>
        <w:t xml:space="preserve"> through quantitative easing, </w:t>
      </w:r>
      <w:r w:rsidRPr="003C2A0B">
        <w:rPr>
          <w:rStyle w:val="StyleUnderline"/>
        </w:rPr>
        <w:t xml:space="preserve">and issued </w:t>
      </w:r>
      <w:r w:rsidRPr="003C2A0B">
        <w:rPr>
          <w:rStyle w:val="Emphasis"/>
        </w:rPr>
        <w:t>swap lines</w:t>
      </w:r>
      <w:r w:rsidRPr="003C2A0B">
        <w:rPr>
          <w:rStyle w:val="StyleUnderline"/>
        </w:rPr>
        <w:t xml:space="preserve"> around the world</w:t>
      </w:r>
      <w:r w:rsidRPr="003C2A0B">
        <w:rPr>
          <w:sz w:val="16"/>
        </w:rPr>
        <w:t xml:space="preserve"> to help countries access dollars when they most needed it.</w:t>
      </w:r>
    </w:p>
    <w:p w:rsidR="003B7845" w:rsidRPr="003C2A0B" w:rsidRDefault="003B7845" w:rsidP="003B7845">
      <w:pPr>
        <w:rPr>
          <w:sz w:val="16"/>
        </w:rPr>
      </w:pPr>
      <w:r w:rsidRPr="00AF6105">
        <w:rPr>
          <w:rStyle w:val="Emphasis"/>
          <w:highlight w:val="cyan"/>
        </w:rPr>
        <w:t>This time</w:t>
      </w:r>
      <w:r w:rsidRPr="00AF6105">
        <w:rPr>
          <w:rStyle w:val="StyleUnderline"/>
        </w:rPr>
        <w:t xml:space="preserve"> around</w:t>
      </w:r>
      <w:r w:rsidRPr="003C2A0B">
        <w:rPr>
          <w:sz w:val="16"/>
        </w:rPr>
        <w:t xml:space="preserve">, Chair Jerome Powell has signaled to the White House </w:t>
      </w:r>
      <w:r w:rsidRPr="003C2A0B">
        <w:rPr>
          <w:rStyle w:val="StyleUnderline"/>
        </w:rPr>
        <w:t>the</w:t>
      </w:r>
      <w:r w:rsidRPr="003C2A0B">
        <w:rPr>
          <w:sz w:val="16"/>
        </w:rPr>
        <w:t xml:space="preserve"> so-called “</w:t>
      </w:r>
      <w:r w:rsidRPr="003C2A0B">
        <w:rPr>
          <w:rStyle w:val="Emphasis"/>
        </w:rPr>
        <w:t>Powell</w:t>
      </w:r>
      <w:r w:rsidRPr="003C2A0B">
        <w:rPr>
          <w:rStyle w:val="StyleUnderline"/>
        </w:rPr>
        <w:t xml:space="preserve"> Put” is</w:t>
      </w:r>
      <w:r w:rsidRPr="003C2A0B">
        <w:rPr>
          <w:sz w:val="16"/>
        </w:rPr>
        <w:t xml:space="preserve"> a </w:t>
      </w:r>
      <w:r w:rsidRPr="003C2A0B">
        <w:rPr>
          <w:rStyle w:val="StyleUnderline"/>
        </w:rPr>
        <w:t xml:space="preserve">long way </w:t>
      </w:r>
      <w:r w:rsidRPr="003C2A0B">
        <w:rPr>
          <w:rStyle w:val="Emphasis"/>
        </w:rPr>
        <w:t>off</w:t>
      </w:r>
      <w:r w:rsidRPr="003C2A0B">
        <w:rPr>
          <w:sz w:val="16"/>
        </w:rPr>
        <w:t xml:space="preserve">. On Friday, Trump posted on social media, “This would be a PERFECT time for Fed Chairman Jerome Powell to cut Interest Rates.” This makes sense if you believe tariffs will indeed cause higher prices and put economic stress on millions of US citizens. But </w:t>
      </w:r>
      <w:r w:rsidRPr="003C2A0B">
        <w:rPr>
          <w:rStyle w:val="StyleUnderline"/>
        </w:rPr>
        <w:t>Powell</w:t>
      </w:r>
      <w:r w:rsidRPr="003C2A0B">
        <w:rPr>
          <w:sz w:val="16"/>
        </w:rPr>
        <w:t xml:space="preserve"> said the same day that “we don’t need to be in a hurry.” He </w:t>
      </w:r>
      <w:r w:rsidRPr="003C2A0B">
        <w:rPr>
          <w:rStyle w:val="StyleUnderline"/>
        </w:rPr>
        <w:t xml:space="preserve">wants to </w:t>
      </w:r>
      <w:r w:rsidRPr="003C2A0B">
        <w:rPr>
          <w:rStyle w:val="Emphasis"/>
        </w:rPr>
        <w:t>see</w:t>
      </w:r>
      <w:r w:rsidRPr="003C2A0B">
        <w:rPr>
          <w:rStyle w:val="StyleUnderline"/>
        </w:rPr>
        <w:t xml:space="preserve"> how the </w:t>
      </w:r>
      <w:r w:rsidRPr="003C2A0B">
        <w:rPr>
          <w:rStyle w:val="Emphasis"/>
        </w:rPr>
        <w:t>crisis</w:t>
      </w:r>
      <w:r w:rsidRPr="003C2A0B">
        <w:rPr>
          <w:rStyle w:val="StyleUnderline"/>
        </w:rPr>
        <w:t xml:space="preserve"> unfolds</w:t>
      </w:r>
      <w:r w:rsidRPr="003C2A0B">
        <w:rPr>
          <w:sz w:val="16"/>
        </w:rPr>
        <w:t>. In a different situation, if the markets had fallen by 20 percent because of, say, a virus or a terrorist attack on the United States, then the Fed would likely have reacted very differently.</w:t>
      </w:r>
    </w:p>
    <w:p w:rsidR="003B7845" w:rsidRPr="003C2A0B" w:rsidRDefault="003B7845" w:rsidP="003B7845">
      <w:pPr>
        <w:rPr>
          <w:sz w:val="16"/>
        </w:rPr>
      </w:pPr>
      <w:r w:rsidRPr="003C2A0B">
        <w:rPr>
          <w:sz w:val="16"/>
        </w:rPr>
        <w:t xml:space="preserve">Powell, however, understands that a trade war built on high US tariffs could prove to be stagflationary—the dreaded combination of higher prices with slower growth. A stagflationary environment isn’t necessarily the time for pre-emptive rate cuts since lower rates might further fuel inflation. </w:t>
      </w:r>
      <w:r w:rsidRPr="00AF6105">
        <w:rPr>
          <w:rStyle w:val="StyleUnderline"/>
          <w:highlight w:val="cyan"/>
        </w:rPr>
        <w:t>Powell</w:t>
      </w:r>
      <w:r w:rsidRPr="003C2A0B">
        <w:rPr>
          <w:sz w:val="16"/>
        </w:rPr>
        <w:t xml:space="preserve"> also </w:t>
      </w:r>
      <w:r w:rsidRPr="00AF6105">
        <w:rPr>
          <w:rStyle w:val="StyleUnderline"/>
          <w:highlight w:val="cyan"/>
        </w:rPr>
        <w:t>wants to</w:t>
      </w:r>
      <w:r w:rsidRPr="003C2A0B">
        <w:rPr>
          <w:sz w:val="16"/>
        </w:rPr>
        <w:t xml:space="preserve"> send the signal that this policy could be undone by the White House—or, of course, by Congress—and </w:t>
      </w:r>
      <w:r w:rsidRPr="00AF6105">
        <w:rPr>
          <w:rStyle w:val="Emphasis"/>
          <w:highlight w:val="cyan"/>
        </w:rPr>
        <w:t>show</w:t>
      </w:r>
      <w:r w:rsidRPr="003C2A0B">
        <w:rPr>
          <w:sz w:val="16"/>
        </w:rPr>
        <w:t xml:space="preserve"> </w:t>
      </w:r>
      <w:r w:rsidRPr="003C2A0B">
        <w:rPr>
          <w:rStyle w:val="StyleUnderline"/>
        </w:rPr>
        <w:t>his colleagues</w:t>
      </w:r>
      <w:r w:rsidRPr="003C2A0B">
        <w:rPr>
          <w:sz w:val="16"/>
        </w:rPr>
        <w:t xml:space="preserve"> in Washington that </w:t>
      </w:r>
      <w:r w:rsidRPr="00AF6105">
        <w:rPr>
          <w:rStyle w:val="StyleUnderline"/>
          <w:highlight w:val="cyan"/>
        </w:rPr>
        <w:t xml:space="preserve">they </w:t>
      </w:r>
      <w:r w:rsidRPr="00AF6105">
        <w:rPr>
          <w:rStyle w:val="Emphasis"/>
          <w:highlight w:val="cyan"/>
        </w:rPr>
        <w:t>can’t rely</w:t>
      </w:r>
      <w:r w:rsidRPr="00AF6105">
        <w:rPr>
          <w:rStyle w:val="StyleUnderline"/>
          <w:highlight w:val="cyan"/>
        </w:rPr>
        <w:t xml:space="preserve"> on</w:t>
      </w:r>
      <w:r w:rsidRPr="003C2A0B">
        <w:rPr>
          <w:rStyle w:val="StyleUnderline"/>
        </w:rPr>
        <w:t xml:space="preserve"> the </w:t>
      </w:r>
      <w:r w:rsidRPr="00AF6105">
        <w:rPr>
          <w:rStyle w:val="Emphasis"/>
          <w:highlight w:val="cyan"/>
        </w:rPr>
        <w:t>Fed</w:t>
      </w:r>
      <w:r w:rsidRPr="003C2A0B">
        <w:rPr>
          <w:rStyle w:val="StyleUnderline"/>
        </w:rPr>
        <w:t xml:space="preserve"> to fix a problem of their own making</w:t>
      </w:r>
      <w:r w:rsidRPr="003C2A0B">
        <w:rPr>
          <w:sz w:val="16"/>
        </w:rPr>
        <w:t>.</w:t>
      </w:r>
    </w:p>
    <w:p w:rsidR="003B7845" w:rsidRPr="003C2A0B" w:rsidRDefault="003B7845" w:rsidP="003B7845">
      <w:pPr>
        <w:rPr>
          <w:sz w:val="16"/>
        </w:rPr>
      </w:pPr>
      <w:r w:rsidRPr="003C2A0B">
        <w:rPr>
          <w:sz w:val="16"/>
        </w:rPr>
        <w:t>The situation is going to become incredibly complicated for the Fed in the weeks ahead. Economic conditions in the United States could deteriorate quickly. Other central banks, including the European Central Bank, the Bank of England, and the Bank of Canada, may start cutting rates. That’s because they are primarily worried about weaker economic growth, not inflation from higher import costs.</w:t>
      </w:r>
    </w:p>
    <w:p w:rsidR="003B7845" w:rsidRPr="003C2A0B" w:rsidRDefault="003B7845" w:rsidP="003B7845">
      <w:pPr>
        <w:rPr>
          <w:sz w:val="16"/>
        </w:rPr>
      </w:pPr>
      <w:r w:rsidRPr="003C2A0B">
        <w:rPr>
          <w:sz w:val="16"/>
        </w:rPr>
        <w:t>This will leave the US Federal Reserve with higher rates than the rest of the world—and Trump will likely grow increasingly frustrated with a Fed chair whom he has clashed with over and over again since he appointed Powell back in 2017. Trump is likely to feel that the Fed is undercutting him in his trade war while other central banks are supporting their political leadership. The truth will be more nuanced.</w:t>
      </w:r>
    </w:p>
    <w:p w:rsidR="003B7845" w:rsidRPr="003C2A0B" w:rsidRDefault="003B7845" w:rsidP="003B7845">
      <w:pPr>
        <w:rPr>
          <w:sz w:val="16"/>
        </w:rPr>
      </w:pPr>
      <w:r w:rsidRPr="003C2A0B">
        <w:rPr>
          <w:sz w:val="16"/>
        </w:rPr>
        <w:t>Don’t expect the pressure to get to Powell.</w:t>
      </w:r>
    </w:p>
    <w:p w:rsidR="003B7845" w:rsidRPr="003C2A0B" w:rsidRDefault="003B7845" w:rsidP="003B7845">
      <w:pPr>
        <w:rPr>
          <w:sz w:val="16"/>
        </w:rPr>
      </w:pPr>
      <w:r w:rsidRPr="003C2A0B">
        <w:rPr>
          <w:sz w:val="16"/>
        </w:rPr>
        <w:t>Powell has exactly one year left on his term, and he appears committed to leave a legacy as a Federal Reserve chair who fiercely protected the institution’s dual mandate and independence. So, while there may be an economic pain point where the Fed has to step in—it’s further away than both Trump and the markets are hoping.</w:t>
      </w:r>
    </w:p>
    <w:p w:rsidR="003B7845" w:rsidRDefault="003B7845" w:rsidP="003B7845">
      <w:pPr>
        <w:rPr>
          <w:rStyle w:val="StyleUnderline"/>
        </w:rPr>
      </w:pPr>
      <w:r w:rsidRPr="003C2A0B">
        <w:rPr>
          <w:sz w:val="16"/>
        </w:rPr>
        <w:t xml:space="preserve">In the past week analysts have been trying, understandably, to compare the market reaction to what happened during the global financial crisis and the COVID-19 pandemic. But the reality is that these are both poor barometers for the situation. </w:t>
      </w:r>
      <w:r w:rsidRPr="00AF6105">
        <w:rPr>
          <w:rStyle w:val="StyleUnderline"/>
          <w:highlight w:val="cyan"/>
        </w:rPr>
        <w:t>In</w:t>
      </w:r>
      <w:r w:rsidRPr="003C2A0B">
        <w:rPr>
          <w:sz w:val="16"/>
        </w:rPr>
        <w:t xml:space="preserve"> both </w:t>
      </w:r>
      <w:r w:rsidRPr="00AF6105">
        <w:rPr>
          <w:rStyle w:val="Emphasis"/>
          <w:highlight w:val="cyan"/>
        </w:rPr>
        <w:t>previous</w:t>
      </w:r>
      <w:r w:rsidRPr="003C2A0B">
        <w:rPr>
          <w:rStyle w:val="StyleUnderline"/>
        </w:rPr>
        <w:t xml:space="preserve"> economic </w:t>
      </w:r>
      <w:r w:rsidRPr="00AF6105">
        <w:rPr>
          <w:rStyle w:val="StyleUnderline"/>
          <w:highlight w:val="cyan"/>
        </w:rPr>
        <w:t>crises</w:t>
      </w:r>
      <w:r w:rsidRPr="003C2A0B">
        <w:rPr>
          <w:sz w:val="16"/>
        </w:rPr>
        <w:t xml:space="preserve"> this century, </w:t>
      </w:r>
      <w:r w:rsidRPr="003C2A0B">
        <w:rPr>
          <w:rStyle w:val="StyleUnderline"/>
        </w:rPr>
        <w:t xml:space="preserve">the toolkit of international </w:t>
      </w:r>
      <w:r w:rsidRPr="00AF6105">
        <w:rPr>
          <w:rStyle w:val="Emphasis"/>
          <w:highlight w:val="cyan"/>
        </w:rPr>
        <w:t>coordination</w:t>
      </w:r>
      <w:r w:rsidRPr="00AF6105">
        <w:rPr>
          <w:rStyle w:val="StyleUnderline"/>
          <w:highlight w:val="cyan"/>
        </w:rPr>
        <w:t xml:space="preserve"> and </w:t>
      </w:r>
      <w:r w:rsidRPr="00AF6105">
        <w:rPr>
          <w:rStyle w:val="Emphasis"/>
          <w:highlight w:val="cyan"/>
        </w:rPr>
        <w:t>central-bank</w:t>
      </w:r>
      <w:r w:rsidRPr="003C2A0B">
        <w:rPr>
          <w:rStyle w:val="StyleUnderline"/>
        </w:rPr>
        <w:t xml:space="preserve"> firepower</w:t>
      </w:r>
      <w:r w:rsidRPr="003C2A0B">
        <w:rPr>
          <w:sz w:val="16"/>
        </w:rPr>
        <w:t xml:space="preserve"> were deployed to </w:t>
      </w:r>
      <w:r w:rsidRPr="00AF6105">
        <w:rPr>
          <w:rStyle w:val="Emphasis"/>
          <w:highlight w:val="cyan"/>
        </w:rPr>
        <w:t>stabilize</w:t>
      </w:r>
      <w:r w:rsidRPr="00AF6105">
        <w:rPr>
          <w:rStyle w:val="StyleUnderline"/>
          <w:highlight w:val="cyan"/>
        </w:rPr>
        <w:t xml:space="preserve"> the situation</w:t>
      </w:r>
      <w:r w:rsidRPr="009504DA">
        <w:rPr>
          <w:rStyle w:val="StyleUnderline"/>
          <w:highlight w:val="cyan"/>
        </w:rPr>
        <w:t xml:space="preserve">. This </w:t>
      </w:r>
      <w:r w:rsidRPr="00377DA0">
        <w:rPr>
          <w:rStyle w:val="StyleUnderline"/>
          <w:highlight w:val="cyan"/>
        </w:rPr>
        <w:t>time, the</w:t>
      </w:r>
      <w:r>
        <w:rPr>
          <w:rStyle w:val="StyleUnderline"/>
        </w:rPr>
        <w:t xml:space="preserve"> same </w:t>
      </w:r>
      <w:r w:rsidRPr="00834C1D">
        <w:rPr>
          <w:rStyle w:val="StyleUnderline"/>
          <w:highlight w:val="cyan"/>
        </w:rPr>
        <w:t xml:space="preserve">tools </w:t>
      </w:r>
      <w:r w:rsidRPr="00A14B31">
        <w:rPr>
          <w:rStyle w:val="Emphasis"/>
          <w:highlight w:val="cyan"/>
        </w:rPr>
        <w:t>won’t</w:t>
      </w:r>
      <w:r w:rsidRPr="00A14B31">
        <w:rPr>
          <w:rStyle w:val="Emphasis"/>
        </w:rPr>
        <w:t xml:space="preserve"> fix</w:t>
      </w:r>
      <w:r>
        <w:rPr>
          <w:rStyle w:val="StyleUnderline"/>
        </w:rPr>
        <w:t xml:space="preserve"> what’s being </w:t>
      </w:r>
      <w:r w:rsidRPr="003208E0">
        <w:rPr>
          <w:rStyle w:val="Emphasis"/>
        </w:rPr>
        <w:t>broken</w:t>
      </w:r>
      <w:r>
        <w:rPr>
          <w:rStyle w:val="StyleUnderline"/>
        </w:rPr>
        <w:t>.</w:t>
      </w:r>
    </w:p>
    <w:p w:rsidR="003B7845" w:rsidRDefault="003B7845" w:rsidP="003B7845">
      <w:pPr>
        <w:pStyle w:val="Heading3"/>
      </w:pPr>
      <w:r>
        <w:t>Transition---AT: Global---2NC</w:t>
      </w:r>
    </w:p>
    <w:p w:rsidR="003B7845" w:rsidRPr="001E1FBB" w:rsidRDefault="003B7845" w:rsidP="003B7845">
      <w:pPr>
        <w:keepNext/>
        <w:keepLines/>
        <w:spacing w:before="40" w:after="0"/>
        <w:outlineLvl w:val="3"/>
        <w:rPr>
          <w:rFonts w:eastAsia="Times New Roman"/>
          <w:b/>
          <w:iCs/>
          <w:sz w:val="26"/>
        </w:rPr>
      </w:pPr>
      <w:r>
        <w:rPr>
          <w:rFonts w:eastAsia="Times New Roman"/>
          <w:b/>
          <w:iCs/>
          <w:sz w:val="26"/>
        </w:rPr>
        <w:t xml:space="preserve">American degrowth goes </w:t>
      </w:r>
      <w:r>
        <w:rPr>
          <w:rFonts w:eastAsia="Times New Roman"/>
          <w:b/>
          <w:iCs/>
          <w:sz w:val="26"/>
          <w:u w:val="single"/>
        </w:rPr>
        <w:t>global</w:t>
      </w:r>
      <w:r>
        <w:rPr>
          <w:rFonts w:eastAsia="Times New Roman"/>
          <w:b/>
          <w:iCs/>
          <w:sz w:val="26"/>
        </w:rPr>
        <w:t>.</w:t>
      </w:r>
    </w:p>
    <w:p w:rsidR="003B7845" w:rsidRPr="00433BC3" w:rsidRDefault="003B7845" w:rsidP="003B7845">
      <w:pPr>
        <w:rPr>
          <w:rFonts w:eastAsia="Calibri"/>
          <w:b/>
          <w:bCs/>
          <w:sz w:val="26"/>
        </w:rPr>
      </w:pPr>
      <w:r w:rsidRPr="00433BC3">
        <w:rPr>
          <w:rFonts w:eastAsia="Calibri"/>
          <w:b/>
          <w:bCs/>
          <w:sz w:val="26"/>
        </w:rPr>
        <w:t xml:space="preserve">Lachman ’22 </w:t>
      </w:r>
      <w:r w:rsidRPr="00433BC3">
        <w:rPr>
          <w:rFonts w:eastAsia="Calibri"/>
        </w:rPr>
        <w:t>[Desmond; February 2; Senior Fellow at the American Enterprise Institute, Former Deputy Director in the International Monetary Fund’s Policy Development and Review Department and Chief Emerging Market Economic Strategist at Salomon Smith Barney; The Hill, “When the US and Chinese Economies Sneeze Together,” https://thehill.com/opinion/finance/592478-when-the-us-and-chinese-economies-sneeze-together]</w:t>
      </w:r>
    </w:p>
    <w:p w:rsidR="003B7845" w:rsidRPr="00433BC3" w:rsidRDefault="003B7845" w:rsidP="003B7845">
      <w:pPr>
        <w:rPr>
          <w:rFonts w:eastAsia="Calibri"/>
          <w:sz w:val="16"/>
        </w:rPr>
      </w:pPr>
      <w:r w:rsidRPr="00433BC3">
        <w:rPr>
          <w:rFonts w:eastAsia="Calibri"/>
          <w:sz w:val="16"/>
        </w:rPr>
        <w:t xml:space="preserve">It has been said that </w:t>
      </w:r>
      <w:r w:rsidRPr="00433BC3">
        <w:rPr>
          <w:rFonts w:eastAsia="Calibri"/>
          <w:highlight w:val="cyan"/>
          <w:u w:val="single"/>
        </w:rPr>
        <w:t xml:space="preserve">when the </w:t>
      </w:r>
      <w:r w:rsidRPr="00433BC3">
        <w:rPr>
          <w:rFonts w:eastAsia="Calibri"/>
          <w:b/>
          <w:iCs/>
          <w:highlight w:val="cyan"/>
          <w:u w:val="single"/>
          <w:bdr w:val="single" w:sz="8" w:space="0" w:color="auto"/>
        </w:rPr>
        <w:t>U.S.</w:t>
      </w:r>
      <w:r w:rsidRPr="00433BC3">
        <w:rPr>
          <w:rFonts w:eastAsia="Calibri"/>
          <w:b/>
          <w:iCs/>
          <w:u w:val="single"/>
          <w:bdr w:val="single" w:sz="8" w:space="0" w:color="auto"/>
        </w:rPr>
        <w:t xml:space="preserve"> economy </w:t>
      </w:r>
      <w:r w:rsidRPr="00433BC3">
        <w:rPr>
          <w:rFonts w:eastAsia="Calibri"/>
          <w:b/>
          <w:iCs/>
          <w:highlight w:val="cyan"/>
          <w:u w:val="single"/>
          <w:bdr w:val="single" w:sz="8" w:space="0" w:color="auto"/>
        </w:rPr>
        <w:t>sneezes</w:t>
      </w:r>
      <w:r w:rsidRPr="00433BC3">
        <w:rPr>
          <w:rFonts w:eastAsia="Calibri"/>
          <w:u w:val="single"/>
        </w:rPr>
        <w:t xml:space="preserve">, </w:t>
      </w:r>
      <w:r w:rsidRPr="00433BC3">
        <w:rPr>
          <w:rFonts w:eastAsia="Calibri"/>
          <w:highlight w:val="cyan"/>
          <w:u w:val="single"/>
        </w:rPr>
        <w:t>the</w:t>
      </w:r>
      <w:r w:rsidRPr="00433BC3">
        <w:rPr>
          <w:rFonts w:eastAsia="Calibri"/>
          <w:u w:val="single"/>
        </w:rPr>
        <w:t xml:space="preserve"> </w:t>
      </w:r>
      <w:r w:rsidRPr="00433BC3">
        <w:rPr>
          <w:rFonts w:eastAsia="Calibri"/>
          <w:b/>
          <w:iCs/>
          <w:u w:val="single"/>
          <w:bdr w:val="single" w:sz="8" w:space="0" w:color="auto"/>
        </w:rPr>
        <w:t xml:space="preserve">rest of the </w:t>
      </w:r>
      <w:r w:rsidRPr="00433BC3">
        <w:rPr>
          <w:rFonts w:eastAsia="Calibri"/>
          <w:b/>
          <w:iCs/>
          <w:highlight w:val="cyan"/>
          <w:u w:val="single"/>
          <w:bdr w:val="single" w:sz="8" w:space="0" w:color="auto"/>
        </w:rPr>
        <w:t>world</w:t>
      </w:r>
      <w:r w:rsidRPr="00433BC3">
        <w:rPr>
          <w:rFonts w:eastAsia="Calibri"/>
          <w:u w:val="single"/>
        </w:rPr>
        <w:t xml:space="preserve"> economy </w:t>
      </w:r>
      <w:r w:rsidRPr="00433BC3">
        <w:rPr>
          <w:rFonts w:eastAsia="Calibri"/>
          <w:highlight w:val="cyan"/>
          <w:u w:val="single"/>
        </w:rPr>
        <w:t xml:space="preserve">catches </w:t>
      </w:r>
      <w:r w:rsidRPr="00433BC3">
        <w:rPr>
          <w:rFonts w:eastAsia="Calibri"/>
          <w:b/>
          <w:iCs/>
          <w:highlight w:val="cyan"/>
          <w:u w:val="single"/>
          <w:bdr w:val="single" w:sz="8" w:space="0" w:color="auto"/>
        </w:rPr>
        <w:t>pneumonia</w:t>
      </w:r>
      <w:r w:rsidRPr="00433BC3">
        <w:rPr>
          <w:rFonts w:eastAsia="Calibri"/>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rsidR="003B7845" w:rsidRPr="00433BC3" w:rsidRDefault="003B7845" w:rsidP="003B7845">
      <w:pPr>
        <w:rPr>
          <w:rFonts w:eastAsia="Calibri"/>
          <w:sz w:val="16"/>
        </w:rPr>
      </w:pPr>
      <w:r w:rsidRPr="00433BC3">
        <w:rPr>
          <w:rFonts w:eastAsia="Calibri"/>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rsidR="003B7845" w:rsidRPr="00433BC3" w:rsidRDefault="003B7845" w:rsidP="003B7845">
      <w:pPr>
        <w:rPr>
          <w:rFonts w:eastAsia="Calibri"/>
          <w:sz w:val="16"/>
        </w:rPr>
      </w:pPr>
      <w:r w:rsidRPr="00433BC3">
        <w:rPr>
          <w:rFonts w:eastAsia="Calibri"/>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rsidR="003B7845" w:rsidRPr="00433BC3" w:rsidRDefault="003B7845" w:rsidP="003B7845">
      <w:pPr>
        <w:rPr>
          <w:rFonts w:eastAsia="Calibri"/>
          <w:sz w:val="16"/>
        </w:rPr>
      </w:pPr>
      <w:r w:rsidRPr="00433BC3">
        <w:rPr>
          <w:rFonts w:eastAsia="Calibri"/>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rsidR="003B7845" w:rsidRPr="00433BC3" w:rsidRDefault="003B7845" w:rsidP="003B7845">
      <w:pPr>
        <w:rPr>
          <w:rFonts w:eastAsia="Calibri"/>
          <w:sz w:val="16"/>
        </w:rPr>
      </w:pPr>
      <w:r w:rsidRPr="00433BC3">
        <w:rPr>
          <w:rFonts w:eastAsia="Calibri"/>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rsidR="003B7845" w:rsidRDefault="003B7845" w:rsidP="003B7845">
      <w:pPr>
        <w:rPr>
          <w:rFonts w:eastAsia="Calibri"/>
          <w:sz w:val="16"/>
        </w:rPr>
      </w:pPr>
      <w:r w:rsidRPr="00433BC3">
        <w:rPr>
          <w:rFonts w:eastAsia="Calibri"/>
          <w:u w:val="single"/>
        </w:rPr>
        <w:t xml:space="preserve">At the best of times, </w:t>
      </w:r>
      <w:r w:rsidRPr="00433BC3">
        <w:rPr>
          <w:rFonts w:eastAsia="Calibri"/>
          <w:b/>
          <w:iCs/>
          <w:highlight w:val="cyan"/>
          <w:u w:val="single"/>
          <w:bdr w:val="single" w:sz="8" w:space="0" w:color="auto"/>
        </w:rPr>
        <w:t>any setback</w:t>
      </w:r>
      <w:r w:rsidRPr="00433BC3">
        <w:rPr>
          <w:rFonts w:eastAsia="Calibri"/>
          <w:u w:val="single"/>
        </w:rPr>
        <w:t xml:space="preserve"> in the </w:t>
      </w:r>
      <w:r w:rsidRPr="00433BC3">
        <w:rPr>
          <w:rFonts w:eastAsia="Calibri"/>
          <w:b/>
          <w:iCs/>
          <w:u w:val="single"/>
          <w:bdr w:val="single" w:sz="8" w:space="0" w:color="auto"/>
        </w:rPr>
        <w:t>U.S.</w:t>
      </w:r>
      <w:r w:rsidRPr="00433BC3">
        <w:rPr>
          <w:rFonts w:eastAsia="Calibri"/>
          <w:u w:val="single"/>
        </w:rPr>
        <w:t xml:space="preserve"> economy would </w:t>
      </w:r>
      <w:r w:rsidRPr="00433BC3">
        <w:rPr>
          <w:rFonts w:eastAsia="Calibri"/>
          <w:highlight w:val="cyan"/>
          <w:u w:val="single"/>
        </w:rPr>
        <w:t>have</w:t>
      </w:r>
      <w:r w:rsidRPr="00433BC3">
        <w:rPr>
          <w:rFonts w:eastAsia="Calibri"/>
          <w:u w:val="single"/>
        </w:rPr>
        <w:t xml:space="preserve"> </w:t>
      </w:r>
      <w:r w:rsidRPr="00433BC3">
        <w:rPr>
          <w:rFonts w:eastAsia="Calibri"/>
          <w:b/>
          <w:iCs/>
          <w:u w:val="single"/>
          <w:bdr w:val="single" w:sz="8" w:space="0" w:color="auto"/>
        </w:rPr>
        <w:t xml:space="preserve">major </w:t>
      </w:r>
      <w:r w:rsidRPr="00433BC3">
        <w:rPr>
          <w:rFonts w:eastAsia="Calibri"/>
          <w:b/>
          <w:iCs/>
          <w:highlight w:val="cyan"/>
          <w:u w:val="single"/>
          <w:bdr w:val="single" w:sz="8" w:space="0" w:color="auto"/>
        </w:rPr>
        <w:t>implications</w:t>
      </w:r>
      <w:r w:rsidRPr="00433BC3">
        <w:rPr>
          <w:rFonts w:eastAsia="Calibri"/>
          <w:u w:val="single"/>
        </w:rPr>
        <w:t xml:space="preserve"> </w:t>
      </w:r>
      <w:r w:rsidRPr="00433BC3">
        <w:rPr>
          <w:rFonts w:eastAsia="Calibri"/>
          <w:highlight w:val="cyan"/>
          <w:u w:val="single"/>
        </w:rPr>
        <w:t>for</w:t>
      </w:r>
      <w:r w:rsidRPr="00433BC3">
        <w:rPr>
          <w:rFonts w:eastAsia="Calibri"/>
          <w:u w:val="single"/>
        </w:rPr>
        <w:t xml:space="preserve"> the </w:t>
      </w:r>
      <w:r w:rsidRPr="00433BC3">
        <w:rPr>
          <w:rFonts w:eastAsia="Calibri"/>
          <w:b/>
          <w:iCs/>
          <w:u w:val="single"/>
          <w:bdr w:val="single" w:sz="8" w:space="0" w:color="auto"/>
        </w:rPr>
        <w:t>rest</w:t>
      </w:r>
      <w:r w:rsidRPr="00433BC3">
        <w:rPr>
          <w:rFonts w:eastAsia="Calibri"/>
          <w:u w:val="single"/>
        </w:rPr>
        <w:t xml:space="preserve"> of </w:t>
      </w:r>
      <w:r w:rsidRPr="00433BC3">
        <w:rPr>
          <w:rFonts w:eastAsia="Calibri"/>
          <w:highlight w:val="cyan"/>
          <w:u w:val="single"/>
        </w:rPr>
        <w:t>the</w:t>
      </w:r>
      <w:r w:rsidRPr="00433BC3">
        <w:rPr>
          <w:rFonts w:eastAsia="Calibri"/>
          <w:u w:val="single"/>
        </w:rPr>
        <w:t xml:space="preserve"> </w:t>
      </w:r>
      <w:r w:rsidRPr="00433BC3">
        <w:rPr>
          <w:rFonts w:eastAsia="Calibri"/>
          <w:b/>
          <w:iCs/>
          <w:highlight w:val="cyan"/>
          <w:u w:val="single"/>
          <w:bdr w:val="single" w:sz="8" w:space="0" w:color="auto"/>
        </w:rPr>
        <w:t>glob</w:t>
      </w:r>
      <w:r w:rsidRPr="00433BC3">
        <w:rPr>
          <w:rFonts w:eastAsia="Calibri"/>
          <w:b/>
          <w:iCs/>
          <w:u w:val="single"/>
          <w:bdr w:val="single" w:sz="8" w:space="0" w:color="auto"/>
        </w:rPr>
        <w:t>al economy</w:t>
      </w:r>
      <w:r w:rsidRPr="00433BC3">
        <w:rPr>
          <w:rFonts w:eastAsia="Calibri"/>
          <w:u w:val="single"/>
        </w:rPr>
        <w:t xml:space="preserve">. But these are </w:t>
      </w:r>
      <w:r w:rsidRPr="00433BC3">
        <w:rPr>
          <w:rFonts w:eastAsia="Calibri"/>
          <w:b/>
          <w:iCs/>
          <w:u w:val="single"/>
          <w:bdr w:val="single" w:sz="8" w:space="0" w:color="auto"/>
        </w:rPr>
        <w:t>far from the best</w:t>
      </w:r>
      <w:r w:rsidRPr="00433BC3">
        <w:rPr>
          <w:rFonts w:eastAsia="Calibri"/>
          <w:u w:val="single"/>
        </w:rPr>
        <w:t xml:space="preserve"> of times, especially since the </w:t>
      </w:r>
      <w:r w:rsidRPr="00433BC3">
        <w:rPr>
          <w:rFonts w:eastAsia="Calibri"/>
          <w:b/>
          <w:iCs/>
          <w:u w:val="single"/>
          <w:bdr w:val="single" w:sz="8" w:space="0" w:color="auto"/>
        </w:rPr>
        <w:t>Chinese</w:t>
      </w:r>
      <w:r w:rsidRPr="00433BC3">
        <w:rPr>
          <w:rFonts w:eastAsia="Calibri"/>
          <w:u w:val="single"/>
        </w:rPr>
        <w:t xml:space="preserve"> economy is now confronted with a </w:t>
      </w:r>
      <w:r w:rsidRPr="00433BC3">
        <w:rPr>
          <w:rFonts w:eastAsia="Calibri"/>
          <w:b/>
          <w:iCs/>
          <w:u w:val="single"/>
          <w:bdr w:val="single" w:sz="8" w:space="0" w:color="auto"/>
        </w:rPr>
        <w:t>host of challenges</w:t>
      </w:r>
      <w:r w:rsidRPr="00433BC3">
        <w:rPr>
          <w:rFonts w:eastAsia="Calibri"/>
          <w:u w:val="single"/>
        </w:rPr>
        <w:t xml:space="preserve"> tha</w:t>
      </w:r>
      <w:r w:rsidRPr="00433BC3">
        <w:rPr>
          <w:rFonts w:eastAsia="Calibri"/>
          <w:sz w:val="16"/>
        </w:rPr>
        <w:t xml:space="preserve">t likely </w:t>
      </w:r>
      <w:r w:rsidRPr="00433BC3">
        <w:rPr>
          <w:rFonts w:eastAsia="Calibri"/>
          <w:u w:val="single"/>
        </w:rPr>
        <w:t>portend a</w:t>
      </w:r>
      <w:r w:rsidRPr="00433BC3">
        <w:rPr>
          <w:rFonts w:eastAsia="Calibri"/>
          <w:sz w:val="16"/>
        </w:rPr>
        <w:t xml:space="preserve"> further </w:t>
      </w:r>
      <w:r w:rsidRPr="00433BC3">
        <w:rPr>
          <w:rFonts w:eastAsia="Calibri"/>
          <w:u w:val="single"/>
        </w:rPr>
        <w:t xml:space="preserve">marked </w:t>
      </w:r>
      <w:r w:rsidRPr="00433BC3">
        <w:rPr>
          <w:rFonts w:eastAsia="Calibri"/>
          <w:b/>
          <w:iCs/>
          <w:u w:val="single"/>
          <w:bdr w:val="single" w:sz="8" w:space="0" w:color="auto"/>
        </w:rPr>
        <w:t>slowdown</w:t>
      </w:r>
      <w:r w:rsidRPr="00433BC3">
        <w:rPr>
          <w:rFonts w:eastAsia="Calibri"/>
          <w:sz w:val="16"/>
        </w:rPr>
        <w:t xml:space="preserve"> in that economy.</w:t>
      </w:r>
    </w:p>
    <w:p w:rsidR="003B7845" w:rsidRPr="005D2129" w:rsidRDefault="003B7845" w:rsidP="003B7845">
      <w:pPr>
        <w:pStyle w:val="Heading4"/>
      </w:pPr>
      <w:r>
        <w:t xml:space="preserve">It </w:t>
      </w:r>
      <w:r>
        <w:rPr>
          <w:u w:val="single"/>
        </w:rPr>
        <w:t>cascades</w:t>
      </w:r>
      <w:r>
        <w:t xml:space="preserve">, destroying the </w:t>
      </w:r>
      <w:r>
        <w:rPr>
          <w:u w:val="single"/>
        </w:rPr>
        <w:t>global economy</w:t>
      </w:r>
      <w:r>
        <w:t>.</w:t>
      </w:r>
    </w:p>
    <w:p w:rsidR="003B7845" w:rsidRDefault="003B7845" w:rsidP="003B7845">
      <w:r w:rsidRPr="005D2129">
        <w:rPr>
          <w:rStyle w:val="Style13ptBold"/>
        </w:rPr>
        <w:t>Peterson ’23</w:t>
      </w:r>
      <w:r>
        <w:t xml:space="preserve"> [John; March 17; Executive Editor; Socialist Revolution, “The World in 2023: Crisis, War, and Revolution,” https://socialistrevolution.org/the-world-in-2023-crisis-war-and-revolution]</w:t>
      </w:r>
    </w:p>
    <w:p w:rsidR="003B7845" w:rsidRPr="00B21FB8" w:rsidRDefault="003B7845" w:rsidP="003B7845">
      <w:pPr>
        <w:rPr>
          <w:sz w:val="16"/>
        </w:rPr>
      </w:pPr>
      <w:r w:rsidRPr="00B21FB8">
        <w:rPr>
          <w:u w:val="single"/>
        </w:rPr>
        <w:t xml:space="preserve">But the </w:t>
      </w:r>
      <w:r w:rsidRPr="00A323E7">
        <w:rPr>
          <w:highlight w:val="cyan"/>
          <w:u w:val="single"/>
        </w:rPr>
        <w:t xml:space="preserve">rising </w:t>
      </w:r>
      <w:r w:rsidRPr="00A323E7">
        <w:rPr>
          <w:rStyle w:val="Emphasis"/>
          <w:highlight w:val="cyan"/>
        </w:rPr>
        <w:t>dollar</w:t>
      </w:r>
      <w:r w:rsidRPr="00B21FB8">
        <w:rPr>
          <w:u w:val="single"/>
        </w:rPr>
        <w:t xml:space="preserve"> is itself a </w:t>
      </w:r>
      <w:r w:rsidRPr="00A323E7">
        <w:rPr>
          <w:highlight w:val="cyan"/>
          <w:u w:val="single"/>
        </w:rPr>
        <w:t>factor in</w:t>
      </w:r>
      <w:r w:rsidRPr="00B21FB8">
        <w:rPr>
          <w:u w:val="single"/>
        </w:rPr>
        <w:t xml:space="preserve"> the </w:t>
      </w:r>
      <w:r w:rsidRPr="00A323E7">
        <w:rPr>
          <w:rStyle w:val="Emphasis"/>
          <w:highlight w:val="cyan"/>
        </w:rPr>
        <w:t>crisis</w:t>
      </w:r>
      <w:r w:rsidRPr="00B21FB8">
        <w:rPr>
          <w:u w:val="single"/>
        </w:rPr>
        <w:t xml:space="preserve"> of the money markets of the </w:t>
      </w:r>
      <w:r w:rsidRPr="00A323E7">
        <w:rPr>
          <w:highlight w:val="cyan"/>
          <w:u w:val="single"/>
        </w:rPr>
        <w:t>world</w:t>
      </w:r>
      <w:r w:rsidRPr="00B21FB8">
        <w:rPr>
          <w:u w:val="single"/>
        </w:rPr>
        <w:t xml:space="preserve">, </w:t>
      </w:r>
      <w:r w:rsidRPr="00A323E7">
        <w:rPr>
          <w:rStyle w:val="Emphasis"/>
          <w:highlight w:val="cyan"/>
        </w:rPr>
        <w:t>crushing</w:t>
      </w:r>
      <w:r w:rsidRPr="00B21FB8">
        <w:rPr>
          <w:u w:val="single"/>
        </w:rPr>
        <w:t xml:space="preserve"> all the </w:t>
      </w:r>
      <w:r w:rsidRPr="00A323E7">
        <w:rPr>
          <w:highlight w:val="cyan"/>
          <w:u w:val="single"/>
        </w:rPr>
        <w:t xml:space="preserve">others in its </w:t>
      </w:r>
      <w:r w:rsidRPr="00A323E7">
        <w:rPr>
          <w:rStyle w:val="Emphasis"/>
          <w:highlight w:val="cyan"/>
        </w:rPr>
        <w:t>iron</w:t>
      </w:r>
      <w:r w:rsidRPr="00A323E7">
        <w:rPr>
          <w:highlight w:val="cyan"/>
          <w:u w:val="single"/>
        </w:rPr>
        <w:t xml:space="preserve"> embrace</w:t>
      </w:r>
      <w:r w:rsidRPr="00B21FB8">
        <w:rPr>
          <w:sz w:val="16"/>
        </w:rPr>
        <w:t xml:space="preserve">. </w:t>
      </w:r>
      <w:r w:rsidRPr="00B21FB8">
        <w:rPr>
          <w:u w:val="single"/>
        </w:rPr>
        <w:t xml:space="preserve">It is outside America where the financial </w:t>
      </w:r>
      <w:r w:rsidRPr="00775B28">
        <w:rPr>
          <w:rStyle w:val="Emphasis"/>
        </w:rPr>
        <w:t>effects</w:t>
      </w:r>
      <w:r w:rsidRPr="00B21FB8">
        <w:rPr>
          <w:u w:val="single"/>
        </w:rPr>
        <w:t xml:space="preserve"> of the Fed’s monetary </w:t>
      </w:r>
      <w:r w:rsidRPr="00A323E7">
        <w:rPr>
          <w:rStyle w:val="Emphasis"/>
          <w:highlight w:val="cyan"/>
        </w:rPr>
        <w:t>tightening</w:t>
      </w:r>
      <w:r w:rsidRPr="00A323E7">
        <w:rPr>
          <w:highlight w:val="cyan"/>
          <w:u w:val="single"/>
        </w:rPr>
        <w:t xml:space="preserve"> have</w:t>
      </w:r>
      <w:r w:rsidRPr="00B21FB8">
        <w:rPr>
          <w:u w:val="single"/>
        </w:rPr>
        <w:t xml:space="preserve"> their most </w:t>
      </w:r>
      <w:r w:rsidRPr="00A323E7">
        <w:rPr>
          <w:rStyle w:val="Emphasis"/>
          <w:highlight w:val="cyan"/>
        </w:rPr>
        <w:t>severe</w:t>
      </w:r>
      <w:r w:rsidRPr="00A323E7">
        <w:rPr>
          <w:highlight w:val="cyan"/>
          <w:u w:val="single"/>
        </w:rPr>
        <w:t xml:space="preserve"> and damaging effects</w:t>
      </w:r>
      <w:r w:rsidRPr="00B21FB8">
        <w:rPr>
          <w:sz w:val="16"/>
        </w:rPr>
        <w:t>. As the Financial Times pointed out (October 12, 2022): “Whatever we call it, the strong dollar’s victims have one culprit in mind—the Federal Reserve.”</w:t>
      </w:r>
    </w:p>
    <w:p w:rsidR="003B7845" w:rsidRPr="00B21FB8" w:rsidRDefault="003B7845" w:rsidP="003B7845">
      <w:pPr>
        <w:rPr>
          <w:sz w:val="16"/>
        </w:rPr>
      </w:pPr>
      <w:r w:rsidRPr="00B21FB8">
        <w:rPr>
          <w:sz w:val="16"/>
        </w:rPr>
        <w:t>As a matter of fact, the US Federal Reserve, until the very last moment, had a relaxed—one ought rather to say supine—indifference to inflation, which, in accordance to the accepted norm, had allegedly been vanquished.</w:t>
      </w:r>
    </w:p>
    <w:p w:rsidR="003B7845" w:rsidRPr="00B21FB8" w:rsidRDefault="003B7845" w:rsidP="003B7845">
      <w:pPr>
        <w:rPr>
          <w:sz w:val="16"/>
        </w:rPr>
      </w:pPr>
      <w:r w:rsidRPr="00B21FB8">
        <w:rPr>
          <w:sz w:val="16"/>
        </w:rPr>
        <w:t>But when the red light started to flash violently, the Fed was suddenly gripped by a panic, pushing through one interest increase after another, even though this was equivalent to slamming the brakes on the car.</w:t>
      </w:r>
    </w:p>
    <w:p w:rsidR="003B7845" w:rsidRPr="00B21FB8" w:rsidRDefault="003B7845" w:rsidP="003B7845">
      <w:pPr>
        <w:rPr>
          <w:sz w:val="16"/>
        </w:rPr>
      </w:pPr>
      <w:r w:rsidRPr="00B21FB8">
        <w:rPr>
          <w:sz w:val="16"/>
        </w:rPr>
        <w:t xml:space="preserve">The Fed’s rate hikes were pushing the </w:t>
      </w:r>
      <w:r w:rsidRPr="00B21FB8">
        <w:rPr>
          <w:u w:val="single"/>
        </w:rPr>
        <w:t xml:space="preserve">US </w:t>
      </w:r>
      <w:r w:rsidRPr="00775B28">
        <w:rPr>
          <w:rStyle w:val="Emphasis"/>
        </w:rPr>
        <w:t>economy</w:t>
      </w:r>
      <w:r w:rsidRPr="00B21FB8">
        <w:rPr>
          <w:u w:val="single"/>
        </w:rPr>
        <w:t xml:space="preserve"> itself into a </w:t>
      </w:r>
      <w:r w:rsidRPr="00775B28">
        <w:rPr>
          <w:rStyle w:val="Emphasis"/>
        </w:rPr>
        <w:t>recession</w:t>
      </w:r>
      <w:r w:rsidRPr="00B21FB8">
        <w:rPr>
          <w:sz w:val="16"/>
        </w:rPr>
        <w:t>. That was precisely the intention. All the indicators are negative. House prices are falling, banks are laying off staff, and FedEx and Ford, two economic bellwethers, have issued profit warnings. It is only a matter of time before the unemployment rate starts rising.</w:t>
      </w:r>
    </w:p>
    <w:p w:rsidR="003B7845" w:rsidRPr="00B21FB8" w:rsidRDefault="003B7845" w:rsidP="003B7845">
      <w:pPr>
        <w:rPr>
          <w:u w:val="single"/>
        </w:rPr>
      </w:pPr>
      <w:r w:rsidRPr="00B21FB8">
        <w:rPr>
          <w:sz w:val="16"/>
        </w:rPr>
        <w:t xml:space="preserve">The </w:t>
      </w:r>
      <w:r w:rsidRPr="00B21FB8">
        <w:rPr>
          <w:u w:val="single"/>
        </w:rPr>
        <w:t xml:space="preserve">irresistible </w:t>
      </w:r>
      <w:r w:rsidRPr="00A323E7">
        <w:rPr>
          <w:rStyle w:val="Emphasis"/>
          <w:highlight w:val="cyan"/>
        </w:rPr>
        <w:t>rise</w:t>
      </w:r>
      <w:r w:rsidRPr="00A323E7">
        <w:rPr>
          <w:highlight w:val="cyan"/>
          <w:u w:val="single"/>
        </w:rPr>
        <w:t xml:space="preserve"> of</w:t>
      </w:r>
      <w:r w:rsidRPr="00B21FB8">
        <w:rPr>
          <w:u w:val="single"/>
        </w:rPr>
        <w:t xml:space="preserve"> the US </w:t>
      </w:r>
      <w:r w:rsidRPr="00A323E7">
        <w:rPr>
          <w:highlight w:val="cyan"/>
          <w:u w:val="single"/>
        </w:rPr>
        <w:t>dollar</w:t>
      </w:r>
      <w:r w:rsidRPr="00B21FB8">
        <w:rPr>
          <w:u w:val="single"/>
        </w:rPr>
        <w:t xml:space="preserve"> immediately </w:t>
      </w:r>
      <w:r w:rsidRPr="00A323E7">
        <w:rPr>
          <w:highlight w:val="cyan"/>
          <w:u w:val="single"/>
        </w:rPr>
        <w:t>becomes</w:t>
      </w:r>
      <w:r w:rsidRPr="00B21FB8">
        <w:rPr>
          <w:u w:val="single"/>
        </w:rPr>
        <w:t xml:space="preserve"> a </w:t>
      </w:r>
      <w:r w:rsidRPr="00A323E7">
        <w:rPr>
          <w:highlight w:val="cyan"/>
          <w:u w:val="single"/>
        </w:rPr>
        <w:t xml:space="preserve">major </w:t>
      </w:r>
      <w:r w:rsidRPr="00A323E7">
        <w:rPr>
          <w:rStyle w:val="Emphasis"/>
          <w:highlight w:val="cyan"/>
        </w:rPr>
        <w:t>destabilizing</w:t>
      </w:r>
      <w:r w:rsidRPr="00A323E7">
        <w:rPr>
          <w:highlight w:val="cyan"/>
          <w:u w:val="single"/>
        </w:rPr>
        <w:t xml:space="preserve"> factor</w:t>
      </w:r>
      <w:r w:rsidRPr="00551C1C">
        <w:rPr>
          <w:sz w:val="16"/>
        </w:rPr>
        <w:t>.</w:t>
      </w:r>
      <w:r w:rsidRPr="00B21FB8">
        <w:rPr>
          <w:sz w:val="16"/>
        </w:rPr>
        <w:t xml:space="preserve"> </w:t>
      </w:r>
      <w:r w:rsidRPr="00B21FB8">
        <w:rPr>
          <w:u w:val="single"/>
        </w:rPr>
        <w:t xml:space="preserve">International </w:t>
      </w:r>
      <w:r w:rsidRPr="00A323E7">
        <w:rPr>
          <w:highlight w:val="cyan"/>
          <w:u w:val="single"/>
        </w:rPr>
        <w:t>investors</w:t>
      </w:r>
      <w:r w:rsidRPr="00B21FB8">
        <w:rPr>
          <w:u w:val="single"/>
        </w:rPr>
        <w:t xml:space="preserve"> are </w:t>
      </w:r>
      <w:r w:rsidRPr="00A323E7">
        <w:rPr>
          <w:highlight w:val="cyan"/>
          <w:u w:val="single"/>
        </w:rPr>
        <w:t>alarmed at</w:t>
      </w:r>
      <w:r w:rsidRPr="00551C1C">
        <w:rPr>
          <w:u w:val="single"/>
        </w:rPr>
        <w:t xml:space="preserve"> the</w:t>
      </w:r>
      <w:r w:rsidRPr="00B21FB8">
        <w:rPr>
          <w:u w:val="single"/>
        </w:rPr>
        <w:t xml:space="preserve"> </w:t>
      </w:r>
      <w:r w:rsidRPr="00775B28">
        <w:rPr>
          <w:rStyle w:val="Emphasis"/>
        </w:rPr>
        <w:t>prospect</w:t>
      </w:r>
      <w:r w:rsidRPr="00B21FB8">
        <w:rPr>
          <w:u w:val="single"/>
        </w:rPr>
        <w:t xml:space="preserve"> of the </w:t>
      </w:r>
      <w:r w:rsidRPr="00775B28">
        <w:rPr>
          <w:rStyle w:val="Emphasis"/>
        </w:rPr>
        <w:t>U</w:t>
      </w:r>
      <w:r w:rsidRPr="00B21FB8">
        <w:rPr>
          <w:u w:val="single"/>
        </w:rPr>
        <w:t xml:space="preserve">nited </w:t>
      </w:r>
      <w:r w:rsidRPr="00775B28">
        <w:rPr>
          <w:rStyle w:val="Emphasis"/>
        </w:rPr>
        <w:t>S</w:t>
      </w:r>
      <w:r w:rsidRPr="00B21FB8">
        <w:rPr>
          <w:u w:val="single"/>
        </w:rPr>
        <w:t xml:space="preserve">tates </w:t>
      </w:r>
      <w:r w:rsidRPr="00775B28">
        <w:rPr>
          <w:rStyle w:val="Emphasis"/>
        </w:rPr>
        <w:t>Fed</w:t>
      </w:r>
      <w:r w:rsidRPr="00B21FB8">
        <w:rPr>
          <w:u w:val="single"/>
        </w:rPr>
        <w:t>eral Reserve</w:t>
      </w:r>
      <w:r w:rsidRPr="00B21FB8">
        <w:rPr>
          <w:sz w:val="16"/>
        </w:rPr>
        <w:t xml:space="preserve"> </w:t>
      </w:r>
      <w:r w:rsidRPr="00B21FB8">
        <w:rPr>
          <w:u w:val="single"/>
        </w:rPr>
        <w:t xml:space="preserve">raising interest rates so aggressively that the world’s </w:t>
      </w:r>
      <w:r w:rsidRPr="00775B28">
        <w:rPr>
          <w:rStyle w:val="Emphasis"/>
        </w:rPr>
        <w:t>largest</w:t>
      </w:r>
      <w:r w:rsidRPr="00B21FB8">
        <w:rPr>
          <w:u w:val="single"/>
        </w:rPr>
        <w:t xml:space="preserve"> </w:t>
      </w:r>
      <w:r w:rsidRPr="00775B28">
        <w:rPr>
          <w:rStyle w:val="Emphasis"/>
        </w:rPr>
        <w:t>economy</w:t>
      </w:r>
      <w:r w:rsidRPr="00B21FB8">
        <w:rPr>
          <w:u w:val="single"/>
        </w:rPr>
        <w:t xml:space="preserve"> tips into </w:t>
      </w:r>
      <w:r w:rsidRPr="00A323E7">
        <w:rPr>
          <w:rStyle w:val="Emphasis"/>
          <w:highlight w:val="cyan"/>
        </w:rPr>
        <w:t>recession</w:t>
      </w:r>
      <w:r w:rsidRPr="00B21FB8">
        <w:rPr>
          <w:sz w:val="16"/>
        </w:rPr>
        <w:t xml:space="preserve">. This will </w:t>
      </w:r>
      <w:r w:rsidRPr="00A323E7">
        <w:rPr>
          <w:highlight w:val="cyan"/>
          <w:u w:val="single"/>
        </w:rPr>
        <w:t>exacerbate</w:t>
      </w:r>
      <w:r w:rsidRPr="00B21FB8">
        <w:rPr>
          <w:u w:val="single"/>
        </w:rPr>
        <w:t xml:space="preserve"> the </w:t>
      </w:r>
      <w:r w:rsidRPr="00775B28">
        <w:rPr>
          <w:rStyle w:val="Emphasis"/>
        </w:rPr>
        <w:t>recession</w:t>
      </w:r>
      <w:r w:rsidRPr="00B21FB8">
        <w:rPr>
          <w:u w:val="single"/>
        </w:rPr>
        <w:t xml:space="preserve"> that </w:t>
      </w:r>
      <w:r w:rsidRPr="00A323E7">
        <w:rPr>
          <w:highlight w:val="cyan"/>
          <w:u w:val="single"/>
        </w:rPr>
        <w:t>other</w:t>
      </w:r>
      <w:r w:rsidRPr="00B21FB8">
        <w:rPr>
          <w:u w:val="single"/>
        </w:rPr>
        <w:t xml:space="preserve"> major </w:t>
      </w:r>
      <w:r w:rsidRPr="00A323E7">
        <w:rPr>
          <w:rStyle w:val="Emphasis"/>
          <w:highlight w:val="cyan"/>
        </w:rPr>
        <w:t>economies</w:t>
      </w:r>
      <w:r w:rsidRPr="00B21FB8">
        <w:rPr>
          <w:u w:val="single"/>
        </w:rPr>
        <w:t xml:space="preserve"> are already facing, </w:t>
      </w:r>
      <w:r w:rsidRPr="00A323E7">
        <w:rPr>
          <w:highlight w:val="cyan"/>
          <w:u w:val="single"/>
        </w:rPr>
        <w:t>and</w:t>
      </w:r>
      <w:r w:rsidRPr="00B21FB8">
        <w:rPr>
          <w:u w:val="single"/>
        </w:rPr>
        <w:t xml:space="preserve"> will </w:t>
      </w:r>
      <w:r w:rsidRPr="00A323E7">
        <w:rPr>
          <w:rStyle w:val="Emphasis"/>
          <w:highlight w:val="cyan"/>
        </w:rPr>
        <w:t>drag</w:t>
      </w:r>
      <w:r w:rsidRPr="00A323E7">
        <w:rPr>
          <w:highlight w:val="cyan"/>
          <w:u w:val="single"/>
        </w:rPr>
        <w:t xml:space="preserve"> the rest of the </w:t>
      </w:r>
      <w:r w:rsidRPr="00A323E7">
        <w:rPr>
          <w:rStyle w:val="Emphasis"/>
          <w:highlight w:val="cyan"/>
        </w:rPr>
        <w:t>world</w:t>
      </w:r>
      <w:r w:rsidRPr="00A323E7">
        <w:rPr>
          <w:highlight w:val="cyan"/>
          <w:u w:val="single"/>
        </w:rPr>
        <w:t xml:space="preserve"> </w:t>
      </w:r>
      <w:r w:rsidRPr="00A323E7">
        <w:rPr>
          <w:rStyle w:val="Emphasis"/>
          <w:highlight w:val="cyan"/>
        </w:rPr>
        <w:t>down</w:t>
      </w:r>
      <w:r w:rsidRPr="00B21FB8">
        <w:rPr>
          <w:u w:val="single"/>
        </w:rPr>
        <w:t xml:space="preserve"> also.</w:t>
      </w:r>
    </w:p>
    <w:p w:rsidR="003B7845" w:rsidRPr="00B21FB8" w:rsidRDefault="003B7845" w:rsidP="003B7845">
      <w:pPr>
        <w:rPr>
          <w:sz w:val="16"/>
        </w:rPr>
      </w:pPr>
      <w:r w:rsidRPr="00B21FB8">
        <w:rPr>
          <w:u w:val="single"/>
        </w:rPr>
        <w:t xml:space="preserve">Their fears are well-founded. Around the world, the rise of the dollar is </w:t>
      </w:r>
      <w:r w:rsidRPr="00A323E7">
        <w:rPr>
          <w:highlight w:val="cyan"/>
          <w:u w:val="single"/>
        </w:rPr>
        <w:t>pushing up</w:t>
      </w:r>
      <w:r w:rsidRPr="00B21FB8">
        <w:rPr>
          <w:u w:val="single"/>
        </w:rPr>
        <w:t xml:space="preserve"> the </w:t>
      </w:r>
      <w:r w:rsidRPr="00A323E7">
        <w:rPr>
          <w:highlight w:val="cyan"/>
          <w:u w:val="single"/>
        </w:rPr>
        <w:t xml:space="preserve">cost of </w:t>
      </w:r>
      <w:r w:rsidRPr="00A323E7">
        <w:rPr>
          <w:rStyle w:val="Emphasis"/>
          <w:highlight w:val="cyan"/>
        </w:rPr>
        <w:t>imports</w:t>
      </w:r>
      <w:r w:rsidRPr="00A323E7">
        <w:rPr>
          <w:highlight w:val="cyan"/>
          <w:u w:val="single"/>
        </w:rPr>
        <w:t xml:space="preserve"> as well as</w:t>
      </w:r>
      <w:r w:rsidRPr="00B21FB8">
        <w:rPr>
          <w:u w:val="single"/>
        </w:rPr>
        <w:t xml:space="preserve"> that of </w:t>
      </w:r>
      <w:r w:rsidRPr="00A323E7">
        <w:rPr>
          <w:highlight w:val="cyan"/>
          <w:u w:val="single"/>
        </w:rPr>
        <w:t xml:space="preserve">debt </w:t>
      </w:r>
      <w:r w:rsidRPr="00A323E7">
        <w:rPr>
          <w:rStyle w:val="Emphasis"/>
          <w:highlight w:val="cyan"/>
        </w:rPr>
        <w:t>repayments</w:t>
      </w:r>
      <w:r w:rsidRPr="00B21FB8">
        <w:rPr>
          <w:u w:val="single"/>
        </w:rPr>
        <w:t xml:space="preserve"> for governments, companies and households that have taken dollar denominated </w:t>
      </w:r>
      <w:r w:rsidRPr="00775B28">
        <w:rPr>
          <w:rStyle w:val="Emphasis"/>
        </w:rPr>
        <w:t>loans</w:t>
      </w:r>
      <w:r w:rsidRPr="00B21FB8">
        <w:rPr>
          <w:sz w:val="16"/>
        </w:rPr>
        <w:t>. All other countries find themselves compelled to march in step with the US Federal Reserve, increasing interest rates to the levels dictated by it.</w:t>
      </w:r>
    </w:p>
    <w:p w:rsidR="003B7845" w:rsidRPr="00B21FB8" w:rsidRDefault="003B7845" w:rsidP="003B7845">
      <w:pPr>
        <w:rPr>
          <w:sz w:val="16"/>
        </w:rPr>
      </w:pPr>
      <w:r w:rsidRPr="00B21FB8">
        <w:rPr>
          <w:u w:val="single"/>
        </w:rPr>
        <w:t xml:space="preserve">Across </w:t>
      </w:r>
      <w:r w:rsidRPr="00A323E7">
        <w:rPr>
          <w:highlight w:val="cyan"/>
          <w:u w:val="single"/>
        </w:rPr>
        <w:t>Asia</w:t>
      </w:r>
      <w:r w:rsidRPr="00B21FB8">
        <w:rPr>
          <w:u w:val="single"/>
        </w:rPr>
        <w:t xml:space="preserve">, governments were </w:t>
      </w:r>
      <w:r w:rsidRPr="00775B28">
        <w:rPr>
          <w:rStyle w:val="Emphasis"/>
        </w:rPr>
        <w:t>forced</w:t>
      </w:r>
      <w:r w:rsidRPr="00B21FB8">
        <w:rPr>
          <w:u w:val="single"/>
        </w:rPr>
        <w:t xml:space="preserve"> to raise </w:t>
      </w:r>
      <w:r w:rsidRPr="00775B28">
        <w:rPr>
          <w:rStyle w:val="Emphasis"/>
        </w:rPr>
        <w:t>interests</w:t>
      </w:r>
      <w:r w:rsidRPr="00B21FB8">
        <w:rPr>
          <w:u w:val="single"/>
        </w:rPr>
        <w:t xml:space="preserve"> and spend their </w:t>
      </w:r>
      <w:r w:rsidRPr="00775B28">
        <w:rPr>
          <w:rStyle w:val="Emphasis"/>
        </w:rPr>
        <w:t>reserves</w:t>
      </w:r>
      <w:r w:rsidRPr="00B21FB8">
        <w:rPr>
          <w:u w:val="single"/>
        </w:rPr>
        <w:t xml:space="preserve"> to resist the </w:t>
      </w:r>
      <w:r w:rsidRPr="00775B28">
        <w:rPr>
          <w:rStyle w:val="Emphasis"/>
        </w:rPr>
        <w:t>depreciation</w:t>
      </w:r>
      <w:r w:rsidRPr="00B21FB8">
        <w:rPr>
          <w:u w:val="single"/>
        </w:rPr>
        <w:t xml:space="preserve"> of their </w:t>
      </w:r>
      <w:r w:rsidRPr="00775B28">
        <w:rPr>
          <w:rStyle w:val="Emphasis"/>
        </w:rPr>
        <w:t>currencies</w:t>
      </w:r>
      <w:r w:rsidRPr="00B21FB8">
        <w:rPr>
          <w:sz w:val="16"/>
        </w:rPr>
        <w:t>. India, Thailand and Singapore have intervened in financial markets to support their currencies. Excluding China, emerging-market currency reserves have fallen by over $200bn in the past year, according to the JPMorgan Chase bank, the fastest fall in two decades.</w:t>
      </w:r>
    </w:p>
    <w:p w:rsidR="003B7845" w:rsidRPr="00C24882" w:rsidRDefault="003B7845" w:rsidP="003B7845">
      <w:pPr>
        <w:rPr>
          <w:sz w:val="16"/>
        </w:rPr>
      </w:pPr>
      <w:r w:rsidRPr="00B21FB8">
        <w:rPr>
          <w:u w:val="single"/>
        </w:rPr>
        <w:t xml:space="preserve">This </w:t>
      </w:r>
      <w:r w:rsidRPr="00A323E7">
        <w:rPr>
          <w:highlight w:val="cyan"/>
          <w:u w:val="single"/>
        </w:rPr>
        <w:t>has</w:t>
      </w:r>
      <w:r w:rsidRPr="00B21FB8">
        <w:rPr>
          <w:u w:val="single"/>
        </w:rPr>
        <w:t xml:space="preserve"> </w:t>
      </w:r>
      <w:r w:rsidRPr="00775B28">
        <w:rPr>
          <w:rStyle w:val="Emphasis"/>
        </w:rPr>
        <w:t>serious</w:t>
      </w:r>
      <w:r w:rsidRPr="00B21FB8">
        <w:rPr>
          <w:u w:val="single"/>
        </w:rPr>
        <w:t xml:space="preserve"> </w:t>
      </w:r>
      <w:r w:rsidRPr="00A323E7">
        <w:rPr>
          <w:highlight w:val="cyan"/>
          <w:u w:val="single"/>
        </w:rPr>
        <w:t>repercussions</w:t>
      </w:r>
      <w:r w:rsidRPr="00B21FB8">
        <w:rPr>
          <w:u w:val="single"/>
        </w:rPr>
        <w:t xml:space="preserve">, not only </w:t>
      </w:r>
      <w:r w:rsidRPr="00A323E7">
        <w:rPr>
          <w:rStyle w:val="Emphasis"/>
          <w:highlight w:val="cyan"/>
        </w:rPr>
        <w:t>economic</w:t>
      </w:r>
      <w:r w:rsidRPr="00B21FB8">
        <w:rPr>
          <w:u w:val="single"/>
        </w:rPr>
        <w:t xml:space="preserve"> but also </w:t>
      </w:r>
      <w:r w:rsidRPr="00A323E7">
        <w:rPr>
          <w:rStyle w:val="Emphasis"/>
          <w:highlight w:val="cyan"/>
        </w:rPr>
        <w:t>political</w:t>
      </w:r>
      <w:r w:rsidRPr="00B21FB8">
        <w:rPr>
          <w:sz w:val="16"/>
        </w:rPr>
        <w:t>. China responded by projecting its own currency as an alternative medium of trade, notably in oil.</w:t>
      </w:r>
    </w:p>
    <w:p w:rsidR="003B7845" w:rsidRDefault="003B7845" w:rsidP="003B7845">
      <w:pPr>
        <w:pStyle w:val="Heading3"/>
      </w:pPr>
      <w:r>
        <w:t>Sustainability---2NC</w:t>
      </w:r>
    </w:p>
    <w:p w:rsidR="003B7845" w:rsidRPr="00332EA6" w:rsidRDefault="003B7845" w:rsidP="003B7845">
      <w:pPr>
        <w:pStyle w:val="Heading4"/>
      </w:pPr>
      <w:r>
        <w:t xml:space="preserve">3. </w:t>
      </w:r>
      <w:r>
        <w:rPr>
          <w:u w:val="single"/>
        </w:rPr>
        <w:t>TRUMP</w:t>
      </w:r>
      <w:r>
        <w:t xml:space="preserve">---tariffs, speculative investment, and mass deregulation </w:t>
      </w:r>
      <w:r w:rsidRPr="00351D56">
        <w:t>obstruct</w:t>
      </w:r>
      <w:r>
        <w:t xml:space="preserve"> </w:t>
      </w:r>
      <w:r w:rsidRPr="00351D56">
        <w:rPr>
          <w:u w:val="single"/>
        </w:rPr>
        <w:t>ecological</w:t>
      </w:r>
      <w:r>
        <w:t xml:space="preserve"> AND </w:t>
      </w:r>
      <w:r>
        <w:rPr>
          <w:u w:val="single"/>
        </w:rPr>
        <w:t>economic resilience</w:t>
      </w:r>
      <w:r>
        <w:t xml:space="preserve">. </w:t>
      </w:r>
    </w:p>
    <w:p w:rsidR="003B7845" w:rsidRPr="00732647" w:rsidRDefault="003B7845" w:rsidP="003B7845">
      <w:r w:rsidRPr="00FB15A1">
        <w:rPr>
          <w:rStyle w:val="Style13ptBold"/>
        </w:rPr>
        <w:t>Roberts ’25</w:t>
      </w:r>
      <w:r>
        <w:t xml:space="preserve"> [Michael and Ashley Smith; May 13; </w:t>
      </w:r>
      <w:r w:rsidRPr="00126922">
        <w:t>former economist in the City of London for over thirty years and author of multiple books</w:t>
      </w:r>
      <w:r>
        <w:t>; managing editor; Spectre, “</w:t>
      </w:r>
      <w:r w:rsidRPr="00390CCC">
        <w:t>Trump, Protectionism, and Imperial Conflict in Global Capitalism</w:t>
      </w:r>
      <w:r>
        <w:t xml:space="preserve">,” </w:t>
      </w:r>
      <w:r w:rsidRPr="005B6EE0">
        <w:t>https://spectrejournal.com/trump-protectionism-and-imperial-conflict-in-global-capitalism/</w:t>
      </w:r>
      <w:r>
        <w:t>]</w:t>
      </w:r>
    </w:p>
    <w:p w:rsidR="003B7845" w:rsidRPr="00EB4DCB" w:rsidRDefault="003B7845" w:rsidP="003B7845">
      <w:pPr>
        <w:rPr>
          <w:sz w:val="16"/>
        </w:rPr>
      </w:pPr>
      <w:r w:rsidRPr="00EB4DCB">
        <w:rPr>
          <w:sz w:val="16"/>
        </w:rPr>
        <w:t xml:space="preserve">The </w:t>
      </w:r>
      <w:r w:rsidRPr="00387C7E">
        <w:rPr>
          <w:rStyle w:val="Emphasis"/>
          <w:highlight w:val="cyan"/>
        </w:rPr>
        <w:t>Trump</w:t>
      </w:r>
      <w:r w:rsidRPr="00EB4DCB">
        <w:rPr>
          <w:sz w:val="16"/>
        </w:rPr>
        <w:t xml:space="preserve"> regime has just passed its first one hundred days. To say the least, it </w:t>
      </w:r>
      <w:r w:rsidRPr="00387C7E">
        <w:rPr>
          <w:rStyle w:val="StyleUnderline"/>
          <w:highlight w:val="cyan"/>
        </w:rPr>
        <w:t xml:space="preserve">is fundamentally </w:t>
      </w:r>
      <w:r w:rsidRPr="00387C7E">
        <w:rPr>
          <w:rStyle w:val="Emphasis"/>
          <w:highlight w:val="cyan"/>
        </w:rPr>
        <w:t>disrupting</w:t>
      </w:r>
      <w:r w:rsidRPr="005913D2">
        <w:rPr>
          <w:rStyle w:val="StyleUnderline"/>
        </w:rPr>
        <w:t xml:space="preserve"> the</w:t>
      </w:r>
      <w:r w:rsidRPr="00EB4DCB">
        <w:rPr>
          <w:sz w:val="16"/>
        </w:rPr>
        <w:t xml:space="preserve"> political and </w:t>
      </w:r>
      <w:r w:rsidRPr="00387C7E">
        <w:rPr>
          <w:rStyle w:val="Emphasis"/>
          <w:highlight w:val="cyan"/>
        </w:rPr>
        <w:t>economic order</w:t>
      </w:r>
      <w:r w:rsidRPr="00EB4DCB">
        <w:rPr>
          <w:sz w:val="16"/>
        </w:rPr>
        <w:t xml:space="preserve"> in the United States and </w:t>
      </w:r>
      <w:r w:rsidRPr="00387C7E">
        <w:rPr>
          <w:rStyle w:val="StyleUnderline"/>
          <w:highlight w:val="cyan"/>
        </w:rPr>
        <w:t xml:space="preserve">throughout the </w:t>
      </w:r>
      <w:r w:rsidRPr="00387C7E">
        <w:rPr>
          <w:rStyle w:val="Emphasis"/>
          <w:highlight w:val="cyan"/>
        </w:rPr>
        <w:t>world</w:t>
      </w:r>
      <w:r w:rsidRPr="00EB4DCB">
        <w:rPr>
          <w:sz w:val="16"/>
        </w:rPr>
        <w:t xml:space="preserve">. It is vastly different than the first regime, which was both unprepared to rule and sharply divided between establishment Republicans and Trump’s new authoritarian nationalists. While </w:t>
      </w:r>
      <w:r w:rsidRPr="00834798">
        <w:rPr>
          <w:rStyle w:val="StyleUnderline"/>
        </w:rPr>
        <w:t xml:space="preserve">the </w:t>
      </w:r>
      <w:r w:rsidRPr="00873646">
        <w:rPr>
          <w:rStyle w:val="Emphasis"/>
        </w:rPr>
        <w:t>second</w:t>
      </w:r>
      <w:r w:rsidRPr="00834798">
        <w:rPr>
          <w:rStyle w:val="StyleUnderline"/>
        </w:rPr>
        <w:t xml:space="preserve"> regime is far more </w:t>
      </w:r>
      <w:r w:rsidRPr="00782566">
        <w:rPr>
          <w:rStyle w:val="Emphasis"/>
        </w:rPr>
        <w:t>coherent</w:t>
      </w:r>
      <w:r w:rsidRPr="00EB4DCB">
        <w:rPr>
          <w:sz w:val="16"/>
        </w:rPr>
        <w:t xml:space="preserve"> and armed with a program in Project 2025, it is not homogeneous. It is </w:t>
      </w:r>
      <w:r w:rsidRPr="00C74DF2">
        <w:rPr>
          <w:rStyle w:val="StyleUnderline"/>
        </w:rPr>
        <w:t>divided between</w:t>
      </w:r>
      <w:r w:rsidRPr="00EB4DCB">
        <w:rPr>
          <w:sz w:val="16"/>
        </w:rPr>
        <w:t xml:space="preserve"> the MAGA far right (</w:t>
      </w:r>
      <w:r w:rsidRPr="00C74DF2">
        <w:rPr>
          <w:rStyle w:val="StyleUnderline"/>
        </w:rPr>
        <w:t xml:space="preserve">hardcore </w:t>
      </w:r>
      <w:r w:rsidRPr="00782566">
        <w:rPr>
          <w:rStyle w:val="Emphasis"/>
        </w:rPr>
        <w:t>protectionists</w:t>
      </w:r>
      <w:r w:rsidRPr="00EB4DCB">
        <w:rPr>
          <w:sz w:val="16"/>
        </w:rPr>
        <w:t xml:space="preserve"> like Peter Navarro) </w:t>
      </w:r>
      <w:r w:rsidRPr="000C7831">
        <w:rPr>
          <w:rStyle w:val="StyleUnderline"/>
        </w:rPr>
        <w:t xml:space="preserve">and </w:t>
      </w:r>
      <w:r w:rsidRPr="00782566">
        <w:rPr>
          <w:rStyle w:val="Emphasis"/>
        </w:rPr>
        <w:t>capitalists</w:t>
      </w:r>
      <w:r w:rsidRPr="00EB4DCB">
        <w:rPr>
          <w:sz w:val="16"/>
        </w:rPr>
        <w:t xml:space="preserve"> (like Elon Musk) who see tariffs as a means to get a better deal within global capitalism. What is the nature of the Trump regime? How do its various factions come into conflict? What political and economic program have they united to implement?</w:t>
      </w:r>
    </w:p>
    <w:p w:rsidR="003B7845" w:rsidRPr="00EB4DCB" w:rsidRDefault="003B7845" w:rsidP="003B7845">
      <w:pPr>
        <w:rPr>
          <w:sz w:val="16"/>
        </w:rPr>
      </w:pPr>
      <w:r w:rsidRPr="00EB4DCB">
        <w:rPr>
          <w:sz w:val="16"/>
        </w:rPr>
        <w:t xml:space="preserve">As you say, Trump 2.0 is different from his first term. </w:t>
      </w:r>
      <w:r w:rsidRPr="00387C7E">
        <w:rPr>
          <w:rStyle w:val="StyleUnderline"/>
          <w:highlight w:val="cyan"/>
        </w:rPr>
        <w:t xml:space="preserve">Trump’s </w:t>
      </w:r>
      <w:r w:rsidRPr="00387C7E">
        <w:rPr>
          <w:rStyle w:val="Emphasis"/>
          <w:highlight w:val="cyan"/>
        </w:rPr>
        <w:t>support</w:t>
      </w:r>
      <w:r w:rsidRPr="000C7831">
        <w:rPr>
          <w:rStyle w:val="StyleUnderline"/>
        </w:rPr>
        <w:t xml:space="preserve"> still </w:t>
      </w:r>
      <w:r w:rsidRPr="00387C7E">
        <w:rPr>
          <w:rStyle w:val="StyleUnderline"/>
          <w:highlight w:val="cyan"/>
        </w:rPr>
        <w:t>comes</w:t>
      </w:r>
      <w:r w:rsidRPr="000C7831">
        <w:rPr>
          <w:rStyle w:val="StyleUnderline"/>
        </w:rPr>
        <w:t xml:space="preserve"> first and foremost </w:t>
      </w:r>
      <w:r w:rsidRPr="00387C7E">
        <w:rPr>
          <w:rStyle w:val="StyleUnderline"/>
          <w:highlight w:val="cyan"/>
        </w:rPr>
        <w:t>from</w:t>
      </w:r>
      <w:r w:rsidRPr="00EB4DCB">
        <w:rPr>
          <w:sz w:val="16"/>
        </w:rPr>
        <w:t xml:space="preserve"> the MAGA crew ensconced in the ranks of the Republican Party—small businesspeople, television presenters, real estate agents, and </w:t>
      </w:r>
      <w:r w:rsidRPr="007942B9">
        <w:rPr>
          <w:rStyle w:val="StyleUnderline"/>
        </w:rPr>
        <w:t xml:space="preserve">a layer of </w:t>
      </w:r>
      <w:r w:rsidRPr="008C336B">
        <w:rPr>
          <w:rStyle w:val="Emphasis"/>
        </w:rPr>
        <w:t>outright fascists</w:t>
      </w:r>
      <w:r w:rsidRPr="00EB4DCB">
        <w:rPr>
          <w:sz w:val="16"/>
        </w:rPr>
        <w:t xml:space="preserve"> who back Trump to the hilt in anything he does, with the aim of rule by demagoguery, racism, ending “woke” (as they see it), and the repression of protest.</w:t>
      </w:r>
    </w:p>
    <w:p w:rsidR="003B7845" w:rsidRPr="00EB4DCB" w:rsidRDefault="003B7845" w:rsidP="003B7845">
      <w:pPr>
        <w:rPr>
          <w:sz w:val="16"/>
        </w:rPr>
      </w:pPr>
      <w:r w:rsidRPr="00EB4DCB">
        <w:rPr>
          <w:sz w:val="16"/>
        </w:rPr>
        <w:t xml:space="preserve">But now it also comes from a bunch of </w:t>
      </w:r>
      <w:r w:rsidRPr="003F519B">
        <w:rPr>
          <w:rStyle w:val="StyleUnderline"/>
        </w:rPr>
        <w:t xml:space="preserve">billionaire </w:t>
      </w:r>
      <w:r w:rsidRPr="00387C7E">
        <w:rPr>
          <w:rStyle w:val="Emphasis"/>
          <w:highlight w:val="cyan"/>
        </w:rPr>
        <w:t>oligarchs</w:t>
      </w:r>
      <w:r w:rsidRPr="00387C7E">
        <w:rPr>
          <w:rStyle w:val="StyleUnderline"/>
        </w:rPr>
        <w:t xml:space="preserve"> not integrated into</w:t>
      </w:r>
      <w:r w:rsidRPr="00EB4DCB">
        <w:rPr>
          <w:sz w:val="16"/>
        </w:rPr>
        <w:t xml:space="preserve"> the </w:t>
      </w:r>
      <w:r w:rsidRPr="00387C7E">
        <w:rPr>
          <w:rStyle w:val="Emphasis"/>
        </w:rPr>
        <w:t>financial</w:t>
      </w:r>
      <w:r w:rsidRPr="00EB4DCB">
        <w:rPr>
          <w:sz w:val="16"/>
        </w:rPr>
        <w:t xml:space="preserve"> and big business </w:t>
      </w:r>
      <w:r w:rsidRPr="00387C7E">
        <w:rPr>
          <w:rStyle w:val="StyleUnderline"/>
        </w:rPr>
        <w:t>world</w:t>
      </w:r>
      <w:r w:rsidRPr="003F519B">
        <w:rPr>
          <w:rStyle w:val="StyleUnderline"/>
        </w:rPr>
        <w:t xml:space="preserve"> of Wall Street</w:t>
      </w:r>
      <w:r w:rsidRPr="00EB4DCB">
        <w:rPr>
          <w:sz w:val="16"/>
        </w:rPr>
        <w:t xml:space="preserve">. Elon Musk and his ilk are </w:t>
      </w:r>
      <w:r w:rsidRPr="00B33F19">
        <w:rPr>
          <w:rStyle w:val="StyleUnderline"/>
        </w:rPr>
        <w:t>wild</w:t>
      </w:r>
      <w:r w:rsidRPr="00EB4DCB">
        <w:rPr>
          <w:sz w:val="16"/>
        </w:rPr>
        <w:t xml:space="preserve"> and </w:t>
      </w:r>
      <w:r w:rsidRPr="00387C7E">
        <w:rPr>
          <w:rStyle w:val="Emphasis"/>
        </w:rPr>
        <w:t>dangerous</w:t>
      </w:r>
      <w:r w:rsidRPr="00387C7E">
        <w:rPr>
          <w:rStyle w:val="StyleUnderline"/>
        </w:rPr>
        <w:t xml:space="preserve"> cowboys </w:t>
      </w:r>
      <w:r w:rsidRPr="001F4EF5">
        <w:rPr>
          <w:rStyle w:val="StyleUnderline"/>
          <w:highlight w:val="cyan"/>
        </w:rPr>
        <w:t>who seek</w:t>
      </w:r>
      <w:r w:rsidRPr="00EB4DCB">
        <w:rPr>
          <w:sz w:val="16"/>
        </w:rPr>
        <w:t xml:space="preserve"> to grab as much US </w:t>
      </w:r>
      <w:r w:rsidRPr="00387C7E">
        <w:rPr>
          <w:rStyle w:val="Emphasis"/>
          <w:highlight w:val="cyan"/>
        </w:rPr>
        <w:t>wealth</w:t>
      </w:r>
      <w:r w:rsidRPr="00387C7E">
        <w:rPr>
          <w:rStyle w:val="StyleUnderline"/>
          <w:highlight w:val="cyan"/>
        </w:rPr>
        <w:t xml:space="preserve"> for </w:t>
      </w:r>
      <w:r w:rsidRPr="00387C7E">
        <w:rPr>
          <w:rStyle w:val="Emphasis"/>
          <w:highlight w:val="cyan"/>
        </w:rPr>
        <w:t>themselves</w:t>
      </w:r>
      <w:r w:rsidRPr="00EB4DCB">
        <w:rPr>
          <w:sz w:val="16"/>
        </w:rPr>
        <w:t>—Trump is one of them. During Trump 1.0, the owners of the tech and social media monopolies were not Trump supporters. But they were stunned by Trump’s victory and his immediate attacks on the status quo (and possibly on them). So, they quickly moved behind him.</w:t>
      </w:r>
    </w:p>
    <w:p w:rsidR="003B7845" w:rsidRPr="00EB4DCB" w:rsidRDefault="003B7845" w:rsidP="003B7845">
      <w:pPr>
        <w:rPr>
          <w:sz w:val="16"/>
        </w:rPr>
      </w:pPr>
      <w:r w:rsidRPr="00EB4DCB">
        <w:rPr>
          <w:sz w:val="16"/>
        </w:rPr>
        <w:t xml:space="preserve">However, </w:t>
      </w:r>
      <w:r w:rsidRPr="00397910">
        <w:rPr>
          <w:rStyle w:val="StyleUnderline"/>
        </w:rPr>
        <w:t xml:space="preserve">the wider sections of </w:t>
      </w:r>
      <w:r w:rsidRPr="009B7AF8">
        <w:rPr>
          <w:rStyle w:val="Emphasis"/>
        </w:rPr>
        <w:t>finance</w:t>
      </w:r>
      <w:r w:rsidRPr="00397910">
        <w:rPr>
          <w:rStyle w:val="StyleUnderline"/>
        </w:rPr>
        <w:t xml:space="preserve"> and</w:t>
      </w:r>
      <w:r w:rsidRPr="00EB4DCB">
        <w:rPr>
          <w:sz w:val="16"/>
        </w:rPr>
        <w:t xml:space="preserve"> big </w:t>
      </w:r>
      <w:r w:rsidRPr="009B7AF8">
        <w:rPr>
          <w:rStyle w:val="Emphasis"/>
        </w:rPr>
        <w:t>business</w:t>
      </w:r>
      <w:r w:rsidRPr="00397910">
        <w:rPr>
          <w:rStyle w:val="StyleUnderline"/>
        </w:rPr>
        <w:t xml:space="preserve"> are not</w:t>
      </w:r>
      <w:r w:rsidRPr="00EB4DCB">
        <w:rPr>
          <w:sz w:val="16"/>
        </w:rPr>
        <w:t xml:space="preserve"> so </w:t>
      </w:r>
      <w:r w:rsidRPr="00397910">
        <w:rPr>
          <w:rStyle w:val="StyleUnderline"/>
        </w:rPr>
        <w:t>sure</w:t>
      </w:r>
      <w:r w:rsidRPr="00EB4DCB">
        <w:rPr>
          <w:sz w:val="16"/>
        </w:rPr>
        <w:t xml:space="preserve"> that </w:t>
      </w:r>
      <w:r w:rsidRPr="005E2973">
        <w:rPr>
          <w:rStyle w:val="Emphasis"/>
        </w:rPr>
        <w:t>Trump</w:t>
      </w:r>
      <w:r w:rsidRPr="00EB4DCB">
        <w:rPr>
          <w:sz w:val="16"/>
        </w:rPr>
        <w:t xml:space="preserve">’s regime </w:t>
      </w:r>
      <w:r w:rsidRPr="005E2973">
        <w:rPr>
          <w:rStyle w:val="StyleUnderline"/>
        </w:rPr>
        <w:t>will benefit them</w:t>
      </w:r>
      <w:r w:rsidRPr="00EB4DCB">
        <w:rPr>
          <w:sz w:val="16"/>
        </w:rPr>
        <w:t xml:space="preserve">; they have a more internationalist view—that is, profits are made more from investing abroad rather than in the United States. </w:t>
      </w:r>
      <w:r w:rsidRPr="0050259E">
        <w:rPr>
          <w:rStyle w:val="StyleUnderline"/>
        </w:rPr>
        <w:t xml:space="preserve">The </w:t>
      </w:r>
      <w:r w:rsidRPr="00387C7E">
        <w:rPr>
          <w:rStyle w:val="Emphasis"/>
          <w:highlight w:val="cyan"/>
        </w:rPr>
        <w:t>bankers</w:t>
      </w:r>
      <w:r w:rsidRPr="0050259E">
        <w:rPr>
          <w:rStyle w:val="StyleUnderline"/>
        </w:rPr>
        <w:t xml:space="preserve"> and hedge funds </w:t>
      </w:r>
      <w:r w:rsidRPr="00387C7E">
        <w:rPr>
          <w:rStyle w:val="StyleUnderline"/>
          <w:highlight w:val="cyan"/>
        </w:rPr>
        <w:t xml:space="preserve">remain at </w:t>
      </w:r>
      <w:r w:rsidRPr="00387C7E">
        <w:rPr>
          <w:rStyle w:val="Emphasis"/>
          <w:highlight w:val="cyan"/>
        </w:rPr>
        <w:t>arm’s length</w:t>
      </w:r>
      <w:r w:rsidRPr="00EB4DCB">
        <w:rPr>
          <w:sz w:val="16"/>
        </w:rPr>
        <w:t xml:space="preserve"> ready </w:t>
      </w:r>
      <w:r w:rsidRPr="00387C7E">
        <w:rPr>
          <w:rStyle w:val="StyleUnderline"/>
          <w:highlight w:val="cyan"/>
        </w:rPr>
        <w:t>to sell</w:t>
      </w:r>
      <w:r w:rsidRPr="0050259E">
        <w:rPr>
          <w:rStyle w:val="StyleUnderline"/>
        </w:rPr>
        <w:t xml:space="preserve"> US </w:t>
      </w:r>
      <w:r w:rsidRPr="00387C7E">
        <w:rPr>
          <w:rStyle w:val="StyleUnderline"/>
        </w:rPr>
        <w:t>financial</w:t>
      </w:r>
      <w:r w:rsidRPr="0050259E">
        <w:rPr>
          <w:rStyle w:val="StyleUnderline"/>
        </w:rPr>
        <w:t xml:space="preserve"> </w:t>
      </w:r>
      <w:r w:rsidRPr="00387C7E">
        <w:rPr>
          <w:rStyle w:val="Emphasis"/>
          <w:highlight w:val="cyan"/>
        </w:rPr>
        <w:t>assets</w:t>
      </w:r>
      <w:r w:rsidRPr="00387C7E">
        <w:rPr>
          <w:rStyle w:val="StyleUnderline"/>
          <w:highlight w:val="cyan"/>
        </w:rPr>
        <w:t xml:space="preserve"> if Trump</w:t>
      </w:r>
      <w:r w:rsidRPr="00EB4DCB">
        <w:rPr>
          <w:sz w:val="16"/>
        </w:rPr>
        <w:t xml:space="preserve">’s actions threaten to </w:t>
      </w:r>
      <w:r w:rsidRPr="00387C7E">
        <w:rPr>
          <w:rStyle w:val="StyleUnderline"/>
          <w:highlight w:val="cyan"/>
        </w:rPr>
        <w:t xml:space="preserve">destroy their </w:t>
      </w:r>
      <w:r w:rsidRPr="00387C7E">
        <w:rPr>
          <w:rStyle w:val="Emphasis"/>
          <w:highlight w:val="cyan"/>
        </w:rPr>
        <w:t>wealth</w:t>
      </w:r>
      <w:r w:rsidRPr="00EB4DCB">
        <w:rPr>
          <w:sz w:val="16"/>
        </w:rPr>
        <w:t>. For now, they hope that the tariff tantrums will not be applied too severely and Trump will carry through his tax cuts on corporate profits and reduce government spending, so they are not in open revolt.</w:t>
      </w:r>
    </w:p>
    <w:p w:rsidR="003B7845" w:rsidRPr="00EB4DCB" w:rsidRDefault="003B7845" w:rsidP="003B7845">
      <w:pPr>
        <w:rPr>
          <w:sz w:val="16"/>
        </w:rPr>
      </w:pPr>
      <w:r w:rsidRPr="00EB4DCB">
        <w:rPr>
          <w:sz w:val="16"/>
        </w:rPr>
        <w:t xml:space="preserve">While </w:t>
      </w:r>
      <w:r w:rsidRPr="00F17DE5">
        <w:rPr>
          <w:rStyle w:val="StyleUnderline"/>
        </w:rPr>
        <w:t xml:space="preserve">whole sections of </w:t>
      </w:r>
      <w:r w:rsidRPr="002F069B">
        <w:rPr>
          <w:rStyle w:val="Emphasis"/>
        </w:rPr>
        <w:t>capital</w:t>
      </w:r>
      <w:r w:rsidRPr="00EB4DCB">
        <w:rPr>
          <w:sz w:val="16"/>
        </w:rPr>
        <w:t xml:space="preserve"> backed Kamala Harris for president, they </w:t>
      </w:r>
      <w:r w:rsidRPr="00B1031D">
        <w:rPr>
          <w:rStyle w:val="StyleUnderline"/>
        </w:rPr>
        <w:t>ended up welcoming Trump</w:t>
      </w:r>
      <w:r w:rsidRPr="00EB4DCB">
        <w:rPr>
          <w:sz w:val="16"/>
        </w:rPr>
        <w:t xml:space="preserve"> into office, showering him with money and </w:t>
      </w:r>
      <w:r w:rsidRPr="002F069B">
        <w:rPr>
          <w:rStyle w:val="Emphasis"/>
        </w:rPr>
        <w:t>expect</w:t>
      </w:r>
      <w:r w:rsidRPr="00C90812">
        <w:rPr>
          <w:rStyle w:val="StyleUnderline"/>
        </w:rPr>
        <w:t xml:space="preserve">ing him to </w:t>
      </w:r>
      <w:r w:rsidRPr="002F069B">
        <w:rPr>
          <w:rStyle w:val="Emphasis"/>
        </w:rPr>
        <w:t>back off</w:t>
      </w:r>
      <w:r w:rsidRPr="00EB4DCB">
        <w:rPr>
          <w:sz w:val="16"/>
        </w:rPr>
        <w:t xml:space="preserve"> his </w:t>
      </w:r>
      <w:r w:rsidRPr="00C90812">
        <w:rPr>
          <w:rStyle w:val="StyleUnderline"/>
        </w:rPr>
        <w:t>protectionist threats</w:t>
      </w:r>
      <w:r w:rsidRPr="00EB4DCB">
        <w:rPr>
          <w:sz w:val="16"/>
        </w:rPr>
        <w:t xml:space="preserve"> and concentrate on tax cuts and deregulation. </w:t>
      </w:r>
      <w:r w:rsidRPr="005A7FCF">
        <w:rPr>
          <w:rStyle w:val="Emphasis"/>
        </w:rPr>
        <w:t>Instead</w:t>
      </w:r>
      <w:r w:rsidRPr="00EB4DCB">
        <w:rPr>
          <w:sz w:val="16"/>
        </w:rPr>
        <w:t xml:space="preserve">, on so-called Liberation Day, </w:t>
      </w:r>
      <w:r w:rsidRPr="00273337">
        <w:rPr>
          <w:rStyle w:val="StyleUnderline"/>
        </w:rPr>
        <w:t>he imposed</w:t>
      </w:r>
      <w:r w:rsidRPr="00EB4DCB">
        <w:rPr>
          <w:sz w:val="16"/>
        </w:rPr>
        <w:t xml:space="preserve"> reciprocal </w:t>
      </w:r>
      <w:r w:rsidRPr="00273337">
        <w:rPr>
          <w:rStyle w:val="StyleUnderline"/>
        </w:rPr>
        <w:t>tariffs on</w:t>
      </w:r>
      <w:r w:rsidRPr="00EB4DCB">
        <w:rPr>
          <w:sz w:val="16"/>
        </w:rPr>
        <w:t xml:space="preserve"> nearly </w:t>
      </w:r>
      <w:r w:rsidRPr="00273337">
        <w:rPr>
          <w:rStyle w:val="StyleUnderline"/>
        </w:rPr>
        <w:t xml:space="preserve">every </w:t>
      </w:r>
      <w:r w:rsidRPr="005A7FCF">
        <w:rPr>
          <w:rStyle w:val="Emphasis"/>
        </w:rPr>
        <w:t>country</w:t>
      </w:r>
      <w:r w:rsidRPr="00EB4DCB">
        <w:rPr>
          <w:sz w:val="16"/>
        </w:rPr>
        <w:t xml:space="preserve"> in the world. But </w:t>
      </w:r>
      <w:r w:rsidRPr="00273337">
        <w:rPr>
          <w:rStyle w:val="StyleUnderline"/>
        </w:rPr>
        <w:t>capital react</w:t>
      </w:r>
      <w:r w:rsidRPr="00B40859">
        <w:rPr>
          <w:rStyle w:val="StyleUnderline"/>
        </w:rPr>
        <w:t>ed negatively</w:t>
      </w:r>
      <w:r w:rsidRPr="00EB4DCB">
        <w:rPr>
          <w:sz w:val="16"/>
        </w:rPr>
        <w:t xml:space="preserve"> to this, </w:t>
      </w:r>
      <w:r w:rsidRPr="00B40859">
        <w:rPr>
          <w:rStyle w:val="StyleUnderline"/>
        </w:rPr>
        <w:t>crashing</w:t>
      </w:r>
      <w:r w:rsidRPr="00EB4DCB">
        <w:rPr>
          <w:sz w:val="16"/>
        </w:rPr>
        <w:t xml:space="preserve"> the stock, bond, and dollar </w:t>
      </w:r>
      <w:r w:rsidRPr="005A7FCF">
        <w:rPr>
          <w:rStyle w:val="Emphasis"/>
        </w:rPr>
        <w:t>markets</w:t>
      </w:r>
      <w:r w:rsidRPr="00EB4DCB">
        <w:rPr>
          <w:sz w:val="16"/>
        </w:rPr>
        <w:t xml:space="preserve"> and forcing Trump to retreat. He maintained an increased overall tariff at 10 percent, paused the higher ones to give time for negotiations, carved out exemptions, and focused his trade war on China. Why was capital on the whole so opposed to his reciprocal tariffs? What sections of capital support it? What does Trump’s retreat mean for his entire program of protectionism? Does he want to really disrupt the whole trade system or just get a better deal within it? For instance, can the United States and China really decouple?</w:t>
      </w:r>
    </w:p>
    <w:p w:rsidR="003B7845" w:rsidRPr="00EB4DCB" w:rsidRDefault="003B7845" w:rsidP="003B7845">
      <w:pPr>
        <w:rPr>
          <w:sz w:val="16"/>
        </w:rPr>
      </w:pPr>
      <w:r w:rsidRPr="00EB4DCB">
        <w:rPr>
          <w:sz w:val="16"/>
        </w:rPr>
        <w:t>&lt;&lt;TEXT CONDENSED, NONE OMITTED&gt;&gt;</w:t>
      </w:r>
    </w:p>
    <w:p w:rsidR="003B7845" w:rsidRPr="00EB4DCB" w:rsidRDefault="003B7845" w:rsidP="003B7845">
      <w:pPr>
        <w:rPr>
          <w:sz w:val="8"/>
        </w:rPr>
      </w:pPr>
      <w:r w:rsidRPr="00EB4DCB">
        <w:rPr>
          <w:sz w:val="8"/>
        </w:rPr>
        <w:t>Speaking to the US Congress after one hundred days in office, Trump claimed that the new tariffs on imports from the biggest trading partners of the United States would cause just “a little disturbance.” On April 2, which Trump called “Liberation Day,” he proposed what are called “reciprocal” tariffs on all countries sending goods exports to the United States. Using a crude formula for each country (the size of the US goods trade deficit with each country divided by the size of US imports from that country, then divided by two), Trump’s team arrived at the tariff hikes for each country. This formula is nonsense for several reasons. First, it excludes services trade, where the United States runs surpluses with many countries. Second, a tariff of 10 percent has been imposed even for countries where the United States runs a goods surplus. Third, it bears no relation to any actual tariff or nontariff barriers that a country has on US exports. And fourth, it ignores the tariff and nontariff barriers (of which there are many) that the United States itself has on other countries’ exports. Trump’s aim was clear. He wants to restore the US manufacturing base within the country. Much of the imports into the United States from countries like China, Vietnam, Europe, Canada, and Mexico are from US companies based in those countries selling back to the United States at a lower cost than if they were based inside the country. Over the last forty years of “globalization,” multinational companies in the United States, Europe, and Japan moved their manufacturing operations into the Global South to take advantage of cheap labor, the absence of trade unions or regulations, and the use of the latest technology. But countries in Asia have dramatically industrialized their economies as a result and so gained market share in manufacturing and exports, leaving the United States to fall back on marketing, finance, and services. Does that matter? Trump and his crew think so. Their eventual strategic aim is to weaken and strangle China to precipitate “regime change” and to take full hegemonic control over Latin America and the Pacific—to restore the Monroe Doctrine’s proposed US control over the Americas and the Pacific. To do that, the United States must have a strong and overwhelming military force. Trump has announced a record military budget of $1 trillion a year. But US arms manufacturers cannot deliver on that budget. So, US manufacturing must be restored at home. Biden was keen to do this through an “industrial policy” that subsidized tech companies and manufacturing infrastructure. But that meant a huge rise in government spending that drove up the fiscal deficit to record levels. Trump reckons that imposing tariffs to force US manufacturing companies to return home and foreign companies to invest in (rather than export to) the United States is a better (that is, cheaper) way. He reckons that tariff hikes can increase manufacturing, spend more on arms, and reduce taxes for corporations while cutting back on government civil spending and keeping the dollar stable. Is this going to work? It seems that some analysts, even leftist ones, think it might. It’s true that many semivassal states of US imperialism will probably try to concede to Trump’s terms—already South Korea and Japan are attempting to, as is the United Kingdom. But that won’t be enough to turn things around. Those who think Trump can succeed argue that the United States has successfully opted to change the balance of global economic forces in its favor in the past. To pay for its imports and its capital investments abroad, Nixon took the United States off the gold standard in 1971 and established the dollar as the hegemonic currency with the “exorbitant” privilege of being the only issuer of this currency. But that did not stop the United States from losing market share in manufacturing through the 1970s. And then in 1979, the then Federal Reserve chairman Paul Volcker hiked interest rates to 19 percent to control inflation, which led to a deep slump both in the United States and globally. The dollar rose so much that US manufacturing began to move its locations abroad; it was the beginning of the neoliberal period. In 1985, the United States got other trading nations to agree to strengthen their currencies against the dollar through the so-called Plaza Accord. This eventually destroyed the industrial leadership Japan built up in the 1960s and ’70s, but it did not work in restoring US manufacturing at home. It is not going to work this time either, especially just through tariff hikes. US manufacturing can only compete in world markets if it has superior technology, and can thus sharply reduce labor costs in production. Although the United States still has the second largest manufacturing sector in the world at 13 percent of world output (after China at 35 percent), US manufacturing employment has fallen sharply since the end of the golden age in the 1960s, mainly because US manufacturing profitability declined and technology replaced labor—not because of trade liberalization. Indeed, Trump’s team is talking about increasing manufacturing capacity at home through robots and AI, and so will deliver few extra jobs in the sector. So much for Trump’s claim that he was “proud to be the president for the workers, not the outsourcers; the President who stands up for Main Street, not Wall Street.” The reality is that Trump cannot turn the clock back to make the United States the leading manufacturing economy in the world. That ship has sailed. Globalization has meant that the manufacturing value chain is now global, with components and raw materials spread across the world. As the Wall Street Journal pointed out: “Even if US-manufactured exports increased enough to close the trade deficit—an extremely unlikely event—and if employment grew proportionately, our manufacturing-workforce share would climb only from 8 percent to 9 percent. Not exactly transformational.”1 If Trump wants to restore US manufacturing, the sector needs massive investment at home, and US companies, already experiencing relatively low profitability outside the Magnificent Seven, are unlikely to oblige, except for military hardware paid for in government contracts. The reaction of Trump’s erstwhile advisor Musk to the tariff hikes is symptomatic of the reaction of US big business: Musk attacked Trumpist advisor Navarro, calling him a “moron” and “dumber than a sack of bricks” after Navarro suggested the Tesla boss’s opposition to tariffs was self-interested (which it is).2 Trump and his MAGA team believe that all these shocks are a price worth paying to restore US manufacturing hegemony. Once the dust settles, America will be great again, they argue. The destruction of world trade will have a “creative” outcome (at least for the United States). But this is a delusion. Trump’s slump will only confirm that trend. Despite the inevitable failure of tariffs as a solution to reindustrializing the United States, Trump seems set on going through with his protectionist strategy. This can only be a trigger for a new slump both in the United States and in the major economies. It’s a trigger because already the major economies had been slowing to a crawl, even the United States. Usually when a recession is in the offing, government bond prices rise as investors look to a “safe haven” from a stock market crash. But this time, bond prices and the dollar rate are also diving—as fears of rising inflation and worries about the security of holding dollar assets take over. So worried is the International Chamber of Commerce in the United States, that it reckoned that the world economy could face a crash similar to the Great Depression of the 1930s unless Trump rows back on his plans. “Our deep concern is that this could be the start of a downward spiral that puts us in 1930s trade-war territory,” said Andrew Wilson, deputy secretary-general of the ICC. So, Trump’s measures may go well beyond “a little disturbance.” Adam Tooze has warned against “sane-washing” Trump’s erratic tariff policies. But, amidst all the threats and retreats, Stephen Miran (the chair of Trump’s Council of Economic Advisers) has offered a coherent case for tariffs as a means to cut the US trade deficit, onshore manufacturing, and weaken the dollar to improve exports while preserving its status as the world’s reserve currency. There is even talk of a Mar-a-Lago Accord to rebalance currencies and trade. What do you make of Miran’s plan? Can it work? What problems will it create? Contrary to Tooze’s view, I think there is method in this madness.3 On the external front, Trump aims to “Make America Great Again” by raising the cost of importing foreign goods for US companies and households and so reducing demand and the huge trade deficit that the country currently runs with the rest of the world. He wants to reduce that and force foreign companies to invest and operate within the United States, rather than export to it. Despite Trump backing off for now from implementing his bizarre reciprocal tariffs imposed on every country in the world (including the penguin-only inhabited islands of Heard and McDonald, two thousand miles southwest of Australia), the tariff war is by no means over. The ninety-day “pause” ends in early July. Trump backed down because the bond market was showing signs of severe stress that could lead to a credit squeeze, particularly for hedge funds that own a significant stock of US bonds. If bonds dived there might well have been bankruptcies for many companies, especially the heavily indebted so-called “zombie” companies that constitute about 20 percent of all companies in the United States. Bankruptcies could then ricochet through the economy, leading to a financial crash and slump. That was not the only problem for Trump. The 125 percent tariff hike on imports from China potentially priced out exports of high-tech consumer goods by US companies based in China. US companies like Apple—who are the main exporters of iPhones and other goods out of China—would have been hit hard. Roughly 90 percent of Apple’s iPhone production and assembly is based in China. For instance, if you take an iPhone, less than 2 percent of its costs go to Chinese workers making the phone, while Apple makes an estimated 58.5 percent gross margin on its phones. Disrupting that supply chain would hit the United States more than China. US companies screamed and so Trump had to back down again. Now all consumer tech products imported from China, which are 22 percent of all US imports from China, are exempt. The faulty logic of Trump tariff tantrums is also revealed by the fact the components going into iPhones and iPad are still subject to the tariff hike, just not the final product. According to the US National Association of Manufacturers, 56 percent of goods imported to the United States are actually manufacturing inputs, with a lot of that coming from China. Price rises there will feed through to many final products. The exemptions offered to consumer technology goods apply only to reciprocal tariffs. All imports from China, including goods exempt from reciprocal levies, are still subject to an extra 20 percent tariff. Moreover, Trump plans tariff hikes on semiconductor imports, which will hit the likes of Apple. The United States imports a lot of basic goods from China: 24 percent of its textile and apparels imports ($45 billion), 28 percent of furniture imports ($19 billion), and 21 percent of electronics and machinery imports ($206 billion) in 2024. A 100 percentage-point increase in tariffs seems certain to show up in higher prices for businesses and consumers. So instead of hurting China, Trump’s tariffs will hit the US economy even harder. China actually has very little dependence on exports to the United States. They make up the equivalent of less than 3 percent of its GDP. US consumers and manufacturers will suffer sharp rises in prices—and indeed that is the experience of previous tariff programs. In the current US case, the significant drop in crude oil prices is already putting the profitability of US oil production in jeopardy. US farmers are losing badly in world markets as China switches its food and grain purchases to Brazil. Already, the US share of China’s food imports has collapsed from 20.7 percent in 2016 to 13.5 percent in 2023, while Brazil’s grew from 17.2 percent to 25.2 percent in the same period. Now Brazil’s beef sales to China climbed a third in the first quarter of 2025 compared with a year earlier, while US agricultural shipments to China sank 54 percent. China accounts for 7 percent of US goods exports, or 0.5 percent of US GDP. According to Pantheon Macroeconomics, the hit to US exports from aggressive Chinese retaliation will outweigh any boost to GDP from the cancellation of “reciprocal” tariffs. Trump and his MAGA advisors argue that the tariffs revenues will be used to cut taxes to corporations and so boost investment. But according to the latest estimates from the Tax Foundation thinktank—before Trump raised the stakes with a 104 percent tax on Chinese imports—tariffs would raise about $300 billion a year on average, significantly short of Trump’s $2 billion a day claim and basically peanuts compared to the loss of real incomes from the tariff measures.4 You refer to the economic arguments presented by Miran, Trump’s White House economic advisor. Miran argues that all the countries running a trade surplus with the United States must compensate the United States for its “sacrifice” in providing the dollar for trade and investment. But as Keynesian guru, Larry Summers, retorted: “If China wants to sell us things at really low prices and the transactions mean we get solar collectors or we get batteries that we can put in electric cars and in return we send them pieces of paper that we print, do you think that’s a good deal for us or a bad deal for us?”5 Back in 1959, Belgian-American economist Robert Triffin predicted that the United States could not go on running trade deficits with other countries and export capital to invest abroad and also maintain a strong dollar: “If the United States continued to run deficits, its foreign liabilities would come to exceed by far its ability to convert dollars into gold on demand and would bring about a “gold and dollar crisis.” Triffin argued that, when a country whose currency is the global reserve currency held by other nations as foreign exchange reserves to support international trade is forced to supply the world with its currency in order to fulfill world demand for these foreign exchange reserves, that leads to running a permanent trade deficit. But both Triffin and Miran have the story back to front. The United States has been able to get cheap imports for decades and run a trade deficit to do so because countries exporting to the United States have been prepared to take dollars in payment and indeed invest back those dollars into US government bonds or other dollar instruments. The trade surplus countries are not “forcing” deficits on the United States; it’s just that US exporters cannot compete at least in goods trade (by contrast, the United States runs a large surplus in services trade). Luckily for US companies and consumers, the surplus countries will take dollars in payment, up to now. If they did not, then the US economy would be in real difficulty—just like many poor countries of the world without an internationally accepted currency are—and be forced to devalue the dollar or borrow at higher interest rates. Under capitalism, there are always trade and capital imbalances among economies, not because the more efficient producer is “forcing” a deficit on the less efficient, but because capitalism is a system of uneven and combined development, where national economies with lower costs can gain value in international trade from those less efficient. What really worries the US capitalists is not that surplus countries are “forcing” them to issue dollars; it is that China is closing the gap on productivity and technology with the United States and thus threatens the economic dominance of the United States. Nevertheless, some mainstream economists accept Miran’s ludicrous argument and the Triffin fallacy. The very much in vogue Chinese-based economist Michael Pettis argues that the likes of China have established trade surpluses because they have “suppressed domestic demand in order to subsidise its own manufacturing” and so forced the resulting manufacturing trade surplus “to be absorbed by those of its partners who exert much less control over their trade and capital accounts.” So, it is China’s (and until recently also Germany’s) fault that there are trade imbalances, not the inability of US manufacturing to compete in world markets compared to Asia and even Europe. Assuming no world governance and international cooperation on currencies, Pettis agrees with Miran: “The United States is justified in acting unilaterally to reverse its role in accommodating policy distortions abroad, as it is doing now. The most effective way is likely to be by imposing controls on the US capital account that limit the ability of surplus countries to balance their surpluses by acquiring US assets.” So not only tariffs on China’s imports, but also controls on their purchases of dollar assets. In essence, this is just another way of devaluing the dollar in order to weaken China’s export advantage and boost the United States—a “beggar-thy-neighbor” policy in disguise. Miran-Pettis offer a policy to lower the value of the dollar in the same way that Nixon did in 1971 in taking the dollar off the gold standard and the US did similarly with the so-called Plaza Accord in 1985, which forced surplus nations like Japan to hike interest rates and boost the yen, thus reducing Japanese exports. Now the answer to China’s export and manufacturing success is apparently to wipe out its dollar assets and weaken the dollar. But this policy won’t work. It did not save the US manufacturing sector in the 1970s or in the ’80s. As profitability fell sharply, US manufacturers located abroad to find better profitability in cheap labor economies. And this time, if the dollar is weakened, domestic inflation will rise even more (as it did in the 1970s) and, far from returning home to invest, US manufacturers will try to find other locations abroad, tariffs or no tariffs. If the dollar falls in value against other currencies, dollar holders like China, Japan, and Europe will look for alternative currency assets. Does this mean dollar dominance is over, and we are entering a multipolar, multicurrency world? Some on the left promote this trend. But there is a long way to go before the dollar’s international role is trashed. Alternative currencies don’t look like a safe bet either as all economies try to keep their currencies cheap to compete—that’s why there has been a rush to gold in financial markets. The so-called BRICS are in no position to take over from the US dollar. This is a loose grouping of diverse economies and political institutions, with little in common except for some resistance to the objectives of US imperialism. And contrary to all the talk of the dollar collapsing, the reality is that the dollar is still historically strong against other trading currencies, despite Trump’s zig zags. What will end the US trade deficit is not tariffs on US imports or controls on foreign investment into the United States, but a slump. A slump would mean a sharp fall in consumer and producer purchases and investment and thus engender a fall in imports, reducing the external deficit. So, Trump can end the external deficit by having a slump at home. Trump’s tariffs on China will raise prices on everything from cars to Barbies. Channeling Marie Antoinette, he’s told people to tough it out and children to make do with fewer toys. Such callous indifference aside, Trump’s tariffs will drive up inflation while slowing growth if not causing an outright recession. That reality has brought the Trump regime into conflict with Federal Reserve chair Jerome Powell who has kept rates steady, high enough to try and stop inflation and low enough to sustain growth. But Trump wants lowered rates to stimulate the economy. Trump has gone so far as to threaten to fire Powell and replace him with a more pliant banker, until capital again forced him to retreat. Why is Trump placing so much pressure on Powell? Why is Powell resisting? What’s at stake for capital in this conflict? Where is it headed? Prices in US shops will soon be rising sharply as imported consumer goods from Asia rise in price, and commodity and components imports do the same for US companies. Many of Trump’s highest tariffs are focused on countries such as Vietnam (food, consumer goods) and Taiwan (semiconductors). The Yale Budget Lab thinktank forecasts a 4 percent increase in the price of vegetables, fruits, and nuts, many of which are imported from Mexico and Canada. Overall, the Yale Budget Lab estimates US households will spend an average of $3,800 more each year from 2026 as a result of tariff-induced inflation.</w:t>
      </w:r>
    </w:p>
    <w:p w:rsidR="003B7845" w:rsidRPr="00EB4DCB" w:rsidRDefault="003B7845" w:rsidP="003B7845">
      <w:pPr>
        <w:rPr>
          <w:sz w:val="16"/>
        </w:rPr>
      </w:pPr>
      <w:r w:rsidRPr="00EB4DCB">
        <w:rPr>
          <w:sz w:val="16"/>
        </w:rPr>
        <w:t>&lt;&lt;PARAGRAPH BREAKS RESUME&gt;&gt;</w:t>
      </w:r>
    </w:p>
    <w:p w:rsidR="003B7845" w:rsidRPr="00EB4DCB" w:rsidRDefault="003B7845" w:rsidP="003B7845">
      <w:pPr>
        <w:rPr>
          <w:sz w:val="16"/>
        </w:rPr>
      </w:pPr>
      <w:r w:rsidRPr="00EB4DCB">
        <w:rPr>
          <w:sz w:val="16"/>
        </w:rPr>
        <w:t>The “war against inflation” is also being lost by the US Fed. The Fed’s target is 2 percent a year for US personal consumption expenditure price inflation. In March, core consumer expenditure prices (excluding food and energy) were still up 2.6 percent a year. At its latest meeting, the Fed reckoned that “</w:t>
      </w:r>
      <w:r w:rsidRPr="0087349C">
        <w:rPr>
          <w:rStyle w:val="StyleUnderline"/>
        </w:rPr>
        <w:t xml:space="preserve">the </w:t>
      </w:r>
      <w:r w:rsidRPr="00387C7E">
        <w:rPr>
          <w:rStyle w:val="StyleUnderline"/>
          <w:highlight w:val="cyan"/>
        </w:rPr>
        <w:t>risks of</w:t>
      </w:r>
      <w:r w:rsidRPr="0087349C">
        <w:rPr>
          <w:rStyle w:val="StyleUnderline"/>
        </w:rPr>
        <w:t xml:space="preserve"> higher </w:t>
      </w:r>
      <w:r w:rsidRPr="00387C7E">
        <w:rPr>
          <w:rStyle w:val="Emphasis"/>
          <w:highlight w:val="cyan"/>
        </w:rPr>
        <w:t>unemployment</w:t>
      </w:r>
      <w:r w:rsidRPr="00387C7E">
        <w:rPr>
          <w:rStyle w:val="StyleUnderline"/>
          <w:highlight w:val="cyan"/>
        </w:rPr>
        <w:t xml:space="preserve"> and</w:t>
      </w:r>
      <w:r w:rsidRPr="0087349C">
        <w:rPr>
          <w:rStyle w:val="StyleUnderline"/>
        </w:rPr>
        <w:t xml:space="preserve"> higher </w:t>
      </w:r>
      <w:r w:rsidRPr="00387C7E">
        <w:rPr>
          <w:rStyle w:val="Emphasis"/>
          <w:highlight w:val="cyan"/>
        </w:rPr>
        <w:t>inflation</w:t>
      </w:r>
      <w:r w:rsidRPr="00EB4DCB">
        <w:rPr>
          <w:sz w:val="16"/>
        </w:rPr>
        <w:t xml:space="preserve"> have </w:t>
      </w:r>
      <w:r w:rsidRPr="00387C7E">
        <w:rPr>
          <w:rStyle w:val="StyleUnderline"/>
          <w:highlight w:val="cyan"/>
        </w:rPr>
        <w:t>risen</w:t>
      </w:r>
      <w:r w:rsidRPr="00EB4DCB">
        <w:rPr>
          <w:sz w:val="16"/>
        </w:rPr>
        <w:t xml:space="preserve">.” In other words, </w:t>
      </w:r>
      <w:r w:rsidRPr="00387C7E">
        <w:rPr>
          <w:rStyle w:val="StyleUnderline"/>
          <w:highlight w:val="cyan"/>
        </w:rPr>
        <w:t>there is</w:t>
      </w:r>
      <w:r w:rsidRPr="00EB4DCB">
        <w:rPr>
          <w:sz w:val="16"/>
        </w:rPr>
        <w:t xml:space="preserve"> a “whiff of </w:t>
      </w:r>
      <w:r w:rsidRPr="00387C7E">
        <w:rPr>
          <w:rStyle w:val="Emphasis"/>
          <w:highlight w:val="cyan"/>
        </w:rPr>
        <w:t>stagflation</w:t>
      </w:r>
      <w:r w:rsidRPr="00EB4DCB">
        <w:rPr>
          <w:sz w:val="16"/>
        </w:rPr>
        <w:t xml:space="preserve">” in the air. </w:t>
      </w:r>
      <w:r w:rsidRPr="00387C7E">
        <w:rPr>
          <w:rStyle w:val="StyleUnderline"/>
          <w:highlight w:val="cyan"/>
        </w:rPr>
        <w:t>And</w:t>
      </w:r>
      <w:r w:rsidRPr="00EB4DCB">
        <w:rPr>
          <w:sz w:val="16"/>
        </w:rPr>
        <w:t xml:space="preserve"> the impact of Trump’s import tariff hikes is still to be felt. Indeed, </w:t>
      </w:r>
      <w:r w:rsidRPr="00387C7E">
        <w:rPr>
          <w:rStyle w:val="StyleUnderline"/>
          <w:highlight w:val="cyan"/>
        </w:rPr>
        <w:t>the</w:t>
      </w:r>
      <w:r w:rsidRPr="00EB4DCB">
        <w:rPr>
          <w:sz w:val="16"/>
        </w:rPr>
        <w:t xml:space="preserve"> US </w:t>
      </w:r>
      <w:r w:rsidRPr="00387C7E">
        <w:rPr>
          <w:rStyle w:val="Emphasis"/>
          <w:highlight w:val="cyan"/>
        </w:rPr>
        <w:t>Fed</w:t>
      </w:r>
      <w:r w:rsidRPr="00407BF0">
        <w:rPr>
          <w:rStyle w:val="StyleUnderline"/>
        </w:rPr>
        <w:t xml:space="preserve">eral Reserve </w:t>
      </w:r>
      <w:r w:rsidRPr="00387C7E">
        <w:rPr>
          <w:rStyle w:val="StyleUnderline"/>
          <w:highlight w:val="cyan"/>
        </w:rPr>
        <w:t>is</w:t>
      </w:r>
      <w:r w:rsidRPr="00EB4DCB">
        <w:rPr>
          <w:sz w:val="16"/>
        </w:rPr>
        <w:t xml:space="preserve"> now </w:t>
      </w:r>
      <w:r w:rsidRPr="00387C7E">
        <w:rPr>
          <w:rStyle w:val="StyleUnderline"/>
          <w:highlight w:val="cyan"/>
        </w:rPr>
        <w:t>in a</w:t>
      </w:r>
      <w:r w:rsidRPr="00407BF0">
        <w:rPr>
          <w:rStyle w:val="StyleUnderline"/>
        </w:rPr>
        <w:t xml:space="preserve"> serious </w:t>
      </w:r>
      <w:r w:rsidRPr="00387C7E">
        <w:rPr>
          <w:rStyle w:val="Emphasis"/>
          <w:highlight w:val="cyan"/>
        </w:rPr>
        <w:t>dilemma</w:t>
      </w:r>
      <w:r w:rsidRPr="00EB4DCB">
        <w:rPr>
          <w:sz w:val="16"/>
        </w:rPr>
        <w:t>. Should it keep interest rates steady to try and control inflation, or lower them to try and avoid a slump?</w:t>
      </w:r>
    </w:p>
    <w:p w:rsidR="003B7845" w:rsidRPr="00EB4DCB" w:rsidRDefault="003B7845" w:rsidP="003B7845">
      <w:pPr>
        <w:rPr>
          <w:sz w:val="16"/>
        </w:rPr>
      </w:pPr>
      <w:r w:rsidRPr="00EB4DCB">
        <w:rPr>
          <w:sz w:val="16"/>
        </w:rPr>
        <w:t xml:space="preserve">Trump is demanding interest-rate cuts, but the financial elite want inflation kept down. Fed chair Powell will resist Trump and support the financial sector—at least for now. But if a slump in Main Street begins to emerge, he will cut rates fast. </w:t>
      </w:r>
      <w:r w:rsidRPr="00407BF0">
        <w:rPr>
          <w:rStyle w:val="StyleUnderline"/>
        </w:rPr>
        <w:t xml:space="preserve">For now, the US economy seems </w:t>
      </w:r>
      <w:r w:rsidRPr="00E60883">
        <w:rPr>
          <w:rStyle w:val="Emphasis"/>
        </w:rPr>
        <w:t>stable</w:t>
      </w:r>
      <w:r w:rsidRPr="00407BF0">
        <w:rPr>
          <w:rStyle w:val="StyleUnderline"/>
        </w:rPr>
        <w:t>, but it’s</w:t>
      </w:r>
      <w:r w:rsidRPr="00EB4DCB">
        <w:rPr>
          <w:sz w:val="16"/>
        </w:rPr>
        <w:t xml:space="preserve"> like </w:t>
      </w:r>
      <w:r w:rsidRPr="00407BF0">
        <w:rPr>
          <w:rStyle w:val="StyleUnderline"/>
        </w:rPr>
        <w:t xml:space="preserve">a </w:t>
      </w:r>
      <w:r w:rsidRPr="00E60883">
        <w:rPr>
          <w:rStyle w:val="Emphasis"/>
        </w:rPr>
        <w:t>ball balancing</w:t>
      </w:r>
      <w:r w:rsidRPr="00407BF0">
        <w:rPr>
          <w:rStyle w:val="StyleUnderline"/>
        </w:rPr>
        <w:t xml:space="preserve"> on a </w:t>
      </w:r>
      <w:r w:rsidRPr="000E6914">
        <w:rPr>
          <w:rStyle w:val="Emphasis"/>
        </w:rPr>
        <w:t>precipice</w:t>
      </w:r>
      <w:r w:rsidRPr="00EB4DCB">
        <w:rPr>
          <w:sz w:val="16"/>
        </w:rPr>
        <w:t>.</w:t>
      </w:r>
    </w:p>
    <w:p w:rsidR="003B7845" w:rsidRPr="00EB4DCB" w:rsidRDefault="003B7845" w:rsidP="003B7845">
      <w:pPr>
        <w:rPr>
          <w:sz w:val="16"/>
        </w:rPr>
      </w:pPr>
      <w:r w:rsidRPr="004E5080">
        <w:rPr>
          <w:rStyle w:val="StyleUnderline"/>
        </w:rPr>
        <w:t>Trump’s</w:t>
      </w:r>
      <w:r w:rsidRPr="00EB4DCB">
        <w:rPr>
          <w:sz w:val="16"/>
        </w:rPr>
        <w:t xml:space="preserve"> protectionism is </w:t>
      </w:r>
      <w:r w:rsidRPr="004E5080">
        <w:rPr>
          <w:rStyle w:val="StyleUnderline"/>
        </w:rPr>
        <w:t xml:space="preserve">a </w:t>
      </w:r>
      <w:r w:rsidRPr="000E6914">
        <w:rPr>
          <w:rStyle w:val="Emphasis"/>
        </w:rPr>
        <w:t>decisive</w:t>
      </w:r>
      <w:r w:rsidRPr="004E5080">
        <w:rPr>
          <w:rStyle w:val="StyleUnderline"/>
        </w:rPr>
        <w:t xml:space="preserve"> break with </w:t>
      </w:r>
      <w:r w:rsidRPr="00EB4DCB">
        <w:rPr>
          <w:sz w:val="16"/>
        </w:rPr>
        <w:t xml:space="preserve">Washington’s </w:t>
      </w:r>
      <w:r w:rsidRPr="000E6914">
        <w:rPr>
          <w:rStyle w:val="Emphasis"/>
        </w:rPr>
        <w:t>neoliberal consensus</w:t>
      </w:r>
      <w:r w:rsidRPr="00EB4DCB">
        <w:rPr>
          <w:sz w:val="16"/>
        </w:rPr>
        <w:t xml:space="preserve"> of free trade globalization. Neoliberalism has been the predominant capitalist strategy used to overcome the crisis of profitability that capitalism hit in the 1970s. The combination of class war, industrial restructuring, state austerity measures, and globalization spurred a recovery of profitability, but not of course to the levels of the postwar boom. But the neoliberal expansion definitively ended with the 2008 financial crisis, ushering in what you have called a long depression of low profitability, stagnation, periodic crises, and weak recoveries. Trump’s protectionism seems to be an attempt to restore US capitalist supremacy and profitability at the expense of other countries and their corporations. Can it work to restore profitability, or will it end up protecting uncompetitive and unprofitable capital? What would be necessary to restore profitability?</w:t>
      </w:r>
    </w:p>
    <w:p w:rsidR="003B7845" w:rsidRPr="00EB4DCB" w:rsidRDefault="003B7845" w:rsidP="003B7845">
      <w:pPr>
        <w:rPr>
          <w:sz w:val="16"/>
        </w:rPr>
      </w:pPr>
      <w:r w:rsidRPr="00E36681">
        <w:rPr>
          <w:rStyle w:val="StyleUnderline"/>
        </w:rPr>
        <w:t xml:space="preserve">While </w:t>
      </w:r>
      <w:r w:rsidRPr="00387C7E">
        <w:rPr>
          <w:rStyle w:val="Emphasis"/>
          <w:highlight w:val="cyan"/>
        </w:rPr>
        <w:t>Trump</w:t>
      </w:r>
      <w:r w:rsidRPr="00E36681">
        <w:rPr>
          <w:rStyle w:val="StyleUnderline"/>
        </w:rPr>
        <w:t xml:space="preserve"> has </w:t>
      </w:r>
      <w:r w:rsidRPr="007F3C22">
        <w:rPr>
          <w:rStyle w:val="Emphasis"/>
        </w:rPr>
        <w:t>broken</w:t>
      </w:r>
      <w:r w:rsidRPr="00E36681">
        <w:rPr>
          <w:rStyle w:val="StyleUnderline"/>
        </w:rPr>
        <w:t xml:space="preserve"> with</w:t>
      </w:r>
      <w:r w:rsidRPr="00EB4DCB">
        <w:rPr>
          <w:sz w:val="16"/>
        </w:rPr>
        <w:t xml:space="preserve"> the neoliberal policies of “</w:t>
      </w:r>
      <w:r w:rsidRPr="00E36681">
        <w:rPr>
          <w:rStyle w:val="StyleUnderline"/>
        </w:rPr>
        <w:t>globalization</w:t>
      </w:r>
      <w:r w:rsidRPr="00EB4DCB">
        <w:rPr>
          <w:sz w:val="16"/>
        </w:rPr>
        <w:t xml:space="preserve">” and free trade in order to “Make America Great Again” at the expense of the rest of the world, </w:t>
      </w:r>
      <w:r w:rsidRPr="00BA4AD4">
        <w:rPr>
          <w:rStyle w:val="StyleUnderline"/>
        </w:rPr>
        <w:t xml:space="preserve">he has not dropped </w:t>
      </w:r>
      <w:r w:rsidRPr="004734F2">
        <w:rPr>
          <w:rStyle w:val="Emphasis"/>
        </w:rPr>
        <w:t>neoliberal policies</w:t>
      </w:r>
      <w:r w:rsidRPr="00BA4AD4">
        <w:rPr>
          <w:rStyle w:val="StyleUnderline"/>
        </w:rPr>
        <w:t xml:space="preserve"> for</w:t>
      </w:r>
      <w:r w:rsidRPr="00EB4DCB">
        <w:rPr>
          <w:sz w:val="16"/>
        </w:rPr>
        <w:t xml:space="preserve"> the </w:t>
      </w:r>
      <w:r w:rsidRPr="004E7E92">
        <w:rPr>
          <w:rStyle w:val="StyleUnderline"/>
        </w:rPr>
        <w:t>domestic</w:t>
      </w:r>
      <w:r w:rsidRPr="00BA4AD4">
        <w:rPr>
          <w:rStyle w:val="StyleUnderline"/>
        </w:rPr>
        <w:t xml:space="preserve"> </w:t>
      </w:r>
      <w:r w:rsidRPr="004734F2">
        <w:rPr>
          <w:rStyle w:val="Emphasis"/>
        </w:rPr>
        <w:t>economy</w:t>
      </w:r>
      <w:r w:rsidRPr="00BA4AD4">
        <w:rPr>
          <w:rStyle w:val="StyleUnderline"/>
        </w:rPr>
        <w:t xml:space="preserve">. Trump </w:t>
      </w:r>
      <w:r w:rsidRPr="00387C7E">
        <w:rPr>
          <w:rStyle w:val="StyleUnderline"/>
          <w:highlight w:val="cyan"/>
        </w:rPr>
        <w:t>wants to free</w:t>
      </w:r>
      <w:r w:rsidRPr="00387C7E">
        <w:rPr>
          <w:sz w:val="16"/>
        </w:rPr>
        <w:t xml:space="preserve"> his</w:t>
      </w:r>
      <w:r w:rsidRPr="00EB4DCB">
        <w:rPr>
          <w:sz w:val="16"/>
        </w:rPr>
        <w:t xml:space="preserve"> US public limited company (PLC) from </w:t>
      </w:r>
      <w:r w:rsidRPr="00196A61">
        <w:rPr>
          <w:rStyle w:val="Emphasis"/>
        </w:rPr>
        <w:t xml:space="preserve">any </w:t>
      </w:r>
      <w:r w:rsidRPr="00387C7E">
        <w:rPr>
          <w:rStyle w:val="Emphasis"/>
          <w:highlight w:val="cyan"/>
        </w:rPr>
        <w:t>restraints</w:t>
      </w:r>
      <w:r w:rsidRPr="00387C7E">
        <w:rPr>
          <w:rStyle w:val="StyleUnderline"/>
          <w:highlight w:val="cyan"/>
        </w:rPr>
        <w:t xml:space="preserve"> on</w:t>
      </w:r>
      <w:r w:rsidRPr="00BA4AD4">
        <w:rPr>
          <w:rStyle w:val="StyleUnderline"/>
        </w:rPr>
        <w:t xml:space="preserve"> making </w:t>
      </w:r>
      <w:r w:rsidRPr="00387C7E">
        <w:rPr>
          <w:rStyle w:val="Emphasis"/>
          <w:highlight w:val="cyan"/>
        </w:rPr>
        <w:t>profits</w:t>
      </w:r>
      <w:r w:rsidRPr="00EB4DCB">
        <w:rPr>
          <w:sz w:val="16"/>
        </w:rPr>
        <w:t xml:space="preserve">. For Trump, </w:t>
      </w:r>
      <w:r w:rsidRPr="007B0A6D">
        <w:rPr>
          <w:rStyle w:val="StyleUnderline"/>
        </w:rPr>
        <w:t xml:space="preserve">the sole </w:t>
      </w:r>
      <w:r w:rsidRPr="004523AF">
        <w:rPr>
          <w:rStyle w:val="Emphasis"/>
        </w:rPr>
        <w:t>objective</w:t>
      </w:r>
      <w:r w:rsidRPr="007B0A6D">
        <w:rPr>
          <w:rStyle w:val="StyleUnderline"/>
        </w:rPr>
        <w:t xml:space="preserve"> is profits, not</w:t>
      </w:r>
      <w:r w:rsidRPr="00EB4DCB">
        <w:rPr>
          <w:sz w:val="16"/>
        </w:rPr>
        <w:t xml:space="preserve"> the </w:t>
      </w:r>
      <w:r w:rsidRPr="004523AF">
        <w:rPr>
          <w:rStyle w:val="StyleUnderline"/>
        </w:rPr>
        <w:t xml:space="preserve">needs of </w:t>
      </w:r>
      <w:r w:rsidRPr="002B48FC">
        <w:rPr>
          <w:rStyle w:val="Emphasis"/>
        </w:rPr>
        <w:t>society</w:t>
      </w:r>
      <w:r w:rsidRPr="00EB4DCB">
        <w:rPr>
          <w:sz w:val="16"/>
        </w:rPr>
        <w:t xml:space="preserve"> in general. </w:t>
      </w:r>
      <w:r w:rsidRPr="00387C7E">
        <w:rPr>
          <w:rStyle w:val="StyleUnderline"/>
          <w:highlight w:val="cyan"/>
        </w:rPr>
        <w:t>That means no</w:t>
      </w:r>
      <w:r w:rsidRPr="00B90B19">
        <w:rPr>
          <w:rStyle w:val="StyleUnderline"/>
        </w:rPr>
        <w:t xml:space="preserve"> more</w:t>
      </w:r>
      <w:r w:rsidRPr="00EB4DCB">
        <w:rPr>
          <w:sz w:val="16"/>
        </w:rPr>
        <w:t xml:space="preserve"> wasteful </w:t>
      </w:r>
      <w:r w:rsidRPr="00387C7E">
        <w:rPr>
          <w:rStyle w:val="Emphasis"/>
          <w:highlight w:val="cyan"/>
        </w:rPr>
        <w:t>expenditure</w:t>
      </w:r>
      <w:r w:rsidRPr="00387C7E">
        <w:rPr>
          <w:rStyle w:val="StyleUnderline"/>
          <w:highlight w:val="cyan"/>
        </w:rPr>
        <w:t xml:space="preserve"> on</w:t>
      </w:r>
      <w:r w:rsidRPr="00B90B19">
        <w:rPr>
          <w:rStyle w:val="StyleUnderline"/>
        </w:rPr>
        <w:t xml:space="preserve"> mitigating</w:t>
      </w:r>
      <w:r w:rsidRPr="00EB4DCB">
        <w:rPr>
          <w:sz w:val="16"/>
        </w:rPr>
        <w:t xml:space="preserve"> global </w:t>
      </w:r>
      <w:r w:rsidRPr="00387C7E">
        <w:rPr>
          <w:rStyle w:val="Emphasis"/>
          <w:highlight w:val="cyan"/>
        </w:rPr>
        <w:t>warming</w:t>
      </w:r>
      <w:r w:rsidRPr="00EB4DCB">
        <w:rPr>
          <w:sz w:val="16"/>
        </w:rPr>
        <w:t xml:space="preserve"> and avoiding damage to the environment. </w:t>
      </w:r>
      <w:r w:rsidRPr="00387C7E">
        <w:rPr>
          <w:rStyle w:val="StyleUnderline"/>
          <w:highlight w:val="cyan"/>
        </w:rPr>
        <w:t>The</w:t>
      </w:r>
      <w:r w:rsidRPr="000F3714">
        <w:rPr>
          <w:rStyle w:val="StyleUnderline"/>
        </w:rPr>
        <w:t xml:space="preserve"> US </w:t>
      </w:r>
      <w:r w:rsidRPr="00387C7E">
        <w:rPr>
          <w:rStyle w:val="Emphasis"/>
          <w:highlight w:val="cyan"/>
        </w:rPr>
        <w:t>corporation</w:t>
      </w:r>
      <w:r w:rsidRPr="00387C7E">
        <w:rPr>
          <w:rStyle w:val="StyleUnderline"/>
          <w:highlight w:val="cyan"/>
        </w:rPr>
        <w:t xml:space="preserve"> should</w:t>
      </w:r>
      <w:r w:rsidRPr="00EB4DCB">
        <w:rPr>
          <w:sz w:val="16"/>
        </w:rPr>
        <w:t xml:space="preserve"> just make more profits and </w:t>
      </w:r>
      <w:r w:rsidRPr="00387C7E">
        <w:rPr>
          <w:rStyle w:val="StyleUnderline"/>
          <w:highlight w:val="cyan"/>
        </w:rPr>
        <w:t xml:space="preserve">not be </w:t>
      </w:r>
      <w:r w:rsidRPr="00387C7E">
        <w:rPr>
          <w:rStyle w:val="Emphasis"/>
          <w:highlight w:val="cyan"/>
        </w:rPr>
        <w:t>concerned</w:t>
      </w:r>
      <w:r w:rsidRPr="00387C7E">
        <w:rPr>
          <w:rStyle w:val="StyleUnderline"/>
          <w:highlight w:val="cyan"/>
        </w:rPr>
        <w:t xml:space="preserve"> with</w:t>
      </w:r>
      <w:r w:rsidRPr="00EB4DCB">
        <w:rPr>
          <w:sz w:val="16"/>
        </w:rPr>
        <w:t xml:space="preserve"> such “</w:t>
      </w:r>
      <w:r w:rsidRPr="00387C7E">
        <w:rPr>
          <w:rStyle w:val="Emphasis"/>
          <w:highlight w:val="cyan"/>
        </w:rPr>
        <w:t>externalities</w:t>
      </w:r>
      <w:r w:rsidRPr="00EB4DCB">
        <w:rPr>
          <w:sz w:val="16"/>
        </w:rPr>
        <w:t>.”</w:t>
      </w:r>
    </w:p>
    <w:p w:rsidR="003B7845" w:rsidRPr="00EB4DCB" w:rsidRDefault="003B7845" w:rsidP="003B7845">
      <w:pPr>
        <w:rPr>
          <w:sz w:val="16"/>
        </w:rPr>
      </w:pPr>
      <w:r w:rsidRPr="00B27908">
        <w:rPr>
          <w:rStyle w:val="StyleUnderline"/>
        </w:rPr>
        <w:t>Trump sees</w:t>
      </w:r>
      <w:r w:rsidRPr="00EB4DCB">
        <w:rPr>
          <w:sz w:val="16"/>
        </w:rPr>
        <w:t xml:space="preserve"> the </w:t>
      </w:r>
      <w:r w:rsidRPr="00B27908">
        <w:rPr>
          <w:rStyle w:val="Emphasis"/>
        </w:rPr>
        <w:t>U</w:t>
      </w:r>
      <w:r w:rsidRPr="00EB4DCB">
        <w:rPr>
          <w:sz w:val="16"/>
        </w:rPr>
        <w:t xml:space="preserve">nited </w:t>
      </w:r>
      <w:r w:rsidRPr="00CE4F48">
        <w:rPr>
          <w:rStyle w:val="Emphasis"/>
        </w:rPr>
        <w:t>S</w:t>
      </w:r>
      <w:r w:rsidRPr="00EB4DCB">
        <w:rPr>
          <w:sz w:val="16"/>
        </w:rPr>
        <w:t xml:space="preserve">tates </w:t>
      </w:r>
      <w:r w:rsidRPr="00CE4F48">
        <w:rPr>
          <w:rStyle w:val="StyleUnderline"/>
        </w:rPr>
        <w:t>as</w:t>
      </w:r>
      <w:r w:rsidRPr="00EB4DCB">
        <w:rPr>
          <w:sz w:val="16"/>
        </w:rPr>
        <w:t xml:space="preserve"> just </w:t>
      </w:r>
      <w:r w:rsidRPr="00CE4F48">
        <w:rPr>
          <w:rStyle w:val="StyleUnderline"/>
        </w:rPr>
        <w:t>a big capitalist corporation</w:t>
      </w:r>
      <w:r w:rsidRPr="00EB4DCB">
        <w:rPr>
          <w:sz w:val="16"/>
        </w:rPr>
        <w:t xml:space="preserve"> of which he is chief executive. Just as he did when he was the boss on The Apprentice, he thinks he is running a business and so can employ and fire people at his whim. He has a board of directors who advise and do his bidding (US oligarchs and some MAGA economists and politicians). The traditional institutions of the state are a hindrance. So, Congress, courts, state governments, and so on are to be ignored or told to carry out the instructions of the CEO.</w:t>
      </w:r>
    </w:p>
    <w:p w:rsidR="003B7845" w:rsidRPr="00EB4DCB" w:rsidRDefault="003B7845" w:rsidP="003B7845">
      <w:pPr>
        <w:rPr>
          <w:sz w:val="16"/>
        </w:rPr>
      </w:pPr>
      <w:r w:rsidRPr="00EB4DCB">
        <w:rPr>
          <w:sz w:val="16"/>
        </w:rPr>
        <w:t xml:space="preserve">Like the real estate agent he is, Trump thinks the way to boost his corporation’s profits is to make deals to take over other corporations or to make agreements on trade to ensure maximum profits for his corporation. Like any big corporation, Trump PLC does not want any competitors to gain market share at his expense. So, </w:t>
      </w:r>
      <w:r w:rsidRPr="00CE4F48">
        <w:rPr>
          <w:rStyle w:val="StyleUnderline"/>
        </w:rPr>
        <w:t xml:space="preserve">he wants to increase </w:t>
      </w:r>
      <w:r w:rsidRPr="00FE7D85">
        <w:rPr>
          <w:rStyle w:val="Emphasis"/>
        </w:rPr>
        <w:t>costs</w:t>
      </w:r>
      <w:r w:rsidRPr="00CE4F48">
        <w:rPr>
          <w:rStyle w:val="StyleUnderline"/>
        </w:rPr>
        <w:t xml:space="preserve"> for rival national and continental </w:t>
      </w:r>
      <w:r w:rsidRPr="00FE7D85">
        <w:rPr>
          <w:rStyle w:val="Emphasis"/>
        </w:rPr>
        <w:t>corporations</w:t>
      </w:r>
      <w:r w:rsidRPr="00EB4DCB">
        <w:rPr>
          <w:sz w:val="16"/>
        </w:rPr>
        <w:t>, like Europe, Canada, and China. He is doing this by raising tariffs on their exports. He is also trying to get other less powerful corporations to agree to terms on taking more of US corporations’ goods and services (health companies, arms, food and energy, and so on) in trade agreements (such as the United Kingdom). And he aims to increase the US corporation’s investments in profit-making sectors like fossil fuel production (Alaska, fracking, drilling), proprietary technology (Nvidia, AI) and, above all, real estate (Greenland, Panama, Canada, Gaza).</w:t>
      </w:r>
    </w:p>
    <w:p w:rsidR="003B7845" w:rsidRPr="00EB4DCB" w:rsidRDefault="003B7845" w:rsidP="003B7845">
      <w:pPr>
        <w:rPr>
          <w:sz w:val="16"/>
        </w:rPr>
      </w:pPr>
      <w:r w:rsidRPr="00EB4DCB">
        <w:rPr>
          <w:sz w:val="16"/>
        </w:rPr>
        <w:t xml:space="preserve">All corporations want to pay less taxation on their income and profits, and Trump aims to deliver that for his US corporation. </w:t>
      </w:r>
      <w:r w:rsidRPr="00D70DF5">
        <w:rPr>
          <w:rStyle w:val="StyleUnderline"/>
        </w:rPr>
        <w:t>He</w:t>
      </w:r>
      <w:r w:rsidRPr="00EB4DCB">
        <w:rPr>
          <w:sz w:val="16"/>
        </w:rPr>
        <w:t xml:space="preserve"> and his “advisor” Musk </w:t>
      </w:r>
      <w:r w:rsidRPr="00D70DF5">
        <w:rPr>
          <w:rStyle w:val="StyleUnderline"/>
        </w:rPr>
        <w:t xml:space="preserve">took a </w:t>
      </w:r>
      <w:r w:rsidRPr="007F730E">
        <w:rPr>
          <w:rStyle w:val="Emphasis"/>
        </w:rPr>
        <w:t>wrecking ball</w:t>
      </w:r>
      <w:r w:rsidRPr="00D70DF5">
        <w:rPr>
          <w:rStyle w:val="StyleUnderline"/>
        </w:rPr>
        <w:t xml:space="preserve"> to government </w:t>
      </w:r>
      <w:r w:rsidRPr="007F730E">
        <w:rPr>
          <w:rStyle w:val="Emphasis"/>
        </w:rPr>
        <w:t>departments</w:t>
      </w:r>
      <w:r w:rsidRPr="00EB4DCB">
        <w:rPr>
          <w:sz w:val="16"/>
        </w:rPr>
        <w:t xml:space="preserve">, their employees, </w:t>
      </w:r>
      <w:r w:rsidRPr="00D70DF5">
        <w:rPr>
          <w:rStyle w:val="StyleUnderline"/>
        </w:rPr>
        <w:t>and any spending</w:t>
      </w:r>
      <w:r w:rsidRPr="00EB4DCB">
        <w:rPr>
          <w:sz w:val="16"/>
        </w:rPr>
        <w:t xml:space="preserve"> on public services </w:t>
      </w:r>
      <w:r w:rsidRPr="00D70DF5">
        <w:rPr>
          <w:rStyle w:val="StyleUnderline"/>
        </w:rPr>
        <w:t xml:space="preserve">to “save </w:t>
      </w:r>
      <w:r w:rsidRPr="007F730E">
        <w:rPr>
          <w:rStyle w:val="Emphasis"/>
        </w:rPr>
        <w:t>money</w:t>
      </w:r>
      <w:r w:rsidRPr="00D70DF5">
        <w:rPr>
          <w:rStyle w:val="StyleUnderline"/>
        </w:rPr>
        <w:t>,”</w:t>
      </w:r>
      <w:r w:rsidRPr="00EB4DCB">
        <w:rPr>
          <w:sz w:val="16"/>
        </w:rPr>
        <w:t xml:space="preserve"> so that Trump can cut costs—meaning, reduce taxes on corporate profits and high-paid super-wealthy individuals who sit on his US corporation board and carry out his executive orders.</w:t>
      </w:r>
    </w:p>
    <w:p w:rsidR="003B7845" w:rsidRPr="00EB4DCB" w:rsidRDefault="003B7845" w:rsidP="003B7845">
      <w:pPr>
        <w:rPr>
          <w:sz w:val="16"/>
        </w:rPr>
      </w:pPr>
      <w:r w:rsidRPr="00EB4DCB">
        <w:rPr>
          <w:sz w:val="16"/>
        </w:rPr>
        <w:t xml:space="preserve">But it’s not just taxes and the costs of government that must be dismantled. </w:t>
      </w:r>
      <w:r w:rsidRPr="00FB7332">
        <w:rPr>
          <w:rStyle w:val="StyleUnderline"/>
        </w:rPr>
        <w:t>The</w:t>
      </w:r>
      <w:r w:rsidRPr="00EB4DCB">
        <w:rPr>
          <w:sz w:val="16"/>
        </w:rPr>
        <w:t xml:space="preserve"> US </w:t>
      </w:r>
      <w:r w:rsidRPr="007F730E">
        <w:rPr>
          <w:rStyle w:val="Emphasis"/>
        </w:rPr>
        <w:t>corporation</w:t>
      </w:r>
      <w:r w:rsidRPr="00FB7332">
        <w:rPr>
          <w:rStyle w:val="StyleUnderline"/>
        </w:rPr>
        <w:t xml:space="preserve"> must be </w:t>
      </w:r>
      <w:r w:rsidRPr="00387C7E">
        <w:rPr>
          <w:rStyle w:val="StyleUnderline"/>
          <w:highlight w:val="cyan"/>
        </w:rPr>
        <w:t>freed of</w:t>
      </w:r>
      <w:r w:rsidRPr="00EB4DCB">
        <w:rPr>
          <w:sz w:val="16"/>
        </w:rPr>
        <w:t xml:space="preserve"> “petty” regulations on business activities like </w:t>
      </w:r>
      <w:r w:rsidRPr="00387C7E">
        <w:rPr>
          <w:rStyle w:val="Emphasis"/>
          <w:highlight w:val="cyan"/>
        </w:rPr>
        <w:t>safety</w:t>
      </w:r>
      <w:r w:rsidRPr="00D85F37">
        <w:rPr>
          <w:rStyle w:val="StyleUnderline"/>
        </w:rPr>
        <w:t xml:space="preserve"> rules</w:t>
      </w:r>
      <w:r w:rsidRPr="00EB4DCB">
        <w:rPr>
          <w:sz w:val="16"/>
        </w:rPr>
        <w:t xml:space="preserve"> and working conditions in production; </w:t>
      </w:r>
      <w:r w:rsidRPr="00387C7E">
        <w:rPr>
          <w:rStyle w:val="Emphasis"/>
          <w:highlight w:val="cyan"/>
        </w:rPr>
        <w:t>anticorruption</w:t>
      </w:r>
      <w:r w:rsidRPr="00123399">
        <w:rPr>
          <w:rStyle w:val="StyleUnderline"/>
        </w:rPr>
        <w:t xml:space="preserve"> laws</w:t>
      </w:r>
      <w:r w:rsidRPr="00EB4DCB">
        <w:rPr>
          <w:sz w:val="16"/>
        </w:rPr>
        <w:t xml:space="preserve"> and laws against unfair trading measures; consumer protection from scams and theft; </w:t>
      </w:r>
      <w:r w:rsidRPr="00387C7E">
        <w:rPr>
          <w:rStyle w:val="StyleUnderline"/>
          <w:highlight w:val="cyan"/>
        </w:rPr>
        <w:t xml:space="preserve">and </w:t>
      </w:r>
      <w:r w:rsidRPr="00387C7E">
        <w:rPr>
          <w:rStyle w:val="Emphasis"/>
          <w:highlight w:val="cyan"/>
        </w:rPr>
        <w:t>controls</w:t>
      </w:r>
      <w:r w:rsidRPr="00387C7E">
        <w:rPr>
          <w:rStyle w:val="StyleUnderline"/>
          <w:highlight w:val="cyan"/>
        </w:rPr>
        <w:t xml:space="preserve"> on</w:t>
      </w:r>
      <w:r w:rsidRPr="00123399">
        <w:rPr>
          <w:rStyle w:val="StyleUnderline"/>
        </w:rPr>
        <w:t xml:space="preserve"> financial </w:t>
      </w:r>
      <w:r w:rsidRPr="00387C7E">
        <w:rPr>
          <w:rStyle w:val="StyleUnderline"/>
          <w:highlight w:val="cyan"/>
        </w:rPr>
        <w:t>speculation</w:t>
      </w:r>
      <w:r w:rsidRPr="00EB4DCB">
        <w:rPr>
          <w:sz w:val="16"/>
        </w:rPr>
        <w:t xml:space="preserve"> and dangerous assets like bitcoin and cryptocurrencies. There should be no restraint on Trump’s US corporation to do what it wants. Deregulation is key to Making America Great Again.</w:t>
      </w:r>
    </w:p>
    <w:p w:rsidR="003B7845" w:rsidRPr="00EB4DCB" w:rsidRDefault="003B7845" w:rsidP="003B7845">
      <w:pPr>
        <w:rPr>
          <w:sz w:val="16"/>
        </w:rPr>
      </w:pPr>
      <w:r w:rsidRPr="00EB4DCB">
        <w:rPr>
          <w:sz w:val="16"/>
        </w:rPr>
        <w:t>Trump has directed the Department of Justice to pause all enforcements under the Foreign Corrupt Practices Act (an antibribery and accounting practices legislation intended to maintain integrity in business dealings), for 180 days. Trump aims at eliminating ten regulations for each new regulation issued to “unleash prosperity through deregulation.” He has fired the head of the Consumer Financial Protection Bureau (CFPB) and directed all employees to “cease all supervision and examination activity.” The CFPB was created in the wake of the 2007–08 financial crisis and is tasked with writing and enforcing rules applicable to financial services companies and banks, prioritizing consumer protection in lending practices.</w:t>
      </w:r>
    </w:p>
    <w:p w:rsidR="003B7845" w:rsidRDefault="003B7845" w:rsidP="003B7845">
      <w:pPr>
        <w:rPr>
          <w:sz w:val="16"/>
        </w:rPr>
      </w:pPr>
      <w:r w:rsidRPr="006B5536">
        <w:rPr>
          <w:rStyle w:val="StyleUnderline"/>
          <w:highlight w:val="cyan"/>
        </w:rPr>
        <w:t>Trump wants</w:t>
      </w:r>
      <w:r w:rsidRPr="00123399">
        <w:rPr>
          <w:rStyle w:val="StyleUnderline"/>
        </w:rPr>
        <w:t xml:space="preserve"> more </w:t>
      </w:r>
      <w:r w:rsidRPr="006B5536">
        <w:rPr>
          <w:rStyle w:val="Emphasis"/>
          <w:highlight w:val="cyan"/>
        </w:rPr>
        <w:t>speculative</w:t>
      </w:r>
      <w:r w:rsidRPr="006B5536">
        <w:rPr>
          <w:rStyle w:val="Emphasis"/>
        </w:rPr>
        <w:t xml:space="preserve"> tokens</w:t>
      </w:r>
      <w:r w:rsidRPr="00123399">
        <w:rPr>
          <w:rStyle w:val="StyleUnderline"/>
        </w:rPr>
        <w:t xml:space="preserve"> and </w:t>
      </w:r>
      <w:r w:rsidRPr="006B5536">
        <w:rPr>
          <w:rStyle w:val="StyleUnderline"/>
          <w:highlight w:val="cyan"/>
        </w:rPr>
        <w:t xml:space="preserve">crypto </w:t>
      </w:r>
      <w:r w:rsidRPr="006B5536">
        <w:rPr>
          <w:rStyle w:val="Emphasis"/>
          <w:highlight w:val="cyan"/>
        </w:rPr>
        <w:t>projects</w:t>
      </w:r>
      <w:r w:rsidRPr="00EB4DCB">
        <w:rPr>
          <w:sz w:val="16"/>
        </w:rPr>
        <w:t xml:space="preserve"> (as launched by his sons), and has started his own meme coin. Newly proposed changes to accounting guidance would make it much easier for banks and asset managers to hold crypto tokens—a move </w:t>
      </w:r>
      <w:r w:rsidRPr="00123399">
        <w:rPr>
          <w:rStyle w:val="StyleUnderline"/>
        </w:rPr>
        <w:t>that pulls</w:t>
      </w:r>
      <w:r w:rsidRPr="00EB4DCB">
        <w:rPr>
          <w:sz w:val="16"/>
        </w:rPr>
        <w:t xml:space="preserve"> this </w:t>
      </w:r>
      <w:r w:rsidRPr="006B5536">
        <w:rPr>
          <w:rStyle w:val="Emphasis"/>
          <w:highlight w:val="cyan"/>
        </w:rPr>
        <w:t>highly volatile</w:t>
      </w:r>
      <w:r w:rsidRPr="00123399">
        <w:rPr>
          <w:rStyle w:val="StyleUnderline"/>
        </w:rPr>
        <w:t xml:space="preserve"> asset </w:t>
      </w:r>
      <w:r w:rsidRPr="006B5536">
        <w:rPr>
          <w:rStyle w:val="StyleUnderline"/>
          <w:highlight w:val="cyan"/>
        </w:rPr>
        <w:t>closer to</w:t>
      </w:r>
      <w:r w:rsidRPr="00EB4DCB">
        <w:rPr>
          <w:sz w:val="16"/>
        </w:rPr>
        <w:t xml:space="preserve"> the </w:t>
      </w:r>
      <w:r w:rsidRPr="006B5536">
        <w:rPr>
          <w:rStyle w:val="Emphasis"/>
          <w:highlight w:val="cyan"/>
        </w:rPr>
        <w:t>heart</w:t>
      </w:r>
      <w:r w:rsidRPr="006B5536">
        <w:rPr>
          <w:rStyle w:val="StyleUnderline"/>
          <w:highlight w:val="cyan"/>
        </w:rPr>
        <w:t xml:space="preserve"> of</w:t>
      </w:r>
      <w:r w:rsidRPr="00123399">
        <w:rPr>
          <w:rStyle w:val="StyleUnderline"/>
        </w:rPr>
        <w:t xml:space="preserve"> the </w:t>
      </w:r>
      <w:r w:rsidRPr="006B5536">
        <w:rPr>
          <w:rStyle w:val="Emphasis"/>
          <w:highlight w:val="cyan"/>
        </w:rPr>
        <w:t>financial</w:t>
      </w:r>
      <w:r w:rsidRPr="006B5536">
        <w:rPr>
          <w:rStyle w:val="StyleUnderline"/>
          <w:highlight w:val="cyan"/>
        </w:rPr>
        <w:t xml:space="preserve"> system</w:t>
      </w:r>
      <w:r w:rsidRPr="00EB4DCB">
        <w:rPr>
          <w:sz w:val="16"/>
        </w:rPr>
        <w:t>.</w:t>
      </w:r>
    </w:p>
    <w:p w:rsidR="003B7845" w:rsidRDefault="003B7845" w:rsidP="003B7845">
      <w:pPr>
        <w:rPr>
          <w:sz w:val="16"/>
        </w:rPr>
      </w:pPr>
      <w:r>
        <w:rPr>
          <w:sz w:val="16"/>
        </w:rPr>
        <w:t>&lt;&lt;TEXT CONDENSED, NONE OMITTED&gt;&gt;</w:t>
      </w:r>
    </w:p>
    <w:p w:rsidR="003B7845" w:rsidRPr="00032672" w:rsidRDefault="003B7845" w:rsidP="003B7845">
      <w:pPr>
        <w:rPr>
          <w:sz w:val="8"/>
        </w:rPr>
      </w:pPr>
      <w:r w:rsidRPr="00032672">
        <w:rPr>
          <w:sz w:val="8"/>
        </w:rPr>
        <w:t>Yet, it’s only two years since the United States was on the brink of its most serious set of bank failures since the financial storm of 2008. A clutch of regional banks, some the size of Europe’s larger lenders, hit the skids, including Silicon Valley Bank, whose demise came close to sparking a full-blown crisis. Silicon Valley Bank’s crash had several immediate causes. Its bond holdings were crumbling in value as US interest rates pushed higher. With just a few taps on an app, the bank’s spooked and interconnected tech customer base yanked out deposits at an unsustainable pace, leaving multimillionaires crying out for federal assistance. Taxes will be cut for big business and the rich, but the aim will also be to reduce the federal government debt and cut public spending (except for arms, of course). This year, the US budget deficit will be almost $2 trillion, of which more than half is net interest—about as much as the United States spends on its military. Total government debt outstanding now stands at $30.2 trillion or 99 percent of GDP. US debt as a percentage of GDP will soon exceed the Second World War peak. The Congressional Budget Office estimates that by 2034, US governmental debt will exceed $50 trillion—122.4 percent of GDP. The United States will be spending $1.7 trillion a year on interest alone. Trump has let Musk loose to massacre federal government spending, close down departments (possibly closing the Department of Education), and sack thousands of public employees to “reduce wastage.” The problem for Musk is that most of the “wastage” and spending is on “defense,” but he will no doubt plough on reducing civilian services and even “entitlement programs” like Medicare. Trump aims to “privatize” as much of the government as he can. “We encourage you to find a job in the private sector as soon as you would like to do so,” the Trump administration’s Office of Personnel Management’s said. As Trump sees it, the public sector is unproductive, but not the finance sector, of course. “The way to greater American prosperity is encouraging people to move from lower productivity jobs in the public sector to higher productivity jobs in the private sector.” Of course, these great jobs were not identified. Moreover, if the private sector stops growing as the trade war intensifies, those higher productivity jobs may not materialize anyway. Trump’s beggar thy neighbor trade war seems tied to a dramatically new strategy for US imperialism. In place of the United States superintending the so-called rules based international order of free trade globalization, Trump is committed to a strategy of America First nationalism, carving out its sphere of influence through threatened annexations of Greenland and Panama in competition with other great powers like China, Russia, and the European. Of course, the contradiction in that strategy is that their respective spheres overlap, especially in Asia and Europe. All of this ominously seems like the pre-First World War period. Are the long depression, trade wars, geopolitical competition, and increased military spending driving us toward imperialist war in particular between the United States and China? What are the deterrents against this trajectory? What conflicts would be the triggers of a war? In the 1930s, the attempt of the United States to “protect” its industrial base with the Smoot-Hawley tariffs only led to a further contraction in output as part of the Great Depression that enveloped North America, Europe, and Japan. Big business and their economists condemned the Smoot-Hawley measures and campaigned vociferously against them being implemented. Henry Ford tried to convince then President Hoover to veto the measures calling them “an economic stupidity.” Similar words are now coming from the voice of big business and finance, the Wall Street Journal, which called Trump’s tariffs “the dumbest trade war in history.” The Great Depression of the 1930s was not caused by the protectionist trade war that the United States provoked in 1930, but the tariffs then only added force to the global contraction, as it became “every country for itself.” Between the years 1929 and 1934, global trade fell by approximately 66 percent as countries across the world implemented retaliatory trade measures.</w:t>
      </w:r>
    </w:p>
    <w:p w:rsidR="003B7845" w:rsidRDefault="003B7845" w:rsidP="003B7845">
      <w:pPr>
        <w:rPr>
          <w:sz w:val="16"/>
        </w:rPr>
      </w:pPr>
      <w:r>
        <w:rPr>
          <w:sz w:val="16"/>
        </w:rPr>
        <w:t>&lt;&lt;PARAGRAPH BREAKS RESUME&gt;&gt;</w:t>
      </w:r>
    </w:p>
    <w:p w:rsidR="003B7845" w:rsidRDefault="003B7845" w:rsidP="003B7845">
      <w:pPr>
        <w:rPr>
          <w:sz w:val="16"/>
        </w:rPr>
      </w:pPr>
      <w:r w:rsidRPr="00387C7E">
        <w:rPr>
          <w:rStyle w:val="StyleUnderline"/>
          <w:highlight w:val="cyan"/>
        </w:rPr>
        <w:t>Trump’s strategy is</w:t>
      </w:r>
      <w:r w:rsidRPr="001B69F6">
        <w:rPr>
          <w:rStyle w:val="StyleUnderline"/>
        </w:rPr>
        <w:t xml:space="preserve"> the </w:t>
      </w:r>
      <w:r w:rsidRPr="00387C7E">
        <w:rPr>
          <w:rStyle w:val="Emphasis"/>
          <w:highlight w:val="cyan"/>
        </w:rPr>
        <w:t>culmination</w:t>
      </w:r>
      <w:r w:rsidRPr="00387C7E">
        <w:rPr>
          <w:rStyle w:val="StyleUnderline"/>
          <w:highlight w:val="cyan"/>
        </w:rPr>
        <w:t xml:space="preserve"> of</w:t>
      </w:r>
      <w:r>
        <w:rPr>
          <w:sz w:val="16"/>
        </w:rPr>
        <w:t xml:space="preserve"> what has happened to </w:t>
      </w:r>
      <w:r w:rsidRPr="00D51ECC">
        <w:rPr>
          <w:rStyle w:val="StyleUnderline"/>
        </w:rPr>
        <w:t xml:space="preserve">the </w:t>
      </w:r>
      <w:r w:rsidRPr="00387C7E">
        <w:rPr>
          <w:rStyle w:val="StyleUnderline"/>
          <w:highlight w:val="cyan"/>
        </w:rPr>
        <w:t xml:space="preserve">world </w:t>
      </w:r>
      <w:r w:rsidRPr="00387C7E">
        <w:rPr>
          <w:rStyle w:val="Emphasis"/>
          <w:highlight w:val="cyan"/>
        </w:rPr>
        <w:t>economy</w:t>
      </w:r>
      <w:r>
        <w:rPr>
          <w:sz w:val="16"/>
        </w:rPr>
        <w:t xml:space="preserve"> after the Great Recession and the ensuing Long Depression of the 2010s. China did not play ball in opening up its economy to the West’s multinationals. That forced the United States to switch its policy on China from “engagement” to “containment.” And then came the renewed determination of the United States and its European satellites to expand its control eastwards from Europe to ensure that Russia fails in its attempt to exert control over its border countries and permanently weaken Russia as an opposition force to the imperialist bloc. This led to the Russian invasion of Ukraine. And it led to the horrendous destruction of Gaza and the millions of Palestinians living (and dying) there.</w:t>
      </w:r>
    </w:p>
    <w:p w:rsidR="003B7845" w:rsidRPr="00EB4DCB" w:rsidRDefault="003B7845" w:rsidP="003B7845">
      <w:pPr>
        <w:rPr>
          <w:sz w:val="16"/>
        </w:rPr>
      </w:pPr>
      <w:r w:rsidRPr="00387C7E">
        <w:rPr>
          <w:rStyle w:val="Emphasis"/>
          <w:highlight w:val="cyan"/>
        </w:rPr>
        <w:t>Globalization</w:t>
      </w:r>
      <w:r w:rsidRPr="006022BE">
        <w:rPr>
          <w:rStyle w:val="StyleUnderline"/>
        </w:rPr>
        <w:t xml:space="preserve"> and cooperation between capitalist countries</w:t>
      </w:r>
      <w:r>
        <w:rPr>
          <w:sz w:val="16"/>
        </w:rPr>
        <w:t xml:space="preserve"> will </w:t>
      </w:r>
      <w:r w:rsidRPr="00387C7E">
        <w:rPr>
          <w:rStyle w:val="Emphasis"/>
          <w:highlight w:val="cyan"/>
        </w:rPr>
        <w:t>only return</w:t>
      </w:r>
      <w:r w:rsidRPr="00995954">
        <w:rPr>
          <w:sz w:val="16"/>
        </w:rPr>
        <w:t xml:space="preserve"> </w:t>
      </w:r>
      <w:r>
        <w:rPr>
          <w:sz w:val="16"/>
        </w:rPr>
        <w:t xml:space="preserve">if and </w:t>
      </w:r>
      <w:r w:rsidRPr="00387C7E">
        <w:rPr>
          <w:rStyle w:val="StyleUnderline"/>
          <w:highlight w:val="cyan"/>
        </w:rPr>
        <w:t xml:space="preserve">when </w:t>
      </w:r>
      <w:r w:rsidRPr="00387C7E">
        <w:rPr>
          <w:rStyle w:val="Emphasis"/>
          <w:highlight w:val="cyan"/>
        </w:rPr>
        <w:t>capitalism</w:t>
      </w:r>
      <w:r w:rsidRPr="00387C7E">
        <w:rPr>
          <w:rStyle w:val="StyleUnderline"/>
          <w:highlight w:val="cyan"/>
        </w:rPr>
        <w:t xml:space="preserve"> gains</w:t>
      </w:r>
      <w:r>
        <w:rPr>
          <w:sz w:val="16"/>
        </w:rPr>
        <w:t xml:space="preserve"> a new lease of life based on enhanced and </w:t>
      </w:r>
      <w:r w:rsidRPr="001608E2">
        <w:rPr>
          <w:rStyle w:val="StyleUnderline"/>
        </w:rPr>
        <w:t>sustained</w:t>
      </w:r>
      <w:r w:rsidRPr="00663879">
        <w:rPr>
          <w:rStyle w:val="StyleUnderline"/>
        </w:rPr>
        <w:t xml:space="preserve"> </w:t>
      </w:r>
      <w:r w:rsidRPr="00387C7E">
        <w:rPr>
          <w:rStyle w:val="Emphasis"/>
          <w:highlight w:val="cyan"/>
        </w:rPr>
        <w:t>profitability</w:t>
      </w:r>
      <w:r w:rsidRPr="00387C7E">
        <w:rPr>
          <w:rStyle w:val="StyleUnderline"/>
          <w:highlight w:val="cyan"/>
        </w:rPr>
        <w:t xml:space="preserve">. That seems </w:t>
      </w:r>
      <w:r w:rsidRPr="00387C7E">
        <w:rPr>
          <w:rStyle w:val="Emphasis"/>
          <w:highlight w:val="cyan"/>
        </w:rPr>
        <w:t>unlikely</w:t>
      </w:r>
      <w:r>
        <w:rPr>
          <w:sz w:val="16"/>
        </w:rPr>
        <w:t xml:space="preserve"> to happen this side of another slump and maybe more war. We can echo the words of Christine Lagarde, president of the European Central Bank: “</w:t>
      </w:r>
      <w:r w:rsidRPr="00A861AF">
        <w:rPr>
          <w:rStyle w:val="StyleUnderline"/>
        </w:rPr>
        <w:t>The</w:t>
      </w:r>
      <w:r w:rsidRPr="00C73524">
        <w:rPr>
          <w:rStyle w:val="StyleUnderline"/>
        </w:rPr>
        <w:t xml:space="preserve"> single </w:t>
      </w:r>
      <w:r w:rsidRPr="00A861AF">
        <w:rPr>
          <w:rStyle w:val="Emphasis"/>
        </w:rPr>
        <w:t>most important</w:t>
      </w:r>
      <w:r w:rsidRPr="00A861AF">
        <w:rPr>
          <w:rStyle w:val="StyleUnderline"/>
        </w:rPr>
        <w:t xml:space="preserve"> factor influencing</w:t>
      </w:r>
      <w:r w:rsidRPr="00C73524">
        <w:rPr>
          <w:rStyle w:val="StyleUnderline"/>
        </w:rPr>
        <w:t xml:space="preserve"> international </w:t>
      </w:r>
      <w:r w:rsidRPr="00387C7E">
        <w:rPr>
          <w:rStyle w:val="Emphasis"/>
          <w:highlight w:val="cyan"/>
        </w:rPr>
        <w:t>currency</w:t>
      </w:r>
      <w:r w:rsidRPr="00387C7E">
        <w:rPr>
          <w:rStyle w:val="StyleUnderline"/>
          <w:highlight w:val="cyan"/>
        </w:rPr>
        <w:t xml:space="preserve"> usage</w:t>
      </w:r>
      <w:r w:rsidRPr="00A861AF">
        <w:rPr>
          <w:rStyle w:val="StyleUnderline"/>
        </w:rPr>
        <w:t xml:space="preserve"> is</w:t>
      </w:r>
      <w:r>
        <w:rPr>
          <w:sz w:val="16"/>
        </w:rPr>
        <w:t xml:space="preserve"> the </w:t>
      </w:r>
      <w:r w:rsidRPr="008160E9">
        <w:rPr>
          <w:rStyle w:val="StyleUnderline"/>
        </w:rPr>
        <w:t xml:space="preserve">strength of </w:t>
      </w:r>
      <w:r w:rsidRPr="00A861AF">
        <w:rPr>
          <w:rStyle w:val="Emphasis"/>
        </w:rPr>
        <w:t>fundamentals</w:t>
      </w:r>
      <w:r>
        <w:rPr>
          <w:sz w:val="16"/>
        </w:rPr>
        <w:t xml:space="preserve">.”6 This means that </w:t>
      </w:r>
      <w:r w:rsidRPr="00162974">
        <w:rPr>
          <w:rStyle w:val="StyleUnderline"/>
        </w:rPr>
        <w:t>the</w:t>
      </w:r>
      <w:r w:rsidRPr="0037614D">
        <w:rPr>
          <w:rStyle w:val="StyleUnderline"/>
        </w:rPr>
        <w:t xml:space="preserve"> heavy </w:t>
      </w:r>
      <w:r w:rsidRPr="00C03AD5">
        <w:rPr>
          <w:rStyle w:val="StyleUnderline"/>
        </w:rPr>
        <w:t>military</w:t>
      </w:r>
      <w:r w:rsidRPr="0037614D">
        <w:rPr>
          <w:rStyle w:val="StyleUnderline"/>
        </w:rPr>
        <w:t xml:space="preserve"> </w:t>
      </w:r>
      <w:r w:rsidRPr="00A861AF">
        <w:rPr>
          <w:rStyle w:val="StyleUnderline"/>
          <w:highlight w:val="cyan"/>
        </w:rPr>
        <w:t xml:space="preserve">and </w:t>
      </w:r>
      <w:r w:rsidRPr="00A861AF">
        <w:rPr>
          <w:rStyle w:val="Emphasis"/>
          <w:highlight w:val="cyan"/>
        </w:rPr>
        <w:t>financial dominance</w:t>
      </w:r>
      <w:r w:rsidRPr="00162974">
        <w:rPr>
          <w:rStyle w:val="StyleUnderline"/>
        </w:rPr>
        <w:t xml:space="preserve"> of</w:t>
      </w:r>
      <w:r>
        <w:rPr>
          <w:sz w:val="16"/>
        </w:rPr>
        <w:t xml:space="preserve"> the </w:t>
      </w:r>
      <w:r w:rsidRPr="00F81C2C">
        <w:rPr>
          <w:rStyle w:val="Emphasis"/>
        </w:rPr>
        <w:t>U</w:t>
      </w:r>
      <w:r>
        <w:rPr>
          <w:sz w:val="16"/>
        </w:rPr>
        <w:t xml:space="preserve">nited </w:t>
      </w:r>
      <w:r w:rsidRPr="00F81C2C">
        <w:rPr>
          <w:rStyle w:val="Emphasis"/>
        </w:rPr>
        <w:t>S</w:t>
      </w:r>
      <w:r>
        <w:rPr>
          <w:sz w:val="16"/>
        </w:rPr>
        <w:t xml:space="preserve">tates </w:t>
      </w:r>
      <w:r w:rsidRPr="00B52F07">
        <w:rPr>
          <w:rStyle w:val="StyleUnderline"/>
        </w:rPr>
        <w:t xml:space="preserve">and its allies </w:t>
      </w:r>
      <w:r w:rsidRPr="00162974">
        <w:rPr>
          <w:rStyle w:val="StyleUnderline"/>
          <w:highlight w:val="cyan"/>
        </w:rPr>
        <w:t>stands on</w:t>
      </w:r>
      <w:r>
        <w:rPr>
          <w:sz w:val="16"/>
        </w:rPr>
        <w:t xml:space="preserve"> the </w:t>
      </w:r>
      <w:r w:rsidRPr="007426D7">
        <w:rPr>
          <w:rStyle w:val="StyleUnderline"/>
        </w:rPr>
        <w:t xml:space="preserve">chicken </w:t>
      </w:r>
      <w:r w:rsidRPr="0047783D">
        <w:rPr>
          <w:rStyle w:val="Emphasis"/>
        </w:rPr>
        <w:t>legs</w:t>
      </w:r>
      <w:r w:rsidRPr="007426D7">
        <w:rPr>
          <w:rStyle w:val="StyleUnderline"/>
        </w:rPr>
        <w:t xml:space="preserve"> of</w:t>
      </w:r>
      <w:r>
        <w:rPr>
          <w:sz w:val="16"/>
        </w:rPr>
        <w:t xml:space="preserve"> relatively </w:t>
      </w:r>
      <w:r w:rsidRPr="00A861AF">
        <w:rPr>
          <w:rStyle w:val="Emphasis"/>
          <w:highlight w:val="cyan"/>
        </w:rPr>
        <w:t>poor productivity</w:t>
      </w:r>
      <w:r w:rsidRPr="00162974">
        <w:rPr>
          <w:rStyle w:val="StyleUnderline"/>
          <w:highlight w:val="cyan"/>
        </w:rPr>
        <w:t xml:space="preserve">, </w:t>
      </w:r>
      <w:r w:rsidRPr="00162974">
        <w:rPr>
          <w:rStyle w:val="Emphasis"/>
          <w:highlight w:val="cyan"/>
        </w:rPr>
        <w:t>investment</w:t>
      </w:r>
      <w:r w:rsidRPr="00162974">
        <w:rPr>
          <w:rStyle w:val="StyleUnderline"/>
          <w:highlight w:val="cyan"/>
        </w:rPr>
        <w:t xml:space="preserve">, and </w:t>
      </w:r>
      <w:r w:rsidRPr="00162974">
        <w:rPr>
          <w:rStyle w:val="Emphasis"/>
          <w:highlight w:val="cyan"/>
        </w:rPr>
        <w:t>profitability</w:t>
      </w:r>
      <w:r w:rsidRPr="00162974">
        <w:rPr>
          <w:rStyle w:val="StyleUnderline"/>
          <w:highlight w:val="cyan"/>
        </w:rPr>
        <w:t>. That’s</w:t>
      </w:r>
      <w:r w:rsidRPr="00C63781">
        <w:rPr>
          <w:rStyle w:val="StyleUnderline"/>
        </w:rPr>
        <w:t xml:space="preserve"> a </w:t>
      </w:r>
      <w:r w:rsidRPr="00162974">
        <w:rPr>
          <w:rStyle w:val="StyleUnderline"/>
          <w:highlight w:val="cyan"/>
        </w:rPr>
        <w:t>recipe for</w:t>
      </w:r>
      <w:r w:rsidRPr="00C63781">
        <w:rPr>
          <w:rStyle w:val="StyleUnderline"/>
        </w:rPr>
        <w:t xml:space="preserve"> global</w:t>
      </w:r>
      <w:r>
        <w:rPr>
          <w:sz w:val="16"/>
        </w:rPr>
        <w:t xml:space="preserve"> fragmentation and </w:t>
      </w:r>
      <w:r w:rsidRPr="00162974">
        <w:rPr>
          <w:rStyle w:val="Emphasis"/>
          <w:highlight w:val="cyan"/>
        </w:rPr>
        <w:t>conflict</w:t>
      </w:r>
      <w:r>
        <w:rPr>
          <w:sz w:val="16"/>
        </w:rPr>
        <w:t>.</w:t>
      </w:r>
    </w:p>
    <w:p w:rsidR="003B7845" w:rsidRPr="005B5188" w:rsidRDefault="003B7845" w:rsidP="003B7845">
      <w:pPr>
        <w:pStyle w:val="Heading4"/>
      </w:pPr>
      <w:r>
        <w:t xml:space="preserve">4. </w:t>
      </w:r>
      <w:r>
        <w:rPr>
          <w:u w:val="single"/>
        </w:rPr>
        <w:t>FINANCIALIZATION</w:t>
      </w:r>
      <w:r>
        <w:t xml:space="preserve">---capital is </w:t>
      </w:r>
      <w:r>
        <w:rPr>
          <w:u w:val="single"/>
        </w:rPr>
        <w:t>insidiously</w:t>
      </w:r>
      <w:r>
        <w:t xml:space="preserve"> concentrated into </w:t>
      </w:r>
      <w:r>
        <w:rPr>
          <w:u w:val="single"/>
        </w:rPr>
        <w:t>unproductive</w:t>
      </w:r>
      <w:r>
        <w:t xml:space="preserve">, </w:t>
      </w:r>
      <w:r>
        <w:rPr>
          <w:u w:val="single"/>
        </w:rPr>
        <w:t>artificial</w:t>
      </w:r>
      <w:r>
        <w:t xml:space="preserve"> venues---that </w:t>
      </w:r>
      <w:r>
        <w:rPr>
          <w:u w:val="single"/>
        </w:rPr>
        <w:t>nullifies</w:t>
      </w:r>
      <w:r>
        <w:t xml:space="preserve"> efficiency gains.</w:t>
      </w:r>
    </w:p>
    <w:p w:rsidR="003B7845" w:rsidRDefault="003B7845" w:rsidP="003B7845">
      <w:r w:rsidRPr="000867BF">
        <w:rPr>
          <w:rStyle w:val="Style13ptBold"/>
        </w:rPr>
        <w:t>Clark ’24</w:t>
      </w:r>
      <w:r>
        <w:t xml:space="preserve"> [Tim; May 17; Ph.D. in Sociology from North Carolina State University, Postdoctoral Researcher at the University of British Columbia; Journal of Environmental Studies and Sciences, “Degrowth or Secular Stagnation? The Political Economy of Monopoly Finance Capitalism and the Stagnation-Accumulation Treadmill,” vol. 1]</w:t>
      </w:r>
    </w:p>
    <w:p w:rsidR="003B7845" w:rsidRPr="00A74B59" w:rsidRDefault="003B7845" w:rsidP="003B7845">
      <w:pPr>
        <w:rPr>
          <w:sz w:val="16"/>
        </w:rPr>
      </w:pPr>
      <w:r w:rsidRPr="00A74B59">
        <w:rPr>
          <w:sz w:val="16"/>
        </w:rPr>
        <w:t xml:space="preserve">Monopoly capital stresses that </w:t>
      </w:r>
      <w:r w:rsidRPr="006309EE">
        <w:rPr>
          <w:rStyle w:val="StyleUnderline"/>
        </w:rPr>
        <w:t xml:space="preserve">secular </w:t>
      </w:r>
      <w:r w:rsidRPr="0098005D">
        <w:rPr>
          <w:rStyle w:val="Emphasis"/>
          <w:highlight w:val="cyan"/>
        </w:rPr>
        <w:t>stagnation</w:t>
      </w:r>
      <w:r w:rsidRPr="0098005D">
        <w:rPr>
          <w:rStyle w:val="StyleUnderline"/>
          <w:highlight w:val="cyan"/>
        </w:rPr>
        <w:t xml:space="preserve"> is</w:t>
      </w:r>
      <w:r w:rsidRPr="00A74B59">
        <w:rPr>
          <w:sz w:val="16"/>
        </w:rPr>
        <w:t xml:space="preserve"> a </w:t>
      </w:r>
      <w:r w:rsidRPr="00342DB9">
        <w:rPr>
          <w:rStyle w:val="StyleUnderline"/>
        </w:rPr>
        <w:t xml:space="preserve">normal </w:t>
      </w:r>
      <w:r w:rsidRPr="000D7751">
        <w:rPr>
          <w:rStyle w:val="Emphasis"/>
        </w:rPr>
        <w:t>condition</w:t>
      </w:r>
      <w:r w:rsidRPr="00342DB9">
        <w:rPr>
          <w:rStyle w:val="StyleUnderline"/>
        </w:rPr>
        <w:t xml:space="preserve"> of advanced</w:t>
      </w:r>
      <w:r w:rsidRPr="00A74B59">
        <w:rPr>
          <w:sz w:val="16"/>
        </w:rPr>
        <w:t xml:space="preserve"> capitalist </w:t>
      </w:r>
      <w:r w:rsidRPr="00342DB9">
        <w:rPr>
          <w:rStyle w:val="StyleUnderline"/>
        </w:rPr>
        <w:t>economies</w:t>
      </w:r>
      <w:r w:rsidRPr="00A74B59">
        <w:rPr>
          <w:sz w:val="16"/>
        </w:rPr>
        <w:t xml:space="preserve">. Stagnation—or </w:t>
      </w:r>
      <w:r w:rsidRPr="007F05C3">
        <w:rPr>
          <w:rStyle w:val="StyleUnderline"/>
        </w:rPr>
        <w:t xml:space="preserve">patterned </w:t>
      </w:r>
      <w:r w:rsidRPr="000D7751">
        <w:rPr>
          <w:rStyle w:val="Emphasis"/>
        </w:rPr>
        <w:t>low growth</w:t>
      </w:r>
      <w:r w:rsidRPr="00A74B59">
        <w:rPr>
          <w:sz w:val="16"/>
        </w:rPr>
        <w:t>—</w:t>
      </w:r>
      <w:r w:rsidRPr="007F05C3">
        <w:rPr>
          <w:rStyle w:val="StyleUnderline"/>
        </w:rPr>
        <w:t>is</w:t>
      </w:r>
      <w:r w:rsidRPr="00A74B59">
        <w:rPr>
          <w:sz w:val="16"/>
        </w:rPr>
        <w:t xml:space="preserve"> sometimes described as a new problem, </w:t>
      </w:r>
      <w:r w:rsidRPr="0098005D">
        <w:rPr>
          <w:rStyle w:val="Emphasis"/>
          <w:highlight w:val="cyan"/>
        </w:rPr>
        <w:t>observed</w:t>
      </w:r>
      <w:r w:rsidRPr="00A74B59">
        <w:rPr>
          <w:sz w:val="16"/>
        </w:rPr>
        <w:t xml:space="preserve"> at a general level </w:t>
      </w:r>
      <w:r w:rsidRPr="0098005D">
        <w:rPr>
          <w:rStyle w:val="StyleUnderline"/>
          <w:highlight w:val="cyan"/>
        </w:rPr>
        <w:t>since</w:t>
      </w:r>
      <w:r w:rsidRPr="007F05C3">
        <w:rPr>
          <w:rStyle w:val="StyleUnderline"/>
        </w:rPr>
        <w:t xml:space="preserve"> the</w:t>
      </w:r>
      <w:r w:rsidRPr="00A74B59">
        <w:rPr>
          <w:sz w:val="16"/>
        </w:rPr>
        <w:t xml:space="preserve"> late </w:t>
      </w:r>
      <w:r w:rsidRPr="0098005D">
        <w:rPr>
          <w:rStyle w:val="StyleUnderline"/>
        </w:rPr>
        <w:t>19</w:t>
      </w:r>
      <w:r w:rsidRPr="0098005D">
        <w:rPr>
          <w:rStyle w:val="Emphasis"/>
          <w:highlight w:val="cyan"/>
        </w:rPr>
        <w:t>70’s</w:t>
      </w:r>
      <w:r w:rsidRPr="00A74B59">
        <w:rPr>
          <w:sz w:val="16"/>
        </w:rPr>
        <w:t xml:space="preserve">, </w:t>
      </w:r>
      <w:r w:rsidRPr="00125E7D">
        <w:rPr>
          <w:rStyle w:val="StyleUnderline"/>
        </w:rPr>
        <w:t>and</w:t>
      </w:r>
      <w:r w:rsidRPr="00A74B59">
        <w:rPr>
          <w:sz w:val="16"/>
        </w:rPr>
        <w:t xml:space="preserve"> one whose </w:t>
      </w:r>
      <w:r w:rsidRPr="00125E7D">
        <w:rPr>
          <w:rStyle w:val="StyleUnderline"/>
        </w:rPr>
        <w:t>causes include</w:t>
      </w:r>
      <w:r w:rsidRPr="00A74B59">
        <w:rPr>
          <w:sz w:val="16"/>
        </w:rPr>
        <w:t xml:space="preserve"> “international </w:t>
      </w:r>
      <w:r w:rsidRPr="00125E7D">
        <w:rPr>
          <w:rStyle w:val="StyleUnderline"/>
        </w:rPr>
        <w:t xml:space="preserve">competition, </w:t>
      </w:r>
      <w:r w:rsidRPr="000D7751">
        <w:rPr>
          <w:rStyle w:val="Emphasis"/>
        </w:rPr>
        <w:t>declining</w:t>
      </w:r>
      <w:r w:rsidRPr="00125E7D">
        <w:rPr>
          <w:rStyle w:val="StyleUnderline"/>
        </w:rPr>
        <w:t xml:space="preserve"> productivity growth, and</w:t>
      </w:r>
      <w:r w:rsidRPr="00A74B59">
        <w:rPr>
          <w:sz w:val="16"/>
        </w:rPr>
        <w:t xml:space="preserve"> the </w:t>
      </w:r>
      <w:r w:rsidRPr="00125E7D">
        <w:rPr>
          <w:rStyle w:val="StyleUnderline"/>
        </w:rPr>
        <w:t>financialization</w:t>
      </w:r>
      <w:r w:rsidRPr="00A74B59">
        <w:rPr>
          <w:sz w:val="16"/>
        </w:rPr>
        <w:t xml:space="preserve"> of the global economy,” (Schmelzer et al. 2022, 71). The monopoly capital school instead argues that secular stagnation is a normal tendency of capitalist economies that have developed past an early competitive stage and toward a monopolistic structure governed by giant corporations. As such, there is nothing “natural” or endogenous to capitalism that secures a robust long-term rate of growth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rsidR="003B7845" w:rsidRPr="00A74B59" w:rsidRDefault="003B7845" w:rsidP="003B7845">
      <w:pPr>
        <w:rPr>
          <w:sz w:val="16"/>
        </w:rPr>
      </w:pPr>
      <w:r w:rsidRPr="00A74B59">
        <w:rPr>
          <w:sz w:val="16"/>
        </w:rPr>
        <w:t xml:space="preserve">Writing in the 1950s and 1960s, during the supposed golden age of capitalism, Baran and Sweezy argued that </w:t>
      </w:r>
      <w:r w:rsidRPr="00041164">
        <w:rPr>
          <w:rStyle w:val="StyleUnderline"/>
        </w:rPr>
        <w:t xml:space="preserve">the </w:t>
      </w:r>
      <w:r w:rsidRPr="00287E9E">
        <w:rPr>
          <w:rStyle w:val="Emphasis"/>
        </w:rPr>
        <w:t>rise</w:t>
      </w:r>
      <w:r w:rsidRPr="00041164">
        <w:rPr>
          <w:rStyle w:val="StyleUnderline"/>
        </w:rPr>
        <w:t xml:space="preserve"> of</w:t>
      </w:r>
      <w:r w:rsidRPr="00A74B59">
        <w:rPr>
          <w:sz w:val="16"/>
        </w:rPr>
        <w:t xml:space="preserve"> the “</w:t>
      </w:r>
      <w:r w:rsidRPr="00041164">
        <w:rPr>
          <w:rStyle w:val="StyleUnderline"/>
        </w:rPr>
        <w:t xml:space="preserve">giant </w:t>
      </w:r>
      <w:r w:rsidRPr="00287E9E">
        <w:rPr>
          <w:rStyle w:val="Emphasis"/>
        </w:rPr>
        <w:t>corporation</w:t>
      </w:r>
      <w:r w:rsidRPr="00A74B59">
        <w:rPr>
          <w:sz w:val="16"/>
        </w:rPr>
        <w:t xml:space="preserve">” </w:t>
      </w:r>
      <w:r w:rsidRPr="00041164">
        <w:rPr>
          <w:rStyle w:val="StyleUnderline"/>
        </w:rPr>
        <w:t xml:space="preserve">meant </w:t>
      </w:r>
      <w:r w:rsidRPr="00287E9E">
        <w:rPr>
          <w:rStyle w:val="Emphasis"/>
        </w:rPr>
        <w:t>less</w:t>
      </w:r>
      <w:r w:rsidRPr="00041164">
        <w:rPr>
          <w:rStyle w:val="StyleUnderline"/>
        </w:rPr>
        <w:t xml:space="preserve"> room for</w:t>
      </w:r>
      <w:r w:rsidRPr="00A74B59">
        <w:rPr>
          <w:sz w:val="16"/>
        </w:rPr>
        <w:t xml:space="preserve"> “competitive entrepreneurs,” who “do the </w:t>
      </w:r>
      <w:r w:rsidRPr="00041164">
        <w:rPr>
          <w:rStyle w:val="StyleUnderline"/>
        </w:rPr>
        <w:t xml:space="preserve">vital pioneering </w:t>
      </w:r>
      <w:r w:rsidRPr="00287E9E">
        <w:rPr>
          <w:rStyle w:val="Emphasis"/>
        </w:rPr>
        <w:t>work</w:t>
      </w:r>
      <w:r w:rsidRPr="00A74B59">
        <w:rPr>
          <w:sz w:val="16"/>
        </w:rPr>
        <w:t xml:space="preserve">,” of </w:t>
      </w:r>
      <w:r w:rsidRPr="00287E9E">
        <w:rPr>
          <w:rStyle w:val="Emphasis"/>
        </w:rPr>
        <w:t>innovation</w:t>
      </w:r>
      <w:r w:rsidRPr="00041164">
        <w:rPr>
          <w:rStyle w:val="StyleUnderline"/>
        </w:rPr>
        <w:t xml:space="preserve"> and risk-taking</w:t>
      </w:r>
      <w:r w:rsidRPr="00A74B59">
        <w:rPr>
          <w:sz w:val="16"/>
        </w:rPr>
        <w:t xml:space="preserve"> (Baran and Sweezy 1966, 49). In such conditions, monopolistic </w:t>
      </w:r>
      <w:r w:rsidRPr="0098005D">
        <w:rPr>
          <w:rStyle w:val="StyleUnderline"/>
          <w:highlight w:val="cyan"/>
        </w:rPr>
        <w:t xml:space="preserve">firms have </w:t>
      </w:r>
      <w:r w:rsidRPr="0098005D">
        <w:rPr>
          <w:rStyle w:val="Emphasis"/>
          <w:highlight w:val="cyan"/>
        </w:rPr>
        <w:t>little</w:t>
      </w:r>
      <w:r w:rsidRPr="00845EBF">
        <w:rPr>
          <w:rStyle w:val="StyleUnderline"/>
        </w:rPr>
        <w:t xml:space="preserve"> competitive </w:t>
      </w:r>
      <w:r w:rsidRPr="0098005D">
        <w:rPr>
          <w:rStyle w:val="Emphasis"/>
          <w:highlight w:val="cyan"/>
        </w:rPr>
        <w:t>incentive</w:t>
      </w:r>
      <w:r w:rsidRPr="0098005D">
        <w:rPr>
          <w:rStyle w:val="StyleUnderline"/>
          <w:highlight w:val="cyan"/>
        </w:rPr>
        <w:t xml:space="preserve"> to</w:t>
      </w:r>
      <w:r w:rsidRPr="00845EBF">
        <w:rPr>
          <w:rStyle w:val="StyleUnderline"/>
        </w:rPr>
        <w:t xml:space="preserve"> take risks or </w:t>
      </w:r>
      <w:r w:rsidRPr="0098005D">
        <w:rPr>
          <w:rStyle w:val="Emphasis"/>
          <w:highlight w:val="cyan"/>
        </w:rPr>
        <w:t>invest</w:t>
      </w:r>
      <w:r w:rsidRPr="00A74B59">
        <w:rPr>
          <w:sz w:val="16"/>
        </w:rPr>
        <w:t xml:space="preserve"> in arenas </w:t>
      </w:r>
      <w:r w:rsidRPr="0098005D">
        <w:rPr>
          <w:rStyle w:val="StyleUnderline"/>
          <w:highlight w:val="cyan"/>
        </w:rPr>
        <w:t xml:space="preserve">outside of </w:t>
      </w:r>
      <w:r w:rsidRPr="0098005D">
        <w:rPr>
          <w:rStyle w:val="Emphasis"/>
          <w:highlight w:val="cyan"/>
        </w:rPr>
        <w:t>ad</w:t>
      </w:r>
      <w:r w:rsidRPr="00845EBF">
        <w:rPr>
          <w:rStyle w:val="StyleUnderline"/>
        </w:rPr>
        <w:t>verti</w:t>
      </w:r>
      <w:r w:rsidRPr="0098005D">
        <w:rPr>
          <w:rStyle w:val="Emphasis"/>
          <w:highlight w:val="cyan"/>
        </w:rPr>
        <w:t>s</w:t>
      </w:r>
      <w:r w:rsidRPr="00845EBF">
        <w:rPr>
          <w:rStyle w:val="StyleUnderline"/>
        </w:rPr>
        <w:t>ing</w:t>
      </w:r>
      <w:r w:rsidRPr="00A74B59">
        <w:rPr>
          <w:sz w:val="16"/>
        </w:rPr>
        <w:t xml:space="preserve">—though they will gladly incorporate cost-cutting measures (like automation or outsourcing) to accelerate surplus accumulation. Baran and Sweezy (1966) judged this as </w:t>
      </w:r>
      <w:r w:rsidRPr="00433701">
        <w:rPr>
          <w:rStyle w:val="StyleUnderline"/>
        </w:rPr>
        <w:t>a tendency for</w:t>
      </w:r>
      <w:r w:rsidRPr="00A74B59">
        <w:rPr>
          <w:sz w:val="16"/>
        </w:rPr>
        <w:t xml:space="preserve"> the economic </w:t>
      </w:r>
      <w:r w:rsidRPr="00433701">
        <w:rPr>
          <w:rStyle w:val="StyleUnderline"/>
        </w:rPr>
        <w:t xml:space="preserve">surplus to rise despite </w:t>
      </w:r>
      <w:r w:rsidRPr="005C712F">
        <w:rPr>
          <w:rStyle w:val="Emphasis"/>
        </w:rPr>
        <w:t>shrinking</w:t>
      </w:r>
      <w:r w:rsidRPr="00433701">
        <w:rPr>
          <w:rStyle w:val="StyleUnderline"/>
        </w:rPr>
        <w:t xml:space="preserve"> growth rates</w:t>
      </w:r>
      <w:r w:rsidRPr="00A74B59">
        <w:rPr>
          <w:sz w:val="16"/>
        </w:rPr>
        <w:t xml:space="preserve">. Unutilized productive potential or “excess capacity,” generated stagnation, or what they identified as the “normal state of the United States economy,” (Baran and Sweezy 1966, 76). Under such conditions, </w:t>
      </w:r>
      <w:r w:rsidRPr="0098005D">
        <w:rPr>
          <w:rStyle w:val="Emphasis"/>
          <w:highlight w:val="cyan"/>
        </w:rPr>
        <w:t>productive</w:t>
      </w:r>
      <w:r w:rsidRPr="0098005D">
        <w:rPr>
          <w:rStyle w:val="StyleUnderline"/>
          <w:highlight w:val="cyan"/>
        </w:rPr>
        <w:t xml:space="preserve"> capacity</w:t>
      </w:r>
      <w:r w:rsidRPr="00B10B76">
        <w:rPr>
          <w:rStyle w:val="StyleUnderline"/>
        </w:rPr>
        <w:t xml:space="preserve"> can </w:t>
      </w:r>
      <w:r w:rsidRPr="0098005D">
        <w:rPr>
          <w:rStyle w:val="Emphasis"/>
          <w:highlight w:val="cyan"/>
        </w:rPr>
        <w:t>exceed</w:t>
      </w:r>
      <w:r w:rsidRPr="00A74B59">
        <w:rPr>
          <w:sz w:val="16"/>
        </w:rPr>
        <w:t xml:space="preserve"> effective </w:t>
      </w:r>
      <w:r w:rsidRPr="0098005D">
        <w:rPr>
          <w:rStyle w:val="StyleUnderline"/>
          <w:highlight w:val="cyan"/>
        </w:rPr>
        <w:t>demand</w:t>
      </w:r>
      <w:r w:rsidRPr="00A74B59">
        <w:rPr>
          <w:sz w:val="16"/>
        </w:rPr>
        <w:t xml:space="preserve"> by a widening margin, which “has the effect of shutting off potential net investment before it can actually be generated,” </w:t>
      </w:r>
      <w:r w:rsidRPr="0098005D">
        <w:rPr>
          <w:rStyle w:val="StyleUnderline"/>
          <w:highlight w:val="cyan"/>
        </w:rPr>
        <w:t>leading to</w:t>
      </w:r>
      <w:r w:rsidRPr="00A74B59">
        <w:rPr>
          <w:sz w:val="16"/>
        </w:rPr>
        <w:t xml:space="preserve"> a “</w:t>
      </w:r>
      <w:r w:rsidRPr="0098005D">
        <w:rPr>
          <w:rStyle w:val="Emphasis"/>
          <w:highlight w:val="cyan"/>
        </w:rPr>
        <w:t>vicious circle</w:t>
      </w:r>
      <w:r w:rsidRPr="00E24CFD">
        <w:rPr>
          <w:rStyle w:val="StyleUnderline"/>
        </w:rPr>
        <w:t xml:space="preserve"> of stagnation</w:t>
      </w:r>
      <w:r w:rsidRPr="00A74B59">
        <w:rPr>
          <w:sz w:val="16"/>
        </w:rPr>
        <w:t>” in mature capitalist economies (Foster 1987, 61; Kalecki 1939).</w:t>
      </w:r>
    </w:p>
    <w:p w:rsidR="003B7845" w:rsidRPr="00A74B59" w:rsidRDefault="003B7845" w:rsidP="003B7845">
      <w:pPr>
        <w:rPr>
          <w:sz w:val="16"/>
        </w:rPr>
      </w:pPr>
      <w:r w:rsidRPr="00A74B59">
        <w:rPr>
          <w:sz w:val="16"/>
        </w:rPr>
        <w:t>Baran, writing 10 years before he co-authored Monopoly Capital, argued that this “</w:t>
      </w:r>
      <w:r w:rsidRPr="00E24CFD">
        <w:rPr>
          <w:rStyle w:val="StyleUnderline"/>
        </w:rPr>
        <w:t xml:space="preserve">cancerous </w:t>
      </w:r>
      <w:r w:rsidRPr="005C712F">
        <w:rPr>
          <w:rStyle w:val="Emphasis"/>
        </w:rPr>
        <w:t>malaise</w:t>
      </w:r>
      <w:r w:rsidRPr="00E24CFD">
        <w:rPr>
          <w:rStyle w:val="StyleUnderline"/>
        </w:rPr>
        <w:t xml:space="preserve"> of</w:t>
      </w:r>
      <w:r w:rsidRPr="00A74B59">
        <w:rPr>
          <w:sz w:val="16"/>
        </w:rPr>
        <w:t xml:space="preserve"> monopoly </w:t>
      </w:r>
      <w:r w:rsidRPr="00E24CFD">
        <w:rPr>
          <w:rStyle w:val="StyleUnderline"/>
        </w:rPr>
        <w:t>capital</w:t>
      </w:r>
      <w:r w:rsidRPr="00A74B59">
        <w:rPr>
          <w:sz w:val="16"/>
        </w:rPr>
        <w:t xml:space="preserve">” </w:t>
      </w:r>
      <w:r w:rsidRPr="00E24CFD">
        <w:rPr>
          <w:rStyle w:val="StyleUnderline"/>
        </w:rPr>
        <w:t>led to a host of</w:t>
      </w:r>
      <w:r w:rsidRPr="00A74B59">
        <w:rPr>
          <w:sz w:val="16"/>
        </w:rPr>
        <w:t xml:space="preserve"> irrational </w:t>
      </w:r>
      <w:r w:rsidRPr="005C712F">
        <w:rPr>
          <w:rStyle w:val="Emphasis"/>
        </w:rPr>
        <w:t>consequences</w:t>
      </w:r>
      <w:r w:rsidRPr="00A74B59">
        <w:rPr>
          <w:sz w:val="16"/>
        </w:rPr>
        <w:t>, including ever-</w:t>
      </w:r>
      <w:r w:rsidRPr="0098005D">
        <w:rPr>
          <w:rStyle w:val="StyleUnderline"/>
          <w:highlight w:val="cyan"/>
        </w:rPr>
        <w:t>increasing</w:t>
      </w:r>
      <w:r w:rsidRPr="000D09B6">
        <w:rPr>
          <w:rStyle w:val="StyleUnderline"/>
        </w:rPr>
        <w:t xml:space="preserve"> spending on </w:t>
      </w:r>
      <w:r w:rsidRPr="006D202F">
        <w:rPr>
          <w:rStyle w:val="StyleUnderline"/>
        </w:rPr>
        <w:t>advertising for</w:t>
      </w:r>
      <w:r w:rsidRPr="00A74B59">
        <w:rPr>
          <w:sz w:val="16"/>
        </w:rPr>
        <w:t xml:space="preserve"> shoddy and even </w:t>
      </w:r>
      <w:r w:rsidRPr="0098005D">
        <w:rPr>
          <w:rStyle w:val="Emphasis"/>
          <w:highlight w:val="cyan"/>
        </w:rPr>
        <w:t>harmful</w:t>
      </w:r>
      <w:r w:rsidRPr="0098005D">
        <w:rPr>
          <w:rStyle w:val="StyleUnderline"/>
          <w:highlight w:val="cyan"/>
        </w:rPr>
        <w:t xml:space="preserve"> commodities or</w:t>
      </w:r>
      <w:r w:rsidRPr="00A74B59">
        <w:rPr>
          <w:sz w:val="16"/>
        </w:rPr>
        <w:t xml:space="preserve"> the tremendous amount of </w:t>
      </w:r>
      <w:r w:rsidRPr="006D202F">
        <w:rPr>
          <w:rStyle w:val="StyleUnderline"/>
        </w:rPr>
        <w:t xml:space="preserve">surplus invested in </w:t>
      </w:r>
      <w:r w:rsidRPr="0098005D">
        <w:rPr>
          <w:rStyle w:val="Emphasis"/>
          <w:highlight w:val="cyan"/>
        </w:rPr>
        <w:t>war</w:t>
      </w:r>
      <w:r w:rsidRPr="00A74B59">
        <w:rPr>
          <w:sz w:val="16"/>
        </w:rPr>
        <w:t xml:space="preserve"> and the military industrial complex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political actors seek to overcome stagnation via various fiscal stimuli.</w:t>
      </w:r>
    </w:p>
    <w:p w:rsidR="003B7845" w:rsidRPr="00A74B59" w:rsidRDefault="003B7845" w:rsidP="003B7845">
      <w:pPr>
        <w:rPr>
          <w:sz w:val="16"/>
        </w:rPr>
      </w:pPr>
      <w:r w:rsidRPr="00A74B59">
        <w:rPr>
          <w:sz w:val="16"/>
        </w:rPr>
        <w:t xml:space="preserve">Yet </w:t>
      </w:r>
      <w:r w:rsidRPr="0098005D">
        <w:rPr>
          <w:rStyle w:val="StyleUnderline"/>
          <w:highlight w:val="cyan"/>
        </w:rPr>
        <w:t xml:space="preserve">every </w:t>
      </w:r>
      <w:r w:rsidRPr="0098005D">
        <w:rPr>
          <w:rStyle w:val="Emphasis"/>
          <w:highlight w:val="cyan"/>
        </w:rPr>
        <w:t>stimulus</w:t>
      </w:r>
      <w:r w:rsidRPr="00535434">
        <w:rPr>
          <w:rStyle w:val="StyleUnderline"/>
        </w:rPr>
        <w:t xml:space="preserve"> can </w:t>
      </w:r>
      <w:r w:rsidRPr="0098005D">
        <w:rPr>
          <w:rStyle w:val="StyleUnderline"/>
          <w:highlight w:val="cyan"/>
        </w:rPr>
        <w:t>only</w:t>
      </w:r>
      <w:r w:rsidRPr="00535434">
        <w:rPr>
          <w:rStyle w:val="StyleUnderline"/>
        </w:rPr>
        <w:t xml:space="preserve"> serve as</w:t>
      </w:r>
      <w:r w:rsidRPr="00A74B59">
        <w:rPr>
          <w:sz w:val="16"/>
        </w:rPr>
        <w:t xml:space="preserve"> a </w:t>
      </w:r>
      <w:r w:rsidRPr="0098005D">
        <w:rPr>
          <w:rStyle w:val="Emphasis"/>
          <w:highlight w:val="cyan"/>
        </w:rPr>
        <w:t>temporary</w:t>
      </w:r>
      <w:r w:rsidRPr="0098005D">
        <w:rPr>
          <w:rStyle w:val="StyleUnderline"/>
          <w:highlight w:val="cyan"/>
        </w:rPr>
        <w:t xml:space="preserve"> fix</w:t>
      </w:r>
      <w:r w:rsidRPr="00535434">
        <w:rPr>
          <w:rStyle w:val="StyleUnderline"/>
        </w:rPr>
        <w:t xml:space="preserve"> to</w:t>
      </w:r>
      <w:r w:rsidRPr="00A74B59">
        <w:rPr>
          <w:sz w:val="16"/>
        </w:rPr>
        <w:t xml:space="preserve"> the deeper, </w:t>
      </w:r>
      <w:r w:rsidRPr="005C712F">
        <w:rPr>
          <w:rStyle w:val="Emphasis"/>
        </w:rPr>
        <w:t>structural</w:t>
      </w:r>
      <w:r w:rsidRPr="00535434">
        <w:rPr>
          <w:rStyle w:val="StyleUnderline"/>
        </w:rPr>
        <w:t xml:space="preserve"> problem of secular stagnation </w:t>
      </w:r>
      <w:r w:rsidRPr="00A74B59">
        <w:rPr>
          <w:sz w:val="16"/>
        </w:rPr>
        <w:t>endemic to this historical period of monopoly capital. Thus, the outsourcing of competition to upstream, Global South suppliers (or the global labor arbitrage) and neoliberal market reforms are not causes of secular stagnation; rather, they are adaptations to this ever-present “cancerous malaise” identified by Baran almost 70 years ago, as of writing. Of course, these adaptations contain very real, material consequences that further skew power away from laborFootnote3 and in favor of capital (Jackson 2019; Magdoff and Foster 2023). In Foster and McChesney’s (2012a, b) The Endless Crisis, they argue that the “underlying disease” of secular stagnation continues, but capital “has paradoxically even prospered within this impasse, through the explosive growth of finance” (Foster and McChesney 2012a, b).</w:t>
      </w:r>
    </w:p>
    <w:p w:rsidR="003B7845" w:rsidRPr="00A74B59" w:rsidRDefault="003B7845" w:rsidP="003B7845">
      <w:pPr>
        <w:rPr>
          <w:sz w:val="16"/>
        </w:rPr>
      </w:pPr>
      <w:r w:rsidRPr="006F57AE">
        <w:rPr>
          <w:rStyle w:val="StyleUnderline"/>
        </w:rPr>
        <w:t xml:space="preserve">The </w:t>
      </w:r>
      <w:r w:rsidRPr="0098005D">
        <w:rPr>
          <w:rStyle w:val="StyleUnderline"/>
          <w:highlight w:val="cyan"/>
        </w:rPr>
        <w:t>economy</w:t>
      </w:r>
      <w:r w:rsidRPr="00A74B59">
        <w:rPr>
          <w:sz w:val="16"/>
        </w:rPr>
        <w:t xml:space="preserve"> therefore </w:t>
      </w:r>
      <w:r w:rsidRPr="0098005D">
        <w:rPr>
          <w:rStyle w:val="StyleUnderline"/>
          <w:highlight w:val="cyan"/>
        </w:rPr>
        <w:t>functions</w:t>
      </w:r>
      <w:r w:rsidRPr="006F57AE">
        <w:rPr>
          <w:rStyle w:val="StyleUnderline"/>
        </w:rPr>
        <w:t xml:space="preserve"> </w:t>
      </w:r>
      <w:r w:rsidRPr="003B58A4">
        <w:rPr>
          <w:rStyle w:val="Emphasis"/>
        </w:rPr>
        <w:t>below</w:t>
      </w:r>
      <w:r w:rsidRPr="006F57AE">
        <w:rPr>
          <w:rStyle w:val="StyleUnderline"/>
        </w:rPr>
        <w:t xml:space="preserve"> its potential </w:t>
      </w:r>
      <w:r w:rsidRPr="0098005D">
        <w:rPr>
          <w:rStyle w:val="StyleUnderline"/>
          <w:highlight w:val="cyan"/>
        </w:rPr>
        <w:t>with</w:t>
      </w:r>
      <w:r w:rsidRPr="00A74B59">
        <w:rPr>
          <w:sz w:val="16"/>
        </w:rPr>
        <w:t xml:space="preserve"> a tremendous amount of </w:t>
      </w:r>
      <w:r w:rsidRPr="0098005D">
        <w:rPr>
          <w:rStyle w:val="Emphasis"/>
          <w:highlight w:val="cyan"/>
        </w:rPr>
        <w:t>unused</w:t>
      </w:r>
      <w:r w:rsidRPr="006F57AE">
        <w:rPr>
          <w:rStyle w:val="StyleUnderline"/>
        </w:rPr>
        <w:t xml:space="preserve"> productive </w:t>
      </w:r>
      <w:r w:rsidRPr="0098005D">
        <w:rPr>
          <w:rStyle w:val="StyleUnderline"/>
          <w:highlight w:val="cyan"/>
        </w:rPr>
        <w:t>capacity</w:t>
      </w:r>
      <w:r w:rsidRPr="00A74B59">
        <w:rPr>
          <w:sz w:val="16"/>
        </w:rPr>
        <w:t xml:space="preserve">, needless </w:t>
      </w:r>
      <w:r w:rsidRPr="0098005D">
        <w:rPr>
          <w:rStyle w:val="Emphasis"/>
          <w:highlight w:val="cyan"/>
        </w:rPr>
        <w:t>un</w:t>
      </w:r>
      <w:r w:rsidRPr="00A74B59">
        <w:rPr>
          <w:sz w:val="16"/>
        </w:rPr>
        <w:t>(der)</w:t>
      </w:r>
      <w:r w:rsidRPr="0098005D">
        <w:rPr>
          <w:rStyle w:val="Emphasis"/>
          <w:highlight w:val="cyan"/>
        </w:rPr>
        <w:t>employment</w:t>
      </w:r>
      <w:r w:rsidRPr="0098005D">
        <w:rPr>
          <w:rStyle w:val="StyleUnderline"/>
          <w:highlight w:val="cyan"/>
        </w:rPr>
        <w:t>, and</w:t>
      </w:r>
      <w:r w:rsidRPr="006F57AE">
        <w:rPr>
          <w:rStyle w:val="StyleUnderline"/>
        </w:rPr>
        <w:t xml:space="preserve"> worsening</w:t>
      </w:r>
      <w:r w:rsidRPr="00A74B59">
        <w:rPr>
          <w:sz w:val="16"/>
        </w:rPr>
        <w:t xml:space="preserve"> wealth </w:t>
      </w:r>
      <w:r w:rsidRPr="0098005D">
        <w:rPr>
          <w:rStyle w:val="Emphasis"/>
          <w:highlight w:val="cyan"/>
        </w:rPr>
        <w:t>inequalities</w:t>
      </w:r>
      <w:r w:rsidRPr="00A74B59">
        <w:rPr>
          <w:sz w:val="16"/>
        </w:rPr>
        <w:t xml:space="preserve"> (Magdoff 2006). </w:t>
      </w:r>
      <w:r w:rsidRPr="00030F61">
        <w:rPr>
          <w:rStyle w:val="StyleUnderline"/>
        </w:rPr>
        <w:t>Of note</w:t>
      </w:r>
      <w:r w:rsidRPr="00A74B59">
        <w:rPr>
          <w:sz w:val="16"/>
        </w:rPr>
        <w:t xml:space="preserve"> here </w:t>
      </w:r>
      <w:r w:rsidRPr="00030F61">
        <w:rPr>
          <w:rStyle w:val="StyleUnderline"/>
        </w:rPr>
        <w:t>is</w:t>
      </w:r>
      <w:r w:rsidRPr="00A74B59">
        <w:rPr>
          <w:sz w:val="16"/>
        </w:rPr>
        <w:t xml:space="preserve"> the tendency of advanced capitalist economies towards a </w:t>
      </w:r>
      <w:r w:rsidRPr="00030F61">
        <w:rPr>
          <w:rStyle w:val="StyleUnderline"/>
        </w:rPr>
        <w:t>falling</w:t>
      </w:r>
      <w:r w:rsidRPr="00A74B59">
        <w:rPr>
          <w:sz w:val="16"/>
        </w:rPr>
        <w:t xml:space="preserve"> rate of </w:t>
      </w:r>
      <w:r w:rsidRPr="00030F61">
        <w:rPr>
          <w:rStyle w:val="StyleUnderline"/>
        </w:rPr>
        <w:t>manufacturing</w:t>
      </w:r>
      <w:r w:rsidRPr="00A74B59">
        <w:rPr>
          <w:sz w:val="16"/>
        </w:rPr>
        <w:t xml:space="preserve"> capacity utilization, </w:t>
      </w:r>
      <w:r w:rsidRPr="003C4DE5">
        <w:rPr>
          <w:rStyle w:val="StyleUnderline"/>
        </w:rPr>
        <w:t>which has declined consisten</w:t>
      </w:r>
      <w:r w:rsidRPr="00A74B59">
        <w:rPr>
          <w:sz w:val="16"/>
        </w:rPr>
        <w:t xml:space="preserve">tly over a five-decade period in the United States (Foster and McChesney 2012a, b). Consequently, growth in highly financialized, stagnant economies like the U.S. increasingly depends on the wealth effect, or luxury consumption by the rich, and debt-based consumption from the rest of the population, whose historical consumption rates increased in spite of the fact that median wage compensation stagnated or fell steadily for middle class and lower class earners (respectively) over multiple decades (Brenner 2003; Foster and McChesney 2012a, b; Mishel et al. 2015; Magdoff and Foster 2023). Increasingly, </w:t>
      </w:r>
      <w:r w:rsidRPr="003C4DE5">
        <w:rPr>
          <w:rStyle w:val="StyleUnderline"/>
        </w:rPr>
        <w:t xml:space="preserve">the flow of </w:t>
      </w:r>
      <w:r w:rsidRPr="005C712F">
        <w:rPr>
          <w:rStyle w:val="Emphasis"/>
        </w:rPr>
        <w:t>goods</w:t>
      </w:r>
      <w:r w:rsidRPr="00A74B59">
        <w:rPr>
          <w:sz w:val="16"/>
        </w:rPr>
        <w:t xml:space="preserve"> through the economy now </w:t>
      </w:r>
      <w:r w:rsidRPr="003C4DE5">
        <w:rPr>
          <w:rStyle w:val="StyleUnderline"/>
        </w:rPr>
        <w:t>depends on</w:t>
      </w:r>
      <w:r w:rsidRPr="00A74B59">
        <w:rPr>
          <w:sz w:val="16"/>
        </w:rPr>
        <w:t xml:space="preserve"> the </w:t>
      </w:r>
      <w:r w:rsidRPr="003C4DE5">
        <w:rPr>
          <w:rStyle w:val="StyleUnderline"/>
        </w:rPr>
        <w:t xml:space="preserve">financialization of </w:t>
      </w:r>
      <w:r w:rsidRPr="005C712F">
        <w:rPr>
          <w:rStyle w:val="Emphasis"/>
        </w:rPr>
        <w:t>housing</w:t>
      </w:r>
      <w:r w:rsidRPr="00A74B59">
        <w:rPr>
          <w:sz w:val="16"/>
        </w:rPr>
        <w:t>, as mortgage lending comprises the largest activity for most banks in advanced economies (Ryan-Collins et al. 2017). Middle-class consumers may also take out loans against their house, say to buy a vehicle, but such activity cannot “solve” secular stagnation and likely exacerbates its crisis tendencies (Ryan-Collins et al. 2017). These efforts allow advanced capitalist economies to churn through materials and secure valorization for capital, despite declines in the material bases that more effectively support both the “real economy” and a relatively stable working class.</w:t>
      </w:r>
    </w:p>
    <w:p w:rsidR="003B7845" w:rsidRPr="00A74B59" w:rsidRDefault="003B7845" w:rsidP="003B7845">
      <w:pPr>
        <w:rPr>
          <w:sz w:val="16"/>
        </w:rPr>
      </w:pPr>
      <w:r w:rsidRPr="00A74B59">
        <w:rPr>
          <w:sz w:val="16"/>
        </w:rPr>
        <w:t xml:space="preserve">In sum, monopoly capital theorists stress that advanced capitalist economies are inherently prone to stagnation. Without sufficient oppositional force from government or organized labor, capital appears content to prioritize shorter-term, asset-driven booms over productive investments.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under monopoly capital, there exists insufficient internal logic or mechanisms necessary to avoid such consequences—Après moi, le deluge,Footnote4 as Marx remarked in Capital. Today, risk is curtailed not by robust growth but rather by central banking institutions, notably the U.S. Federal Reserve, which can prop up insecure creditors both at home and abroad (Tooze 2018). </w:t>
      </w:r>
      <w:r w:rsidRPr="00E3188F">
        <w:rPr>
          <w:rStyle w:val="StyleUnderline"/>
        </w:rPr>
        <w:t>Stagnation</w:t>
      </w:r>
      <w:r w:rsidRPr="00A74B59">
        <w:rPr>
          <w:sz w:val="16"/>
        </w:rPr>
        <w:t xml:space="preserve"> therefore </w:t>
      </w:r>
      <w:r w:rsidRPr="00E3188F">
        <w:rPr>
          <w:rStyle w:val="StyleUnderline"/>
        </w:rPr>
        <w:t xml:space="preserve">breeds </w:t>
      </w:r>
      <w:r w:rsidRPr="0098005D">
        <w:rPr>
          <w:rStyle w:val="Emphasis"/>
          <w:highlight w:val="cyan"/>
        </w:rPr>
        <w:t>speculation</w:t>
      </w:r>
      <w:r w:rsidRPr="00E3188F">
        <w:rPr>
          <w:rStyle w:val="StyleUnderline"/>
        </w:rPr>
        <w:t>, which</w:t>
      </w:r>
      <w:r w:rsidRPr="00A74B59">
        <w:rPr>
          <w:sz w:val="16"/>
        </w:rPr>
        <w:t xml:space="preserve"> generates more stagnation and </w:t>
      </w:r>
      <w:r w:rsidRPr="0098005D">
        <w:rPr>
          <w:rStyle w:val="StyleUnderline"/>
          <w:highlight w:val="cyan"/>
        </w:rPr>
        <w:t>creates</w:t>
      </w:r>
      <w:r w:rsidRPr="00E3188F">
        <w:rPr>
          <w:rStyle w:val="StyleUnderline"/>
        </w:rPr>
        <w:t xml:space="preserve"> conditions for</w:t>
      </w:r>
      <w:r w:rsidRPr="00A74B59">
        <w:rPr>
          <w:sz w:val="16"/>
        </w:rPr>
        <w:t xml:space="preserve"> an “endless </w:t>
      </w:r>
      <w:r w:rsidRPr="0098005D">
        <w:rPr>
          <w:rStyle w:val="Emphasis"/>
          <w:highlight w:val="cyan"/>
        </w:rPr>
        <w:t>crisis</w:t>
      </w:r>
      <w:r w:rsidRPr="00A74B59">
        <w:rPr>
          <w:sz w:val="16"/>
        </w:rPr>
        <w:t>,” whereby an ever-increasing amount of financialization is required to keep the economy afloat.</w:t>
      </w:r>
    </w:p>
    <w:p w:rsidR="003B7845" w:rsidRPr="00A74B59" w:rsidRDefault="003B7845" w:rsidP="003B7845">
      <w:pPr>
        <w:rPr>
          <w:sz w:val="16"/>
        </w:rPr>
      </w:pPr>
      <w:r w:rsidRPr="003C4DE5">
        <w:rPr>
          <w:rStyle w:val="StyleUnderline"/>
        </w:rPr>
        <w:t>The</w:t>
      </w:r>
      <w:r w:rsidRPr="00A74B59">
        <w:rPr>
          <w:sz w:val="16"/>
        </w:rPr>
        <w:t xml:space="preserve"> conditions and </w:t>
      </w:r>
      <w:r w:rsidRPr="003B58A4">
        <w:rPr>
          <w:rStyle w:val="Emphasis"/>
        </w:rPr>
        <w:t>effects</w:t>
      </w:r>
      <w:r w:rsidRPr="003C4DE5">
        <w:rPr>
          <w:rStyle w:val="StyleUnderline"/>
        </w:rPr>
        <w:t xml:space="preserve"> of monopoly capital are evident in</w:t>
      </w:r>
      <w:r w:rsidRPr="00A74B59">
        <w:rPr>
          <w:sz w:val="16"/>
        </w:rPr>
        <w:t xml:space="preserve"> the </w:t>
      </w:r>
      <w:r w:rsidRPr="003C4DE5">
        <w:rPr>
          <w:rStyle w:val="Emphasis"/>
        </w:rPr>
        <w:t>U</w:t>
      </w:r>
      <w:r w:rsidRPr="00A74B59">
        <w:rPr>
          <w:sz w:val="16"/>
        </w:rPr>
        <w:t xml:space="preserve">nited </w:t>
      </w:r>
      <w:r w:rsidRPr="00E3188F">
        <w:rPr>
          <w:rStyle w:val="Emphasis"/>
        </w:rPr>
        <w:t>S</w:t>
      </w:r>
      <w:r w:rsidRPr="00A74B59">
        <w:rPr>
          <w:sz w:val="16"/>
        </w:rPr>
        <w:t xml:space="preserve">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w:t>
      </w:r>
      <w:r w:rsidRPr="0098005D">
        <w:rPr>
          <w:rStyle w:val="StyleUnderline"/>
          <w:highlight w:val="cyan"/>
        </w:rPr>
        <w:t>data</w:t>
      </w:r>
      <w:r w:rsidRPr="00A74B59">
        <w:rPr>
          <w:sz w:val="16"/>
        </w:rPr>
        <w:t xml:space="preserve"> presented </w:t>
      </w:r>
      <w:r w:rsidRPr="0098005D">
        <w:rPr>
          <w:rStyle w:val="StyleUnderline"/>
          <w:highlight w:val="cyan"/>
        </w:rPr>
        <w:t>illustrates</w:t>
      </w:r>
      <w:r w:rsidRPr="00E3188F">
        <w:rPr>
          <w:rStyle w:val="StyleUnderline"/>
        </w:rPr>
        <w:t xml:space="preserve"> </w:t>
      </w:r>
      <w:r w:rsidRPr="0098005D">
        <w:rPr>
          <w:rStyle w:val="StyleUnderline"/>
        </w:rPr>
        <w:t>descriptive</w:t>
      </w:r>
      <w:r w:rsidRPr="00E3188F">
        <w:rPr>
          <w:rStyle w:val="StyleUnderline"/>
        </w:rPr>
        <w:t xml:space="preserve"> </w:t>
      </w:r>
      <w:r w:rsidRPr="0098005D">
        <w:rPr>
          <w:rStyle w:val="Emphasis"/>
        </w:rPr>
        <w:t>trends</w:t>
      </w:r>
      <w:r w:rsidRPr="00E3188F">
        <w:rPr>
          <w:rStyle w:val="StyleUnderline"/>
        </w:rPr>
        <w:t xml:space="preserve"> that</w:t>
      </w:r>
      <w:r w:rsidRPr="00A74B59">
        <w:rPr>
          <w:sz w:val="16"/>
        </w:rPr>
        <w:t xml:space="preserve"> earlier </w:t>
      </w:r>
      <w:r w:rsidRPr="00E3188F">
        <w:rPr>
          <w:rStyle w:val="StyleUnderline"/>
        </w:rPr>
        <w:t>studies</w:t>
      </w:r>
      <w:r w:rsidRPr="00A74B59">
        <w:rPr>
          <w:sz w:val="16"/>
        </w:rPr>
        <w:t xml:space="preserve"> of monopoly finance capital </w:t>
      </w:r>
      <w:r w:rsidRPr="00E3188F">
        <w:rPr>
          <w:rStyle w:val="StyleUnderline"/>
        </w:rPr>
        <w:t xml:space="preserve">emphasize as </w:t>
      </w:r>
      <w:r w:rsidRPr="0098005D">
        <w:rPr>
          <w:rStyle w:val="StyleUnderline"/>
          <w:highlight w:val="cyan"/>
        </w:rPr>
        <w:t xml:space="preserve">evidence of </w:t>
      </w:r>
      <w:r w:rsidRPr="0098005D">
        <w:rPr>
          <w:rStyle w:val="Emphasis"/>
          <w:highlight w:val="cyan"/>
        </w:rPr>
        <w:t>stagnation</w:t>
      </w:r>
      <w:r w:rsidRPr="00A74B59">
        <w:rPr>
          <w:sz w:val="16"/>
        </w:rPr>
        <w:t xml:space="preserve"> and financialization in an affluent economy (Foster and McChesney 2012a, b). When relevant, I also provide visualizations to illustrate important patterns in U.S. housing, material footprints, and built land </w:t>
      </w:r>
      <w:r w:rsidRPr="0098005D">
        <w:rPr>
          <w:sz w:val="16"/>
        </w:rPr>
        <w:t>footprints</w:t>
      </w:r>
      <w:r w:rsidRPr="00A74B59">
        <w:rPr>
          <w:sz w:val="16"/>
        </w:rPr>
        <w:t>.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rsidR="003B7845" w:rsidRPr="00A74B59" w:rsidRDefault="003B7845" w:rsidP="003B7845">
      <w:pPr>
        <w:rPr>
          <w:sz w:val="16"/>
        </w:rPr>
      </w:pPr>
      <w:r w:rsidRPr="00A74B59">
        <w:rPr>
          <w:sz w:val="16"/>
        </w:rPr>
        <w:t xml:space="preserve">Figure 2 suggests that </w:t>
      </w:r>
      <w:r w:rsidRPr="00390469">
        <w:rPr>
          <w:rStyle w:val="StyleUnderline"/>
        </w:rPr>
        <w:t xml:space="preserve">not only is new </w:t>
      </w:r>
      <w:r w:rsidRPr="00605242">
        <w:rPr>
          <w:rStyle w:val="StyleUnderline"/>
        </w:rPr>
        <w:t>growth</w:t>
      </w:r>
      <w:r w:rsidRPr="00390469">
        <w:rPr>
          <w:rStyle w:val="StyleUnderline"/>
        </w:rPr>
        <w:t xml:space="preserve"> in </w:t>
      </w:r>
      <w:r w:rsidRPr="00605242">
        <w:rPr>
          <w:rStyle w:val="Emphasis"/>
        </w:rPr>
        <w:t>decline</w:t>
      </w:r>
      <w:r w:rsidRPr="00390469">
        <w:rPr>
          <w:rStyle w:val="StyleUnderline"/>
        </w:rPr>
        <w:t>, but</w:t>
      </w:r>
      <w:r w:rsidRPr="00A74B59">
        <w:rPr>
          <w:sz w:val="16"/>
        </w:rPr>
        <w:t xml:space="preserve"> the </w:t>
      </w:r>
      <w:r w:rsidRPr="00390469">
        <w:rPr>
          <w:rStyle w:val="StyleUnderline"/>
        </w:rPr>
        <w:t xml:space="preserve">productive </w:t>
      </w:r>
      <w:r w:rsidRPr="00605242">
        <w:rPr>
          <w:rStyle w:val="Emphasis"/>
        </w:rPr>
        <w:t>potential</w:t>
      </w:r>
      <w:r w:rsidRPr="00A74B59">
        <w:rPr>
          <w:sz w:val="16"/>
        </w:rPr>
        <w:t xml:space="preserve"> of the U.S. economy </w:t>
      </w:r>
      <w:r w:rsidRPr="00390469">
        <w:rPr>
          <w:rStyle w:val="StyleUnderline"/>
        </w:rPr>
        <w:t>is as well</w:t>
      </w:r>
      <w:r w:rsidRPr="00A74B59">
        <w:rPr>
          <w:sz w:val="16"/>
        </w:rPr>
        <w:t xml:space="preserve">.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w:t>
      </w:r>
      <w:r w:rsidRPr="00390469">
        <w:rPr>
          <w:rStyle w:val="StyleUnderline"/>
        </w:rPr>
        <w:t xml:space="preserve">U.S. </w:t>
      </w:r>
      <w:r w:rsidRPr="0098005D">
        <w:rPr>
          <w:rStyle w:val="StyleUnderline"/>
          <w:highlight w:val="cyan"/>
        </w:rPr>
        <w:t>productive sectors are</w:t>
      </w:r>
      <w:r w:rsidRPr="00390469">
        <w:rPr>
          <w:rStyle w:val="StyleUnderline"/>
        </w:rPr>
        <w:t xml:space="preserve"> reaching </w:t>
      </w:r>
      <w:r w:rsidRPr="0098005D">
        <w:rPr>
          <w:rStyle w:val="Emphasis"/>
          <w:highlight w:val="cyan"/>
        </w:rPr>
        <w:t>all-time</w:t>
      </w:r>
      <w:r w:rsidRPr="0098005D">
        <w:rPr>
          <w:rStyle w:val="StyleUnderline"/>
          <w:highlight w:val="cyan"/>
        </w:rPr>
        <w:t xml:space="preserve"> lows</w:t>
      </w:r>
      <w:r w:rsidRPr="00390469">
        <w:rPr>
          <w:rStyle w:val="StyleUnderline"/>
        </w:rPr>
        <w:t xml:space="preserve"> in</w:t>
      </w:r>
      <w:r w:rsidRPr="00A74B59">
        <w:rPr>
          <w:sz w:val="16"/>
        </w:rPr>
        <w:t xml:space="preserve"> capacity </w:t>
      </w:r>
      <w:r w:rsidRPr="00390469">
        <w:rPr>
          <w:rStyle w:val="StyleUnderline"/>
        </w:rPr>
        <w:t>utilization</w:t>
      </w:r>
      <w:r w:rsidRPr="00A74B59">
        <w:rPr>
          <w:sz w:val="16"/>
        </w:rPr>
        <w:t xml:space="preserve">. This trend suggests an ominous rise in inefficiency and underdevelopment. Put differently, U.S. capital lacks the incentive to fully realize its productive potential—a trend that has been worsening over time. </w:t>
      </w:r>
      <w:r w:rsidRPr="00BA6AC8">
        <w:rPr>
          <w:rStyle w:val="StyleUnderline"/>
        </w:rPr>
        <w:t>The failure to fully realize</w:t>
      </w:r>
      <w:r w:rsidRPr="00A74B59">
        <w:rPr>
          <w:sz w:val="16"/>
        </w:rPr>
        <w:t xml:space="preserve"> already existing </w:t>
      </w:r>
      <w:r w:rsidRPr="00BA6AC8">
        <w:rPr>
          <w:rStyle w:val="StyleUnderline"/>
        </w:rPr>
        <w:t xml:space="preserve">capacity generates </w:t>
      </w:r>
      <w:r w:rsidRPr="004474EF">
        <w:rPr>
          <w:rStyle w:val="Emphasis"/>
        </w:rPr>
        <w:t>disinterest</w:t>
      </w:r>
      <w:r w:rsidRPr="00BA6AC8">
        <w:rPr>
          <w:rStyle w:val="StyleUnderline"/>
        </w:rPr>
        <w:t xml:space="preserve"> in new</w:t>
      </w:r>
      <w:r w:rsidRPr="00A74B59">
        <w:rPr>
          <w:sz w:val="16"/>
        </w:rPr>
        <w:t xml:space="preserve"> industrial </w:t>
      </w:r>
      <w:r w:rsidRPr="004474EF">
        <w:rPr>
          <w:rStyle w:val="Emphasis"/>
        </w:rPr>
        <w:t>investments</w:t>
      </w:r>
      <w:r w:rsidRPr="00A74B59">
        <w:rPr>
          <w:sz w:val="16"/>
        </w:rPr>
        <w:t>, as indicated by Fig. 3.</w:t>
      </w:r>
    </w:p>
    <w:p w:rsidR="003B7845" w:rsidRPr="00A74B59" w:rsidRDefault="003B7845" w:rsidP="003B7845">
      <w:pPr>
        <w:rPr>
          <w:sz w:val="16"/>
        </w:rPr>
      </w:pPr>
      <w:r w:rsidRPr="00A74B59">
        <w:rPr>
          <w:sz w:val="16"/>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rsidR="003B7845" w:rsidRPr="00A74B59" w:rsidRDefault="003B7845" w:rsidP="003B7845">
      <w:pPr>
        <w:rPr>
          <w:sz w:val="16"/>
        </w:rPr>
      </w:pPr>
      <w:r w:rsidRPr="00FC335B">
        <w:rPr>
          <w:rStyle w:val="StyleUnderline"/>
        </w:rPr>
        <w:t>Recent estimates</w:t>
      </w:r>
      <w:r w:rsidRPr="00A74B59">
        <w:rPr>
          <w:sz w:val="16"/>
        </w:rPr>
        <w:t xml:space="preserve"> (Fig. 5) </w:t>
      </w:r>
      <w:r w:rsidRPr="00FC335B">
        <w:rPr>
          <w:rStyle w:val="StyleUnderline"/>
        </w:rPr>
        <w:t>demonstrate</w:t>
      </w:r>
      <w:r w:rsidRPr="00A74B59">
        <w:rPr>
          <w:sz w:val="16"/>
        </w:rPr>
        <w:t xml:space="preserve"> that </w:t>
      </w:r>
      <w:r w:rsidRPr="0098005D">
        <w:rPr>
          <w:rStyle w:val="Emphasis"/>
          <w:highlight w:val="cyan"/>
        </w:rPr>
        <w:t>real estate</w:t>
      </w:r>
      <w:r w:rsidRPr="00A74B59">
        <w:rPr>
          <w:sz w:val="16"/>
        </w:rPr>
        <w:t xml:space="preserve">’s quarterly contributions to the U.S. GDP total more than $2700 billion—a number that has increased annually over the course of the pandemic and </w:t>
      </w:r>
      <w:r w:rsidRPr="0098005D">
        <w:rPr>
          <w:rStyle w:val="StyleUnderline"/>
          <w:highlight w:val="cyan"/>
        </w:rPr>
        <w:t>outweighs</w:t>
      </w:r>
      <w:r w:rsidRPr="00A74B59">
        <w:rPr>
          <w:sz w:val="16"/>
        </w:rPr>
        <w:t xml:space="preserve"> the </w:t>
      </w:r>
      <w:r w:rsidRPr="00FC335B">
        <w:rPr>
          <w:rStyle w:val="StyleUnderline"/>
        </w:rPr>
        <w:t xml:space="preserve">contributions of </w:t>
      </w:r>
      <w:r w:rsidRPr="0098005D">
        <w:rPr>
          <w:rStyle w:val="Emphasis"/>
          <w:highlight w:val="cyan"/>
        </w:rPr>
        <w:t>all other</w:t>
      </w:r>
      <w:r w:rsidRPr="00A74B59">
        <w:rPr>
          <w:sz w:val="16"/>
        </w:rPr>
        <w:t xml:space="preserve"> FIRE </w:t>
      </w:r>
      <w:r w:rsidRPr="00FC335B">
        <w:rPr>
          <w:rStyle w:val="StyleUnderline"/>
        </w:rPr>
        <w:t>subsector</w:t>
      </w:r>
      <w:r w:rsidRPr="0098005D">
        <w:rPr>
          <w:rStyle w:val="Emphasis"/>
          <w:highlight w:val="cyan"/>
        </w:rPr>
        <w:t>s</w:t>
      </w:r>
      <w:r w:rsidRPr="0098005D">
        <w:rPr>
          <w:rStyle w:val="StyleUnderline"/>
          <w:highlight w:val="cyan"/>
        </w:rPr>
        <w:t xml:space="preserve"> combined</w:t>
      </w:r>
      <w:r w:rsidRPr="00A74B59">
        <w:rPr>
          <w:sz w:val="16"/>
        </w:rPr>
        <w:t>.</w:t>
      </w:r>
    </w:p>
    <w:p w:rsidR="003B7845" w:rsidRPr="00A74B59" w:rsidRDefault="003B7845" w:rsidP="003B7845">
      <w:pPr>
        <w:rPr>
          <w:sz w:val="16"/>
        </w:rPr>
      </w:pPr>
      <w:r w:rsidRPr="00A74B59">
        <w:rPr>
          <w:sz w:val="16"/>
        </w:rPr>
        <w:t>FIRE sector disaggreated, contributions to GDP (billions of dollars)</w:t>
      </w:r>
    </w:p>
    <w:p w:rsidR="003B7845" w:rsidRPr="00A74B59" w:rsidRDefault="003B7845" w:rsidP="003B7845">
      <w:pPr>
        <w:rPr>
          <w:sz w:val="16"/>
        </w:rPr>
      </w:pPr>
      <w:r w:rsidRPr="00A74B59">
        <w:rPr>
          <w:sz w:val="16"/>
        </w:rPr>
        <w:t>U.S. economic growth is therefore increasingly dependent upon real estate-oriented development. From the lens of the degrowth debate, the next section details some of the irrational socioecological consequences of this trend.</w:t>
      </w:r>
    </w:p>
    <w:p w:rsidR="003B7845" w:rsidRPr="00A74B59" w:rsidRDefault="003B7845" w:rsidP="003B7845">
      <w:pPr>
        <w:rPr>
          <w:sz w:val="16"/>
        </w:rPr>
      </w:pPr>
      <w:r w:rsidRPr="00A74B59">
        <w:rPr>
          <w:sz w:val="16"/>
        </w:rPr>
        <w:t>The real estate economy</w:t>
      </w:r>
    </w:p>
    <w:p w:rsidR="003B7845" w:rsidRPr="00A74B59" w:rsidRDefault="003B7845" w:rsidP="003B7845">
      <w:pPr>
        <w:rPr>
          <w:sz w:val="16"/>
        </w:rPr>
      </w:pPr>
      <w:r w:rsidRPr="00A74B59">
        <w:rPr>
          <w:sz w:val="16"/>
        </w:rPr>
        <w:t xml:space="preserve">While real estate development can generate growth in manufacturing via construction demand, a problem stems from land’s tendency to appreciate its value without investment (Ryan-Collins et al. 2017). </w:t>
      </w:r>
      <w:r w:rsidRPr="00591381">
        <w:rPr>
          <w:rStyle w:val="StyleUnderline"/>
        </w:rPr>
        <w:t xml:space="preserve">Banks see </w:t>
      </w:r>
      <w:r w:rsidRPr="003B58A4">
        <w:rPr>
          <w:rStyle w:val="Emphasis"/>
        </w:rPr>
        <w:t>real estate</w:t>
      </w:r>
      <w:r w:rsidRPr="00591381">
        <w:rPr>
          <w:rStyle w:val="StyleUnderline"/>
        </w:rPr>
        <w:t xml:space="preserve"> as</w:t>
      </w:r>
      <w:r w:rsidRPr="00A74B59">
        <w:rPr>
          <w:sz w:val="16"/>
        </w:rPr>
        <w:t xml:space="preserve"> a </w:t>
      </w:r>
      <w:r w:rsidRPr="00591381">
        <w:rPr>
          <w:rStyle w:val="StyleUnderline"/>
        </w:rPr>
        <w:t>source of</w:t>
      </w:r>
      <w:r w:rsidRPr="00A74B59">
        <w:rPr>
          <w:sz w:val="16"/>
        </w:rPr>
        <w:t xml:space="preserve"> cheap funding and </w:t>
      </w:r>
      <w:r w:rsidRPr="00591381">
        <w:rPr>
          <w:rStyle w:val="StyleUnderline"/>
        </w:rPr>
        <w:t>excellent returns, meaning</w:t>
      </w:r>
      <w:r w:rsidRPr="00A74B59">
        <w:rPr>
          <w:sz w:val="16"/>
        </w:rPr>
        <w:t xml:space="preserve"> that </w:t>
      </w:r>
      <w:r w:rsidRPr="003B58A4">
        <w:rPr>
          <w:rStyle w:val="Emphasis"/>
        </w:rPr>
        <w:t>credit</w:t>
      </w:r>
      <w:r w:rsidRPr="00591381">
        <w:rPr>
          <w:rStyle w:val="StyleUnderline"/>
        </w:rPr>
        <w:t xml:space="preserve"> is</w:t>
      </w:r>
      <w:r w:rsidRPr="00A74B59">
        <w:rPr>
          <w:sz w:val="16"/>
        </w:rPr>
        <w:t xml:space="preserve"> less tied to the so-called real economy and </w:t>
      </w:r>
      <w:r w:rsidRPr="00591381">
        <w:rPr>
          <w:rStyle w:val="StyleUnderline"/>
        </w:rPr>
        <w:t xml:space="preserve">more </w:t>
      </w:r>
      <w:r w:rsidRPr="003B58A4">
        <w:rPr>
          <w:rStyle w:val="Emphasis"/>
        </w:rPr>
        <w:t>prone</w:t>
      </w:r>
      <w:r w:rsidRPr="00591381">
        <w:rPr>
          <w:rStyle w:val="StyleUnderline"/>
        </w:rPr>
        <w:t xml:space="preserve"> to asset price </w:t>
      </w:r>
      <w:r w:rsidRPr="003B58A4">
        <w:rPr>
          <w:rStyle w:val="Emphasis"/>
        </w:rPr>
        <w:t>booms</w:t>
      </w:r>
      <w:r w:rsidRPr="00A74B59">
        <w:rPr>
          <w:sz w:val="16"/>
        </w:rPr>
        <w:t xml:space="preserve"> (Tooze 2018). </w:t>
      </w:r>
      <w:r w:rsidRPr="0098005D">
        <w:rPr>
          <w:rStyle w:val="StyleUnderline"/>
          <w:highlight w:val="cyan"/>
        </w:rPr>
        <w:t>This</w:t>
      </w:r>
      <w:r w:rsidRPr="00A74B59">
        <w:rPr>
          <w:sz w:val="16"/>
        </w:rPr>
        <w:t xml:space="preserve"> form of growth </w:t>
      </w:r>
      <w:r w:rsidRPr="0098005D">
        <w:rPr>
          <w:rStyle w:val="StyleUnderline"/>
          <w:highlight w:val="cyan"/>
        </w:rPr>
        <w:t>produces</w:t>
      </w:r>
      <w:r w:rsidRPr="00A74B59">
        <w:rPr>
          <w:sz w:val="16"/>
        </w:rPr>
        <w:t xml:space="preserve"> historically specific, </w:t>
      </w:r>
      <w:r w:rsidRPr="0098005D">
        <w:rPr>
          <w:rStyle w:val="Emphasis"/>
          <w:highlight w:val="cyan"/>
        </w:rPr>
        <w:t>irrational</w:t>
      </w:r>
      <w:r w:rsidRPr="00A74B59">
        <w:rPr>
          <w:sz w:val="16"/>
        </w:rPr>
        <w:t xml:space="preserve"> socioecological </w:t>
      </w:r>
      <w:r w:rsidRPr="0098005D">
        <w:rPr>
          <w:rStyle w:val="StyleUnderline"/>
          <w:highlight w:val="cyan"/>
        </w:rPr>
        <w:t>consequences</w:t>
      </w:r>
      <w:r w:rsidRPr="00A74B59">
        <w:rPr>
          <w:sz w:val="16"/>
        </w:rPr>
        <w:t xml:space="preserve">, chiefly, </w:t>
      </w:r>
      <w:r w:rsidRPr="00591381">
        <w:rPr>
          <w:rStyle w:val="StyleUnderline"/>
        </w:rPr>
        <w:t xml:space="preserve">housing </w:t>
      </w:r>
      <w:r w:rsidRPr="0098005D">
        <w:rPr>
          <w:rStyle w:val="Emphasis"/>
          <w:highlight w:val="cyan"/>
        </w:rPr>
        <w:t>insecurity</w:t>
      </w:r>
      <w:r w:rsidRPr="00A74B59">
        <w:rPr>
          <w:sz w:val="16"/>
        </w:rPr>
        <w:t xml:space="preserve">, acceleration of uneven wealth, and capital accumulation </w:t>
      </w:r>
      <w:r w:rsidRPr="00A6282B">
        <w:rPr>
          <w:rStyle w:val="StyleUnderline"/>
        </w:rPr>
        <w:t xml:space="preserve">as well </w:t>
      </w:r>
      <w:r w:rsidRPr="0098005D">
        <w:rPr>
          <w:rStyle w:val="StyleUnderline"/>
        </w:rPr>
        <w:t xml:space="preserve">as </w:t>
      </w:r>
      <w:r w:rsidRPr="0098005D">
        <w:rPr>
          <w:rStyle w:val="Emphasis"/>
          <w:highlight w:val="cyan"/>
        </w:rPr>
        <w:t>waste</w:t>
      </w:r>
      <w:r w:rsidRPr="00A6282B">
        <w:rPr>
          <w:rStyle w:val="StyleUnderline"/>
        </w:rPr>
        <w:t xml:space="preserve">ful allocation </w:t>
      </w:r>
      <w:r w:rsidRPr="00CD0EC6">
        <w:rPr>
          <w:rStyle w:val="StyleUnderline"/>
        </w:rPr>
        <w:t>of</w:t>
      </w:r>
      <w:r w:rsidRPr="00A74B59">
        <w:rPr>
          <w:sz w:val="16"/>
        </w:rPr>
        <w:t xml:space="preserve"> material </w:t>
      </w:r>
      <w:r w:rsidRPr="00A6282B">
        <w:rPr>
          <w:rStyle w:val="StyleUnderline"/>
        </w:rPr>
        <w:t xml:space="preserve">resources that correspond with </w:t>
      </w:r>
      <w:r w:rsidRPr="0098005D">
        <w:rPr>
          <w:rStyle w:val="Emphasis"/>
          <w:highlight w:val="cyan"/>
        </w:rPr>
        <w:t>debt</w:t>
      </w:r>
      <w:r w:rsidRPr="00A74B59">
        <w:rPr>
          <w:sz w:val="16"/>
        </w:rPr>
        <w:t>-based, ecologically intensive consumption.</w:t>
      </w:r>
    </w:p>
    <w:p w:rsidR="003B7845" w:rsidRPr="00BD0C0C" w:rsidRDefault="003B7845" w:rsidP="003B7845">
      <w:pPr>
        <w:rPr>
          <w:sz w:val="16"/>
        </w:rPr>
      </w:pPr>
      <w:r w:rsidRPr="00BD0C0C">
        <w:rPr>
          <w:sz w:val="16"/>
        </w:rPr>
        <w:t>&lt;&lt;TEXT CONDENSED, NONE OMITTED&gt;&gt;</w:t>
      </w:r>
    </w:p>
    <w:p w:rsidR="003B7845" w:rsidRPr="00BD0C0C" w:rsidRDefault="003B7845" w:rsidP="003B7845">
      <w:pPr>
        <w:rPr>
          <w:sz w:val="8"/>
        </w:rPr>
      </w:pPr>
      <w:r w:rsidRPr="00BD0C0C">
        <w:rPr>
          <w:sz w:val="8"/>
        </w:rPr>
        <w:t>Housing insecurity 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 “With demand now shifting toward renting, home builders who were once reluctant to sell to rental home investors are now soliciting offers from investors. Strong demand from investors will provide additional support to today’s home prices.” 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 Wealth accumulation and inequality 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 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 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 “Prologis, the world’s largest owner of warehouse space, said Monday it is acquiring Duke Realty Corp., in a $26 billion deal that will add 160 million square feet of industrial capacity to Prologis’s world-wide portfolio of 1 billion square feet.” (Young 2022). 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 The ecology of built property and real estate speculation</w:t>
      </w:r>
    </w:p>
    <w:p w:rsidR="003B7845" w:rsidRPr="00A74B59" w:rsidRDefault="003B7845" w:rsidP="003B7845">
      <w:pPr>
        <w:rPr>
          <w:sz w:val="16"/>
        </w:rPr>
      </w:pPr>
      <w:r w:rsidRPr="00A74B59">
        <w:rPr>
          <w:sz w:val="16"/>
        </w:rPr>
        <w:t>&lt;&lt;PARAGRAPH BREAKS RESUME&gt;&gt;</w:t>
      </w:r>
    </w:p>
    <w:p w:rsidR="003B7845" w:rsidRPr="00A74B59" w:rsidRDefault="003B7845" w:rsidP="003B7845">
      <w:pPr>
        <w:rPr>
          <w:sz w:val="16"/>
        </w:rPr>
      </w:pPr>
      <w:r w:rsidRPr="00A74B59">
        <w:rPr>
          <w:sz w:val="16"/>
        </w:rPr>
        <w:t>One might reasonably wonder—</w:t>
      </w:r>
      <w:r w:rsidRPr="00BA06E4">
        <w:rPr>
          <w:rStyle w:val="StyleUnderline"/>
        </w:rPr>
        <w:t>what is</w:t>
      </w:r>
      <w:r w:rsidRPr="00A74B59">
        <w:rPr>
          <w:sz w:val="16"/>
        </w:rPr>
        <w:t xml:space="preserve"> the net </w:t>
      </w:r>
      <w:r w:rsidRPr="009F7BDD">
        <w:rPr>
          <w:rStyle w:val="StyleUnderline"/>
        </w:rPr>
        <w:t>ecological</w:t>
      </w:r>
      <w:r w:rsidRPr="00BA06E4">
        <w:rPr>
          <w:rStyle w:val="StyleUnderline"/>
        </w:rPr>
        <w:t xml:space="preserve"> </w:t>
      </w:r>
      <w:r w:rsidRPr="004474EF">
        <w:rPr>
          <w:rStyle w:val="Emphasis"/>
        </w:rPr>
        <w:t>footprint</w:t>
      </w:r>
      <w:r w:rsidRPr="00BA06E4">
        <w:rPr>
          <w:rStyle w:val="StyleUnderline"/>
        </w:rPr>
        <w:t xml:space="preserve"> of vacant apartments, </w:t>
      </w:r>
      <w:r w:rsidRPr="00467EDB">
        <w:rPr>
          <w:rStyle w:val="Emphasis"/>
        </w:rPr>
        <w:t>empty</w:t>
      </w:r>
      <w:r w:rsidRPr="00BA06E4">
        <w:rPr>
          <w:rStyle w:val="StyleUnderline"/>
        </w:rPr>
        <w:t xml:space="preserve"> warehouses</w:t>
      </w:r>
      <w:r w:rsidRPr="00A74B59">
        <w:rPr>
          <w:sz w:val="16"/>
        </w:rPr>
        <w:t xml:space="preserve">, perpetually flipped homes, </w:t>
      </w:r>
      <w:r w:rsidRPr="00467EDB">
        <w:rPr>
          <w:rStyle w:val="Emphasis"/>
        </w:rPr>
        <w:t>bitcoin</w:t>
      </w:r>
      <w:r w:rsidRPr="00BA06E4">
        <w:rPr>
          <w:rStyle w:val="StyleUnderline"/>
        </w:rPr>
        <w:t xml:space="preserve"> mining</w:t>
      </w:r>
      <w:r w:rsidRPr="00A74B59">
        <w:rPr>
          <w:sz w:val="16"/>
        </w:rPr>
        <w:t xml:space="preserve"> centers, a halfway empty commercial office space, </w:t>
      </w:r>
      <w:r w:rsidRPr="00BA06E4">
        <w:rPr>
          <w:rStyle w:val="StyleUnderline"/>
        </w:rPr>
        <w:t>or</w:t>
      </w:r>
      <w:r w:rsidRPr="00A74B59">
        <w:rPr>
          <w:sz w:val="16"/>
        </w:rPr>
        <w:t xml:space="preserve"> a new </w:t>
      </w:r>
      <w:r w:rsidRPr="00467EDB">
        <w:rPr>
          <w:rStyle w:val="Emphasis"/>
        </w:rPr>
        <w:t>luxury</w:t>
      </w:r>
      <w:r w:rsidRPr="00BA06E4">
        <w:rPr>
          <w:rStyle w:val="StyleUnderline"/>
        </w:rPr>
        <w:t xml:space="preserve"> hotel</w:t>
      </w:r>
      <w:r w:rsidRPr="00A74B59">
        <w:rPr>
          <w:sz w:val="16"/>
        </w:rPr>
        <w:t xml:space="preserve"> averaging an industry-standard 50% occupancy rate? Or, what might be the footprint of the built space within </w:t>
      </w:r>
      <w:r w:rsidRPr="00C72590">
        <w:rPr>
          <w:rStyle w:val="StyleUnderline"/>
        </w:rPr>
        <w:t>these properties</w:t>
      </w:r>
      <w:r w:rsidRPr="00A74B59">
        <w:rPr>
          <w:sz w:val="16"/>
        </w:rPr>
        <w:t xml:space="preserve"> that is </w:t>
      </w:r>
      <w:r w:rsidRPr="00C72590">
        <w:rPr>
          <w:rStyle w:val="StyleUnderline"/>
        </w:rPr>
        <w:t xml:space="preserve">strictly </w:t>
      </w:r>
      <w:r w:rsidRPr="00467EDB">
        <w:rPr>
          <w:rStyle w:val="Emphasis"/>
        </w:rPr>
        <w:t>unused</w:t>
      </w:r>
      <w:r w:rsidRPr="00C72590">
        <w:rPr>
          <w:rStyle w:val="StyleUnderline"/>
        </w:rPr>
        <w:t xml:space="preserve">, going to </w:t>
      </w:r>
      <w:r w:rsidRPr="00467EDB">
        <w:rPr>
          <w:rStyle w:val="Emphasis"/>
        </w:rPr>
        <w:t>waste</w:t>
      </w:r>
      <w:r w:rsidRPr="00C72590">
        <w:rPr>
          <w:rStyle w:val="StyleUnderline"/>
        </w:rPr>
        <w:t>, and</w:t>
      </w:r>
      <w:r w:rsidRPr="00A74B59">
        <w:rPr>
          <w:sz w:val="16"/>
        </w:rPr>
        <w:t xml:space="preserve"> really </w:t>
      </w:r>
      <w:r w:rsidRPr="00C72590">
        <w:rPr>
          <w:rStyle w:val="StyleUnderline"/>
        </w:rPr>
        <w:t>only</w:t>
      </w:r>
      <w:r w:rsidRPr="00A74B59">
        <w:rPr>
          <w:sz w:val="16"/>
        </w:rPr>
        <w:t xml:space="preserve"> in existence </w:t>
      </w:r>
      <w:r w:rsidRPr="00C72590">
        <w:rPr>
          <w:rStyle w:val="StyleUnderline"/>
        </w:rPr>
        <w:t>to drive up</w:t>
      </w:r>
      <w:r w:rsidRPr="00A74B59">
        <w:rPr>
          <w:sz w:val="16"/>
        </w:rPr>
        <w:t xml:space="preserve"> investors’ </w:t>
      </w:r>
      <w:r w:rsidRPr="00467EDB">
        <w:rPr>
          <w:rStyle w:val="Emphasis"/>
        </w:rPr>
        <w:t>portfolios</w:t>
      </w:r>
      <w:r w:rsidRPr="00A74B59">
        <w:rPr>
          <w:sz w:val="16"/>
        </w:rPr>
        <w:t xml:space="preserve">? The precise numbers here are difficult to discern, but the reality that one might even have to ask such questions points to the ecological irrationality of monopoly finance capital. Currently, a </w:t>
      </w:r>
      <w:r w:rsidRPr="00C72590">
        <w:rPr>
          <w:rStyle w:val="StyleUnderline"/>
        </w:rPr>
        <w:t>substantial portion of</w:t>
      </w:r>
      <w:r w:rsidRPr="00A74B59">
        <w:rPr>
          <w:sz w:val="16"/>
        </w:rPr>
        <w:t xml:space="preserve"> the </w:t>
      </w:r>
      <w:r w:rsidRPr="00C72590">
        <w:rPr>
          <w:rStyle w:val="StyleUnderline"/>
        </w:rPr>
        <w:t>U.S.</w:t>
      </w:r>
      <w:r w:rsidRPr="00A74B59">
        <w:rPr>
          <w:sz w:val="16"/>
        </w:rPr>
        <w:t xml:space="preserve"> carbon </w:t>
      </w:r>
      <w:r w:rsidRPr="00467EDB">
        <w:rPr>
          <w:rStyle w:val="Emphasis"/>
        </w:rPr>
        <w:t>budget</w:t>
      </w:r>
      <w:r w:rsidRPr="00C72590">
        <w:rPr>
          <w:rStyle w:val="StyleUnderline"/>
        </w:rPr>
        <w:t xml:space="preserve"> and material footprint goes to </w:t>
      </w:r>
      <w:r w:rsidRPr="00467EDB">
        <w:rPr>
          <w:rStyle w:val="Emphasis"/>
        </w:rPr>
        <w:t>waste</w:t>
      </w:r>
      <w:r w:rsidRPr="00A74B59">
        <w:rPr>
          <w:sz w:val="16"/>
        </w:rPr>
        <w:t xml:space="preserve"> in order </w:t>
      </w:r>
      <w:r w:rsidRPr="00835AFF">
        <w:rPr>
          <w:rStyle w:val="StyleUnderline"/>
        </w:rPr>
        <w:t>to fuel</w:t>
      </w:r>
      <w:r w:rsidRPr="00A74B59">
        <w:rPr>
          <w:sz w:val="16"/>
        </w:rPr>
        <w:t xml:space="preserve"> the </w:t>
      </w:r>
      <w:r w:rsidRPr="00835AFF">
        <w:rPr>
          <w:rStyle w:val="StyleUnderline"/>
        </w:rPr>
        <w:t>real estate</w:t>
      </w:r>
      <w:r w:rsidRPr="00A74B59">
        <w:rPr>
          <w:sz w:val="16"/>
        </w:rPr>
        <w:t xml:space="preserve"> </w:t>
      </w:r>
      <w:r w:rsidRPr="00467EDB">
        <w:rPr>
          <w:rStyle w:val="Emphasis"/>
        </w:rPr>
        <w:t>market</w:t>
      </w:r>
      <w:r w:rsidRPr="00A74B59">
        <w:rPr>
          <w:sz w:val="16"/>
        </w:rPr>
        <w:t xml:space="preserve"> </w:t>
      </w:r>
      <w:r w:rsidRPr="00835AFF">
        <w:rPr>
          <w:rStyle w:val="StyleUnderline"/>
        </w:rPr>
        <w:t>upon which</w:t>
      </w:r>
      <w:r w:rsidRPr="00A74B59">
        <w:rPr>
          <w:sz w:val="16"/>
        </w:rPr>
        <w:t xml:space="preserve"> U.S. GDP </w:t>
      </w:r>
      <w:r w:rsidRPr="00835AFF">
        <w:rPr>
          <w:rStyle w:val="StyleUnderline"/>
        </w:rPr>
        <w:t xml:space="preserve">growth </w:t>
      </w:r>
      <w:r w:rsidRPr="00467EDB">
        <w:rPr>
          <w:rStyle w:val="Emphasis"/>
        </w:rPr>
        <w:t>depends</w:t>
      </w:r>
      <w:r w:rsidRPr="00A74B59">
        <w:rPr>
          <w:sz w:val="16"/>
        </w:rPr>
        <w:t>.</w:t>
      </w:r>
    </w:p>
    <w:p w:rsidR="003B7845" w:rsidRPr="00A74B59" w:rsidRDefault="003B7845" w:rsidP="003B7845">
      <w:pPr>
        <w:rPr>
          <w:sz w:val="16"/>
        </w:rPr>
      </w:pPr>
      <w:r w:rsidRPr="00A74B59">
        <w:rPr>
          <w:sz w:val="16"/>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rsidR="003B7845" w:rsidRPr="00A74B59" w:rsidRDefault="003B7845" w:rsidP="003B7845">
      <w:pPr>
        <w:rPr>
          <w:sz w:val="16"/>
        </w:rPr>
      </w:pPr>
      <w:r w:rsidRPr="00A74B59">
        <w:rPr>
          <w:sz w:val="16"/>
        </w:rPr>
        <w:t xml:space="preserve">More broadly, as Alexander and Gleeson (2018) argue in their work Degrowth in the Suburbs, </w:t>
      </w:r>
      <w:r w:rsidRPr="0098005D">
        <w:rPr>
          <w:rStyle w:val="StyleUnderline"/>
          <w:highlight w:val="cyan"/>
        </w:rPr>
        <w:t>capital</w:t>
      </w:r>
      <w:r w:rsidRPr="00A74B59">
        <w:rPr>
          <w:sz w:val="16"/>
        </w:rPr>
        <w:t xml:space="preserve"> </w:t>
      </w:r>
      <w:r w:rsidRPr="0098005D">
        <w:rPr>
          <w:sz w:val="16"/>
        </w:rPr>
        <w:t>has</w:t>
      </w:r>
      <w:r w:rsidRPr="00A74B59">
        <w:rPr>
          <w:sz w:val="16"/>
        </w:rPr>
        <w:t xml:space="preserve"> </w:t>
      </w:r>
      <w:r w:rsidRPr="0098005D">
        <w:rPr>
          <w:rStyle w:val="StyleUnderline"/>
          <w:highlight w:val="cyan"/>
        </w:rPr>
        <w:t>favored</w:t>
      </w:r>
      <w:r w:rsidRPr="00A74B59">
        <w:rPr>
          <w:sz w:val="16"/>
        </w:rPr>
        <w:t xml:space="preserve"> an </w:t>
      </w:r>
      <w:r w:rsidRPr="0098005D">
        <w:rPr>
          <w:rStyle w:val="Emphasis"/>
          <w:highlight w:val="cyan"/>
        </w:rPr>
        <w:t>irrational</w:t>
      </w:r>
      <w:r w:rsidRPr="00A74B59">
        <w:rPr>
          <w:sz w:val="16"/>
        </w:rPr>
        <w:t xml:space="preserve"> form of </w:t>
      </w:r>
      <w:r w:rsidRPr="00AB5E39">
        <w:rPr>
          <w:rStyle w:val="StyleUnderline"/>
        </w:rPr>
        <w:t xml:space="preserve">human settlement that requires </w:t>
      </w:r>
      <w:r w:rsidRPr="0098005D">
        <w:rPr>
          <w:rStyle w:val="Emphasis"/>
          <w:highlight w:val="cyan"/>
        </w:rPr>
        <w:t>privatization</w:t>
      </w:r>
      <w:r w:rsidRPr="00AB5E39">
        <w:rPr>
          <w:rStyle w:val="StyleUnderline"/>
        </w:rPr>
        <w:t xml:space="preserve"> of</w:t>
      </w:r>
      <w:r w:rsidRPr="00A74B59">
        <w:rPr>
          <w:sz w:val="16"/>
        </w:rPr>
        <w:t xml:space="preserve"> mass tracts of </w:t>
      </w:r>
      <w:r w:rsidRPr="00AB5E39">
        <w:rPr>
          <w:rStyle w:val="StyleUnderline"/>
        </w:rPr>
        <w:t xml:space="preserve">land and extremely </w:t>
      </w:r>
      <w:r w:rsidRPr="00161625">
        <w:rPr>
          <w:rStyle w:val="Emphasis"/>
        </w:rPr>
        <w:t>wasteful consumption</w:t>
      </w:r>
      <w:r w:rsidRPr="00AB5E39">
        <w:rPr>
          <w:rStyle w:val="StyleUnderline"/>
        </w:rPr>
        <w:t xml:space="preserve"> of resources</w:t>
      </w:r>
      <w:r w:rsidRPr="00A74B59">
        <w:rPr>
          <w:sz w:val="16"/>
        </w:rPr>
        <w:t xml:space="preserve">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w:t>
      </w:r>
      <w:r w:rsidRPr="00AB5E39">
        <w:rPr>
          <w:rStyle w:val="StyleUnderline"/>
        </w:rPr>
        <w:t>footprint of</w:t>
      </w:r>
      <w:r w:rsidRPr="00A74B59">
        <w:rPr>
          <w:sz w:val="16"/>
        </w:rPr>
        <w:t xml:space="preserve"> built </w:t>
      </w:r>
      <w:r w:rsidRPr="00161625">
        <w:rPr>
          <w:rStyle w:val="Emphasis"/>
        </w:rPr>
        <w:t>land</w:t>
      </w:r>
      <w:r w:rsidRPr="00A74B59">
        <w:rPr>
          <w:sz w:val="16"/>
        </w:rPr>
        <w:t xml:space="preserve"> in the United States has </w:t>
      </w:r>
      <w:r w:rsidRPr="00AB5E39">
        <w:rPr>
          <w:rStyle w:val="StyleUnderline"/>
        </w:rPr>
        <w:t>increased consistently</w:t>
      </w:r>
      <w:r w:rsidRPr="00A74B59">
        <w:rPr>
          <w:sz w:val="16"/>
        </w:rPr>
        <w:t xml:space="preserve"> over the last 50 years as well (Fig. 7). In simple terms, the built-up land footprint represents the amount of land covered by human infrastructure (Global Footprint Network 2024). In addition to the effects discussed above, </w:t>
      </w:r>
      <w:r w:rsidRPr="00105D25">
        <w:rPr>
          <w:rStyle w:val="StyleUnderline"/>
        </w:rPr>
        <w:t xml:space="preserve">such increases exacerbate </w:t>
      </w:r>
      <w:r w:rsidRPr="00161625">
        <w:rPr>
          <w:rStyle w:val="Emphasis"/>
        </w:rPr>
        <w:t>pressure</w:t>
      </w:r>
      <w:r w:rsidRPr="00105D25">
        <w:rPr>
          <w:rStyle w:val="StyleUnderline"/>
        </w:rPr>
        <w:t xml:space="preserve"> on</w:t>
      </w:r>
      <w:r w:rsidRPr="00A74B59">
        <w:rPr>
          <w:sz w:val="16"/>
        </w:rPr>
        <w:t xml:space="preserve"> watershed sustainability and </w:t>
      </w:r>
      <w:r w:rsidRPr="00105D25">
        <w:rPr>
          <w:rStyle w:val="Emphasis"/>
        </w:rPr>
        <w:t>biod</w:t>
      </w:r>
      <w:r w:rsidRPr="00A74B59">
        <w:rPr>
          <w:sz w:val="16"/>
        </w:rPr>
        <w:t>iversity. As discussed, these increased ecological impacts correspond with continued and exacerbated trends related to inequality and housing precarity.</w:t>
      </w:r>
    </w:p>
    <w:p w:rsidR="003B7845" w:rsidRPr="00A74B59" w:rsidRDefault="003B7845" w:rsidP="003B7845">
      <w:pPr>
        <w:rPr>
          <w:sz w:val="16"/>
        </w:rPr>
      </w:pPr>
      <w:r w:rsidRPr="00A74B59">
        <w:rPr>
          <w:sz w:val="16"/>
        </w:rPr>
        <w:t>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rsidR="003B7845" w:rsidRPr="00A74B59" w:rsidRDefault="003B7845" w:rsidP="003B7845">
      <w:pPr>
        <w:rPr>
          <w:sz w:val="16"/>
        </w:rPr>
      </w:pPr>
      <w:r w:rsidRPr="00A74B59">
        <w:rPr>
          <w:sz w:val="16"/>
        </w:rPr>
        <w:t xml:space="preserve">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w:t>
      </w:r>
      <w:r w:rsidRPr="00F6120F">
        <w:rPr>
          <w:rStyle w:val="Emphasis"/>
        </w:rPr>
        <w:t>accumulation</w:t>
      </w:r>
      <w:r w:rsidRPr="00EE49F5">
        <w:rPr>
          <w:rStyle w:val="StyleUnderline"/>
        </w:rPr>
        <w:t xml:space="preserve"> requires</w:t>
      </w:r>
      <w:r w:rsidRPr="00A74B59">
        <w:rPr>
          <w:sz w:val="16"/>
        </w:rPr>
        <w:t xml:space="preserve"> highly </w:t>
      </w:r>
      <w:r w:rsidRPr="00F6120F">
        <w:rPr>
          <w:rStyle w:val="Emphasis"/>
        </w:rPr>
        <w:t>unsustainable</w:t>
      </w:r>
      <w:r w:rsidRPr="00A74B59">
        <w:rPr>
          <w:sz w:val="16"/>
        </w:rPr>
        <w:t xml:space="preserve">, increasingly </w:t>
      </w:r>
      <w:r w:rsidRPr="00EE49F5">
        <w:rPr>
          <w:rStyle w:val="StyleUnderline"/>
        </w:rPr>
        <w:t>interlinked circuits of exploitation</w:t>
      </w:r>
      <w:r w:rsidRPr="00A74B59">
        <w:rPr>
          <w:sz w:val="16"/>
        </w:rPr>
        <w:t xml:space="preserve">, ecological plunder, </w:t>
      </w:r>
      <w:r w:rsidRPr="00EE49F5">
        <w:rPr>
          <w:rStyle w:val="StyleUnderline"/>
        </w:rPr>
        <w:t xml:space="preserve">and </w:t>
      </w:r>
      <w:r w:rsidRPr="00F6120F">
        <w:rPr>
          <w:rStyle w:val="Emphasis"/>
        </w:rPr>
        <w:t>financialization</w:t>
      </w:r>
      <w:r w:rsidRPr="00EE49F5">
        <w:rPr>
          <w:rStyle w:val="StyleUnderline"/>
        </w:rPr>
        <w:t xml:space="preserve"> across multiple levels</w:t>
      </w:r>
      <w:r w:rsidRPr="00A74B59">
        <w:rPr>
          <w:sz w:val="16"/>
        </w:rPr>
        <w:t xml:space="preserve"> of the world system.</w:t>
      </w:r>
    </w:p>
    <w:p w:rsidR="003B7845" w:rsidRPr="00A74B59" w:rsidRDefault="003B7845" w:rsidP="003B7845">
      <w:pPr>
        <w:rPr>
          <w:sz w:val="16"/>
        </w:rPr>
      </w:pPr>
      <w:r w:rsidRPr="00A74B59">
        <w:rPr>
          <w:sz w:val="16"/>
        </w:rPr>
        <w:t>Discussion: monopoly capital and the stagnation-accumulation treadmill</w:t>
      </w:r>
    </w:p>
    <w:p w:rsidR="003B7845" w:rsidRPr="00A74B59" w:rsidRDefault="003B7845" w:rsidP="003B7845">
      <w:pPr>
        <w:rPr>
          <w:sz w:val="16"/>
        </w:rPr>
      </w:pPr>
      <w:r w:rsidRPr="00A74B59">
        <w:rPr>
          <w:sz w:val="16"/>
        </w:rPr>
        <w:t xml:space="preserve">Stagnant growth and financialization are dialectically intertwined. This intertwinement can be described as a stagnation-accumulation treadmill in late capitalist economies. The stagnation-accumulation treadmill stems from ongoing slow growth combined with rapid capital accumulation, both of which condition and mutually reciprocate one another. As monopoly capital theorists have long argued, modern financialization is a consequence of monopoly capital’s failure to secure adequate investment outlets needed for robust growth in productive areas. However, as Foster and McChesney’s (2012a, b) phrase “endless crisis” suggests, financialization only exacerbates problems of over-accumulation because it fails to stimulate robust growth. </w:t>
      </w:r>
      <w:r w:rsidRPr="00F76293">
        <w:rPr>
          <w:rStyle w:val="StyleUnderline"/>
        </w:rPr>
        <w:t xml:space="preserve">Financialization fuels </w:t>
      </w:r>
      <w:r w:rsidRPr="0098005D">
        <w:rPr>
          <w:rStyle w:val="Emphasis"/>
          <w:highlight w:val="cyan"/>
        </w:rPr>
        <w:t>credit booms</w:t>
      </w:r>
      <w:r w:rsidRPr="0098005D">
        <w:rPr>
          <w:rStyle w:val="StyleUnderline"/>
          <w:highlight w:val="cyan"/>
        </w:rPr>
        <w:t xml:space="preserve"> and wealth</w:t>
      </w:r>
      <w:r w:rsidRPr="00A74B59">
        <w:rPr>
          <w:sz w:val="16"/>
        </w:rPr>
        <w:t xml:space="preserve">-effect </w:t>
      </w:r>
      <w:r w:rsidRPr="00F76293">
        <w:rPr>
          <w:rStyle w:val="StyleUnderline"/>
        </w:rPr>
        <w:t xml:space="preserve">consumption, which </w:t>
      </w:r>
      <w:r w:rsidRPr="0098005D">
        <w:rPr>
          <w:rStyle w:val="StyleUnderline"/>
          <w:highlight w:val="cyan"/>
        </w:rPr>
        <w:t>serve as life-</w:t>
      </w:r>
      <w:r w:rsidRPr="0098005D">
        <w:rPr>
          <w:rStyle w:val="Emphasis"/>
          <w:highlight w:val="cyan"/>
        </w:rPr>
        <w:t>support</w:t>
      </w:r>
      <w:r w:rsidRPr="0098005D">
        <w:rPr>
          <w:rStyle w:val="StyleUnderline"/>
          <w:highlight w:val="cyan"/>
        </w:rPr>
        <w:t xml:space="preserve"> for</w:t>
      </w:r>
      <w:r w:rsidRPr="00F76293">
        <w:rPr>
          <w:rStyle w:val="StyleUnderline"/>
        </w:rPr>
        <w:t xml:space="preserve"> stagnant</w:t>
      </w:r>
      <w:r w:rsidRPr="00A74B59">
        <w:rPr>
          <w:sz w:val="16"/>
        </w:rPr>
        <w:t xml:space="preserve"> levels of GDP </w:t>
      </w:r>
      <w:r w:rsidRPr="00F76293">
        <w:rPr>
          <w:rStyle w:val="StyleUnderline"/>
        </w:rPr>
        <w:t xml:space="preserve">growth. This </w:t>
      </w:r>
      <w:r w:rsidRPr="0098005D">
        <w:rPr>
          <w:rStyle w:val="Emphasis"/>
          <w:highlight w:val="cyan"/>
        </w:rPr>
        <w:t>anemic</w:t>
      </w:r>
      <w:r w:rsidRPr="0098005D">
        <w:rPr>
          <w:rStyle w:val="StyleUnderline"/>
          <w:highlight w:val="cyan"/>
        </w:rPr>
        <w:t xml:space="preserve"> growth</w:t>
      </w:r>
      <w:r w:rsidRPr="00A74B59">
        <w:rPr>
          <w:sz w:val="16"/>
        </w:rPr>
        <w:t xml:space="preserve"> serves to </w:t>
      </w:r>
      <w:r w:rsidRPr="00F76293">
        <w:rPr>
          <w:rStyle w:val="StyleUnderline"/>
        </w:rPr>
        <w:t>maintain</w:t>
      </w:r>
      <w:r w:rsidRPr="00A74B59">
        <w:rPr>
          <w:sz w:val="16"/>
        </w:rPr>
        <w:t xml:space="preserve"> a </w:t>
      </w:r>
      <w:r w:rsidRPr="00F76293">
        <w:rPr>
          <w:rStyle w:val="StyleUnderline"/>
        </w:rPr>
        <w:t>precarious</w:t>
      </w:r>
      <w:r w:rsidRPr="00A74B59">
        <w:rPr>
          <w:sz w:val="16"/>
        </w:rPr>
        <w:t xml:space="preserve"> bubble </w:t>
      </w:r>
      <w:r w:rsidRPr="00F76293">
        <w:rPr>
          <w:rStyle w:val="StyleUnderline"/>
        </w:rPr>
        <w:t xml:space="preserve">economy for as long </w:t>
      </w:r>
      <w:r w:rsidRPr="00F6120F">
        <w:rPr>
          <w:rStyle w:val="StyleUnderline"/>
        </w:rPr>
        <w:t>as it can</w:t>
      </w:r>
      <w:r w:rsidRPr="00A74B59">
        <w:rPr>
          <w:sz w:val="16"/>
        </w:rPr>
        <w:t xml:space="preserve">. Akin to a political growth imperative, policymakers at all levels will therefore pursue growth-oriented policies, even with diminishing returns, to keep the treadmill going (Stratford 2020). For finance, </w:t>
      </w:r>
      <w:r w:rsidRPr="006877E4">
        <w:rPr>
          <w:rStyle w:val="StyleUnderline"/>
        </w:rPr>
        <w:t>the politics of growth</w:t>
      </w:r>
      <w:r w:rsidRPr="00A74B59">
        <w:rPr>
          <w:sz w:val="16"/>
        </w:rPr>
        <w:t xml:space="preserve"> also </w:t>
      </w:r>
      <w:r w:rsidRPr="006877E4">
        <w:rPr>
          <w:rStyle w:val="StyleUnderline"/>
        </w:rPr>
        <w:t>emerge in</w:t>
      </w:r>
      <w:r w:rsidRPr="00A74B59">
        <w:rPr>
          <w:sz w:val="16"/>
        </w:rPr>
        <w:t xml:space="preserve"> the form of a “</w:t>
      </w:r>
      <w:r w:rsidRPr="001C6987">
        <w:rPr>
          <w:rStyle w:val="Emphasis"/>
        </w:rPr>
        <w:t>de-risking</w:t>
      </w:r>
      <w:r w:rsidRPr="006877E4">
        <w:rPr>
          <w:rStyle w:val="StyleUnderline"/>
        </w:rPr>
        <w:t xml:space="preserve"> state</w:t>
      </w:r>
      <w:r w:rsidRPr="00A74B59">
        <w:rPr>
          <w:sz w:val="16"/>
        </w:rPr>
        <w:t xml:space="preserve">,” whose role is </w:t>
      </w:r>
      <w:r w:rsidRPr="009418CB">
        <w:rPr>
          <w:rStyle w:val="StyleUnderline"/>
        </w:rPr>
        <w:t xml:space="preserve">to </w:t>
      </w:r>
      <w:r w:rsidRPr="001C6987">
        <w:rPr>
          <w:rStyle w:val="Emphasis"/>
        </w:rPr>
        <w:t>minimize</w:t>
      </w:r>
      <w:r w:rsidRPr="009418CB">
        <w:rPr>
          <w:rStyle w:val="StyleUnderline"/>
        </w:rPr>
        <w:t xml:space="preserve"> barriers to </w:t>
      </w:r>
      <w:r w:rsidRPr="001C6987">
        <w:rPr>
          <w:rStyle w:val="Emphasis"/>
        </w:rPr>
        <w:t>accumulation</w:t>
      </w:r>
      <w:r w:rsidRPr="00A74B59">
        <w:rPr>
          <w:sz w:val="16"/>
        </w:rPr>
        <w:t xml:space="preserve"> through regulatory reform and guarantee financial returns through direct grants, preferential credit, loan guarantees, and a slew of other instruments (Gabor 2021). When crisis does occur, threats of prolonged recession quickly lead to bailouts followed by ongoing “quantitative easing” that props up a “too big to fail” financial system where </w:t>
      </w:r>
      <w:r w:rsidRPr="00312BDB">
        <w:rPr>
          <w:rStyle w:val="StyleUnderline"/>
        </w:rPr>
        <w:t xml:space="preserve">an </w:t>
      </w:r>
      <w:r w:rsidRPr="0098005D">
        <w:rPr>
          <w:rStyle w:val="StyleUnderline"/>
          <w:highlight w:val="cyan"/>
        </w:rPr>
        <w:t xml:space="preserve">increasingly </w:t>
      </w:r>
      <w:r w:rsidRPr="0098005D">
        <w:rPr>
          <w:rStyle w:val="Emphasis"/>
          <w:highlight w:val="cyan"/>
        </w:rPr>
        <w:t>small</w:t>
      </w:r>
      <w:r w:rsidRPr="00312BDB">
        <w:rPr>
          <w:rStyle w:val="StyleUnderline"/>
        </w:rPr>
        <w:t xml:space="preserve"> number of</w:t>
      </w:r>
      <w:r w:rsidRPr="00A74B59">
        <w:rPr>
          <w:sz w:val="16"/>
        </w:rPr>
        <w:t xml:space="preserve"> gigantic, international finance </w:t>
      </w:r>
      <w:r w:rsidRPr="0098005D">
        <w:rPr>
          <w:rStyle w:val="Emphasis"/>
          <w:highlight w:val="cyan"/>
        </w:rPr>
        <w:t>firms</w:t>
      </w:r>
      <w:r w:rsidRPr="0098005D">
        <w:rPr>
          <w:rStyle w:val="StyleUnderline"/>
          <w:highlight w:val="cyan"/>
        </w:rPr>
        <w:t xml:space="preserve"> hold </w:t>
      </w:r>
      <w:r w:rsidRPr="0098005D">
        <w:rPr>
          <w:rStyle w:val="Emphasis"/>
          <w:highlight w:val="cyan"/>
        </w:rPr>
        <w:t>undue</w:t>
      </w:r>
      <w:r w:rsidRPr="0098005D">
        <w:rPr>
          <w:rStyle w:val="StyleUnderline"/>
          <w:highlight w:val="cyan"/>
        </w:rPr>
        <w:t xml:space="preserve"> weight over</w:t>
      </w:r>
      <w:r w:rsidRPr="00A74B59">
        <w:rPr>
          <w:sz w:val="16"/>
        </w:rPr>
        <w:t xml:space="preserve"> the stability of </w:t>
      </w:r>
      <w:r w:rsidRPr="00077850">
        <w:rPr>
          <w:rStyle w:val="StyleUnderline"/>
        </w:rPr>
        <w:t xml:space="preserve">the </w:t>
      </w:r>
      <w:r w:rsidRPr="0098005D">
        <w:rPr>
          <w:rStyle w:val="StyleUnderline"/>
          <w:highlight w:val="cyan"/>
        </w:rPr>
        <w:t xml:space="preserve">global </w:t>
      </w:r>
      <w:r w:rsidRPr="0098005D">
        <w:rPr>
          <w:rStyle w:val="Emphasis"/>
          <w:highlight w:val="cyan"/>
        </w:rPr>
        <w:t>system</w:t>
      </w:r>
      <w:r w:rsidRPr="00A74B59">
        <w:rPr>
          <w:sz w:val="16"/>
        </w:rPr>
        <w:t xml:space="preserve"> (Tooze 2018).</w:t>
      </w:r>
    </w:p>
    <w:p w:rsidR="003B7845" w:rsidRPr="00A74B59" w:rsidRDefault="003B7845" w:rsidP="003B7845">
      <w:pPr>
        <w:rPr>
          <w:sz w:val="16"/>
        </w:rPr>
      </w:pPr>
      <w:r w:rsidRPr="00A74B59">
        <w:rPr>
          <w:sz w:val="16"/>
        </w:rPr>
        <w:t xml:space="preserve">To extend upon monopoly capital arguments, these conditions emerge precisely because </w:t>
      </w:r>
      <w:r w:rsidRPr="00A47307">
        <w:rPr>
          <w:rStyle w:val="StyleUnderline"/>
        </w:rPr>
        <w:t>growth</w:t>
      </w:r>
      <w:r w:rsidRPr="00A74B59">
        <w:rPr>
          <w:sz w:val="16"/>
        </w:rPr>
        <w:t xml:space="preserve">-ism </w:t>
      </w:r>
      <w:r w:rsidRPr="00A47307">
        <w:rPr>
          <w:rStyle w:val="StyleUnderline"/>
        </w:rPr>
        <w:t xml:space="preserve">cannot serve as a </w:t>
      </w:r>
      <w:r w:rsidRPr="00077850">
        <w:rPr>
          <w:rStyle w:val="Emphasis"/>
        </w:rPr>
        <w:t>long-run</w:t>
      </w:r>
      <w:r w:rsidRPr="00A74B59">
        <w:rPr>
          <w:sz w:val="16"/>
        </w:rPr>
        <w:t xml:space="preserve">, historically progressive </w:t>
      </w:r>
      <w:r w:rsidRPr="00A47307">
        <w:rPr>
          <w:rStyle w:val="StyleUnderline"/>
        </w:rPr>
        <w:t>force</w:t>
      </w:r>
      <w:r w:rsidRPr="00A74B59">
        <w:rPr>
          <w:sz w:val="16"/>
        </w:rPr>
        <w:t xml:space="preserve">. Without rational planning to assess and cater to human needs, a </w:t>
      </w:r>
      <w:r w:rsidRPr="00137481">
        <w:rPr>
          <w:rStyle w:val="StyleUnderline"/>
        </w:rPr>
        <w:t>system</w:t>
      </w:r>
      <w:r w:rsidRPr="00A74B59">
        <w:rPr>
          <w:sz w:val="16"/>
        </w:rPr>
        <w:t xml:space="preserve"> predicated on limitless expansion </w:t>
      </w:r>
      <w:r w:rsidRPr="00137481">
        <w:rPr>
          <w:rStyle w:val="StyleUnderline"/>
        </w:rPr>
        <w:t>will</w:t>
      </w:r>
      <w:r w:rsidRPr="00A74B59">
        <w:rPr>
          <w:sz w:val="16"/>
        </w:rPr>
        <w:t xml:space="preserve">, invariably, </w:t>
      </w:r>
      <w:r w:rsidRPr="00137481">
        <w:rPr>
          <w:rStyle w:val="StyleUnderline"/>
        </w:rPr>
        <w:t>run into</w:t>
      </w:r>
      <w:r w:rsidRPr="00A74B59">
        <w:rPr>
          <w:sz w:val="16"/>
        </w:rPr>
        <w:t xml:space="preserve"> objective </w:t>
      </w:r>
      <w:r w:rsidRPr="00077850">
        <w:rPr>
          <w:rStyle w:val="Emphasis"/>
        </w:rPr>
        <w:t>limits</w:t>
      </w:r>
      <w:r w:rsidRPr="00A74B59">
        <w:rPr>
          <w:sz w:val="16"/>
        </w:rPr>
        <w:t xml:space="preserve"> associated with reduced demand and stressed ecological systems. In other words, </w:t>
      </w:r>
      <w:r w:rsidRPr="00C42A95">
        <w:rPr>
          <w:rStyle w:val="StyleUnderline"/>
        </w:rPr>
        <w:t xml:space="preserve">aggregate </w:t>
      </w:r>
      <w:r w:rsidRPr="009771AB">
        <w:rPr>
          <w:rStyle w:val="Emphasis"/>
        </w:rPr>
        <w:t>demand</w:t>
      </w:r>
      <w:r w:rsidRPr="00A74B59">
        <w:rPr>
          <w:sz w:val="16"/>
        </w:rPr>
        <w:t xml:space="preserve"> and ecological fecundity </w:t>
      </w:r>
      <w:r w:rsidRPr="00C42A95">
        <w:rPr>
          <w:rStyle w:val="StyleUnderline"/>
        </w:rPr>
        <w:t xml:space="preserve">are </w:t>
      </w:r>
      <w:r w:rsidRPr="009771AB">
        <w:rPr>
          <w:rStyle w:val="Emphasis"/>
        </w:rPr>
        <w:t>not infinite</w:t>
      </w:r>
      <w:r w:rsidRPr="00C42A95">
        <w:rPr>
          <w:rStyle w:val="StyleUnderline"/>
        </w:rPr>
        <w:t xml:space="preserve"> and cannot </w:t>
      </w:r>
      <w:r w:rsidRPr="00A74B59">
        <w:rPr>
          <w:sz w:val="16"/>
        </w:rPr>
        <w:t xml:space="preserve">be expected to increase at paces required to </w:t>
      </w:r>
      <w:r w:rsidRPr="00C42A95">
        <w:rPr>
          <w:rStyle w:val="StyleUnderline"/>
        </w:rPr>
        <w:t>fuel</w:t>
      </w:r>
      <w:r w:rsidRPr="00A74B59">
        <w:rPr>
          <w:sz w:val="16"/>
        </w:rPr>
        <w:t xml:space="preserve"> robust </w:t>
      </w:r>
      <w:r w:rsidRPr="00C42A95">
        <w:rPr>
          <w:rStyle w:val="StyleUnderline"/>
        </w:rPr>
        <w:t>growth ad infinitum</w:t>
      </w:r>
      <w:r w:rsidRPr="00A74B59">
        <w:rPr>
          <w:sz w:val="16"/>
        </w:rPr>
        <w:t>. Thus, paradoxically, the rise of the “non-real” FIRE sectors underscores the materiality of the global economy. Financialization may appear ethereal and limitless, but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rsidR="003B7845" w:rsidRDefault="003B7845" w:rsidP="003B7845">
      <w:pPr>
        <w:rPr>
          <w:sz w:val="16"/>
        </w:rPr>
      </w:pPr>
      <w:r w:rsidRPr="00A74B59">
        <w:rPr>
          <w:sz w:val="16"/>
        </w:rPr>
        <w:t xml:space="preserve">However, the stagnation-accumulation treadmill points to the reality that </w:t>
      </w:r>
      <w:r w:rsidRPr="0098005D">
        <w:rPr>
          <w:rStyle w:val="Emphasis"/>
          <w:highlight w:val="cyan"/>
        </w:rPr>
        <w:t>financialization</w:t>
      </w:r>
      <w:r w:rsidRPr="0098005D">
        <w:rPr>
          <w:rStyle w:val="StyleUnderline"/>
          <w:highlight w:val="cyan"/>
        </w:rPr>
        <w:t xml:space="preserve"> does </w:t>
      </w:r>
      <w:r w:rsidRPr="0098005D">
        <w:rPr>
          <w:rStyle w:val="Emphasis"/>
          <w:highlight w:val="cyan"/>
        </w:rPr>
        <w:t>not</w:t>
      </w:r>
      <w:r w:rsidRPr="0098005D">
        <w:rPr>
          <w:rStyle w:val="StyleUnderline"/>
          <w:highlight w:val="cyan"/>
        </w:rPr>
        <w:t xml:space="preserve"> produce</w:t>
      </w:r>
      <w:r w:rsidRPr="00A74B59">
        <w:rPr>
          <w:sz w:val="16"/>
        </w:rPr>
        <w:t xml:space="preserve"> a </w:t>
      </w:r>
      <w:r w:rsidRPr="00AE759D">
        <w:rPr>
          <w:rStyle w:val="StyleUnderline"/>
        </w:rPr>
        <w:t xml:space="preserve">dematerialized or </w:t>
      </w:r>
      <w:r w:rsidRPr="0098005D">
        <w:rPr>
          <w:rStyle w:val="Emphasis"/>
          <w:highlight w:val="cyan"/>
        </w:rPr>
        <w:t>decoupling</w:t>
      </w:r>
      <w:r w:rsidRPr="00AE759D">
        <w:rPr>
          <w:rStyle w:val="StyleUnderline"/>
        </w:rPr>
        <w:t xml:space="preserve"> economy</w:t>
      </w:r>
      <w:r w:rsidRPr="00A74B59">
        <w:rPr>
          <w:sz w:val="16"/>
        </w:rPr>
        <w:t xml:space="preserve">. Likely </w:t>
      </w:r>
      <w:r w:rsidRPr="00E00885">
        <w:rPr>
          <w:rStyle w:val="StyleUnderline"/>
        </w:rPr>
        <w:t xml:space="preserve">enabled by </w:t>
      </w:r>
      <w:r w:rsidRPr="00100EA2">
        <w:rPr>
          <w:rStyle w:val="Emphasis"/>
        </w:rPr>
        <w:t>debt</w:t>
      </w:r>
      <w:r w:rsidRPr="00E00885">
        <w:rPr>
          <w:rStyle w:val="StyleUnderline"/>
        </w:rPr>
        <w:t>-based</w:t>
      </w:r>
      <w:r w:rsidRPr="00A74B59">
        <w:rPr>
          <w:sz w:val="16"/>
        </w:rPr>
        <w:t xml:space="preserve">, wealth-effect </w:t>
      </w:r>
      <w:r w:rsidRPr="00E00885">
        <w:rPr>
          <w:rStyle w:val="StyleUnderline"/>
        </w:rPr>
        <w:t>consumption</w:t>
      </w:r>
      <w:r w:rsidRPr="00A74B59">
        <w:rPr>
          <w:sz w:val="16"/>
        </w:rPr>
        <w:t xml:space="preserve">, as well as luxury consumption by the very affluent, the </w:t>
      </w:r>
      <w:r w:rsidRPr="00E00885">
        <w:rPr>
          <w:rStyle w:val="Emphasis"/>
        </w:rPr>
        <w:t>U</w:t>
      </w:r>
      <w:r w:rsidRPr="00A74B59">
        <w:rPr>
          <w:sz w:val="16"/>
        </w:rPr>
        <w:t xml:space="preserve">nited </w:t>
      </w:r>
      <w:r w:rsidRPr="00E00885">
        <w:rPr>
          <w:rStyle w:val="Emphasis"/>
        </w:rPr>
        <w:t>S</w:t>
      </w:r>
      <w:r w:rsidRPr="00A74B59">
        <w:rPr>
          <w:sz w:val="16"/>
        </w:rPr>
        <w:t xml:space="preserve">tates’ material footprint consumption and built-land </w:t>
      </w:r>
      <w:r w:rsidRPr="0061746A">
        <w:rPr>
          <w:rStyle w:val="StyleUnderline"/>
        </w:rPr>
        <w:t xml:space="preserve">footprints continue to </w:t>
      </w:r>
      <w:r w:rsidRPr="00100EA2">
        <w:rPr>
          <w:rStyle w:val="Emphasis"/>
        </w:rPr>
        <w:t>rise</w:t>
      </w:r>
      <w:r w:rsidRPr="00A74B59">
        <w:rPr>
          <w:sz w:val="16"/>
        </w:rPr>
        <w:t xml:space="preserve"> despite low growth. From a world-system level, the growing dominance of finance capital also corresponds </w:t>
      </w:r>
      <w:r w:rsidRPr="0098005D">
        <w:rPr>
          <w:sz w:val="16"/>
        </w:rPr>
        <w:t>with</w:t>
      </w:r>
      <w:r w:rsidRPr="00A74B59">
        <w:rPr>
          <w:sz w:val="16"/>
        </w:rPr>
        <w:t xml:space="preserve">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rsidR="003B7845" w:rsidRPr="004647D2" w:rsidRDefault="003B7845" w:rsidP="003B7845">
      <w:pPr>
        <w:pStyle w:val="Heading4"/>
      </w:pPr>
      <w:r>
        <w:t xml:space="preserve">5. </w:t>
      </w:r>
      <w:r>
        <w:rPr>
          <w:u w:val="single"/>
        </w:rPr>
        <w:t>COMPLEXITY</w:t>
      </w:r>
      <w:r>
        <w:t xml:space="preserve">---it </w:t>
      </w:r>
      <w:r>
        <w:rPr>
          <w:u w:val="single"/>
        </w:rPr>
        <w:t>cancels out</w:t>
      </w:r>
      <w:r>
        <w:t xml:space="preserve"> decoupling through the </w:t>
      </w:r>
      <w:r>
        <w:rPr>
          <w:u w:val="single"/>
        </w:rPr>
        <w:t>rebound effect</w:t>
      </w:r>
      <w:r>
        <w:t xml:space="preserve">, </w:t>
      </w:r>
      <w:r>
        <w:rPr>
          <w:u w:val="single"/>
        </w:rPr>
        <w:t>waste</w:t>
      </w:r>
      <w:r>
        <w:t xml:space="preserve"> buildup, and </w:t>
      </w:r>
      <w:r>
        <w:rPr>
          <w:u w:val="single"/>
        </w:rPr>
        <w:t>continued overconsumption</w:t>
      </w:r>
      <w:r>
        <w:t>.</w:t>
      </w:r>
    </w:p>
    <w:p w:rsidR="003B7845" w:rsidRPr="00EB221C" w:rsidRDefault="003B7845" w:rsidP="003B7845">
      <w:r w:rsidRPr="003508C0">
        <w:rPr>
          <w:rStyle w:val="Style13ptBold"/>
        </w:rPr>
        <w:t>Ayres ’25</w:t>
      </w:r>
      <w:r>
        <w:t xml:space="preserve"> [Robert, Jeroen Van der Bergh, and Gara Villalba; March 26; Former Professor of Environmental Science at Chalmers Institute of Technology, Ph.D. in Mathematical Physics from King’s College London; Professor of Environmental Economics in the Faculty of Economics and Business Administration at Vrije University Amsterdam; Full Professor of the Department of Chemical, Biological, and Environmental Engineering at the Autonomous University of Barcelona, Ph.D. in Chemical Engineering from the Autonomous University of Barcelona; Complexity, “</w:t>
      </w:r>
      <w:r w:rsidRPr="002854D4">
        <w:t>System Complexity Versus Environmental Sustainability: Theory and Policy</w:t>
      </w:r>
      <w:r>
        <w:t>,” vol. 1]</w:t>
      </w:r>
    </w:p>
    <w:p w:rsidR="003B7845" w:rsidRPr="004A000E" w:rsidRDefault="003B7845" w:rsidP="003B7845">
      <w:pPr>
        <w:rPr>
          <w:sz w:val="16"/>
        </w:rPr>
      </w:pPr>
      <w:r w:rsidRPr="004A000E">
        <w:rPr>
          <w:sz w:val="16"/>
        </w:rPr>
        <w:t xml:space="preserve">Thermodynamics, i.e., the physics of energy, matters for understanding the complexity of the economy because energy rules the economic world. In another paper, we argued from a variety of angles that historically economic growth has been critically dependent on energy [9]. This critical importance can be observed in daily life—e.g., recently one could witness how energy scarcity and high prices resulting from Russia’s invasion of Ukraine dominated the economy (inflation), politics (recent election outcomes in Italy), and policy (canceling of various energy taxes in many countries). At the same time, one of the most pressing problems faced by humanity, climate change, is a straightforward consequence of energy consumption continuing to be highly dependent on fossil fuels. A quick and cost-effective decarbonization transition is crucial for a stable economy, good living conditions, and possibly even long-term survival of humans in many regions. Such a transition requires </w:t>
      </w:r>
      <w:r w:rsidRPr="00E86B5B">
        <w:rPr>
          <w:rStyle w:val="StyleUnderline"/>
        </w:rPr>
        <w:t xml:space="preserve">replacing </w:t>
      </w:r>
      <w:r w:rsidRPr="00E86B5B">
        <w:rPr>
          <w:rStyle w:val="Emphasis"/>
        </w:rPr>
        <w:t>fossil</w:t>
      </w:r>
      <w:r w:rsidRPr="00E86B5B">
        <w:rPr>
          <w:rStyle w:val="StyleUnderline"/>
        </w:rPr>
        <w:t xml:space="preserve"> fuel</w:t>
      </w:r>
      <w:r w:rsidRPr="00E86B5B">
        <w:rPr>
          <w:rStyle w:val="Emphasis"/>
        </w:rPr>
        <w:t>s</w:t>
      </w:r>
      <w:r w:rsidRPr="007413C5">
        <w:rPr>
          <w:rStyle w:val="StyleUnderline"/>
        </w:rPr>
        <w:t xml:space="preserve"> by</w:t>
      </w:r>
      <w:r w:rsidRPr="004A000E">
        <w:rPr>
          <w:sz w:val="16"/>
        </w:rPr>
        <w:t xml:space="preserve"> other sources of energy. The hope of many is now focused on </w:t>
      </w:r>
      <w:r w:rsidRPr="00756995">
        <w:rPr>
          <w:rStyle w:val="StyleUnderline"/>
        </w:rPr>
        <w:t xml:space="preserve">exploiting </w:t>
      </w:r>
      <w:r w:rsidRPr="00887438">
        <w:rPr>
          <w:rStyle w:val="Emphasis"/>
        </w:rPr>
        <w:t>wind</w:t>
      </w:r>
      <w:r w:rsidRPr="00756995">
        <w:rPr>
          <w:rStyle w:val="StyleUnderline"/>
        </w:rPr>
        <w:t xml:space="preserve">, </w:t>
      </w:r>
      <w:r w:rsidRPr="00EC7EF5">
        <w:rPr>
          <w:rStyle w:val="Emphasis"/>
        </w:rPr>
        <w:t>hydro</w:t>
      </w:r>
      <w:r w:rsidRPr="00756995">
        <w:rPr>
          <w:rStyle w:val="StyleUnderline"/>
        </w:rPr>
        <w:t xml:space="preserve">electric, and </w:t>
      </w:r>
      <w:r w:rsidRPr="007311AD">
        <w:rPr>
          <w:rStyle w:val="Emphasis"/>
        </w:rPr>
        <w:t>p</w:t>
      </w:r>
      <w:r w:rsidRPr="004A000E">
        <w:rPr>
          <w:sz w:val="16"/>
        </w:rPr>
        <w:t>hoto</w:t>
      </w:r>
      <w:r w:rsidRPr="00756995">
        <w:rPr>
          <w:rStyle w:val="Emphasis"/>
        </w:rPr>
        <w:t>v</w:t>
      </w:r>
      <w:r w:rsidRPr="004A000E">
        <w:rPr>
          <w:sz w:val="16"/>
        </w:rPr>
        <w:t xml:space="preserve">oltaic power and, in line with this, to electrify the economy. But this </w:t>
      </w:r>
      <w:r w:rsidRPr="00E86B5B">
        <w:rPr>
          <w:rStyle w:val="StyleUnderline"/>
        </w:rPr>
        <w:t xml:space="preserve">involves </w:t>
      </w:r>
      <w:r w:rsidRPr="00F017C7">
        <w:rPr>
          <w:rStyle w:val="Emphasis"/>
          <w:highlight w:val="cyan"/>
        </w:rPr>
        <w:t>complexity</w:t>
      </w:r>
      <w:r w:rsidRPr="00080143">
        <w:rPr>
          <w:rStyle w:val="StyleUnderline"/>
        </w:rPr>
        <w:t xml:space="preserve"> increases</w:t>
      </w:r>
      <w:r w:rsidRPr="00E86B5B">
        <w:rPr>
          <w:rStyle w:val="StyleUnderline"/>
        </w:rPr>
        <w:t xml:space="preserve"> through</w:t>
      </w:r>
      <w:r w:rsidRPr="00D65FC0">
        <w:rPr>
          <w:rStyle w:val="StyleUnderline"/>
        </w:rPr>
        <w:t xml:space="preserve"> additional </w:t>
      </w:r>
      <w:r w:rsidRPr="00E86B5B">
        <w:rPr>
          <w:rStyle w:val="Emphasis"/>
        </w:rPr>
        <w:t>industries</w:t>
      </w:r>
      <w:r w:rsidRPr="00E86B5B">
        <w:rPr>
          <w:rStyle w:val="StyleUnderline"/>
        </w:rPr>
        <w:t xml:space="preserve"> and </w:t>
      </w:r>
      <w:r w:rsidRPr="00E86B5B">
        <w:rPr>
          <w:rStyle w:val="Emphasis"/>
        </w:rPr>
        <w:t>infrastructure</w:t>
      </w:r>
      <w:r w:rsidRPr="00D65FC0">
        <w:rPr>
          <w:rStyle w:val="StyleUnderline"/>
        </w:rPr>
        <w:t xml:space="preserve"> </w:t>
      </w:r>
      <w:r w:rsidRPr="00570BA8">
        <w:rPr>
          <w:rStyle w:val="StyleUnderline"/>
        </w:rPr>
        <w:t>which</w:t>
      </w:r>
      <w:r w:rsidRPr="004A000E">
        <w:rPr>
          <w:sz w:val="16"/>
        </w:rPr>
        <w:t xml:space="preserve"> may </w:t>
      </w:r>
      <w:r w:rsidRPr="00E86B5B">
        <w:rPr>
          <w:rStyle w:val="StyleUnderline"/>
          <w:highlight w:val="cyan"/>
        </w:rPr>
        <w:t>explain</w:t>
      </w:r>
      <w:r w:rsidRPr="004A000E">
        <w:rPr>
          <w:sz w:val="16"/>
        </w:rPr>
        <w:t xml:space="preserve"> to some extent </w:t>
      </w:r>
      <w:r w:rsidRPr="00E86B5B">
        <w:rPr>
          <w:rStyle w:val="Emphasis"/>
          <w:highlight w:val="cyan"/>
        </w:rPr>
        <w:t>disappointing gains</w:t>
      </w:r>
      <w:r w:rsidRPr="004A000E">
        <w:rPr>
          <w:sz w:val="16"/>
        </w:rPr>
        <w:t xml:space="preserve"> so far </w:t>
      </w:r>
      <w:r w:rsidRPr="00E86B5B">
        <w:rPr>
          <w:rStyle w:val="StyleUnderline"/>
          <w:highlight w:val="cyan"/>
        </w:rPr>
        <w:t>in</w:t>
      </w:r>
      <w:r w:rsidRPr="004A000E">
        <w:rPr>
          <w:sz w:val="16"/>
        </w:rPr>
        <w:t xml:space="preserve"> CO2 </w:t>
      </w:r>
      <w:r w:rsidRPr="00E86B5B">
        <w:rPr>
          <w:rStyle w:val="StyleUnderline"/>
          <w:highlight w:val="cyan"/>
        </w:rPr>
        <w:t>emissions</w:t>
      </w:r>
      <w:r w:rsidRPr="004658B2">
        <w:rPr>
          <w:rStyle w:val="StyleUnderline"/>
        </w:rPr>
        <w:t xml:space="preserve"> reduction</w:t>
      </w:r>
      <w:r w:rsidRPr="004A000E">
        <w:rPr>
          <w:sz w:val="16"/>
        </w:rPr>
        <w:t>.</w:t>
      </w:r>
    </w:p>
    <w:p w:rsidR="003B7845" w:rsidRPr="004A000E" w:rsidRDefault="003B7845" w:rsidP="003B7845">
      <w:pPr>
        <w:rPr>
          <w:sz w:val="16"/>
        </w:rPr>
      </w:pPr>
      <w:r w:rsidRPr="004A000E">
        <w:rPr>
          <w:sz w:val="16"/>
        </w:rPr>
        <w:t xml:space="preserve">So, the economy shows through frequent changes an almost steady increase in complexity. Likewise, Darwinian </w:t>
      </w:r>
      <w:r w:rsidRPr="00465C98">
        <w:rPr>
          <w:rStyle w:val="StyleUnderline"/>
        </w:rPr>
        <w:t>evolution in nature</w:t>
      </w:r>
      <w:r w:rsidRPr="004A000E">
        <w:rPr>
          <w:sz w:val="16"/>
        </w:rPr>
        <w:t xml:space="preserve"> tends to </w:t>
      </w:r>
      <w:r w:rsidRPr="00465C98">
        <w:rPr>
          <w:rStyle w:val="StyleUnderline"/>
        </w:rPr>
        <w:t xml:space="preserve">generate increasing </w:t>
      </w:r>
      <w:r w:rsidRPr="003B312E">
        <w:rPr>
          <w:rStyle w:val="Emphasis"/>
        </w:rPr>
        <w:t>biological</w:t>
      </w:r>
      <w:r w:rsidRPr="00465C98">
        <w:rPr>
          <w:rStyle w:val="StyleUnderline"/>
        </w:rPr>
        <w:t xml:space="preserve"> complexity</w:t>
      </w:r>
      <w:r w:rsidRPr="004A000E">
        <w:rPr>
          <w:sz w:val="16"/>
        </w:rPr>
        <w:t xml:space="preserve"> and specialization over time. The phenomenology of many natural systems shows that much of </w:t>
      </w:r>
      <w:r w:rsidRPr="007441A9">
        <w:rPr>
          <w:rStyle w:val="StyleUnderline"/>
        </w:rPr>
        <w:t>the world is made up by</w:t>
      </w:r>
      <w:r w:rsidRPr="004A000E">
        <w:rPr>
          <w:sz w:val="16"/>
        </w:rPr>
        <w:t xml:space="preserve"> cyclic </w:t>
      </w:r>
      <w:r w:rsidRPr="003B312E">
        <w:rPr>
          <w:rStyle w:val="Emphasis"/>
        </w:rPr>
        <w:t>structures</w:t>
      </w:r>
      <w:r w:rsidRPr="007441A9">
        <w:rPr>
          <w:rStyle w:val="StyleUnderline"/>
        </w:rPr>
        <w:t xml:space="preserve">, supported by autocatalytic </w:t>
      </w:r>
      <w:r w:rsidRPr="003B312E">
        <w:rPr>
          <w:rStyle w:val="Emphasis"/>
        </w:rPr>
        <w:t>chemical reactions</w:t>
      </w:r>
      <w:r w:rsidRPr="004A000E">
        <w:rPr>
          <w:sz w:val="16"/>
        </w:rPr>
        <w:t>, that exist considerable distance from thermodynamic equilibrium.</w:t>
      </w:r>
    </w:p>
    <w:p w:rsidR="003B7845" w:rsidRPr="004A000E" w:rsidRDefault="003B7845" w:rsidP="003B7845">
      <w:pPr>
        <w:rPr>
          <w:sz w:val="16"/>
        </w:rPr>
      </w:pPr>
      <w:r w:rsidRPr="004A000E">
        <w:rPr>
          <w:sz w:val="16"/>
        </w:rPr>
        <w:t xml:space="preserve">To understand the energy basis of such processes, thermodynamics is helpful. The second law of thermodynamics states that </w:t>
      </w:r>
      <w:r w:rsidRPr="00080143">
        <w:rPr>
          <w:rStyle w:val="StyleUnderline"/>
        </w:rPr>
        <w:t xml:space="preserve">every </w:t>
      </w:r>
      <w:r w:rsidRPr="00080143">
        <w:rPr>
          <w:rStyle w:val="Emphasis"/>
        </w:rPr>
        <w:t>process</w:t>
      </w:r>
      <w:r w:rsidRPr="00080143">
        <w:rPr>
          <w:rStyle w:val="StyleUnderline"/>
        </w:rPr>
        <w:t xml:space="preserve"> of</w:t>
      </w:r>
      <w:r w:rsidRPr="00284702">
        <w:rPr>
          <w:rStyle w:val="StyleUnderline"/>
        </w:rPr>
        <w:t xml:space="preserve"> materials </w:t>
      </w:r>
      <w:r w:rsidRPr="00E86B5B">
        <w:rPr>
          <w:rStyle w:val="StyleUnderline"/>
          <w:highlight w:val="cyan"/>
        </w:rPr>
        <w:t>transformation</w:t>
      </w:r>
      <w:r w:rsidRPr="004A000E">
        <w:rPr>
          <w:sz w:val="16"/>
        </w:rPr>
        <w:t xml:space="preserve">, such as combustion, </w:t>
      </w:r>
      <w:r w:rsidRPr="00C35088">
        <w:rPr>
          <w:rStyle w:val="StyleUnderline"/>
        </w:rPr>
        <w:t xml:space="preserve">can do </w:t>
      </w:r>
      <w:r w:rsidRPr="00D506C3">
        <w:rPr>
          <w:rStyle w:val="Emphasis"/>
        </w:rPr>
        <w:t>productive</w:t>
      </w:r>
      <w:r w:rsidRPr="00C35088">
        <w:rPr>
          <w:rStyle w:val="StyleUnderline"/>
        </w:rPr>
        <w:t xml:space="preserve"> work but </w:t>
      </w:r>
      <w:r w:rsidRPr="00E86B5B">
        <w:rPr>
          <w:rStyle w:val="StyleUnderline"/>
          <w:highlight w:val="cyan"/>
        </w:rPr>
        <w:t xml:space="preserve">is </w:t>
      </w:r>
      <w:r w:rsidRPr="00E86B5B">
        <w:rPr>
          <w:rStyle w:val="Emphasis"/>
          <w:highlight w:val="cyan"/>
        </w:rPr>
        <w:t>irreversible</w:t>
      </w:r>
      <w:r w:rsidRPr="004A000E">
        <w:rPr>
          <w:sz w:val="16"/>
        </w:rPr>
        <w:t xml:space="preserve">. Moreover, it can yield complex long-lived artifacts, i.e., “create order out of disorder,” in a cyclic subsystem of the overall system. The Second Law also says that </w:t>
      </w:r>
      <w:r w:rsidRPr="00E86B5B">
        <w:rPr>
          <w:rStyle w:val="StyleUnderline"/>
          <w:highlight w:val="cyan"/>
        </w:rPr>
        <w:t>while</w:t>
      </w:r>
      <w:r w:rsidRPr="00080143">
        <w:rPr>
          <w:rStyle w:val="StyleUnderline"/>
        </w:rPr>
        <w:t xml:space="preserve"> total </w:t>
      </w:r>
      <w:r w:rsidRPr="00E86B5B">
        <w:rPr>
          <w:rStyle w:val="Emphasis"/>
          <w:highlight w:val="cyan"/>
        </w:rPr>
        <w:t>energy</w:t>
      </w:r>
      <w:r w:rsidRPr="004A000E">
        <w:rPr>
          <w:sz w:val="16"/>
        </w:rPr>
        <w:t xml:space="preserve"> in a system </w:t>
      </w:r>
      <w:r w:rsidRPr="00E86B5B">
        <w:rPr>
          <w:rStyle w:val="StyleUnderline"/>
          <w:highlight w:val="cyan"/>
        </w:rPr>
        <w:t>remains constant</w:t>
      </w:r>
      <w:r w:rsidRPr="0032685C">
        <w:rPr>
          <w:rStyle w:val="StyleUnderline"/>
        </w:rPr>
        <w:t xml:space="preserve">, the </w:t>
      </w:r>
      <w:r w:rsidRPr="00E86B5B">
        <w:rPr>
          <w:rStyle w:val="StyleUnderline"/>
          <w:highlight w:val="cyan"/>
        </w:rPr>
        <w:t>usable fraction</w:t>
      </w:r>
      <w:r w:rsidRPr="004A000E">
        <w:rPr>
          <w:sz w:val="16"/>
        </w:rPr>
        <w:t xml:space="preserve"> of it (exergy) </w:t>
      </w:r>
      <w:r w:rsidRPr="00E86B5B">
        <w:rPr>
          <w:rStyle w:val="Emphasis"/>
          <w:highlight w:val="cyan"/>
        </w:rPr>
        <w:t>declines</w:t>
      </w:r>
      <w:r w:rsidRPr="006144AB">
        <w:rPr>
          <w:rStyle w:val="StyleUnderline"/>
        </w:rPr>
        <w:t xml:space="preserve"> with every transformation </w:t>
      </w:r>
      <w:r w:rsidRPr="008B3A49">
        <w:rPr>
          <w:rStyle w:val="Emphasis"/>
        </w:rPr>
        <w:t>process</w:t>
      </w:r>
      <w:r w:rsidRPr="006144AB">
        <w:rPr>
          <w:rStyle w:val="StyleUnderline"/>
        </w:rPr>
        <w:t xml:space="preserve">. </w:t>
      </w:r>
      <w:r w:rsidRPr="00E86B5B">
        <w:rPr>
          <w:rStyle w:val="StyleUnderline"/>
          <w:highlight w:val="cyan"/>
        </w:rPr>
        <w:t>This causes</w:t>
      </w:r>
      <w:r w:rsidRPr="004A000E">
        <w:rPr>
          <w:sz w:val="16"/>
        </w:rPr>
        <w:t xml:space="preserve"> the </w:t>
      </w:r>
      <w:r w:rsidRPr="006144AB">
        <w:rPr>
          <w:rStyle w:val="StyleUnderline"/>
        </w:rPr>
        <w:t xml:space="preserve">exergy to be converted to </w:t>
      </w:r>
      <w:r w:rsidRPr="00080143">
        <w:rPr>
          <w:rStyle w:val="Emphasis"/>
        </w:rPr>
        <w:t>useless</w:t>
      </w:r>
      <w:r w:rsidRPr="004A000E">
        <w:rPr>
          <w:sz w:val="16"/>
        </w:rPr>
        <w:t xml:space="preserve"> energy or </w:t>
      </w:r>
      <w:r w:rsidRPr="00E86B5B">
        <w:rPr>
          <w:rStyle w:val="StyleUnderline"/>
          <w:highlight w:val="cyan"/>
        </w:rPr>
        <w:t>waste</w:t>
      </w:r>
      <w:r w:rsidRPr="004A000E">
        <w:rPr>
          <w:sz w:val="16"/>
        </w:rPr>
        <w:t xml:space="preserve"> heat (anergy), driving the cycle but keeping the total energy balanced and unchanged, i.e., complying with the law of energy conservation (the first law of thermodynamics). Moreover, while </w:t>
      </w:r>
      <w:r w:rsidRPr="0076787C">
        <w:rPr>
          <w:rStyle w:val="StyleUnderline"/>
        </w:rPr>
        <w:t>the usable fraction</w:t>
      </w:r>
      <w:r w:rsidRPr="004A000E">
        <w:rPr>
          <w:sz w:val="16"/>
        </w:rPr>
        <w:t xml:space="preserve"> (</w:t>
      </w:r>
      <w:r w:rsidRPr="0076787C">
        <w:rPr>
          <w:rStyle w:val="Emphasis"/>
        </w:rPr>
        <w:t>exergy</w:t>
      </w:r>
      <w:r w:rsidRPr="004A000E">
        <w:rPr>
          <w:sz w:val="16"/>
        </w:rPr>
        <w:t>) of energy declines, the overall level of disorder (entropy) increases.</w:t>
      </w:r>
    </w:p>
    <w:p w:rsidR="003B7845" w:rsidRPr="004A000E" w:rsidRDefault="003B7845" w:rsidP="003B7845">
      <w:pPr>
        <w:rPr>
          <w:sz w:val="16"/>
        </w:rPr>
      </w:pPr>
      <w:r w:rsidRPr="004A000E">
        <w:rPr>
          <w:sz w:val="16"/>
        </w:rPr>
        <w:t xml:space="preserve">The relationship between exergy and information deserves a brief comment. The creation and transfer of information, at the microscale, is a physical process that involves exergy dissipation. This means that information has an exergy cost (or exergy content). A flux of exergy can “self-organize” into separate stable subsystems, many of which contain smaller subsystems and are contained within other and larger ones. All these cycles are maintained by a continuous flux of exergy from external sources. They are also stores of information. </w:t>
      </w:r>
      <w:r w:rsidRPr="00776442">
        <w:rPr>
          <w:rStyle w:val="Emphasis"/>
        </w:rPr>
        <w:t>Tech</w:t>
      </w:r>
      <w:r w:rsidRPr="00F41D66">
        <w:rPr>
          <w:rStyle w:val="StyleUnderline"/>
        </w:rPr>
        <w:t>nology</w:t>
      </w:r>
      <w:r w:rsidRPr="004A000E">
        <w:rPr>
          <w:sz w:val="16"/>
        </w:rPr>
        <w:t xml:space="preserve"> has </w:t>
      </w:r>
      <w:r w:rsidRPr="00F41D66">
        <w:rPr>
          <w:rStyle w:val="StyleUnderline"/>
        </w:rPr>
        <w:t xml:space="preserve">made it </w:t>
      </w:r>
      <w:r w:rsidRPr="00776442">
        <w:rPr>
          <w:rStyle w:val="Emphasis"/>
        </w:rPr>
        <w:t>possible</w:t>
      </w:r>
      <w:r w:rsidRPr="00F41D66">
        <w:rPr>
          <w:rStyle w:val="StyleUnderline"/>
        </w:rPr>
        <w:t xml:space="preserve"> to </w:t>
      </w:r>
      <w:r w:rsidRPr="003E7547">
        <w:rPr>
          <w:rStyle w:val="Emphasis"/>
        </w:rPr>
        <w:t>create</w:t>
      </w:r>
      <w:r w:rsidRPr="00F41D66">
        <w:rPr>
          <w:rStyle w:val="StyleUnderline"/>
        </w:rPr>
        <w:t xml:space="preserve">, transmit, and </w:t>
      </w:r>
      <w:r w:rsidRPr="003E7547">
        <w:rPr>
          <w:rStyle w:val="Emphasis"/>
        </w:rPr>
        <w:t>store info</w:t>
      </w:r>
      <w:r w:rsidRPr="004A000E">
        <w:rPr>
          <w:sz w:val="16"/>
        </w:rPr>
        <w:t xml:space="preserve">rmation, as bits and bytes (e.g., in “the cloud”) almost without limit, </w:t>
      </w:r>
      <w:r w:rsidRPr="003929C4">
        <w:rPr>
          <w:rStyle w:val="StyleUnderline"/>
        </w:rPr>
        <w:t>albeit not without energy</w:t>
      </w:r>
      <w:r w:rsidRPr="004A000E">
        <w:rPr>
          <w:sz w:val="16"/>
        </w:rPr>
        <w:t xml:space="preserve"> (exergy) </w:t>
      </w:r>
      <w:r w:rsidRPr="00536E40">
        <w:rPr>
          <w:rStyle w:val="Emphasis"/>
        </w:rPr>
        <w:t>consumption</w:t>
      </w:r>
      <w:r w:rsidRPr="004A000E">
        <w:rPr>
          <w:sz w:val="16"/>
        </w:rPr>
        <w:t xml:space="preserve"> (dissipation) </w:t>
      </w:r>
      <w:r w:rsidRPr="003929C4">
        <w:rPr>
          <w:rStyle w:val="StyleUnderline"/>
        </w:rPr>
        <w:t>to drive</w:t>
      </w:r>
      <w:r w:rsidRPr="004A000E">
        <w:rPr>
          <w:sz w:val="16"/>
        </w:rPr>
        <w:t xml:space="preserve"> the </w:t>
      </w:r>
      <w:r w:rsidRPr="00536E40">
        <w:rPr>
          <w:rStyle w:val="Emphasis"/>
        </w:rPr>
        <w:t>computers</w:t>
      </w:r>
      <w:r w:rsidRPr="004A000E">
        <w:rPr>
          <w:sz w:val="16"/>
        </w:rPr>
        <w:t>. This is one of the new kinds of complexity generated by self-organization, far from equilibrium. If information is exergy, and complexity is information, complexity of an (ecological or human-made) entity is proportional to the amount of exergy going into its construction. More specifically, is a stock of potential exergy dissipation (like a reservoir of oil) equivalent to a “complexity potential” or an information reservoir? In fact, it is very tempting to equate the capital stock of the world (or any subunit) with complexity per se. It is also tempting to equate the generation of complexity as an accumulation of Gibbs free energy in the chemical domain. One can further associate complexity with ecological diversity as well as with the diversity of contents of shopping malls—which does not mean that all diversity is equally valued. Indeed, as the opposite of complexity, there are situations where simplicity is desirable.</w:t>
      </w:r>
    </w:p>
    <w:p w:rsidR="003B7845" w:rsidRPr="004A000E" w:rsidRDefault="003B7845" w:rsidP="003B7845">
      <w:pPr>
        <w:rPr>
          <w:sz w:val="16"/>
        </w:rPr>
      </w:pPr>
      <w:r w:rsidRPr="004A000E">
        <w:rPr>
          <w:sz w:val="16"/>
        </w:rPr>
        <w:t xml:space="preserve">Erwin Schrödinger was one of the fathers of quantum mechanics. In his book “What is Life?” he set himself the ambitious task of drawing together the fundamental processes of biology, physics, and chemistry [10]. He noted that life combines two opposed processes, namely, “order from order” and “order from disorder.” Ilya Prigogine and his colleagues at the Free University in Brussels completed Schrödinger’s insight into a theory of nonequilibrium thermodynamics [11]. The Second Law admits for the emergence and existence of cyclic subsystems. This ranges from simple cycles within larger cycles, contained in still larger cycles. In a biological setting, this takes the form of structures ranging from simple cells to multicellular organisms, and beyond that to social systems consisting of multiple individual organisms. Such entities can only remain far from thermodynamic equilibrium through a permanent external input of exergy. </w:t>
      </w:r>
      <w:r w:rsidRPr="003929C4">
        <w:rPr>
          <w:rStyle w:val="StyleUnderline"/>
        </w:rPr>
        <w:t xml:space="preserve">The </w:t>
      </w:r>
      <w:r w:rsidRPr="00F00BB7">
        <w:rPr>
          <w:rStyle w:val="Emphasis"/>
        </w:rPr>
        <w:t>combination</w:t>
      </w:r>
      <w:r w:rsidRPr="003929C4">
        <w:rPr>
          <w:rStyle w:val="StyleUnderline"/>
        </w:rPr>
        <w:t xml:space="preserve"> of</w:t>
      </w:r>
      <w:r w:rsidRPr="0060432B">
        <w:rPr>
          <w:sz w:val="16"/>
        </w:rPr>
        <w:t xml:space="preserve"> </w:t>
      </w:r>
      <w:r w:rsidRPr="004A000E">
        <w:rPr>
          <w:sz w:val="16"/>
        </w:rPr>
        <w:t xml:space="preserve">all these </w:t>
      </w:r>
      <w:r w:rsidRPr="00F00BB7">
        <w:rPr>
          <w:rStyle w:val="Emphasis"/>
        </w:rPr>
        <w:t>cyclic processes</w:t>
      </w:r>
      <w:r w:rsidRPr="003929C4">
        <w:rPr>
          <w:rStyle w:val="StyleUnderline"/>
        </w:rPr>
        <w:t xml:space="preserve"> and subsystems is </w:t>
      </w:r>
      <w:r w:rsidRPr="0060432B">
        <w:rPr>
          <w:rStyle w:val="Emphasis"/>
        </w:rPr>
        <w:t>crucial</w:t>
      </w:r>
      <w:r w:rsidRPr="003929C4">
        <w:rPr>
          <w:rStyle w:val="StyleUnderline"/>
        </w:rPr>
        <w:t xml:space="preserve"> to</w:t>
      </w:r>
      <w:r w:rsidRPr="004A000E">
        <w:rPr>
          <w:sz w:val="16"/>
        </w:rPr>
        <w:t xml:space="preserve"> the </w:t>
      </w:r>
      <w:r w:rsidRPr="003929C4">
        <w:rPr>
          <w:rStyle w:val="StyleUnderline"/>
        </w:rPr>
        <w:t xml:space="preserve">existence of </w:t>
      </w:r>
      <w:r w:rsidRPr="0060432B">
        <w:rPr>
          <w:rStyle w:val="Emphasis"/>
        </w:rPr>
        <w:t>life</w:t>
      </w:r>
      <w:r w:rsidRPr="003929C4">
        <w:rPr>
          <w:rStyle w:val="StyleUnderline"/>
        </w:rPr>
        <w:t xml:space="preserve"> on</w:t>
      </w:r>
      <w:r w:rsidRPr="004A000E">
        <w:rPr>
          <w:sz w:val="16"/>
        </w:rPr>
        <w:t xml:space="preserve"> planet </w:t>
      </w:r>
      <w:r w:rsidRPr="0060432B">
        <w:rPr>
          <w:rStyle w:val="Emphasis"/>
        </w:rPr>
        <w:t>Earth</w:t>
      </w:r>
      <w:r w:rsidRPr="004A000E">
        <w:rPr>
          <w:sz w:val="16"/>
        </w:rPr>
        <w:t xml:space="preserve"> (</w:t>
      </w:r>
      <w:r w:rsidRPr="003929C4">
        <w:rPr>
          <w:rStyle w:val="StyleUnderline"/>
        </w:rPr>
        <w:t>and</w:t>
      </w:r>
      <w:r w:rsidRPr="004A000E">
        <w:rPr>
          <w:sz w:val="16"/>
        </w:rPr>
        <w:t xml:space="preserve"> to the future of </w:t>
      </w:r>
      <w:r w:rsidRPr="003929C4">
        <w:rPr>
          <w:rStyle w:val="StyleUnderline"/>
        </w:rPr>
        <w:t>humankind</w:t>
      </w:r>
      <w:r w:rsidRPr="004A000E">
        <w:rPr>
          <w:sz w:val="16"/>
        </w:rPr>
        <w:t>, including your beloved pension fund).</w:t>
      </w:r>
    </w:p>
    <w:p w:rsidR="003B7845" w:rsidRPr="004A000E" w:rsidRDefault="003B7845" w:rsidP="003B7845">
      <w:pPr>
        <w:rPr>
          <w:sz w:val="16"/>
        </w:rPr>
      </w:pPr>
      <w:r w:rsidRPr="004A000E">
        <w:rPr>
          <w:sz w:val="16"/>
        </w:rPr>
        <w:t>The Second Law, in its basic form, implies that an isolated system—defined as having no exchange of energy and materials with outside systems—can exploit a flux of exergy to self-organize into a nested structured with multilayered subsystems. Examples are a star system, a solar system, and a planet. Under certain conditions, self-organization can occur by dissipating an exergy flux, which means converting the exergy to anergy. If the right ingredients are present, it is thus feasible to maintain an “island of stability and increasing order” far from Boltzmann’s thermodynamic equilibrium [12]. Such self-organized subsystems can survive as long as there is a permanent exergy input from another part of the overall system to compensate for local exergy dissipation. Self-organization can thus enable the creation and preservation of order, both in the form of complex material structures and as useful information or knowledge [13].</w:t>
      </w:r>
    </w:p>
    <w:p w:rsidR="003B7845" w:rsidRPr="004A000E" w:rsidRDefault="003B7845" w:rsidP="003B7845">
      <w:pPr>
        <w:rPr>
          <w:sz w:val="16"/>
        </w:rPr>
      </w:pPr>
      <w:r w:rsidRPr="00080143">
        <w:rPr>
          <w:rStyle w:val="StyleUnderline"/>
        </w:rPr>
        <w:t xml:space="preserve">The </w:t>
      </w:r>
      <w:r w:rsidRPr="00080143">
        <w:rPr>
          <w:rStyle w:val="Emphasis"/>
        </w:rPr>
        <w:t>formation</w:t>
      </w:r>
      <w:r w:rsidRPr="003929C4">
        <w:rPr>
          <w:rStyle w:val="StyleUnderline"/>
        </w:rPr>
        <w:t xml:space="preserve"> and stability </w:t>
      </w:r>
      <w:r w:rsidRPr="00080143">
        <w:rPr>
          <w:rStyle w:val="StyleUnderline"/>
        </w:rPr>
        <w:t>of</w:t>
      </w:r>
      <w:r w:rsidRPr="004A000E">
        <w:rPr>
          <w:sz w:val="16"/>
        </w:rPr>
        <w:t xml:space="preserve"> such </w:t>
      </w:r>
      <w:r w:rsidRPr="00080143">
        <w:rPr>
          <w:rStyle w:val="StyleUnderline"/>
          <w:highlight w:val="cyan"/>
        </w:rPr>
        <w:t>subsystems</w:t>
      </w:r>
      <w:r w:rsidRPr="003929C4">
        <w:rPr>
          <w:rStyle w:val="StyleUnderline"/>
        </w:rPr>
        <w:t xml:space="preserve"> come at</w:t>
      </w:r>
      <w:r w:rsidRPr="004A000E">
        <w:rPr>
          <w:sz w:val="16"/>
        </w:rPr>
        <w:t xml:space="preserve"> a </w:t>
      </w:r>
      <w:r w:rsidRPr="00E86B5B">
        <w:rPr>
          <w:rStyle w:val="Emphasis"/>
          <w:highlight w:val="cyan"/>
        </w:rPr>
        <w:t>cost</w:t>
      </w:r>
      <w:r w:rsidRPr="003929C4">
        <w:rPr>
          <w:rStyle w:val="StyleUnderline"/>
        </w:rPr>
        <w:t xml:space="preserve"> of </w:t>
      </w:r>
      <w:r w:rsidRPr="00E86B5B">
        <w:rPr>
          <w:rStyle w:val="StyleUnderline"/>
          <w:highlight w:val="cyan"/>
        </w:rPr>
        <w:t>exergy while generating</w:t>
      </w:r>
      <w:r w:rsidRPr="004A000E">
        <w:rPr>
          <w:sz w:val="16"/>
        </w:rPr>
        <w:t xml:space="preserve"> an </w:t>
      </w:r>
      <w:r w:rsidRPr="00080143">
        <w:rPr>
          <w:rStyle w:val="Emphasis"/>
        </w:rPr>
        <w:t>increase</w:t>
      </w:r>
      <w:r w:rsidRPr="00080143">
        <w:rPr>
          <w:rStyle w:val="StyleUnderline"/>
        </w:rPr>
        <w:t xml:space="preserve"> in </w:t>
      </w:r>
      <w:r w:rsidRPr="00E86B5B">
        <w:rPr>
          <w:rStyle w:val="Emphasis"/>
          <w:highlight w:val="cyan"/>
        </w:rPr>
        <w:t>complexity</w:t>
      </w:r>
      <w:r w:rsidRPr="004A000E">
        <w:rPr>
          <w:sz w:val="16"/>
        </w:rPr>
        <w:t>. This has given rise to a new science about complexity, ranging from self-organization and far-from-equilibrium dynamics (e.g., [14]). While the mechanism for spontaneous creation of autocatalysis in chemicals is only partly understood, research on this is ongoing. Human organizations and institutions are also self-organized cycles, around information storage social organization—and technology development—in much the same way as biological organisms are organized around self-reproduction [15]. What is still not well understood is if complexity is good or bad for sustainability—and unfortunately there is hardly any research on this.</w:t>
      </w:r>
    </w:p>
    <w:p w:rsidR="003B7845" w:rsidRDefault="003B7845" w:rsidP="003B7845">
      <w:pPr>
        <w:rPr>
          <w:sz w:val="16"/>
        </w:rPr>
      </w:pPr>
      <w:r w:rsidRPr="000421D0">
        <w:rPr>
          <w:rStyle w:val="Emphasis"/>
        </w:rPr>
        <w:t>Complexity</w:t>
      </w:r>
      <w:r w:rsidRPr="004A000E">
        <w:rPr>
          <w:sz w:val="16"/>
        </w:rPr>
        <w:t xml:space="preserve"> in economics has </w:t>
      </w:r>
      <w:r w:rsidRPr="003929C4">
        <w:rPr>
          <w:rStyle w:val="StyleUnderline"/>
        </w:rPr>
        <w:t>received meager attention</w:t>
      </w:r>
      <w:r w:rsidRPr="004A000E">
        <w:rPr>
          <w:sz w:val="16"/>
        </w:rPr>
        <w:t xml:space="preserve"> [16]. It stresses that </w:t>
      </w:r>
      <w:r w:rsidRPr="00E86B5B">
        <w:rPr>
          <w:rStyle w:val="StyleUnderline"/>
          <w:highlight w:val="cyan"/>
        </w:rPr>
        <w:t xml:space="preserve">since </w:t>
      </w:r>
      <w:r w:rsidRPr="00E86B5B">
        <w:rPr>
          <w:rStyle w:val="Emphasis"/>
          <w:highlight w:val="cyan"/>
        </w:rPr>
        <w:t>agents</w:t>
      </w:r>
      <w:r w:rsidRPr="00E86B5B">
        <w:rPr>
          <w:rStyle w:val="StyleUnderline"/>
          <w:highlight w:val="cyan"/>
        </w:rPr>
        <w:t xml:space="preserve"> are</w:t>
      </w:r>
      <w:r w:rsidRPr="003929C4">
        <w:rPr>
          <w:rStyle w:val="StyleUnderline"/>
        </w:rPr>
        <w:t xml:space="preserve"> diverse, </w:t>
      </w:r>
      <w:r w:rsidRPr="00E86B5B">
        <w:rPr>
          <w:rStyle w:val="Emphasis"/>
          <w:highlight w:val="cyan"/>
        </w:rPr>
        <w:t>nonrational</w:t>
      </w:r>
      <w:r w:rsidRPr="00E86B5B">
        <w:rPr>
          <w:rStyle w:val="StyleUnderline"/>
          <w:highlight w:val="cyan"/>
        </w:rPr>
        <w:t xml:space="preserve">, possess incomplete </w:t>
      </w:r>
      <w:r w:rsidRPr="00E86B5B">
        <w:rPr>
          <w:rStyle w:val="Emphasis"/>
          <w:highlight w:val="cyan"/>
        </w:rPr>
        <w:t>info</w:t>
      </w:r>
      <w:r w:rsidRPr="004A000E">
        <w:rPr>
          <w:sz w:val="16"/>
        </w:rPr>
        <w:t xml:space="preserve">rmation, innovate, </w:t>
      </w:r>
      <w:r w:rsidRPr="00E86B5B">
        <w:rPr>
          <w:rStyle w:val="StyleUnderline"/>
          <w:highlight w:val="cyan"/>
        </w:rPr>
        <w:t>and influence</w:t>
      </w:r>
      <w:r w:rsidRPr="00080143">
        <w:rPr>
          <w:rStyle w:val="StyleUnderline"/>
        </w:rPr>
        <w:t xml:space="preserve"> each other over </w:t>
      </w:r>
      <w:r w:rsidRPr="00E86B5B">
        <w:rPr>
          <w:rStyle w:val="StyleUnderline"/>
          <w:highlight w:val="cyan"/>
        </w:rPr>
        <w:t>idiosyncratic</w:t>
      </w:r>
      <w:r w:rsidRPr="004A000E">
        <w:rPr>
          <w:sz w:val="16"/>
        </w:rPr>
        <w:t xml:space="preserve"> and changing social </w:t>
      </w:r>
      <w:r w:rsidRPr="00E86B5B">
        <w:rPr>
          <w:rStyle w:val="StyleUnderline"/>
          <w:highlight w:val="cyan"/>
        </w:rPr>
        <w:t xml:space="preserve">networks, the </w:t>
      </w:r>
      <w:r w:rsidRPr="00E86B5B">
        <w:rPr>
          <w:rStyle w:val="Emphasis"/>
          <w:highlight w:val="cyan"/>
        </w:rPr>
        <w:t>economy</w:t>
      </w:r>
      <w:r w:rsidRPr="004A000E">
        <w:rPr>
          <w:sz w:val="16"/>
        </w:rPr>
        <w:t xml:space="preserve"> as a whole </w:t>
      </w:r>
      <w:r w:rsidRPr="003929C4">
        <w:rPr>
          <w:rStyle w:val="StyleUnderline"/>
        </w:rPr>
        <w:t>is never in</w:t>
      </w:r>
      <w:r w:rsidRPr="004A000E">
        <w:rPr>
          <w:sz w:val="16"/>
        </w:rPr>
        <w:t xml:space="preserve"> a </w:t>
      </w:r>
      <w:r w:rsidRPr="00DA12DE">
        <w:rPr>
          <w:rStyle w:val="Emphasis"/>
        </w:rPr>
        <w:t>static</w:t>
      </w:r>
      <w:r w:rsidRPr="003929C4">
        <w:rPr>
          <w:rStyle w:val="StyleUnderline"/>
        </w:rPr>
        <w:t xml:space="preserve"> equilibrium </w:t>
      </w:r>
      <w:r w:rsidRPr="00E86B5B">
        <w:rPr>
          <w:rStyle w:val="StyleUnderline"/>
        </w:rPr>
        <w:t xml:space="preserve">but </w:t>
      </w:r>
      <w:r w:rsidRPr="00E86B5B">
        <w:rPr>
          <w:rStyle w:val="StyleUnderline"/>
          <w:highlight w:val="cyan"/>
        </w:rPr>
        <w:t xml:space="preserve">shows </w:t>
      </w:r>
      <w:r w:rsidRPr="00E86B5B">
        <w:rPr>
          <w:rStyle w:val="Emphasis"/>
          <w:highlight w:val="cyan"/>
        </w:rPr>
        <w:t>volatile</w:t>
      </w:r>
      <w:r w:rsidRPr="004A000E">
        <w:rPr>
          <w:sz w:val="16"/>
        </w:rPr>
        <w:t xml:space="preserve"> and </w:t>
      </w:r>
      <w:r w:rsidRPr="003929C4">
        <w:rPr>
          <w:rStyle w:val="StyleUnderline"/>
        </w:rPr>
        <w:t xml:space="preserve">emergent </w:t>
      </w:r>
      <w:r w:rsidRPr="00E86B5B">
        <w:rPr>
          <w:rStyle w:val="StyleUnderline"/>
          <w:highlight w:val="cyan"/>
        </w:rPr>
        <w:t>behavior</w:t>
      </w:r>
      <w:r w:rsidRPr="004A000E">
        <w:rPr>
          <w:sz w:val="16"/>
        </w:rPr>
        <w:t xml:space="preserve">. In addition, agent features, notably social interdependence, mean that </w:t>
      </w:r>
      <w:r w:rsidRPr="003929C4">
        <w:rPr>
          <w:rStyle w:val="StyleUnderline"/>
        </w:rPr>
        <w:t xml:space="preserve">economic </w:t>
      </w:r>
      <w:r w:rsidRPr="00DA12DE">
        <w:rPr>
          <w:rStyle w:val="Emphasis"/>
        </w:rPr>
        <w:t>dynamics</w:t>
      </w:r>
      <w:r w:rsidRPr="003929C4">
        <w:rPr>
          <w:rStyle w:val="StyleUnderline"/>
        </w:rPr>
        <w:t xml:space="preserve"> are </w:t>
      </w:r>
      <w:r w:rsidRPr="00080143">
        <w:rPr>
          <w:rStyle w:val="StyleUnderline"/>
        </w:rPr>
        <w:t xml:space="preserve">characterized by </w:t>
      </w:r>
      <w:r w:rsidRPr="00E86B5B">
        <w:rPr>
          <w:rStyle w:val="Emphasis"/>
          <w:highlight w:val="cyan"/>
        </w:rPr>
        <w:t>path dependence</w:t>
      </w:r>
      <w:r w:rsidRPr="004A000E">
        <w:rPr>
          <w:sz w:val="16"/>
        </w:rPr>
        <w:t xml:space="preserve"> (unique historical patterns) </w:t>
      </w:r>
      <w:r w:rsidRPr="00E86B5B">
        <w:rPr>
          <w:rStyle w:val="StyleUnderline"/>
          <w:highlight w:val="cyan"/>
        </w:rPr>
        <w:t>and</w:t>
      </w:r>
      <w:r w:rsidRPr="004A000E">
        <w:rPr>
          <w:sz w:val="16"/>
        </w:rPr>
        <w:t xml:space="preserve"> possibly </w:t>
      </w:r>
      <w:r w:rsidRPr="00E86B5B">
        <w:rPr>
          <w:rStyle w:val="Emphasis"/>
          <w:highlight w:val="cyan"/>
        </w:rPr>
        <w:t>lock-in</w:t>
      </w:r>
      <w:r w:rsidRPr="003929C4">
        <w:rPr>
          <w:rStyle w:val="StyleUnderline"/>
        </w:rPr>
        <w:t>, rather than flexibility</w:t>
      </w:r>
      <w:r w:rsidRPr="004A000E">
        <w:rPr>
          <w:sz w:val="16"/>
        </w:rPr>
        <w:t xml:space="preserve"> and reversibility.</w:t>
      </w:r>
    </w:p>
    <w:p w:rsidR="003B7845" w:rsidRPr="004A000E" w:rsidRDefault="003B7845" w:rsidP="003B7845">
      <w:pPr>
        <w:rPr>
          <w:sz w:val="16"/>
        </w:rPr>
      </w:pPr>
      <w:r>
        <w:rPr>
          <w:sz w:val="16"/>
        </w:rPr>
        <w:t>&lt;&lt;TEXT CONDENSED, NONE OMITTED&gt;&gt;</w:t>
      </w:r>
    </w:p>
    <w:p w:rsidR="003B7845" w:rsidRPr="003B4055" w:rsidRDefault="003B7845" w:rsidP="003B7845">
      <w:pPr>
        <w:rPr>
          <w:sz w:val="10"/>
        </w:rPr>
      </w:pPr>
      <w:r w:rsidRPr="003B4055">
        <w:rPr>
          <w:sz w:val="10"/>
        </w:rPr>
        <w:t>Important to all complex system is that their structure was not arranged with a preconceived goal or through hierarchical or central planning and control, but the cumulative outcome of a set of unintended and unplanned processes. This holds equally true for the universe, a living organism, and the economy. The term self-organization is used in various disciplines and research areas, notably physics (especially thermodynamics), chemistry, biology, cybernetics, computer science, and the social sciences. In social systems, self-organization has been referred by some authors as “autopoiesis” [17]. Self-organization denotes that a higher-level structure arises out of a disorganized system of lower-level physical components due to spontaneous processes involving interactions between these components, hence the popular phrase “order out of chaos” [11]. The organization of such a higher-level structure is unplanned and decentralized, also referred to as “distributed control” or “self-regulation.” The macrostructure can comprise physical, chemical, biological, and economic arrangements or even coordination of behaviors and activities of agents in a larger system. Even markets have been proposed as being self-organized, namely, through the spontaneous organizing force of Adam Smith’s “invisible hand.” An entirely different example of self-organization is cellular automata that generate visual patterns or emergent structures like networks or groups—with applications to sustainability transitions [18]. Work on them illustrates that simple rules at the microlevel can produce surprising, emergent patterns at the macrolevel. To characterize in general terms the mechanisms underlying self-organization, one should note that it is driven by some type of gradient of exergy, matter, or information which causes associated currents, flows, or streams. For example, convection cells involve a temperature current, biological cells a nutrient flow, and social systems an information stream. A more abstract definition of self-organization is as a wide variety of complex processes at the “edge-of-chaos,” characterized by a trade-off between stability and flexibility [18]. The self-organized state is in between two extreme states: (1) a rigidly structured, ordered system with few connections and extreme stability but no flexibility; and (2) a random or chaotic system with many connections and extreme flexibility but no stability. In summary, there is a variety of viewpoints on complexity, related to notions such as energy and material use, energy gradients, energy and material transformation, exergy dissipation, entropy increase, information flows, self-organization, far-from-equilibrium processes, positive and negative feedback, bounded rationality and social interaction, lock-in and path dependency, irreversibility, and distributed control. As we will see in next sections, several of these concepts can be explored to understand the relationship between complexity and sustainability. 3. Sustainability Versus Complexity The relationship between complexity of the economy and environmental sustainability has received little attention in the literature on both environmental science and sustainability transitions. Regarding a static or existence theory, one could raise the question whether sustainability poses limits on complexity. The notion of “small is beautiful,” the belief in local communities, and the degrowth movement suggest an affirmative answer. Economics and innovation studies give more weight to scale economies and other increasing returns to scale, which—if scale and complexity are correlated—suggests a negative answer. Energy and climate studies stress unwanted side effects like rebound and leakage. From a dynamic angle, a relevant question is if the transition to a more sustainable economy involves mainly, or even steady, increases or decreases in system complexity. Resolving this will, in effect, help to clarify a transition theory informed about thermodynamics and complexity theory.</w:t>
      </w:r>
    </w:p>
    <w:p w:rsidR="003B7845" w:rsidRPr="004A000E" w:rsidRDefault="003B7845" w:rsidP="003B7845">
      <w:pPr>
        <w:rPr>
          <w:sz w:val="16"/>
        </w:rPr>
      </w:pPr>
      <w:r>
        <w:rPr>
          <w:sz w:val="16"/>
        </w:rPr>
        <w:t>&lt;&lt;PARAGRAPH BREAKS RESUME&gt;.</w:t>
      </w:r>
    </w:p>
    <w:p w:rsidR="003B7845" w:rsidRPr="004A000E" w:rsidRDefault="003B7845" w:rsidP="003B7845">
      <w:pPr>
        <w:rPr>
          <w:sz w:val="16"/>
        </w:rPr>
      </w:pPr>
      <w:r w:rsidRPr="004A000E">
        <w:rPr>
          <w:sz w:val="16"/>
        </w:rPr>
        <w:t xml:space="preserve">There are different (explicit and implicit) views about how complexity and sustainability are connected. Hall et al. [19] argue that </w:t>
      </w:r>
      <w:r w:rsidRPr="003929C4">
        <w:rPr>
          <w:rStyle w:val="StyleUnderline"/>
        </w:rPr>
        <w:t xml:space="preserve">a </w:t>
      </w:r>
      <w:r w:rsidRPr="00995D2B">
        <w:rPr>
          <w:rStyle w:val="Emphasis"/>
        </w:rPr>
        <w:t>minimum</w:t>
      </w:r>
      <w:r w:rsidRPr="003929C4">
        <w:rPr>
          <w:rStyle w:val="StyleUnderline"/>
        </w:rPr>
        <w:t xml:space="preserve"> performance of </w:t>
      </w:r>
      <w:r w:rsidRPr="00995D2B">
        <w:rPr>
          <w:rStyle w:val="Emphasis"/>
        </w:rPr>
        <w:t>energy</w:t>
      </w:r>
      <w:r w:rsidRPr="004A000E">
        <w:rPr>
          <w:sz w:val="16"/>
        </w:rPr>
        <w:t xml:space="preserve"> sources </w:t>
      </w:r>
      <w:r w:rsidRPr="003929C4">
        <w:rPr>
          <w:rStyle w:val="StyleUnderline"/>
        </w:rPr>
        <w:t>is needed, in</w:t>
      </w:r>
      <w:r w:rsidRPr="004A000E">
        <w:rPr>
          <w:sz w:val="16"/>
        </w:rPr>
        <w:t xml:space="preserve"> terms of what they call ERO(E)I or </w:t>
      </w:r>
      <w:r w:rsidRPr="003929C4">
        <w:rPr>
          <w:rStyle w:val="Emphasis"/>
        </w:rPr>
        <w:t>e</w:t>
      </w:r>
      <w:r w:rsidRPr="004A000E">
        <w:rPr>
          <w:sz w:val="16"/>
        </w:rPr>
        <w:t xml:space="preserve">nergy </w:t>
      </w:r>
      <w:r w:rsidRPr="003929C4">
        <w:rPr>
          <w:rStyle w:val="Emphasis"/>
        </w:rPr>
        <w:t>r</w:t>
      </w:r>
      <w:r w:rsidRPr="004A000E">
        <w:rPr>
          <w:sz w:val="16"/>
        </w:rPr>
        <w:t xml:space="preserve">eturn </w:t>
      </w:r>
      <w:r w:rsidRPr="003929C4">
        <w:rPr>
          <w:rStyle w:val="Emphasis"/>
        </w:rPr>
        <w:t>o</w:t>
      </w:r>
      <w:r w:rsidRPr="004A000E">
        <w:rPr>
          <w:sz w:val="16"/>
        </w:rPr>
        <w:t xml:space="preserve">n energy </w:t>
      </w:r>
      <w:r w:rsidRPr="00B47421">
        <w:rPr>
          <w:rStyle w:val="Emphasis"/>
        </w:rPr>
        <w:t>i</w:t>
      </w:r>
      <w:r w:rsidRPr="004A000E">
        <w:rPr>
          <w:sz w:val="16"/>
        </w:rPr>
        <w:t xml:space="preserve">nvestment. </w:t>
      </w:r>
      <w:r w:rsidRPr="00B47421">
        <w:rPr>
          <w:rStyle w:val="StyleUnderline"/>
        </w:rPr>
        <w:t xml:space="preserve">Since </w:t>
      </w:r>
      <w:r w:rsidRPr="00AC511B">
        <w:rPr>
          <w:rStyle w:val="Emphasis"/>
        </w:rPr>
        <w:t>renewables</w:t>
      </w:r>
      <w:r w:rsidRPr="00B47421">
        <w:rPr>
          <w:rStyle w:val="StyleUnderline"/>
        </w:rPr>
        <w:t xml:space="preserve"> involve</w:t>
      </w:r>
      <w:r w:rsidRPr="004A000E">
        <w:rPr>
          <w:sz w:val="16"/>
        </w:rPr>
        <w:t xml:space="preserve"> a </w:t>
      </w:r>
      <w:r w:rsidRPr="00AC511B">
        <w:rPr>
          <w:rStyle w:val="Emphasis"/>
        </w:rPr>
        <w:t>complex</w:t>
      </w:r>
      <w:r w:rsidRPr="00B47421">
        <w:rPr>
          <w:rStyle w:val="StyleUnderline"/>
        </w:rPr>
        <w:t xml:space="preserve"> production network and use </w:t>
      </w:r>
      <w:r w:rsidRPr="009E2B8D">
        <w:rPr>
          <w:rStyle w:val="StyleUnderline"/>
        </w:rPr>
        <w:t>diffuse</w:t>
      </w:r>
      <w:r w:rsidRPr="004A000E">
        <w:rPr>
          <w:sz w:val="16"/>
        </w:rPr>
        <w:t xml:space="preserve"> wind, wave, or direct solar </w:t>
      </w:r>
      <w:r w:rsidRPr="00B47421">
        <w:rPr>
          <w:rStyle w:val="StyleUnderline"/>
        </w:rPr>
        <w:t>energy, they</w:t>
      </w:r>
      <w:r w:rsidRPr="004A000E">
        <w:rPr>
          <w:sz w:val="16"/>
        </w:rPr>
        <w:t xml:space="preserve"> may </w:t>
      </w:r>
      <w:r w:rsidRPr="00B47421">
        <w:rPr>
          <w:rStyle w:val="StyleUnderline"/>
        </w:rPr>
        <w:t xml:space="preserve">not </w:t>
      </w:r>
      <w:r w:rsidRPr="008D6609">
        <w:rPr>
          <w:rStyle w:val="Emphasis"/>
        </w:rPr>
        <w:t>achieve</w:t>
      </w:r>
      <w:r w:rsidRPr="00B47421">
        <w:rPr>
          <w:rStyle w:val="StyleUnderline"/>
        </w:rPr>
        <w:t xml:space="preserve"> this easily</w:t>
      </w:r>
      <w:r w:rsidRPr="004A000E">
        <w:rPr>
          <w:sz w:val="16"/>
        </w:rPr>
        <w:t xml:space="preserve">. Hence, it is uncertain if sustainability is feasible if </w:t>
      </w:r>
      <w:r w:rsidRPr="008D6609">
        <w:rPr>
          <w:rStyle w:val="Emphasis"/>
        </w:rPr>
        <w:t>societies</w:t>
      </w:r>
      <w:r w:rsidRPr="004A000E">
        <w:rPr>
          <w:sz w:val="16"/>
        </w:rPr>
        <w:t xml:space="preserve"> are to </w:t>
      </w:r>
      <w:r w:rsidRPr="008814BC">
        <w:rPr>
          <w:rStyle w:val="StyleUnderline"/>
        </w:rPr>
        <w:t xml:space="preserve">maintain high material </w:t>
      </w:r>
      <w:r w:rsidRPr="008D6609">
        <w:rPr>
          <w:rStyle w:val="Emphasis"/>
        </w:rPr>
        <w:t>consumption</w:t>
      </w:r>
      <w:r w:rsidRPr="008814BC">
        <w:rPr>
          <w:rStyle w:val="StyleUnderline"/>
        </w:rPr>
        <w:t xml:space="preserve"> levels</w:t>
      </w:r>
      <w:r w:rsidRPr="004A000E">
        <w:rPr>
          <w:sz w:val="16"/>
        </w:rPr>
        <w:t xml:space="preserve">. In fact, the authors claim that </w:t>
      </w:r>
      <w:r w:rsidRPr="00E86B5B">
        <w:rPr>
          <w:rStyle w:val="StyleUnderline"/>
          <w:highlight w:val="cyan"/>
        </w:rPr>
        <w:t xml:space="preserve">the </w:t>
      </w:r>
      <w:r w:rsidRPr="00E86B5B">
        <w:rPr>
          <w:rStyle w:val="Emphasis"/>
          <w:highlight w:val="cyan"/>
        </w:rPr>
        <w:t>only way</w:t>
      </w:r>
      <w:r w:rsidRPr="004A000E">
        <w:rPr>
          <w:sz w:val="16"/>
        </w:rPr>
        <w:t xml:space="preserve"> for </w:t>
      </w:r>
      <w:r w:rsidRPr="00E86B5B">
        <w:rPr>
          <w:rStyle w:val="StyleUnderline"/>
          <w:highlight w:val="cyan"/>
        </w:rPr>
        <w:t>renewables</w:t>
      </w:r>
      <w:r w:rsidRPr="004A000E">
        <w:rPr>
          <w:sz w:val="16"/>
        </w:rPr>
        <w:t xml:space="preserve"> to </w:t>
      </w:r>
      <w:r w:rsidRPr="00E86B5B">
        <w:rPr>
          <w:rStyle w:val="StyleUnderline"/>
          <w:highlight w:val="cyan"/>
        </w:rPr>
        <w:t>achieve</w:t>
      </w:r>
      <w:r w:rsidRPr="004A000E">
        <w:rPr>
          <w:sz w:val="16"/>
        </w:rPr>
        <w:t xml:space="preserve"> a sufficiently </w:t>
      </w:r>
      <w:r w:rsidRPr="00E86B5B">
        <w:rPr>
          <w:rStyle w:val="StyleUnderline"/>
          <w:highlight w:val="cyan"/>
        </w:rPr>
        <w:t>high EROI is</w:t>
      </w:r>
      <w:r w:rsidRPr="00CF2B84">
        <w:rPr>
          <w:rStyle w:val="StyleUnderline"/>
        </w:rPr>
        <w:t xml:space="preserve"> to be</w:t>
      </w:r>
      <w:r w:rsidRPr="004A000E">
        <w:rPr>
          <w:sz w:val="16"/>
        </w:rPr>
        <w:t xml:space="preserve"> indirectly </w:t>
      </w:r>
      <w:r w:rsidRPr="00E86B5B">
        <w:rPr>
          <w:rStyle w:val="Emphasis"/>
          <w:highlight w:val="cyan"/>
        </w:rPr>
        <w:t>based</w:t>
      </w:r>
      <w:r w:rsidRPr="00E86B5B">
        <w:rPr>
          <w:rStyle w:val="StyleUnderline"/>
          <w:highlight w:val="cyan"/>
        </w:rPr>
        <w:t xml:space="preserve"> on</w:t>
      </w:r>
      <w:r w:rsidRPr="004A000E">
        <w:rPr>
          <w:sz w:val="16"/>
        </w:rPr>
        <w:t xml:space="preserve">, i.e., being “subsidized by,” </w:t>
      </w:r>
      <w:r w:rsidRPr="00E86B5B">
        <w:rPr>
          <w:rStyle w:val="Emphasis"/>
          <w:highlight w:val="cyan"/>
        </w:rPr>
        <w:t>fossil</w:t>
      </w:r>
      <w:r w:rsidRPr="00E86B5B">
        <w:rPr>
          <w:rStyle w:val="StyleUnderline"/>
          <w:highlight w:val="cyan"/>
        </w:rPr>
        <w:t xml:space="preserve"> fuels</w:t>
      </w:r>
      <w:r w:rsidRPr="004A000E">
        <w:rPr>
          <w:sz w:val="16"/>
        </w:rPr>
        <w:t>.</w:t>
      </w:r>
    </w:p>
    <w:p w:rsidR="003B7845" w:rsidRPr="004A000E" w:rsidRDefault="003B7845" w:rsidP="003B7845">
      <w:pPr>
        <w:rPr>
          <w:sz w:val="16"/>
        </w:rPr>
      </w:pPr>
      <w:r w:rsidRPr="004A000E">
        <w:rPr>
          <w:sz w:val="16"/>
        </w:rPr>
        <w:t xml:space="preserve">Historian and anthropologist Tainter [20] argues that </w:t>
      </w:r>
      <w:r w:rsidRPr="00E86B5B">
        <w:rPr>
          <w:rStyle w:val="Emphasis"/>
          <w:highlight w:val="cyan"/>
        </w:rPr>
        <w:t>responses</w:t>
      </w:r>
      <w:r w:rsidRPr="00E86B5B">
        <w:rPr>
          <w:rStyle w:val="StyleUnderline"/>
          <w:highlight w:val="cyan"/>
        </w:rPr>
        <w:t xml:space="preserve"> to environmental</w:t>
      </w:r>
      <w:r w:rsidRPr="004517F3">
        <w:rPr>
          <w:rStyle w:val="StyleUnderline"/>
        </w:rPr>
        <w:t xml:space="preserve"> and resource </w:t>
      </w:r>
      <w:r w:rsidRPr="00E86B5B">
        <w:rPr>
          <w:rStyle w:val="StyleUnderline"/>
          <w:highlight w:val="cyan"/>
        </w:rPr>
        <w:t>problems</w:t>
      </w:r>
      <w:r w:rsidRPr="004A000E">
        <w:rPr>
          <w:sz w:val="16"/>
        </w:rPr>
        <w:t xml:space="preserve"> </w:t>
      </w:r>
      <w:r w:rsidRPr="00E86B5B">
        <w:rPr>
          <w:sz w:val="16"/>
        </w:rPr>
        <w:t>tend</w:t>
      </w:r>
      <w:r w:rsidRPr="004A000E">
        <w:rPr>
          <w:sz w:val="16"/>
        </w:rPr>
        <w:t xml:space="preserve"> to </w:t>
      </w:r>
      <w:r w:rsidRPr="00080143">
        <w:rPr>
          <w:rStyle w:val="StyleUnderline"/>
        </w:rPr>
        <w:t>increase</w:t>
      </w:r>
      <w:r w:rsidRPr="004517F3">
        <w:rPr>
          <w:rStyle w:val="StyleUnderline"/>
        </w:rPr>
        <w:t xml:space="preserve"> “cultural </w:t>
      </w:r>
      <w:r w:rsidRPr="00080143">
        <w:rPr>
          <w:rStyle w:val="Emphasis"/>
        </w:rPr>
        <w:t>complexity</w:t>
      </w:r>
      <w:r w:rsidRPr="00E86B5B">
        <w:rPr>
          <w:sz w:val="16"/>
        </w:rPr>
        <w:t>”—</w:t>
      </w:r>
      <w:r w:rsidRPr="00425E4C">
        <w:rPr>
          <w:rStyle w:val="StyleUnderline"/>
        </w:rPr>
        <w:t>comprising</w:t>
      </w:r>
      <w:r w:rsidRPr="004A000E">
        <w:rPr>
          <w:sz w:val="16"/>
        </w:rPr>
        <w:t xml:space="preserve"> the </w:t>
      </w:r>
      <w:r w:rsidRPr="00821384">
        <w:rPr>
          <w:rStyle w:val="Emphasis"/>
        </w:rPr>
        <w:t>economy</w:t>
      </w:r>
      <w:r w:rsidRPr="00497148">
        <w:rPr>
          <w:rStyle w:val="StyleUnderline"/>
        </w:rPr>
        <w:t xml:space="preserve">, politics, society, </w:t>
      </w:r>
      <w:r w:rsidRPr="00821384">
        <w:rPr>
          <w:rStyle w:val="Emphasis"/>
        </w:rPr>
        <w:t>tech</w:t>
      </w:r>
      <w:r w:rsidRPr="004A000E">
        <w:rPr>
          <w:sz w:val="16"/>
        </w:rPr>
        <w:t xml:space="preserve">nology, </w:t>
      </w:r>
      <w:r w:rsidRPr="000C76DC">
        <w:rPr>
          <w:rStyle w:val="StyleUnderline"/>
        </w:rPr>
        <w:t>and information.</w:t>
      </w:r>
      <w:r w:rsidRPr="004A000E">
        <w:rPr>
          <w:sz w:val="16"/>
        </w:rPr>
        <w:t xml:space="preserve"> </w:t>
      </w:r>
      <w:r w:rsidRPr="00080143">
        <w:rPr>
          <w:rStyle w:val="Emphasis"/>
          <w:highlight w:val="cyan"/>
        </w:rPr>
        <w:t>In turn</w:t>
      </w:r>
      <w:r w:rsidRPr="00080143">
        <w:rPr>
          <w:rStyle w:val="StyleUnderline"/>
          <w:highlight w:val="cyan"/>
        </w:rPr>
        <w:t>,</w:t>
      </w:r>
      <w:r w:rsidRPr="004517F3">
        <w:rPr>
          <w:rStyle w:val="StyleUnderline"/>
        </w:rPr>
        <w:t xml:space="preserve"> the </w:t>
      </w:r>
      <w:r w:rsidRPr="00080143">
        <w:rPr>
          <w:rStyle w:val="StyleUnderline"/>
        </w:rPr>
        <w:t xml:space="preserve">economy </w:t>
      </w:r>
      <w:r w:rsidRPr="00E86B5B">
        <w:rPr>
          <w:rStyle w:val="StyleUnderline"/>
          <w:highlight w:val="cyan"/>
        </w:rPr>
        <w:t>require</w:t>
      </w:r>
      <w:r w:rsidRPr="00080143">
        <w:rPr>
          <w:rStyle w:val="StyleUnderline"/>
        </w:rPr>
        <w:t xml:space="preserve">s </w:t>
      </w:r>
      <w:r w:rsidRPr="00E86B5B">
        <w:rPr>
          <w:rStyle w:val="StyleUnderline"/>
          <w:highlight w:val="cyan"/>
        </w:rPr>
        <w:t>more</w:t>
      </w:r>
      <w:r w:rsidRPr="004517F3">
        <w:rPr>
          <w:rStyle w:val="StyleUnderline"/>
        </w:rPr>
        <w:t xml:space="preserve"> energy and material </w:t>
      </w:r>
      <w:r w:rsidRPr="00E86B5B">
        <w:rPr>
          <w:rStyle w:val="Emphasis"/>
          <w:highlight w:val="cyan"/>
        </w:rPr>
        <w:t>inputs</w:t>
      </w:r>
      <w:r w:rsidRPr="00E86B5B">
        <w:rPr>
          <w:rStyle w:val="StyleUnderline"/>
          <w:highlight w:val="cyan"/>
        </w:rPr>
        <w:t>, creating</w:t>
      </w:r>
      <w:r w:rsidRPr="004A000E">
        <w:rPr>
          <w:sz w:val="16"/>
        </w:rPr>
        <w:t xml:space="preserve"> a dilemma or </w:t>
      </w:r>
      <w:r w:rsidRPr="00E86B5B">
        <w:rPr>
          <w:rStyle w:val="Emphasis"/>
          <w:highlight w:val="cyan"/>
        </w:rPr>
        <w:t>paradox</w:t>
      </w:r>
      <w:r w:rsidRPr="00E86B5B">
        <w:rPr>
          <w:rStyle w:val="StyleUnderline"/>
          <w:highlight w:val="cyan"/>
        </w:rPr>
        <w:t xml:space="preserve"> of </w:t>
      </w:r>
      <w:r w:rsidRPr="00E86B5B">
        <w:rPr>
          <w:rStyle w:val="Emphasis"/>
          <w:highlight w:val="cyan"/>
        </w:rPr>
        <w:t>insolvability</w:t>
      </w:r>
      <w:r w:rsidRPr="006E6CC4">
        <w:rPr>
          <w:rStyle w:val="StyleUnderline"/>
        </w:rPr>
        <w:t xml:space="preserve"> or</w:t>
      </w:r>
      <w:r w:rsidRPr="004A000E">
        <w:rPr>
          <w:sz w:val="16"/>
        </w:rPr>
        <w:t xml:space="preserve"> even </w:t>
      </w:r>
      <w:r w:rsidRPr="00844BEF">
        <w:rPr>
          <w:rStyle w:val="Emphasis"/>
        </w:rPr>
        <w:t>worsening</w:t>
      </w:r>
      <w:r w:rsidRPr="004A000E">
        <w:rPr>
          <w:sz w:val="16"/>
        </w:rPr>
        <w:t xml:space="preserve"> of </w:t>
      </w:r>
      <w:r w:rsidRPr="006E6CC4">
        <w:rPr>
          <w:rStyle w:val="StyleUnderline"/>
        </w:rPr>
        <w:t>the problem</w:t>
      </w:r>
      <w:r w:rsidRPr="004A000E">
        <w:rPr>
          <w:sz w:val="16"/>
        </w:rPr>
        <w:t xml:space="preserve">. This goes somewhat against the common view of history as increasing economic complexity going hand in hand with progress. Instead, Tainter’s conclusion is that </w:t>
      </w:r>
      <w:r w:rsidRPr="00816C90">
        <w:rPr>
          <w:rStyle w:val="StyleUnderline"/>
        </w:rPr>
        <w:t xml:space="preserve">future </w:t>
      </w:r>
      <w:r w:rsidRPr="00142850">
        <w:rPr>
          <w:rStyle w:val="Emphasis"/>
        </w:rPr>
        <w:t>sustainability</w:t>
      </w:r>
      <w:r w:rsidRPr="004A000E">
        <w:rPr>
          <w:sz w:val="16"/>
        </w:rPr>
        <w:t xml:space="preserve">, and hence societal stability and progress, </w:t>
      </w:r>
      <w:r w:rsidRPr="00816C90">
        <w:rPr>
          <w:rStyle w:val="StyleUnderline"/>
        </w:rPr>
        <w:t xml:space="preserve">may be </w:t>
      </w:r>
      <w:r w:rsidRPr="00E00A19">
        <w:rPr>
          <w:rStyle w:val="Emphasis"/>
        </w:rPr>
        <w:t>compromised</w:t>
      </w:r>
      <w:r w:rsidRPr="00816C90">
        <w:rPr>
          <w:rStyle w:val="StyleUnderline"/>
        </w:rPr>
        <w:t xml:space="preserve"> by increasing</w:t>
      </w:r>
      <w:r w:rsidRPr="004A000E">
        <w:rPr>
          <w:sz w:val="16"/>
        </w:rPr>
        <w:t xml:space="preserve"> </w:t>
      </w:r>
      <w:r w:rsidRPr="00E00A19">
        <w:rPr>
          <w:rStyle w:val="Emphasis"/>
        </w:rPr>
        <w:t>complexity</w:t>
      </w:r>
      <w:r w:rsidRPr="00816C90">
        <w:rPr>
          <w:rStyle w:val="StyleUnderline"/>
        </w:rPr>
        <w:t xml:space="preserve"> of the</w:t>
      </w:r>
      <w:r w:rsidRPr="004A000E">
        <w:rPr>
          <w:sz w:val="16"/>
        </w:rPr>
        <w:t xml:space="preserve"> economy. </w:t>
      </w:r>
      <w:r w:rsidRPr="00B2184B">
        <w:rPr>
          <w:rStyle w:val="StyleUnderline"/>
        </w:rPr>
        <w:t xml:space="preserve">This issue is </w:t>
      </w:r>
      <w:r w:rsidRPr="00952711">
        <w:rPr>
          <w:rStyle w:val="Emphasis"/>
        </w:rPr>
        <w:t>also</w:t>
      </w:r>
      <w:r w:rsidRPr="00B2184B">
        <w:rPr>
          <w:rStyle w:val="StyleUnderline"/>
        </w:rPr>
        <w:t xml:space="preserve"> of relevance to</w:t>
      </w:r>
      <w:r w:rsidRPr="004A000E">
        <w:rPr>
          <w:sz w:val="16"/>
        </w:rPr>
        <w:t xml:space="preserve"> recent pleas for </w:t>
      </w:r>
      <w:r w:rsidRPr="00952711">
        <w:rPr>
          <w:rStyle w:val="Emphasis"/>
        </w:rPr>
        <w:t>circularity</w:t>
      </w:r>
      <w:r w:rsidRPr="004A000E">
        <w:rPr>
          <w:sz w:val="16"/>
        </w:rPr>
        <w:t xml:space="preserve"> as the main solution to unsustainability [21]. To achieve this, a sharp increase is needed in recycling and reuse which will create new loops that make production systems more complex. In addition, material-to-energy shifting will occur, due to, e.g., melting plastics or glass, collection and transport, and reuse of old products that are energy-intensive in the use phase; another possible impact is material rebound, e.g., when regulations prohibit shops to provide plastic bags to customers resulting in more plastic packaging of the products themselves, such as vegetables.</w:t>
      </w:r>
    </w:p>
    <w:p w:rsidR="003B7845" w:rsidRPr="004A000E" w:rsidRDefault="003B7845" w:rsidP="003B7845">
      <w:pPr>
        <w:rPr>
          <w:sz w:val="16"/>
        </w:rPr>
      </w:pPr>
      <w:r w:rsidRPr="004A000E">
        <w:rPr>
          <w:sz w:val="16"/>
        </w:rPr>
        <w:t xml:space="preserve">The energy-rebound effect can be seen as a special case of Tainter’s thesis, in that technological improvements (higher energy efficiency) in response to energy resource scarcity give rise to more intense use of the technology (e.g., driving a fuel-efficient care more frequently or over longer distances) or new expenditures (due to saving money along with energy). Moreover, </w:t>
      </w:r>
      <w:r w:rsidRPr="00E86B5B">
        <w:rPr>
          <w:rStyle w:val="StyleUnderline"/>
        </w:rPr>
        <w:t xml:space="preserve">with </w:t>
      </w:r>
      <w:r w:rsidRPr="00E86B5B">
        <w:rPr>
          <w:rStyle w:val="StyleUnderline"/>
          <w:highlight w:val="cyan"/>
        </w:rPr>
        <w:t xml:space="preserve">increased </w:t>
      </w:r>
      <w:r w:rsidRPr="00E86B5B">
        <w:rPr>
          <w:rStyle w:val="Emphasis"/>
          <w:highlight w:val="cyan"/>
        </w:rPr>
        <w:t>complexity</w:t>
      </w:r>
      <w:r w:rsidRPr="00E86B5B">
        <w:rPr>
          <w:rStyle w:val="StyleUnderline"/>
        </w:rPr>
        <w:t>, a system</w:t>
      </w:r>
      <w:r w:rsidRPr="004A000E">
        <w:rPr>
          <w:sz w:val="16"/>
        </w:rPr>
        <w:t xml:space="preserve"> will </w:t>
      </w:r>
      <w:r w:rsidRPr="006E6CC4">
        <w:rPr>
          <w:rStyle w:val="StyleUnderline"/>
        </w:rPr>
        <w:t xml:space="preserve">have more </w:t>
      </w:r>
      <w:r w:rsidRPr="00306574">
        <w:rPr>
          <w:rStyle w:val="Emphasis"/>
        </w:rPr>
        <w:t>channels</w:t>
      </w:r>
      <w:r w:rsidRPr="004A000E">
        <w:rPr>
          <w:sz w:val="16"/>
        </w:rPr>
        <w:t xml:space="preserve"> available </w:t>
      </w:r>
      <w:r w:rsidRPr="006E6CC4">
        <w:rPr>
          <w:rStyle w:val="StyleUnderline"/>
        </w:rPr>
        <w:t xml:space="preserve">for </w:t>
      </w:r>
      <w:r w:rsidRPr="00306574">
        <w:rPr>
          <w:rStyle w:val="Emphasis"/>
        </w:rPr>
        <w:t>rebound</w:t>
      </w:r>
      <w:r w:rsidRPr="006E6CC4">
        <w:rPr>
          <w:rStyle w:val="StyleUnderline"/>
        </w:rPr>
        <w:t xml:space="preserve"> to occur</w:t>
      </w:r>
      <w:r w:rsidRPr="004A000E">
        <w:rPr>
          <w:sz w:val="16"/>
        </w:rPr>
        <w:t xml:space="preserve">, in turn </w:t>
      </w:r>
      <w:r w:rsidRPr="006E6CC4">
        <w:rPr>
          <w:rStyle w:val="StyleUnderline"/>
        </w:rPr>
        <w:t>contributing to</w:t>
      </w:r>
      <w:r w:rsidRPr="004A000E">
        <w:rPr>
          <w:sz w:val="16"/>
        </w:rPr>
        <w:t xml:space="preserve"> a potentially </w:t>
      </w:r>
      <w:r w:rsidRPr="00181A4F">
        <w:rPr>
          <w:rStyle w:val="Emphasis"/>
        </w:rPr>
        <w:t>higher overall</w:t>
      </w:r>
      <w:r w:rsidRPr="006E6CC4">
        <w:rPr>
          <w:rStyle w:val="StyleUnderline"/>
        </w:rPr>
        <w:t xml:space="preserve"> rebound effect</w:t>
      </w:r>
      <w:r w:rsidRPr="004A000E">
        <w:rPr>
          <w:sz w:val="16"/>
        </w:rPr>
        <w:t xml:space="preserve"> [22]. To understand why (some type of) rebound is a special case of system complexity, note the following regularities of it: improved energy efficiency relieves resource limits, in turn </w:t>
      </w:r>
      <w:r w:rsidRPr="00E86B5B">
        <w:rPr>
          <w:rStyle w:val="Emphasis"/>
          <w:highlight w:val="cyan"/>
        </w:rPr>
        <w:t>stimulating</w:t>
      </w:r>
      <w:r w:rsidRPr="006E6CC4">
        <w:rPr>
          <w:rStyle w:val="StyleUnderline"/>
        </w:rPr>
        <w:t xml:space="preserve"> use of </w:t>
      </w:r>
      <w:r w:rsidRPr="00E86B5B">
        <w:rPr>
          <w:rStyle w:val="StyleUnderline"/>
          <w:highlight w:val="cyan"/>
        </w:rPr>
        <w:t>additional</w:t>
      </w:r>
      <w:r w:rsidRPr="004A000E">
        <w:rPr>
          <w:sz w:val="16"/>
        </w:rPr>
        <w:t xml:space="preserve"> activities and technologies; </w:t>
      </w:r>
      <w:r w:rsidRPr="00E86B5B">
        <w:rPr>
          <w:rStyle w:val="Emphasis"/>
          <w:highlight w:val="cyan"/>
        </w:rPr>
        <w:t>energy-intensive</w:t>
      </w:r>
      <w:r w:rsidRPr="004A000E">
        <w:rPr>
          <w:sz w:val="16"/>
        </w:rPr>
        <w:t xml:space="preserve"> general-purpose </w:t>
      </w:r>
      <w:r w:rsidRPr="00E86B5B">
        <w:rPr>
          <w:rStyle w:val="StyleUnderline"/>
          <w:highlight w:val="cyan"/>
        </w:rPr>
        <w:t>tech</w:t>
      </w:r>
      <w:r w:rsidRPr="006E6CC4">
        <w:rPr>
          <w:rStyle w:val="StyleUnderline"/>
        </w:rPr>
        <w:t>nologies</w:t>
      </w:r>
      <w:r w:rsidRPr="004A000E">
        <w:rPr>
          <w:sz w:val="16"/>
        </w:rPr>
        <w:t xml:space="preserve">—such as engines, batteries, light gear, computers, transport vehicles, or new composites and materials—will diffuse to distinct activities in production and use phases; </w:t>
      </w:r>
      <w:r w:rsidRPr="00E86B5B">
        <w:rPr>
          <w:sz w:val="16"/>
        </w:rPr>
        <w:t xml:space="preserve">some </w:t>
      </w:r>
      <w:r w:rsidRPr="00E86B5B">
        <w:rPr>
          <w:rStyle w:val="StyleUnderline"/>
        </w:rPr>
        <w:t xml:space="preserve">efficiency </w:t>
      </w:r>
      <w:r w:rsidRPr="00E86B5B">
        <w:rPr>
          <w:rStyle w:val="Emphasis"/>
        </w:rPr>
        <w:t>improvements</w:t>
      </w:r>
      <w:r w:rsidRPr="00E86B5B">
        <w:rPr>
          <w:rStyle w:val="StyleUnderline"/>
        </w:rPr>
        <w:t xml:space="preserve"> will translate into</w:t>
      </w:r>
      <w:r w:rsidRPr="000C7779">
        <w:rPr>
          <w:rStyle w:val="StyleUnderline"/>
        </w:rPr>
        <w:t xml:space="preserve"> more</w:t>
      </w:r>
      <w:r w:rsidRPr="004A000E">
        <w:rPr>
          <w:sz w:val="16"/>
        </w:rPr>
        <w:t xml:space="preserve"> technological </w:t>
      </w:r>
      <w:r w:rsidRPr="00B550D3">
        <w:rPr>
          <w:rStyle w:val="Emphasis"/>
        </w:rPr>
        <w:t>complexity</w:t>
      </w:r>
      <w:r w:rsidRPr="00F37B79">
        <w:rPr>
          <w:rStyle w:val="StyleUnderline"/>
        </w:rPr>
        <w:t>, such as</w:t>
      </w:r>
      <w:r w:rsidRPr="004A000E">
        <w:rPr>
          <w:sz w:val="16"/>
        </w:rPr>
        <w:t xml:space="preserve"> an </w:t>
      </w:r>
      <w:r w:rsidRPr="00F37B79">
        <w:rPr>
          <w:rStyle w:val="StyleUnderline"/>
        </w:rPr>
        <w:t>extra</w:t>
      </w:r>
      <w:r w:rsidRPr="004A000E">
        <w:rPr>
          <w:sz w:val="16"/>
        </w:rPr>
        <w:t xml:space="preserve"> cycle in engines and a hybrid engine (electric and </w:t>
      </w:r>
      <w:r w:rsidRPr="00F37B79">
        <w:rPr>
          <w:rStyle w:val="StyleUnderline"/>
        </w:rPr>
        <w:t xml:space="preserve">fuel </w:t>
      </w:r>
      <w:r w:rsidRPr="00E23D83">
        <w:rPr>
          <w:rStyle w:val="Emphasis"/>
        </w:rPr>
        <w:t>combustion</w:t>
      </w:r>
      <w:r w:rsidRPr="004A000E">
        <w:rPr>
          <w:sz w:val="16"/>
        </w:rPr>
        <w:t xml:space="preserve">), adding components for storing breaking energy, or providing insulation materials; and finally, there are production chain and lifecycle effects translating in what is sometimes called “embodied energy” of the final product or service. </w:t>
      </w:r>
      <w:r w:rsidRPr="00B52CBB">
        <w:rPr>
          <w:rStyle w:val="StyleUnderline"/>
        </w:rPr>
        <w:t xml:space="preserve">The systemic relevance of </w:t>
      </w:r>
      <w:r w:rsidRPr="00E86B5B">
        <w:rPr>
          <w:rStyle w:val="Emphasis"/>
          <w:highlight w:val="cyan"/>
        </w:rPr>
        <w:t>rebound</w:t>
      </w:r>
      <w:r w:rsidRPr="00E86B5B">
        <w:rPr>
          <w:rStyle w:val="StyleUnderline"/>
          <w:highlight w:val="cyan"/>
        </w:rPr>
        <w:t xml:space="preserve"> was</w:t>
      </w:r>
      <w:r w:rsidRPr="00B52CBB">
        <w:rPr>
          <w:rStyle w:val="StyleUnderline"/>
        </w:rPr>
        <w:t xml:space="preserve"> recently </w:t>
      </w:r>
      <w:r w:rsidRPr="00E86B5B">
        <w:rPr>
          <w:rStyle w:val="StyleUnderline"/>
          <w:highlight w:val="cyan"/>
        </w:rPr>
        <w:t>supported by</w:t>
      </w:r>
      <w:r w:rsidRPr="004A000E">
        <w:rPr>
          <w:sz w:val="16"/>
        </w:rPr>
        <w:t xml:space="preserve"> an </w:t>
      </w:r>
      <w:r w:rsidRPr="00E86B5B">
        <w:rPr>
          <w:rStyle w:val="Emphasis"/>
          <w:highlight w:val="cyan"/>
        </w:rPr>
        <w:t>ambitious review</w:t>
      </w:r>
      <w:r w:rsidRPr="004A000E">
        <w:rPr>
          <w:sz w:val="16"/>
        </w:rPr>
        <w:t xml:space="preserve"> of economy-wide rebound, </w:t>
      </w:r>
      <w:r w:rsidRPr="00E86B5B">
        <w:rPr>
          <w:rStyle w:val="StyleUnderline"/>
          <w:highlight w:val="cyan"/>
        </w:rPr>
        <w:t>indicating</w:t>
      </w:r>
      <w:r w:rsidRPr="00B52CBB">
        <w:rPr>
          <w:rStyle w:val="StyleUnderline"/>
        </w:rPr>
        <w:t xml:space="preserve"> it to be</w:t>
      </w:r>
      <w:r w:rsidRPr="004A000E">
        <w:rPr>
          <w:sz w:val="16"/>
        </w:rPr>
        <w:t xml:space="preserve"> higher than 50% and reaching in some cases </w:t>
      </w:r>
      <w:r w:rsidRPr="00E86B5B">
        <w:rPr>
          <w:rStyle w:val="Emphasis"/>
          <w:highlight w:val="cyan"/>
        </w:rPr>
        <w:t>100%</w:t>
      </w:r>
      <w:r w:rsidRPr="004A000E">
        <w:rPr>
          <w:sz w:val="16"/>
        </w:rPr>
        <w:t xml:space="preserve"> [23] as well as by an ambitious study </w:t>
      </w:r>
      <w:r w:rsidRPr="00E86B5B">
        <w:rPr>
          <w:rStyle w:val="StyleUnderline"/>
          <w:highlight w:val="cyan"/>
        </w:rPr>
        <w:t xml:space="preserve">for the </w:t>
      </w:r>
      <w:r w:rsidRPr="00E86B5B">
        <w:rPr>
          <w:rStyle w:val="Emphasis"/>
          <w:highlight w:val="cyan"/>
        </w:rPr>
        <w:t>US</w:t>
      </w:r>
      <w:r w:rsidRPr="004A000E">
        <w:rPr>
          <w:sz w:val="16"/>
        </w:rPr>
        <w:t>, France, Germany, Italy, and the UK, which found macro-rebound to range from 78% to 101% [24].</w:t>
      </w:r>
    </w:p>
    <w:p w:rsidR="003B7845" w:rsidRPr="004A000E" w:rsidRDefault="003B7845" w:rsidP="003B7845">
      <w:pPr>
        <w:rPr>
          <w:sz w:val="16"/>
        </w:rPr>
      </w:pPr>
      <w:r w:rsidRPr="004A000E">
        <w:rPr>
          <w:sz w:val="16"/>
        </w:rPr>
        <w:t xml:space="preserve">Tainter’s best-known work, “The Collapse of Complex Societies” (1988), examines the collapse of Maya and Chacoan civilizations, and of the Western Roman Empire. He analyzed the subject in terms of network theory, energy economics, and complexity theory. Tainter argues that sustainability or collapse of societies follows from the success or failure of problem-solving institutions and that societies collapse </w:t>
      </w:r>
      <w:r w:rsidRPr="005F6B5D">
        <w:rPr>
          <w:rStyle w:val="StyleUnderline"/>
        </w:rPr>
        <w:t>when</w:t>
      </w:r>
      <w:r w:rsidRPr="004A000E">
        <w:rPr>
          <w:sz w:val="16"/>
        </w:rPr>
        <w:t xml:space="preserve"> their </w:t>
      </w:r>
      <w:r w:rsidRPr="005F6B5D">
        <w:rPr>
          <w:rStyle w:val="StyleUnderline"/>
        </w:rPr>
        <w:t xml:space="preserve">investments in social </w:t>
      </w:r>
      <w:r w:rsidRPr="00BC0F9B">
        <w:rPr>
          <w:rStyle w:val="Emphasis"/>
        </w:rPr>
        <w:t>complexity</w:t>
      </w:r>
      <w:r w:rsidRPr="005F6B5D">
        <w:rPr>
          <w:rStyle w:val="StyleUnderline"/>
        </w:rPr>
        <w:t xml:space="preserve"> and</w:t>
      </w:r>
      <w:r w:rsidRPr="004A000E">
        <w:rPr>
          <w:sz w:val="16"/>
        </w:rPr>
        <w:t xml:space="preserve"> their </w:t>
      </w:r>
      <w:r w:rsidRPr="005F6B5D">
        <w:rPr>
          <w:rStyle w:val="StyleUnderline"/>
        </w:rPr>
        <w:t>energy subsidies reach</w:t>
      </w:r>
      <w:r w:rsidRPr="004A000E">
        <w:rPr>
          <w:sz w:val="16"/>
        </w:rPr>
        <w:t xml:space="preserve"> a point of </w:t>
      </w:r>
      <w:r w:rsidRPr="00BC0F9B">
        <w:rPr>
          <w:rStyle w:val="Emphasis"/>
        </w:rPr>
        <w:t>diminishing</w:t>
      </w:r>
      <w:r w:rsidRPr="005F6B5D">
        <w:rPr>
          <w:rStyle w:val="StyleUnderline"/>
        </w:rPr>
        <w:t xml:space="preserve"> marginal returns</w:t>
      </w:r>
      <w:r w:rsidRPr="004A000E">
        <w:rPr>
          <w:sz w:val="16"/>
        </w:rPr>
        <w:t xml:space="preserve">. He recognizes </w:t>
      </w:r>
      <w:r w:rsidRPr="00BC0F9B">
        <w:rPr>
          <w:rStyle w:val="Emphasis"/>
        </w:rPr>
        <w:t>collapse</w:t>
      </w:r>
      <w:r w:rsidRPr="004A000E">
        <w:rPr>
          <w:sz w:val="16"/>
        </w:rPr>
        <w:t xml:space="preserve"> when a society involuntarily sheds a significant portion of its complexity. He argues that responses to environmental and resource problems increase “cultural complexity”—comprising the economy, politics, society, technology, and information. In turn, the economy requires more exergy and material inputs, creating a dilemma or paradox of insolvability or even worsening of the problem. Tainter’s conclusion is that future sustainability will depend on continued high levels of exergy consumption.</w:t>
      </w:r>
    </w:p>
    <w:p w:rsidR="003B7845" w:rsidRPr="004A000E" w:rsidRDefault="003B7845" w:rsidP="003B7845">
      <w:pPr>
        <w:rPr>
          <w:sz w:val="16"/>
        </w:rPr>
      </w:pPr>
      <w:r w:rsidRPr="004A000E">
        <w:rPr>
          <w:sz w:val="16"/>
        </w:rPr>
        <w:t>Tainter [25] states general propositions about how he sees the connection between complexity and sustainability:</w:t>
      </w:r>
    </w:p>
    <w:p w:rsidR="003B7845" w:rsidRPr="004A000E" w:rsidRDefault="003B7845" w:rsidP="003B7845">
      <w:pPr>
        <w:rPr>
          <w:sz w:val="16"/>
        </w:rPr>
      </w:pPr>
      <w:r w:rsidRPr="004A000E">
        <w:rPr>
          <w:sz w:val="16"/>
        </w:rPr>
        <w:t xml:space="preserve">1. </w:t>
      </w:r>
      <w:r w:rsidRPr="00FE2168">
        <w:rPr>
          <w:rStyle w:val="Emphasis"/>
        </w:rPr>
        <w:t>Sustainability</w:t>
      </w:r>
      <w:r w:rsidRPr="006F4D15">
        <w:rPr>
          <w:rStyle w:val="StyleUnderline"/>
        </w:rPr>
        <w:t xml:space="preserve"> is</w:t>
      </w:r>
      <w:r w:rsidRPr="004A000E">
        <w:rPr>
          <w:sz w:val="16"/>
        </w:rPr>
        <w:t xml:space="preserve"> an active condition of problem-solving, </w:t>
      </w:r>
      <w:r w:rsidRPr="003557E1">
        <w:rPr>
          <w:rStyle w:val="StyleUnderline"/>
        </w:rPr>
        <w:t xml:space="preserve">not a </w:t>
      </w:r>
      <w:r w:rsidRPr="00FE2168">
        <w:rPr>
          <w:rStyle w:val="Emphasis"/>
        </w:rPr>
        <w:t>passive</w:t>
      </w:r>
      <w:r w:rsidRPr="003557E1">
        <w:rPr>
          <w:rStyle w:val="StyleUnderline"/>
        </w:rPr>
        <w:t xml:space="preserve"> consequence of consuming less</w:t>
      </w:r>
      <w:r w:rsidRPr="004A000E">
        <w:rPr>
          <w:sz w:val="16"/>
        </w:rPr>
        <w:t>.</w:t>
      </w:r>
    </w:p>
    <w:p w:rsidR="003B7845" w:rsidRPr="004A000E" w:rsidRDefault="003B7845" w:rsidP="003B7845">
      <w:pPr>
        <w:rPr>
          <w:sz w:val="16"/>
        </w:rPr>
      </w:pPr>
      <w:r w:rsidRPr="004A000E">
        <w:rPr>
          <w:sz w:val="16"/>
        </w:rPr>
        <w:t>2. Complexity is a primary problem-solving tool, including problems of sustainability.</w:t>
      </w:r>
    </w:p>
    <w:p w:rsidR="003B7845" w:rsidRPr="004A000E" w:rsidRDefault="003B7845" w:rsidP="003B7845">
      <w:pPr>
        <w:rPr>
          <w:sz w:val="16"/>
        </w:rPr>
      </w:pPr>
      <w:r w:rsidRPr="004A000E">
        <w:rPr>
          <w:sz w:val="16"/>
        </w:rPr>
        <w:t>3. Complexity in problem-solving is an economic function, which can reach diminishing returns and become ineffective.</w:t>
      </w:r>
    </w:p>
    <w:p w:rsidR="003B7845" w:rsidRPr="004A000E" w:rsidRDefault="003B7845" w:rsidP="003B7845">
      <w:pPr>
        <w:rPr>
          <w:sz w:val="16"/>
        </w:rPr>
      </w:pPr>
      <w:r w:rsidRPr="004A000E">
        <w:rPr>
          <w:sz w:val="16"/>
        </w:rPr>
        <w:t xml:space="preserve">4. </w:t>
      </w:r>
      <w:r w:rsidRPr="00FE2168">
        <w:rPr>
          <w:rStyle w:val="Emphasis"/>
        </w:rPr>
        <w:t>Complexity</w:t>
      </w:r>
      <w:r w:rsidRPr="004A000E">
        <w:rPr>
          <w:sz w:val="16"/>
        </w:rPr>
        <w:t xml:space="preserve"> in problem-solving does its </w:t>
      </w:r>
      <w:r w:rsidRPr="00CD2DD9">
        <w:rPr>
          <w:rStyle w:val="StyleUnderline"/>
        </w:rPr>
        <w:t xml:space="preserve">damage subtly, </w:t>
      </w:r>
      <w:r w:rsidRPr="00FE2168">
        <w:rPr>
          <w:rStyle w:val="Emphasis"/>
        </w:rPr>
        <w:t>unpredictably</w:t>
      </w:r>
      <w:r w:rsidRPr="00CD2DD9">
        <w:rPr>
          <w:rStyle w:val="StyleUnderline"/>
        </w:rPr>
        <w:t xml:space="preserve">, and </w:t>
      </w:r>
      <w:r w:rsidRPr="00FE2168">
        <w:rPr>
          <w:rStyle w:val="Emphasis"/>
        </w:rPr>
        <w:t>cumulatively</w:t>
      </w:r>
      <w:r w:rsidRPr="00CD2DD9">
        <w:rPr>
          <w:rStyle w:val="StyleUnderline"/>
        </w:rPr>
        <w:t xml:space="preserve"> over</w:t>
      </w:r>
      <w:r w:rsidRPr="004A000E">
        <w:rPr>
          <w:sz w:val="16"/>
        </w:rPr>
        <w:t xml:space="preserve"> the </w:t>
      </w:r>
      <w:r w:rsidRPr="00CD2DD9">
        <w:rPr>
          <w:rStyle w:val="StyleUnderline"/>
        </w:rPr>
        <w:t>long term</w:t>
      </w:r>
      <w:r w:rsidRPr="004A000E">
        <w:rPr>
          <w:sz w:val="16"/>
        </w:rPr>
        <w:t>. Sustainability must, therefore, be a historical science.</w:t>
      </w:r>
    </w:p>
    <w:p w:rsidR="003B7845" w:rsidRPr="004A000E" w:rsidRDefault="003B7845" w:rsidP="003B7845">
      <w:pPr>
        <w:rPr>
          <w:sz w:val="16"/>
        </w:rPr>
      </w:pPr>
      <w:r w:rsidRPr="004A000E">
        <w:rPr>
          <w:sz w:val="16"/>
        </w:rPr>
        <w:t xml:space="preserve">5. </w:t>
      </w:r>
      <w:r w:rsidRPr="00AD49C8">
        <w:rPr>
          <w:rStyle w:val="StyleUnderline"/>
        </w:rPr>
        <w:t>Sustainability</w:t>
      </w:r>
      <w:r w:rsidRPr="004A000E">
        <w:rPr>
          <w:sz w:val="16"/>
        </w:rPr>
        <w:t xml:space="preserve"> may </w:t>
      </w:r>
      <w:r w:rsidRPr="00AD49C8">
        <w:rPr>
          <w:rStyle w:val="StyleUnderline"/>
        </w:rPr>
        <w:t xml:space="preserve">require greater </w:t>
      </w:r>
      <w:r w:rsidRPr="00FE2168">
        <w:rPr>
          <w:rStyle w:val="Emphasis"/>
        </w:rPr>
        <w:t>consumption</w:t>
      </w:r>
      <w:r w:rsidRPr="00AD49C8">
        <w:rPr>
          <w:rStyle w:val="StyleUnderline"/>
        </w:rPr>
        <w:t xml:space="preserve"> of </w:t>
      </w:r>
      <w:r w:rsidRPr="00FE2168">
        <w:rPr>
          <w:rStyle w:val="Emphasis"/>
        </w:rPr>
        <w:t>resources</w:t>
      </w:r>
      <w:r w:rsidRPr="004A000E">
        <w:rPr>
          <w:sz w:val="16"/>
        </w:rPr>
        <w:t xml:space="preserve"> rather than less. One must be able to afford sustainability.</w:t>
      </w:r>
    </w:p>
    <w:p w:rsidR="003B7845" w:rsidRPr="004A000E" w:rsidRDefault="003B7845" w:rsidP="003B7845">
      <w:pPr>
        <w:rPr>
          <w:sz w:val="16"/>
        </w:rPr>
      </w:pPr>
      <w:r w:rsidRPr="004A000E">
        <w:rPr>
          <w:sz w:val="16"/>
        </w:rPr>
        <w:t>6. The members of an institution may resort to resiliency as a strategy of continuity only when the option of sustainability is foreclosed.</w:t>
      </w:r>
    </w:p>
    <w:p w:rsidR="003B7845" w:rsidRPr="004A000E" w:rsidRDefault="003B7845" w:rsidP="003B7845">
      <w:pPr>
        <w:rPr>
          <w:sz w:val="16"/>
        </w:rPr>
      </w:pPr>
      <w:r w:rsidRPr="004A000E">
        <w:rPr>
          <w:sz w:val="16"/>
        </w:rPr>
        <w:t>7. A society or institution can be destroyed by the cost of sustaining itself.</w:t>
      </w:r>
    </w:p>
    <w:p w:rsidR="003B7845" w:rsidRPr="004A000E" w:rsidRDefault="003B7845" w:rsidP="003B7845">
      <w:pPr>
        <w:rPr>
          <w:sz w:val="16"/>
        </w:rPr>
      </w:pPr>
      <w:r w:rsidRPr="004A000E">
        <w:rPr>
          <w:sz w:val="16"/>
        </w:rPr>
        <w:t xml:space="preserve">It is easy to concur with much of this. </w:t>
      </w:r>
      <w:r w:rsidRPr="00E86B5B">
        <w:rPr>
          <w:rStyle w:val="StyleUnderline"/>
          <w:highlight w:val="cyan"/>
        </w:rPr>
        <w:t xml:space="preserve">Opposing </w:t>
      </w:r>
      <w:r w:rsidRPr="00E86B5B">
        <w:rPr>
          <w:rStyle w:val="Emphasis"/>
          <w:highlight w:val="cyan"/>
        </w:rPr>
        <w:t>unsustainable</w:t>
      </w:r>
      <w:r w:rsidRPr="00E86B5B">
        <w:rPr>
          <w:rStyle w:val="StyleUnderline"/>
          <w:highlight w:val="cyan"/>
        </w:rPr>
        <w:t xml:space="preserve"> behavior with</w:t>
      </w:r>
      <w:r w:rsidRPr="004A000E">
        <w:rPr>
          <w:sz w:val="16"/>
        </w:rPr>
        <w:t xml:space="preserve"> a host of </w:t>
      </w:r>
      <w:r w:rsidRPr="00234D2E">
        <w:rPr>
          <w:rStyle w:val="StyleUnderline"/>
        </w:rPr>
        <w:t xml:space="preserve">individual </w:t>
      </w:r>
      <w:r w:rsidRPr="00E86B5B">
        <w:rPr>
          <w:rStyle w:val="Emphasis"/>
          <w:highlight w:val="cyan"/>
        </w:rPr>
        <w:t>regulations</w:t>
      </w:r>
      <w:r w:rsidRPr="00E86B5B">
        <w:rPr>
          <w:rStyle w:val="StyleUnderline"/>
          <w:highlight w:val="cyan"/>
        </w:rPr>
        <w:t xml:space="preserve"> and</w:t>
      </w:r>
      <w:r w:rsidRPr="004A000E">
        <w:rPr>
          <w:sz w:val="16"/>
        </w:rPr>
        <w:t xml:space="preserve"> rules, </w:t>
      </w:r>
      <w:r w:rsidRPr="00234D2E">
        <w:rPr>
          <w:rStyle w:val="StyleUnderline"/>
        </w:rPr>
        <w:t xml:space="preserve">new </w:t>
      </w:r>
      <w:r w:rsidRPr="00E86B5B">
        <w:rPr>
          <w:rStyle w:val="StyleUnderline"/>
          <w:highlight w:val="cyan"/>
        </w:rPr>
        <w:t>oversight</w:t>
      </w:r>
      <w:r w:rsidRPr="00234D2E">
        <w:rPr>
          <w:rStyle w:val="StyleUnderline"/>
        </w:rPr>
        <w:t xml:space="preserve"> </w:t>
      </w:r>
      <w:r w:rsidRPr="00DD436D">
        <w:rPr>
          <w:rStyle w:val="StyleUnderline"/>
        </w:rPr>
        <w:t>institutions</w:t>
      </w:r>
      <w:r w:rsidRPr="004A000E">
        <w:rPr>
          <w:sz w:val="16"/>
        </w:rPr>
        <w:t xml:space="preserve">, etc. </w:t>
      </w:r>
      <w:r w:rsidRPr="00003A9B">
        <w:rPr>
          <w:rStyle w:val="StyleUnderline"/>
          <w:highlight w:val="cyan"/>
        </w:rPr>
        <w:t>increase</w:t>
      </w:r>
      <w:r w:rsidRPr="00003A9B">
        <w:rPr>
          <w:rStyle w:val="StyleUnderline"/>
        </w:rPr>
        <w:t>s</w:t>
      </w:r>
      <w:r w:rsidRPr="00234D2E">
        <w:rPr>
          <w:rStyle w:val="StyleUnderline"/>
        </w:rPr>
        <w:t xml:space="preserve"> </w:t>
      </w:r>
      <w:r w:rsidRPr="00E86B5B">
        <w:rPr>
          <w:rStyle w:val="Emphasis"/>
          <w:highlight w:val="cyan"/>
        </w:rPr>
        <w:t>societal expenses</w:t>
      </w:r>
      <w:r w:rsidRPr="004A000E">
        <w:rPr>
          <w:sz w:val="16"/>
        </w:rPr>
        <w:t xml:space="preserve"> without necessarily yielding effective and efficient solutions. Especially point 5 is concerning. Indeed, in the three historical cases, Tainter noted that the civilization collapsed because it ran out of energy.</w:t>
      </w:r>
    </w:p>
    <w:p w:rsidR="003B7845" w:rsidRPr="004A000E" w:rsidRDefault="003B7845" w:rsidP="003B7845">
      <w:pPr>
        <w:rPr>
          <w:sz w:val="16"/>
        </w:rPr>
      </w:pPr>
      <w:r w:rsidRPr="004A000E">
        <w:rPr>
          <w:sz w:val="16"/>
        </w:rPr>
        <w:t>There are several topics where specific questions can be asked that relate to both complexity and sustainability, such as</w:t>
      </w:r>
    </w:p>
    <w:p w:rsidR="003B7845" w:rsidRPr="004A000E" w:rsidRDefault="003B7845" w:rsidP="003B7845">
      <w:pPr>
        <w:rPr>
          <w:sz w:val="16"/>
        </w:rPr>
      </w:pPr>
      <w:r w:rsidRPr="004A000E">
        <w:rPr>
          <w:sz w:val="16"/>
        </w:rPr>
        <w:t xml:space="preserve">• Are </w:t>
      </w:r>
      <w:r w:rsidRPr="00C41180">
        <w:rPr>
          <w:rStyle w:val="Emphasis"/>
        </w:rPr>
        <w:t>fossil fuels</w:t>
      </w:r>
      <w:r w:rsidRPr="00E04C8E">
        <w:rPr>
          <w:rStyle w:val="StyleUnderline"/>
        </w:rPr>
        <w:t xml:space="preserve"> essential to</w:t>
      </w:r>
      <w:r w:rsidRPr="004A000E">
        <w:rPr>
          <w:sz w:val="16"/>
        </w:rPr>
        <w:t xml:space="preserve"> a </w:t>
      </w:r>
      <w:r w:rsidRPr="00E04C8E">
        <w:rPr>
          <w:rStyle w:val="StyleUnderline"/>
        </w:rPr>
        <w:t xml:space="preserve">complex </w:t>
      </w:r>
      <w:r w:rsidRPr="00C41180">
        <w:rPr>
          <w:rStyle w:val="Emphasis"/>
        </w:rPr>
        <w:t>economy</w:t>
      </w:r>
      <w:r w:rsidRPr="004A000E">
        <w:rPr>
          <w:sz w:val="16"/>
        </w:rPr>
        <w:t>—so far, even renewables are largely built and maintained with fossil fuel driven activity?</w:t>
      </w:r>
    </w:p>
    <w:p w:rsidR="003B7845" w:rsidRPr="004A000E" w:rsidRDefault="003B7845" w:rsidP="003B7845">
      <w:pPr>
        <w:rPr>
          <w:sz w:val="16"/>
        </w:rPr>
      </w:pPr>
      <w:r w:rsidRPr="004A000E">
        <w:rPr>
          <w:sz w:val="16"/>
        </w:rPr>
        <w:t xml:space="preserve">• Does </w:t>
      </w:r>
      <w:r w:rsidRPr="0046635C">
        <w:rPr>
          <w:rStyle w:val="Emphasis"/>
          <w:highlight w:val="cyan"/>
        </w:rPr>
        <w:t>c</w:t>
      </w:r>
      <w:r w:rsidRPr="004A000E">
        <w:rPr>
          <w:sz w:val="16"/>
        </w:rPr>
        <w:t xml:space="preserve">arbon </w:t>
      </w:r>
      <w:r w:rsidRPr="0046635C">
        <w:rPr>
          <w:rStyle w:val="Emphasis"/>
          <w:highlight w:val="cyan"/>
        </w:rPr>
        <w:t>c</w:t>
      </w:r>
      <w:r w:rsidRPr="004A000E">
        <w:rPr>
          <w:sz w:val="16"/>
        </w:rPr>
        <w:t xml:space="preserve">apture and </w:t>
      </w:r>
      <w:r w:rsidRPr="0046635C">
        <w:rPr>
          <w:rStyle w:val="Emphasis"/>
          <w:highlight w:val="cyan"/>
        </w:rPr>
        <w:t>s</w:t>
      </w:r>
      <w:r w:rsidRPr="004A000E">
        <w:rPr>
          <w:sz w:val="16"/>
        </w:rPr>
        <w:t xml:space="preserve">torage make sense or </w:t>
      </w:r>
      <w:r w:rsidRPr="0046635C">
        <w:rPr>
          <w:rStyle w:val="StyleUnderline"/>
          <w:highlight w:val="cyan"/>
        </w:rPr>
        <w:t>is</w:t>
      </w:r>
      <w:r w:rsidRPr="004A000E">
        <w:rPr>
          <w:sz w:val="16"/>
        </w:rPr>
        <w:t xml:space="preserve"> it </w:t>
      </w:r>
      <w:r w:rsidRPr="0046635C">
        <w:rPr>
          <w:rStyle w:val="StyleUnderline"/>
          <w:highlight w:val="cyan"/>
        </w:rPr>
        <w:t>a</w:t>
      </w:r>
      <w:r w:rsidRPr="004A000E">
        <w:rPr>
          <w:sz w:val="16"/>
        </w:rPr>
        <w:t xml:space="preserve"> </w:t>
      </w:r>
      <w:r w:rsidRPr="0046635C">
        <w:rPr>
          <w:sz w:val="16"/>
        </w:rPr>
        <w:t>kind</w:t>
      </w:r>
      <w:r w:rsidRPr="004A000E">
        <w:rPr>
          <w:sz w:val="16"/>
        </w:rPr>
        <w:t xml:space="preserve"> of </w:t>
      </w:r>
      <w:r w:rsidRPr="0046635C">
        <w:rPr>
          <w:rStyle w:val="Emphasis"/>
          <w:highlight w:val="cyan"/>
        </w:rPr>
        <w:t>perpetuum</w:t>
      </w:r>
      <w:r w:rsidRPr="00254267">
        <w:rPr>
          <w:rStyle w:val="StyleUnderline"/>
        </w:rPr>
        <w:t xml:space="preserve"> mobile going </w:t>
      </w:r>
      <w:r w:rsidRPr="0046635C">
        <w:rPr>
          <w:rStyle w:val="StyleUnderline"/>
          <w:highlight w:val="cyan"/>
        </w:rPr>
        <w:t>against</w:t>
      </w:r>
      <w:r w:rsidRPr="004A000E">
        <w:rPr>
          <w:sz w:val="16"/>
        </w:rPr>
        <w:t xml:space="preserve"> the </w:t>
      </w:r>
      <w:r w:rsidRPr="00254267">
        <w:rPr>
          <w:rStyle w:val="StyleUnderline"/>
        </w:rPr>
        <w:t xml:space="preserve">energy-conservation </w:t>
      </w:r>
      <w:r w:rsidRPr="0046635C">
        <w:rPr>
          <w:rStyle w:val="StyleUnderline"/>
          <w:highlight w:val="cyan"/>
        </w:rPr>
        <w:t xml:space="preserve">law of </w:t>
      </w:r>
      <w:r w:rsidRPr="0046635C">
        <w:rPr>
          <w:rStyle w:val="Emphasis"/>
          <w:highlight w:val="cyan"/>
        </w:rPr>
        <w:t>thermodynamics</w:t>
      </w:r>
      <w:r w:rsidRPr="004A000E">
        <w:rPr>
          <w:sz w:val="16"/>
        </w:rPr>
        <w:t>?</w:t>
      </w:r>
    </w:p>
    <w:p w:rsidR="003B7845" w:rsidRPr="004A000E" w:rsidRDefault="003B7845" w:rsidP="003B7845">
      <w:pPr>
        <w:rPr>
          <w:sz w:val="16"/>
        </w:rPr>
      </w:pPr>
      <w:r w:rsidRPr="004A000E">
        <w:rPr>
          <w:sz w:val="16"/>
        </w:rPr>
        <w:t xml:space="preserve">• Do </w:t>
      </w:r>
      <w:r w:rsidRPr="00DD436D">
        <w:rPr>
          <w:rStyle w:val="StyleUnderline"/>
          <w:highlight w:val="cyan"/>
        </w:rPr>
        <w:t xml:space="preserve">certain </w:t>
      </w:r>
      <w:r w:rsidRPr="00DD436D">
        <w:rPr>
          <w:rStyle w:val="Emphasis"/>
          <w:highlight w:val="cyan"/>
        </w:rPr>
        <w:t>sectors</w:t>
      </w:r>
      <w:r w:rsidRPr="00DD436D">
        <w:rPr>
          <w:rStyle w:val="StyleUnderline"/>
          <w:highlight w:val="cyan"/>
        </w:rPr>
        <w:t xml:space="preserve"> prevent</w:t>
      </w:r>
      <w:r w:rsidRPr="004A000E">
        <w:rPr>
          <w:sz w:val="16"/>
        </w:rPr>
        <w:t xml:space="preserve"> a </w:t>
      </w:r>
      <w:r w:rsidRPr="002341FC">
        <w:rPr>
          <w:rStyle w:val="StyleUnderline"/>
        </w:rPr>
        <w:t xml:space="preserve">complete </w:t>
      </w:r>
      <w:r w:rsidRPr="00DD436D">
        <w:rPr>
          <w:rStyle w:val="Emphasis"/>
          <w:highlight w:val="cyan"/>
        </w:rPr>
        <w:t>decarbonization</w:t>
      </w:r>
      <w:r w:rsidRPr="00DD436D">
        <w:rPr>
          <w:rStyle w:val="StyleUnderline"/>
          <w:highlight w:val="cyan"/>
        </w:rPr>
        <w:t xml:space="preserve">: </w:t>
      </w:r>
      <w:r w:rsidRPr="00DD436D">
        <w:rPr>
          <w:rStyle w:val="Emphasis"/>
          <w:highlight w:val="cyan"/>
        </w:rPr>
        <w:t>air</w:t>
      </w:r>
      <w:r w:rsidRPr="004A000E">
        <w:rPr>
          <w:sz w:val="16"/>
        </w:rPr>
        <w:t xml:space="preserve"> travel, </w:t>
      </w:r>
      <w:r w:rsidRPr="00DD436D">
        <w:rPr>
          <w:rStyle w:val="Emphasis"/>
          <w:highlight w:val="cyan"/>
        </w:rPr>
        <w:t>freight</w:t>
      </w:r>
      <w:r w:rsidRPr="002341FC">
        <w:rPr>
          <w:rStyle w:val="StyleUnderline"/>
        </w:rPr>
        <w:t xml:space="preserve"> trucks, </w:t>
      </w:r>
      <w:r w:rsidRPr="00DD436D">
        <w:rPr>
          <w:rStyle w:val="StyleUnderline"/>
          <w:highlight w:val="cyan"/>
        </w:rPr>
        <w:t>and</w:t>
      </w:r>
      <w:r w:rsidRPr="004A000E">
        <w:rPr>
          <w:sz w:val="16"/>
        </w:rPr>
        <w:t xml:space="preserve"> insulation of </w:t>
      </w:r>
      <w:r w:rsidRPr="00DD436D">
        <w:rPr>
          <w:rStyle w:val="Emphasis"/>
          <w:highlight w:val="cyan"/>
        </w:rPr>
        <w:t>houses</w:t>
      </w:r>
    </w:p>
    <w:p w:rsidR="003B7845" w:rsidRPr="004A000E" w:rsidRDefault="003B7845" w:rsidP="003B7845">
      <w:pPr>
        <w:rPr>
          <w:sz w:val="16"/>
        </w:rPr>
      </w:pPr>
      <w:r w:rsidRPr="004A000E">
        <w:rPr>
          <w:sz w:val="16"/>
        </w:rPr>
        <w:t>• Does solar PV need a decentralized approach (everyone a unique system on its roof) or a coordinated approach with a minimum level of scale economies?</w:t>
      </w:r>
    </w:p>
    <w:p w:rsidR="003B7845" w:rsidRPr="004A000E" w:rsidRDefault="003B7845" w:rsidP="003B7845">
      <w:pPr>
        <w:rPr>
          <w:sz w:val="16"/>
        </w:rPr>
      </w:pPr>
      <w:r w:rsidRPr="004A000E">
        <w:rPr>
          <w:sz w:val="16"/>
        </w:rPr>
        <w:t xml:space="preserve">• Is </w:t>
      </w:r>
      <w:r w:rsidRPr="00787CD1">
        <w:rPr>
          <w:rStyle w:val="Emphasis"/>
        </w:rPr>
        <w:t>i</w:t>
      </w:r>
      <w:r w:rsidRPr="004A000E">
        <w:rPr>
          <w:sz w:val="16"/>
        </w:rPr>
        <w:t xml:space="preserve">nformation and communication </w:t>
      </w:r>
      <w:r w:rsidRPr="00787CD1">
        <w:rPr>
          <w:rStyle w:val="Emphasis"/>
        </w:rPr>
        <w:t>t</w:t>
      </w:r>
      <w:r w:rsidRPr="004A000E">
        <w:rPr>
          <w:sz w:val="16"/>
        </w:rPr>
        <w:t xml:space="preserve">echnology (including email and WhatsApp) </w:t>
      </w:r>
      <w:r w:rsidRPr="00D43E26">
        <w:rPr>
          <w:rStyle w:val="StyleUnderline"/>
        </w:rPr>
        <w:t xml:space="preserve">overused and </w:t>
      </w:r>
      <w:r w:rsidRPr="00C50856">
        <w:rPr>
          <w:rStyle w:val="Emphasis"/>
        </w:rPr>
        <w:t>disproportionately</w:t>
      </w:r>
      <w:r w:rsidRPr="00D43E26">
        <w:rPr>
          <w:rStyle w:val="StyleUnderline"/>
        </w:rPr>
        <w:t xml:space="preserve"> causing environmental </w:t>
      </w:r>
      <w:r w:rsidRPr="00C50856">
        <w:rPr>
          <w:rStyle w:val="Emphasis"/>
        </w:rPr>
        <w:t>impacts</w:t>
      </w:r>
      <w:r w:rsidRPr="004A000E">
        <w:rPr>
          <w:sz w:val="16"/>
        </w:rPr>
        <w:t>? Note in this regard that users are not charged financial and environmental costs which allows for huge files (e.g., images) to be sent to (many) others without limit.</w:t>
      </w:r>
    </w:p>
    <w:p w:rsidR="003B7845" w:rsidRPr="004A000E" w:rsidRDefault="003B7845" w:rsidP="003B7845">
      <w:pPr>
        <w:rPr>
          <w:sz w:val="16"/>
        </w:rPr>
      </w:pPr>
      <w:r w:rsidRPr="004A000E">
        <w:rPr>
          <w:sz w:val="16"/>
        </w:rPr>
        <w:t xml:space="preserve">In summary, it is surprising that the fundamental question whether sustainability poses limits on complexity has been largely ignored in the immense literature on environmental science and sustainability transitions. Some approaches may be seen to answer it, but only very implicitly. For instance, the notion of “small is beautiful,” the belief in local communities, and </w:t>
      </w:r>
      <w:r w:rsidRPr="00B902A5">
        <w:rPr>
          <w:rStyle w:val="StyleUnderline"/>
        </w:rPr>
        <w:t xml:space="preserve">the </w:t>
      </w:r>
      <w:r w:rsidRPr="00C50856">
        <w:rPr>
          <w:rStyle w:val="Emphasis"/>
        </w:rPr>
        <w:t>degrowth</w:t>
      </w:r>
      <w:r w:rsidRPr="00B902A5">
        <w:rPr>
          <w:rStyle w:val="StyleUnderline"/>
        </w:rPr>
        <w:t xml:space="preserve"> movement suggest</w:t>
      </w:r>
      <w:r w:rsidRPr="004A000E">
        <w:rPr>
          <w:sz w:val="16"/>
        </w:rPr>
        <w:t xml:space="preserve"> simplification is </w:t>
      </w:r>
      <w:r w:rsidRPr="00046C2A">
        <w:rPr>
          <w:rStyle w:val="StyleUnderline"/>
        </w:rPr>
        <w:t xml:space="preserve">a good </w:t>
      </w:r>
      <w:r w:rsidRPr="00C50856">
        <w:rPr>
          <w:rStyle w:val="Emphasis"/>
        </w:rPr>
        <w:t>strategy</w:t>
      </w:r>
      <w:r w:rsidRPr="004A000E">
        <w:rPr>
          <w:sz w:val="16"/>
        </w:rPr>
        <w:t>. Economics and innovation studies give more weight to scale economies and other increasing returns to scale, which—if scale and complexity are correlated—may suggest complexity is not a big concern. From a dynamic angle, a relevant issue is whether the transition to a more sustainable economy involves steadily increasing or decreasing system complexity, or instead a more random fluctuation rather than a trend. Addressing all the above questions may result in the construction of a theory about the relationship between complexity and sustainability.</w:t>
      </w:r>
    </w:p>
    <w:p w:rsidR="003B7845" w:rsidRPr="004A000E" w:rsidRDefault="003B7845" w:rsidP="003B7845">
      <w:pPr>
        <w:rPr>
          <w:sz w:val="16"/>
        </w:rPr>
      </w:pPr>
      <w:r w:rsidRPr="004A000E">
        <w:rPr>
          <w:sz w:val="16"/>
        </w:rPr>
        <w:t>4. Complexity Policy for Sustainability</w:t>
      </w:r>
    </w:p>
    <w:p w:rsidR="003B7845" w:rsidRPr="004A000E" w:rsidRDefault="003B7845" w:rsidP="003B7845">
      <w:pPr>
        <w:rPr>
          <w:sz w:val="16"/>
        </w:rPr>
      </w:pPr>
      <w:r w:rsidRPr="004A000E">
        <w:rPr>
          <w:sz w:val="16"/>
        </w:rPr>
        <w:t xml:space="preserve">The lesson of the previous sections is that one should redirect or possibly limit complexity where possible as it is likely to translate into more exergy use, more rebound channels, environmental problem shifting, and generally limited understanding and control by politicians. Some policy implications are as follows: </w:t>
      </w:r>
      <w:r w:rsidRPr="00302C00">
        <w:rPr>
          <w:rStyle w:val="StyleUnderline"/>
        </w:rPr>
        <w:t xml:space="preserve">design energy </w:t>
      </w:r>
      <w:r w:rsidRPr="0046635C">
        <w:rPr>
          <w:rStyle w:val="Emphasis"/>
          <w:highlight w:val="cyan"/>
        </w:rPr>
        <w:t>transitions</w:t>
      </w:r>
      <w:r w:rsidRPr="0046635C">
        <w:rPr>
          <w:rStyle w:val="StyleUnderline"/>
          <w:highlight w:val="cyan"/>
        </w:rPr>
        <w:t xml:space="preserve"> that limit </w:t>
      </w:r>
      <w:r w:rsidRPr="0046635C">
        <w:rPr>
          <w:rStyle w:val="Emphasis"/>
          <w:highlight w:val="cyan"/>
        </w:rPr>
        <w:t>rebound</w:t>
      </w:r>
      <w:r w:rsidRPr="0046635C">
        <w:rPr>
          <w:rStyle w:val="StyleUnderline"/>
          <w:highlight w:val="cyan"/>
        </w:rPr>
        <w:t xml:space="preserve"> by regulating</w:t>
      </w:r>
      <w:r w:rsidRPr="004A000E">
        <w:rPr>
          <w:sz w:val="16"/>
        </w:rPr>
        <w:t xml:space="preserve"> the </w:t>
      </w:r>
      <w:r w:rsidRPr="00302C00">
        <w:rPr>
          <w:rStyle w:val="StyleUnderline"/>
        </w:rPr>
        <w:t xml:space="preserve">full scope of </w:t>
      </w:r>
      <w:r w:rsidRPr="0046635C">
        <w:rPr>
          <w:rStyle w:val="Emphasis"/>
          <w:highlight w:val="cyan"/>
        </w:rPr>
        <w:t>fossil</w:t>
      </w:r>
      <w:r w:rsidRPr="00EB29D6">
        <w:rPr>
          <w:rStyle w:val="Emphasis"/>
        </w:rPr>
        <w:t xml:space="preserve"> fuel</w:t>
      </w:r>
      <w:r w:rsidRPr="00302C00">
        <w:rPr>
          <w:rStyle w:val="StyleUnderline"/>
        </w:rPr>
        <w:t xml:space="preserve"> energy </w:t>
      </w:r>
      <w:r w:rsidRPr="0046635C">
        <w:rPr>
          <w:rStyle w:val="StyleUnderline"/>
          <w:highlight w:val="cyan"/>
        </w:rPr>
        <w:t>use</w:t>
      </w:r>
      <w:r w:rsidRPr="004A000E">
        <w:rPr>
          <w:sz w:val="16"/>
        </w:rPr>
        <w:t xml:space="preserve">; favor decentralized small-scale solutions over centralized infrastructures that </w:t>
      </w:r>
      <w:r w:rsidRPr="0046635C">
        <w:rPr>
          <w:rStyle w:val="StyleUnderline"/>
          <w:highlight w:val="cyan"/>
        </w:rPr>
        <w:t>necessarily mean</w:t>
      </w:r>
      <w:r w:rsidRPr="00460F35">
        <w:rPr>
          <w:rStyle w:val="StyleUnderline"/>
        </w:rPr>
        <w:t xml:space="preserve"> distribution </w:t>
      </w:r>
      <w:r w:rsidRPr="00EB29D6">
        <w:rPr>
          <w:rStyle w:val="Emphasis"/>
        </w:rPr>
        <w:t>losses</w:t>
      </w:r>
      <w:r w:rsidRPr="00460F35">
        <w:rPr>
          <w:rStyle w:val="StyleUnderline"/>
        </w:rPr>
        <w:t xml:space="preserve"> and </w:t>
      </w:r>
      <w:r w:rsidRPr="0046635C">
        <w:rPr>
          <w:rStyle w:val="StyleUnderline"/>
          <w:highlight w:val="cyan"/>
        </w:rPr>
        <w:t xml:space="preserve">more </w:t>
      </w:r>
      <w:r w:rsidRPr="0046635C">
        <w:rPr>
          <w:rStyle w:val="Emphasis"/>
          <w:highlight w:val="cyan"/>
        </w:rPr>
        <w:t>complexity</w:t>
      </w:r>
      <w:r w:rsidRPr="004A000E">
        <w:rPr>
          <w:sz w:val="16"/>
        </w:rPr>
        <w:t xml:space="preserve"> (such as waste water treatment plants or electricity generation facilities); </w:t>
      </w:r>
      <w:r w:rsidRPr="00F9358B">
        <w:rPr>
          <w:rStyle w:val="StyleUnderline"/>
        </w:rPr>
        <w:t xml:space="preserve">promote resource </w:t>
      </w:r>
      <w:r w:rsidRPr="00EB29D6">
        <w:rPr>
          <w:rStyle w:val="Emphasis"/>
        </w:rPr>
        <w:t>reduction</w:t>
      </w:r>
      <w:r w:rsidRPr="00F9358B">
        <w:rPr>
          <w:rStyle w:val="StyleUnderline"/>
        </w:rPr>
        <w:t xml:space="preserve"> over</w:t>
      </w:r>
      <w:r w:rsidRPr="004A000E">
        <w:rPr>
          <w:sz w:val="16"/>
        </w:rPr>
        <w:t xml:space="preserve"> resource </w:t>
      </w:r>
      <w:r w:rsidRPr="00EB29D6">
        <w:rPr>
          <w:rStyle w:val="Emphasis"/>
        </w:rPr>
        <w:t>circularity</w:t>
      </w:r>
      <w:r w:rsidRPr="004A000E">
        <w:rPr>
          <w:sz w:val="16"/>
        </w:rPr>
        <w:t xml:space="preserve"> especially in terms of plastics and metals; and make producers responsible for product life cycles.</w:t>
      </w:r>
    </w:p>
    <w:p w:rsidR="003B7845" w:rsidRPr="004A000E" w:rsidRDefault="003B7845" w:rsidP="003B7845">
      <w:pPr>
        <w:rPr>
          <w:sz w:val="16"/>
        </w:rPr>
      </w:pPr>
      <w:r w:rsidRPr="004A000E">
        <w:rPr>
          <w:sz w:val="16"/>
        </w:rPr>
        <w:t xml:space="preserve">A potentially negative insight of the thermodynamic tale of complexity is that both nature and economies tend to generate complexity without any preconceived plan. This in turn suggests that </w:t>
      </w:r>
      <w:r w:rsidRPr="003E2879">
        <w:rPr>
          <w:rStyle w:val="StyleUnderline"/>
        </w:rPr>
        <w:t xml:space="preserve">it may be </w:t>
      </w:r>
      <w:r w:rsidRPr="00D2597C">
        <w:rPr>
          <w:rStyle w:val="Emphasis"/>
        </w:rPr>
        <w:t>difficult</w:t>
      </w:r>
      <w:r w:rsidRPr="003E2879">
        <w:rPr>
          <w:rStyle w:val="StyleUnderline"/>
        </w:rPr>
        <w:t xml:space="preserve"> to avoid additional </w:t>
      </w:r>
      <w:r w:rsidRPr="00374E61">
        <w:rPr>
          <w:rStyle w:val="Emphasis"/>
        </w:rPr>
        <w:t>exergy use</w:t>
      </w:r>
      <w:r w:rsidRPr="003E2879">
        <w:rPr>
          <w:rStyle w:val="StyleUnderline"/>
        </w:rPr>
        <w:t xml:space="preserve"> and environmental </w:t>
      </w:r>
      <w:r w:rsidRPr="00374E61">
        <w:rPr>
          <w:rStyle w:val="Emphasis"/>
        </w:rPr>
        <w:t>impact</w:t>
      </w:r>
      <w:r w:rsidRPr="003E2879">
        <w:rPr>
          <w:rStyle w:val="StyleUnderline"/>
        </w:rPr>
        <w:t xml:space="preserve"> generated through</w:t>
      </w:r>
      <w:r w:rsidRPr="004A000E">
        <w:rPr>
          <w:sz w:val="16"/>
        </w:rPr>
        <w:t xml:space="preserve"> creation and </w:t>
      </w:r>
      <w:r w:rsidRPr="003E2879">
        <w:rPr>
          <w:rStyle w:val="StyleUnderline"/>
        </w:rPr>
        <w:t xml:space="preserve">maintenance of socioeconomic </w:t>
      </w:r>
      <w:r w:rsidRPr="00374E61">
        <w:rPr>
          <w:rStyle w:val="Emphasis"/>
        </w:rPr>
        <w:t>complexity</w:t>
      </w:r>
      <w:r w:rsidRPr="004A000E">
        <w:rPr>
          <w:sz w:val="16"/>
        </w:rPr>
        <w:t>. On the other hand, there is a positive message too, namely, that considerable moderation of these effects seems possible, through policy approaches that limit complexity, as outlined hereafter.</w:t>
      </w:r>
    </w:p>
    <w:p w:rsidR="003B7845" w:rsidRPr="004A000E" w:rsidRDefault="003B7845" w:rsidP="003B7845">
      <w:pPr>
        <w:rPr>
          <w:sz w:val="16"/>
        </w:rPr>
      </w:pPr>
      <w:r w:rsidRPr="004A000E">
        <w:rPr>
          <w:sz w:val="16"/>
        </w:rPr>
        <w:t xml:space="preserve">To begin with, a systemic approach is required, both in terms of analysis and policy. A systemic framework and method can help to unfold complexity and its change. This involves assessing the indirect effects of well-intended strategies and policies, irrespective of whether these take the form of behavioral, technological, or institutional solutions. Such indirect impacts—including in the future without a clear time horizon—are inherent to complexity increases. In terms of systemic policy, one could think of incentives that discourage undesirable resource use or emissions (e.g., greenhouse gases) for the entire system. This will avoid that energy/carbon rebound and carbon leakage will occur, which would result in ineffective policy. Two instruments which can achieve this for energy use and CO2 emissions are cap-and-trade (emissions trading or carbon market) and taxation (levies or charges), with the first having the advantage of putting a hard limit on the system and endogenously producing a necessary price that regulates a large number of emitters (producers and consumers) so that their joint emissions remain exactly within the limit set by the cap [22]. Any complexity that adds to energy use or carbon emissions and can be avoided will then be automatically discouraged—unless reducing emissions through more complexity elsewhere is feasible and more efficient or cost-effective. In other words, one would shift between different subsystem complexities that perform differently in terms of the combination of emissions and costs—resulting in a kind of optimizing system complexity for sustainability. </w:t>
      </w:r>
      <w:r w:rsidRPr="00535F25">
        <w:rPr>
          <w:rStyle w:val="StyleUnderline"/>
        </w:rPr>
        <w:t>For</w:t>
      </w:r>
      <w:r w:rsidRPr="004A000E">
        <w:rPr>
          <w:sz w:val="16"/>
        </w:rPr>
        <w:t xml:space="preserve"> other </w:t>
      </w:r>
      <w:r w:rsidRPr="00535F25">
        <w:rPr>
          <w:rStyle w:val="StyleUnderline"/>
        </w:rPr>
        <w:t xml:space="preserve">environmental </w:t>
      </w:r>
      <w:r w:rsidRPr="00374E61">
        <w:rPr>
          <w:rStyle w:val="Emphasis"/>
        </w:rPr>
        <w:t>impacts, no</w:t>
      </w:r>
      <w:r w:rsidRPr="004A000E">
        <w:rPr>
          <w:sz w:val="16"/>
        </w:rPr>
        <w:t xml:space="preserve"> such simple </w:t>
      </w:r>
      <w:r w:rsidRPr="00535F25">
        <w:rPr>
          <w:rStyle w:val="StyleUnderline"/>
        </w:rPr>
        <w:t xml:space="preserve">policy </w:t>
      </w:r>
      <w:r w:rsidRPr="00374E61">
        <w:rPr>
          <w:rStyle w:val="Emphasis"/>
        </w:rPr>
        <w:t>solution</w:t>
      </w:r>
      <w:r w:rsidRPr="00535F25">
        <w:rPr>
          <w:rStyle w:val="StyleUnderline"/>
        </w:rPr>
        <w:t xml:space="preserve"> exists</w:t>
      </w:r>
      <w:r w:rsidRPr="004A000E">
        <w:rPr>
          <w:sz w:val="16"/>
        </w:rPr>
        <w:t>—which suggests a policy mix to limit shifts from climate solutions to other environmental problems [26].</w:t>
      </w:r>
    </w:p>
    <w:p w:rsidR="003B7845" w:rsidRDefault="003B7845" w:rsidP="003B7845">
      <w:pPr>
        <w:rPr>
          <w:sz w:val="16"/>
        </w:rPr>
      </w:pPr>
      <w:r w:rsidRPr="004A000E">
        <w:rPr>
          <w:sz w:val="16"/>
        </w:rPr>
        <w:t xml:space="preserve">Generally, a systemic policy might comprise pricing other substances than merely GHGs and virgin materials to assure their optimal use and recycling from a long-term environmental perspective. </w:t>
      </w:r>
      <w:r w:rsidRPr="00DD436D">
        <w:rPr>
          <w:rStyle w:val="StyleUnderline"/>
          <w:highlight w:val="cyan"/>
        </w:rPr>
        <w:t>There is</w:t>
      </w:r>
      <w:r w:rsidRPr="00535F25">
        <w:rPr>
          <w:rStyle w:val="StyleUnderline"/>
        </w:rPr>
        <w:t xml:space="preserve"> a lot of </w:t>
      </w:r>
      <w:r w:rsidRPr="00DD436D">
        <w:rPr>
          <w:rStyle w:val="Emphasis"/>
          <w:highlight w:val="cyan"/>
        </w:rPr>
        <w:t>talk</w:t>
      </w:r>
      <w:r w:rsidRPr="00DD436D">
        <w:rPr>
          <w:rStyle w:val="StyleUnderline"/>
          <w:highlight w:val="cyan"/>
        </w:rPr>
        <w:t xml:space="preserve"> about</w:t>
      </w:r>
      <w:r w:rsidRPr="004A000E">
        <w:rPr>
          <w:sz w:val="16"/>
        </w:rPr>
        <w:t xml:space="preserve"> th</w:t>
      </w:r>
      <w:r w:rsidRPr="00DD436D">
        <w:rPr>
          <w:sz w:val="16"/>
        </w:rPr>
        <w:t xml:space="preserve">e </w:t>
      </w:r>
      <w:r w:rsidRPr="00DD436D">
        <w:rPr>
          <w:rStyle w:val="Emphasis"/>
          <w:highlight w:val="cyan"/>
        </w:rPr>
        <w:t>c</w:t>
      </w:r>
      <w:r w:rsidRPr="00DD436D">
        <w:rPr>
          <w:rStyle w:val="StyleUnderline"/>
        </w:rPr>
        <w:t>ircular</w:t>
      </w:r>
      <w:r w:rsidRPr="00535F25">
        <w:rPr>
          <w:rStyle w:val="StyleUnderline"/>
        </w:rPr>
        <w:t xml:space="preserve"> </w:t>
      </w:r>
      <w:r w:rsidRPr="00DD436D">
        <w:rPr>
          <w:rStyle w:val="Emphasis"/>
          <w:highlight w:val="cyan"/>
        </w:rPr>
        <w:t>e</w:t>
      </w:r>
      <w:r w:rsidRPr="00535F25">
        <w:rPr>
          <w:rStyle w:val="StyleUnderline"/>
        </w:rPr>
        <w:t>conomy</w:t>
      </w:r>
      <w:r w:rsidRPr="004A000E">
        <w:rPr>
          <w:sz w:val="16"/>
        </w:rPr>
        <w:t xml:space="preserve"> nowadays, </w:t>
      </w:r>
      <w:r w:rsidRPr="00DD436D">
        <w:rPr>
          <w:rStyle w:val="StyleUnderline"/>
          <w:highlight w:val="cyan"/>
        </w:rPr>
        <w:t>but</w:t>
      </w:r>
      <w:r w:rsidRPr="00535F25">
        <w:rPr>
          <w:rStyle w:val="StyleUnderline"/>
        </w:rPr>
        <w:t xml:space="preserve"> it is </w:t>
      </w:r>
      <w:r w:rsidRPr="00024B2F">
        <w:rPr>
          <w:rStyle w:val="Emphasis"/>
        </w:rPr>
        <w:t>difficult</w:t>
      </w:r>
      <w:r w:rsidRPr="00535F25">
        <w:rPr>
          <w:rStyle w:val="StyleUnderline"/>
        </w:rPr>
        <w:t xml:space="preserve"> to achieve as systemic </w:t>
      </w:r>
      <w:r w:rsidRPr="00DD436D">
        <w:rPr>
          <w:rStyle w:val="StyleUnderline"/>
          <w:highlight w:val="cyan"/>
        </w:rPr>
        <w:t xml:space="preserve">policy is </w:t>
      </w:r>
      <w:r w:rsidRPr="00DD436D">
        <w:rPr>
          <w:rStyle w:val="Emphasis"/>
          <w:highlight w:val="cyan"/>
        </w:rPr>
        <w:t>lacking</w:t>
      </w:r>
      <w:r w:rsidRPr="00573BC5">
        <w:rPr>
          <w:rStyle w:val="StyleUnderline"/>
          <w:highlight w:val="cyan"/>
        </w:rPr>
        <w:t>, and</w:t>
      </w:r>
      <w:r w:rsidRPr="004A000E">
        <w:rPr>
          <w:sz w:val="16"/>
        </w:rPr>
        <w:t xml:space="preserve"> hence </w:t>
      </w:r>
      <w:r w:rsidRPr="003962D7">
        <w:rPr>
          <w:rStyle w:val="StyleUnderline"/>
        </w:rPr>
        <w:t xml:space="preserve">different </w:t>
      </w:r>
      <w:r w:rsidRPr="00DD436D">
        <w:rPr>
          <w:rStyle w:val="StyleUnderline"/>
          <w:highlight w:val="cyan"/>
        </w:rPr>
        <w:t xml:space="preserve">aspects are </w:t>
      </w:r>
      <w:r w:rsidRPr="00DD436D">
        <w:rPr>
          <w:rStyle w:val="Emphasis"/>
          <w:highlight w:val="cyan"/>
        </w:rPr>
        <w:t>insufficient</w:t>
      </w:r>
      <w:r w:rsidRPr="003962D7">
        <w:rPr>
          <w:rStyle w:val="StyleUnderline"/>
        </w:rPr>
        <w:t xml:space="preserve">ly </w:t>
      </w:r>
      <w:r w:rsidRPr="0009708B">
        <w:rPr>
          <w:rStyle w:val="StyleUnderline"/>
        </w:rPr>
        <w:t xml:space="preserve">optimized </w:t>
      </w:r>
      <w:r w:rsidRPr="00B85DF5">
        <w:rPr>
          <w:rStyle w:val="StyleUnderline"/>
          <w:highlight w:val="cyan"/>
        </w:rPr>
        <w:t>for minimum</w:t>
      </w:r>
      <w:r w:rsidRPr="00B85DF5">
        <w:rPr>
          <w:rStyle w:val="StyleUnderline"/>
        </w:rPr>
        <w:t xml:space="preserve"> </w:t>
      </w:r>
      <w:r w:rsidRPr="003B2460">
        <w:rPr>
          <w:rStyle w:val="Emphasis"/>
        </w:rPr>
        <w:t xml:space="preserve">environmental </w:t>
      </w:r>
      <w:r w:rsidRPr="003B2460">
        <w:rPr>
          <w:rStyle w:val="Emphasis"/>
          <w:highlight w:val="cyan"/>
        </w:rPr>
        <w:t>impact</w:t>
      </w:r>
      <w:r w:rsidRPr="004A000E">
        <w:rPr>
          <w:sz w:val="16"/>
        </w:rPr>
        <w:t xml:space="preserve"> [21]. Among others, this requires incentivizing local recycling such as nutrient recovery from water and solid waste [27], which would significantly reduce the amount of fossil fuels currently used for the production of mineral fertilizers through the Haber–Bosch process as well as the extraction of phosphate, a nonrenewable and quickly depleting critical raw material.</w:t>
      </w:r>
    </w:p>
    <w:p w:rsidR="003B7845" w:rsidRDefault="003B7845" w:rsidP="003B7845">
      <w:pPr>
        <w:pStyle w:val="Heading3"/>
      </w:pPr>
      <w:r>
        <w:t>Decoupling---2NC</w:t>
      </w:r>
    </w:p>
    <w:p w:rsidR="003B7845" w:rsidRDefault="003B7845" w:rsidP="003B7845">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rsidR="003B7845" w:rsidRPr="00257F2B" w:rsidRDefault="003B7845" w:rsidP="003B7845">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rsidR="003B7845" w:rsidRPr="00005D3E" w:rsidRDefault="003B7845" w:rsidP="003B7845">
      <w:pPr>
        <w:rPr>
          <w:sz w:val="16"/>
        </w:rPr>
      </w:pPr>
      <w:r w:rsidRPr="00005D3E">
        <w:rPr>
          <w:sz w:val="16"/>
        </w:rPr>
        <w:t>3 Green Growth Capitalism and Its Critics</w:t>
      </w:r>
    </w:p>
    <w:p w:rsidR="003B7845" w:rsidRPr="00005D3E" w:rsidRDefault="003B7845" w:rsidP="003B7845">
      <w:pPr>
        <w:rPr>
          <w:sz w:val="16"/>
        </w:rPr>
      </w:pPr>
      <w:r w:rsidRPr="00005D3E">
        <w:rPr>
          <w:sz w:val="1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215CEB">
        <w:rPr>
          <w:rStyle w:val="Emphasis"/>
        </w:rPr>
        <w:t>green</w:t>
      </w:r>
      <w:r w:rsidRPr="00215CEB">
        <w:rPr>
          <w:rStyle w:val="StyleUnderline"/>
        </w:rPr>
        <w:t xml:space="preserve"> growth</w:t>
      </w:r>
      <w:r w:rsidRPr="00005D3E">
        <w:rPr>
          <w:sz w:val="16"/>
        </w:rPr>
        <w:t xml:space="preserve">,” as it assumes reducing GHG emissions with continued economic growth. This is </w:t>
      </w:r>
      <w:r w:rsidRPr="00E95DFB">
        <w:rPr>
          <w:rStyle w:val="StyleUnderline"/>
        </w:rPr>
        <w:t>seen as a “</w:t>
      </w:r>
      <w:r w:rsidRPr="00E95DFB">
        <w:rPr>
          <w:rStyle w:val="Emphasis"/>
        </w:rPr>
        <w:t>win-win</w:t>
      </w:r>
      <w:r w:rsidRPr="00E95DFB">
        <w:rPr>
          <w:rStyle w:val="StyleUnderline"/>
        </w:rPr>
        <w:t>” strategy</w:t>
      </w:r>
      <w:r w:rsidRPr="00005D3E">
        <w:rPr>
          <w:sz w:val="16"/>
        </w:rPr>
        <w:t xml:space="preserve"> because it offers a way to continue increasing material and energy production and consumption in a way that is decoupled from GHG emissions. In other words, </w:t>
      </w:r>
      <w:r w:rsidRPr="00E95DFB">
        <w:rPr>
          <w:rStyle w:val="Emphasis"/>
        </w:rPr>
        <w:t>tech</w:t>
      </w:r>
      <w:r w:rsidRPr="00E95DFB">
        <w:rPr>
          <w:rStyle w:val="StyleUnderline"/>
        </w:rPr>
        <w:t xml:space="preserve">nological advancements can be used to </w:t>
      </w:r>
      <w:r w:rsidRPr="00E95DFB">
        <w:rPr>
          <w:rStyle w:val="Emphasis"/>
        </w:rPr>
        <w:t>sustain</w:t>
      </w:r>
      <w:r w:rsidRPr="00E95DFB">
        <w:rPr>
          <w:rStyle w:val="StyleUnderline"/>
        </w:rPr>
        <w:t xml:space="preserve"> current levels of economic </w:t>
      </w:r>
      <w:r w:rsidRPr="00E95DFB">
        <w:rPr>
          <w:rStyle w:val="Emphasis"/>
        </w:rPr>
        <w:t>growth</w:t>
      </w:r>
      <w:r w:rsidRPr="00E95DFB">
        <w:rPr>
          <w:rStyle w:val="StyleUnderline"/>
        </w:rPr>
        <w:t xml:space="preserve"> while reducing GHG </w:t>
      </w:r>
      <w:r w:rsidRPr="00E95DFB">
        <w:rPr>
          <w:rStyle w:val="Emphasis"/>
        </w:rPr>
        <w:t>emissions</w:t>
      </w:r>
      <w:r w:rsidRPr="00E95DFB">
        <w:rPr>
          <w:rStyle w:val="StyleUnderline"/>
        </w:rPr>
        <w:t xml:space="preserve"> at the same time</w:t>
      </w:r>
      <w:r w:rsidRPr="00005D3E">
        <w:rPr>
          <w:sz w:val="16"/>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215CEB">
        <w:rPr>
          <w:rStyle w:val="Emphasis"/>
          <w:highlight w:val="cyan"/>
        </w:rPr>
        <w:t>BECCS</w:t>
      </w:r>
      <w:r w:rsidRPr="00215CEB">
        <w:rPr>
          <w:rStyle w:val="StyleUnderline"/>
        </w:rPr>
        <w:t xml:space="preserve"> does</w:t>
      </w:r>
      <w:r w:rsidRPr="00E95DFB">
        <w:rPr>
          <w:rStyle w:val="StyleUnderline"/>
        </w:rPr>
        <w:t xml:space="preserve"> </w:t>
      </w:r>
      <w:r w:rsidRPr="00215CEB">
        <w:rPr>
          <w:rStyle w:val="StyleUnderline"/>
          <w:highlight w:val="cyan"/>
        </w:rPr>
        <w:t>not</w:t>
      </w:r>
      <w:r w:rsidRPr="00E95DFB">
        <w:rPr>
          <w:rStyle w:val="StyleUnderline"/>
        </w:rPr>
        <w:t xml:space="preserve"> exist </w:t>
      </w:r>
      <w:r w:rsidRPr="00215CEB">
        <w:rPr>
          <w:rStyle w:val="StyleUnderline"/>
          <w:highlight w:val="cyan"/>
        </w:rPr>
        <w:t xml:space="preserve">at </w:t>
      </w:r>
      <w:r w:rsidRPr="00215CEB">
        <w:rPr>
          <w:rStyle w:val="Emphasis"/>
          <w:highlight w:val="cyan"/>
        </w:rPr>
        <w:t>scale</w:t>
      </w:r>
      <w:r w:rsidRPr="00215CEB">
        <w:rPr>
          <w:rStyle w:val="StyleUnderline"/>
          <w:highlight w:val="cyan"/>
        </w:rPr>
        <w:t xml:space="preserve"> and</w:t>
      </w:r>
      <w:r w:rsidRPr="00E95DFB">
        <w:rPr>
          <w:rStyle w:val="StyleUnderline"/>
        </w:rPr>
        <w:t xml:space="preserve"> widespread </w:t>
      </w:r>
      <w:r w:rsidRPr="00215CEB">
        <w:rPr>
          <w:rStyle w:val="StyleUnderline"/>
          <w:highlight w:val="cyan"/>
        </w:rPr>
        <w:t>application faces</w:t>
      </w:r>
      <w:r w:rsidRPr="00E95DFB">
        <w:rPr>
          <w:rStyle w:val="StyleUnderline"/>
        </w:rPr>
        <w:t xml:space="preserve"> </w:t>
      </w:r>
      <w:r w:rsidRPr="00E95DFB">
        <w:rPr>
          <w:rStyle w:val="Emphasis"/>
        </w:rPr>
        <w:t>many</w:t>
      </w:r>
      <w:r w:rsidRPr="00E95DFB">
        <w:rPr>
          <w:rStyle w:val="StyleUnderline"/>
        </w:rPr>
        <w:t xml:space="preserve"> obstacles including </w:t>
      </w:r>
      <w:r w:rsidRPr="00215CEB">
        <w:rPr>
          <w:rStyle w:val="Emphasis"/>
          <w:highlight w:val="cyan"/>
        </w:rPr>
        <w:t>financial</w:t>
      </w:r>
      <w:r w:rsidRPr="00215CEB">
        <w:rPr>
          <w:rStyle w:val="StyleUnderline"/>
          <w:highlight w:val="cyan"/>
        </w:rPr>
        <w:t xml:space="preserve"> feasibility and </w:t>
      </w:r>
      <w:r w:rsidRPr="00215CEB">
        <w:rPr>
          <w:rStyle w:val="Emphasis"/>
          <w:highlight w:val="cyan"/>
        </w:rPr>
        <w:t>land</w:t>
      </w:r>
      <w:r w:rsidRPr="00215CEB">
        <w:rPr>
          <w:rStyle w:val="StyleUnderline"/>
          <w:highlight w:val="cyan"/>
        </w:rPr>
        <w:t xml:space="preserve"> availability</w:t>
      </w:r>
      <w:r w:rsidRPr="00005D3E">
        <w:rPr>
          <w:sz w:val="16"/>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rsidR="003B7845" w:rsidRPr="00005D3E" w:rsidRDefault="003B7845" w:rsidP="003B7845">
      <w:pPr>
        <w:rPr>
          <w:sz w:val="16"/>
        </w:rPr>
      </w:pPr>
      <w:r w:rsidRPr="00005D3E">
        <w:rPr>
          <w:sz w:val="16"/>
        </w:rPr>
        <w:t xml:space="preserve">However, </w:t>
      </w:r>
      <w:r w:rsidRPr="00215CEB">
        <w:rPr>
          <w:rStyle w:val="StyleUnderline"/>
          <w:highlight w:val="cyan"/>
        </w:rPr>
        <w:t>based on</w:t>
      </w:r>
      <w:r w:rsidRPr="00E95DFB">
        <w:rPr>
          <w:rStyle w:val="StyleUnderline"/>
        </w:rPr>
        <w:t xml:space="preserve"> historical and current </w:t>
      </w:r>
      <w:r w:rsidRPr="00215CEB">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215CEB">
        <w:rPr>
          <w:rStyle w:val="StyleUnderline"/>
          <w:highlight w:val="cyan"/>
        </w:rPr>
        <w:t xml:space="preserve">green growth </w:t>
      </w:r>
      <w:r w:rsidRPr="00215CEB">
        <w:rPr>
          <w:rStyle w:val="Emphasis"/>
          <w:highlight w:val="cyan"/>
        </w:rPr>
        <w:t>unlikely</w:t>
      </w:r>
      <w:r w:rsidRPr="00215CEB">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215CEB">
        <w:rPr>
          <w:rStyle w:val="StyleUnderline"/>
          <w:highlight w:val="cyan"/>
        </w:rPr>
        <w:t>avoid</w:t>
      </w:r>
      <w:r w:rsidRPr="00E95DFB">
        <w:rPr>
          <w:rStyle w:val="StyleUnderline"/>
        </w:rPr>
        <w:t xml:space="preserve"> dangerous levels of </w:t>
      </w:r>
      <w:r w:rsidRPr="00215CEB">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215CEB">
        <w:rPr>
          <w:rStyle w:val="StyleUnderline"/>
          <w:highlight w:val="cyan"/>
        </w:rPr>
        <w:t>decoupling must</w:t>
      </w:r>
      <w:r w:rsidRPr="00E95DFB">
        <w:rPr>
          <w:rStyle w:val="StyleUnderline"/>
        </w:rPr>
        <w:t xml:space="preserve"> not only </w:t>
      </w:r>
      <w:r w:rsidRPr="00215CEB">
        <w:rPr>
          <w:rStyle w:val="StyleUnderline"/>
          <w:highlight w:val="cyan"/>
        </w:rPr>
        <w:t xml:space="preserve">be </w:t>
      </w:r>
      <w:r w:rsidRPr="00215CEB">
        <w:rPr>
          <w:rStyle w:val="Emphasis"/>
          <w:highlight w:val="cyan"/>
        </w:rPr>
        <w:t>absolute</w:t>
      </w:r>
      <w:r w:rsidRPr="00E95DFB">
        <w:rPr>
          <w:rStyle w:val="StyleUnderline"/>
        </w:rPr>
        <w:t xml:space="preserve"> but must also </w:t>
      </w:r>
      <w:r w:rsidRPr="00215CEB">
        <w:rPr>
          <w:rStyle w:val="StyleUnderline"/>
        </w:rPr>
        <w:t xml:space="preserve">be </w:t>
      </w:r>
      <w:r w:rsidRPr="00215CEB">
        <w:rPr>
          <w:rStyle w:val="StyleUnderline"/>
          <w:highlight w:val="cyan"/>
        </w:rPr>
        <w:t xml:space="preserve">at a </w:t>
      </w:r>
      <w:r w:rsidRPr="00215CEB">
        <w:rPr>
          <w:rStyle w:val="Emphasis"/>
          <w:highlight w:val="cyan"/>
        </w:rPr>
        <w:t>global scale</w:t>
      </w:r>
      <w:r w:rsidRPr="00215CEB">
        <w:rPr>
          <w:rStyle w:val="StyleUnderline"/>
          <w:highlight w:val="cyan"/>
        </w:rPr>
        <w:t xml:space="preserve"> and</w:t>
      </w:r>
      <w:r w:rsidRPr="00E95DFB">
        <w:rPr>
          <w:rStyle w:val="StyleUnderline"/>
        </w:rPr>
        <w:t xml:space="preserve"> be </w:t>
      </w:r>
      <w:r w:rsidRPr="00215CEB">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215CEB">
        <w:rPr>
          <w:rStyle w:val="Emphasis"/>
          <w:highlight w:val="cyan"/>
        </w:rPr>
        <w:t>effectiveness</w:t>
      </w:r>
      <w:r w:rsidRPr="00215CEB">
        <w:rPr>
          <w:rStyle w:val="StyleUnderline"/>
          <w:highlight w:val="cyan"/>
        </w:rPr>
        <w:t xml:space="preserve"> of</w:t>
      </w:r>
      <w:r w:rsidRPr="00E95DFB">
        <w:rPr>
          <w:rStyle w:val="StyleUnderline"/>
        </w:rPr>
        <w:t xml:space="preserve"> these </w:t>
      </w:r>
      <w:r w:rsidRPr="00215CEB">
        <w:rPr>
          <w:rStyle w:val="Emphasis"/>
          <w:highlight w:val="cyan"/>
        </w:rPr>
        <w:t>tech</w:t>
      </w:r>
      <w:r w:rsidRPr="00E95DFB">
        <w:rPr>
          <w:rStyle w:val="StyleUnderline"/>
        </w:rPr>
        <w:t xml:space="preserve">nological solutions will remain </w:t>
      </w:r>
      <w:r w:rsidRPr="00215CEB">
        <w:rPr>
          <w:rStyle w:val="Emphasis"/>
          <w:highlight w:val="cyan"/>
        </w:rPr>
        <w:t>limited</w:t>
      </w:r>
      <w:r w:rsidRPr="00215CEB">
        <w:rPr>
          <w:rStyle w:val="StyleUnderline"/>
          <w:highlight w:val="cyan"/>
        </w:rPr>
        <w:t xml:space="preserve"> in</w:t>
      </w:r>
      <w:r w:rsidRPr="00E95DFB">
        <w:rPr>
          <w:rStyle w:val="StyleUnderline"/>
        </w:rPr>
        <w:t xml:space="preserve"> a </w:t>
      </w:r>
      <w:r w:rsidRPr="00215CEB">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rsidR="003B7845" w:rsidRPr="00005D3E" w:rsidRDefault="003B7845" w:rsidP="003B7845">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215CEB">
        <w:rPr>
          <w:rStyle w:val="Emphasis"/>
          <w:highlight w:val="cyan"/>
        </w:rPr>
        <w:t>14</w:t>
      </w:r>
      <w:r w:rsidRPr="00215CEB">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CE6AB3">
        <w:rPr>
          <w:rStyle w:val="Emphasis"/>
          <w:highlight w:val="cyan"/>
        </w:rPr>
        <w:t>achieved</w:t>
      </w:r>
      <w:r w:rsidRPr="00CE6AB3">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215CEB">
        <w:rPr>
          <w:rStyle w:val="StyleUnderline"/>
          <w:highlight w:val="cyan"/>
        </w:rPr>
        <w:t xml:space="preserve">still </w:t>
      </w:r>
      <w:r w:rsidRPr="00215CEB">
        <w:rPr>
          <w:rStyle w:val="Emphasis"/>
          <w:highlight w:val="cyan"/>
        </w:rPr>
        <w:t>adding</w:t>
      </w:r>
      <w:r w:rsidRPr="00215CEB">
        <w:rPr>
          <w:rStyle w:val="StyleUnderline"/>
          <w:highlight w:val="cyan"/>
        </w:rPr>
        <w:t xml:space="preserve"> emissions</w:t>
      </w:r>
      <w:r w:rsidRPr="00E95DFB">
        <w:rPr>
          <w:rStyle w:val="StyleUnderline"/>
        </w:rPr>
        <w:t xml:space="preserve"> to the atmosphere thus </w:t>
      </w:r>
      <w:r w:rsidRPr="00215CEB">
        <w:rPr>
          <w:rStyle w:val="StyleUnderline"/>
          <w:highlight w:val="cyan"/>
        </w:rPr>
        <w:t>showing</w:t>
      </w:r>
      <w:r w:rsidRPr="00E95DFB">
        <w:rPr>
          <w:rStyle w:val="StyleUnderline"/>
        </w:rPr>
        <w:t xml:space="preserve"> the </w:t>
      </w:r>
      <w:r w:rsidRPr="00215CEB">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rsidR="003B7845" w:rsidRPr="00005D3E" w:rsidRDefault="003B7845" w:rsidP="003B7845">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215CEB">
        <w:rPr>
          <w:rStyle w:val="Emphasis"/>
          <w:highlight w:val="cyan"/>
        </w:rPr>
        <w:t>835</w:t>
      </w:r>
      <w:r w:rsidRPr="00E95DFB">
        <w:rPr>
          <w:rStyle w:val="StyleUnderline"/>
        </w:rPr>
        <w:t xml:space="preserve"> peer-reviewed </w:t>
      </w:r>
      <w:r w:rsidRPr="00215CEB">
        <w:rPr>
          <w:rStyle w:val="StyleUnderline"/>
          <w:highlight w:val="cyan"/>
        </w:rPr>
        <w:t xml:space="preserve">articles for </w:t>
      </w:r>
      <w:r w:rsidRPr="00215CEB">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215CEB">
        <w:rPr>
          <w:rStyle w:val="Emphasis"/>
          <w:highlight w:val="cyan"/>
        </w:rPr>
        <w:t>observed</w:t>
      </w:r>
      <w:r w:rsidRPr="00215CEB">
        <w:rPr>
          <w:rStyle w:val="StyleUnderline"/>
          <w:highlight w:val="cyan"/>
        </w:rPr>
        <w:t xml:space="preserve"> decoupling</w:t>
      </w:r>
      <w:r w:rsidRPr="00E95DFB">
        <w:rPr>
          <w:rStyle w:val="StyleUnderline"/>
        </w:rPr>
        <w:t xml:space="preserve"> rates will </w:t>
      </w:r>
      <w:r w:rsidRPr="00215CEB">
        <w:rPr>
          <w:rStyle w:val="Emphasis"/>
          <w:highlight w:val="cyan"/>
        </w:rPr>
        <w:t>not</w:t>
      </w:r>
      <w:r w:rsidRPr="00215CEB">
        <w:rPr>
          <w:rStyle w:val="StyleUnderline"/>
          <w:highlight w:val="cyan"/>
        </w:rPr>
        <w:t xml:space="preserve"> result in</w:t>
      </w:r>
      <w:r w:rsidRPr="00E95DFB">
        <w:rPr>
          <w:rStyle w:val="StyleUnderline"/>
        </w:rPr>
        <w:t xml:space="preserve"> the emissions </w:t>
      </w:r>
      <w:r w:rsidRPr="00215CEB">
        <w:rPr>
          <w:rStyle w:val="StyleUnderline"/>
          <w:highlight w:val="cyan"/>
        </w:rPr>
        <w:t xml:space="preserve">reductions </w:t>
      </w:r>
      <w:r w:rsidRPr="00215CEB">
        <w:rPr>
          <w:rStyle w:val="Emphasis"/>
          <w:highlight w:val="cyan"/>
        </w:rPr>
        <w:t>necessary</w:t>
      </w:r>
      <w:r w:rsidRPr="00005D3E">
        <w:rPr>
          <w:sz w:val="16"/>
        </w:rPr>
        <w:t xml:space="preserve"> for global climate targets and therefore a reduction in material and energy use is necessary.</w:t>
      </w:r>
    </w:p>
    <w:p w:rsidR="003B7845" w:rsidRPr="00005D3E" w:rsidRDefault="003B7845" w:rsidP="003B7845">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215CEB">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215CEB">
        <w:rPr>
          <w:rStyle w:val="Emphasis"/>
          <w:highlight w:val="cyan"/>
        </w:rPr>
        <w:t>conclude</w:t>
      </w:r>
      <w:r w:rsidRPr="00E95DFB">
        <w:rPr>
          <w:rStyle w:val="StyleUnderline"/>
        </w:rPr>
        <w:t xml:space="preserve"> that “</w:t>
      </w:r>
      <w:r w:rsidRPr="00215CEB">
        <w:rPr>
          <w:rStyle w:val="Emphasis"/>
          <w:highlight w:val="cyan"/>
        </w:rPr>
        <w:t>absolute</w:t>
      </w:r>
      <w:r w:rsidRPr="00215CEB">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215CEB">
        <w:rPr>
          <w:rStyle w:val="StyleUnderline"/>
          <w:highlight w:val="cyan"/>
        </w:rPr>
        <w:t xml:space="preserve">even </w:t>
      </w:r>
      <w:r w:rsidRPr="00215CEB">
        <w:rPr>
          <w:rStyle w:val="Emphasis"/>
          <w:highlight w:val="cyan"/>
        </w:rPr>
        <w:t>less likely</w:t>
      </w:r>
      <w:r w:rsidRPr="00215CEB">
        <w:rPr>
          <w:rStyle w:val="StyleUnderline"/>
          <w:highlight w:val="cyan"/>
        </w:rPr>
        <w:t xml:space="preserve"> in the </w:t>
      </w:r>
      <w:r w:rsidRPr="00215CEB">
        <w:rPr>
          <w:rStyle w:val="Emphasis"/>
          <w:highlight w:val="cyan"/>
        </w:rPr>
        <w:t>future</w:t>
      </w:r>
      <w:r w:rsidRPr="00E95DFB">
        <w:rPr>
          <w:rStyle w:val="StyleUnderline"/>
        </w:rPr>
        <w:t xml:space="preserve">” given the likelihood that </w:t>
      </w:r>
      <w:r w:rsidRPr="00215CEB">
        <w:rPr>
          <w:rStyle w:val="Emphasis"/>
          <w:highlight w:val="cyan"/>
        </w:rPr>
        <w:t>wind</w:t>
      </w:r>
      <w:r w:rsidRPr="00E95DFB">
        <w:rPr>
          <w:rStyle w:val="StyleUnderline"/>
        </w:rPr>
        <w:t xml:space="preserve"> and </w:t>
      </w:r>
      <w:r w:rsidRPr="00215CEB">
        <w:rPr>
          <w:rStyle w:val="Emphasis"/>
          <w:highlight w:val="cyan"/>
        </w:rPr>
        <w:t>solar</w:t>
      </w:r>
      <w:r w:rsidRPr="00E95DFB">
        <w:rPr>
          <w:rStyle w:val="StyleUnderline"/>
        </w:rPr>
        <w:t xml:space="preserve"> development will </w:t>
      </w:r>
      <w:r w:rsidRPr="00215CEB">
        <w:rPr>
          <w:rStyle w:val="StyleUnderline"/>
          <w:highlight w:val="cyan"/>
        </w:rPr>
        <w:t xml:space="preserve">face </w:t>
      </w:r>
      <w:r w:rsidRPr="00215CEB">
        <w:rPr>
          <w:rStyle w:val="Emphasis"/>
          <w:highlight w:val="cyan"/>
        </w:rPr>
        <w:t>shortages</w:t>
      </w:r>
      <w:r w:rsidRPr="00215CEB">
        <w:rPr>
          <w:rStyle w:val="StyleUnderline"/>
          <w:highlight w:val="cyan"/>
        </w:rPr>
        <w:t xml:space="preserve"> of</w:t>
      </w:r>
      <w:r w:rsidRPr="00E95DFB">
        <w:rPr>
          <w:rStyle w:val="StyleUnderline"/>
        </w:rPr>
        <w:t xml:space="preserve"> rare </w:t>
      </w:r>
      <w:r w:rsidRPr="00215CEB">
        <w:rPr>
          <w:rStyle w:val="StyleUnderline"/>
          <w:highlight w:val="cyan"/>
        </w:rPr>
        <w:t>materials and</w:t>
      </w:r>
      <w:r w:rsidRPr="00E95DFB">
        <w:rPr>
          <w:rStyle w:val="StyleUnderline"/>
        </w:rPr>
        <w:t xml:space="preserve"> the </w:t>
      </w:r>
      <w:r w:rsidRPr="00215CEB">
        <w:rPr>
          <w:rStyle w:val="Emphasis"/>
          <w:highlight w:val="cyan"/>
        </w:rPr>
        <w:t>low e</w:t>
      </w:r>
      <w:r w:rsidRPr="00E95DFB">
        <w:rPr>
          <w:rStyle w:val="StyleUnderline"/>
        </w:rPr>
        <w:t xml:space="preserve">nergy </w:t>
      </w:r>
      <w:r w:rsidRPr="00215CEB">
        <w:rPr>
          <w:rStyle w:val="Emphasis"/>
          <w:highlight w:val="cyan"/>
        </w:rPr>
        <w:t>r</w:t>
      </w:r>
      <w:r w:rsidRPr="00E95DFB">
        <w:rPr>
          <w:rStyle w:val="StyleUnderline"/>
        </w:rPr>
        <w:t xml:space="preserve">eturn </w:t>
      </w:r>
      <w:r w:rsidRPr="00215CEB">
        <w:rPr>
          <w:rStyle w:val="Emphasis"/>
          <w:highlight w:val="cyan"/>
        </w:rPr>
        <w:t>o</w:t>
      </w:r>
      <w:r w:rsidRPr="00E95DFB">
        <w:rPr>
          <w:rStyle w:val="StyleUnderline"/>
        </w:rPr>
        <w:t xml:space="preserve">n </w:t>
      </w:r>
      <w:r w:rsidRPr="00215CEB">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rsidR="003B7845" w:rsidRPr="00005D3E" w:rsidRDefault="003B7845" w:rsidP="003B7845">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215CEB">
        <w:rPr>
          <w:rStyle w:val="Emphasis"/>
          <w:highlight w:val="cyan"/>
        </w:rPr>
        <w:t>low-growth</w:t>
      </w:r>
      <w:r w:rsidRPr="00E95DFB">
        <w:rPr>
          <w:rStyle w:val="StyleUnderline"/>
        </w:rPr>
        <w:t xml:space="preserve"> scenario was the </w:t>
      </w:r>
      <w:r w:rsidRPr="00215CEB">
        <w:rPr>
          <w:rStyle w:val="Emphasis"/>
          <w:highlight w:val="cyan"/>
        </w:rPr>
        <w:t>only</w:t>
      </w:r>
      <w:r w:rsidRPr="00215CEB">
        <w:rPr>
          <w:rStyle w:val="StyleUnderline"/>
          <w:highlight w:val="cyan"/>
        </w:rPr>
        <w:t xml:space="preserve"> scenario</w:t>
      </w:r>
      <w:r w:rsidRPr="00E95DFB">
        <w:rPr>
          <w:rStyle w:val="StyleUnderline"/>
        </w:rPr>
        <w:t xml:space="preserve"> that was </w:t>
      </w:r>
      <w:r w:rsidRPr="00215CEB">
        <w:rPr>
          <w:rStyle w:val="Emphasis"/>
          <w:highlight w:val="cyan"/>
        </w:rPr>
        <w:t>consistent</w:t>
      </w:r>
      <w:r w:rsidRPr="00215CEB">
        <w:rPr>
          <w:rStyle w:val="StyleUnderline"/>
          <w:highlight w:val="cyan"/>
        </w:rPr>
        <w:t xml:space="preserve"> with</w:t>
      </w:r>
      <w:r w:rsidRPr="00E95DFB">
        <w:rPr>
          <w:rStyle w:val="StyleUnderline"/>
        </w:rPr>
        <w:t xml:space="preserve"> the mitigation pathways to </w:t>
      </w:r>
      <w:r w:rsidRPr="00215CEB">
        <w:rPr>
          <w:rStyle w:val="Emphasis"/>
          <w:highlight w:val="cyan"/>
        </w:rPr>
        <w:t>limit</w:t>
      </w:r>
      <w:r w:rsidRPr="00215CEB">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rsidR="003B7845" w:rsidRPr="00005D3E" w:rsidRDefault="003B7845" w:rsidP="003B7845">
      <w:pPr>
        <w:rPr>
          <w:sz w:val="16"/>
        </w:rPr>
      </w:pPr>
      <w:r w:rsidRPr="00005D3E">
        <w:rPr>
          <w:sz w:val="16"/>
        </w:rPr>
        <w:t xml:space="preserve">Several factors associated with a growing economy inhibit absolute and global decoupling and undermine the prospects for green growth. Energy </w:t>
      </w:r>
      <w:r w:rsidRPr="00215CEB">
        <w:rPr>
          <w:rStyle w:val="StyleUnderline"/>
          <w:highlight w:val="cyan"/>
        </w:rPr>
        <w:t xml:space="preserve">efficiency </w:t>
      </w:r>
      <w:r w:rsidRPr="00215CEB">
        <w:rPr>
          <w:rStyle w:val="Emphasis"/>
          <w:highlight w:val="cyan"/>
        </w:rPr>
        <w:t>gains</w:t>
      </w:r>
      <w:r w:rsidRPr="00005D3E">
        <w:rPr>
          <w:sz w:val="16"/>
        </w:rPr>
        <w:t xml:space="preserve"> are in many cases </w:t>
      </w:r>
      <w:r w:rsidRPr="00215CEB">
        <w:rPr>
          <w:rStyle w:val="Emphasis"/>
          <w:highlight w:val="cyan"/>
        </w:rPr>
        <w:t>offset</w:t>
      </w:r>
      <w:r w:rsidRPr="00215CEB">
        <w:rPr>
          <w:rStyle w:val="StyleUnderline"/>
          <w:highlight w:val="cyan"/>
        </w:rPr>
        <w:t xml:space="preserve"> by</w:t>
      </w:r>
      <w:r w:rsidRPr="005361DC">
        <w:rPr>
          <w:rStyle w:val="StyleUnderline"/>
        </w:rPr>
        <w:t xml:space="preserve"> additional energy </w:t>
      </w:r>
      <w:r w:rsidRPr="00215CEB">
        <w:rPr>
          <w:rStyle w:val="Emphasis"/>
          <w:highlight w:val="cyan"/>
        </w:rPr>
        <w:t>consumption</w:t>
      </w:r>
      <w:r w:rsidRPr="00005D3E">
        <w:rPr>
          <w:sz w:val="16"/>
        </w:rPr>
        <w:t xml:space="preserve">, referred to as rebound effects. Explained by what is referred to as </w:t>
      </w:r>
      <w:r w:rsidRPr="00215CEB">
        <w:rPr>
          <w:rStyle w:val="Emphasis"/>
          <w:highlight w:val="cyan"/>
        </w:rPr>
        <w:t>Jevons</w:t>
      </w:r>
      <w:r w:rsidRPr="005361DC">
        <w:rPr>
          <w:rStyle w:val="Emphasis"/>
        </w:rPr>
        <w:t xml:space="preserve"> Paradox</w:t>
      </w:r>
      <w:r w:rsidRPr="005361DC">
        <w:rPr>
          <w:rStyle w:val="StyleUnderline"/>
        </w:rPr>
        <w:t xml:space="preserve">, rebound effects are </w:t>
      </w:r>
      <w:r w:rsidRPr="00215CEB">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215CEB">
        <w:rPr>
          <w:rStyle w:val="Emphasis"/>
          <w:highlight w:val="cyan"/>
        </w:rPr>
        <w:t>rebound</w:t>
      </w:r>
      <w:r w:rsidRPr="005361DC">
        <w:rPr>
          <w:rStyle w:val="StyleUnderline"/>
        </w:rPr>
        <w:t xml:space="preserve"> effects may </w:t>
      </w:r>
      <w:r w:rsidRPr="00215CEB">
        <w:rPr>
          <w:rStyle w:val="Emphasis"/>
          <w:highlight w:val="cyan"/>
        </w:rPr>
        <w:t>reduce</w:t>
      </w:r>
      <w:r w:rsidRPr="005361DC">
        <w:rPr>
          <w:rStyle w:val="StyleUnderline"/>
        </w:rPr>
        <w:t xml:space="preserve"> economy-wide energy </w:t>
      </w:r>
      <w:r w:rsidRPr="00215CEB">
        <w:rPr>
          <w:rStyle w:val="Emphasis"/>
          <w:highlight w:val="cyan"/>
        </w:rPr>
        <w:t>savings</w:t>
      </w:r>
      <w:r w:rsidRPr="005361DC">
        <w:rPr>
          <w:rStyle w:val="StyleUnderline"/>
        </w:rPr>
        <w:t xml:space="preserve"> from efficiency strategies </w:t>
      </w:r>
      <w:r w:rsidRPr="00215CEB">
        <w:rPr>
          <w:rStyle w:val="StyleUnderline"/>
          <w:highlight w:val="cyan"/>
        </w:rPr>
        <w:t xml:space="preserve">by more than </w:t>
      </w:r>
      <w:r w:rsidRPr="00215CEB">
        <w:rPr>
          <w:rStyle w:val="Emphasis"/>
          <w:highlight w:val="cyan"/>
        </w:rPr>
        <w:t>half</w:t>
      </w:r>
      <w:r w:rsidRPr="00005D3E">
        <w:rPr>
          <w:sz w:val="16"/>
        </w:rPr>
        <w:t xml:space="preserve">. Through modeling </w:t>
      </w:r>
      <w:r w:rsidRPr="005361DC">
        <w:rPr>
          <w:rStyle w:val="StyleUnderline"/>
        </w:rPr>
        <w:t xml:space="preserve">data from the </w:t>
      </w:r>
      <w:r w:rsidRPr="00215CEB">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215CEB">
        <w:rPr>
          <w:rStyle w:val="Emphasis"/>
          <w:highlight w:val="cyan"/>
        </w:rPr>
        <w:t>rebound</w:t>
      </w:r>
      <w:r w:rsidRPr="00215CEB">
        <w:rPr>
          <w:rStyle w:val="StyleUnderline"/>
          <w:highlight w:val="cyan"/>
        </w:rPr>
        <w:t xml:space="preserve"> effects</w:t>
      </w:r>
      <w:r w:rsidRPr="005361DC">
        <w:rPr>
          <w:rStyle w:val="StyleUnderline"/>
        </w:rPr>
        <w:t xml:space="preserve"> ranged from 70% to </w:t>
      </w:r>
      <w:r w:rsidRPr="00215CEB">
        <w:rPr>
          <w:rStyle w:val="Emphasis"/>
          <w:highlight w:val="cyan"/>
        </w:rPr>
        <w:t>101%</w:t>
      </w:r>
      <w:r w:rsidRPr="005361DC">
        <w:rPr>
          <w:rStyle w:val="StyleUnderline"/>
        </w:rPr>
        <w:t xml:space="preserve">, with over 100% meaning that </w:t>
      </w:r>
      <w:r w:rsidRPr="00CE6AB3">
        <w:rPr>
          <w:rStyle w:val="StyleUnderline"/>
        </w:rPr>
        <w:t xml:space="preserve">there was </w:t>
      </w:r>
      <w:r w:rsidRPr="00215CEB">
        <w:rPr>
          <w:rStyle w:val="StyleUnderline"/>
          <w:highlight w:val="cyan"/>
        </w:rPr>
        <w:t xml:space="preserve">a </w:t>
      </w:r>
      <w:r w:rsidRPr="00215CEB">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rsidR="003B7845" w:rsidRPr="00005D3E" w:rsidRDefault="003B7845" w:rsidP="003B7845">
      <w:pPr>
        <w:rPr>
          <w:sz w:val="16"/>
        </w:rPr>
      </w:pPr>
      <w:r w:rsidRPr="00005D3E">
        <w:rPr>
          <w:sz w:val="16"/>
        </w:rPr>
        <w:t xml:space="preserve">Another factor that constrains the realization of green growth, is that in a growing economy, where more materials and energy are being used each year, </w:t>
      </w:r>
      <w:r w:rsidRPr="00215CEB">
        <w:rPr>
          <w:rStyle w:val="Emphasis"/>
          <w:highlight w:val="cyan"/>
        </w:rPr>
        <w:t>renewable</w:t>
      </w:r>
      <w:r w:rsidRPr="005361DC">
        <w:rPr>
          <w:rStyle w:val="StyleUnderline"/>
        </w:rPr>
        <w:t xml:space="preserve"> energy sources are largely </w:t>
      </w:r>
      <w:r w:rsidRPr="00215CEB">
        <w:rPr>
          <w:rStyle w:val="StyleUnderline"/>
          <w:highlight w:val="cyan"/>
        </w:rPr>
        <w:t xml:space="preserve">being </w:t>
      </w:r>
      <w:r w:rsidRPr="00215CEB">
        <w:rPr>
          <w:rStyle w:val="Emphasis"/>
          <w:highlight w:val="cyan"/>
        </w:rPr>
        <w:t>added</w:t>
      </w:r>
      <w:r w:rsidRPr="005361DC">
        <w:rPr>
          <w:rStyle w:val="StyleUnderline"/>
        </w:rPr>
        <w:t xml:space="preserve"> to fossil fuel use </w:t>
      </w:r>
      <w:r w:rsidRPr="00215CEB">
        <w:rPr>
          <w:rStyle w:val="StyleUnderline"/>
          <w:highlight w:val="cyan"/>
        </w:rPr>
        <w:t xml:space="preserve">rather than </w:t>
      </w:r>
      <w:r w:rsidRPr="00215CEB">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215CEB">
        <w:rPr>
          <w:rStyle w:val="Emphasis"/>
          <w:highlight w:val="cyan"/>
        </w:rPr>
        <w:t>emissions</w:t>
      </w:r>
      <w:r w:rsidRPr="00215CEB">
        <w:rPr>
          <w:rStyle w:val="StyleUnderline"/>
          <w:highlight w:val="cyan"/>
        </w:rPr>
        <w:t xml:space="preserve"> from fossil</w:t>
      </w:r>
      <w:r w:rsidRPr="005361DC">
        <w:rPr>
          <w:rStyle w:val="StyleUnderline"/>
        </w:rPr>
        <w:t xml:space="preserve"> fuels </w:t>
      </w:r>
      <w:r w:rsidRPr="00215CEB">
        <w:rPr>
          <w:rStyle w:val="StyleUnderline"/>
          <w:highlight w:val="cyan"/>
        </w:rPr>
        <w:t>increased</w:t>
      </w:r>
      <w:r w:rsidRPr="005361DC">
        <w:rPr>
          <w:rStyle w:val="StyleUnderline"/>
        </w:rPr>
        <w:t xml:space="preserve"> 1.1% </w:t>
      </w:r>
      <w:r w:rsidRPr="00215CEB">
        <w:rPr>
          <w:rStyle w:val="StyleUnderline"/>
          <w:highlight w:val="cyan"/>
        </w:rPr>
        <w:t>in</w:t>
      </w:r>
      <w:r w:rsidRPr="00215CEB">
        <w:rPr>
          <w:rStyle w:val="StyleUnderline"/>
        </w:rPr>
        <w:t xml:space="preserve"> </w:t>
      </w:r>
      <w:r w:rsidRPr="00215CEB">
        <w:rPr>
          <w:rStyle w:val="Emphasis"/>
        </w:rPr>
        <w:t>20</w:t>
      </w:r>
      <w:r w:rsidRPr="00215CEB">
        <w:rPr>
          <w:rStyle w:val="Emphasis"/>
          <w:highlight w:val="cyan"/>
        </w:rPr>
        <w:t>23</w:t>
      </w:r>
      <w:r w:rsidRPr="00215CEB">
        <w:rPr>
          <w:rStyle w:val="StyleUnderline"/>
          <w:highlight w:val="cyan"/>
        </w:rPr>
        <w:t xml:space="preserve"> compared to</w:t>
      </w:r>
      <w:r w:rsidRPr="005361DC">
        <w:rPr>
          <w:rStyle w:val="StyleUnderline"/>
        </w:rPr>
        <w:t xml:space="preserve"> </w:t>
      </w:r>
      <w:r w:rsidRPr="005361DC">
        <w:rPr>
          <w:rStyle w:val="Emphasis"/>
        </w:rPr>
        <w:t>20</w:t>
      </w:r>
      <w:r w:rsidRPr="00215CEB">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rsidR="003B7845" w:rsidRPr="00005D3E" w:rsidRDefault="003B7845" w:rsidP="003B7845">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215CEB">
        <w:rPr>
          <w:rStyle w:val="Emphasis"/>
          <w:highlight w:val="cyan"/>
        </w:rPr>
        <w:t>tech</w:t>
      </w:r>
      <w:r w:rsidRPr="005361DC">
        <w:rPr>
          <w:rStyle w:val="StyleUnderline"/>
        </w:rPr>
        <w:t xml:space="preserve">nologies </w:t>
      </w:r>
      <w:r w:rsidRPr="00215CEB">
        <w:rPr>
          <w:rStyle w:val="StyleUnderline"/>
          <w:highlight w:val="cyan"/>
        </w:rPr>
        <w:t>alone</w:t>
      </w:r>
      <w:r w:rsidRPr="005361DC">
        <w:rPr>
          <w:rStyle w:val="StyleUnderline"/>
        </w:rPr>
        <w:t xml:space="preserve"> will </w:t>
      </w:r>
      <w:r w:rsidRPr="00215CEB">
        <w:rPr>
          <w:rStyle w:val="Emphasis"/>
          <w:highlight w:val="cyan"/>
        </w:rPr>
        <w:t>not</w:t>
      </w:r>
      <w:r w:rsidRPr="005361DC">
        <w:rPr>
          <w:rStyle w:val="StyleUnderline"/>
        </w:rPr>
        <w:t xml:space="preserve"> be </w:t>
      </w:r>
      <w:r w:rsidRPr="00215CEB">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215CEB">
        <w:rPr>
          <w:rStyle w:val="StyleUnderline"/>
          <w:highlight w:val="cyan"/>
        </w:rPr>
        <w:t>more</w:t>
      </w:r>
      <w:r w:rsidRPr="005361DC">
        <w:rPr>
          <w:rStyle w:val="StyleUnderline"/>
        </w:rPr>
        <w:t xml:space="preserve"> rapidly and </w:t>
      </w:r>
      <w:r w:rsidRPr="00FC5AC4">
        <w:rPr>
          <w:rStyle w:val="Emphasis"/>
          <w:highlight w:val="cyan"/>
        </w:rPr>
        <w:t>effectively</w:t>
      </w:r>
      <w:r w:rsidRPr="00FC5AC4">
        <w:rPr>
          <w:rStyle w:val="StyleUnderline"/>
          <w:highlight w:val="cyan"/>
        </w:rPr>
        <w:t xml:space="preserve"> reduce</w:t>
      </w:r>
      <w:r w:rsidRPr="005361DC">
        <w:rPr>
          <w:rStyle w:val="StyleUnderline"/>
        </w:rPr>
        <w:t xml:space="preserve"> emissions </w:t>
      </w:r>
      <w:r w:rsidRPr="00215CEB">
        <w:rPr>
          <w:rStyle w:val="StyleUnderline"/>
          <w:highlight w:val="cyan"/>
        </w:rPr>
        <w:t>in</w:t>
      </w:r>
      <w:r w:rsidRPr="005361DC">
        <w:rPr>
          <w:rStyle w:val="StyleUnderline"/>
        </w:rPr>
        <w:t xml:space="preserve"> a no growth or </w:t>
      </w:r>
      <w:r w:rsidRPr="00215CEB">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rsidR="003B7845" w:rsidRPr="00005D3E" w:rsidRDefault="003B7845" w:rsidP="003B7845">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rsidR="003B7845" w:rsidRDefault="003B7845" w:rsidP="003B7845">
      <w:pPr>
        <w:pStyle w:val="Heading3"/>
      </w:pPr>
      <w:r>
        <w:t>AT: Trade---2NC</w:t>
      </w:r>
    </w:p>
    <w:p w:rsidR="003B7845" w:rsidRPr="00302F84" w:rsidRDefault="003B7845" w:rsidP="003B7845">
      <w:pPr>
        <w:pStyle w:val="Heading4"/>
        <w:rPr>
          <w:b w:val="0"/>
        </w:rPr>
      </w:pPr>
      <w:r>
        <w:t xml:space="preserve">CPT </w:t>
      </w:r>
      <w:r>
        <w:rPr>
          <w:b w:val="0"/>
        </w:rPr>
        <w:t>(Capitalist Peace Theory)</w:t>
      </w:r>
      <w:r>
        <w:t xml:space="preserve"> scholars </w:t>
      </w:r>
      <w:r w:rsidRPr="00302F84">
        <w:rPr>
          <w:u w:val="single"/>
        </w:rPr>
        <w:t>exclude</w:t>
      </w:r>
      <w:r>
        <w:t xml:space="preserve"> relevant data AND lack </w:t>
      </w:r>
      <w:r w:rsidRPr="00C5384B">
        <w:rPr>
          <w:u w:val="single"/>
        </w:rPr>
        <w:t>causality</w:t>
      </w:r>
      <w:r>
        <w:t xml:space="preserve">. </w:t>
      </w:r>
    </w:p>
    <w:p w:rsidR="003B7845" w:rsidRDefault="003B7845" w:rsidP="003B7845">
      <w:r w:rsidRPr="00607BEC">
        <w:rPr>
          <w:rStyle w:val="Style13ptBold"/>
        </w:rPr>
        <w:t>Schneider ’22</w:t>
      </w:r>
      <w:r>
        <w:t xml:space="preserve"> [</w:t>
      </w:r>
      <w:r w:rsidRPr="00607BEC">
        <w:t>Gerald</w:t>
      </w:r>
      <w:r>
        <w:t xml:space="preserve">; May 18; </w:t>
      </w:r>
      <w:r w:rsidRPr="00607BEC">
        <w:t>Professor of International Politics at the University of Konstanz</w:t>
      </w:r>
      <w:r>
        <w:t xml:space="preserve">, Former </w:t>
      </w:r>
      <w:r w:rsidRPr="00607BEC">
        <w:t>President of the European Political Science Association</w:t>
      </w:r>
      <w:r>
        <w:t xml:space="preserve">; </w:t>
      </w:r>
      <w:r w:rsidRPr="00607BEC">
        <w:t>Oxford Research Encyclopedia of Politics</w:t>
      </w:r>
      <w:r>
        <w:t>, “</w:t>
      </w:r>
      <w:r w:rsidRPr="00607BEC">
        <w:t>Capitalist Peace Theory: A Critical Appraisa</w:t>
      </w:r>
      <w:r>
        <w:t xml:space="preserve">l,” </w:t>
      </w:r>
      <w:r w:rsidRPr="00607BEC">
        <w:t>https://doi.org/10.1093/acrefore/9780190228637.013.314</w:t>
      </w:r>
      <w:r>
        <w:t xml:space="preserve">] </w:t>
      </w:r>
    </w:p>
    <w:p w:rsidR="003B7845" w:rsidRPr="003B7845" w:rsidRDefault="003B7845" w:rsidP="003B7845">
      <w:pPr>
        <w:rPr>
          <w:sz w:val="16"/>
        </w:rPr>
      </w:pPr>
      <w:r w:rsidRPr="00607BEC">
        <w:rPr>
          <w:sz w:val="16"/>
        </w:rPr>
        <w:t xml:space="preserve">The CPT literature has so far mainly used standard research designs to explore the conditions under which small states, capitalist norms, or increased signaling costs help to pacify states. Gartzke (2007) and Mousseau (2013, 2018) examined post–World War II dyads, while McDonald (2009) employed a mixed methods framework with monadic and dyadic tests, as well as a number of historical case studies. The more recent quantitative tests have been relatively controversial. </w:t>
      </w:r>
      <w:r w:rsidRPr="00E60E41">
        <w:rPr>
          <w:rStyle w:val="Emphasis"/>
        </w:rPr>
        <w:t>Dafoe</w:t>
      </w:r>
      <w:r w:rsidRPr="00E60E41">
        <w:rPr>
          <w:rStyle w:val="StyleUnderline"/>
        </w:rPr>
        <w:t xml:space="preserve"> (2011) demonstrated that </w:t>
      </w:r>
      <w:r w:rsidRPr="00302F84">
        <w:rPr>
          <w:rStyle w:val="Emphasis"/>
          <w:highlight w:val="cyan"/>
        </w:rPr>
        <w:t>Gartzke</w:t>
      </w:r>
      <w:r w:rsidRPr="00302F84">
        <w:rPr>
          <w:rStyle w:val="StyleUnderline"/>
        </w:rPr>
        <w:t>’s</w:t>
      </w:r>
      <w:r w:rsidRPr="00E60E41">
        <w:rPr>
          <w:rStyle w:val="StyleUnderline"/>
        </w:rPr>
        <w:t xml:space="preserve"> (2007) attempt to support his </w:t>
      </w:r>
      <w:r w:rsidRPr="00E60E41">
        <w:rPr>
          <w:rStyle w:val="Emphasis"/>
        </w:rPr>
        <w:t>signaling</w:t>
      </w:r>
      <w:r w:rsidRPr="00E60E41">
        <w:rPr>
          <w:rStyle w:val="StyleUnderline"/>
        </w:rPr>
        <w:t xml:space="preserve"> thesis to the </w:t>
      </w:r>
      <w:r w:rsidRPr="00E60E41">
        <w:rPr>
          <w:rStyle w:val="Emphasis"/>
        </w:rPr>
        <w:t>detriment</w:t>
      </w:r>
      <w:r w:rsidRPr="00E60E41">
        <w:rPr>
          <w:rStyle w:val="StyleUnderline"/>
        </w:rPr>
        <w:t xml:space="preserve"> of models of the democratic peace are </w:t>
      </w:r>
      <w:r w:rsidRPr="00302F84">
        <w:rPr>
          <w:rStyle w:val="Emphasis"/>
          <w:highlight w:val="cyan"/>
        </w:rPr>
        <w:t>not robust</w:t>
      </w:r>
      <w:r w:rsidRPr="00302F84">
        <w:rPr>
          <w:rStyle w:val="StyleUnderline"/>
          <w:highlight w:val="cyan"/>
        </w:rPr>
        <w:t xml:space="preserve"> if one</w:t>
      </w:r>
      <w:r w:rsidRPr="00E60E41">
        <w:rPr>
          <w:rStyle w:val="StyleUnderline"/>
        </w:rPr>
        <w:t xml:space="preserve"> controls for the </w:t>
      </w:r>
      <w:r w:rsidRPr="00302F84">
        <w:rPr>
          <w:rStyle w:val="Emphasis"/>
          <w:highlight w:val="cyan"/>
        </w:rPr>
        <w:t>delet</w:t>
      </w:r>
      <w:r w:rsidRPr="00302F84">
        <w:rPr>
          <w:rStyle w:val="Emphasis"/>
        </w:rPr>
        <w:t>ion</w:t>
      </w:r>
      <w:r w:rsidRPr="00E60E41">
        <w:rPr>
          <w:rStyle w:val="StyleUnderline"/>
        </w:rPr>
        <w:t xml:space="preserve"> of </w:t>
      </w:r>
      <w:r w:rsidRPr="00302F84">
        <w:rPr>
          <w:rStyle w:val="StyleUnderline"/>
          <w:highlight w:val="cyan"/>
        </w:rPr>
        <w:t>communist countries</w:t>
      </w:r>
      <w:r w:rsidRPr="00E60E41">
        <w:rPr>
          <w:rStyle w:val="StyleUnderline"/>
        </w:rPr>
        <w:t xml:space="preserve"> and early observations</w:t>
      </w:r>
      <w:r w:rsidRPr="00607BEC">
        <w:rPr>
          <w:sz w:val="16"/>
        </w:rPr>
        <w:t xml:space="preserve"> from the analysis, </w:t>
      </w:r>
      <w:r w:rsidRPr="00E60E41">
        <w:rPr>
          <w:rStyle w:val="Emphasis"/>
        </w:rPr>
        <w:t>refrains</w:t>
      </w:r>
      <w:r w:rsidRPr="00E60E41">
        <w:rPr>
          <w:rStyle w:val="StyleUnderline"/>
        </w:rPr>
        <w:t xml:space="preserve"> from using regional dummies, and models the dynamics </w:t>
      </w:r>
      <w:r w:rsidRPr="00E60E41">
        <w:rPr>
          <w:rStyle w:val="Emphasis"/>
        </w:rPr>
        <w:t>differently</w:t>
      </w:r>
      <w:r w:rsidRPr="00607BEC">
        <w:rPr>
          <w:sz w:val="16"/>
        </w:rPr>
        <w:t>, although the capitalist peace variables alone preserve their pacifying influence.</w:t>
      </w:r>
      <w:r>
        <w:rPr>
          <w:sz w:val="16"/>
        </w:rPr>
        <w:t xml:space="preserve"> </w:t>
      </w:r>
      <w:r w:rsidRPr="00E60E41">
        <w:rPr>
          <w:rStyle w:val="Emphasis"/>
        </w:rPr>
        <w:t>Dafoe</w:t>
      </w:r>
      <w:r w:rsidRPr="00E60E41">
        <w:rPr>
          <w:rStyle w:val="StyleUnderline"/>
        </w:rPr>
        <w:t xml:space="preserve"> et al. (2013) found </w:t>
      </w:r>
      <w:r w:rsidRPr="00302F84">
        <w:rPr>
          <w:rStyle w:val="StyleUnderline"/>
          <w:highlight w:val="cyan"/>
        </w:rPr>
        <w:t xml:space="preserve">similar faults in </w:t>
      </w:r>
      <w:r w:rsidRPr="00302F84">
        <w:rPr>
          <w:rStyle w:val="Emphasis"/>
          <w:highlight w:val="cyan"/>
        </w:rPr>
        <w:t>Mousseau</w:t>
      </w:r>
      <w:r w:rsidRPr="00E60E41">
        <w:rPr>
          <w:rStyle w:val="StyleUnderline"/>
        </w:rPr>
        <w:t xml:space="preserve">’s (2013) study, noting that the </w:t>
      </w:r>
      <w:r w:rsidRPr="00302F84">
        <w:rPr>
          <w:rStyle w:val="Emphasis"/>
          <w:highlight w:val="cyan"/>
        </w:rPr>
        <w:t>key</w:t>
      </w:r>
      <w:r w:rsidRPr="00302F84">
        <w:rPr>
          <w:rStyle w:val="StyleUnderline"/>
          <w:highlight w:val="cyan"/>
        </w:rPr>
        <w:t xml:space="preserve"> variable</w:t>
      </w:r>
      <w:r w:rsidRPr="00607BEC">
        <w:rPr>
          <w:sz w:val="16"/>
        </w:rPr>
        <w:t xml:space="preserve"> for economic norms theory—life insurance per capita—</w:t>
      </w:r>
      <w:r w:rsidRPr="00E60E41">
        <w:rPr>
          <w:rStyle w:val="StyleUnderline"/>
        </w:rPr>
        <w:t xml:space="preserve">is </w:t>
      </w:r>
      <w:r w:rsidRPr="00302F84">
        <w:rPr>
          <w:rStyle w:val="Emphasis"/>
          <w:highlight w:val="cyan"/>
        </w:rPr>
        <w:t>imputed</w:t>
      </w:r>
      <w:r w:rsidRPr="00302F84">
        <w:rPr>
          <w:rStyle w:val="StyleUnderline"/>
          <w:highlight w:val="cyan"/>
        </w:rPr>
        <w:t xml:space="preserve"> in</w:t>
      </w:r>
      <w:r w:rsidRPr="00E60E41">
        <w:rPr>
          <w:rStyle w:val="StyleUnderline"/>
        </w:rPr>
        <w:t xml:space="preserve"> more than </w:t>
      </w:r>
      <w:r w:rsidRPr="00302F84">
        <w:rPr>
          <w:rStyle w:val="Emphasis"/>
          <w:highlight w:val="cyan"/>
        </w:rPr>
        <w:t>90%</w:t>
      </w:r>
      <w:r w:rsidRPr="00302F84">
        <w:rPr>
          <w:rStyle w:val="StyleUnderline"/>
          <w:highlight w:val="cyan"/>
        </w:rPr>
        <w:t xml:space="preserve"> of</w:t>
      </w:r>
      <w:r w:rsidRPr="00E60E41">
        <w:rPr>
          <w:rStyle w:val="StyleUnderline"/>
        </w:rPr>
        <w:t xml:space="preserve"> the </w:t>
      </w:r>
      <w:r w:rsidRPr="00302F84">
        <w:rPr>
          <w:rStyle w:val="StyleUnderline"/>
          <w:highlight w:val="cyan"/>
        </w:rPr>
        <w:t>cases</w:t>
      </w:r>
      <w:r w:rsidRPr="00607BEC">
        <w:rPr>
          <w:sz w:val="16"/>
        </w:rPr>
        <w:t xml:space="preserve">.9 </w:t>
      </w:r>
      <w:r w:rsidRPr="00E60E41">
        <w:rPr>
          <w:rStyle w:val="StyleUnderline"/>
        </w:rPr>
        <w:t xml:space="preserve">This makes the statistical </w:t>
      </w:r>
      <w:r w:rsidRPr="00302F84">
        <w:rPr>
          <w:rStyle w:val="Emphasis"/>
        </w:rPr>
        <w:t>results</w:t>
      </w:r>
      <w:r w:rsidRPr="00607BEC">
        <w:rPr>
          <w:sz w:val="16"/>
        </w:rPr>
        <w:t xml:space="preserve">, in their view, </w:t>
      </w:r>
      <w:r w:rsidRPr="00E60E41">
        <w:rPr>
          <w:rStyle w:val="Emphasis"/>
        </w:rPr>
        <w:t>heavily</w:t>
      </w:r>
      <w:r w:rsidRPr="00E60E41">
        <w:rPr>
          <w:rStyle w:val="StyleUnderline"/>
        </w:rPr>
        <w:t xml:space="preserve"> dependent on the imputation </w:t>
      </w:r>
      <w:r w:rsidRPr="00E60E41">
        <w:rPr>
          <w:rStyle w:val="Emphasis"/>
        </w:rPr>
        <w:t>model</w:t>
      </w:r>
      <w:r w:rsidRPr="00607BEC">
        <w:rPr>
          <w:sz w:val="16"/>
        </w:rPr>
        <w:t xml:space="preserve"> that has been chosen. They demonstrated that multiple imputations rather than the single imputation approach chosen by Mousseau preserve the democratic peace.10 In a criticism of Mousseau et al. (2013a), </w:t>
      </w:r>
      <w:r w:rsidRPr="00E60E41">
        <w:rPr>
          <w:rStyle w:val="Emphasis"/>
        </w:rPr>
        <w:t>Dafoe</w:t>
      </w:r>
      <w:r w:rsidRPr="00E60E41">
        <w:rPr>
          <w:rStyle w:val="StyleUnderline"/>
        </w:rPr>
        <w:t xml:space="preserve"> and </w:t>
      </w:r>
      <w:r w:rsidRPr="00E60E41">
        <w:rPr>
          <w:rStyle w:val="Emphasis"/>
        </w:rPr>
        <w:t>Russett</w:t>
      </w:r>
      <w:r w:rsidRPr="00E60E41">
        <w:rPr>
          <w:rStyle w:val="StyleUnderline"/>
        </w:rPr>
        <w:t xml:space="preserve"> (2013) </w:t>
      </w:r>
      <w:r w:rsidRPr="00302F84">
        <w:rPr>
          <w:rStyle w:val="StyleUnderline"/>
          <w:highlight w:val="cyan"/>
        </w:rPr>
        <w:t xml:space="preserve">found </w:t>
      </w:r>
      <w:r w:rsidRPr="00302F84">
        <w:rPr>
          <w:rStyle w:val="Emphasis"/>
          <w:highlight w:val="cyan"/>
        </w:rPr>
        <w:t>serious</w:t>
      </w:r>
      <w:r w:rsidRPr="00E60E41">
        <w:rPr>
          <w:rStyle w:val="StyleUnderline"/>
        </w:rPr>
        <w:t xml:space="preserve"> research </w:t>
      </w:r>
      <w:r w:rsidRPr="00302F84">
        <w:rPr>
          <w:rStyle w:val="StyleUnderline"/>
          <w:highlight w:val="cyan"/>
        </w:rPr>
        <w:t>design problems</w:t>
      </w:r>
      <w:r w:rsidRPr="00E60E41">
        <w:rPr>
          <w:rStyle w:val="StyleUnderline"/>
        </w:rPr>
        <w:t xml:space="preserve"> and </w:t>
      </w:r>
      <w:r w:rsidRPr="00302F84">
        <w:rPr>
          <w:rStyle w:val="Emphasis"/>
          <w:highlight w:val="cyan"/>
        </w:rPr>
        <w:t>warned</w:t>
      </w:r>
      <w:r w:rsidRPr="00302F84">
        <w:rPr>
          <w:rStyle w:val="StyleUnderline"/>
          <w:highlight w:val="cyan"/>
        </w:rPr>
        <w:t xml:space="preserve"> against</w:t>
      </w:r>
      <w:r w:rsidRPr="00E60E41">
        <w:rPr>
          <w:rStyle w:val="StyleUnderline"/>
        </w:rPr>
        <w:t xml:space="preserve"> the continuation of “</w:t>
      </w:r>
      <w:r w:rsidRPr="00302F84">
        <w:rPr>
          <w:rStyle w:val="StyleUnderline"/>
        </w:rPr>
        <w:t xml:space="preserve">academic </w:t>
      </w:r>
      <w:r w:rsidRPr="00302F84">
        <w:rPr>
          <w:rStyle w:val="Emphasis"/>
          <w:highlight w:val="cyan"/>
        </w:rPr>
        <w:t>horse races</w:t>
      </w:r>
      <w:r w:rsidRPr="00302F84">
        <w:rPr>
          <w:rStyle w:val="StyleUnderline"/>
          <w:highlight w:val="cyan"/>
        </w:rPr>
        <w:t xml:space="preserve"> between</w:t>
      </w:r>
      <w:r w:rsidRPr="00E60E41">
        <w:rPr>
          <w:rStyle w:val="StyleUnderline"/>
        </w:rPr>
        <w:t xml:space="preserve"> the same </w:t>
      </w:r>
      <w:r w:rsidRPr="00302F84">
        <w:rPr>
          <w:rStyle w:val="Emphasis"/>
          <w:highlight w:val="cyan"/>
        </w:rPr>
        <w:t>imperfect</w:t>
      </w:r>
      <w:r w:rsidRPr="00302F84">
        <w:rPr>
          <w:rStyle w:val="StyleUnderline"/>
          <w:highlight w:val="cyan"/>
        </w:rPr>
        <w:t xml:space="preserve"> measures</w:t>
      </w:r>
      <w:r w:rsidRPr="00E60E41">
        <w:rPr>
          <w:rStyle w:val="StyleUnderline"/>
        </w:rPr>
        <w:t xml:space="preserve"> of historically interwoven factors”</w:t>
      </w:r>
      <w:r w:rsidRPr="00607BEC">
        <w:rPr>
          <w:sz w:val="16"/>
        </w:rPr>
        <w:t xml:space="preserve"> (p. 121). Imai and Lo (2021) delivered a perhaps definitive blow to such attempts to remove the democratic peace thesis to the dustbin through statistical duels that claimed victory for alternative explanations, such as the capitalist peace through traditional regression analysis. They relied on methods developed in biomedical statistics to check how robust the association between smoking and lung cancer is. The empirical analysis demonstrates that the association reported in Gartzke (2007) and Mousseau (2009, 2013, 2018) for the two versions of CPT are less robust than the support established for the relationship between democracy and the reduced risk of war. Imai and Lo (2021, p. 916) concluded “that the positive association between democracy and peace is at least five times as robust as that between smoking and lung cancer.”</w:t>
      </w:r>
      <w:r>
        <w:rPr>
          <w:sz w:val="16"/>
        </w:rPr>
        <w:t xml:space="preserve"> </w:t>
      </w:r>
      <w:r w:rsidRPr="00607BEC">
        <w:rPr>
          <w:sz w:val="16"/>
        </w:rPr>
        <w:t>Quantitative CPT studies could be improved if the analysis would take into account the manifold dependencies that exist between capitalist countries. The continued reliance on the dyad year in studies of the capitalist peace perhaps makes sense for crisis bargaining models like the ones developed by Gartzke et al. (2001). However, capitalist countries often flock together along a mixture of geographic, economic, or ideological considerations. It would be worthwhile to consider the extra-dyadic influences of capitalist clubs of nation-states with the help of network studies (Dorussen et al., 2016).</w:t>
      </w:r>
      <w:r>
        <w:rPr>
          <w:sz w:val="16"/>
        </w:rPr>
        <w:t xml:space="preserve"> </w:t>
      </w:r>
      <w:r w:rsidRPr="00607BEC">
        <w:rPr>
          <w:sz w:val="16"/>
        </w:rPr>
        <w:t xml:space="preserve">Another and perhaps </w:t>
      </w:r>
      <w:r w:rsidRPr="00E60E41">
        <w:rPr>
          <w:rStyle w:val="StyleUnderline"/>
        </w:rPr>
        <w:t xml:space="preserve">more </w:t>
      </w:r>
      <w:r w:rsidRPr="00E60E41">
        <w:rPr>
          <w:rStyle w:val="Emphasis"/>
        </w:rPr>
        <w:t>urgent</w:t>
      </w:r>
      <w:r w:rsidRPr="00E60E41">
        <w:rPr>
          <w:rStyle w:val="StyleUnderline"/>
        </w:rPr>
        <w:t xml:space="preserve"> desideratum is the </w:t>
      </w:r>
      <w:r w:rsidRPr="00302F84">
        <w:rPr>
          <w:rStyle w:val="StyleUnderline"/>
          <w:highlight w:val="cyan"/>
        </w:rPr>
        <w:t xml:space="preserve">use of </w:t>
      </w:r>
      <w:r w:rsidRPr="00302F84">
        <w:rPr>
          <w:rStyle w:val="Emphasis"/>
          <w:highlight w:val="cyan"/>
        </w:rPr>
        <w:t>disaggregated</w:t>
      </w:r>
      <w:r w:rsidRPr="00302F84">
        <w:rPr>
          <w:rStyle w:val="StyleUnderline"/>
          <w:highlight w:val="cyan"/>
        </w:rPr>
        <w:t xml:space="preserve"> data</w:t>
      </w:r>
      <w:r w:rsidRPr="00607BEC">
        <w:rPr>
          <w:sz w:val="16"/>
        </w:rPr>
        <w:t xml:space="preserve">. It is likely that, with the help of detailed time series evidence, </w:t>
      </w:r>
      <w:r w:rsidRPr="00E60E41">
        <w:rPr>
          <w:rStyle w:val="StyleUnderline"/>
        </w:rPr>
        <w:t xml:space="preserve">we can </w:t>
      </w:r>
      <w:r w:rsidRPr="00E60E41">
        <w:rPr>
          <w:rStyle w:val="Emphasis"/>
        </w:rPr>
        <w:t>properly</w:t>
      </w:r>
      <w:r w:rsidRPr="00E60E41">
        <w:rPr>
          <w:rStyle w:val="StyleUnderline"/>
        </w:rPr>
        <w:t xml:space="preserve"> establish that </w:t>
      </w:r>
      <w:r w:rsidRPr="00E60E41">
        <w:rPr>
          <w:rStyle w:val="Emphasis"/>
        </w:rPr>
        <w:t>warnings</w:t>
      </w:r>
      <w:r w:rsidRPr="00E60E41">
        <w:rPr>
          <w:rStyle w:val="StyleUnderline"/>
        </w:rPr>
        <w:t xml:space="preserve"> by the business community preceded the choices </w:t>
      </w:r>
      <w:r w:rsidRPr="00E60E41">
        <w:rPr>
          <w:rStyle w:val="Emphasis"/>
        </w:rPr>
        <w:t>governments</w:t>
      </w:r>
      <w:r w:rsidRPr="00607BEC">
        <w:rPr>
          <w:sz w:val="16"/>
        </w:rPr>
        <w:t xml:space="preserve"> made during a militarized contest. Interstate crises and the reactions of financial markets and other capitalist institutions evolve quickly so that the usage of yearly data most likely biases the estimates of the capitalist peace downwards. Trying to test the signaling cost argument of Gartzke et al. (2001), </w:t>
      </w:r>
      <w:r w:rsidRPr="00E60E41">
        <w:rPr>
          <w:rStyle w:val="Emphasis"/>
        </w:rPr>
        <w:t>Dafoe</w:t>
      </w:r>
      <w:r w:rsidRPr="00E60E41">
        <w:rPr>
          <w:rStyle w:val="StyleUnderline"/>
        </w:rPr>
        <w:t xml:space="preserve"> and </w:t>
      </w:r>
      <w:r w:rsidRPr="00E60E41">
        <w:rPr>
          <w:rStyle w:val="Emphasis"/>
        </w:rPr>
        <w:t>Kelsey</w:t>
      </w:r>
      <w:r w:rsidRPr="00607BEC">
        <w:rPr>
          <w:sz w:val="16"/>
        </w:rPr>
        <w:t xml:space="preserve"> (2014) studied whether capital or currency markets reacted prior to the escalation of a crisis. Their careful empirical strategy </w:t>
      </w:r>
      <w:r w:rsidRPr="00302F84">
        <w:rPr>
          <w:rStyle w:val="StyleUnderline"/>
          <w:highlight w:val="cyan"/>
        </w:rPr>
        <w:t>found</w:t>
      </w:r>
      <w:r w:rsidRPr="00E60E41">
        <w:rPr>
          <w:rStyle w:val="StyleUnderline"/>
        </w:rPr>
        <w:t xml:space="preserve"> only </w:t>
      </w:r>
      <w:r w:rsidRPr="00302F84">
        <w:rPr>
          <w:rStyle w:val="Emphasis"/>
          <w:highlight w:val="cyan"/>
        </w:rPr>
        <w:t>limited</w:t>
      </w:r>
      <w:r w:rsidRPr="00302F84">
        <w:rPr>
          <w:rStyle w:val="StyleUnderline"/>
          <w:highlight w:val="cyan"/>
        </w:rPr>
        <w:t xml:space="preserve"> support for</w:t>
      </w:r>
      <w:r w:rsidRPr="00E60E41">
        <w:rPr>
          <w:rStyle w:val="StyleUnderline"/>
        </w:rPr>
        <w:t xml:space="preserve"> the </w:t>
      </w:r>
      <w:r w:rsidRPr="00E60E41">
        <w:rPr>
          <w:rStyle w:val="Emphasis"/>
        </w:rPr>
        <w:t>key</w:t>
      </w:r>
      <w:r w:rsidRPr="00E60E41">
        <w:rPr>
          <w:rStyle w:val="StyleUnderline"/>
        </w:rPr>
        <w:t xml:space="preserve"> claim</w:t>
      </w:r>
      <w:r w:rsidRPr="00607BEC">
        <w:rPr>
          <w:sz w:val="16"/>
        </w:rPr>
        <w:t xml:space="preserve"> of the Spenceian approach </w:t>
      </w:r>
      <w:r w:rsidRPr="00E60E41">
        <w:rPr>
          <w:rStyle w:val="StyleUnderline"/>
        </w:rPr>
        <w:t xml:space="preserve">that </w:t>
      </w:r>
      <w:r w:rsidRPr="00E60E41">
        <w:rPr>
          <w:rStyle w:val="Emphasis"/>
        </w:rPr>
        <w:t>markets react</w:t>
      </w:r>
      <w:r w:rsidRPr="00E60E41">
        <w:rPr>
          <w:rStyle w:val="StyleUnderline"/>
        </w:rPr>
        <w:t xml:space="preserve"> prior to the government taking actions</w:t>
      </w:r>
      <w:r w:rsidRPr="00607BEC">
        <w:rPr>
          <w:sz w:val="16"/>
        </w:rPr>
        <w:t xml:space="preserve">. </w:t>
      </w:r>
      <w:r w:rsidRPr="00E60E41">
        <w:rPr>
          <w:rStyle w:val="StyleUnderline"/>
        </w:rPr>
        <w:t xml:space="preserve">This version of </w:t>
      </w:r>
      <w:r w:rsidRPr="00302F84">
        <w:rPr>
          <w:rStyle w:val="Emphasis"/>
          <w:highlight w:val="cyan"/>
        </w:rPr>
        <w:t>CPT</w:t>
      </w:r>
      <w:r w:rsidRPr="00607BEC">
        <w:rPr>
          <w:sz w:val="16"/>
        </w:rPr>
        <w:t xml:space="preserve"> does not, however, </w:t>
      </w:r>
      <w:r w:rsidRPr="00E60E41">
        <w:rPr>
          <w:rStyle w:val="StyleUnderline"/>
        </w:rPr>
        <w:t xml:space="preserve">consider that </w:t>
      </w:r>
      <w:r w:rsidRPr="00E60E41">
        <w:rPr>
          <w:rStyle w:val="Emphasis"/>
        </w:rPr>
        <w:t>markets</w:t>
      </w:r>
      <w:r w:rsidRPr="00E60E41">
        <w:rPr>
          <w:rStyle w:val="StyleUnderline"/>
        </w:rPr>
        <w:t xml:space="preserve"> are largely politically </w:t>
      </w:r>
      <w:r w:rsidRPr="00E60E41">
        <w:rPr>
          <w:rStyle w:val="Emphasis"/>
        </w:rPr>
        <w:t>neutral</w:t>
      </w:r>
      <w:r w:rsidRPr="00E60E41">
        <w:rPr>
          <w:rStyle w:val="StyleUnderline"/>
        </w:rPr>
        <w:t xml:space="preserve"> and simply try to </w:t>
      </w:r>
      <w:r w:rsidRPr="00E60E41">
        <w:rPr>
          <w:rStyle w:val="Emphasis"/>
        </w:rPr>
        <w:t>anticipate</w:t>
      </w:r>
      <w:r w:rsidRPr="00E60E41">
        <w:rPr>
          <w:rStyle w:val="StyleUnderline"/>
        </w:rPr>
        <w:t xml:space="preserve"> the costs of conflict</w:t>
      </w:r>
      <w:r w:rsidRPr="00607BEC">
        <w:rPr>
          <w:sz w:val="16"/>
        </w:rPr>
        <w:t xml:space="preserve">. They might react with a rally if they anticipate the conflict to end quickly through an agreement or a shorter war than previously considered. </w:t>
      </w:r>
      <w:r w:rsidRPr="00E60E41">
        <w:rPr>
          <w:rStyle w:val="StyleUnderline"/>
        </w:rPr>
        <w:t xml:space="preserve">Financial </w:t>
      </w:r>
      <w:r w:rsidRPr="00302F84">
        <w:rPr>
          <w:rStyle w:val="Emphasis"/>
          <w:highlight w:val="cyan"/>
        </w:rPr>
        <w:t>market responses</w:t>
      </w:r>
      <w:r w:rsidRPr="00E60E41">
        <w:rPr>
          <w:rStyle w:val="StyleUnderline"/>
        </w:rPr>
        <w:t xml:space="preserve"> to conflict </w:t>
      </w:r>
      <w:r w:rsidRPr="00302F84">
        <w:rPr>
          <w:rStyle w:val="StyleUnderline"/>
          <w:highlight w:val="cyan"/>
        </w:rPr>
        <w:t>are</w:t>
      </w:r>
      <w:r w:rsidRPr="00E60E41">
        <w:rPr>
          <w:rStyle w:val="StyleUnderline"/>
        </w:rPr>
        <w:t xml:space="preserve"> thus necessarily </w:t>
      </w:r>
      <w:r w:rsidRPr="00302F84">
        <w:rPr>
          <w:rStyle w:val="Emphasis"/>
          <w:highlight w:val="cyan"/>
        </w:rPr>
        <w:t>diverse</w:t>
      </w:r>
      <w:r w:rsidRPr="00607BEC">
        <w:rPr>
          <w:sz w:val="16"/>
        </w:rPr>
        <w:t xml:space="preserve"> (Bechtel &amp; Schneider, 2010; Brune et al., 2015; Schneider &amp; Troeger, 2006).</w:t>
      </w:r>
      <w:r>
        <w:rPr>
          <w:sz w:val="16"/>
        </w:rPr>
        <w:t xml:space="preserve"> </w:t>
      </w:r>
      <w:r w:rsidRPr="00607BEC">
        <w:rPr>
          <w:sz w:val="16"/>
        </w:rPr>
        <w:t>Other Forms of Conflict</w:t>
      </w:r>
      <w:r>
        <w:rPr>
          <w:sz w:val="16"/>
        </w:rPr>
        <w:t xml:space="preserve"> </w:t>
      </w:r>
      <w:r w:rsidRPr="00607BEC">
        <w:rPr>
          <w:sz w:val="16"/>
        </w:rPr>
        <w:t xml:space="preserve">The capitalist peace thesis has also been applied to internal conflict (de Soysa, 2016; de Soysa &amp; Fjelde, 2010; Mousseau, 2012) and terrorism (Krieger &amp; Meierrieks, 2015). De Soysa and Fjelde (2010) used a country-year design to show that economic freedom as measured through the Economic Freedom of the World Index reduces the risk of civil war. This data source comprises 42 variables and measures freedom along five dimensions: size of government, legal system and security of property rights, sound money, freedom to trade internationally, and regulation (Gwartney et al., 2015, p. 3). Although such an index has the advantage of capturing the regulatory aspects of capitalism more than other measures of economic freedom, such as trade openness, </w:t>
      </w:r>
      <w:r w:rsidRPr="00607BEC">
        <w:rPr>
          <w:rStyle w:val="StyleUnderline"/>
        </w:rPr>
        <w:t xml:space="preserve">it remains </w:t>
      </w:r>
      <w:r w:rsidRPr="00302F84">
        <w:rPr>
          <w:rStyle w:val="Emphasis"/>
          <w:highlight w:val="cyan"/>
        </w:rPr>
        <w:t>unclear</w:t>
      </w:r>
      <w:r w:rsidRPr="00607BEC">
        <w:rPr>
          <w:rStyle w:val="StyleUnderline"/>
        </w:rPr>
        <w:t xml:space="preserve"> whether </w:t>
      </w:r>
      <w:r w:rsidRPr="00302F84">
        <w:rPr>
          <w:rStyle w:val="StyleUnderline"/>
          <w:highlight w:val="cyan"/>
        </w:rPr>
        <w:t>one</w:t>
      </w:r>
      <w:r w:rsidRPr="00607BEC">
        <w:rPr>
          <w:rStyle w:val="StyleUnderline"/>
        </w:rPr>
        <w:t xml:space="preserve"> single </w:t>
      </w:r>
      <w:r w:rsidRPr="00302F84">
        <w:rPr>
          <w:rStyle w:val="StyleUnderline"/>
          <w:highlight w:val="cyan"/>
        </w:rPr>
        <w:t xml:space="preserve">component </w:t>
      </w:r>
      <w:r w:rsidRPr="00302F84">
        <w:rPr>
          <w:rStyle w:val="Emphasis"/>
          <w:highlight w:val="cyan"/>
        </w:rPr>
        <w:t>carries</w:t>
      </w:r>
      <w:r w:rsidRPr="00607BEC">
        <w:rPr>
          <w:rStyle w:val="StyleUnderline"/>
        </w:rPr>
        <w:t xml:space="preserve"> the results</w:t>
      </w:r>
      <w:r w:rsidRPr="00607BEC">
        <w:rPr>
          <w:sz w:val="16"/>
        </w:rPr>
        <w:t xml:space="preserve">. The attempts by </w:t>
      </w:r>
      <w:r w:rsidRPr="00607BEC">
        <w:rPr>
          <w:rStyle w:val="Emphasis"/>
        </w:rPr>
        <w:t>Mousseau</w:t>
      </w:r>
      <w:r w:rsidRPr="00607BEC">
        <w:rPr>
          <w:sz w:val="16"/>
        </w:rPr>
        <w:t xml:space="preserve"> to extend the explanatory range of economic norms theory are most likely also </w:t>
      </w:r>
      <w:r w:rsidRPr="00607BEC">
        <w:rPr>
          <w:rStyle w:val="Emphasis"/>
        </w:rPr>
        <w:t>hampered</w:t>
      </w:r>
      <w:r w:rsidRPr="00607BEC">
        <w:rPr>
          <w:rStyle w:val="StyleUnderline"/>
        </w:rPr>
        <w:t xml:space="preserve"> by the problems uncovered</w:t>
      </w:r>
      <w:r w:rsidRPr="00607BEC">
        <w:rPr>
          <w:sz w:val="16"/>
        </w:rPr>
        <w:t xml:space="preserve"> in the comments by Dafoe and Russett (2013), Dafoe et al. (2013), and Ray and Dafoe (2018). Although they employ a globalization variable as well as indicators now used by the proponents of economic norms theory, the study by Krieger and Meierrieks (2015) improved current scholarship by distinguishing level and change effects. A further necessity for scholars who try to uncover the domestic capitalist peace is the disaggregation of the welfare effects that economic freedom and liberalization measures have across relevant groups. Such a research design would also be helpful in reexamining claims that globalization fuels domestic conflict (Olzak, 2011).</w:t>
      </w:r>
      <w:r>
        <w:rPr>
          <w:sz w:val="16"/>
        </w:rPr>
        <w:t xml:space="preserve"> </w:t>
      </w:r>
      <w:r w:rsidRPr="00607BEC">
        <w:rPr>
          <w:sz w:val="16"/>
        </w:rPr>
        <w:t>What Needs to Be Done? The Future of Capitalist Peace Theory</w:t>
      </w:r>
      <w:r>
        <w:rPr>
          <w:sz w:val="16"/>
        </w:rPr>
        <w:t xml:space="preserve"> </w:t>
      </w:r>
      <w:r w:rsidRPr="00E60E41">
        <w:rPr>
          <w:rStyle w:val="StyleUnderline"/>
        </w:rPr>
        <w:t xml:space="preserve">The </w:t>
      </w:r>
      <w:r w:rsidRPr="00302F84">
        <w:rPr>
          <w:rStyle w:val="Emphasis"/>
          <w:highlight w:val="cyan"/>
        </w:rPr>
        <w:t>main</w:t>
      </w:r>
      <w:r w:rsidRPr="00302F84">
        <w:rPr>
          <w:rStyle w:val="StyleUnderline"/>
          <w:highlight w:val="cyan"/>
        </w:rPr>
        <w:t xml:space="preserve"> expectation</w:t>
      </w:r>
      <w:r w:rsidRPr="00E60E41">
        <w:rPr>
          <w:rStyle w:val="StyleUnderline"/>
        </w:rPr>
        <w:t xml:space="preserve"> of </w:t>
      </w:r>
      <w:r w:rsidRPr="00E60E41">
        <w:rPr>
          <w:rStyle w:val="Emphasis"/>
        </w:rPr>
        <w:t>CPT</w:t>
      </w:r>
      <w:r w:rsidRPr="00607BEC">
        <w:rPr>
          <w:sz w:val="16"/>
        </w:rPr>
        <w:t xml:space="preserve"> contributions—that a capitalist organization of the economy makes states more peaceful—</w:t>
      </w:r>
      <w:r w:rsidRPr="00E60E41">
        <w:rPr>
          <w:rStyle w:val="StyleUnderline"/>
        </w:rPr>
        <w:t xml:space="preserve">is </w:t>
      </w:r>
      <w:r w:rsidRPr="00302F84">
        <w:rPr>
          <w:rStyle w:val="Emphasis"/>
          <w:highlight w:val="cyan"/>
        </w:rPr>
        <w:t>less innocuous</w:t>
      </w:r>
      <w:r w:rsidRPr="00607BEC">
        <w:rPr>
          <w:sz w:val="16"/>
        </w:rPr>
        <w:t xml:space="preserve"> than one would expect. First, </w:t>
      </w:r>
      <w:r w:rsidRPr="00E60E41">
        <w:rPr>
          <w:rStyle w:val="StyleUnderline"/>
        </w:rPr>
        <w:t xml:space="preserve">economic </w:t>
      </w:r>
      <w:r w:rsidRPr="00302F84">
        <w:rPr>
          <w:rStyle w:val="Emphasis"/>
          <w:highlight w:val="cyan"/>
        </w:rPr>
        <w:t>openness</w:t>
      </w:r>
      <w:r w:rsidRPr="00E60E41">
        <w:rPr>
          <w:rStyle w:val="StyleUnderline"/>
        </w:rPr>
        <w:t xml:space="preserve"> may make countries </w:t>
      </w:r>
      <w:r w:rsidRPr="00E60E41">
        <w:rPr>
          <w:rStyle w:val="Emphasis"/>
        </w:rPr>
        <w:t>richer</w:t>
      </w:r>
      <w:r w:rsidRPr="00607BEC">
        <w:rPr>
          <w:sz w:val="16"/>
        </w:rPr>
        <w:t xml:space="preserve">, at least in the long term and under the provision that the rule of law is maintained. However, the </w:t>
      </w:r>
      <w:r w:rsidRPr="00E60E41">
        <w:rPr>
          <w:rStyle w:val="Emphasis"/>
        </w:rPr>
        <w:t>disruptive</w:t>
      </w:r>
      <w:r w:rsidRPr="00E60E41">
        <w:rPr>
          <w:rStyle w:val="StyleUnderline"/>
        </w:rPr>
        <w:t xml:space="preserve"> nature of capitalist development </w:t>
      </w:r>
      <w:r w:rsidRPr="00302F84">
        <w:rPr>
          <w:rStyle w:val="StyleUnderline"/>
          <w:highlight w:val="cyan"/>
        </w:rPr>
        <w:t>makes</w:t>
      </w:r>
      <w:r w:rsidRPr="00E60E41">
        <w:rPr>
          <w:rStyle w:val="StyleUnderline"/>
        </w:rPr>
        <w:t xml:space="preserve"> the capitalist </w:t>
      </w:r>
      <w:r w:rsidRPr="00302F84">
        <w:rPr>
          <w:rStyle w:val="StyleUnderline"/>
          <w:highlight w:val="cyan"/>
        </w:rPr>
        <w:t xml:space="preserve">peace </w:t>
      </w:r>
      <w:r w:rsidRPr="00302F84">
        <w:rPr>
          <w:rStyle w:val="Emphasis"/>
          <w:highlight w:val="cyan"/>
        </w:rPr>
        <w:t>unstable</w:t>
      </w:r>
      <w:r w:rsidRPr="00607BEC">
        <w:rPr>
          <w:sz w:val="16"/>
        </w:rPr>
        <w:t xml:space="preserve"> both in the short and the long term. In a capitalist society, </w:t>
      </w:r>
      <w:r w:rsidRPr="00302F84">
        <w:rPr>
          <w:rStyle w:val="Emphasis"/>
          <w:highlight w:val="cyan"/>
        </w:rPr>
        <w:t>busts</w:t>
      </w:r>
      <w:r w:rsidRPr="00302F84">
        <w:rPr>
          <w:rStyle w:val="StyleUnderline"/>
          <w:highlight w:val="cyan"/>
        </w:rPr>
        <w:t xml:space="preserve"> follow booms</w:t>
      </w:r>
      <w:r w:rsidRPr="00607BEC">
        <w:rPr>
          <w:sz w:val="16"/>
        </w:rPr>
        <w:t xml:space="preserve"> in the densely populated areas of the world </w:t>
      </w:r>
      <w:r w:rsidRPr="00E60E41">
        <w:rPr>
          <w:rStyle w:val="StyleUnderline"/>
        </w:rPr>
        <w:t xml:space="preserve">almost as </w:t>
      </w:r>
      <w:r w:rsidRPr="00302F84">
        <w:rPr>
          <w:rStyle w:val="Emphasis"/>
          <w:highlight w:val="cyan"/>
        </w:rPr>
        <w:t>regularly</w:t>
      </w:r>
      <w:r w:rsidRPr="00E60E41">
        <w:rPr>
          <w:rStyle w:val="StyleUnderline"/>
        </w:rPr>
        <w:t xml:space="preserve"> as rain is preceded by sunshine</w:t>
      </w:r>
      <w:r w:rsidRPr="00607BEC">
        <w:rPr>
          <w:sz w:val="16"/>
        </w:rPr>
        <w:t xml:space="preserve">. </w:t>
      </w:r>
      <w:r w:rsidRPr="00E60E41">
        <w:rPr>
          <w:rStyle w:val="StyleUnderline"/>
        </w:rPr>
        <w:t xml:space="preserve">The </w:t>
      </w:r>
      <w:r w:rsidRPr="00E60E41">
        <w:rPr>
          <w:rStyle w:val="Emphasis"/>
        </w:rPr>
        <w:t>inevitable</w:t>
      </w:r>
      <w:r w:rsidRPr="00E60E41">
        <w:rPr>
          <w:rStyle w:val="StyleUnderline"/>
        </w:rPr>
        <w:t xml:space="preserve"> return of economic </w:t>
      </w:r>
      <w:r w:rsidRPr="00E60E41">
        <w:rPr>
          <w:rStyle w:val="Emphasis"/>
        </w:rPr>
        <w:t>contractions</w:t>
      </w:r>
      <w:r w:rsidRPr="00E60E41">
        <w:rPr>
          <w:rStyle w:val="StyleUnderline"/>
        </w:rPr>
        <w:t xml:space="preserve"> means</w:t>
      </w:r>
      <w:r w:rsidRPr="00607BEC">
        <w:rPr>
          <w:sz w:val="16"/>
        </w:rPr>
        <w:t xml:space="preserve"> that with every new recession, </w:t>
      </w:r>
      <w:r w:rsidRPr="00E60E41">
        <w:rPr>
          <w:rStyle w:val="StyleUnderline"/>
        </w:rPr>
        <w:t xml:space="preserve">intensive </w:t>
      </w:r>
      <w:r w:rsidRPr="00E60E41">
        <w:rPr>
          <w:rStyle w:val="Emphasis"/>
        </w:rPr>
        <w:t>struggles</w:t>
      </w:r>
      <w:r w:rsidRPr="00E60E41">
        <w:rPr>
          <w:rStyle w:val="StyleUnderline"/>
        </w:rPr>
        <w:t xml:space="preserve"> occur over who should shoulder the </w:t>
      </w:r>
      <w:r w:rsidRPr="00E60E41">
        <w:rPr>
          <w:rStyle w:val="Emphasis"/>
        </w:rPr>
        <w:t>pain</w:t>
      </w:r>
      <w:r w:rsidRPr="00607BEC">
        <w:rPr>
          <w:sz w:val="16"/>
        </w:rPr>
        <w:t xml:space="preserve"> of adjustment. The creative destruction of the capitalist peace in the short run is accompanied by the destabilizing effect of economic success in the long run. </w:t>
      </w:r>
      <w:r w:rsidRPr="00302F84">
        <w:rPr>
          <w:rStyle w:val="Emphasis"/>
          <w:highlight w:val="cyan"/>
        </w:rPr>
        <w:t>Capitalist</w:t>
      </w:r>
      <w:r w:rsidRPr="00E60E41">
        <w:rPr>
          <w:rStyle w:val="StyleUnderline"/>
        </w:rPr>
        <w:t xml:space="preserve"> government</w:t>
      </w:r>
      <w:r w:rsidRPr="00302F84">
        <w:rPr>
          <w:rStyle w:val="Emphasis"/>
          <w:highlight w:val="cyan"/>
        </w:rPr>
        <w:t>s</w:t>
      </w:r>
      <w:r w:rsidRPr="00E60E41">
        <w:rPr>
          <w:rStyle w:val="StyleUnderline"/>
        </w:rPr>
        <w:t xml:space="preserve"> will be able to </w:t>
      </w:r>
      <w:r w:rsidRPr="00302F84">
        <w:rPr>
          <w:rStyle w:val="StyleUnderline"/>
        </w:rPr>
        <w:t xml:space="preserve">buy more </w:t>
      </w:r>
      <w:r w:rsidRPr="00302F84">
        <w:rPr>
          <w:rStyle w:val="Emphasis"/>
        </w:rPr>
        <w:t>security</w:t>
      </w:r>
      <w:r w:rsidRPr="00302F84">
        <w:rPr>
          <w:rStyle w:val="StyleUnderline"/>
        </w:rPr>
        <w:t xml:space="preserve"> through acquiring </w:t>
      </w:r>
      <w:r w:rsidRPr="00302F84">
        <w:rPr>
          <w:rStyle w:val="Emphasis"/>
        </w:rPr>
        <w:t>arms</w:t>
      </w:r>
      <w:r w:rsidRPr="00607BEC">
        <w:rPr>
          <w:sz w:val="16"/>
        </w:rPr>
        <w:t xml:space="preserve"> in the periods of economic expansion. This </w:t>
      </w:r>
      <w:r w:rsidRPr="00E60E41">
        <w:rPr>
          <w:rStyle w:val="StyleUnderline"/>
        </w:rPr>
        <w:t xml:space="preserve">creates the </w:t>
      </w:r>
      <w:r w:rsidRPr="00302F84">
        <w:rPr>
          <w:rStyle w:val="Emphasis"/>
          <w:highlight w:val="cyan"/>
        </w:rPr>
        <w:t>risk</w:t>
      </w:r>
      <w:r w:rsidRPr="00E60E41">
        <w:rPr>
          <w:rStyle w:val="StyleUnderline"/>
        </w:rPr>
        <w:t xml:space="preserve"> of quantitative and qualitative </w:t>
      </w:r>
      <w:r w:rsidRPr="00302F84">
        <w:rPr>
          <w:rStyle w:val="Emphasis"/>
          <w:highlight w:val="cyan"/>
        </w:rPr>
        <w:t>arms races</w:t>
      </w:r>
      <w:r w:rsidRPr="00607BEC">
        <w:rPr>
          <w:sz w:val="16"/>
        </w:rPr>
        <w:t xml:space="preserve"> and might also foster the wish in some capitalist regimes to reverse the status quo. </w:t>
      </w:r>
      <w:r w:rsidRPr="00E60E41">
        <w:rPr>
          <w:rStyle w:val="Emphasis"/>
        </w:rPr>
        <w:t>Capitalism</w:t>
      </w:r>
      <w:r w:rsidRPr="00E60E41">
        <w:rPr>
          <w:rStyle w:val="StyleUnderline"/>
        </w:rPr>
        <w:t xml:space="preserve"> might thus </w:t>
      </w:r>
      <w:r w:rsidRPr="00302F84">
        <w:rPr>
          <w:rStyle w:val="Emphasis"/>
          <w:highlight w:val="cyan"/>
        </w:rPr>
        <w:t>destabilize</w:t>
      </w:r>
      <w:r w:rsidRPr="00E60E41">
        <w:rPr>
          <w:rStyle w:val="StyleUnderline"/>
        </w:rPr>
        <w:t xml:space="preserve"> the balance of </w:t>
      </w:r>
      <w:r w:rsidRPr="00302F84">
        <w:rPr>
          <w:rStyle w:val="StyleUnderline"/>
          <w:highlight w:val="cyan"/>
        </w:rPr>
        <w:t>power</w:t>
      </w:r>
      <w:r w:rsidRPr="00E60E41">
        <w:rPr>
          <w:rStyle w:val="StyleUnderline"/>
        </w:rPr>
        <w:t xml:space="preserve"> in international politics</w:t>
      </w:r>
      <w:r w:rsidRPr="00607BEC">
        <w:rPr>
          <w:sz w:val="16"/>
        </w:rPr>
        <w:t xml:space="preserve"> (Weede, 1995).</w:t>
      </w:r>
      <w:r>
        <w:rPr>
          <w:sz w:val="16"/>
        </w:rPr>
        <w:t xml:space="preserve"> </w:t>
      </w:r>
      <w:r w:rsidRPr="00607BEC">
        <w:rPr>
          <w:sz w:val="16"/>
        </w:rPr>
        <w:t xml:space="preserve">In this light, the notion of the capitalist peace does not sufficiently reflect what capitalism implies despite the recent advances in the CPT literature. The literature has clearly established that the opportunity costs of fighting might be larger in an open than in a closed economy and that capitalist states are better equipped to signal their resolve in a conflict with another state. In order to understand the relative merits of these arguments, clear, microlevel theoretical models are needed that show how these factors affect the risk of political violence in isolation and in combination with each other. We therefore need theories on how the financial and economic communities influence decisions on war and peace and research designs that are compatible with the complexity of these relationships. The refined theoretical perspective also needs to take into account how the losers of economic openness react to promarket policies (Bussmann &amp; Schneider, 2007). Finally, a </w:t>
      </w:r>
      <w:r w:rsidRPr="00607BEC">
        <w:rPr>
          <w:rStyle w:val="StyleUnderline"/>
        </w:rPr>
        <w:t xml:space="preserve">convincing </w:t>
      </w:r>
      <w:r w:rsidRPr="00302F84">
        <w:rPr>
          <w:rStyle w:val="Emphasis"/>
          <w:highlight w:val="cyan"/>
        </w:rPr>
        <w:t>CPT</w:t>
      </w:r>
      <w:r w:rsidRPr="00302F84">
        <w:rPr>
          <w:rStyle w:val="StyleUnderline"/>
        </w:rPr>
        <w:t xml:space="preserve"> would not see </w:t>
      </w:r>
      <w:r w:rsidRPr="00302F84">
        <w:rPr>
          <w:rStyle w:val="Emphasis"/>
        </w:rPr>
        <w:t>correlates</w:t>
      </w:r>
      <w:r w:rsidRPr="00302F84">
        <w:rPr>
          <w:rStyle w:val="StyleUnderline"/>
        </w:rPr>
        <w:t xml:space="preserve"> of domestic freedom such as </w:t>
      </w:r>
      <w:r w:rsidRPr="00302F84">
        <w:rPr>
          <w:rStyle w:val="Emphasis"/>
        </w:rPr>
        <w:t>democracy</w:t>
      </w:r>
      <w:r w:rsidRPr="00302F84">
        <w:rPr>
          <w:rStyle w:val="StyleUnderline"/>
        </w:rPr>
        <w:t xml:space="preserve"> and the </w:t>
      </w:r>
      <w:r w:rsidRPr="00302F84">
        <w:rPr>
          <w:rStyle w:val="Emphasis"/>
        </w:rPr>
        <w:t>rule of law</w:t>
      </w:r>
      <w:r w:rsidRPr="00607BEC">
        <w:rPr>
          <w:rStyle w:val="StyleUnderline"/>
        </w:rPr>
        <w:t xml:space="preserve"> as alternative explanations</w:t>
      </w:r>
      <w:r w:rsidRPr="00607BEC">
        <w:rPr>
          <w:sz w:val="16"/>
        </w:rPr>
        <w:t>, but rather as another constitutive feature of an encompassing liberal theory of war and peace.</w:t>
      </w:r>
      <w:r>
        <w:rPr>
          <w:sz w:val="16"/>
        </w:rPr>
        <w:t xml:space="preserve"> </w:t>
      </w:r>
      <w:r w:rsidRPr="00607BEC">
        <w:rPr>
          <w:sz w:val="16"/>
        </w:rPr>
        <w:t>Financial and economic crises show that the international institutions that were set up in the wake of World War II to protect the liberal world are not sufficiently strong to stabilize capitalist economies. Neither the Bretton Woods institutions nor the European Union were able to prevent the capitalist system from standing at the pillory after a frenzied financial industry wreaked havoc with the economies of the “free world.” These institutions might themselves stabilize the world. There is ample evidence that demonstrates that preferential trading agreements foster peace (e.g., Hafner-Burton, 2005), and even the austerity measures associated with the structural adjustment programs of the IMF might not be as conflictual as feared (Hartzell et al., 2010; Midtgård et al., 2014). Yet, international institutions were not powerful enough to prevent economic crises from happening in the first place, and the theoretical accounts of how such crises affect international institutions remain unspecific about which institutional facet exerts a pacifying function.</w:t>
      </w:r>
      <w:r>
        <w:rPr>
          <w:sz w:val="16"/>
        </w:rPr>
        <w:t xml:space="preserve"> </w:t>
      </w:r>
      <w:r w:rsidRPr="00607BEC">
        <w:rPr>
          <w:sz w:val="16"/>
        </w:rPr>
        <w:t xml:space="preserve">The call for proper microfoundations of the capitalist peace also extends to the companions of the opportunity cost and signaling theory arguments, the Keynesian economic norms, and the Hayekian small-state approach. Contributions to the first paradigm stress the co-evolution of the promarket policies of the state and the capitalist norms citizens acquire through their contractual relations with other market players. Although such a macrosociological perspective is able to provide sweeping historical generalizations, it has not yet established theoretical foundations that help us to understand how rules affect the interaction between capitalists, the government with which they are principally dealing, and rival governments. Norms are an important factor for the explanation of many political phenomena. Yet, as the literature on iterated games and the evolution of cooperation has taught us, we cannot account for them if we do not take the accompanying enforcement rules into account (Axelrod, 1984). Norms, in other words, only affect human behavior together with a sanctioning mechanism (Coleman, 1990). As </w:t>
      </w:r>
      <w:r w:rsidRPr="00607BEC">
        <w:rPr>
          <w:rStyle w:val="StyleUnderline"/>
        </w:rPr>
        <w:t xml:space="preserve">the </w:t>
      </w:r>
      <w:r w:rsidRPr="00302F84">
        <w:rPr>
          <w:rStyle w:val="Emphasis"/>
          <w:highlight w:val="cyan"/>
        </w:rPr>
        <w:t>rules</w:t>
      </w:r>
      <w:r w:rsidRPr="00607BEC">
        <w:rPr>
          <w:rStyle w:val="StyleUnderline"/>
        </w:rPr>
        <w:t xml:space="preserve"> in support of </w:t>
      </w:r>
      <w:r w:rsidRPr="00607BEC">
        <w:rPr>
          <w:rStyle w:val="Emphasis"/>
        </w:rPr>
        <w:t>capitalist</w:t>
      </w:r>
      <w:r w:rsidRPr="00607BEC">
        <w:rPr>
          <w:rStyle w:val="StyleUnderline"/>
        </w:rPr>
        <w:t xml:space="preserve"> norms </w:t>
      </w:r>
      <w:r w:rsidRPr="00302F84">
        <w:rPr>
          <w:rStyle w:val="StyleUnderline"/>
          <w:highlight w:val="cyan"/>
        </w:rPr>
        <w:t>most often stem from</w:t>
      </w:r>
      <w:r w:rsidRPr="00607BEC">
        <w:rPr>
          <w:rStyle w:val="StyleUnderline"/>
        </w:rPr>
        <w:t xml:space="preserve"> </w:t>
      </w:r>
      <w:r w:rsidRPr="00607BEC">
        <w:rPr>
          <w:rStyle w:val="Emphasis"/>
        </w:rPr>
        <w:t>democratic</w:t>
      </w:r>
      <w:r w:rsidRPr="00607BEC">
        <w:rPr>
          <w:rStyle w:val="StyleUnderline"/>
        </w:rPr>
        <w:t xml:space="preserve"> governments, attempts to demonstrate how capitalist norms </w:t>
      </w:r>
      <w:r w:rsidRPr="00607BEC">
        <w:rPr>
          <w:rStyle w:val="Emphasis"/>
        </w:rPr>
        <w:t>supersede</w:t>
      </w:r>
      <w:r w:rsidRPr="00607BEC">
        <w:rPr>
          <w:rStyle w:val="StyleUnderline"/>
        </w:rPr>
        <w:t xml:space="preserve"> </w:t>
      </w:r>
      <w:r w:rsidRPr="00302F84">
        <w:rPr>
          <w:rStyle w:val="StyleUnderline"/>
          <w:highlight w:val="cyan"/>
        </w:rPr>
        <w:t>democracy</w:t>
      </w:r>
      <w:r w:rsidRPr="00607BEC">
        <w:rPr>
          <w:sz w:val="16"/>
        </w:rPr>
        <w:t xml:space="preserve"> as the proper explanation for the liberal peace </w:t>
      </w:r>
      <w:r w:rsidRPr="00607BEC">
        <w:rPr>
          <w:rStyle w:val="StyleUnderline"/>
        </w:rPr>
        <w:t xml:space="preserve">are bound to </w:t>
      </w:r>
      <w:r w:rsidRPr="00607BEC">
        <w:rPr>
          <w:rStyle w:val="Emphasis"/>
        </w:rPr>
        <w:t>fail</w:t>
      </w:r>
      <w:r w:rsidRPr="00607BEC">
        <w:rPr>
          <w:sz w:val="16"/>
        </w:rPr>
        <w:t xml:space="preserve"> from the start. In addition, the Hayekian perspective has to argue more convincingly why governments ruling in states with a higher level of government consumption should be more aggressive.</w:t>
      </w:r>
      <w:r>
        <w:rPr>
          <w:sz w:val="16"/>
        </w:rPr>
        <w:t xml:space="preserve"> </w:t>
      </w:r>
      <w:r w:rsidRPr="00302F84">
        <w:rPr>
          <w:rStyle w:val="Emphasis"/>
          <w:highlight w:val="cyan"/>
        </w:rPr>
        <w:t>CPT</w:t>
      </w:r>
      <w:r w:rsidRPr="00607BEC">
        <w:rPr>
          <w:sz w:val="16"/>
        </w:rPr>
        <w:t xml:space="preserve"> has added a fresh and often provocative perspective to the conflict literature in recent years. However, many of the </w:t>
      </w:r>
      <w:r w:rsidRPr="00302F84">
        <w:rPr>
          <w:rStyle w:val="Emphasis"/>
          <w:highlight w:val="cyan"/>
        </w:rPr>
        <w:t>contributions</w:t>
      </w:r>
      <w:r w:rsidRPr="00607BEC">
        <w:rPr>
          <w:rStyle w:val="StyleUnderline"/>
        </w:rPr>
        <w:t xml:space="preserve"> do </w:t>
      </w:r>
      <w:r w:rsidRPr="00302F84">
        <w:rPr>
          <w:rStyle w:val="StyleUnderline"/>
          <w:highlight w:val="cyan"/>
        </w:rPr>
        <w:t>not</w:t>
      </w:r>
      <w:r w:rsidRPr="00607BEC">
        <w:rPr>
          <w:rStyle w:val="StyleUnderline"/>
        </w:rPr>
        <w:t xml:space="preserve"> yet rest on what philosophers of science would </w:t>
      </w:r>
      <w:r w:rsidRPr="00607BEC">
        <w:rPr>
          <w:rStyle w:val="Emphasis"/>
        </w:rPr>
        <w:t>qualify</w:t>
      </w:r>
      <w:r w:rsidRPr="00607BEC">
        <w:rPr>
          <w:rStyle w:val="StyleUnderline"/>
        </w:rPr>
        <w:t xml:space="preserve"> as proper </w:t>
      </w:r>
      <w:r w:rsidRPr="00302F84">
        <w:rPr>
          <w:rStyle w:val="Emphasis"/>
          <w:highlight w:val="cyan"/>
        </w:rPr>
        <w:t>causal</w:t>
      </w:r>
      <w:r w:rsidRPr="00607BEC">
        <w:rPr>
          <w:rStyle w:val="StyleUnderline"/>
        </w:rPr>
        <w:t xml:space="preserve"> mechanisms</w:t>
      </w:r>
      <w:r w:rsidRPr="00607BEC">
        <w:rPr>
          <w:sz w:val="16"/>
        </w:rPr>
        <w:t>. Given the double challenge from critical theorists and right-wing anticapitalism rhetoric, it is high time for CPT to advance properly how capitalism, despite its disruptive nature, is able to appease societies internally as well as externally.</w:t>
      </w:r>
      <w:r>
        <w:rPr>
          <w:sz w:val="16"/>
        </w:rPr>
        <w:t xml:space="preserve"> </w:t>
      </w:r>
    </w:p>
    <w:p w:rsidR="003B7845" w:rsidRPr="00D17EE9" w:rsidRDefault="003B7845" w:rsidP="003B7845">
      <w:pPr>
        <w:pStyle w:val="Heading4"/>
      </w:pPr>
      <w:r w:rsidRPr="00D17EE9">
        <w:t>No trade impact.</w:t>
      </w:r>
    </w:p>
    <w:p w:rsidR="003B7845" w:rsidRPr="00D17EE9" w:rsidRDefault="003B7845" w:rsidP="003B7845">
      <w:r w:rsidRPr="0051019B">
        <w:rPr>
          <w:rStyle w:val="Style13ptBold"/>
        </w:rPr>
        <w:t>Clare ’22</w:t>
      </w:r>
      <w:r w:rsidRPr="00D17EE9">
        <w:t xml:space="preserve"> [Stephen; February 15; Research Fellow at the Forethought Foundation for Global Priorities Research, B.A., McMaster University, Sustainability Studies, M.A., McGill University, Natural Resources Management and Policy; Effective Altruism Forum, “How likely is World War III?” https://forum.effectivealtruism.org/posts/aSzxoj7irC5jNHceB/how-likely-is-world-war-iii]</w:t>
      </w:r>
    </w:p>
    <w:p w:rsidR="003B7845" w:rsidRPr="00D17EE9" w:rsidRDefault="003B7845" w:rsidP="003B7845">
      <w:pPr>
        <w:rPr>
          <w:sz w:val="16"/>
        </w:rPr>
      </w:pPr>
      <w:r w:rsidRPr="00D17EE9">
        <w:rPr>
          <w:sz w:val="16"/>
        </w:rPr>
        <w:t xml:space="preserve">You can’t </w:t>
      </w:r>
      <w:r w:rsidRPr="00D17EE9">
        <w:rPr>
          <w:rStyle w:val="StyleUnderline"/>
          <w:highlight w:val="cyan"/>
        </w:rPr>
        <w:t>trade</w:t>
      </w:r>
      <w:r w:rsidRPr="00D17EE9">
        <w:rPr>
          <w:sz w:val="16"/>
        </w:rPr>
        <w:t xml:space="preserve"> with someone you’re at war with. So, the more two countries trade, the more costly a war between them will be, and the less likely they should be to fight. This </w:t>
      </w:r>
      <w:r w:rsidRPr="00D17EE9">
        <w:rPr>
          <w:rStyle w:val="StyleUnderline"/>
        </w:rPr>
        <w:t xml:space="preserve">argument is </w:t>
      </w:r>
      <w:r w:rsidRPr="00D17EE9">
        <w:rPr>
          <w:rStyle w:val="Emphasis"/>
        </w:rPr>
        <w:t>appealing</w:t>
      </w:r>
      <w:r w:rsidRPr="00D17EE9">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rsidR="003B7845" w:rsidRPr="00D17EE9" w:rsidRDefault="003B7845" w:rsidP="003B7845">
      <w:pPr>
        <w:rPr>
          <w:sz w:val="16"/>
        </w:rPr>
      </w:pPr>
      <w:r w:rsidRPr="00D17EE9">
        <w:rPr>
          <w:sz w:val="16"/>
        </w:rPr>
        <w:t>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percent.”[17] At that time, the volume of US-China trade was just below the 90th percentile for their data, and the authors conclude that the growth of US-China trade reduced the chance of conflict by 27%.[18]</w:t>
      </w:r>
    </w:p>
    <w:p w:rsidR="003B7845" w:rsidRPr="00D17EE9" w:rsidRDefault="003B7845" w:rsidP="003B7845">
      <w:pPr>
        <w:rPr>
          <w:sz w:val="16"/>
        </w:rPr>
      </w:pPr>
      <w:r w:rsidRPr="00D17EE9">
        <w:rPr>
          <w:sz w:val="16"/>
        </w:rPr>
        <w:t xml:space="preserve">That said, while a 27% reduction in the chance of war is nice, </w:t>
      </w:r>
      <w:r w:rsidRPr="00D17EE9">
        <w:rPr>
          <w:rStyle w:val="StyleUnderline"/>
        </w:rPr>
        <w:t xml:space="preserve">it’s </w:t>
      </w:r>
      <w:r w:rsidRPr="00D17EE9">
        <w:rPr>
          <w:rStyle w:val="Emphasis"/>
          <w:highlight w:val="cyan"/>
        </w:rPr>
        <w:t>not</w:t>
      </w:r>
      <w:r w:rsidRPr="00D17EE9">
        <w:rPr>
          <w:rStyle w:val="StyleUnderline"/>
        </w:rPr>
        <w:t xml:space="preserve"> a </w:t>
      </w:r>
      <w:r w:rsidRPr="00D17EE9">
        <w:rPr>
          <w:rStyle w:val="Emphasis"/>
        </w:rPr>
        <w:t xml:space="preserve">big </w:t>
      </w:r>
      <w:r w:rsidRPr="00D17EE9">
        <w:rPr>
          <w:rStyle w:val="Emphasis"/>
          <w:highlight w:val="cyan"/>
        </w:rPr>
        <w:t>enough</w:t>
      </w:r>
      <w:r w:rsidRPr="00D17EE9">
        <w:rPr>
          <w:rStyle w:val="StyleUnderline"/>
        </w:rPr>
        <w:t xml:space="preserve"> effect </w:t>
      </w:r>
      <w:r w:rsidRPr="00D17EE9">
        <w:rPr>
          <w:rStyle w:val="StyleUnderline"/>
          <w:highlight w:val="cyan"/>
        </w:rPr>
        <w:t>to</w:t>
      </w:r>
      <w:r w:rsidRPr="00D17EE9">
        <w:rPr>
          <w:rStyle w:val="StyleUnderline"/>
        </w:rPr>
        <w:t xml:space="preserve"> </w:t>
      </w:r>
      <w:r w:rsidRPr="00D17EE9">
        <w:rPr>
          <w:rStyle w:val="Emphasis"/>
        </w:rPr>
        <w:t xml:space="preserve">fully </w:t>
      </w:r>
      <w:r w:rsidRPr="00D17EE9">
        <w:rPr>
          <w:rStyle w:val="Emphasis"/>
          <w:highlight w:val="cyan"/>
        </w:rPr>
        <w:t>explain</w:t>
      </w:r>
      <w:r w:rsidRPr="00D17EE9">
        <w:rPr>
          <w:sz w:val="16"/>
        </w:rPr>
        <w:t xml:space="preserve"> the </w:t>
      </w:r>
      <w:r w:rsidRPr="00D17EE9">
        <w:rPr>
          <w:rStyle w:val="Emphasis"/>
        </w:rPr>
        <w:t xml:space="preserve">Long </w:t>
      </w:r>
      <w:r w:rsidRPr="00D17EE9">
        <w:rPr>
          <w:rStyle w:val="Emphasis"/>
          <w:highlight w:val="cyan"/>
        </w:rPr>
        <w:t>Peace</w:t>
      </w:r>
      <w:r w:rsidRPr="00D17EE9">
        <w:rPr>
          <w:sz w:val="16"/>
        </w:rPr>
        <w:t xml:space="preserve">. </w:t>
      </w:r>
      <w:r w:rsidRPr="00D17EE9">
        <w:rPr>
          <w:sz w:val="16"/>
          <w:szCs w:val="16"/>
        </w:rPr>
        <w:t xml:space="preserve">Other reasons to think that </w:t>
      </w:r>
      <w:r w:rsidRPr="00D17EE9">
        <w:rPr>
          <w:rStyle w:val="StyleUnderline"/>
        </w:rPr>
        <w:t xml:space="preserve">the </w:t>
      </w:r>
      <w:r w:rsidRPr="00D17EE9">
        <w:rPr>
          <w:rStyle w:val="Emphasis"/>
        </w:rPr>
        <w:t xml:space="preserve">pacifying </w:t>
      </w:r>
      <w:r w:rsidRPr="00D17EE9">
        <w:rPr>
          <w:rStyle w:val="Emphasis"/>
          <w:highlight w:val="cyan"/>
        </w:rPr>
        <w:t>effect</w:t>
      </w:r>
      <w:r w:rsidRPr="00D17EE9">
        <w:rPr>
          <w:rStyle w:val="StyleUnderline"/>
        </w:rPr>
        <w:t xml:space="preserve"> of global trade </w:t>
      </w:r>
      <w:r w:rsidRPr="00D17EE9">
        <w:rPr>
          <w:rStyle w:val="StyleUnderline"/>
          <w:highlight w:val="cyan"/>
        </w:rPr>
        <w:t xml:space="preserve">is </w:t>
      </w:r>
      <w:r w:rsidRPr="00D17EE9">
        <w:rPr>
          <w:rStyle w:val="Emphasis"/>
          <w:highlight w:val="cyan"/>
        </w:rPr>
        <w:t>small</w:t>
      </w:r>
      <w:r w:rsidRPr="00D17EE9">
        <w:rPr>
          <w:sz w:val="16"/>
        </w:rPr>
        <w:t>er than is sometimes claimed include:</w:t>
      </w:r>
    </w:p>
    <w:p w:rsidR="003B7845" w:rsidRPr="00D17EE9" w:rsidRDefault="003B7845" w:rsidP="003B7845">
      <w:pPr>
        <w:rPr>
          <w:sz w:val="16"/>
        </w:rPr>
      </w:pPr>
      <w:r w:rsidRPr="00D17EE9">
        <w:rPr>
          <w:sz w:val="16"/>
        </w:rPr>
        <w:t xml:space="preserve">1. The </w:t>
      </w:r>
      <w:r w:rsidRPr="00D17EE9">
        <w:rPr>
          <w:rStyle w:val="Emphasis"/>
        </w:rPr>
        <w:t>econ</w:t>
      </w:r>
      <w:r w:rsidRPr="00D17EE9">
        <w:rPr>
          <w:rStyle w:val="StyleUnderline"/>
        </w:rPr>
        <w:t xml:space="preserve">omic </w:t>
      </w:r>
      <w:r w:rsidRPr="00D17EE9">
        <w:rPr>
          <w:rStyle w:val="Emphasis"/>
          <w:highlight w:val="cyan"/>
        </w:rPr>
        <w:t>benefits</w:t>
      </w:r>
      <w:r w:rsidRPr="00D17EE9">
        <w:rPr>
          <w:rStyle w:val="StyleUnderline"/>
          <w:highlight w:val="cyan"/>
        </w:rPr>
        <w:t xml:space="preserve"> of trade</w:t>
      </w:r>
      <w:r w:rsidRPr="00D17EE9">
        <w:rPr>
          <w:rStyle w:val="StyleUnderline"/>
        </w:rPr>
        <w:t xml:space="preserve"> with any one country are</w:t>
      </w:r>
      <w:r w:rsidRPr="00D17EE9">
        <w:rPr>
          <w:sz w:val="16"/>
        </w:rPr>
        <w:t xml:space="preserve"> usually </w:t>
      </w:r>
      <w:r w:rsidRPr="00D17EE9">
        <w:rPr>
          <w:rStyle w:val="Emphasis"/>
        </w:rPr>
        <w:t>not</w:t>
      </w:r>
      <w:r w:rsidRPr="00D17EE9">
        <w:rPr>
          <w:rStyle w:val="StyleUnderline"/>
        </w:rPr>
        <w:t> that </w:t>
      </w:r>
      <w:r w:rsidRPr="00D17EE9">
        <w:rPr>
          <w:rStyle w:val="Emphasis"/>
        </w:rPr>
        <w:t>large</w:t>
      </w:r>
      <w:r w:rsidRPr="00D17EE9">
        <w:rPr>
          <w:sz w:val="16"/>
        </w:rPr>
        <w:t xml:space="preserve">.[19] </w:t>
      </w:r>
      <w:r w:rsidRPr="00D17EE9">
        <w:rPr>
          <w:sz w:val="16"/>
          <w:szCs w:val="16"/>
        </w:rPr>
        <w:t xml:space="preserve">[FN 19] </w:t>
      </w:r>
      <w:r w:rsidRPr="00D17EE9">
        <w:rPr>
          <w:rStyle w:val="StyleUnderline"/>
          <w:highlight w:val="cyan"/>
        </w:rPr>
        <w:t>In</w:t>
      </w:r>
      <w:r w:rsidRPr="00D17EE9">
        <w:rPr>
          <w:rStyle w:val="StyleUnderline"/>
        </w:rPr>
        <w:t xml:space="preserve"> 2003, the </w:t>
      </w:r>
      <w:r w:rsidRPr="00D17EE9">
        <w:rPr>
          <w:rStyle w:val="Emphasis"/>
          <w:highlight w:val="cyan"/>
        </w:rPr>
        <w:t>US-China</w:t>
      </w:r>
      <w:r w:rsidRPr="00D17EE9">
        <w:rPr>
          <w:rStyle w:val="StyleUnderline"/>
        </w:rPr>
        <w:t xml:space="preserve"> trade as a proportion of the US economy was around the </w:t>
      </w:r>
      <w:r w:rsidRPr="00D17EE9">
        <w:rPr>
          <w:rStyle w:val="Emphasis"/>
        </w:rPr>
        <w:t>90th percentile</w:t>
      </w:r>
      <w:r w:rsidRPr="00D17EE9">
        <w:rPr>
          <w:rStyle w:val="StyleUnderline"/>
        </w:rPr>
        <w:t xml:space="preserve"> for</w:t>
      </w:r>
      <w:r w:rsidRPr="00D17EE9">
        <w:rPr>
          <w:sz w:val="16"/>
        </w:rPr>
        <w:t xml:space="preserve"> trade </w:t>
      </w:r>
      <w:r w:rsidRPr="00D17EE9">
        <w:rPr>
          <w:rStyle w:val="StyleUnderline"/>
        </w:rPr>
        <w:t xml:space="preserve">interdependence, but </w:t>
      </w:r>
      <w:r w:rsidRPr="00D17EE9">
        <w:rPr>
          <w:rStyle w:val="StyleUnderline"/>
          <w:highlight w:val="cyan"/>
        </w:rPr>
        <w:t>was</w:t>
      </w:r>
      <w:r w:rsidRPr="00D17EE9">
        <w:rPr>
          <w:rStyle w:val="StyleUnderline"/>
        </w:rPr>
        <w:t xml:space="preserve"> </w:t>
      </w:r>
      <w:r w:rsidRPr="00D17EE9">
        <w:rPr>
          <w:rStyle w:val="Emphasis"/>
        </w:rPr>
        <w:t xml:space="preserve">just </w:t>
      </w:r>
      <w:r w:rsidRPr="00D17EE9">
        <w:rPr>
          <w:rStyle w:val="Emphasis"/>
          <w:highlight w:val="cyan"/>
        </w:rPr>
        <w:t>1.2%</w:t>
      </w:r>
      <w:r w:rsidRPr="00D17EE9">
        <w:rPr>
          <w:rStyle w:val="StyleUnderline"/>
          <w:highlight w:val="cyan"/>
        </w:rPr>
        <w:t xml:space="preserve"> of</w:t>
      </w:r>
      <w:r w:rsidRPr="00D17EE9">
        <w:rPr>
          <w:rStyle w:val="StyleUnderline"/>
        </w:rPr>
        <w:t xml:space="preserve"> US </w:t>
      </w:r>
      <w:r w:rsidRPr="00D17EE9">
        <w:rPr>
          <w:rStyle w:val="Emphasis"/>
          <w:highlight w:val="cyan"/>
        </w:rPr>
        <w:t>GDP</w:t>
      </w:r>
      <w:r w:rsidRPr="00D17EE9">
        <w:rPr>
          <w:sz w:val="16"/>
        </w:rPr>
        <w:t xml:space="preserve"> (“Causes of Peace”, p. 383) </w:t>
      </w:r>
      <w:r w:rsidRPr="00D17EE9">
        <w:rPr>
          <w:sz w:val="16"/>
          <w:szCs w:val="16"/>
        </w:rPr>
        <w:t>[END FN 19]</w:t>
      </w:r>
    </w:p>
    <w:p w:rsidR="003B7845" w:rsidRPr="00D17EE9" w:rsidRDefault="003B7845" w:rsidP="003B7845">
      <w:pPr>
        <w:rPr>
          <w:sz w:val="16"/>
          <w:szCs w:val="16"/>
        </w:rPr>
      </w:pPr>
      <w:r w:rsidRPr="00D17EE9">
        <w:rPr>
          <w:sz w:val="16"/>
        </w:rPr>
        <w:t xml:space="preserve">2. Long-term </w:t>
      </w:r>
      <w:r w:rsidRPr="00D17EE9">
        <w:rPr>
          <w:rStyle w:val="Emphasis"/>
          <w:highlight w:val="cyan"/>
        </w:rPr>
        <w:t>gains</w:t>
      </w:r>
      <w:r w:rsidRPr="00D17EE9">
        <w:rPr>
          <w:rStyle w:val="StyleUnderline"/>
          <w:highlight w:val="cyan"/>
        </w:rPr>
        <w:t xml:space="preserve"> from</w:t>
      </w:r>
      <w:r w:rsidRPr="00D17EE9">
        <w:rPr>
          <w:sz w:val="16"/>
        </w:rPr>
        <w:t xml:space="preserve"> success in </w:t>
      </w:r>
      <w:r w:rsidRPr="00D17EE9">
        <w:rPr>
          <w:rStyle w:val="StyleUnderline"/>
          <w:highlight w:val="cyan"/>
        </w:rPr>
        <w:t>war</w:t>
      </w:r>
      <w:r w:rsidRPr="00D17EE9">
        <w:rPr>
          <w:rStyle w:val="StyleUnderline"/>
        </w:rPr>
        <w:t xml:space="preserve"> can be </w:t>
      </w:r>
      <w:r w:rsidRPr="00D17EE9">
        <w:rPr>
          <w:rStyle w:val="Emphasis"/>
          <w:highlight w:val="cyan"/>
        </w:rPr>
        <w:t>larger</w:t>
      </w:r>
      <w:r w:rsidRPr="00D17EE9">
        <w:rPr>
          <w:rStyle w:val="StyleUnderline"/>
          <w:highlight w:val="cyan"/>
        </w:rPr>
        <w:t xml:space="preserve"> than</w:t>
      </w:r>
      <w:r w:rsidRPr="00D17EE9">
        <w:rPr>
          <w:rStyle w:val="StyleUnderline"/>
        </w:rPr>
        <w:t xml:space="preserve"> </w:t>
      </w:r>
      <w:r w:rsidRPr="00D17EE9">
        <w:rPr>
          <w:rStyle w:val="Emphasis"/>
        </w:rPr>
        <w:t>temporary disruptions</w:t>
      </w:r>
      <w:r w:rsidRPr="00D17EE9">
        <w:rPr>
          <w:rStyle w:val="StyleUnderline"/>
        </w:rPr>
        <w:t xml:space="preserve"> in </w:t>
      </w:r>
      <w:r w:rsidRPr="00D17EE9">
        <w:rPr>
          <w:rStyle w:val="StyleUnderline"/>
          <w:highlight w:val="cyan"/>
        </w:rPr>
        <w:t>trade</w:t>
      </w:r>
      <w:r w:rsidRPr="00D17EE9">
        <w:rPr>
          <w:sz w:val="16"/>
        </w:rPr>
        <w:t xml:space="preserve">.[20] </w:t>
      </w:r>
      <w:r w:rsidRPr="00D17EE9">
        <w:rPr>
          <w:sz w:val="16"/>
          <w:szCs w:val="16"/>
        </w:rPr>
        <w:t xml:space="preserve">[FN 20] </w:t>
      </w:r>
      <w:r w:rsidRPr="00D17EE9">
        <w:rPr>
          <w:sz w:val="16"/>
        </w:rPr>
        <w:t>“</w:t>
      </w:r>
      <w:r w:rsidRPr="00D17EE9">
        <w:rPr>
          <w:rStyle w:val="StyleUnderline"/>
        </w:rPr>
        <w:t xml:space="preserve">A </w:t>
      </w:r>
      <w:r w:rsidRPr="00D17EE9">
        <w:rPr>
          <w:rStyle w:val="Emphasis"/>
        </w:rPr>
        <w:t>dispute</w:t>
      </w:r>
      <w:r w:rsidRPr="00D17EE9">
        <w:rPr>
          <w:sz w:val="16"/>
        </w:rPr>
        <w:t xml:space="preserve"> normally </w:t>
      </w:r>
      <w:r w:rsidRPr="00D17EE9">
        <w:rPr>
          <w:rStyle w:val="Emphasis"/>
        </w:rPr>
        <w:t>affects</w:t>
      </w:r>
      <w:r w:rsidRPr="00D17EE9">
        <w:rPr>
          <w:rStyle w:val="StyleUnderline"/>
        </w:rPr>
        <w:t xml:space="preserve"> trade for only </w:t>
      </w:r>
      <w:r w:rsidRPr="00D17EE9">
        <w:rPr>
          <w:rStyle w:val="Emphasis"/>
        </w:rPr>
        <w:t>one</w:t>
      </w:r>
      <w:r w:rsidRPr="00D17EE9">
        <w:rPr>
          <w:rStyle w:val="StyleUnderline"/>
        </w:rPr>
        <w:t xml:space="preserve"> or </w:t>
      </w:r>
      <w:r w:rsidRPr="00D17EE9">
        <w:rPr>
          <w:rStyle w:val="Emphasis"/>
        </w:rPr>
        <w:t>two</w:t>
      </w:r>
      <w:r w:rsidRPr="00D17EE9">
        <w:rPr>
          <w:rStyle w:val="StyleUnderline"/>
        </w:rPr>
        <w:t xml:space="preserve"> years</w:t>
      </w:r>
      <w:r w:rsidRPr="00D17EE9">
        <w:rPr>
          <w:sz w:val="16"/>
        </w:rPr>
        <w:t xml:space="preserve">” (“Causes of Peace”, pp. 388-9), so the costs are typically bounded. </w:t>
      </w:r>
      <w:r w:rsidRPr="00D17EE9">
        <w:rPr>
          <w:rStyle w:val="StyleUnderline"/>
          <w:highlight w:val="cyan"/>
        </w:rPr>
        <w:t>But</w:t>
      </w:r>
      <w:r w:rsidRPr="00D17EE9">
        <w:rPr>
          <w:sz w:val="16"/>
        </w:rPr>
        <w:t xml:space="preserve"> the </w:t>
      </w:r>
      <w:r w:rsidRPr="00D17EE9">
        <w:rPr>
          <w:rStyle w:val="StyleUnderline"/>
        </w:rPr>
        <w:t>benefits of</w:t>
      </w:r>
      <w:r w:rsidRPr="00D17EE9">
        <w:rPr>
          <w:sz w:val="16"/>
        </w:rPr>
        <w:t xml:space="preserve"> conquering </w:t>
      </w:r>
      <w:r w:rsidRPr="00D17EE9">
        <w:rPr>
          <w:rStyle w:val="StyleUnderline"/>
          <w:highlight w:val="cyan"/>
        </w:rPr>
        <w:t xml:space="preserve">territory, </w:t>
      </w:r>
      <w:r w:rsidRPr="00D17EE9">
        <w:rPr>
          <w:rStyle w:val="Emphasis"/>
          <w:highlight w:val="cyan"/>
        </w:rPr>
        <w:t>stymying</w:t>
      </w:r>
      <w:r w:rsidRPr="00D17EE9">
        <w:rPr>
          <w:rStyle w:val="StyleUnderline"/>
        </w:rPr>
        <w:t xml:space="preserve"> the </w:t>
      </w:r>
      <w:r w:rsidRPr="00D17EE9">
        <w:rPr>
          <w:rStyle w:val="Emphasis"/>
        </w:rPr>
        <w:t>rise</w:t>
      </w:r>
      <w:r w:rsidRPr="00D17EE9">
        <w:rPr>
          <w:rStyle w:val="StyleUnderline"/>
        </w:rPr>
        <w:t xml:space="preserve"> of </w:t>
      </w:r>
      <w:r w:rsidRPr="00D17EE9">
        <w:rPr>
          <w:rStyle w:val="Emphasis"/>
          <w:highlight w:val="cyan"/>
        </w:rPr>
        <w:t>rivals</w:t>
      </w:r>
      <w:r w:rsidRPr="00D17EE9">
        <w:rPr>
          <w:rStyle w:val="StyleUnderline"/>
          <w:highlight w:val="cyan"/>
        </w:rPr>
        <w:t>, or</w:t>
      </w:r>
      <w:r w:rsidRPr="00D17EE9">
        <w:rPr>
          <w:rStyle w:val="StyleUnderline"/>
        </w:rPr>
        <w:t xml:space="preserve"> </w:t>
      </w:r>
      <w:r w:rsidRPr="00D17EE9">
        <w:rPr>
          <w:rStyle w:val="Emphasis"/>
        </w:rPr>
        <w:t xml:space="preserve">gaining </w:t>
      </w:r>
      <w:r w:rsidRPr="00D17EE9">
        <w:rPr>
          <w:rStyle w:val="Emphasis"/>
          <w:highlight w:val="cyan"/>
        </w:rPr>
        <w:t>influence</w:t>
      </w:r>
      <w:r w:rsidRPr="00D17EE9">
        <w:rPr>
          <w:rStyle w:val="StyleUnderline"/>
        </w:rPr>
        <w:t xml:space="preserve"> over</w:t>
      </w:r>
      <w:r w:rsidRPr="00D17EE9">
        <w:rPr>
          <w:sz w:val="16"/>
        </w:rPr>
        <w:t xml:space="preserve"> international </w:t>
      </w:r>
      <w:r w:rsidRPr="00D17EE9">
        <w:rPr>
          <w:rStyle w:val="Emphasis"/>
        </w:rPr>
        <w:t>rules</w:t>
      </w:r>
      <w:r w:rsidRPr="00D17EE9">
        <w:rPr>
          <w:rStyle w:val="StyleUnderline"/>
        </w:rPr>
        <w:t xml:space="preserve"> and </w:t>
      </w:r>
      <w:r w:rsidRPr="00D17EE9">
        <w:rPr>
          <w:rStyle w:val="Emphasis"/>
        </w:rPr>
        <w:t>institutions</w:t>
      </w:r>
      <w:r w:rsidRPr="00D17EE9">
        <w:rPr>
          <w:sz w:val="16"/>
        </w:rPr>
        <w:t xml:space="preserve"> could </w:t>
      </w:r>
      <w:r w:rsidRPr="00D17EE9">
        <w:rPr>
          <w:rStyle w:val="Emphasis"/>
          <w:highlight w:val="cyan"/>
        </w:rPr>
        <w:t>flow</w:t>
      </w:r>
      <w:r w:rsidRPr="00D17EE9">
        <w:rPr>
          <w:rStyle w:val="StyleUnderline"/>
        </w:rPr>
        <w:t xml:space="preserve"> for </w:t>
      </w:r>
      <w:r w:rsidRPr="00D17EE9">
        <w:rPr>
          <w:rStyle w:val="StyleUnderline"/>
          <w:highlight w:val="cyan"/>
        </w:rPr>
        <w:t xml:space="preserve">a </w:t>
      </w:r>
      <w:r w:rsidRPr="00D17EE9">
        <w:rPr>
          <w:rStyle w:val="Emphasis"/>
          <w:highlight w:val="cyan"/>
        </w:rPr>
        <w:t>long time</w:t>
      </w:r>
      <w:r w:rsidRPr="00D17EE9">
        <w:rPr>
          <w:sz w:val="16"/>
        </w:rPr>
        <w:t xml:space="preserve">. </w:t>
      </w:r>
      <w:r w:rsidRPr="00D17EE9">
        <w:rPr>
          <w:sz w:val="16"/>
          <w:szCs w:val="16"/>
        </w:rPr>
        <w:t>[END FN 20]</w:t>
      </w:r>
    </w:p>
    <w:p w:rsidR="003B7845" w:rsidRPr="00D17EE9" w:rsidRDefault="003B7845" w:rsidP="003B7845">
      <w:pPr>
        <w:rPr>
          <w:sz w:val="16"/>
        </w:rPr>
      </w:pPr>
      <w:r w:rsidRPr="00D17EE9">
        <w:rPr>
          <w:sz w:val="16"/>
        </w:rPr>
        <w:t xml:space="preserve">3. </w:t>
      </w:r>
      <w:r w:rsidRPr="00D17EE9">
        <w:rPr>
          <w:rStyle w:val="StyleUnderline"/>
        </w:rPr>
        <w:t>As the world gets</w:t>
      </w:r>
      <w:r w:rsidRPr="00D17EE9">
        <w:rPr>
          <w:sz w:val="16"/>
        </w:rPr>
        <w:t xml:space="preserve"> more </w:t>
      </w:r>
      <w:r w:rsidRPr="00D17EE9">
        <w:rPr>
          <w:rStyle w:val="StyleUnderline"/>
        </w:rPr>
        <w:t xml:space="preserve">interconnected, trade with </w:t>
      </w:r>
      <w:r w:rsidRPr="00D17EE9">
        <w:rPr>
          <w:rStyle w:val="Emphasis"/>
        </w:rPr>
        <w:t>any</w:t>
      </w:r>
      <w:r w:rsidRPr="00D17EE9">
        <w:rPr>
          <w:rStyle w:val="StyleUnderline"/>
        </w:rPr>
        <w:t xml:space="preserve"> given country</w:t>
      </w:r>
      <w:r w:rsidRPr="00D17EE9">
        <w:rPr>
          <w:sz w:val="16"/>
        </w:rPr>
        <w:t xml:space="preserve"> A </w:t>
      </w:r>
      <w:r w:rsidRPr="00D17EE9">
        <w:rPr>
          <w:rStyle w:val="StyleUnderline"/>
        </w:rPr>
        <w:t xml:space="preserve">will become a </w:t>
      </w:r>
      <w:r w:rsidRPr="00D17EE9">
        <w:rPr>
          <w:rStyle w:val="Emphasis"/>
        </w:rPr>
        <w:t>smaller proportion</w:t>
      </w:r>
      <w:r w:rsidRPr="00D17EE9">
        <w:rPr>
          <w:rStyle w:val="StyleUnderline"/>
        </w:rPr>
        <w:t xml:space="preserve"> of a country</w:t>
      </w:r>
      <w:r w:rsidRPr="00D17EE9">
        <w:rPr>
          <w:sz w:val="16"/>
        </w:rPr>
        <w:t xml:space="preserve"> B’s </w:t>
      </w:r>
      <w:r w:rsidRPr="00D17EE9">
        <w:rPr>
          <w:rStyle w:val="StyleUnderline"/>
        </w:rPr>
        <w:t>economy</w:t>
      </w:r>
      <w:r w:rsidRPr="00D17EE9">
        <w:rPr>
          <w:sz w:val="16"/>
        </w:rPr>
        <w:t>.</w:t>
      </w:r>
    </w:p>
    <w:p w:rsidR="003B7845" w:rsidRPr="00D17EE9" w:rsidRDefault="003B7845" w:rsidP="003B7845">
      <w:pPr>
        <w:rPr>
          <w:sz w:val="16"/>
        </w:rPr>
      </w:pPr>
      <w:r w:rsidRPr="00D17EE9">
        <w:rPr>
          <w:sz w:val="16"/>
        </w:rPr>
        <w:t xml:space="preserve">4. Some scholars have noted that </w:t>
      </w:r>
      <w:r w:rsidRPr="00D17EE9">
        <w:rPr>
          <w:rStyle w:val="StyleUnderline"/>
        </w:rPr>
        <w:t xml:space="preserve">negotiating </w:t>
      </w:r>
      <w:r w:rsidRPr="00D17EE9">
        <w:rPr>
          <w:rStyle w:val="Emphasis"/>
        </w:rPr>
        <w:t>trade deals</w:t>
      </w:r>
      <w:r w:rsidRPr="00D17EE9">
        <w:rPr>
          <w:rStyle w:val="StyleUnderline"/>
        </w:rPr>
        <w:t xml:space="preserve"> also gives one country </w:t>
      </w:r>
      <w:r w:rsidRPr="00D17EE9">
        <w:rPr>
          <w:rStyle w:val="Emphasis"/>
        </w:rPr>
        <w:t>more leverage</w:t>
      </w:r>
      <w:r w:rsidRPr="00D17EE9">
        <w:rPr>
          <w:rStyle w:val="StyleUnderline"/>
        </w:rPr>
        <w:t xml:space="preserve"> over the other, and potentially raises </w:t>
      </w:r>
      <w:r w:rsidRPr="00D17EE9">
        <w:rPr>
          <w:rStyle w:val="Emphasis"/>
        </w:rPr>
        <w:t>more issues</w:t>
      </w:r>
      <w:r w:rsidRPr="00D17EE9">
        <w:rPr>
          <w:rStyle w:val="StyleUnderline"/>
        </w:rPr>
        <w:t xml:space="preserve"> over which countries can disagree</w:t>
      </w:r>
      <w:r w:rsidRPr="00D17EE9">
        <w:rPr>
          <w:sz w:val="16"/>
        </w:rPr>
        <w:t xml:space="preserve">.[21] </w:t>
      </w:r>
      <w:r w:rsidRPr="00D17EE9">
        <w:rPr>
          <w:sz w:val="16"/>
          <w:szCs w:val="16"/>
        </w:rPr>
        <w:t xml:space="preserve">[FN 21] </w:t>
      </w:r>
      <w:r w:rsidRPr="00D17EE9">
        <w:rPr>
          <w:rStyle w:val="StyleUnderline"/>
        </w:rPr>
        <w:t xml:space="preserve">For example, Europe’s reliance on </w:t>
      </w:r>
      <w:r w:rsidRPr="00D17EE9">
        <w:rPr>
          <w:rStyle w:val="Emphasis"/>
        </w:rPr>
        <w:t>Russian natural gas</w:t>
      </w:r>
      <w:r w:rsidRPr="00D17EE9">
        <w:rPr>
          <w:rStyle w:val="StyleUnderline"/>
        </w:rPr>
        <w:t xml:space="preserve"> has been a </w:t>
      </w:r>
      <w:r w:rsidRPr="00D17EE9">
        <w:rPr>
          <w:rStyle w:val="Emphasis"/>
        </w:rPr>
        <w:t>source</w:t>
      </w:r>
      <w:r w:rsidRPr="00D17EE9">
        <w:rPr>
          <w:rStyle w:val="StyleUnderline"/>
        </w:rPr>
        <w:t xml:space="preserve"> of </w:t>
      </w:r>
      <w:r w:rsidRPr="00D17EE9">
        <w:rPr>
          <w:rStyle w:val="Emphasis"/>
        </w:rPr>
        <w:t>tension</w:t>
      </w:r>
      <w:r w:rsidRPr="00D17EE9">
        <w:rPr>
          <w:rStyle w:val="StyleUnderline"/>
        </w:rPr>
        <w:t xml:space="preserve"> between European countries, and between</w:t>
      </w:r>
      <w:r w:rsidRPr="00D17EE9">
        <w:rPr>
          <w:sz w:val="16"/>
        </w:rPr>
        <w:t xml:space="preserve"> countries like </w:t>
      </w:r>
      <w:r w:rsidRPr="00D17EE9">
        <w:rPr>
          <w:rStyle w:val="StyleUnderline"/>
        </w:rPr>
        <w:t>Russia</w:t>
      </w:r>
      <w:r w:rsidRPr="00D17EE9">
        <w:rPr>
          <w:sz w:val="16"/>
        </w:rPr>
        <w:t xml:space="preserve"> and France. </w:t>
      </w:r>
      <w:r w:rsidRPr="00D17EE9">
        <w:rPr>
          <w:sz w:val="16"/>
          <w:szCs w:val="16"/>
        </w:rPr>
        <w:t>[END FN 21]</w:t>
      </w:r>
    </w:p>
    <w:p w:rsidR="003B7845" w:rsidRPr="00D17EE9" w:rsidRDefault="003B7845" w:rsidP="003B7845">
      <w:pPr>
        <w:rPr>
          <w:sz w:val="16"/>
        </w:rPr>
      </w:pPr>
      <w:r w:rsidRPr="00D17EE9">
        <w:rPr>
          <w:sz w:val="16"/>
        </w:rPr>
        <w:t xml:space="preserve">5. Global </w:t>
      </w:r>
      <w:r w:rsidRPr="00D17EE9">
        <w:rPr>
          <w:rStyle w:val="StyleUnderline"/>
        </w:rPr>
        <w:t xml:space="preserve">trade was at </w:t>
      </w:r>
      <w:r w:rsidRPr="00D17EE9">
        <w:rPr>
          <w:rStyle w:val="Emphasis"/>
        </w:rPr>
        <w:t>historic highs</w:t>
      </w:r>
      <w:r w:rsidRPr="00D17EE9">
        <w:rPr>
          <w:sz w:val="16"/>
        </w:rPr>
        <w:t xml:space="preserve"> just </w:t>
      </w:r>
      <w:r w:rsidRPr="00D17EE9">
        <w:rPr>
          <w:rStyle w:val="StyleUnderline"/>
        </w:rPr>
        <w:t xml:space="preserve">prior to </w:t>
      </w:r>
      <w:r w:rsidRPr="00D17EE9">
        <w:rPr>
          <w:rStyle w:val="Emphasis"/>
        </w:rPr>
        <w:t>WWI</w:t>
      </w:r>
    </w:p>
    <w:p w:rsidR="003B7845" w:rsidRPr="00D17EE9" w:rsidRDefault="003B7845" w:rsidP="003B7845">
      <w:pPr>
        <w:rPr>
          <w:sz w:val="16"/>
          <w:szCs w:val="16"/>
        </w:rPr>
      </w:pPr>
      <w:r w:rsidRPr="00D17EE9">
        <w:rPr>
          <w:sz w:val="16"/>
        </w:rPr>
        <w:t xml:space="preserve">Finally, </w:t>
      </w:r>
      <w:r w:rsidRPr="00D17EE9">
        <w:rPr>
          <w:rStyle w:val="Emphasis"/>
          <w:highlight w:val="cyan"/>
        </w:rPr>
        <w:t>disentangling</w:t>
      </w:r>
      <w:r w:rsidRPr="00D17EE9">
        <w:rPr>
          <w:rStyle w:val="StyleUnderline"/>
        </w:rPr>
        <w:t xml:space="preserve"> the</w:t>
      </w:r>
      <w:r w:rsidRPr="00D17EE9">
        <w:rPr>
          <w:sz w:val="16"/>
        </w:rPr>
        <w:t xml:space="preserve"> </w:t>
      </w:r>
      <w:r w:rsidRPr="00D17EE9">
        <w:rPr>
          <w:rStyle w:val="Emphasis"/>
        </w:rPr>
        <w:t>causal relationships</w:t>
      </w:r>
      <w:r w:rsidRPr="00D17EE9">
        <w:rPr>
          <w:rStyle w:val="StyleUnderline"/>
        </w:rPr>
        <w:t xml:space="preserve"> among the</w:t>
      </w:r>
      <w:r w:rsidRPr="00D17EE9">
        <w:rPr>
          <w:sz w:val="16"/>
        </w:rPr>
        <w:t xml:space="preserve"> highly-correlated </w:t>
      </w:r>
      <w:r w:rsidRPr="00D17EE9">
        <w:rPr>
          <w:rStyle w:val="StyleUnderline"/>
        </w:rPr>
        <w:t xml:space="preserve">variables of </w:t>
      </w:r>
      <w:r w:rsidRPr="00D17EE9">
        <w:rPr>
          <w:rStyle w:val="Emphasis"/>
          <w:highlight w:val="cyan"/>
        </w:rPr>
        <w:t>trade</w:t>
      </w:r>
      <w:r w:rsidRPr="00D17EE9">
        <w:rPr>
          <w:rStyle w:val="Emphasis"/>
        </w:rPr>
        <w:t xml:space="preserve"> interdependence</w:t>
      </w:r>
      <w:r w:rsidRPr="00D17EE9">
        <w:rPr>
          <w:rStyle w:val="StyleUnderline"/>
        </w:rPr>
        <w:t xml:space="preserve">, </w:t>
      </w:r>
      <w:r w:rsidRPr="00D17EE9">
        <w:rPr>
          <w:rStyle w:val="Emphasis"/>
          <w:highlight w:val="cyan"/>
        </w:rPr>
        <w:t>GDP</w:t>
      </w:r>
      <w:r w:rsidRPr="00D17EE9">
        <w:rPr>
          <w:rStyle w:val="Emphasis"/>
        </w:rPr>
        <w:t xml:space="preserve"> level</w:t>
      </w:r>
      <w:r w:rsidRPr="00D17EE9">
        <w:rPr>
          <w:rStyle w:val="StyleUnderline"/>
        </w:rPr>
        <w:t xml:space="preserve">, strength of </w:t>
      </w:r>
      <w:r w:rsidRPr="00D17EE9">
        <w:rPr>
          <w:rStyle w:val="Emphasis"/>
          <w:highlight w:val="cyan"/>
        </w:rPr>
        <w:t>democracy</w:t>
      </w:r>
      <w:r w:rsidRPr="00D17EE9">
        <w:rPr>
          <w:rStyle w:val="StyleUnderline"/>
          <w:highlight w:val="cyan"/>
        </w:rPr>
        <w:t>, and</w:t>
      </w:r>
      <w:r w:rsidRPr="00D17EE9">
        <w:rPr>
          <w:sz w:val="16"/>
        </w:rPr>
        <w:t xml:space="preserve"> participation in </w:t>
      </w:r>
      <w:r w:rsidRPr="00D17EE9">
        <w:rPr>
          <w:rStyle w:val="Emphasis"/>
          <w:highlight w:val="cyan"/>
        </w:rPr>
        <w:t>international org</w:t>
      </w:r>
      <w:r w:rsidRPr="00D17EE9">
        <w:rPr>
          <w:rStyle w:val="StyleUnderline"/>
        </w:rPr>
        <w:t>anization</w:t>
      </w:r>
      <w:r w:rsidRPr="00D17EE9">
        <w:rPr>
          <w:rStyle w:val="Emphasis"/>
          <w:highlight w:val="cyan"/>
        </w:rPr>
        <w:t>s</w:t>
      </w:r>
      <w:r w:rsidRPr="00D17EE9">
        <w:rPr>
          <w:rStyle w:val="StyleUnderline"/>
          <w:highlight w:val="cyan"/>
        </w:rPr>
        <w:t xml:space="preserve"> is </w:t>
      </w:r>
      <w:r w:rsidRPr="00D17EE9">
        <w:rPr>
          <w:rStyle w:val="Emphasis"/>
          <w:highlight w:val="cyan"/>
        </w:rPr>
        <w:t>difficult</w:t>
      </w:r>
      <w:r w:rsidRPr="00D17EE9">
        <w:rPr>
          <w:sz w:val="16"/>
        </w:rPr>
        <w:t xml:space="preserve">. Russett, Oneal, and collaborators try things like measuring lagged effects to try and improve their causal inference, but </w:t>
      </w:r>
      <w:r w:rsidRPr="00D17EE9">
        <w:rPr>
          <w:rStyle w:val="StyleUnderline"/>
        </w:rPr>
        <w:t>I’m not sure how</w:t>
      </w:r>
      <w:r w:rsidRPr="00D17EE9">
        <w:rPr>
          <w:sz w:val="16"/>
        </w:rPr>
        <w:t xml:space="preserve"> successfully </w:t>
      </w:r>
      <w:r w:rsidRPr="00D17EE9">
        <w:rPr>
          <w:rStyle w:val="StyleUnderline"/>
        </w:rPr>
        <w:t xml:space="preserve">this isolates </w:t>
      </w:r>
      <w:r w:rsidRPr="00D17EE9">
        <w:rPr>
          <w:rStyle w:val="Emphasis"/>
        </w:rPr>
        <w:t>causal</w:t>
      </w:r>
      <w:r w:rsidRPr="00D17EE9">
        <w:rPr>
          <w:rStyle w:val="StyleUnderline"/>
        </w:rPr>
        <w:t xml:space="preserve"> relationships</w:t>
      </w:r>
      <w:r w:rsidRPr="00D17EE9">
        <w:rPr>
          <w:sz w:val="16"/>
        </w:rPr>
        <w:t xml:space="preserve">. I think these </w:t>
      </w:r>
      <w:r w:rsidRPr="00D17EE9">
        <w:rPr>
          <w:rStyle w:val="Emphasis"/>
          <w:highlight w:val="cyan"/>
        </w:rPr>
        <w:t>studies</w:t>
      </w:r>
      <w:r w:rsidRPr="00D17EE9">
        <w:rPr>
          <w:rStyle w:val="StyleUnderline"/>
        </w:rPr>
        <w:t xml:space="preserve"> provide</w:t>
      </w:r>
      <w:r w:rsidRPr="00D17EE9">
        <w:rPr>
          <w:sz w:val="16"/>
        </w:rPr>
        <w:t xml:space="preserve"> strong </w:t>
      </w:r>
      <w:r w:rsidRPr="00D17EE9">
        <w:rPr>
          <w:rStyle w:val="Emphasis"/>
        </w:rPr>
        <w:t>ev</w:t>
      </w:r>
      <w:r w:rsidRPr="00D17EE9">
        <w:rPr>
          <w:rStyle w:val="StyleUnderline"/>
        </w:rPr>
        <w:t>idence of the</w:t>
      </w:r>
      <w:r w:rsidRPr="00D17EE9">
        <w:rPr>
          <w:sz w:val="16"/>
        </w:rPr>
        <w:t xml:space="preserve"> direction of the </w:t>
      </w:r>
      <w:r w:rsidRPr="00D17EE9">
        <w:rPr>
          <w:rStyle w:val="StyleUnderline"/>
        </w:rPr>
        <w:t>effect, but my</w:t>
      </w:r>
      <w:r w:rsidRPr="00D17EE9">
        <w:rPr>
          <w:sz w:val="16"/>
        </w:rPr>
        <w:t xml:space="preserve"> best </w:t>
      </w:r>
      <w:r w:rsidRPr="00D17EE9">
        <w:rPr>
          <w:rStyle w:val="StyleUnderline"/>
        </w:rPr>
        <w:t>guess would be</w:t>
      </w:r>
      <w:r w:rsidRPr="00D17EE9">
        <w:rPr>
          <w:sz w:val="16"/>
        </w:rPr>
        <w:t xml:space="preserve"> that </w:t>
      </w:r>
      <w:r w:rsidRPr="00D17EE9">
        <w:rPr>
          <w:rStyle w:val="StyleUnderline"/>
        </w:rPr>
        <w:t xml:space="preserve">they </w:t>
      </w:r>
      <w:r w:rsidRPr="00D17EE9">
        <w:rPr>
          <w:rStyle w:val="Emphasis"/>
          <w:highlight w:val="cyan"/>
        </w:rPr>
        <w:t>overestimate</w:t>
      </w:r>
      <w:r w:rsidRPr="00D17EE9">
        <w:rPr>
          <w:rStyle w:val="StyleUnderline"/>
        </w:rPr>
        <w:t xml:space="preserve"> its </w:t>
      </w:r>
      <w:r w:rsidRPr="00D17EE9">
        <w:rPr>
          <w:rStyle w:val="Emphasis"/>
          <w:highlight w:val="cyan"/>
        </w:rPr>
        <w:t>size</w:t>
      </w:r>
      <w:r w:rsidRPr="00D17EE9">
        <w:rPr>
          <w:sz w:val="16"/>
        </w:rPr>
        <w:t xml:space="preserve">.[22] </w:t>
      </w:r>
      <w:r w:rsidRPr="00D17EE9">
        <w:rPr>
          <w:sz w:val="16"/>
          <w:szCs w:val="16"/>
        </w:rPr>
        <w:t xml:space="preserve">[FN 22] </w:t>
      </w:r>
      <w:r w:rsidRPr="00D17EE9">
        <w:rPr>
          <w:sz w:val="16"/>
        </w:rPr>
        <w:t xml:space="preserve">To quantify: I think </w:t>
      </w:r>
      <w:r w:rsidRPr="00D17EE9">
        <w:rPr>
          <w:rStyle w:val="StyleUnderline"/>
        </w:rPr>
        <w:t>there’s an 80% chance</w:t>
      </w:r>
      <w:r w:rsidRPr="00D17EE9">
        <w:rPr>
          <w:sz w:val="16"/>
        </w:rPr>
        <w:t xml:space="preserve"> that </w:t>
      </w:r>
      <w:r w:rsidRPr="00D17EE9">
        <w:rPr>
          <w:rStyle w:val="Emphasis"/>
        </w:rPr>
        <w:t>doubling</w:t>
      </w:r>
      <w:r w:rsidRPr="00D17EE9">
        <w:rPr>
          <w:rStyle w:val="StyleUnderline"/>
        </w:rPr>
        <w:t xml:space="preserve"> the amount of </w:t>
      </w:r>
      <w:r w:rsidRPr="00D17EE9">
        <w:rPr>
          <w:rStyle w:val="Emphasis"/>
        </w:rPr>
        <w:t>trade</w:t>
      </w:r>
      <w:r w:rsidRPr="00D17EE9">
        <w:rPr>
          <w:sz w:val="16"/>
        </w:rPr>
        <w:t xml:space="preserve"> between two countries </w:t>
      </w:r>
      <w:r w:rsidRPr="00D17EE9">
        <w:rPr>
          <w:rStyle w:val="StyleUnderline"/>
        </w:rPr>
        <w:t>reduces the</w:t>
      </w:r>
      <w:r w:rsidRPr="00D17EE9">
        <w:rPr>
          <w:sz w:val="16"/>
        </w:rPr>
        <w:t xml:space="preserve"> annual </w:t>
      </w:r>
      <w:r w:rsidRPr="00D17EE9">
        <w:rPr>
          <w:rStyle w:val="StyleUnderline"/>
        </w:rPr>
        <w:t xml:space="preserve">chance they go to </w:t>
      </w:r>
      <w:r w:rsidRPr="00D17EE9">
        <w:rPr>
          <w:rStyle w:val="Emphasis"/>
        </w:rPr>
        <w:t>war</w:t>
      </w:r>
      <w:r w:rsidRPr="00D17EE9">
        <w:rPr>
          <w:rStyle w:val="StyleUnderline"/>
        </w:rPr>
        <w:t xml:space="preserve"> by between </w:t>
      </w:r>
      <w:r w:rsidRPr="00D17EE9">
        <w:rPr>
          <w:rStyle w:val="Emphasis"/>
        </w:rPr>
        <w:t>0%</w:t>
      </w:r>
      <w:r w:rsidRPr="00D17EE9">
        <w:rPr>
          <w:rStyle w:val="StyleUnderline"/>
        </w:rPr>
        <w:t xml:space="preserve"> and </w:t>
      </w:r>
      <w:r w:rsidRPr="00D17EE9">
        <w:rPr>
          <w:rStyle w:val="Emphasis"/>
        </w:rPr>
        <w:t>35%</w:t>
      </w:r>
      <w:r w:rsidRPr="00D17EE9">
        <w:rPr>
          <w:rStyle w:val="StyleUnderline"/>
        </w:rPr>
        <w:t>.</w:t>
      </w:r>
      <w:r w:rsidRPr="00D17EE9">
        <w:rPr>
          <w:sz w:val="16"/>
        </w:rPr>
        <w:t xml:space="preserve"> </w:t>
      </w:r>
      <w:r w:rsidRPr="00D17EE9">
        <w:rPr>
          <w:sz w:val="16"/>
          <w:szCs w:val="16"/>
        </w:rPr>
        <w:t>[END FN 22]</w:t>
      </w:r>
    </w:p>
    <w:p w:rsidR="003B7845" w:rsidRDefault="003B7845" w:rsidP="003B7845">
      <w:pPr>
        <w:pStyle w:val="Heading1"/>
      </w:pPr>
      <w:r>
        <w:t>1NR---Northwestern---Round 7</w:t>
      </w:r>
    </w:p>
    <w:p w:rsidR="001E20F4" w:rsidRDefault="001E20F4" w:rsidP="001E20F4">
      <w:pPr>
        <w:pStyle w:val="Heading2"/>
      </w:pPr>
      <w:r>
        <w:t>K---Set Col</w:t>
      </w:r>
    </w:p>
    <w:p w:rsidR="001E20F4" w:rsidRDefault="001E20F4" w:rsidP="001E20F4">
      <w:pPr>
        <w:pStyle w:val="Heading3"/>
      </w:pPr>
      <w:r>
        <w:t>Framework---1NR</w:t>
      </w:r>
    </w:p>
    <w:p w:rsidR="001E20F4" w:rsidRPr="00D33C15" w:rsidRDefault="001E20F4" w:rsidP="001E20F4">
      <w:pPr>
        <w:pStyle w:val="Heading4"/>
      </w:pPr>
      <w:r>
        <w:t xml:space="preserve">2. </w:t>
      </w:r>
      <w:r>
        <w:rPr>
          <w:u w:val="single"/>
        </w:rPr>
        <w:t>EPISTEMICIDE</w:t>
      </w:r>
      <w:r>
        <w:t xml:space="preserve">---bracketing out </w:t>
      </w:r>
      <w:r>
        <w:rPr>
          <w:u w:val="single"/>
        </w:rPr>
        <w:t>critical epistemic</w:t>
      </w:r>
      <w:r>
        <w:t xml:space="preserve"> and </w:t>
      </w:r>
      <w:r>
        <w:rPr>
          <w:u w:val="single"/>
        </w:rPr>
        <w:t>ontological</w:t>
      </w:r>
      <w:r>
        <w:t xml:space="preserve"> interrogation is a </w:t>
      </w:r>
      <w:r>
        <w:rPr>
          <w:u w:val="single"/>
        </w:rPr>
        <w:t>violent</w:t>
      </w:r>
      <w:r>
        <w:t xml:space="preserve"> form of </w:t>
      </w:r>
      <w:r>
        <w:rPr>
          <w:u w:val="single"/>
        </w:rPr>
        <w:t>colonial silencing</w:t>
      </w:r>
      <w:r>
        <w:t>.</w:t>
      </w:r>
    </w:p>
    <w:p w:rsidR="001E20F4" w:rsidRPr="004F06EE" w:rsidRDefault="001E20F4" w:rsidP="001E20F4">
      <w:r w:rsidRPr="000E7C9E">
        <w:rPr>
          <w:rStyle w:val="Style13ptBold"/>
        </w:rPr>
        <w:t>Morales ’25</w:t>
      </w:r>
      <w:r>
        <w:t xml:space="preserve"> [Pablo and Suzanne Harris; April 7; UKRI Postdoctoral Fellow in the Department of Media and Communications at LSE; Fellow at LSE in the Department of Media and Communications; Global Policy, “Epistemic Reflexivity: A Tool for De-Centering Pedagogical Practices,” https://www.globalpolicyjournal.com/blog/07/04/2025/epistemic-reflexivity-tool-de-centring-pedagogical-practices]</w:t>
      </w:r>
    </w:p>
    <w:p w:rsidR="001E20F4" w:rsidRPr="002264AD" w:rsidRDefault="001E20F4" w:rsidP="001E20F4">
      <w:pPr>
        <w:rPr>
          <w:sz w:val="16"/>
        </w:rPr>
      </w:pPr>
      <w:r w:rsidRPr="002264AD">
        <w:rPr>
          <w:sz w:val="16"/>
        </w:rPr>
        <w:t xml:space="preserve">For decades, scholars have been involved in heated discussions about the complex dynamics behind the genesis of knowledge(s), from what is defined as ‘useful knowledge’ (Mokyr 2002) and ‘tacit knowledge’ (Polanyi [1958] 2002) to how and what has become known as ‘dominant’, ‘Western’ and ‘legitimate knowledge’ (Akena 2012). This is often reflected in Marx’s dominant ideology thesis that the world has been constructed as the result of power struggles throughout history, whereby </w:t>
      </w:r>
      <w:r w:rsidRPr="00086856">
        <w:rPr>
          <w:rStyle w:val="StyleUnderline"/>
          <w:highlight w:val="cyan"/>
        </w:rPr>
        <w:t xml:space="preserve">the </w:t>
      </w:r>
      <w:r w:rsidRPr="00086856">
        <w:rPr>
          <w:rStyle w:val="Emphasis"/>
          <w:highlight w:val="cyan"/>
        </w:rPr>
        <w:t>oppressed</w:t>
      </w:r>
      <w:r w:rsidRPr="000D215F">
        <w:rPr>
          <w:rStyle w:val="StyleUnderline"/>
        </w:rPr>
        <w:t xml:space="preserve"> have been </w:t>
      </w:r>
      <w:r w:rsidRPr="00086856">
        <w:rPr>
          <w:rStyle w:val="Emphasis"/>
          <w:highlight w:val="cyan"/>
        </w:rPr>
        <w:t>constrained</w:t>
      </w:r>
      <w:r w:rsidRPr="002264AD">
        <w:rPr>
          <w:sz w:val="16"/>
        </w:rPr>
        <w:t xml:space="preserve"> (or at best persuaded) </w:t>
      </w:r>
      <w:r w:rsidRPr="00086856">
        <w:rPr>
          <w:rStyle w:val="StyleUnderline"/>
          <w:highlight w:val="cyan"/>
        </w:rPr>
        <w:t>to adopt</w:t>
      </w:r>
      <w:r w:rsidRPr="00734567">
        <w:rPr>
          <w:rStyle w:val="StyleUnderline"/>
        </w:rPr>
        <w:t xml:space="preserve"> a </w:t>
      </w:r>
      <w:r w:rsidRPr="00086856">
        <w:rPr>
          <w:rStyle w:val="Emphasis"/>
          <w:highlight w:val="cyan"/>
        </w:rPr>
        <w:t>singular view</w:t>
      </w:r>
      <w:r w:rsidRPr="002264AD">
        <w:rPr>
          <w:sz w:val="16"/>
        </w:rPr>
        <w:t xml:space="preserve"> of the world as </w:t>
      </w:r>
      <w:r w:rsidRPr="00734567">
        <w:rPr>
          <w:rStyle w:val="StyleUnderline"/>
        </w:rPr>
        <w:t>imposed by those in</w:t>
      </w:r>
      <w:r w:rsidRPr="002264AD">
        <w:rPr>
          <w:sz w:val="16"/>
        </w:rPr>
        <w:t xml:space="preserve"> positions of </w:t>
      </w:r>
      <w:r w:rsidRPr="00734567">
        <w:rPr>
          <w:rStyle w:val="StyleUnderline"/>
        </w:rPr>
        <w:t>power</w:t>
      </w:r>
      <w:r w:rsidRPr="002264AD">
        <w:rPr>
          <w:sz w:val="16"/>
        </w:rPr>
        <w:t xml:space="preserve"> (Freire 1972; Said 1978; 1993; Bhabha 1994; Spivak 2010). </w:t>
      </w:r>
    </w:p>
    <w:p w:rsidR="001E20F4" w:rsidRPr="002264AD" w:rsidRDefault="001E20F4" w:rsidP="001E20F4">
      <w:pPr>
        <w:rPr>
          <w:sz w:val="16"/>
        </w:rPr>
      </w:pPr>
      <w:r w:rsidRPr="002264AD">
        <w:rPr>
          <w:sz w:val="16"/>
        </w:rPr>
        <w:t>In recent years, efforts to “decolonise” academia have been proposed to remedy this issue (1). Generally understood as a process of de-construction of extant knowledge systems based on colonial legacy and as such replicating hierarchies that go against the spirit of equity and inclusion, the realisation of such efforts has proved more challenging than practical, thus undermining the whole enterprise. As (Willems (2023, 17) asserts, “</w:t>
      </w:r>
      <w:r w:rsidRPr="00F76323">
        <w:rPr>
          <w:rStyle w:val="Emphasis"/>
        </w:rPr>
        <w:t>discussions</w:t>
      </w:r>
      <w:r w:rsidRPr="006D2BC5">
        <w:rPr>
          <w:rStyle w:val="StyleUnderline"/>
        </w:rPr>
        <w:t xml:space="preserve"> on ‘</w:t>
      </w:r>
      <w:r w:rsidRPr="00F76323">
        <w:rPr>
          <w:rStyle w:val="Emphasis"/>
        </w:rPr>
        <w:t>decolonising’</w:t>
      </w:r>
      <w:r w:rsidRPr="006D2BC5">
        <w:rPr>
          <w:rStyle w:val="StyleUnderline"/>
        </w:rPr>
        <w:t xml:space="preserve"> knowledge</w:t>
      </w:r>
      <w:r w:rsidRPr="002264AD">
        <w:rPr>
          <w:sz w:val="16"/>
        </w:rPr>
        <w:t xml:space="preserve"> production have often </w:t>
      </w:r>
      <w:r w:rsidRPr="006D2BC5">
        <w:rPr>
          <w:rStyle w:val="StyleUnderline"/>
        </w:rPr>
        <w:t>foregrounded</w:t>
      </w:r>
      <w:r w:rsidRPr="002264AD">
        <w:rPr>
          <w:sz w:val="16"/>
        </w:rPr>
        <w:t xml:space="preserve"> the </w:t>
      </w:r>
      <w:r w:rsidRPr="00F76323">
        <w:rPr>
          <w:rStyle w:val="Emphasis"/>
        </w:rPr>
        <w:t>importance</w:t>
      </w:r>
      <w:r w:rsidRPr="006D2BC5">
        <w:rPr>
          <w:rStyle w:val="StyleUnderline"/>
        </w:rPr>
        <w:t xml:space="preserve"> of </w:t>
      </w:r>
      <w:r w:rsidRPr="00086856">
        <w:rPr>
          <w:rStyle w:val="StyleUnderline"/>
          <w:highlight w:val="cyan"/>
        </w:rPr>
        <w:t>centring</w:t>
      </w:r>
      <w:r w:rsidRPr="006D2BC5">
        <w:rPr>
          <w:rStyle w:val="StyleUnderline"/>
        </w:rPr>
        <w:t xml:space="preserve"> ‘</w:t>
      </w:r>
      <w:r w:rsidRPr="00086856">
        <w:rPr>
          <w:rStyle w:val="Emphasis"/>
          <w:highlight w:val="cyan"/>
        </w:rPr>
        <w:t>marginal’</w:t>
      </w:r>
      <w:r w:rsidRPr="006D2BC5">
        <w:rPr>
          <w:rStyle w:val="StyleUnderline"/>
        </w:rPr>
        <w:t xml:space="preserve"> </w:t>
      </w:r>
      <w:r w:rsidRPr="00086856">
        <w:rPr>
          <w:rStyle w:val="StyleUnderline"/>
          <w:highlight w:val="cyan"/>
        </w:rPr>
        <w:t>perspectives</w:t>
      </w:r>
      <w:r w:rsidRPr="005E6DB3">
        <w:rPr>
          <w:rStyle w:val="StyleUnderline"/>
        </w:rPr>
        <w:t xml:space="preserve">, which </w:t>
      </w:r>
      <w:r w:rsidRPr="00086856">
        <w:rPr>
          <w:rStyle w:val="StyleUnderline"/>
          <w:highlight w:val="cyan"/>
        </w:rPr>
        <w:t xml:space="preserve">is </w:t>
      </w:r>
      <w:r w:rsidRPr="00086856">
        <w:rPr>
          <w:rStyle w:val="Emphasis"/>
          <w:highlight w:val="cyan"/>
        </w:rPr>
        <w:t>crucial</w:t>
      </w:r>
      <w:r w:rsidRPr="00086856">
        <w:rPr>
          <w:rStyle w:val="StyleUnderline"/>
          <w:highlight w:val="cyan"/>
        </w:rPr>
        <w:t xml:space="preserve"> but insufficient</w:t>
      </w:r>
      <w:r w:rsidRPr="002264AD">
        <w:rPr>
          <w:sz w:val="16"/>
        </w:rPr>
        <w:t xml:space="preserve">, as it risks leaving the cannon untouched”. </w:t>
      </w:r>
    </w:p>
    <w:p w:rsidR="001E20F4" w:rsidRPr="002264AD" w:rsidRDefault="001E20F4" w:rsidP="001E20F4">
      <w:pPr>
        <w:rPr>
          <w:sz w:val="16"/>
        </w:rPr>
      </w:pPr>
      <w:r w:rsidRPr="002264AD">
        <w:rPr>
          <w:sz w:val="16"/>
        </w:rPr>
        <w:t xml:space="preserve">This critique follows </w:t>
      </w:r>
      <w:r w:rsidRPr="00DB053E">
        <w:rPr>
          <w:rStyle w:val="StyleUnderline"/>
        </w:rPr>
        <w:t xml:space="preserve">a </w:t>
      </w:r>
      <w:r w:rsidRPr="002A4B77">
        <w:rPr>
          <w:rStyle w:val="Emphasis"/>
        </w:rPr>
        <w:t>long line</w:t>
      </w:r>
      <w:r w:rsidRPr="00DB053E">
        <w:rPr>
          <w:rStyle w:val="StyleUnderline"/>
        </w:rPr>
        <w:t xml:space="preserve"> of scholars</w:t>
      </w:r>
      <w:r w:rsidRPr="002264AD">
        <w:rPr>
          <w:sz w:val="16"/>
        </w:rPr>
        <w:t xml:space="preserve"> who have </w:t>
      </w:r>
      <w:r w:rsidRPr="00DB053E">
        <w:rPr>
          <w:rStyle w:val="StyleUnderline"/>
        </w:rPr>
        <w:t xml:space="preserve">called for </w:t>
      </w:r>
      <w:r w:rsidRPr="00086856">
        <w:rPr>
          <w:rStyle w:val="StyleUnderline"/>
          <w:highlight w:val="cyan"/>
        </w:rPr>
        <w:t xml:space="preserve">a </w:t>
      </w:r>
      <w:r w:rsidRPr="00086856">
        <w:rPr>
          <w:rStyle w:val="Emphasis"/>
          <w:highlight w:val="cyan"/>
        </w:rPr>
        <w:t>less</w:t>
      </w:r>
      <w:r w:rsidRPr="00086856">
        <w:rPr>
          <w:rStyle w:val="StyleUnderline"/>
          <w:highlight w:val="cyan"/>
        </w:rPr>
        <w:t xml:space="preserve"> superficial approach</w:t>
      </w:r>
      <w:r w:rsidRPr="00DB053E">
        <w:rPr>
          <w:rStyle w:val="StyleUnderline"/>
        </w:rPr>
        <w:t xml:space="preserve"> which </w:t>
      </w:r>
      <w:r w:rsidRPr="00086856">
        <w:rPr>
          <w:rStyle w:val="StyleUnderline"/>
          <w:highlight w:val="cyan"/>
        </w:rPr>
        <w:t>does</w:t>
      </w:r>
      <w:r w:rsidRPr="002264AD">
        <w:rPr>
          <w:sz w:val="16"/>
        </w:rPr>
        <w:t xml:space="preserve"> “</w:t>
      </w:r>
      <w:r w:rsidRPr="00D379F2">
        <w:rPr>
          <w:sz w:val="16"/>
        </w:rPr>
        <w:t xml:space="preserve">much </w:t>
      </w:r>
      <w:r w:rsidRPr="00D379F2">
        <w:rPr>
          <w:rStyle w:val="Emphasis"/>
        </w:rPr>
        <w:t>more</w:t>
      </w:r>
      <w:r w:rsidRPr="00D379F2">
        <w:rPr>
          <w:rStyle w:val="StyleUnderline"/>
        </w:rPr>
        <w:t xml:space="preserve"> than </w:t>
      </w:r>
      <w:r w:rsidRPr="00D379F2">
        <w:rPr>
          <w:rStyle w:val="Emphasis"/>
        </w:rPr>
        <w:t>diversify</w:t>
      </w:r>
      <w:r w:rsidRPr="00D379F2">
        <w:rPr>
          <w:sz w:val="16"/>
        </w:rPr>
        <w:t xml:space="preserve"> their</w:t>
      </w:r>
      <w:r w:rsidRPr="002264AD">
        <w:rPr>
          <w:sz w:val="16"/>
        </w:rPr>
        <w:t xml:space="preserve"> </w:t>
      </w:r>
      <w:r w:rsidRPr="00DB053E">
        <w:rPr>
          <w:rStyle w:val="StyleUnderline"/>
        </w:rPr>
        <w:t>canons</w:t>
      </w:r>
      <w:r w:rsidRPr="002264AD">
        <w:rPr>
          <w:sz w:val="16"/>
        </w:rPr>
        <w:t xml:space="preserve"> to get rid of their modern/colonial inheritances” (Maldonado-Torres et al. 2018, 79) </w:t>
      </w:r>
      <w:r w:rsidRPr="00AF36A1">
        <w:rPr>
          <w:rStyle w:val="StyleUnderline"/>
        </w:rPr>
        <w:t>or</w:t>
      </w:r>
      <w:r w:rsidRPr="002264AD">
        <w:rPr>
          <w:sz w:val="16"/>
        </w:rPr>
        <w:t xml:space="preserve"> “merely </w:t>
      </w:r>
      <w:r w:rsidRPr="00AF36A1">
        <w:rPr>
          <w:rStyle w:val="StyleUnderline"/>
        </w:rPr>
        <w:t xml:space="preserve">offering a </w:t>
      </w:r>
      <w:r w:rsidRPr="002A4B77">
        <w:rPr>
          <w:rStyle w:val="Emphasis"/>
        </w:rPr>
        <w:t>minor</w:t>
      </w:r>
      <w:r w:rsidRPr="00AF36A1">
        <w:rPr>
          <w:rStyle w:val="StyleUnderline"/>
        </w:rPr>
        <w:t xml:space="preserve"> expansion</w:t>
      </w:r>
      <w:r w:rsidRPr="002264AD">
        <w:rPr>
          <w:sz w:val="16"/>
        </w:rPr>
        <w:t xml:space="preserve"> of the canon and stopping there” (Moosavi 2023, 145). Instead, </w:t>
      </w:r>
      <w:r w:rsidRPr="00A04AFF">
        <w:rPr>
          <w:rStyle w:val="StyleUnderline"/>
        </w:rPr>
        <w:t>others call for</w:t>
      </w:r>
      <w:r w:rsidRPr="002264AD">
        <w:rPr>
          <w:sz w:val="16"/>
        </w:rPr>
        <w:t xml:space="preserve"> the </w:t>
      </w:r>
      <w:r w:rsidRPr="00D13A81">
        <w:rPr>
          <w:rStyle w:val="Emphasis"/>
        </w:rPr>
        <w:t>existing</w:t>
      </w:r>
      <w:r w:rsidRPr="00A04AFF">
        <w:rPr>
          <w:rStyle w:val="StyleUnderline"/>
        </w:rPr>
        <w:t xml:space="preserve"> canon to be</w:t>
      </w:r>
      <w:r w:rsidRPr="002264AD">
        <w:rPr>
          <w:sz w:val="16"/>
        </w:rPr>
        <w:t xml:space="preserve"> provincialized (Chakrabarty 2000; Go 2017) or </w:t>
      </w:r>
      <w:r w:rsidRPr="00A04AFF">
        <w:rPr>
          <w:rStyle w:val="StyleUnderline"/>
        </w:rPr>
        <w:t xml:space="preserve">subjected </w:t>
      </w:r>
      <w:r w:rsidRPr="00086856">
        <w:rPr>
          <w:rStyle w:val="StyleUnderline"/>
        </w:rPr>
        <w:t xml:space="preserve">to </w:t>
      </w:r>
      <w:r w:rsidRPr="00086856">
        <w:rPr>
          <w:rStyle w:val="StyleUnderline"/>
          <w:highlight w:val="cyan"/>
        </w:rPr>
        <w:t>a ‘</w:t>
      </w:r>
      <w:r w:rsidRPr="00137DBE">
        <w:rPr>
          <w:rStyle w:val="Emphasis"/>
          <w:highlight w:val="cyan"/>
        </w:rPr>
        <w:t>decolonial gaze</w:t>
      </w:r>
      <w:r w:rsidRPr="00137DBE">
        <w:rPr>
          <w:rStyle w:val="StyleUnderline"/>
          <w:highlight w:val="cyan"/>
        </w:rPr>
        <w:t>’ to call</w:t>
      </w:r>
      <w:r w:rsidRPr="002264AD">
        <w:rPr>
          <w:sz w:val="16"/>
        </w:rPr>
        <w:t xml:space="preserve"> our </w:t>
      </w:r>
      <w:r w:rsidRPr="00086856">
        <w:rPr>
          <w:rStyle w:val="StyleUnderline"/>
          <w:highlight w:val="cyan"/>
        </w:rPr>
        <w:t>attention to</w:t>
      </w:r>
      <w:r w:rsidRPr="002264AD">
        <w:rPr>
          <w:sz w:val="16"/>
        </w:rPr>
        <w:t xml:space="preserve"> the </w:t>
      </w:r>
      <w:r w:rsidRPr="00D13A81">
        <w:rPr>
          <w:rStyle w:val="Emphasis"/>
        </w:rPr>
        <w:t>limitations</w:t>
      </w:r>
      <w:r w:rsidRPr="00A31661">
        <w:rPr>
          <w:rStyle w:val="StyleUnderline"/>
        </w:rPr>
        <w:t xml:space="preserve"> of </w:t>
      </w:r>
      <w:r w:rsidRPr="00086856">
        <w:rPr>
          <w:rStyle w:val="StyleUnderline"/>
          <w:highlight w:val="cyan"/>
        </w:rPr>
        <w:t>Western</w:t>
      </w:r>
      <w:r w:rsidRPr="00A31661">
        <w:rPr>
          <w:rStyle w:val="StyleUnderline"/>
        </w:rPr>
        <w:t xml:space="preserve">-centric </w:t>
      </w:r>
      <w:r w:rsidRPr="00086856">
        <w:rPr>
          <w:rStyle w:val="StyleUnderline"/>
          <w:highlight w:val="cyan"/>
        </w:rPr>
        <w:t>knowledges</w:t>
      </w:r>
      <w:r w:rsidRPr="002264AD">
        <w:rPr>
          <w:sz w:val="16"/>
        </w:rPr>
        <w:t xml:space="preserve"> (Alatas and Sinha 2017).  We argue that epistemic reflexivity can help scholars overcome this conundrum.</w:t>
      </w:r>
    </w:p>
    <w:p w:rsidR="001E20F4" w:rsidRPr="002264AD" w:rsidRDefault="001E20F4" w:rsidP="001E20F4">
      <w:pPr>
        <w:rPr>
          <w:sz w:val="16"/>
        </w:rPr>
      </w:pPr>
      <w:r w:rsidRPr="002264AD">
        <w:rPr>
          <w:sz w:val="16"/>
        </w:rPr>
        <w:t xml:space="preserve">Epistemic reflexivity has been used in various ways. From a methodological tool within the research process to question social scientific claims (Bourdieu 1989; 1996) to a pedagogical approach used for teaching in ‘diverse’ classrooms (Feucht et al. 2017; L’Estrange et al. 2023), epistemic reflexivity has made it “a sin to not be reflexive” (Maton 2003, 54). </w:t>
      </w:r>
    </w:p>
    <w:p w:rsidR="001E20F4" w:rsidRPr="002264AD" w:rsidRDefault="001E20F4" w:rsidP="001E20F4">
      <w:pPr>
        <w:rPr>
          <w:sz w:val="16"/>
        </w:rPr>
      </w:pPr>
      <w:r w:rsidRPr="002264AD">
        <w:rPr>
          <w:sz w:val="16"/>
        </w:rPr>
        <w:t xml:space="preserve">In pedagogical terms </w:t>
      </w:r>
      <w:r w:rsidRPr="00A31661">
        <w:rPr>
          <w:rStyle w:val="StyleUnderline"/>
        </w:rPr>
        <w:t xml:space="preserve">epistemic </w:t>
      </w:r>
      <w:r w:rsidRPr="00AF42D2">
        <w:rPr>
          <w:rStyle w:val="Emphasis"/>
        </w:rPr>
        <w:t>reflexivity</w:t>
      </w:r>
      <w:r w:rsidRPr="00A31661">
        <w:rPr>
          <w:rStyle w:val="StyleUnderline"/>
        </w:rPr>
        <w:t xml:space="preserve"> helps us acknowledge</w:t>
      </w:r>
      <w:r w:rsidRPr="002264AD">
        <w:rPr>
          <w:sz w:val="16"/>
        </w:rPr>
        <w:t xml:space="preserve"> that “</w:t>
      </w:r>
      <w:r w:rsidRPr="00086856">
        <w:rPr>
          <w:rStyle w:val="StyleUnderline"/>
          <w:highlight w:val="cyan"/>
        </w:rPr>
        <w:t xml:space="preserve">teaching is </w:t>
      </w:r>
      <w:r w:rsidRPr="00086856">
        <w:rPr>
          <w:rStyle w:val="Emphasis"/>
          <w:highlight w:val="cyan"/>
        </w:rPr>
        <w:t>not</w:t>
      </w:r>
      <w:r w:rsidRPr="00086856">
        <w:rPr>
          <w:rStyle w:val="StyleUnderline"/>
          <w:highlight w:val="cyan"/>
        </w:rPr>
        <w:t xml:space="preserve"> just</w:t>
      </w:r>
      <w:r w:rsidRPr="00A31661">
        <w:rPr>
          <w:rStyle w:val="StyleUnderline"/>
        </w:rPr>
        <w:t xml:space="preserve"> about</w:t>
      </w:r>
      <w:r w:rsidRPr="002264AD">
        <w:rPr>
          <w:sz w:val="16"/>
        </w:rPr>
        <w:t xml:space="preserve"> the ‘</w:t>
      </w:r>
      <w:r w:rsidRPr="00086856">
        <w:rPr>
          <w:rStyle w:val="Emphasis"/>
          <w:highlight w:val="cyan"/>
        </w:rPr>
        <w:t>doing</w:t>
      </w:r>
      <w:r w:rsidRPr="00086856">
        <w:rPr>
          <w:sz w:val="16"/>
          <w:highlight w:val="cyan"/>
        </w:rPr>
        <w:t>’</w:t>
      </w:r>
      <w:r w:rsidRPr="002264AD">
        <w:rPr>
          <w:sz w:val="16"/>
        </w:rPr>
        <w:t xml:space="preserve"> of teaching, </w:t>
      </w:r>
      <w:r w:rsidRPr="00086856">
        <w:rPr>
          <w:rStyle w:val="StyleUnderline"/>
          <w:highlight w:val="cyan"/>
        </w:rPr>
        <w:t xml:space="preserve">it is </w:t>
      </w:r>
      <w:r w:rsidRPr="00086856">
        <w:rPr>
          <w:rStyle w:val="Emphasis"/>
          <w:highlight w:val="cyan"/>
        </w:rPr>
        <w:t>also</w:t>
      </w:r>
      <w:r w:rsidRPr="00086856">
        <w:rPr>
          <w:rStyle w:val="Emphasis"/>
        </w:rPr>
        <w:t xml:space="preserve"> about</w:t>
      </w:r>
      <w:r w:rsidRPr="00086856">
        <w:rPr>
          <w:rStyle w:val="StyleUnderline"/>
        </w:rPr>
        <w:t xml:space="preserve"> </w:t>
      </w:r>
      <w:r w:rsidRPr="00086856">
        <w:rPr>
          <w:rStyle w:val="StyleUnderline"/>
          <w:highlight w:val="cyan"/>
        </w:rPr>
        <w:t>the</w:t>
      </w:r>
      <w:r w:rsidRPr="00A31661">
        <w:rPr>
          <w:rStyle w:val="StyleUnderline"/>
        </w:rPr>
        <w:t xml:space="preserve"> ‘</w:t>
      </w:r>
      <w:r w:rsidRPr="00086856">
        <w:rPr>
          <w:rStyle w:val="Emphasis"/>
          <w:highlight w:val="cyan"/>
        </w:rPr>
        <w:t>why’</w:t>
      </w:r>
      <w:r w:rsidRPr="002264AD">
        <w:rPr>
          <w:sz w:val="16"/>
        </w:rPr>
        <w:t xml:space="preserve">” (Loughran and Menter 2019, 216). </w:t>
      </w:r>
      <w:r w:rsidRPr="00EA48DD">
        <w:rPr>
          <w:rStyle w:val="StyleUnderline"/>
        </w:rPr>
        <w:t xml:space="preserve">By </w:t>
      </w:r>
      <w:r w:rsidRPr="00EA48DD">
        <w:rPr>
          <w:rStyle w:val="Emphasis"/>
        </w:rPr>
        <w:t>centring</w:t>
      </w:r>
      <w:r w:rsidRPr="00EA48DD">
        <w:rPr>
          <w:rStyle w:val="StyleUnderline"/>
        </w:rPr>
        <w:t xml:space="preserve"> on the ‘why’</w:t>
      </w:r>
      <w:r w:rsidRPr="002264AD">
        <w:rPr>
          <w:sz w:val="16"/>
        </w:rPr>
        <w:t xml:space="preserve"> of teaching, </w:t>
      </w:r>
      <w:r w:rsidRPr="00A31661">
        <w:rPr>
          <w:rStyle w:val="StyleUnderline"/>
        </w:rPr>
        <w:t xml:space="preserve">we begin to </w:t>
      </w:r>
      <w:r w:rsidRPr="00EA48DD">
        <w:rPr>
          <w:rStyle w:val="Emphasis"/>
        </w:rPr>
        <w:t>interrogate</w:t>
      </w:r>
      <w:r w:rsidRPr="002264AD">
        <w:rPr>
          <w:sz w:val="16"/>
        </w:rPr>
        <w:t xml:space="preserve"> the </w:t>
      </w:r>
      <w:r w:rsidRPr="00A31661">
        <w:rPr>
          <w:rStyle w:val="StyleUnderline"/>
        </w:rPr>
        <w:t xml:space="preserve">pedagogies and </w:t>
      </w:r>
      <w:r w:rsidRPr="00EA48DD">
        <w:rPr>
          <w:rStyle w:val="Emphasis"/>
        </w:rPr>
        <w:t>epistemic bases</w:t>
      </w:r>
      <w:r w:rsidRPr="002264AD">
        <w:rPr>
          <w:sz w:val="16"/>
        </w:rPr>
        <w:t xml:space="preserve"> they are anchored to. Mignolo and Walsh (2018, 108) claim that answering “the question ‘what does it mean to decolonise?’ cannot be an abstract universal. We need to examine other W questions: Who is doing it, where, why, and how?”. They are essential to evaluate and validate knowledge, as well as influencing course design, feedback, and grading practices, as well as student learning.</w:t>
      </w:r>
    </w:p>
    <w:p w:rsidR="001E20F4" w:rsidRPr="002264AD" w:rsidRDefault="001E20F4" w:rsidP="001E20F4">
      <w:pPr>
        <w:rPr>
          <w:sz w:val="16"/>
        </w:rPr>
      </w:pPr>
      <w:r w:rsidRPr="002264AD">
        <w:rPr>
          <w:sz w:val="16"/>
        </w:rPr>
        <w:t xml:space="preserve">In this chapter, we align with Bhambra’s (2014; 2016; 2021) efforts to critique and redefine Western-centrism. Bhambra argues that non-Western voices, knowledges, and experiences are intimately bound to Western voices, knowledges and experiences; therefore, </w:t>
      </w:r>
      <w:r w:rsidRPr="00A31661">
        <w:rPr>
          <w:rStyle w:val="StyleUnderline"/>
        </w:rPr>
        <w:t xml:space="preserve">any </w:t>
      </w:r>
      <w:r w:rsidRPr="00086856">
        <w:rPr>
          <w:rStyle w:val="Emphasis"/>
          <w:highlight w:val="cyan"/>
        </w:rPr>
        <w:t>critical reflection</w:t>
      </w:r>
      <w:r w:rsidRPr="002264AD">
        <w:rPr>
          <w:sz w:val="16"/>
        </w:rPr>
        <w:t xml:space="preserve"> of the canon </w:t>
      </w:r>
      <w:r w:rsidRPr="00086856">
        <w:rPr>
          <w:rStyle w:val="StyleUnderline"/>
          <w:highlight w:val="cyan"/>
        </w:rPr>
        <w:t>requires</w:t>
      </w:r>
      <w:r w:rsidRPr="00A31661">
        <w:rPr>
          <w:rStyle w:val="StyleUnderline"/>
        </w:rPr>
        <w:t xml:space="preserve"> “</w:t>
      </w:r>
      <w:r w:rsidRPr="00086856">
        <w:rPr>
          <w:rStyle w:val="StyleUnderline"/>
          <w:highlight w:val="cyan"/>
        </w:rPr>
        <w:t>critiquing</w:t>
      </w:r>
      <w:r w:rsidRPr="002264AD">
        <w:rPr>
          <w:sz w:val="16"/>
        </w:rPr>
        <w:t xml:space="preserve"> the </w:t>
      </w:r>
      <w:r w:rsidRPr="00086856">
        <w:rPr>
          <w:rStyle w:val="Emphasis"/>
          <w:highlight w:val="cyan"/>
        </w:rPr>
        <w:t>scholarship</w:t>
      </w:r>
      <w:r w:rsidRPr="002264AD">
        <w:rPr>
          <w:sz w:val="16"/>
        </w:rPr>
        <w:t xml:space="preserve"> that critiques scholarship </w:t>
      </w:r>
      <w:r w:rsidRPr="00A31661">
        <w:rPr>
          <w:rStyle w:val="StyleUnderline"/>
        </w:rPr>
        <w:t>that is Western-centric</w:t>
      </w:r>
      <w:r w:rsidRPr="002264AD">
        <w:rPr>
          <w:sz w:val="16"/>
        </w:rPr>
        <w:t>” (Moosavi 2023, 142). Moosavi (2023, 145) points out that “decolonial reflexivity” may have “(a) sustained exclusion while claiming to be inclusive; (b) maintained the status quo while claiming to be radical; and (c) reinscribed Western-centrism while claiming to decolonise”. We believe epistemic reflexivity needs to go beyond critical self-reflection and engage with a process of accepting the ‘incompleteness’ of all knowledges.</w:t>
      </w:r>
    </w:p>
    <w:p w:rsidR="001E20F4" w:rsidRPr="002264AD" w:rsidRDefault="001E20F4" w:rsidP="001E20F4">
      <w:pPr>
        <w:rPr>
          <w:sz w:val="16"/>
        </w:rPr>
      </w:pPr>
      <w:r w:rsidRPr="002264AD">
        <w:rPr>
          <w:sz w:val="16"/>
        </w:rPr>
        <w:t>Educational spaces can be transformational but also damaging if pedagogy is not taken seriously.  Teachers must consider how students experience education, and foster an environment that allows students to reflect on, and question the status quo. Based on Freire’s (1972) idea that teaching should not follow a banking model whereby information is deposited onto students as if they were empty vessels, we propose that engaging in reflective dialogues can be a powerful tool. Both teachers and students ought to reflect on the complexities of knowledge production and our individual roles in this process. Who we are, what we know, and how we know are all aspects that inform and give more completeness to our understanding of knowledge. As such, we propose four steps to engage in epistemic reflexivity. First, to step back, zoom out, look at where we stand and reflect on knowledge production. Second, to recognise and acknowledge our positionality. Third, to acknowledge others and where they stand, to situate and de-centre our own knowledge system. Fourth, once we acknowledge our limitations, we can engage and incorporate with other epistemologies.</w:t>
      </w:r>
    </w:p>
    <w:p w:rsidR="001E20F4" w:rsidRPr="002264AD" w:rsidRDefault="001E20F4" w:rsidP="001E20F4">
      <w:pPr>
        <w:rPr>
          <w:sz w:val="16"/>
        </w:rPr>
      </w:pPr>
      <w:r w:rsidRPr="002264AD">
        <w:rPr>
          <w:sz w:val="16"/>
        </w:rPr>
        <w:t>Reflect on knowledge production</w:t>
      </w:r>
    </w:p>
    <w:p w:rsidR="001E20F4" w:rsidRPr="002264AD" w:rsidRDefault="001E20F4" w:rsidP="001E20F4">
      <w:pPr>
        <w:rPr>
          <w:sz w:val="16"/>
        </w:rPr>
      </w:pPr>
      <w:r w:rsidRPr="002264AD">
        <w:rPr>
          <w:sz w:val="16"/>
        </w:rPr>
        <w:t xml:space="preserve">Before starting to design a course or lesson plan, we advise reflecting on the motivations for such endeavour, as well as reviewing and learning from the experiences of others. Experiences that integrate new epistemologies, values, and philosophies. Engaging with past practices is an exercise of placing ourselves in dialogue with knowledges produced through the ages, those that only reproduce existing beliefs and those that expand our outlook. The sets of ideas around which some sort of consensus is formed by their perceived truthfulness are organised in a canon. It is widely assumed that there is a canon and that it constitutes the backbone of science. Reflecting on the context of knowledge production should be a prerequisite for critically engaging with the canon and its presumed universality. </w:t>
      </w:r>
    </w:p>
    <w:p w:rsidR="001E20F4" w:rsidRPr="002264AD" w:rsidRDefault="001E20F4" w:rsidP="001E20F4">
      <w:pPr>
        <w:rPr>
          <w:sz w:val="16"/>
        </w:rPr>
      </w:pPr>
      <w:r w:rsidRPr="002264AD">
        <w:rPr>
          <w:sz w:val="16"/>
        </w:rPr>
        <w:t xml:space="preserve">Reflecting on knowledge production allows us to understand the context that allowed certain ideas to become part of the framework that defines our view of the world. Historically, knowledge production has often been defined and interpreted through a lens that has been conceived and constructed in one specific part of the world. Having such a lens is very useful, but at the same time its claimed </w:t>
      </w:r>
      <w:r w:rsidRPr="00086856">
        <w:rPr>
          <w:rStyle w:val="Emphasis"/>
          <w:highlight w:val="cyan"/>
        </w:rPr>
        <w:t>universality</w:t>
      </w:r>
      <w:r w:rsidRPr="00086856">
        <w:rPr>
          <w:rStyle w:val="StyleUnderline"/>
          <w:highlight w:val="cyan"/>
        </w:rPr>
        <w:t xml:space="preserve"> leads to</w:t>
      </w:r>
      <w:r w:rsidRPr="002264AD">
        <w:rPr>
          <w:sz w:val="16"/>
        </w:rPr>
        <w:t xml:space="preserve"> </w:t>
      </w:r>
      <w:r w:rsidRPr="000D7AC3">
        <w:rPr>
          <w:sz w:val="16"/>
        </w:rPr>
        <w:t xml:space="preserve">the </w:t>
      </w:r>
      <w:r w:rsidRPr="000D7AC3">
        <w:rPr>
          <w:rStyle w:val="Emphasis"/>
        </w:rPr>
        <w:t>invisibilisation</w:t>
      </w:r>
      <w:r w:rsidRPr="000D7AC3">
        <w:rPr>
          <w:rStyle w:val="StyleUnderline"/>
        </w:rPr>
        <w:t xml:space="preserve"> of other systems of knowledge</w:t>
      </w:r>
      <w:r w:rsidRPr="000D7AC3">
        <w:rPr>
          <w:sz w:val="16"/>
        </w:rPr>
        <w:t xml:space="preserve">. Dussel (1993), Grosfoguel (2013), Santos (2013; 2020) and Ndlovu-Gatsheni, (2018) refer to </w:t>
      </w:r>
      <w:r w:rsidRPr="000D7AC3">
        <w:rPr>
          <w:rStyle w:val="StyleUnderline"/>
        </w:rPr>
        <w:t xml:space="preserve">the </w:t>
      </w:r>
      <w:r w:rsidRPr="000D7AC3">
        <w:rPr>
          <w:rStyle w:val="Emphasis"/>
        </w:rPr>
        <w:t>cause</w:t>
      </w:r>
      <w:r w:rsidRPr="000D7AC3">
        <w:rPr>
          <w:rStyle w:val="StyleUnderline"/>
        </w:rPr>
        <w:t xml:space="preserve"> of these</w:t>
      </w:r>
      <w:r w:rsidRPr="000D7AC3">
        <w:rPr>
          <w:sz w:val="16"/>
        </w:rPr>
        <w:t xml:space="preserve"> cognitive </w:t>
      </w:r>
      <w:r w:rsidRPr="000D7AC3">
        <w:rPr>
          <w:rStyle w:val="StyleUnderline"/>
        </w:rPr>
        <w:t>injustices</w:t>
      </w:r>
      <w:r w:rsidRPr="000D7AC3">
        <w:rPr>
          <w:sz w:val="16"/>
        </w:rPr>
        <w:t xml:space="preserve"> as </w:t>
      </w:r>
      <w:r w:rsidRPr="000D7AC3">
        <w:rPr>
          <w:rStyle w:val="Emphasis"/>
        </w:rPr>
        <w:t>epistemicide</w:t>
      </w:r>
      <w:r w:rsidRPr="000D7AC3">
        <w:rPr>
          <w:sz w:val="16"/>
        </w:rPr>
        <w:t>, i.e</w:t>
      </w:r>
      <w:r w:rsidRPr="000D7AC3">
        <w:rPr>
          <w:rStyle w:val="StyleUnderline"/>
        </w:rPr>
        <w:t xml:space="preserve">., the </w:t>
      </w:r>
      <w:r w:rsidRPr="000D7AC3">
        <w:rPr>
          <w:rStyle w:val="Emphasis"/>
        </w:rPr>
        <w:t>rejection</w:t>
      </w:r>
      <w:r w:rsidRPr="002264AD">
        <w:rPr>
          <w:sz w:val="16"/>
        </w:rPr>
        <w:t xml:space="preserve"> (</w:t>
      </w:r>
      <w:r w:rsidRPr="00B46531">
        <w:rPr>
          <w:rStyle w:val="StyleUnderline"/>
        </w:rPr>
        <w:t xml:space="preserve">through </w:t>
      </w:r>
      <w:r w:rsidRPr="00086856">
        <w:rPr>
          <w:rStyle w:val="Emphasis"/>
          <w:highlight w:val="cyan"/>
        </w:rPr>
        <w:t>silencing</w:t>
      </w:r>
      <w:r w:rsidRPr="00086856">
        <w:rPr>
          <w:rStyle w:val="StyleUnderline"/>
          <w:highlight w:val="cyan"/>
        </w:rPr>
        <w:t xml:space="preserve"> and devaluing</w:t>
      </w:r>
      <w:r w:rsidRPr="002264AD">
        <w:rPr>
          <w:sz w:val="16"/>
        </w:rPr>
        <w:t xml:space="preserve">) of other </w:t>
      </w:r>
      <w:r w:rsidRPr="007069F2">
        <w:rPr>
          <w:rStyle w:val="StyleUnderline"/>
        </w:rPr>
        <w:t xml:space="preserve">systems of </w:t>
      </w:r>
      <w:r w:rsidRPr="00086856">
        <w:rPr>
          <w:rStyle w:val="Emphasis"/>
          <w:highlight w:val="cyan"/>
        </w:rPr>
        <w:t>knowledge</w:t>
      </w:r>
      <w:r w:rsidRPr="00086856">
        <w:rPr>
          <w:rStyle w:val="StyleUnderline"/>
          <w:highlight w:val="cyan"/>
        </w:rPr>
        <w:t xml:space="preserve"> based on</w:t>
      </w:r>
      <w:r w:rsidRPr="002264AD">
        <w:rPr>
          <w:sz w:val="16"/>
        </w:rPr>
        <w:t xml:space="preserve"> the </w:t>
      </w:r>
      <w:r w:rsidRPr="00086856">
        <w:rPr>
          <w:rStyle w:val="Emphasis"/>
          <w:highlight w:val="cyan"/>
        </w:rPr>
        <w:t>perceived superiority</w:t>
      </w:r>
      <w:r w:rsidRPr="007069F2">
        <w:rPr>
          <w:rStyle w:val="StyleUnderline"/>
        </w:rPr>
        <w:t xml:space="preserve"> of</w:t>
      </w:r>
      <w:r w:rsidRPr="002264AD">
        <w:rPr>
          <w:sz w:val="16"/>
        </w:rPr>
        <w:t xml:space="preserve"> the </w:t>
      </w:r>
      <w:r w:rsidRPr="007069F2">
        <w:rPr>
          <w:rStyle w:val="StyleUnderline"/>
        </w:rPr>
        <w:t>euro-centric knowledge system</w:t>
      </w:r>
      <w:r w:rsidRPr="002264AD">
        <w:rPr>
          <w:sz w:val="16"/>
        </w:rPr>
        <w:t xml:space="preserve"> (2). Epistemicide negates the spirit of science and the pursuit of knowledge, as it destroys the construction of knowledge that does “not fit the dominant epistemological canon” (Santos 2013, 238). Thus, reflecting on the conditions of knowledge production is imperative for the advancement of knowledge. </w:t>
      </w:r>
    </w:p>
    <w:p w:rsidR="001E20F4" w:rsidRPr="002264AD" w:rsidRDefault="001E20F4" w:rsidP="001E20F4">
      <w:pPr>
        <w:rPr>
          <w:sz w:val="16"/>
        </w:rPr>
      </w:pPr>
      <w:r w:rsidRPr="007069F2">
        <w:rPr>
          <w:rStyle w:val="StyleUnderline"/>
        </w:rPr>
        <w:t xml:space="preserve">Allowing students to </w:t>
      </w:r>
      <w:r w:rsidRPr="00182172">
        <w:rPr>
          <w:rStyle w:val="Emphasis"/>
        </w:rPr>
        <w:t>reflect</w:t>
      </w:r>
      <w:r w:rsidRPr="002264AD">
        <w:rPr>
          <w:sz w:val="16"/>
        </w:rPr>
        <w:t xml:space="preserve"> on knowledge production </w:t>
      </w:r>
      <w:r w:rsidRPr="007069F2">
        <w:rPr>
          <w:rStyle w:val="StyleUnderline"/>
        </w:rPr>
        <w:t>helps us move to</w:t>
      </w:r>
      <w:r w:rsidRPr="002264AD">
        <w:rPr>
          <w:sz w:val="16"/>
        </w:rPr>
        <w:t xml:space="preserve"> a </w:t>
      </w:r>
      <w:r w:rsidRPr="00182172">
        <w:rPr>
          <w:rStyle w:val="Emphasis"/>
        </w:rPr>
        <w:t>dialogic process</w:t>
      </w:r>
      <w:r w:rsidRPr="007069F2">
        <w:rPr>
          <w:rStyle w:val="StyleUnderline"/>
        </w:rPr>
        <w:t xml:space="preserve"> of creation</w:t>
      </w:r>
      <w:r w:rsidRPr="002264AD">
        <w:rPr>
          <w:sz w:val="16"/>
        </w:rPr>
        <w:t>, to become what Itchuaqiyaq and Matheson (2021, 9) define as “co-designers of knowledge”. Therefore, a critical review of the established canon is not a dismissal of it, but rather its inclusion for the sake of confronting it to a wider landscape of ideas.</w:t>
      </w:r>
    </w:p>
    <w:p w:rsidR="001E20F4" w:rsidRPr="002264AD" w:rsidRDefault="001E20F4" w:rsidP="001E20F4">
      <w:pPr>
        <w:rPr>
          <w:sz w:val="16"/>
        </w:rPr>
      </w:pPr>
      <w:r w:rsidRPr="002264AD">
        <w:rPr>
          <w:sz w:val="16"/>
        </w:rPr>
        <w:t>Acknowledge your positionality</w:t>
      </w:r>
    </w:p>
    <w:p w:rsidR="001E20F4" w:rsidRPr="002264AD" w:rsidRDefault="001E20F4" w:rsidP="001E20F4">
      <w:pPr>
        <w:rPr>
          <w:sz w:val="16"/>
        </w:rPr>
      </w:pPr>
      <w:r w:rsidRPr="002264AD">
        <w:rPr>
          <w:sz w:val="16"/>
        </w:rPr>
        <w:t>This next tool has received some critique. According to Andrew Holmes (2020, 1) ‘</w:t>
      </w:r>
      <w:r w:rsidRPr="00182172">
        <w:rPr>
          <w:rStyle w:val="Emphasis"/>
        </w:rPr>
        <w:t>positionality’</w:t>
      </w:r>
      <w:r w:rsidRPr="002264AD">
        <w:rPr>
          <w:sz w:val="16"/>
        </w:rPr>
        <w:t xml:space="preserve"> is threefold. It </w:t>
      </w:r>
      <w:r w:rsidRPr="00C84008">
        <w:rPr>
          <w:rStyle w:val="StyleUnderline"/>
        </w:rPr>
        <w:t xml:space="preserve">addresses “ontological </w:t>
      </w:r>
      <w:r w:rsidRPr="00182172">
        <w:rPr>
          <w:rStyle w:val="Emphasis"/>
        </w:rPr>
        <w:t>assumptions</w:t>
      </w:r>
      <w:r w:rsidRPr="002264AD">
        <w:rPr>
          <w:sz w:val="16"/>
        </w:rPr>
        <w:t xml:space="preserve"> (an individual’s beliefs </w:t>
      </w:r>
      <w:r w:rsidRPr="00C84008">
        <w:rPr>
          <w:rStyle w:val="StyleUnderline"/>
        </w:rPr>
        <w:t>about</w:t>
      </w:r>
      <w:r w:rsidRPr="002264AD">
        <w:rPr>
          <w:sz w:val="16"/>
        </w:rPr>
        <w:t xml:space="preserve"> the </w:t>
      </w:r>
      <w:r w:rsidRPr="00C84008">
        <w:rPr>
          <w:rStyle w:val="StyleUnderline"/>
        </w:rPr>
        <w:t>nature of</w:t>
      </w:r>
      <w:r w:rsidRPr="002264AD">
        <w:rPr>
          <w:sz w:val="16"/>
        </w:rPr>
        <w:t xml:space="preserve"> social </w:t>
      </w:r>
      <w:r w:rsidRPr="00182172">
        <w:rPr>
          <w:rStyle w:val="Emphasis"/>
        </w:rPr>
        <w:t>reality</w:t>
      </w:r>
      <w:r w:rsidRPr="002264AD">
        <w:rPr>
          <w:sz w:val="16"/>
        </w:rPr>
        <w:t xml:space="preserve"> and what is knowable about the world), </w:t>
      </w:r>
      <w:r w:rsidRPr="00C84008">
        <w:rPr>
          <w:rStyle w:val="StyleUnderline"/>
        </w:rPr>
        <w:t>epistemological assumptions</w:t>
      </w:r>
      <w:r w:rsidRPr="002264AD">
        <w:rPr>
          <w:sz w:val="16"/>
        </w:rPr>
        <w:t xml:space="preserve"> (an individual’s beliefs about the nature of knowledge) </w:t>
      </w:r>
      <w:r w:rsidRPr="00C84008">
        <w:rPr>
          <w:rStyle w:val="StyleUnderline"/>
        </w:rPr>
        <w:t>and assumptions about human</w:t>
      </w:r>
      <w:r w:rsidRPr="002264AD">
        <w:rPr>
          <w:sz w:val="16"/>
        </w:rPr>
        <w:t xml:space="preserve"> nature and </w:t>
      </w:r>
      <w:r w:rsidRPr="00182172">
        <w:rPr>
          <w:rStyle w:val="Emphasis"/>
        </w:rPr>
        <w:t>agency</w:t>
      </w:r>
      <w:r w:rsidRPr="002264AD">
        <w:rPr>
          <w:sz w:val="16"/>
        </w:rPr>
        <w:t xml:space="preserve"> (individual’s assumptions about the way we interact with our environment and relate to it)”. Thus, the act of acknowledging one’s positionality is the action of sharing these various social and cultural qualities, and privileges that shape our research and teaching practices. These intersecting qualities of our identities play an important role in shaping our understanding of the world and consequently, the way we engage with it. As Acevedo et al (2015, 1) explained:</w:t>
      </w:r>
    </w:p>
    <w:p w:rsidR="001E20F4" w:rsidRPr="002264AD" w:rsidRDefault="001E20F4" w:rsidP="001E20F4">
      <w:pPr>
        <w:rPr>
          <w:sz w:val="16"/>
        </w:rPr>
      </w:pPr>
      <w:r w:rsidRPr="002264AD">
        <w:rPr>
          <w:sz w:val="16"/>
        </w:rPr>
        <w:t xml:space="preserve">For us the concept of positionality is important in understanding the role of experience in the learning process. Positionality acknowledges complex differentials of power and privilege while simultaneously identifying the value of multiple ways of knowing and being that arise from our multiple identities. </w:t>
      </w:r>
      <w:r w:rsidRPr="00C84008">
        <w:rPr>
          <w:rStyle w:val="StyleUnderline"/>
        </w:rPr>
        <w:t xml:space="preserve">The </w:t>
      </w:r>
      <w:r w:rsidRPr="00182172">
        <w:rPr>
          <w:rStyle w:val="Emphasis"/>
        </w:rPr>
        <w:t>goal</w:t>
      </w:r>
      <w:r w:rsidRPr="002264AD">
        <w:rPr>
          <w:sz w:val="16"/>
        </w:rPr>
        <w:t xml:space="preserve"> of revealing individual and relative positionality is </w:t>
      </w:r>
      <w:r w:rsidRPr="00C84008">
        <w:rPr>
          <w:rStyle w:val="StyleUnderline"/>
        </w:rPr>
        <w:t xml:space="preserve">to </w:t>
      </w:r>
      <w:r w:rsidRPr="00182172">
        <w:rPr>
          <w:rStyle w:val="Emphasis"/>
        </w:rPr>
        <w:t>de-center</w:t>
      </w:r>
      <w:r w:rsidRPr="00C84008">
        <w:rPr>
          <w:rStyle w:val="StyleUnderline"/>
        </w:rPr>
        <w:t xml:space="preserve"> dominant ways of thinking and </w:t>
      </w:r>
      <w:r w:rsidRPr="00182172">
        <w:rPr>
          <w:rStyle w:val="Emphasis"/>
        </w:rPr>
        <w:t>expose</w:t>
      </w:r>
      <w:r w:rsidRPr="00C84008">
        <w:rPr>
          <w:rStyle w:val="StyleUnderline"/>
        </w:rPr>
        <w:t xml:space="preserve"> multiple ways</w:t>
      </w:r>
      <w:r w:rsidRPr="002264AD">
        <w:rPr>
          <w:sz w:val="16"/>
        </w:rPr>
        <w:t xml:space="preserve"> of thinking </w:t>
      </w:r>
      <w:r w:rsidRPr="00C84008">
        <w:rPr>
          <w:rStyle w:val="StyleUnderline"/>
        </w:rPr>
        <w:t>as diverse assets for</w:t>
      </w:r>
      <w:r w:rsidRPr="002264AD">
        <w:rPr>
          <w:sz w:val="16"/>
        </w:rPr>
        <w:t xml:space="preserve"> self-knowing and </w:t>
      </w:r>
      <w:r w:rsidRPr="00182172">
        <w:rPr>
          <w:rStyle w:val="Emphasis"/>
        </w:rPr>
        <w:t>collective knowing</w:t>
      </w:r>
      <w:r w:rsidRPr="002264AD">
        <w:rPr>
          <w:sz w:val="16"/>
        </w:rPr>
        <w:t>.</w:t>
      </w:r>
    </w:p>
    <w:p w:rsidR="001E20F4" w:rsidRPr="002264AD" w:rsidRDefault="001E20F4" w:rsidP="001E20F4">
      <w:pPr>
        <w:rPr>
          <w:sz w:val="16"/>
        </w:rPr>
      </w:pPr>
      <w:r w:rsidRPr="002264AD">
        <w:rPr>
          <w:sz w:val="16"/>
        </w:rPr>
        <w:t xml:space="preserve">Disclosing one’s positionality forces us to move from the passive state of being perceived to the active recognition of our own vantage point to minimise the possibility of misunderstanding, thus making learning an informed process and a dialogic experience. Additionally, </w:t>
      </w:r>
      <w:r w:rsidRPr="00E12073">
        <w:rPr>
          <w:rStyle w:val="Emphasis"/>
        </w:rPr>
        <w:t>disclosing</w:t>
      </w:r>
      <w:r w:rsidRPr="006B0486">
        <w:rPr>
          <w:rStyle w:val="StyleUnderline"/>
        </w:rPr>
        <w:t xml:space="preserve"> positionality challenges positions of </w:t>
      </w:r>
      <w:r w:rsidRPr="00E12073">
        <w:rPr>
          <w:rStyle w:val="Emphasis"/>
        </w:rPr>
        <w:t>power</w:t>
      </w:r>
      <w:r w:rsidRPr="002264AD">
        <w:rPr>
          <w:sz w:val="16"/>
        </w:rPr>
        <w:t xml:space="preserve"> that have </w:t>
      </w:r>
      <w:r w:rsidRPr="00375F31">
        <w:rPr>
          <w:rStyle w:val="StyleUnderline"/>
        </w:rPr>
        <w:t>historically</w:t>
      </w:r>
      <w:r w:rsidRPr="002264AD">
        <w:rPr>
          <w:sz w:val="16"/>
        </w:rPr>
        <w:t xml:space="preserve"> been </w:t>
      </w:r>
      <w:r w:rsidRPr="00E12073">
        <w:rPr>
          <w:rStyle w:val="Emphasis"/>
        </w:rPr>
        <w:t>embedded</w:t>
      </w:r>
      <w:r w:rsidRPr="00375F31">
        <w:rPr>
          <w:rStyle w:val="StyleUnderline"/>
        </w:rPr>
        <w:t xml:space="preserve"> into the ways</w:t>
      </w:r>
      <w:r w:rsidRPr="002264AD">
        <w:rPr>
          <w:sz w:val="16"/>
        </w:rPr>
        <w:t xml:space="preserve"> in which </w:t>
      </w:r>
      <w:r w:rsidRPr="00375F31">
        <w:rPr>
          <w:rStyle w:val="StyleUnderline"/>
        </w:rPr>
        <w:t xml:space="preserve">we have created our own </w:t>
      </w:r>
      <w:r w:rsidRPr="00E12073">
        <w:rPr>
          <w:rStyle w:val="Emphasis"/>
        </w:rPr>
        <w:t>beliefs</w:t>
      </w:r>
      <w:r w:rsidRPr="00375F31">
        <w:rPr>
          <w:rStyle w:val="StyleUnderline"/>
        </w:rPr>
        <w:t xml:space="preserve"> about how knowledge is </w:t>
      </w:r>
      <w:r w:rsidRPr="00E12073">
        <w:rPr>
          <w:rStyle w:val="Emphasis"/>
        </w:rPr>
        <w:t>produced</w:t>
      </w:r>
      <w:r w:rsidRPr="002264AD">
        <w:rPr>
          <w:sz w:val="16"/>
        </w:rPr>
        <w:t xml:space="preserve"> and who does the producing. According to Alcoff (1991, 7), “the speaker’s location is epistemically salient”, which makes the issue of “speaking for others” particularly problematic from an epistemic point of view. “Speaking for others” implies a position of power, it places the speaker/observer at the centre, in a position of dominance over those who are presented as “voiceless” or unable to speak for themselves. Disclosing one’s positionality aids to contextualise one’s standpoint and the relation/dynamics between us and the content of our utterances. Even for educators reflecting on and disclosing one’s positionality can have several benefits as outlined by Massoud (2022, S66):</w:t>
      </w:r>
    </w:p>
    <w:p w:rsidR="001E20F4" w:rsidRPr="002264AD" w:rsidRDefault="001E20F4" w:rsidP="001E20F4">
      <w:pPr>
        <w:rPr>
          <w:sz w:val="16"/>
        </w:rPr>
      </w:pPr>
      <w:r w:rsidRPr="000621FC">
        <w:rPr>
          <w:rStyle w:val="Emphasis"/>
        </w:rPr>
        <w:t>Reflecting</w:t>
      </w:r>
      <w:r w:rsidRPr="000621FC">
        <w:rPr>
          <w:rStyle w:val="StyleUnderline"/>
        </w:rPr>
        <w:t xml:space="preserve"> on one’s positionality</w:t>
      </w:r>
      <w:r w:rsidRPr="000621FC">
        <w:rPr>
          <w:sz w:val="16"/>
        </w:rPr>
        <w:t xml:space="preserve"> is also a form of knowledge production. It can </w:t>
      </w:r>
      <w:r w:rsidRPr="000621FC">
        <w:rPr>
          <w:rStyle w:val="StyleUnderline"/>
        </w:rPr>
        <w:t>help scholars to find</w:t>
      </w:r>
      <w:r w:rsidRPr="000621FC">
        <w:rPr>
          <w:sz w:val="16"/>
        </w:rPr>
        <w:t xml:space="preserve"> their inner </w:t>
      </w:r>
      <w:r w:rsidRPr="000621FC">
        <w:rPr>
          <w:rStyle w:val="Emphasis"/>
        </w:rPr>
        <w:t>wisdom</w:t>
      </w:r>
      <w:r w:rsidRPr="000621FC">
        <w:rPr>
          <w:rStyle w:val="StyleUnderline"/>
        </w:rPr>
        <w:t>, and</w:t>
      </w:r>
      <w:r w:rsidRPr="000621FC">
        <w:rPr>
          <w:sz w:val="16"/>
        </w:rPr>
        <w:t xml:space="preserve"> it can </w:t>
      </w:r>
      <w:r w:rsidRPr="000621FC">
        <w:rPr>
          <w:rStyle w:val="StyleUnderline"/>
        </w:rPr>
        <w:t xml:space="preserve">build </w:t>
      </w:r>
      <w:r w:rsidRPr="000621FC">
        <w:rPr>
          <w:rStyle w:val="Emphasis"/>
        </w:rPr>
        <w:t>community</w:t>
      </w:r>
      <w:r w:rsidRPr="000621FC">
        <w:rPr>
          <w:rStyle w:val="StyleUnderline"/>
        </w:rPr>
        <w:t xml:space="preserve"> among researchers</w:t>
      </w:r>
      <w:r w:rsidRPr="000621FC">
        <w:rPr>
          <w:sz w:val="16"/>
        </w:rPr>
        <w:t xml:space="preserve"> and between researchers and their research subjects, particularly among scholars who identify as members of under-represented or minoritised groups.</w:t>
      </w:r>
      <w:r w:rsidRPr="002264AD">
        <w:rPr>
          <w:sz w:val="16"/>
        </w:rPr>
        <w:t xml:space="preserve"> </w:t>
      </w:r>
    </w:p>
    <w:p w:rsidR="001E20F4" w:rsidRPr="002264AD" w:rsidRDefault="001E20F4" w:rsidP="001E20F4">
      <w:pPr>
        <w:rPr>
          <w:sz w:val="16"/>
        </w:rPr>
      </w:pPr>
      <w:r w:rsidRPr="002264AD">
        <w:rPr>
          <w:sz w:val="16"/>
        </w:rPr>
        <w:t xml:space="preserve">Despite its importance, it can become a challenge. While it helps contextualise, there is the risk of wrongly being perceived as a self-granting authority based on certain demographic characteristics. Therefore, we believe it needs to be organically integrated to avoid becoming a spectacle or a virtue-signalling contest of who is seen as being more privileged or oppressed. </w:t>
      </w:r>
    </w:p>
    <w:p w:rsidR="001E20F4" w:rsidRPr="002264AD" w:rsidRDefault="001E20F4" w:rsidP="001E20F4">
      <w:pPr>
        <w:rPr>
          <w:sz w:val="16"/>
        </w:rPr>
      </w:pPr>
      <w:r w:rsidRPr="002264AD">
        <w:rPr>
          <w:sz w:val="16"/>
        </w:rPr>
        <w:t>Situate and de-centre</w:t>
      </w:r>
    </w:p>
    <w:p w:rsidR="001E20F4" w:rsidRPr="002264AD" w:rsidRDefault="001E20F4" w:rsidP="001E20F4">
      <w:pPr>
        <w:rPr>
          <w:sz w:val="16"/>
        </w:rPr>
      </w:pPr>
      <w:r w:rsidRPr="002264AD">
        <w:rPr>
          <w:sz w:val="16"/>
        </w:rPr>
        <w:t xml:space="preserve">From the standpoint of a European tradition, empiricism and rationalism constitute some of the mechanisms whereby knowledge is constructed. Observation, experimentation, recognition of patterns, validation or rejection of hypotheses, abstraction, and the formulation of theories are the basis of the scientific method that –according to this tradition- has allowed humanity to understand the world, including themselves. However, the pursuit of universal knowledge often works to the detriment of its own validity, arguably more so in the social sciences. It relentlessly imposes itself onto the observed, creating hierarchies and castigating deviations. Therefore, </w:t>
      </w:r>
      <w:r w:rsidRPr="00086856">
        <w:rPr>
          <w:rStyle w:val="StyleUnderline"/>
          <w:highlight w:val="cyan"/>
        </w:rPr>
        <w:t xml:space="preserve">the </w:t>
      </w:r>
      <w:r w:rsidRPr="00086856">
        <w:rPr>
          <w:rStyle w:val="Emphasis"/>
          <w:highlight w:val="cyan"/>
        </w:rPr>
        <w:t>tension</w:t>
      </w:r>
      <w:r w:rsidRPr="00086856">
        <w:rPr>
          <w:rStyle w:val="StyleUnderline"/>
          <w:highlight w:val="cyan"/>
        </w:rPr>
        <w:t xml:space="preserve"> between </w:t>
      </w:r>
      <w:r w:rsidRPr="00086856">
        <w:rPr>
          <w:rStyle w:val="Emphasis"/>
          <w:highlight w:val="cyan"/>
        </w:rPr>
        <w:t>universalism</w:t>
      </w:r>
      <w:r w:rsidRPr="00375F31">
        <w:rPr>
          <w:rStyle w:val="StyleUnderline"/>
        </w:rPr>
        <w:t xml:space="preserve"> and contextualism </w:t>
      </w:r>
      <w:r w:rsidRPr="00086856">
        <w:rPr>
          <w:rStyle w:val="StyleUnderline"/>
          <w:highlight w:val="cyan"/>
        </w:rPr>
        <w:t>represents</w:t>
      </w:r>
      <w:r w:rsidRPr="002264AD">
        <w:rPr>
          <w:sz w:val="16"/>
        </w:rPr>
        <w:t xml:space="preserve"> the </w:t>
      </w:r>
      <w:r w:rsidRPr="00086856">
        <w:rPr>
          <w:rStyle w:val="Emphasis"/>
          <w:highlight w:val="cyan"/>
        </w:rPr>
        <w:t>impossibility</w:t>
      </w:r>
      <w:r w:rsidRPr="00086856">
        <w:rPr>
          <w:rStyle w:val="StyleUnderline"/>
          <w:highlight w:val="cyan"/>
        </w:rPr>
        <w:t xml:space="preserve"> of knowledge that is</w:t>
      </w:r>
      <w:r w:rsidRPr="002264AD">
        <w:rPr>
          <w:sz w:val="16"/>
        </w:rPr>
        <w:t xml:space="preserve"> “true” and </w:t>
      </w:r>
      <w:r w:rsidRPr="00086856">
        <w:rPr>
          <w:rStyle w:val="Emphasis"/>
          <w:highlight w:val="cyan"/>
        </w:rPr>
        <w:t>unique</w:t>
      </w:r>
      <w:r w:rsidRPr="002264AD">
        <w:rPr>
          <w:sz w:val="16"/>
        </w:rPr>
        <w:t>.</w:t>
      </w:r>
    </w:p>
    <w:p w:rsidR="001E20F4" w:rsidRPr="002264AD" w:rsidRDefault="001E20F4" w:rsidP="001E20F4">
      <w:pPr>
        <w:rPr>
          <w:sz w:val="16"/>
        </w:rPr>
      </w:pPr>
      <w:r w:rsidRPr="002264AD">
        <w:rPr>
          <w:sz w:val="16"/>
        </w:rPr>
        <w:t>The pursuit of universalism constrains knowledge to mould itself to become acceptable for validation and recognition. Only then, research can “travel”. In so doing, what is sacrificed are the nuances that allow us to better understand specific realities. Knowledge production thus appears as a dilemmatic process of zooming in and zooming out. However, zooming in and out only becomes meaningful with a comparative perspective: moving across. The known becomes the centre of comparison with the unknown. The challenge is then to adopt an outlook based on genuine curiosity rather than prescriptive judgement. Many of the theories we use have been developed by adopting a European-centric outlook as the yardstick against which everything else is to be described. Robinson (1980, 202) argues that “</w:t>
      </w:r>
      <w:r w:rsidRPr="00086856">
        <w:rPr>
          <w:rStyle w:val="Emphasis"/>
        </w:rPr>
        <w:t>Western</w:t>
      </w:r>
      <w:r w:rsidRPr="00C67184">
        <w:rPr>
          <w:rStyle w:val="StyleUnderline"/>
        </w:rPr>
        <w:t xml:space="preserve"> social thought is</w:t>
      </w:r>
      <w:r w:rsidRPr="002264AD">
        <w:rPr>
          <w:sz w:val="16"/>
        </w:rPr>
        <w:t xml:space="preserve"> not merely ethnocentric, but </w:t>
      </w:r>
      <w:r w:rsidRPr="002723A6">
        <w:rPr>
          <w:rStyle w:val="Emphasis"/>
        </w:rPr>
        <w:t>epistemocentric</w:t>
      </w:r>
      <w:r w:rsidRPr="002264AD">
        <w:rPr>
          <w:sz w:val="16"/>
        </w:rPr>
        <w:t xml:space="preserve">”. In his view, </w:t>
      </w:r>
      <w:r w:rsidRPr="006B0486">
        <w:rPr>
          <w:rStyle w:val="StyleUnderline"/>
        </w:rPr>
        <w:t xml:space="preserve">it is </w:t>
      </w:r>
      <w:r w:rsidRPr="002723A6">
        <w:rPr>
          <w:rStyle w:val="Emphasis"/>
        </w:rPr>
        <w:t>essential</w:t>
      </w:r>
      <w:r w:rsidRPr="006B0486">
        <w:rPr>
          <w:rStyle w:val="StyleUnderline"/>
        </w:rPr>
        <w:t xml:space="preserve"> to question</w:t>
      </w:r>
      <w:r w:rsidRPr="002264AD">
        <w:rPr>
          <w:sz w:val="16"/>
        </w:rPr>
        <w:t xml:space="preserve"> both the </w:t>
      </w:r>
      <w:r w:rsidRPr="002723A6">
        <w:rPr>
          <w:rStyle w:val="Emphasis"/>
        </w:rPr>
        <w:t>universality</w:t>
      </w:r>
      <w:r w:rsidRPr="002264AD">
        <w:rPr>
          <w:sz w:val="16"/>
        </w:rPr>
        <w:t xml:space="preserve"> of Western universalism </w:t>
      </w:r>
      <w:r w:rsidRPr="006B0486">
        <w:rPr>
          <w:rStyle w:val="StyleUnderline"/>
        </w:rPr>
        <w:t>and</w:t>
      </w:r>
      <w:r w:rsidRPr="002264AD">
        <w:rPr>
          <w:sz w:val="16"/>
        </w:rPr>
        <w:t xml:space="preserve"> the </w:t>
      </w:r>
      <w:r w:rsidRPr="006B0486">
        <w:rPr>
          <w:rStyle w:val="StyleUnderline"/>
        </w:rPr>
        <w:t xml:space="preserve">assumed </w:t>
      </w:r>
      <w:r w:rsidRPr="002723A6">
        <w:rPr>
          <w:rStyle w:val="Emphasis"/>
        </w:rPr>
        <w:t>normativity</w:t>
      </w:r>
      <w:r w:rsidRPr="006B0486">
        <w:rPr>
          <w:rStyle w:val="StyleUnderline"/>
        </w:rPr>
        <w:t xml:space="preserve"> of knowledge itself, as</w:t>
      </w:r>
      <w:r w:rsidRPr="002264AD">
        <w:rPr>
          <w:sz w:val="16"/>
        </w:rPr>
        <w:t xml:space="preserve"> knowledge </w:t>
      </w:r>
      <w:r w:rsidRPr="00086856">
        <w:rPr>
          <w:rStyle w:val="Emphasis"/>
          <w:highlight w:val="cyan"/>
        </w:rPr>
        <w:t>frameworks</w:t>
      </w:r>
      <w:r w:rsidRPr="00086856">
        <w:rPr>
          <w:rStyle w:val="StyleUnderline"/>
          <w:highlight w:val="cyan"/>
        </w:rPr>
        <w:t xml:space="preserve"> are often applied </w:t>
      </w:r>
      <w:r w:rsidRPr="00086856">
        <w:rPr>
          <w:rStyle w:val="Emphasis"/>
          <w:highlight w:val="cyan"/>
        </w:rPr>
        <w:t>universally</w:t>
      </w:r>
      <w:r w:rsidRPr="006B0486">
        <w:rPr>
          <w:rStyle w:val="StyleUnderline"/>
        </w:rPr>
        <w:t xml:space="preserve"> without </w:t>
      </w:r>
      <w:r w:rsidRPr="005958F6">
        <w:rPr>
          <w:rStyle w:val="Emphasis"/>
        </w:rPr>
        <w:t>critical</w:t>
      </w:r>
      <w:r w:rsidRPr="006B0486">
        <w:rPr>
          <w:rStyle w:val="StyleUnderline"/>
        </w:rPr>
        <w:t xml:space="preserve"> examination</w:t>
      </w:r>
      <w:r w:rsidRPr="002264AD">
        <w:rPr>
          <w:sz w:val="16"/>
        </w:rPr>
        <w:t>.</w:t>
      </w:r>
    </w:p>
    <w:p w:rsidR="001E20F4" w:rsidRDefault="001E20F4" w:rsidP="001E20F4">
      <w:pPr>
        <w:rPr>
          <w:sz w:val="16"/>
        </w:rPr>
      </w:pPr>
      <w:r w:rsidRPr="00037AB1">
        <w:rPr>
          <w:rStyle w:val="StyleUnderline"/>
        </w:rPr>
        <w:t xml:space="preserve">The </w:t>
      </w:r>
      <w:r w:rsidRPr="00086856">
        <w:rPr>
          <w:rStyle w:val="Emphasis"/>
          <w:highlight w:val="cyan"/>
        </w:rPr>
        <w:t>hierarchisation</w:t>
      </w:r>
      <w:r w:rsidRPr="00037AB1">
        <w:rPr>
          <w:rStyle w:val="StyleUnderline"/>
        </w:rPr>
        <w:t xml:space="preserve"> of</w:t>
      </w:r>
      <w:r w:rsidRPr="002264AD">
        <w:rPr>
          <w:sz w:val="16"/>
        </w:rPr>
        <w:t xml:space="preserve"> systems of </w:t>
      </w:r>
      <w:r w:rsidRPr="00E21A8C">
        <w:rPr>
          <w:rStyle w:val="StyleUnderline"/>
        </w:rPr>
        <w:t xml:space="preserve">knowledge is </w:t>
      </w:r>
      <w:r w:rsidRPr="00086856">
        <w:rPr>
          <w:rStyle w:val="Emphasis"/>
          <w:highlight w:val="cyan"/>
        </w:rPr>
        <w:t>not inevitable</w:t>
      </w:r>
      <w:r w:rsidRPr="00086856">
        <w:rPr>
          <w:rStyle w:val="StyleUnderline"/>
          <w:highlight w:val="cyan"/>
        </w:rPr>
        <w:t xml:space="preserve"> and can be </w:t>
      </w:r>
      <w:r w:rsidRPr="00086856">
        <w:rPr>
          <w:rStyle w:val="Emphasis"/>
          <w:highlight w:val="cyan"/>
        </w:rPr>
        <w:t>prevented</w:t>
      </w:r>
      <w:r w:rsidRPr="00086856">
        <w:rPr>
          <w:rStyle w:val="StyleUnderline"/>
          <w:highlight w:val="cyan"/>
        </w:rPr>
        <w:t xml:space="preserve"> by</w:t>
      </w:r>
      <w:r w:rsidRPr="00E21A8C">
        <w:rPr>
          <w:rStyle w:val="StyleUnderline"/>
        </w:rPr>
        <w:t xml:space="preserve"> actively engaging in</w:t>
      </w:r>
      <w:r w:rsidRPr="002264AD">
        <w:rPr>
          <w:sz w:val="16"/>
        </w:rPr>
        <w:t xml:space="preserve"> an exercise of contextualising and </w:t>
      </w:r>
      <w:r w:rsidRPr="00086856">
        <w:rPr>
          <w:rStyle w:val="Emphasis"/>
          <w:highlight w:val="cyan"/>
        </w:rPr>
        <w:t>de-centring</w:t>
      </w:r>
      <w:r w:rsidRPr="00086856">
        <w:rPr>
          <w:rStyle w:val="StyleUnderline"/>
          <w:highlight w:val="cyan"/>
        </w:rPr>
        <w:t xml:space="preserve"> hegemonic models</w:t>
      </w:r>
      <w:r w:rsidRPr="002264AD">
        <w:rPr>
          <w:sz w:val="16"/>
        </w:rPr>
        <w:t>. Numerous efforts have contributed to de-centre and contextualise hegemonic Eurocentric systems of knowledge, from Chakrabarty’s (2000) call to provincialise Europe, to Cheruiyot and Ferrel-Conill’s (2021) proposal to de-</w:t>
      </w:r>
      <w:r w:rsidRPr="007E749F">
        <w:rPr>
          <w:sz w:val="16"/>
        </w:rPr>
        <w:t xml:space="preserve">contextualise majority World countries. The most basic tool is the co-creation of knowledge by zooming in, out and across different realities through case studies. The goal is to situate a case, situate where knowledge is being created and where this knowledge is applicable to. In all instances, we need to be mindful of the concepts we use by situating them as products of a particular cultural tradition, and avoiding unnecessary generalisations. Decentring does not mean to discard the Western tradition, but to incorporate it within the plethora of different knowledge systems that exist in the world. </w:t>
      </w:r>
      <w:r w:rsidRPr="007E749F">
        <w:rPr>
          <w:rStyle w:val="StyleUnderline"/>
        </w:rPr>
        <w:t>De-centring means to</w:t>
      </w:r>
      <w:r w:rsidRPr="007E749F">
        <w:rPr>
          <w:sz w:val="16"/>
        </w:rPr>
        <w:t xml:space="preserve"> move aside and </w:t>
      </w:r>
      <w:r w:rsidRPr="007E749F">
        <w:rPr>
          <w:rStyle w:val="Emphasis"/>
        </w:rPr>
        <w:t>acknowledge</w:t>
      </w:r>
      <w:r w:rsidRPr="007E749F">
        <w:rPr>
          <w:sz w:val="16"/>
        </w:rPr>
        <w:t xml:space="preserve"> the </w:t>
      </w:r>
      <w:r w:rsidRPr="007E749F">
        <w:rPr>
          <w:rStyle w:val="StyleUnderline"/>
        </w:rPr>
        <w:t xml:space="preserve">contributions of other </w:t>
      </w:r>
      <w:r w:rsidRPr="007E749F">
        <w:rPr>
          <w:rStyle w:val="Emphasis"/>
        </w:rPr>
        <w:t>equally valuable</w:t>
      </w:r>
      <w:r w:rsidRPr="007E749F">
        <w:rPr>
          <w:rStyle w:val="StyleUnderline"/>
        </w:rPr>
        <w:t xml:space="preserve"> knowledge systems that</w:t>
      </w:r>
      <w:r w:rsidRPr="007E749F">
        <w:rPr>
          <w:sz w:val="16"/>
        </w:rPr>
        <w:t xml:space="preserve"> also </w:t>
      </w:r>
      <w:r w:rsidRPr="007E749F">
        <w:rPr>
          <w:rStyle w:val="StyleUnderline"/>
        </w:rPr>
        <w:t xml:space="preserve">deserve our </w:t>
      </w:r>
      <w:r w:rsidRPr="007E749F">
        <w:rPr>
          <w:rStyle w:val="Emphasis"/>
        </w:rPr>
        <w:t>attention</w:t>
      </w:r>
      <w:r w:rsidRPr="007E749F">
        <w:rPr>
          <w:sz w:val="16"/>
        </w:rPr>
        <w:t xml:space="preserve"> in the classroom</w:t>
      </w:r>
      <w:r w:rsidRPr="002264AD">
        <w:rPr>
          <w:sz w:val="16"/>
        </w:rPr>
        <w:t xml:space="preserve">. </w:t>
      </w:r>
    </w:p>
    <w:p w:rsidR="001E20F4" w:rsidRPr="00F200AD" w:rsidRDefault="001E20F4" w:rsidP="001E20F4">
      <w:pPr>
        <w:pStyle w:val="Heading4"/>
      </w:pPr>
      <w:r>
        <w:t xml:space="preserve">3. </w:t>
      </w:r>
      <w:r>
        <w:rPr>
          <w:u w:val="single"/>
        </w:rPr>
        <w:t>VIEW FROM NOWHERE</w:t>
      </w:r>
      <w:r>
        <w:t xml:space="preserve">---scenario planning </w:t>
      </w:r>
      <w:r>
        <w:rPr>
          <w:u w:val="single"/>
        </w:rPr>
        <w:t>repeatedly</w:t>
      </w:r>
      <w:r>
        <w:t xml:space="preserve"> authorizes </w:t>
      </w:r>
      <w:r>
        <w:rPr>
          <w:u w:val="single"/>
        </w:rPr>
        <w:t>settler dominance</w:t>
      </w:r>
      <w:r>
        <w:t xml:space="preserve"> through </w:t>
      </w:r>
      <w:r>
        <w:rPr>
          <w:u w:val="single"/>
        </w:rPr>
        <w:t>cruel hope</w:t>
      </w:r>
      <w:r>
        <w:t xml:space="preserve">.  </w:t>
      </w:r>
    </w:p>
    <w:p w:rsidR="001E20F4" w:rsidRDefault="001E20F4" w:rsidP="001E20F4">
      <w:r w:rsidRPr="003420F7">
        <w:rPr>
          <w:rStyle w:val="Style13ptBold"/>
        </w:rPr>
        <w:t>Mawani ’14</w:t>
      </w:r>
      <w:r>
        <w:t xml:space="preserve"> [Renisa; 2014; Professor of Sociology at the University of British Columbia, Ph.D. from the Center for Criminology and Sociolegal Studies at the University of Toronto; UC Irvine Law Review, “Law as Temporality: Colonial Politics and Indian Settlers,” vol. 4]</w:t>
      </w:r>
    </w:p>
    <w:p w:rsidR="001E20F4" w:rsidRPr="000F5E2D" w:rsidRDefault="001E20F4" w:rsidP="001E20F4">
      <w:pPr>
        <w:rPr>
          <w:sz w:val="16"/>
        </w:rPr>
      </w:pPr>
      <w:r w:rsidRPr="000F5E2D">
        <w:rPr>
          <w:sz w:val="16"/>
        </w:rPr>
        <w:t xml:space="preserve">Yet, law is fundamentally about time. A cursory glance at legality in all of its heterogeneity and diversity—as statute, precedent, technique, administration, and command—yields numerous examples in which juridical concepts, legal discourses, and legal authority are underwritten by and draw their meanings from the production, specification, and arrangement of time. Civil and criminal statutes—most notably contracts, property, and sentences—are structured and organized along particular temporal coordinates. </w:t>
      </w:r>
      <w:r w:rsidRPr="00957645">
        <w:rPr>
          <w:rStyle w:val="Emphasis"/>
          <w:highlight w:val="cyan"/>
        </w:rPr>
        <w:t>Law</w:t>
      </w:r>
      <w:r w:rsidRPr="000F5E2D">
        <w:rPr>
          <w:sz w:val="16"/>
        </w:rPr>
        <w:t xml:space="preserve"> draws its meanings and </w:t>
      </w:r>
      <w:r w:rsidRPr="00957645">
        <w:rPr>
          <w:rStyle w:val="StyleUnderline"/>
          <w:highlight w:val="cyan"/>
        </w:rPr>
        <w:t>gains</w:t>
      </w:r>
      <w:r w:rsidRPr="000B12DA">
        <w:rPr>
          <w:rStyle w:val="StyleUnderline"/>
        </w:rPr>
        <w:t xml:space="preserve"> its </w:t>
      </w:r>
      <w:r w:rsidRPr="00957645">
        <w:rPr>
          <w:rStyle w:val="StyleUnderline"/>
          <w:highlight w:val="cyan"/>
        </w:rPr>
        <w:t xml:space="preserve">authorizing </w:t>
      </w:r>
      <w:r w:rsidRPr="00957645">
        <w:rPr>
          <w:rStyle w:val="Emphasis"/>
          <w:highlight w:val="cyan"/>
        </w:rPr>
        <w:t>force</w:t>
      </w:r>
      <w:r w:rsidRPr="00957645">
        <w:rPr>
          <w:rStyle w:val="StyleUnderline"/>
          <w:highlight w:val="cyan"/>
        </w:rPr>
        <w:t xml:space="preserve"> through</w:t>
      </w:r>
      <w:r w:rsidRPr="000F5E2D">
        <w:rPr>
          <w:sz w:val="16"/>
        </w:rPr>
        <w:t xml:space="preserve"> specifications and limits on time (minimum/maximum sentences or statute of limitations, for example) and through </w:t>
      </w:r>
      <w:r w:rsidRPr="00D95B22">
        <w:rPr>
          <w:rStyle w:val="StyleUnderline"/>
        </w:rPr>
        <w:t xml:space="preserve">the </w:t>
      </w:r>
      <w:r w:rsidRPr="009044BE">
        <w:rPr>
          <w:rStyle w:val="Emphasis"/>
        </w:rPr>
        <w:t>temporalities</w:t>
      </w:r>
      <w:r w:rsidRPr="00D95B22">
        <w:rPr>
          <w:rStyle w:val="StyleUnderline"/>
        </w:rPr>
        <w:t xml:space="preserve"> it inhabits and brings into being</w:t>
      </w:r>
      <w:r w:rsidRPr="000F5E2D">
        <w:rPr>
          <w:sz w:val="16"/>
        </w:rPr>
        <w:t xml:space="preserve">.29 Although law may seem to operate through a historicist logic evident in its self-referentiality and in its structure of citation and repetition, law is not reducible to a single past. Rather, </w:t>
      </w:r>
      <w:r w:rsidRPr="00281DA6">
        <w:rPr>
          <w:rStyle w:val="StyleUnderline"/>
        </w:rPr>
        <w:t xml:space="preserve">its pasts are often </w:t>
      </w:r>
      <w:r w:rsidRPr="009044BE">
        <w:rPr>
          <w:rStyle w:val="Emphasis"/>
        </w:rPr>
        <w:t>futural</w:t>
      </w:r>
      <w:r w:rsidRPr="000F5E2D">
        <w:rPr>
          <w:sz w:val="16"/>
        </w:rPr>
        <w:t xml:space="preserve">, to paraphrase Dipesh Chakrabarty </w:t>
      </w:r>
      <w:r w:rsidRPr="009044BE">
        <w:rPr>
          <w:sz w:val="16"/>
        </w:rPr>
        <w:t>above</w:t>
      </w:r>
      <w:r w:rsidRPr="000F5E2D">
        <w:rPr>
          <w:sz w:val="16"/>
        </w:rPr>
        <w:t xml:space="preserve">. Law’s pasts are teleological in orientation, </w:t>
      </w:r>
      <w:r w:rsidRPr="00281DA6">
        <w:rPr>
          <w:rStyle w:val="StyleUnderline"/>
        </w:rPr>
        <w:t>reflecting</w:t>
      </w:r>
      <w:r w:rsidRPr="000F5E2D">
        <w:rPr>
          <w:sz w:val="16"/>
        </w:rPr>
        <w:t xml:space="preserve"> both a continuity and a break with what came before, and often refracted through its </w:t>
      </w:r>
      <w:r w:rsidRPr="00957645">
        <w:rPr>
          <w:rStyle w:val="Emphasis"/>
          <w:highlight w:val="cyan"/>
        </w:rPr>
        <w:t>promises</w:t>
      </w:r>
      <w:r w:rsidRPr="00957645">
        <w:rPr>
          <w:rStyle w:val="StyleUnderline"/>
          <w:highlight w:val="cyan"/>
        </w:rPr>
        <w:t xml:space="preserve"> for</w:t>
      </w:r>
      <w:r w:rsidRPr="00281DA6">
        <w:rPr>
          <w:rStyle w:val="StyleUnderline"/>
        </w:rPr>
        <w:t xml:space="preserve"> social betterment and progress in </w:t>
      </w:r>
      <w:r w:rsidRPr="00957645">
        <w:rPr>
          <w:rStyle w:val="StyleUnderline"/>
          <w:highlight w:val="cyan"/>
        </w:rPr>
        <w:t xml:space="preserve">a </w:t>
      </w:r>
      <w:r w:rsidRPr="00957645">
        <w:rPr>
          <w:rStyle w:val="Emphasis"/>
          <w:highlight w:val="cyan"/>
        </w:rPr>
        <w:t>future</w:t>
      </w:r>
      <w:r w:rsidRPr="000F5E2D">
        <w:rPr>
          <w:sz w:val="16"/>
        </w:rPr>
        <w:t xml:space="preserve"> that is </w:t>
      </w:r>
      <w:r w:rsidRPr="00281DA6">
        <w:rPr>
          <w:rStyle w:val="StyleUnderline"/>
        </w:rPr>
        <w:t xml:space="preserve">yet </w:t>
      </w:r>
      <w:r w:rsidRPr="00957645">
        <w:rPr>
          <w:rStyle w:val="StyleUnderline"/>
          <w:highlight w:val="cyan"/>
        </w:rPr>
        <w:t xml:space="preserve">to be </w:t>
      </w:r>
      <w:r w:rsidRPr="00957645">
        <w:rPr>
          <w:rStyle w:val="Emphasis"/>
          <w:highlight w:val="cyan"/>
        </w:rPr>
        <w:t>realized</w:t>
      </w:r>
      <w:r w:rsidRPr="000F5E2D">
        <w:rPr>
          <w:sz w:val="16"/>
        </w:rPr>
        <w:t>.</w:t>
      </w:r>
    </w:p>
    <w:p w:rsidR="001E20F4" w:rsidRPr="000F5E2D" w:rsidRDefault="001E20F4" w:rsidP="001E20F4">
      <w:pPr>
        <w:rPr>
          <w:sz w:val="16"/>
        </w:rPr>
      </w:pPr>
      <w:r w:rsidRPr="000F5E2D">
        <w:rPr>
          <w:sz w:val="16"/>
        </w:rPr>
        <w:t xml:space="preserve">As these few examples suggest, time is integral to the ontology and epistemology of law. It is equally significant to law’s organization of social and political life. The temporal forces of law are vividly materialized in national constitutions. </w:t>
      </w:r>
      <w:r w:rsidRPr="00015BDD">
        <w:rPr>
          <w:rStyle w:val="StyleUnderline"/>
        </w:rPr>
        <w:t xml:space="preserve">As an act of originary </w:t>
      </w:r>
      <w:r w:rsidRPr="00015BDD">
        <w:rPr>
          <w:rStyle w:val="Emphasis"/>
        </w:rPr>
        <w:t>violence</w:t>
      </w:r>
      <w:r w:rsidRPr="00015BDD">
        <w:rPr>
          <w:rStyle w:val="StyleUnderline"/>
        </w:rPr>
        <w:t>, the founding</w:t>
      </w:r>
      <w:r w:rsidRPr="00281DA6">
        <w:rPr>
          <w:rStyle w:val="StyleUnderline"/>
        </w:rPr>
        <w:t xml:space="preserve"> law</w:t>
      </w:r>
      <w:r w:rsidRPr="000F5E2D">
        <w:rPr>
          <w:sz w:val="16"/>
        </w:rPr>
        <w:t xml:space="preserve"> and social contract that juridically </w:t>
      </w:r>
      <w:r w:rsidRPr="008E7961">
        <w:rPr>
          <w:rStyle w:val="Emphasis"/>
        </w:rPr>
        <w:t>binds</w:t>
      </w:r>
      <w:r w:rsidRPr="00281DA6">
        <w:rPr>
          <w:rStyle w:val="StyleUnderline"/>
        </w:rPr>
        <w:t xml:space="preserve"> the people to the </w:t>
      </w:r>
      <w:r w:rsidRPr="008E7961">
        <w:rPr>
          <w:rStyle w:val="Emphasis"/>
        </w:rPr>
        <w:t>sovereign</w:t>
      </w:r>
      <w:r w:rsidRPr="000F5E2D">
        <w:rPr>
          <w:sz w:val="16"/>
        </w:rPr>
        <w:t xml:space="preserve">, the U.S. Constitution, demonstrates the composite and fluctuating relations between past, present, and future.30 As an inaugural legal imposition, the Constitution divides time into a “before” and “after.” Read and experienced in the present, it connects the polity through a series of absences, through memories and fragments of the past, and in promises and proscriptions for an anticipated future that has yet to arrive.31 As a written text that sets out a national vision, the meanings and purpose of the Constitution are intended to exceed, extend, and outlive its authors. Figured in a moment of discontinuity and interruption, between the past and future of social and political life, the Constitution is not solely a product of or in time. Rather, it produces, condenses, and disjoins time while remaining explicitly teleological. </w:t>
      </w:r>
      <w:r w:rsidRPr="00957645">
        <w:rPr>
          <w:rStyle w:val="StyleUnderline"/>
          <w:highlight w:val="cyan"/>
        </w:rPr>
        <w:t xml:space="preserve">It </w:t>
      </w:r>
      <w:r w:rsidRPr="00957645">
        <w:rPr>
          <w:rStyle w:val="Emphasis"/>
          <w:highlight w:val="cyan"/>
        </w:rPr>
        <w:t>encourages</w:t>
      </w:r>
      <w:r w:rsidRPr="000F5E2D">
        <w:rPr>
          <w:sz w:val="16"/>
        </w:rPr>
        <w:t xml:space="preserve"> the </w:t>
      </w:r>
      <w:r w:rsidRPr="00957645">
        <w:rPr>
          <w:rStyle w:val="StyleUnderline"/>
          <w:highlight w:val="cyan"/>
        </w:rPr>
        <w:t>people to</w:t>
      </w:r>
      <w:r w:rsidRPr="00D22104">
        <w:rPr>
          <w:rStyle w:val="StyleUnderline"/>
        </w:rPr>
        <w:t xml:space="preserve"> cultivate and expand their national solidarities by moving </w:t>
      </w:r>
      <w:r w:rsidRPr="00015BDD">
        <w:rPr>
          <w:rStyle w:val="Emphasis"/>
        </w:rPr>
        <w:t>beyond</w:t>
      </w:r>
      <w:r w:rsidRPr="00D22104">
        <w:rPr>
          <w:rStyle w:val="StyleUnderline"/>
        </w:rPr>
        <w:t xml:space="preserve"> the past,</w:t>
      </w:r>
      <w:r w:rsidRPr="000F5E2D">
        <w:rPr>
          <w:sz w:val="16"/>
        </w:rPr>
        <w:t xml:space="preserve"> overcoming their individual differences, </w:t>
      </w:r>
      <w:r w:rsidRPr="00D22104">
        <w:rPr>
          <w:rStyle w:val="StyleUnderline"/>
        </w:rPr>
        <w:t xml:space="preserve">while striving to </w:t>
      </w:r>
      <w:r w:rsidRPr="00957645">
        <w:rPr>
          <w:rStyle w:val="Emphasis"/>
          <w:highlight w:val="cyan"/>
        </w:rPr>
        <w:t>fulfill</w:t>
      </w:r>
      <w:r w:rsidRPr="00957645">
        <w:rPr>
          <w:rStyle w:val="StyleUnderline"/>
          <w:highlight w:val="cyan"/>
        </w:rPr>
        <w:t xml:space="preserve"> a more promising</w:t>
      </w:r>
      <w:r w:rsidRPr="000F5E2D">
        <w:rPr>
          <w:sz w:val="16"/>
        </w:rPr>
        <w:t xml:space="preserve"> and just </w:t>
      </w:r>
      <w:r w:rsidRPr="00957645">
        <w:rPr>
          <w:rStyle w:val="Emphasis"/>
          <w:highlight w:val="cyan"/>
        </w:rPr>
        <w:t>future</w:t>
      </w:r>
      <w:r w:rsidRPr="000F5E2D">
        <w:rPr>
          <w:sz w:val="16"/>
        </w:rPr>
        <w:t xml:space="preserve">.32 The Constitution produces its own set of temporal rhythms, effacing other temporalities—reducing “indigenous time” to a time before conquest, the nation, and history, for instance—and </w:t>
      </w:r>
      <w:r w:rsidRPr="00957645">
        <w:rPr>
          <w:rStyle w:val="StyleUnderline"/>
          <w:highlight w:val="cyan"/>
        </w:rPr>
        <w:t>arranging the</w:t>
      </w:r>
      <w:r w:rsidRPr="009044BE">
        <w:rPr>
          <w:sz w:val="16"/>
        </w:rPr>
        <w:t xml:space="preserve"> </w:t>
      </w:r>
      <w:r w:rsidRPr="000F5E2D">
        <w:rPr>
          <w:sz w:val="16"/>
        </w:rPr>
        <w:t xml:space="preserve">social </w:t>
      </w:r>
      <w:r w:rsidRPr="00957645">
        <w:rPr>
          <w:rStyle w:val="StyleUnderline"/>
          <w:highlight w:val="cyan"/>
        </w:rPr>
        <w:t xml:space="preserve">body in its </w:t>
      </w:r>
      <w:r w:rsidRPr="00957645">
        <w:rPr>
          <w:rStyle w:val="Emphasis"/>
          <w:highlight w:val="cyan"/>
        </w:rPr>
        <w:t>own visions</w:t>
      </w:r>
      <w:r w:rsidRPr="00A06C80">
        <w:rPr>
          <w:rStyle w:val="StyleUnderline"/>
        </w:rPr>
        <w:t xml:space="preserve"> </w:t>
      </w:r>
      <w:r w:rsidRPr="00D22104">
        <w:rPr>
          <w:rStyle w:val="StyleUnderline"/>
        </w:rPr>
        <w:t xml:space="preserve">of a selectively </w:t>
      </w:r>
      <w:r w:rsidRPr="00A06C80">
        <w:rPr>
          <w:rStyle w:val="Emphasis"/>
        </w:rPr>
        <w:t>imagined</w:t>
      </w:r>
      <w:r w:rsidRPr="000F5E2D">
        <w:rPr>
          <w:sz w:val="16"/>
        </w:rPr>
        <w:t xml:space="preserve"> past, present, and </w:t>
      </w:r>
      <w:r w:rsidRPr="00D22104">
        <w:rPr>
          <w:rStyle w:val="StyleUnderline"/>
        </w:rPr>
        <w:t>future</w:t>
      </w:r>
      <w:r w:rsidRPr="000F5E2D">
        <w:rPr>
          <w:sz w:val="16"/>
        </w:rPr>
        <w:t>.33 Through its emphasis on historical progress, its presumed break from the past, and its embrace of futurity, the Constitution vividly reveals law’s production and organization of time.</w:t>
      </w:r>
    </w:p>
    <w:p w:rsidR="001E20F4" w:rsidRPr="000F5E2D" w:rsidRDefault="001E20F4" w:rsidP="001E20F4">
      <w:pPr>
        <w:rPr>
          <w:sz w:val="16"/>
        </w:rPr>
      </w:pPr>
      <w:r w:rsidRPr="000F5E2D">
        <w:rPr>
          <w:sz w:val="16"/>
        </w:rPr>
        <w:t xml:space="preserve">For feminist philosopher Elizabeth Grosz, time can only be understood as doubled. Time may present an irreversible continuity she writes, yet “the events in time each have a duration of their own, and thus function through discontinuity, realignment . . . [and] rupture.”34 Drawing primarily </w:t>
      </w:r>
      <w:r w:rsidRPr="003400A0">
        <w:rPr>
          <w:sz w:val="16"/>
        </w:rPr>
        <w:t xml:space="preserve">from the work of Henri Bergson and placing him in conversation with Darwin and Nietzsche, this doubling of time, Grosz explains, is produced by the tensions and frictions between the persistence of an overarching time on the one hand, and time as the duration and temporality of each event, thing, or process, on the other.35 Grosz conceives of overarching time as cosmological time. However, this doubling, I argue here, is also apparent in </w:t>
      </w:r>
      <w:r w:rsidRPr="003400A0">
        <w:rPr>
          <w:rStyle w:val="StyleUnderline"/>
        </w:rPr>
        <w:t xml:space="preserve">the </w:t>
      </w:r>
      <w:r w:rsidRPr="003400A0">
        <w:rPr>
          <w:rStyle w:val="Emphasis"/>
        </w:rPr>
        <w:t>temporalizing force</w:t>
      </w:r>
      <w:r w:rsidRPr="003400A0">
        <w:rPr>
          <w:rStyle w:val="StyleUnderline"/>
        </w:rPr>
        <w:t xml:space="preserve"> of law, through</w:t>
      </w:r>
      <w:r w:rsidRPr="003400A0">
        <w:rPr>
          <w:sz w:val="16"/>
        </w:rPr>
        <w:t xml:space="preserve"> the </w:t>
      </w:r>
      <w:r w:rsidRPr="003400A0">
        <w:rPr>
          <w:rStyle w:val="StyleUnderline"/>
        </w:rPr>
        <w:t xml:space="preserve">coarse and resistant </w:t>
      </w:r>
      <w:r w:rsidRPr="003400A0">
        <w:rPr>
          <w:rStyle w:val="Emphasis"/>
        </w:rPr>
        <w:t>encounters</w:t>
      </w:r>
      <w:r w:rsidRPr="003400A0">
        <w:rPr>
          <w:rStyle w:val="StyleUnderline"/>
        </w:rPr>
        <w:t xml:space="preserve"> between an</w:t>
      </w:r>
      <w:r w:rsidRPr="003400A0">
        <w:rPr>
          <w:sz w:val="16"/>
        </w:rPr>
        <w:t xml:space="preserve"> unfolding and </w:t>
      </w:r>
      <w:r w:rsidRPr="003400A0">
        <w:rPr>
          <w:rStyle w:val="StyleUnderline"/>
        </w:rPr>
        <w:t xml:space="preserve">overarching </w:t>
      </w:r>
      <w:r w:rsidRPr="003400A0">
        <w:rPr>
          <w:rStyle w:val="Emphasis"/>
        </w:rPr>
        <w:t>telos</w:t>
      </w:r>
      <w:r w:rsidRPr="003400A0">
        <w:rPr>
          <w:rStyle w:val="StyleUnderline"/>
        </w:rPr>
        <w:t xml:space="preserve"> and the multiple and </w:t>
      </w:r>
      <w:r w:rsidRPr="003400A0">
        <w:rPr>
          <w:rStyle w:val="Emphasis"/>
        </w:rPr>
        <w:t>unforeseeable temporalities</w:t>
      </w:r>
      <w:r w:rsidRPr="003400A0">
        <w:rPr>
          <w:rStyle w:val="StyleUnderline"/>
        </w:rPr>
        <w:t xml:space="preserve"> of specific subjects</w:t>
      </w:r>
      <w:r w:rsidRPr="003400A0">
        <w:rPr>
          <w:sz w:val="16"/>
        </w:rPr>
        <w:t xml:space="preserve">, objects, and events </w:t>
      </w:r>
      <w:r w:rsidRPr="003400A0">
        <w:rPr>
          <w:rStyle w:val="StyleUnderline"/>
        </w:rPr>
        <w:t xml:space="preserve">that continually exceed and </w:t>
      </w:r>
      <w:r w:rsidRPr="003400A0">
        <w:rPr>
          <w:rStyle w:val="Emphasis"/>
        </w:rPr>
        <w:t>escape</w:t>
      </w:r>
      <w:r w:rsidRPr="003400A0">
        <w:rPr>
          <w:rStyle w:val="StyleUnderline"/>
        </w:rPr>
        <w:t xml:space="preserve"> legal order</w:t>
      </w:r>
      <w:r w:rsidRPr="003400A0">
        <w:rPr>
          <w:sz w:val="16"/>
        </w:rPr>
        <w:t xml:space="preserve"> and arrangement, conditions to which law must respond.36 Law creates time as a discontinuity—through the fitful organization of a past, present, and future that underwrites statute and precedent. Yet, </w:t>
      </w:r>
      <w:r w:rsidRPr="003400A0">
        <w:rPr>
          <w:rStyle w:val="StyleUnderline"/>
        </w:rPr>
        <w:t xml:space="preserve">law is constantly </w:t>
      </w:r>
      <w:r w:rsidRPr="003400A0">
        <w:rPr>
          <w:rStyle w:val="Emphasis"/>
        </w:rPr>
        <w:t>confronted</w:t>
      </w:r>
      <w:r w:rsidRPr="003400A0">
        <w:rPr>
          <w:rStyle w:val="StyleUnderline"/>
        </w:rPr>
        <w:t xml:space="preserve"> by</w:t>
      </w:r>
      <w:r w:rsidRPr="003400A0">
        <w:rPr>
          <w:sz w:val="16"/>
        </w:rPr>
        <w:t xml:space="preserve"> legal </w:t>
      </w:r>
      <w:r w:rsidRPr="003400A0">
        <w:rPr>
          <w:rStyle w:val="Emphasis"/>
        </w:rPr>
        <w:t>events</w:t>
      </w:r>
      <w:r w:rsidRPr="003400A0">
        <w:rPr>
          <w:rStyle w:val="StyleUnderline"/>
        </w:rPr>
        <w:t>, subjects, and processes</w:t>
      </w:r>
      <w:r w:rsidRPr="003400A0">
        <w:rPr>
          <w:sz w:val="16"/>
        </w:rPr>
        <w:t xml:space="preserve"> each </w:t>
      </w:r>
      <w:r w:rsidRPr="003400A0">
        <w:rPr>
          <w:rStyle w:val="StyleUnderline"/>
        </w:rPr>
        <w:t>with</w:t>
      </w:r>
      <w:r w:rsidRPr="003400A0">
        <w:rPr>
          <w:sz w:val="16"/>
        </w:rPr>
        <w:t xml:space="preserve"> their own duration and each </w:t>
      </w:r>
      <w:r w:rsidRPr="003400A0">
        <w:rPr>
          <w:rStyle w:val="StyleUnderline"/>
        </w:rPr>
        <w:t xml:space="preserve">a potentially </w:t>
      </w:r>
      <w:r w:rsidRPr="003400A0">
        <w:rPr>
          <w:rStyle w:val="Emphasis"/>
        </w:rPr>
        <w:t>disruptive force</w:t>
      </w:r>
      <w:r w:rsidRPr="003400A0">
        <w:rPr>
          <w:rStyle w:val="StyleUnderline"/>
        </w:rPr>
        <w:t xml:space="preserve"> that does not easily follow or </w:t>
      </w:r>
      <w:r w:rsidRPr="003400A0">
        <w:rPr>
          <w:rStyle w:val="Emphasis"/>
        </w:rPr>
        <w:t>abide</w:t>
      </w:r>
      <w:r w:rsidRPr="003400A0">
        <w:rPr>
          <w:rStyle w:val="StyleUnderline"/>
        </w:rPr>
        <w:t xml:space="preserve"> by</w:t>
      </w:r>
      <w:r w:rsidRPr="003400A0">
        <w:rPr>
          <w:sz w:val="16"/>
        </w:rPr>
        <w:t xml:space="preserve"> law’s </w:t>
      </w:r>
      <w:r w:rsidRPr="003400A0">
        <w:rPr>
          <w:rStyle w:val="StyleUnderline"/>
        </w:rPr>
        <w:t>temporal decrees</w:t>
      </w:r>
      <w:r w:rsidRPr="003400A0">
        <w:rPr>
          <w:sz w:val="16"/>
        </w:rPr>
        <w:t>.</w:t>
      </w:r>
    </w:p>
    <w:p w:rsidR="001E20F4" w:rsidRPr="000F5E2D" w:rsidRDefault="001E20F4" w:rsidP="001E20F4">
      <w:pPr>
        <w:rPr>
          <w:sz w:val="16"/>
        </w:rPr>
      </w:pPr>
      <w:r w:rsidRPr="000F5E2D">
        <w:rPr>
          <w:sz w:val="16"/>
        </w:rPr>
        <w:t>Conceptualizing law as temporality raises a series of important questions. How do law’s disjointed movements between past, present, and future, and its responsiveness to its own exteriority produce a doubling of time?37 On what terms are these temporalities constituted and organized and to what effect? In what ways does law aim to absorb other temporalities into its ever-extending telos? How does lived and experiential time escape, exceed, and reconfigure law’s temporalizing force? These are difficult questions that I can only begin to address here. To do so, I draw inspiration from two unrelated bodies of scholarship: critiques of Western imperial time and from the insights of Henri Bergson and his recent interlocutors, including Grosz.</w:t>
      </w:r>
    </w:p>
    <w:p w:rsidR="001E20F4" w:rsidRPr="000F5E2D" w:rsidRDefault="001E20F4" w:rsidP="001E20F4">
      <w:pPr>
        <w:rPr>
          <w:sz w:val="16"/>
        </w:rPr>
      </w:pPr>
      <w:r w:rsidRPr="000F5E2D">
        <w:rPr>
          <w:sz w:val="16"/>
        </w:rPr>
        <w:t xml:space="preserve">Admittedly, each of these literatures offers distinct and seemingly incommensurable interventions and engagements with temporality. In colonial and postcolonial studies, Western time as historical time has been the subject of a growing and sustained critique.38 Unlike legal historians and legal scholars, critics of </w:t>
      </w:r>
      <w:r w:rsidRPr="00F82956">
        <w:rPr>
          <w:sz w:val="16"/>
        </w:rPr>
        <w:t xml:space="preserve">colonialism have not approached time as history alone. Rather, </w:t>
      </w:r>
      <w:r w:rsidRPr="00F82956">
        <w:rPr>
          <w:rStyle w:val="StyleUnderline"/>
        </w:rPr>
        <w:t>many</w:t>
      </w:r>
      <w:r w:rsidRPr="00F82956">
        <w:rPr>
          <w:sz w:val="16"/>
        </w:rPr>
        <w:t xml:space="preserve"> have </w:t>
      </w:r>
      <w:r w:rsidRPr="00F82956">
        <w:rPr>
          <w:rStyle w:val="StyleUnderline"/>
        </w:rPr>
        <w:t xml:space="preserve">viewed </w:t>
      </w:r>
      <w:r w:rsidRPr="00F82956">
        <w:rPr>
          <w:rStyle w:val="Emphasis"/>
        </w:rPr>
        <w:t>futurity</w:t>
      </w:r>
      <w:r w:rsidRPr="00F82956">
        <w:rPr>
          <w:rStyle w:val="StyleUnderline"/>
        </w:rPr>
        <w:t xml:space="preserve"> to be a crucial </w:t>
      </w:r>
      <w:r w:rsidRPr="00F82956">
        <w:rPr>
          <w:rStyle w:val="Emphasis"/>
        </w:rPr>
        <w:t>terminus</w:t>
      </w:r>
      <w:r w:rsidRPr="00F82956">
        <w:rPr>
          <w:rStyle w:val="StyleUnderline"/>
        </w:rPr>
        <w:t xml:space="preserve"> in the</w:t>
      </w:r>
      <w:r w:rsidRPr="00F82956">
        <w:rPr>
          <w:sz w:val="16"/>
        </w:rPr>
        <w:t xml:space="preserve"> progressive and directional </w:t>
      </w:r>
      <w:r w:rsidRPr="00F82956">
        <w:rPr>
          <w:rStyle w:val="StyleUnderline"/>
        </w:rPr>
        <w:t xml:space="preserve">march of history. Colonial futures figured </w:t>
      </w:r>
      <w:r w:rsidRPr="00F82956">
        <w:rPr>
          <w:rStyle w:val="Emphasis"/>
        </w:rPr>
        <w:t>crucially</w:t>
      </w:r>
      <w:r w:rsidRPr="00F82956">
        <w:rPr>
          <w:rStyle w:val="StyleUnderline"/>
        </w:rPr>
        <w:t xml:space="preserve"> as sites of </w:t>
      </w:r>
      <w:r w:rsidRPr="00F82956">
        <w:rPr>
          <w:rStyle w:val="Emphasis"/>
        </w:rPr>
        <w:t>governance</w:t>
      </w:r>
      <w:r w:rsidRPr="00F82956">
        <w:rPr>
          <w:rStyle w:val="StyleUnderline"/>
        </w:rPr>
        <w:t>, potential transformation, and</w:t>
      </w:r>
      <w:r w:rsidRPr="00F82956">
        <w:rPr>
          <w:sz w:val="16"/>
        </w:rPr>
        <w:t xml:space="preserve">, </w:t>
      </w:r>
      <w:r w:rsidRPr="00F82956">
        <w:rPr>
          <w:rStyle w:val="StyleUnderline"/>
        </w:rPr>
        <w:t xml:space="preserve">ultimately, </w:t>
      </w:r>
      <w:r w:rsidRPr="00F82956">
        <w:rPr>
          <w:rStyle w:val="Emphasis"/>
        </w:rPr>
        <w:t>annihilation</w:t>
      </w:r>
      <w:r w:rsidRPr="00F82956">
        <w:rPr>
          <w:rStyle w:val="StyleUnderline"/>
        </w:rPr>
        <w:t xml:space="preserve">. </w:t>
      </w:r>
      <w:r w:rsidRPr="00957645">
        <w:rPr>
          <w:rStyle w:val="StyleUnderline"/>
          <w:highlight w:val="cyan"/>
        </w:rPr>
        <w:t>The future</w:t>
      </w:r>
      <w:r w:rsidRPr="004F0DC3">
        <w:rPr>
          <w:rStyle w:val="StyleUnderline"/>
        </w:rPr>
        <w:t xml:space="preserve"> of the colonies </w:t>
      </w:r>
      <w:r w:rsidRPr="00957645">
        <w:rPr>
          <w:rStyle w:val="StyleUnderline"/>
          <w:highlight w:val="cyan"/>
        </w:rPr>
        <w:t xml:space="preserve">was to be </w:t>
      </w:r>
      <w:r w:rsidRPr="00957645">
        <w:rPr>
          <w:rStyle w:val="Emphasis"/>
          <w:highlight w:val="cyan"/>
        </w:rPr>
        <w:t>distinct</w:t>
      </w:r>
      <w:r w:rsidRPr="000F5E2D">
        <w:rPr>
          <w:sz w:val="16"/>
        </w:rPr>
        <w:t xml:space="preserve"> from the past, </w:t>
      </w:r>
      <w:r w:rsidRPr="004F0DC3">
        <w:rPr>
          <w:rStyle w:val="StyleUnderline"/>
        </w:rPr>
        <w:t xml:space="preserve">a new time to be </w:t>
      </w:r>
      <w:r w:rsidRPr="00957645">
        <w:rPr>
          <w:rStyle w:val="Emphasis"/>
          <w:highlight w:val="cyan"/>
        </w:rPr>
        <w:t>captured</w:t>
      </w:r>
      <w:r w:rsidRPr="00957645">
        <w:rPr>
          <w:rStyle w:val="StyleUnderline"/>
          <w:highlight w:val="cyan"/>
        </w:rPr>
        <w:t xml:space="preserve"> via</w:t>
      </w:r>
      <w:r w:rsidRPr="00EC4C14">
        <w:rPr>
          <w:sz w:val="16"/>
        </w:rPr>
        <w:t xml:space="preserve"> </w:t>
      </w:r>
      <w:r w:rsidRPr="000F5E2D">
        <w:rPr>
          <w:sz w:val="16"/>
        </w:rPr>
        <w:t xml:space="preserve">observation and </w:t>
      </w:r>
      <w:r w:rsidRPr="00957645">
        <w:rPr>
          <w:rStyle w:val="Emphasis"/>
          <w:highlight w:val="cyan"/>
        </w:rPr>
        <w:t>prediction</w:t>
      </w:r>
      <w:r w:rsidRPr="00957645">
        <w:rPr>
          <w:rStyle w:val="StyleUnderline"/>
          <w:highlight w:val="cyan"/>
        </w:rPr>
        <w:t xml:space="preserve"> and</w:t>
      </w:r>
      <w:r w:rsidRPr="004F0DC3">
        <w:rPr>
          <w:rStyle w:val="StyleUnderline"/>
        </w:rPr>
        <w:t xml:space="preserve"> to be refashioned and </w:t>
      </w:r>
      <w:r w:rsidRPr="00957645">
        <w:rPr>
          <w:rStyle w:val="StyleUnderline"/>
          <w:highlight w:val="cyan"/>
        </w:rPr>
        <w:t xml:space="preserve">improved through </w:t>
      </w:r>
      <w:r w:rsidRPr="00957645">
        <w:rPr>
          <w:rStyle w:val="Emphasis"/>
          <w:highlight w:val="cyan"/>
        </w:rPr>
        <w:t>persuasion</w:t>
      </w:r>
      <w:r w:rsidRPr="000F5E2D">
        <w:rPr>
          <w:sz w:val="16"/>
        </w:rPr>
        <w:t xml:space="preserve">, coercion, and brute force. In the work of Bergson, by contrast, the future remains a creative and unpredictable opening that evades calculation and exceeds regulation.39 It is precisely these tensions between the future as a break from the past in terms of colonial legality and governmentality, and the future as a continuous site of creative opening that persistently escapes legal capture, that is of interest to me here. Despite Britain’s efforts to transform and reinvent the futures of its colonial subjects via the force of law, legality, and other violent and coercive modes of “advancement,” Bergson’s duration offers a useful reminder that colonial futures were often beyond juridical control. Thus, </w:t>
      </w:r>
      <w:r w:rsidRPr="00430DD3">
        <w:rPr>
          <w:rStyle w:val="StyleUnderline"/>
        </w:rPr>
        <w:t>law’s production of an “</w:t>
      </w:r>
      <w:r w:rsidRPr="00EC4C14">
        <w:rPr>
          <w:rStyle w:val="Emphasis"/>
        </w:rPr>
        <w:t>overarching time</w:t>
      </w:r>
      <w:r w:rsidRPr="00430DD3">
        <w:rPr>
          <w:rStyle w:val="StyleUnderline"/>
        </w:rPr>
        <w:t>,”</w:t>
      </w:r>
      <w:r w:rsidRPr="000F5E2D">
        <w:rPr>
          <w:sz w:val="16"/>
        </w:rPr>
        <w:t xml:space="preserve"> to use Grosz’s phrase, differed significantly from and </w:t>
      </w:r>
      <w:r w:rsidRPr="00430DD3">
        <w:rPr>
          <w:rStyle w:val="StyleUnderline"/>
        </w:rPr>
        <w:t xml:space="preserve">existed in </w:t>
      </w:r>
      <w:r w:rsidRPr="00EC4C14">
        <w:rPr>
          <w:rStyle w:val="Emphasis"/>
        </w:rPr>
        <w:t>tension</w:t>
      </w:r>
      <w:r w:rsidRPr="00430DD3">
        <w:rPr>
          <w:rStyle w:val="StyleUnderline"/>
        </w:rPr>
        <w:t xml:space="preserve"> with</w:t>
      </w:r>
      <w:r w:rsidRPr="000F5E2D">
        <w:rPr>
          <w:sz w:val="16"/>
        </w:rPr>
        <w:t xml:space="preserve"> the multiple </w:t>
      </w:r>
      <w:r w:rsidRPr="00430DD3">
        <w:rPr>
          <w:rStyle w:val="StyleUnderline"/>
        </w:rPr>
        <w:t xml:space="preserve">durations of </w:t>
      </w:r>
      <w:r w:rsidRPr="00EC4C14">
        <w:rPr>
          <w:rStyle w:val="Emphasis"/>
        </w:rPr>
        <w:t>lived time</w:t>
      </w:r>
      <w:r w:rsidRPr="00430DD3">
        <w:rPr>
          <w:rStyle w:val="StyleUnderline"/>
        </w:rPr>
        <w:t xml:space="preserve"> that it sought to </w:t>
      </w:r>
      <w:r w:rsidRPr="00EC4C14">
        <w:rPr>
          <w:rStyle w:val="StyleUnderline"/>
        </w:rPr>
        <w:t>order</w:t>
      </w:r>
      <w:r w:rsidRPr="000F5E2D">
        <w:rPr>
          <w:sz w:val="16"/>
        </w:rPr>
        <w:t xml:space="preserve"> and even eradicate. This doubling of time, between law’s time and the duration of lived time, fractured colonial legalities, opening sites for resistance and subversion, while also producing new intensities of colonial-legal violence, as I discuss more fully in the following section.</w:t>
      </w:r>
    </w:p>
    <w:p w:rsidR="001E20F4" w:rsidRPr="000F5E2D" w:rsidRDefault="001E20F4" w:rsidP="001E20F4">
      <w:pPr>
        <w:rPr>
          <w:sz w:val="16"/>
        </w:rPr>
      </w:pPr>
      <w:r w:rsidRPr="000F5E2D">
        <w:rPr>
          <w:sz w:val="16"/>
        </w:rPr>
        <w:t xml:space="preserve">In postcolonial studies, scholars have long critiqued time as a Western and secular modernity and as an ontological and organizing impetus of social and political life. As Anne McClintock observes, the field has, from its very inception, oriented itself against the “imperial idea of linear time.”40 Postcolonial historians and literary critics, in </w:t>
      </w:r>
      <w:r w:rsidRPr="00A63BDE">
        <w:rPr>
          <w:sz w:val="16"/>
        </w:rPr>
        <w:t xml:space="preserve">particular, have directed their intellectual labors towards decentering Europe from its presumed place as “the sovereign, theoretical subject of all histories” and experiences, including non-European ones.41 What Dipesh Chakrabarty has famously termed “provincializing Europe” invites a fundamental rethinking of historical time as a multiplicity of historical times. </w:t>
      </w:r>
      <w:r w:rsidRPr="00A63BDE">
        <w:rPr>
          <w:rStyle w:val="StyleUnderline"/>
        </w:rPr>
        <w:t xml:space="preserve">One </w:t>
      </w:r>
      <w:r w:rsidRPr="00A63BDE">
        <w:rPr>
          <w:rStyle w:val="Emphasis"/>
        </w:rPr>
        <w:t>cannot</w:t>
      </w:r>
      <w:r w:rsidRPr="00A63BDE">
        <w:rPr>
          <w:rStyle w:val="StyleUnderline"/>
        </w:rPr>
        <w:t xml:space="preserve"> de-center Europe</w:t>
      </w:r>
      <w:r w:rsidRPr="00A63BDE">
        <w:rPr>
          <w:sz w:val="16"/>
        </w:rPr>
        <w:t xml:space="preserve"> and conceptualize plural histories of power, he contends, </w:t>
      </w:r>
      <w:r w:rsidRPr="00A63BDE">
        <w:rPr>
          <w:rStyle w:val="StyleUnderline"/>
        </w:rPr>
        <w:t>without</w:t>
      </w:r>
      <w:r w:rsidRPr="00A63BDE">
        <w:rPr>
          <w:sz w:val="16"/>
        </w:rPr>
        <w:t xml:space="preserve"> “</w:t>
      </w:r>
      <w:r w:rsidRPr="00A63BDE">
        <w:rPr>
          <w:rStyle w:val="StyleUnderline"/>
        </w:rPr>
        <w:t xml:space="preserve">radically </w:t>
      </w:r>
      <w:r w:rsidRPr="00A63BDE">
        <w:rPr>
          <w:rStyle w:val="Emphasis"/>
        </w:rPr>
        <w:t>questioning</w:t>
      </w:r>
      <w:r w:rsidRPr="00A63BDE">
        <w:rPr>
          <w:rStyle w:val="StyleUnderline"/>
        </w:rPr>
        <w:t xml:space="preserve"> the nature of</w:t>
      </w:r>
      <w:r w:rsidRPr="00A63BDE">
        <w:rPr>
          <w:sz w:val="16"/>
        </w:rPr>
        <w:t xml:space="preserve"> historical </w:t>
      </w:r>
      <w:r w:rsidRPr="00A63BDE">
        <w:rPr>
          <w:rStyle w:val="Emphasis"/>
        </w:rPr>
        <w:t>time</w:t>
      </w:r>
      <w:r w:rsidRPr="00A63BDE">
        <w:rPr>
          <w:sz w:val="16"/>
        </w:rPr>
        <w:t xml:space="preserve">.”42 </w:t>
      </w:r>
      <w:r w:rsidRPr="00A63BDE">
        <w:rPr>
          <w:rStyle w:val="StyleUnderline"/>
        </w:rPr>
        <w:t xml:space="preserve">The authority of a </w:t>
      </w:r>
      <w:r w:rsidRPr="00A63BDE">
        <w:rPr>
          <w:rStyle w:val="Emphasis"/>
        </w:rPr>
        <w:t>universal</w:t>
      </w:r>
      <w:r w:rsidRPr="00A63BDE">
        <w:rPr>
          <w:rStyle w:val="StyleUnderline"/>
        </w:rPr>
        <w:t>, secular, and singular Western time,</w:t>
      </w:r>
      <w:r w:rsidRPr="00A63BDE">
        <w:rPr>
          <w:sz w:val="16"/>
        </w:rPr>
        <w:t xml:space="preserve"> he and others insist, </w:t>
      </w:r>
      <w:r w:rsidRPr="00A63BDE">
        <w:rPr>
          <w:rStyle w:val="StyleUnderline"/>
        </w:rPr>
        <w:t xml:space="preserve">has </w:t>
      </w:r>
      <w:r w:rsidRPr="00A63BDE">
        <w:rPr>
          <w:rStyle w:val="Emphasis"/>
        </w:rPr>
        <w:t>underwritten</w:t>
      </w:r>
      <w:r w:rsidRPr="00A63BDE">
        <w:rPr>
          <w:sz w:val="16"/>
        </w:rPr>
        <w:t xml:space="preserve"> global histories of </w:t>
      </w:r>
      <w:r w:rsidRPr="00A63BDE">
        <w:rPr>
          <w:rStyle w:val="StyleUnderline"/>
        </w:rPr>
        <w:t>capitalism</w:t>
      </w:r>
      <w:r w:rsidRPr="00A63BDE">
        <w:rPr>
          <w:sz w:val="16"/>
        </w:rPr>
        <w:t xml:space="preserve">, what counts as </w:t>
      </w:r>
      <w:r w:rsidRPr="00A63BDE">
        <w:rPr>
          <w:rStyle w:val="StyleUnderline"/>
        </w:rPr>
        <w:t>politics, as well as</w:t>
      </w:r>
      <w:r w:rsidRPr="00A63BDE">
        <w:rPr>
          <w:sz w:val="16"/>
        </w:rPr>
        <w:t xml:space="preserve"> prevailing </w:t>
      </w:r>
      <w:r w:rsidRPr="00A63BDE">
        <w:rPr>
          <w:rStyle w:val="StyleUnderline"/>
        </w:rPr>
        <w:t xml:space="preserve">conceptions of the modern </w:t>
      </w:r>
      <w:r w:rsidRPr="00A63BDE">
        <w:rPr>
          <w:rStyle w:val="Emphasis"/>
        </w:rPr>
        <w:t>political subject</w:t>
      </w:r>
      <w:r w:rsidRPr="00A63BDE">
        <w:rPr>
          <w:sz w:val="16"/>
        </w:rPr>
        <w:t>. For Chakrabarty, the problem of historical time is not reducible to the past. History has always been entangled with futurity, he maintains. “Imaginations of socially just futures for humans,” continue to take “the idea of a single, homogenous, and secular time for granted.” Thus, questioning historical time requires a critical investigation into the effects of a singular and chronological time on both the past and the future.43</w:t>
      </w:r>
    </w:p>
    <w:p w:rsidR="001E20F4" w:rsidRPr="000F5E2D" w:rsidRDefault="001E20F4" w:rsidP="001E20F4">
      <w:pPr>
        <w:rPr>
          <w:sz w:val="16"/>
        </w:rPr>
      </w:pPr>
      <w:r w:rsidRPr="00957645">
        <w:rPr>
          <w:rStyle w:val="Emphasis"/>
          <w:highlight w:val="cyan"/>
        </w:rPr>
        <w:t>Colonizing</w:t>
      </w:r>
      <w:r w:rsidRPr="00957645">
        <w:rPr>
          <w:rStyle w:val="StyleUnderline"/>
          <w:highlight w:val="cyan"/>
        </w:rPr>
        <w:t xml:space="preserve"> time was </w:t>
      </w:r>
      <w:r w:rsidRPr="00957645">
        <w:rPr>
          <w:rStyle w:val="Emphasis"/>
          <w:highlight w:val="cyan"/>
        </w:rPr>
        <w:t>crucial</w:t>
      </w:r>
      <w:r w:rsidRPr="00957645">
        <w:rPr>
          <w:rStyle w:val="StyleUnderline"/>
          <w:highlight w:val="cyan"/>
        </w:rPr>
        <w:t xml:space="preserve"> to</w:t>
      </w:r>
      <w:r w:rsidRPr="00ED024F">
        <w:rPr>
          <w:rStyle w:val="StyleUnderline"/>
        </w:rPr>
        <w:t xml:space="preserve"> Britain’s</w:t>
      </w:r>
      <w:r w:rsidRPr="000F5E2D">
        <w:rPr>
          <w:sz w:val="16"/>
        </w:rPr>
        <w:t xml:space="preserve"> acquisition and </w:t>
      </w:r>
      <w:r w:rsidRPr="00ED024F">
        <w:rPr>
          <w:rStyle w:val="StyleUnderline"/>
        </w:rPr>
        <w:t>control over territory and</w:t>
      </w:r>
      <w:r w:rsidRPr="000F5E2D">
        <w:rPr>
          <w:sz w:val="16"/>
        </w:rPr>
        <w:t xml:space="preserve"> to its modalities of </w:t>
      </w:r>
      <w:r w:rsidRPr="00957645">
        <w:rPr>
          <w:rStyle w:val="Emphasis"/>
          <w:highlight w:val="cyan"/>
        </w:rPr>
        <w:t>colonial legality</w:t>
      </w:r>
      <w:r w:rsidRPr="000F5E2D">
        <w:rPr>
          <w:sz w:val="16"/>
        </w:rPr>
        <w:t xml:space="preserve"> and governance. The imposition of a single, Western, and secular time has a dense and lengthy history of its own, unfolding over centuries, ushered in through the movements and expansion of Christianity via developments in classical physics and through advancements in technology, including the invention of the mechanical clock.44 By 1884, at the height of British imperialism, Britain distributed its own vision of time across the globe through the invention of Greenwich Mean Time (GMT). The creation and imposition of a global time enabled Britain and its European counterparts to divide the world into twenty-four time zones, standardizing and homogenizing time while beginning the erosion of other temporalities inspired by deities, gods, and natural forces.45 The institutionalization of GMT as a global standard time was motivated by Britain’s national and imperial ambitions including military, scientific, and industrial advancements, as well as colonial expansion and control.46 The governance of time became the ultimate expression of Enlightenment rationality, national/imperial authority, and supremacy, while opening new ways for the metropole to rule its colonies from afar and at a distance.47</w:t>
      </w:r>
    </w:p>
    <w:p w:rsidR="001E20F4" w:rsidRPr="000F5E2D" w:rsidRDefault="001E20F4" w:rsidP="001E20F4">
      <w:pPr>
        <w:rPr>
          <w:sz w:val="16"/>
        </w:rPr>
      </w:pPr>
      <w:r w:rsidRPr="000F5E2D">
        <w:rPr>
          <w:sz w:val="16"/>
        </w:rPr>
        <w:t xml:space="preserve">The imposition of a single, Western, secular, and overarching time held significant albeit uneven consequences for colonial subjects and populations. </w:t>
      </w:r>
      <w:r w:rsidRPr="00FC1F88">
        <w:rPr>
          <w:sz w:val="16"/>
        </w:rPr>
        <w:t>In India</w:t>
      </w:r>
      <w:r w:rsidRPr="000F5E2D">
        <w:rPr>
          <w:sz w:val="16"/>
        </w:rPr>
        <w:t xml:space="preserve">, for example, record-keeping </w:t>
      </w:r>
      <w:r w:rsidRPr="00957645">
        <w:rPr>
          <w:rStyle w:val="StyleUnderline"/>
          <w:highlight w:val="cyan"/>
        </w:rPr>
        <w:t>practices</w:t>
      </w:r>
      <w:r w:rsidRPr="000F5E2D">
        <w:rPr>
          <w:sz w:val="16"/>
        </w:rPr>
        <w:t xml:space="preserve"> introduced by the East India Company and expanded by the British crown, </w:t>
      </w:r>
      <w:r w:rsidRPr="00957645">
        <w:rPr>
          <w:rStyle w:val="StyleUnderline"/>
          <w:highlight w:val="cyan"/>
        </w:rPr>
        <w:t xml:space="preserve">instantiated Western time as the </w:t>
      </w:r>
      <w:r w:rsidRPr="00957645">
        <w:rPr>
          <w:rStyle w:val="Emphasis"/>
          <w:highlight w:val="cyan"/>
        </w:rPr>
        <w:t>legitimate</w:t>
      </w:r>
      <w:r w:rsidRPr="00ED024F">
        <w:rPr>
          <w:rStyle w:val="StyleUnderline"/>
        </w:rPr>
        <w:t xml:space="preserve"> temporal </w:t>
      </w:r>
      <w:r w:rsidRPr="00957645">
        <w:rPr>
          <w:rStyle w:val="Emphasis"/>
          <w:highlight w:val="cyan"/>
        </w:rPr>
        <w:t>register</w:t>
      </w:r>
      <w:r w:rsidRPr="000F5E2D">
        <w:rPr>
          <w:sz w:val="16"/>
        </w:rPr>
        <w:t xml:space="preserve">. The use of calendric dates and chronological times in public life introduced new discourses of time while diminishing the significance of Hindu, Muslim, and other chronologies.48 These processes were expanded and institutionalized from the late nineteenth century onward as British rule restructured time through wage-labor, telegraph and railway timetables, and through new forms of punishment.49 British time became a critical foundation of British law in India. The daily, bureaucratic, and mundane operations of law and legality, through which Britain sought to maintain its grasp over the uncertainty and indeterminacy of colonial life-worlds, demanded the imposition and regulation of time. Courts sat on particular days and at specific times, legal events and procedures were recorded in letters, reports, and in correspondence following clock and calendric time and sent via telegraph lines that followed their own timetables. </w:t>
      </w:r>
      <w:r w:rsidRPr="001E21EA">
        <w:rPr>
          <w:rStyle w:val="StyleUnderline"/>
        </w:rPr>
        <w:t>The introduction</w:t>
      </w:r>
      <w:r w:rsidRPr="000F5E2D">
        <w:rPr>
          <w:sz w:val="16"/>
        </w:rPr>
        <w:t xml:space="preserve"> and inauguration </w:t>
      </w:r>
      <w:r w:rsidRPr="001E21EA">
        <w:rPr>
          <w:rStyle w:val="StyleUnderline"/>
        </w:rPr>
        <w:t xml:space="preserve">of </w:t>
      </w:r>
      <w:r w:rsidRPr="00957645">
        <w:rPr>
          <w:rStyle w:val="Emphasis"/>
          <w:highlight w:val="cyan"/>
        </w:rPr>
        <w:t>legal</w:t>
      </w:r>
      <w:r w:rsidRPr="000F5E2D">
        <w:rPr>
          <w:sz w:val="16"/>
        </w:rPr>
        <w:t xml:space="preserve"> schedules, </w:t>
      </w:r>
      <w:r w:rsidRPr="00957645">
        <w:rPr>
          <w:rStyle w:val="StyleUnderline"/>
          <w:highlight w:val="cyan"/>
        </w:rPr>
        <w:t>processes</w:t>
      </w:r>
      <w:r w:rsidRPr="001E21EA">
        <w:rPr>
          <w:rStyle w:val="StyleUnderline"/>
        </w:rPr>
        <w:t xml:space="preserve">, and </w:t>
      </w:r>
      <w:r w:rsidRPr="009D6875">
        <w:rPr>
          <w:rStyle w:val="Emphasis"/>
        </w:rPr>
        <w:t>conventions</w:t>
      </w:r>
      <w:r w:rsidRPr="000F5E2D">
        <w:rPr>
          <w:sz w:val="16"/>
        </w:rPr>
        <w:t xml:space="preserve"> instituted by the British, to </w:t>
      </w:r>
      <w:r w:rsidRPr="00957645">
        <w:rPr>
          <w:rStyle w:val="StyleUnderline"/>
          <w:highlight w:val="cyan"/>
        </w:rPr>
        <w:t>facilitate</w:t>
      </w:r>
      <w:r w:rsidRPr="001E21EA">
        <w:rPr>
          <w:rStyle w:val="StyleUnderline"/>
        </w:rPr>
        <w:t xml:space="preserve"> their </w:t>
      </w:r>
      <w:r w:rsidRPr="00957645">
        <w:rPr>
          <w:rStyle w:val="Emphasis"/>
          <w:highlight w:val="cyan"/>
        </w:rPr>
        <w:t>rule</w:t>
      </w:r>
      <w:r w:rsidRPr="007A07DA">
        <w:rPr>
          <w:sz w:val="16"/>
        </w:rPr>
        <w:t xml:space="preserve"> over India</w:t>
      </w:r>
      <w:r w:rsidRPr="000F5E2D">
        <w:rPr>
          <w:sz w:val="16"/>
        </w:rPr>
        <w:t xml:space="preserve">, repeated, reproduced, and </w:t>
      </w:r>
      <w:r w:rsidRPr="001E21EA">
        <w:rPr>
          <w:rStyle w:val="StyleUnderline"/>
        </w:rPr>
        <w:t xml:space="preserve">reinforced the </w:t>
      </w:r>
      <w:r w:rsidRPr="009D6875">
        <w:rPr>
          <w:rStyle w:val="Emphasis"/>
        </w:rPr>
        <w:t>hegemony</w:t>
      </w:r>
      <w:r w:rsidRPr="001E21EA">
        <w:rPr>
          <w:rStyle w:val="StyleUnderline"/>
        </w:rPr>
        <w:t xml:space="preserve"> of Western</w:t>
      </w:r>
      <w:r w:rsidRPr="000F5E2D">
        <w:rPr>
          <w:sz w:val="16"/>
        </w:rPr>
        <w:t xml:space="preserve"> chronological </w:t>
      </w:r>
      <w:r w:rsidRPr="001E21EA">
        <w:rPr>
          <w:rStyle w:val="StyleUnderline"/>
        </w:rPr>
        <w:t>time, even if this time was frequently contested</w:t>
      </w:r>
      <w:r w:rsidRPr="000F5E2D">
        <w:rPr>
          <w:sz w:val="16"/>
        </w:rPr>
        <w:t xml:space="preserve">, rejected, ignored, and manipulated </w:t>
      </w:r>
      <w:r w:rsidRPr="001E21EA">
        <w:rPr>
          <w:rStyle w:val="StyleUnderline"/>
        </w:rPr>
        <w:t>by</w:t>
      </w:r>
      <w:r w:rsidRPr="000F5E2D">
        <w:rPr>
          <w:sz w:val="16"/>
        </w:rPr>
        <w:t xml:space="preserve"> the colonial </w:t>
      </w:r>
      <w:r w:rsidRPr="001E21EA">
        <w:rPr>
          <w:rStyle w:val="StyleUnderline"/>
        </w:rPr>
        <w:t>subjects on whom it was imposed</w:t>
      </w:r>
      <w:r w:rsidRPr="000F5E2D">
        <w:rPr>
          <w:sz w:val="16"/>
        </w:rPr>
        <w:t>.50</w:t>
      </w:r>
    </w:p>
    <w:p w:rsidR="001E20F4" w:rsidRPr="000F5E2D" w:rsidRDefault="001E20F4" w:rsidP="001E20F4">
      <w:pPr>
        <w:rPr>
          <w:sz w:val="16"/>
        </w:rPr>
      </w:pPr>
      <w:r w:rsidRPr="000F5E2D">
        <w:rPr>
          <w:sz w:val="16"/>
        </w:rPr>
        <w:t xml:space="preserve">Conceptions of a homogenous, linear, and secular time were an integral aspect of the common law’s ontology in the empire.51 Representing both a continuity and break with the past, British </w:t>
      </w:r>
      <w:r w:rsidRPr="00957645">
        <w:rPr>
          <w:rStyle w:val="Emphasis"/>
          <w:highlight w:val="cyan"/>
        </w:rPr>
        <w:t>law</w:t>
      </w:r>
      <w:r w:rsidRPr="000F5E2D">
        <w:rPr>
          <w:sz w:val="16"/>
        </w:rPr>
        <w:t xml:space="preserve"> and legality </w:t>
      </w:r>
      <w:r w:rsidRPr="001E21EA">
        <w:rPr>
          <w:rStyle w:val="StyleUnderline"/>
        </w:rPr>
        <w:t xml:space="preserve">substantiated and </w:t>
      </w:r>
      <w:r w:rsidRPr="00957645">
        <w:rPr>
          <w:rStyle w:val="Emphasis"/>
          <w:highlight w:val="cyan"/>
        </w:rPr>
        <w:t>legitimized</w:t>
      </w:r>
      <w:r w:rsidRPr="001E21EA">
        <w:rPr>
          <w:rStyle w:val="StyleUnderline"/>
        </w:rPr>
        <w:t xml:space="preserve"> its </w:t>
      </w:r>
      <w:r w:rsidRPr="00957645">
        <w:rPr>
          <w:rStyle w:val="StyleUnderline"/>
          <w:highlight w:val="cyan"/>
        </w:rPr>
        <w:t>authority through</w:t>
      </w:r>
      <w:r w:rsidRPr="000F5E2D">
        <w:rPr>
          <w:sz w:val="16"/>
        </w:rPr>
        <w:t xml:space="preserve"> its </w:t>
      </w:r>
      <w:r w:rsidRPr="00957645">
        <w:rPr>
          <w:rStyle w:val="Emphasis"/>
          <w:highlight w:val="cyan"/>
        </w:rPr>
        <w:t>promises</w:t>
      </w:r>
      <w:r w:rsidRPr="00957645">
        <w:rPr>
          <w:rStyle w:val="StyleUnderline"/>
          <w:highlight w:val="cyan"/>
        </w:rPr>
        <w:t xml:space="preserve"> for the </w:t>
      </w:r>
      <w:r w:rsidRPr="00957645">
        <w:rPr>
          <w:rStyle w:val="Emphasis"/>
          <w:highlight w:val="cyan"/>
        </w:rPr>
        <w:t>future</w:t>
      </w:r>
      <w:r w:rsidRPr="001E21EA">
        <w:rPr>
          <w:rStyle w:val="StyleUnderline"/>
        </w:rPr>
        <w:t>.</w:t>
      </w:r>
      <w:r w:rsidRPr="000F5E2D">
        <w:rPr>
          <w:sz w:val="16"/>
        </w:rPr>
        <w:t xml:space="preserve"> Futurity, as Chakrabarty and others have noted, figured prominently in Britain’s rule over India. In 1833, Thomas Babington Macaulay made this point in his well-known speech to the House of Commons:</w:t>
      </w:r>
    </w:p>
    <w:p w:rsidR="001E20F4" w:rsidRPr="000F5E2D" w:rsidRDefault="001E20F4" w:rsidP="001E20F4">
      <w:pPr>
        <w:rPr>
          <w:sz w:val="16"/>
        </w:rPr>
      </w:pPr>
      <w:r w:rsidRPr="000F5E2D">
        <w:rPr>
          <w:sz w:val="16"/>
        </w:rPr>
        <w:t xml:space="preserve">The destinies of our Indian empire are covered with thick darkness. It is difficult to form any conjecture as to the fate reserved for a state which resembles no other in history, and which forms by itself a separate class of political phenomena. The laws which regulate its growth and its decay are still unknown to us. It may be that the public mind of India may expand under our system till it has outgrown that system; </w:t>
      </w:r>
      <w:r w:rsidRPr="00957645">
        <w:rPr>
          <w:rStyle w:val="StyleUnderline"/>
          <w:highlight w:val="cyan"/>
        </w:rPr>
        <w:t>that</w:t>
      </w:r>
      <w:r w:rsidRPr="009044BE">
        <w:rPr>
          <w:rStyle w:val="StyleUnderline"/>
        </w:rPr>
        <w:t xml:space="preserve"> by</w:t>
      </w:r>
      <w:r w:rsidRPr="002F7EA2">
        <w:rPr>
          <w:rStyle w:val="StyleUnderline"/>
        </w:rPr>
        <w:t xml:space="preserve"> good </w:t>
      </w:r>
      <w:r w:rsidRPr="009044BE">
        <w:rPr>
          <w:rStyle w:val="Emphasis"/>
        </w:rPr>
        <w:t>government</w:t>
      </w:r>
      <w:r w:rsidRPr="009044BE">
        <w:rPr>
          <w:rStyle w:val="StyleUnderline"/>
        </w:rPr>
        <w:t xml:space="preserve"> we</w:t>
      </w:r>
      <w:r w:rsidRPr="002F7EA2">
        <w:rPr>
          <w:rStyle w:val="StyleUnderline"/>
        </w:rPr>
        <w:t xml:space="preserve"> may </w:t>
      </w:r>
      <w:r w:rsidRPr="00957645">
        <w:rPr>
          <w:rStyle w:val="Emphasis"/>
          <w:highlight w:val="cyan"/>
        </w:rPr>
        <w:t>educate</w:t>
      </w:r>
      <w:r w:rsidRPr="002F7EA2">
        <w:rPr>
          <w:rStyle w:val="StyleUnderline"/>
        </w:rPr>
        <w:t xml:space="preserve"> our </w:t>
      </w:r>
      <w:r w:rsidRPr="00957645">
        <w:rPr>
          <w:rStyle w:val="StyleUnderline"/>
          <w:highlight w:val="cyan"/>
        </w:rPr>
        <w:t>subjects into</w:t>
      </w:r>
      <w:r w:rsidRPr="000F5E2D">
        <w:rPr>
          <w:sz w:val="16"/>
        </w:rPr>
        <w:t xml:space="preserve"> a </w:t>
      </w:r>
      <w:r w:rsidRPr="00957645">
        <w:rPr>
          <w:rStyle w:val="Emphasis"/>
          <w:highlight w:val="cyan"/>
        </w:rPr>
        <w:t>capacity</w:t>
      </w:r>
      <w:r w:rsidRPr="00957645">
        <w:rPr>
          <w:rStyle w:val="StyleUnderline"/>
          <w:highlight w:val="cyan"/>
        </w:rPr>
        <w:t xml:space="preserve"> for better government</w:t>
      </w:r>
      <w:r w:rsidRPr="000F5E2D">
        <w:rPr>
          <w:sz w:val="16"/>
        </w:rPr>
        <w:t xml:space="preserve">; that, </w:t>
      </w:r>
      <w:r w:rsidRPr="002F7EA2">
        <w:rPr>
          <w:rStyle w:val="StyleUnderline"/>
        </w:rPr>
        <w:t xml:space="preserve">having become instructed </w:t>
      </w:r>
      <w:r w:rsidRPr="00957645">
        <w:rPr>
          <w:rStyle w:val="StyleUnderline"/>
          <w:highlight w:val="cyan"/>
        </w:rPr>
        <w:t xml:space="preserve">in </w:t>
      </w:r>
      <w:r w:rsidRPr="00957645">
        <w:rPr>
          <w:rStyle w:val="Emphasis"/>
          <w:highlight w:val="cyan"/>
        </w:rPr>
        <w:t>European knowledge</w:t>
      </w:r>
      <w:r w:rsidRPr="009044BE">
        <w:rPr>
          <w:rStyle w:val="StyleUnderline"/>
        </w:rPr>
        <w:t>, they may, in some future</w:t>
      </w:r>
      <w:r w:rsidRPr="009044BE">
        <w:rPr>
          <w:sz w:val="16"/>
        </w:rPr>
        <w:t xml:space="preserve"> age, </w:t>
      </w:r>
      <w:r w:rsidRPr="009044BE">
        <w:rPr>
          <w:rStyle w:val="StyleUnderline"/>
        </w:rPr>
        <w:t xml:space="preserve">demand European </w:t>
      </w:r>
      <w:r w:rsidRPr="009044BE">
        <w:rPr>
          <w:rStyle w:val="Emphasis"/>
        </w:rPr>
        <w:t>institutions</w:t>
      </w:r>
      <w:r w:rsidRPr="009044BE">
        <w:rPr>
          <w:sz w:val="16"/>
        </w:rPr>
        <w:t>.52</w:t>
      </w:r>
    </w:p>
    <w:p w:rsidR="001E20F4" w:rsidRPr="000F5E2D" w:rsidRDefault="001E20F4" w:rsidP="001E20F4">
      <w:pPr>
        <w:rPr>
          <w:sz w:val="16"/>
        </w:rPr>
      </w:pPr>
      <w:r w:rsidRPr="000F5E2D">
        <w:rPr>
          <w:sz w:val="16"/>
        </w:rPr>
        <w:t>Jurists and colonists, including Macaulay, who looked beyond Britain to its colonies, assumed that the expansion of British law to colonial jurisdictions and the transformation of indigenous forms of legality that it was believed to facilitate, would bring colonial subjects firmly into the progress and reason of modernity. Britain’s “gift of law” to India was underwritten by a historicist and developmentalist logic; assimilating India into an overarching time of British law would bring its ancient civilizations forward, from a dark and anachronistic past into an enlightened present and future, even if the exact terms and effects of law and legality remained in dispute and under negotiation.53</w:t>
      </w:r>
    </w:p>
    <w:p w:rsidR="001E20F4" w:rsidRPr="000F5E2D" w:rsidRDefault="001E20F4" w:rsidP="001E20F4">
      <w:pPr>
        <w:rPr>
          <w:sz w:val="16"/>
        </w:rPr>
      </w:pPr>
      <w:r w:rsidRPr="000F5E2D">
        <w:rPr>
          <w:sz w:val="16"/>
        </w:rPr>
        <w:t xml:space="preserve">Law’s creation and imposition of time is also clearly evident in histories of settler colonialism, and in displacements and dislocations that also radically altered other non-Western temporalities. The effects of law’s temporalizing force are perhaps most visible in the racial subjection and subjectification of indigenous peoples. </w:t>
      </w:r>
      <w:r w:rsidRPr="00894130">
        <w:rPr>
          <w:rStyle w:val="StyleUnderline"/>
        </w:rPr>
        <w:t xml:space="preserve">In </w:t>
      </w:r>
      <w:r w:rsidRPr="00957645">
        <w:rPr>
          <w:rStyle w:val="Emphasis"/>
          <w:highlight w:val="cyan"/>
        </w:rPr>
        <w:t>settler</w:t>
      </w:r>
      <w:r w:rsidRPr="00894130">
        <w:rPr>
          <w:rStyle w:val="StyleUnderline"/>
        </w:rPr>
        <w:t xml:space="preserve"> colonie</w:t>
      </w:r>
      <w:r w:rsidRPr="00957645">
        <w:rPr>
          <w:rStyle w:val="Emphasis"/>
          <w:highlight w:val="cyan"/>
        </w:rPr>
        <w:t>s</w:t>
      </w:r>
      <w:r w:rsidRPr="00894130">
        <w:rPr>
          <w:rStyle w:val="StyleUnderline"/>
        </w:rPr>
        <w:t xml:space="preserve">, the future was often </w:t>
      </w:r>
      <w:r w:rsidRPr="00957645">
        <w:rPr>
          <w:rStyle w:val="Emphasis"/>
          <w:highlight w:val="cyan"/>
        </w:rPr>
        <w:t>envisioned</w:t>
      </w:r>
      <w:r w:rsidRPr="00894130">
        <w:rPr>
          <w:rStyle w:val="StyleUnderline"/>
        </w:rPr>
        <w:t xml:space="preserve"> not solely through promises of</w:t>
      </w:r>
      <w:r w:rsidRPr="000F5E2D">
        <w:rPr>
          <w:sz w:val="16"/>
        </w:rPr>
        <w:t xml:space="preserve"> social, political, and moral development and </w:t>
      </w:r>
      <w:r w:rsidRPr="00B57755">
        <w:rPr>
          <w:rStyle w:val="StyleUnderline"/>
        </w:rPr>
        <w:t xml:space="preserve">transformation but through </w:t>
      </w:r>
      <w:r w:rsidRPr="00957645">
        <w:rPr>
          <w:rStyle w:val="Emphasis"/>
          <w:highlight w:val="cyan"/>
        </w:rPr>
        <w:t>annihilation</w:t>
      </w:r>
      <w:r w:rsidRPr="000F5E2D">
        <w:rPr>
          <w:sz w:val="16"/>
        </w:rPr>
        <w:t xml:space="preserve">, by relegating colonial subjects, especially indigenous peoples, to the past and to history.54 Law produced an overarching and chronological time through which it sought to capture the lives and experiences of indigenous subjects and life-worlds into a singular temporality. Thus, the European resettlement of indigenous lands, I am suggesting here, generated a set of concerns that were mutually territorial and temporal. Unlike the Indian subcontinent, where British authorities endeavored to bring colonial subjects into modernity, in settler colonies, aboriginal peoples were largely, but not exclusively, confined to history.55 Although </w:t>
      </w:r>
      <w:r w:rsidRPr="00957645">
        <w:rPr>
          <w:rStyle w:val="StyleUnderline"/>
          <w:highlight w:val="cyan"/>
        </w:rPr>
        <w:t xml:space="preserve">these temporal logics </w:t>
      </w:r>
      <w:r w:rsidRPr="00957645">
        <w:rPr>
          <w:rStyle w:val="Emphasis"/>
          <w:highlight w:val="cyan"/>
        </w:rPr>
        <w:t>emerged</w:t>
      </w:r>
      <w:r w:rsidRPr="00CE08EC">
        <w:rPr>
          <w:rStyle w:val="StyleUnderline"/>
        </w:rPr>
        <w:t xml:space="preserve"> with the settler state, </w:t>
      </w:r>
      <w:r w:rsidRPr="00957645">
        <w:rPr>
          <w:rStyle w:val="StyleUnderline"/>
          <w:highlight w:val="cyan"/>
        </w:rPr>
        <w:t xml:space="preserve">through </w:t>
      </w:r>
      <w:r w:rsidRPr="00957645">
        <w:rPr>
          <w:rStyle w:val="Emphasis"/>
          <w:highlight w:val="cyan"/>
        </w:rPr>
        <w:t>repetition</w:t>
      </w:r>
      <w:r w:rsidRPr="000F5E2D">
        <w:rPr>
          <w:sz w:val="16"/>
        </w:rPr>
        <w:t xml:space="preserve">, re-creation, and reinstantiation, </w:t>
      </w:r>
      <w:r w:rsidRPr="005D0CDF">
        <w:rPr>
          <w:rStyle w:val="StyleUnderline"/>
        </w:rPr>
        <w:t xml:space="preserve">law as temporality has become a </w:t>
      </w:r>
      <w:r w:rsidRPr="0006566D">
        <w:rPr>
          <w:rStyle w:val="Emphasis"/>
        </w:rPr>
        <w:t>governing force</w:t>
      </w:r>
      <w:r w:rsidRPr="005D0CDF">
        <w:rPr>
          <w:rStyle w:val="StyleUnderline"/>
        </w:rPr>
        <w:t xml:space="preserve"> through which</w:t>
      </w:r>
      <w:r w:rsidRPr="000F5E2D">
        <w:rPr>
          <w:sz w:val="16"/>
        </w:rPr>
        <w:t xml:space="preserve"> chronologies and </w:t>
      </w:r>
      <w:r w:rsidRPr="005D0CDF">
        <w:rPr>
          <w:rStyle w:val="StyleUnderline"/>
        </w:rPr>
        <w:t xml:space="preserve">legal </w:t>
      </w:r>
      <w:r w:rsidRPr="0006566D">
        <w:rPr>
          <w:rStyle w:val="Emphasis"/>
        </w:rPr>
        <w:t>subjectivities</w:t>
      </w:r>
      <w:r w:rsidRPr="005D0CDF">
        <w:rPr>
          <w:rStyle w:val="StyleUnderline"/>
        </w:rPr>
        <w:t xml:space="preserve"> have been produced through</w:t>
      </w:r>
      <w:r w:rsidRPr="000F5E2D">
        <w:rPr>
          <w:sz w:val="16"/>
        </w:rPr>
        <w:t xml:space="preserve"> conceptions of </w:t>
      </w:r>
      <w:r w:rsidRPr="005D0CDF">
        <w:rPr>
          <w:rStyle w:val="StyleUnderline"/>
        </w:rPr>
        <w:t xml:space="preserve">Western time that are </w:t>
      </w:r>
      <w:r w:rsidRPr="0006566D">
        <w:rPr>
          <w:rStyle w:val="Emphasis"/>
        </w:rPr>
        <w:t>seemingly natural</w:t>
      </w:r>
      <w:r w:rsidRPr="000F5E2D">
        <w:rPr>
          <w:sz w:val="16"/>
        </w:rPr>
        <w:t xml:space="preserve"> and naturalizing.56</w:t>
      </w:r>
    </w:p>
    <w:p w:rsidR="001E20F4" w:rsidRPr="000F5E2D" w:rsidRDefault="001E20F4" w:rsidP="001E20F4">
      <w:pPr>
        <w:rPr>
          <w:sz w:val="16"/>
        </w:rPr>
      </w:pPr>
      <w:r w:rsidRPr="000F5E2D">
        <w:rPr>
          <w:sz w:val="16"/>
        </w:rPr>
        <w:t>In the Canadian context, for example, John Borrows, an Anishnabe/Ojibway legal scholar, has compellingly argued that legal definitions of “aboriginality” have located indigenous peoples and aboriginal rights firmly in the past. Analyzing the Supreme Court of Canada’s decision in R. v. Van der Peet, where Canada’s highest court determined the nature and extent of aboriginal rights under section 35 of the Canadian constitution, Borrows contends that the court defined aboriginality in retrospective terms. Although the court agreed that aboriginal peoples resided in Canada before Europeans arrived, they defined aboriginal as “what was, ‘once upon a time,’ central to the survival of a community, not necessarily about what is central, significant and distinctive to these communities today,” Borrows points out.57 Defining aboriginality through the past and through history, the Supreme Court of Canada determined that aboriginal rights “protect only those customs which have continuity with practices existing before the arrival of Europeans.”58 For Borrows, the Supreme Court’s decision may have recognized aboriginal rights but in so doing “froze” them in the past, with little prospect or significance for the future.59</w:t>
      </w:r>
    </w:p>
    <w:p w:rsidR="001E20F4" w:rsidRPr="00907243" w:rsidRDefault="001E20F4" w:rsidP="001E20F4">
      <w:pPr>
        <w:rPr>
          <w:sz w:val="16"/>
        </w:rPr>
      </w:pPr>
      <w:r w:rsidRPr="000F5E2D">
        <w:rPr>
          <w:sz w:val="16"/>
        </w:rPr>
        <w:t xml:space="preserve">Critiques of time in colonial and postcolonial studies have highlighted the ontological and epistemological effects as well as the juridico-political stakes of European colonialism. Western conceptions of secular time, as some have argued, were not natural or inevitable forces but were strategies of rule that deferred the production of modern subjects into the future in some instances and locked them in the past in others.60 These critiques point to the fundamental ways in which European expansion took hold of the world by grasping and rearranging time. Importantly, as </w:t>
      </w:r>
      <w:r w:rsidRPr="00907243">
        <w:rPr>
          <w:sz w:val="16"/>
        </w:rPr>
        <w:t xml:space="preserve">others have noted, the heterotemporalities that the British aimed to repress often escaped and defied regulation.61 Writing of “empty homogenous time” as the time of capital, Partha Chatterjee reminds us that this formulation of time is an abstract time rather than a lived one. It is a time that “[p]eople can only imagine.”62 Despite Britain’s efforts to impose a chronological and calendric time onto its Indian subjects, Chatterjee contends that lived time under colonialism remained heterogeneous, dense, and uneven.63 It is here that the philosophy of Henri Bergson and his formulations of duration as lived and experiential time become useful. Notwithstanding Britain’s efforts to mechanize, quantify, and expand temporality through GMT, law and legality, and through various technologies including the mechanical clock and the timetable, </w:t>
      </w:r>
      <w:r w:rsidRPr="00907243">
        <w:rPr>
          <w:rStyle w:val="StyleUnderline"/>
        </w:rPr>
        <w:t xml:space="preserve">the </w:t>
      </w:r>
      <w:r w:rsidRPr="00907243">
        <w:rPr>
          <w:rStyle w:val="Emphasis"/>
        </w:rPr>
        <w:t>lived time</w:t>
      </w:r>
      <w:r w:rsidRPr="00907243">
        <w:rPr>
          <w:rStyle w:val="StyleUnderline"/>
        </w:rPr>
        <w:t xml:space="preserve"> of colonial subjects frequently escaped legal </w:t>
      </w:r>
      <w:r w:rsidRPr="00907243">
        <w:rPr>
          <w:rStyle w:val="Emphasis"/>
        </w:rPr>
        <w:t>definition</w:t>
      </w:r>
      <w:r w:rsidRPr="00907243">
        <w:rPr>
          <w:sz w:val="16"/>
        </w:rPr>
        <w:t xml:space="preserve"> and regulation. In Van der Peet, indigenous peoples and aboriginal rights may have been relegated to Canada’s past and to its time “before history.” </w:t>
      </w:r>
      <w:r w:rsidRPr="00907243">
        <w:rPr>
          <w:rStyle w:val="StyleUnderline"/>
        </w:rPr>
        <w:t>However</w:t>
      </w:r>
      <w:r w:rsidRPr="00907243">
        <w:rPr>
          <w:sz w:val="16"/>
        </w:rPr>
        <w:t xml:space="preserve">, indigenous </w:t>
      </w:r>
      <w:r w:rsidRPr="00907243">
        <w:rPr>
          <w:rStyle w:val="Emphasis"/>
        </w:rPr>
        <w:t>struggles</w:t>
      </w:r>
      <w:r w:rsidRPr="00907243">
        <w:rPr>
          <w:rStyle w:val="StyleUnderline"/>
        </w:rPr>
        <w:t xml:space="preserve"> over rights</w:t>
      </w:r>
      <w:r w:rsidRPr="00907243">
        <w:rPr>
          <w:sz w:val="16"/>
        </w:rPr>
        <w:t xml:space="preserve"> to land and resources continue to persist, </w:t>
      </w:r>
      <w:r w:rsidRPr="00907243">
        <w:rPr>
          <w:rStyle w:val="StyleUnderline"/>
        </w:rPr>
        <w:t xml:space="preserve">are </w:t>
      </w:r>
      <w:r w:rsidRPr="00907243">
        <w:rPr>
          <w:rStyle w:val="Emphasis"/>
        </w:rPr>
        <w:t>asserted</w:t>
      </w:r>
      <w:r w:rsidRPr="00907243">
        <w:rPr>
          <w:rStyle w:val="StyleUnderline"/>
        </w:rPr>
        <w:t xml:space="preserve"> through claims to </w:t>
      </w:r>
      <w:r w:rsidRPr="00907243">
        <w:rPr>
          <w:rStyle w:val="Emphasis"/>
        </w:rPr>
        <w:t>futurity</w:t>
      </w:r>
      <w:r w:rsidRPr="00907243">
        <w:rPr>
          <w:sz w:val="16"/>
        </w:rPr>
        <w:t xml:space="preserve">, and are animated by particular and ongoing lived relations to the land. In short, the dense experiences of lived time may be momentarily displaced but are never fully eclipsed by the imposition of law’s time. </w:t>
      </w:r>
    </w:p>
    <w:p w:rsidR="001E20F4" w:rsidRPr="000F5E2D" w:rsidRDefault="001E20F4" w:rsidP="001E20F4">
      <w:pPr>
        <w:rPr>
          <w:sz w:val="16"/>
        </w:rPr>
      </w:pPr>
      <w:r w:rsidRPr="00907243">
        <w:rPr>
          <w:sz w:val="16"/>
        </w:rPr>
        <w:t>Writing in the late nineteenth and early twentieth century, Henri Bergson was a steadfast critic of the ways in which modern science and philosophy engaged with questions of time. For Bergson, these discussions incorrectly reduced time to mathematical measurement and to spatial configurations. The “terms which designate time,” Bergson writes, “are borrowed from the language of space. When we evoke time, it is space which answers our call.”64 Physics, he claimed, could not conceive of time on its own terms. It “rests altogether on a substitution of time-length for time-invention.”65 Responding to what</w:t>
      </w:r>
      <w:r w:rsidRPr="000F5E2D">
        <w:rPr>
          <w:sz w:val="16"/>
        </w:rPr>
        <w:t xml:space="preserve"> he perceived to be a rigid, mechanistic, and inaccurate formulation of time, Bergson proposed duration, as the “trajectory of a body in motion,” a time that is lived, experienced, concrete, and always changing.66 We must not accept the movements of time as characterized by science, Bergson urges.67 We must examine “the flow of time,” as “it is the very flux of the real that we should be trying to follow.”68</w:t>
      </w:r>
    </w:p>
    <w:p w:rsidR="001E20F4" w:rsidRPr="000F5E2D" w:rsidRDefault="001E20F4" w:rsidP="001E20F4">
      <w:pPr>
        <w:rPr>
          <w:sz w:val="16"/>
        </w:rPr>
      </w:pPr>
      <w:r w:rsidRPr="000F5E2D">
        <w:rPr>
          <w:sz w:val="16"/>
        </w:rPr>
        <w:t xml:space="preserve">Duration, for Bergson, is a continuous unfolding in which past, present, and future fundamentally coexist in a heterogeneous simultaneity. As such, duration, as he conceives it, is a force that escapes measurement and one that equally defies the constraints of language. </w:t>
      </w:r>
      <w:r w:rsidRPr="000979A7">
        <w:rPr>
          <w:rStyle w:val="Emphasis"/>
        </w:rPr>
        <w:t>Duration</w:t>
      </w:r>
      <w:r w:rsidRPr="00052D5F">
        <w:rPr>
          <w:rStyle w:val="StyleUnderline"/>
        </w:rPr>
        <w:t xml:space="preserve"> represents </w:t>
      </w:r>
      <w:r w:rsidRPr="00957645">
        <w:rPr>
          <w:rStyle w:val="StyleUnderline"/>
          <w:highlight w:val="cyan"/>
        </w:rPr>
        <w:t xml:space="preserve">a continuous </w:t>
      </w:r>
      <w:r w:rsidRPr="00957645">
        <w:rPr>
          <w:rStyle w:val="Emphasis"/>
          <w:highlight w:val="cyan"/>
        </w:rPr>
        <w:t>flow</w:t>
      </w:r>
      <w:r w:rsidRPr="000F5E2D">
        <w:rPr>
          <w:sz w:val="16"/>
        </w:rPr>
        <w:t xml:space="preserve"> in which we pass insensibly from one state to another, “a continuity </w:t>
      </w:r>
      <w:r w:rsidRPr="00957645">
        <w:rPr>
          <w:rStyle w:val="StyleUnderline"/>
          <w:highlight w:val="cyan"/>
        </w:rPr>
        <w:t>which is</w:t>
      </w:r>
      <w:r w:rsidRPr="00052D5F">
        <w:rPr>
          <w:rStyle w:val="StyleUnderline"/>
        </w:rPr>
        <w:t xml:space="preserve"> really </w:t>
      </w:r>
      <w:r w:rsidRPr="00957645">
        <w:rPr>
          <w:rStyle w:val="StyleUnderline"/>
          <w:highlight w:val="cyan"/>
        </w:rPr>
        <w:t>lived, but</w:t>
      </w:r>
      <w:r w:rsidRPr="00052D5F">
        <w:rPr>
          <w:rStyle w:val="StyleUnderline"/>
        </w:rPr>
        <w:t xml:space="preserve"> artificially </w:t>
      </w:r>
      <w:r w:rsidRPr="00957645">
        <w:rPr>
          <w:rStyle w:val="Emphasis"/>
          <w:highlight w:val="cyan"/>
        </w:rPr>
        <w:t>decomposed</w:t>
      </w:r>
      <w:r w:rsidRPr="00957645">
        <w:rPr>
          <w:rStyle w:val="StyleUnderline"/>
          <w:highlight w:val="cyan"/>
        </w:rPr>
        <w:t xml:space="preserve"> for</w:t>
      </w:r>
      <w:r w:rsidRPr="000F5E2D">
        <w:rPr>
          <w:sz w:val="16"/>
        </w:rPr>
        <w:t xml:space="preserve"> the </w:t>
      </w:r>
      <w:r w:rsidRPr="00052D5F">
        <w:rPr>
          <w:rStyle w:val="StyleUnderline"/>
        </w:rPr>
        <w:t xml:space="preserve">greater </w:t>
      </w:r>
      <w:r w:rsidRPr="00957645">
        <w:rPr>
          <w:rStyle w:val="Emphasis"/>
          <w:highlight w:val="cyan"/>
        </w:rPr>
        <w:t>convenience</w:t>
      </w:r>
      <w:r w:rsidRPr="000F5E2D">
        <w:rPr>
          <w:sz w:val="16"/>
        </w:rPr>
        <w:t xml:space="preserve"> of customary knowledge.”69 Because duration is doubled as both singular and multiple, “there is no one rhythm,” Bergson claims.70 Instead, the heterogeneity of duration renders the past, present, and future to be overlapping, interpenetrating, and continuous, preventing these times from being separated, ordered, prioritized, or arranged in succession or linearity. In Bergson’s formulation, the past can never be viewed as the primary or most significant dimension of temporality. Rather, the force of </w:t>
      </w:r>
      <w:r w:rsidRPr="008D17E6">
        <w:rPr>
          <w:rStyle w:val="StyleUnderline"/>
        </w:rPr>
        <w:t>duration can</w:t>
      </w:r>
      <w:r w:rsidRPr="000F5E2D">
        <w:rPr>
          <w:sz w:val="16"/>
        </w:rPr>
        <w:t xml:space="preserve"> only </w:t>
      </w:r>
      <w:r w:rsidRPr="008D17E6">
        <w:rPr>
          <w:rStyle w:val="StyleUnderline"/>
        </w:rPr>
        <w:t xml:space="preserve">be experienced in the </w:t>
      </w:r>
      <w:r w:rsidRPr="000979A7">
        <w:rPr>
          <w:rStyle w:val="Emphasis"/>
        </w:rPr>
        <w:t>here</w:t>
      </w:r>
      <w:r w:rsidRPr="008D17E6">
        <w:rPr>
          <w:rStyle w:val="StyleUnderline"/>
        </w:rPr>
        <w:t xml:space="preserve"> and </w:t>
      </w:r>
      <w:r w:rsidRPr="000979A7">
        <w:rPr>
          <w:rStyle w:val="Emphasis"/>
        </w:rPr>
        <w:t>now</w:t>
      </w:r>
      <w:r w:rsidRPr="000F5E2D">
        <w:rPr>
          <w:sz w:val="16"/>
        </w:rPr>
        <w:t>.71 Bergson does not privilege the present over the past, however. The dynamic past, which is accessible through memory in the now, has an endless capacity to revive itself in the present and in an unknown and unpredictable future. The past, which is contracted and contained in each moment of the present, may be a precondition but is never the determination of futurity. The future may be animated by the past but it expands the present, remaining a radically discontinuous, uncertain, unpredictable, and creative opening.72</w:t>
      </w:r>
    </w:p>
    <w:p w:rsidR="001E20F4" w:rsidRPr="00DD1138" w:rsidRDefault="001E20F4" w:rsidP="001E20F4">
      <w:pPr>
        <w:rPr>
          <w:sz w:val="16"/>
        </w:rPr>
      </w:pPr>
      <w:r w:rsidRPr="000F5E2D">
        <w:rPr>
          <w:sz w:val="16"/>
        </w:rPr>
        <w:t xml:space="preserve">Bergson never discussed law. Nor have his many interlocutors.73 However, his conception of duration as flow opens interesting possibilities for rethinking law as temporality and for developing the idea that time itself is doubled. </w:t>
      </w:r>
      <w:r w:rsidRPr="008D17E6">
        <w:rPr>
          <w:rStyle w:val="StyleUnderline"/>
        </w:rPr>
        <w:t xml:space="preserve">Given that </w:t>
      </w:r>
      <w:r w:rsidRPr="009044BE">
        <w:rPr>
          <w:rStyle w:val="Emphasis"/>
        </w:rPr>
        <w:t>law</w:t>
      </w:r>
      <w:r w:rsidRPr="008D17E6">
        <w:rPr>
          <w:rStyle w:val="StyleUnderline"/>
        </w:rPr>
        <w:t xml:space="preserve"> is a modality of reasoning, judgment,</w:t>
      </w:r>
      <w:r w:rsidRPr="000F5E2D">
        <w:rPr>
          <w:sz w:val="16"/>
        </w:rPr>
        <w:t xml:space="preserve"> meaning, </w:t>
      </w:r>
      <w:r w:rsidRPr="008D17E6">
        <w:rPr>
          <w:rStyle w:val="StyleUnderline"/>
        </w:rPr>
        <w:t xml:space="preserve">and </w:t>
      </w:r>
      <w:r w:rsidRPr="009044BE">
        <w:rPr>
          <w:rStyle w:val="Emphasis"/>
        </w:rPr>
        <w:t>force</w:t>
      </w:r>
      <w:r w:rsidRPr="008D17E6">
        <w:rPr>
          <w:rStyle w:val="StyleUnderline"/>
        </w:rPr>
        <w:t xml:space="preserve"> that operates through </w:t>
      </w:r>
      <w:r w:rsidRPr="009044BE">
        <w:rPr>
          <w:rStyle w:val="Emphasis"/>
        </w:rPr>
        <w:t>language</w:t>
      </w:r>
      <w:r w:rsidRPr="000F5E2D">
        <w:rPr>
          <w:sz w:val="16"/>
        </w:rPr>
        <w:t xml:space="preserve"> and representation, when read through Bergson, it cannot possibly grasp the lived experiences of duration. In John Borrows’s assessment, for example, law cannot make sense of the complex and discontinuous histories of aboriginal peoples and their relations to the natural world, including land. “Things and events happen at certain moments,” Bergson reminds us.74 As such, “the judgment which determines the occurrence of the thing or the event can only come after” it has already occurred.75 Law continually seeks to fix subjects and events in time through judgments, definitions, and impositions that are always retrospective. Life and experience continually exceed legality, shoring up the limits of law but often with violent effect, as Van der Peet reminds us. Although law seeks to draw the past and future into the present, the future remains undecided, as a site of novelty, unpredictability, and change. </w:t>
      </w:r>
      <w:r w:rsidRPr="00957645">
        <w:rPr>
          <w:rStyle w:val="StyleUnderline"/>
          <w:highlight w:val="cyan"/>
        </w:rPr>
        <w:t>It is</w:t>
      </w:r>
      <w:r w:rsidRPr="009044BE">
        <w:rPr>
          <w:sz w:val="16"/>
        </w:rPr>
        <w:t xml:space="preserve"> precisely</w:t>
      </w:r>
      <w:r w:rsidRPr="000F5E2D">
        <w:rPr>
          <w:sz w:val="16"/>
        </w:rPr>
        <w:t xml:space="preserve"> </w:t>
      </w:r>
      <w:r w:rsidRPr="00957645">
        <w:rPr>
          <w:rStyle w:val="StyleUnderline"/>
          <w:highlight w:val="cyan"/>
        </w:rPr>
        <w:t>this view of</w:t>
      </w:r>
      <w:r w:rsidRPr="009B43DD">
        <w:rPr>
          <w:rStyle w:val="StyleUnderline"/>
        </w:rPr>
        <w:t xml:space="preserve"> the </w:t>
      </w:r>
      <w:r w:rsidRPr="00957645">
        <w:rPr>
          <w:rStyle w:val="Emphasis"/>
          <w:highlight w:val="cyan"/>
        </w:rPr>
        <w:t>future</w:t>
      </w:r>
      <w:r w:rsidRPr="000F5E2D">
        <w:rPr>
          <w:sz w:val="16"/>
        </w:rPr>
        <w:t xml:space="preserve"> as uncontainable and unforeseeable </w:t>
      </w:r>
      <w:r w:rsidRPr="009B43DD">
        <w:rPr>
          <w:rStyle w:val="StyleUnderline"/>
        </w:rPr>
        <w:t>that</w:t>
      </w:r>
      <w:r w:rsidRPr="000F5E2D">
        <w:rPr>
          <w:sz w:val="16"/>
        </w:rPr>
        <w:t xml:space="preserve"> has led Bergson’s interlocutors to </w:t>
      </w:r>
      <w:r w:rsidRPr="009B43DD">
        <w:rPr>
          <w:rStyle w:val="StyleUnderline"/>
        </w:rPr>
        <w:t xml:space="preserve">view it as a </w:t>
      </w:r>
      <w:r w:rsidRPr="000979A7">
        <w:rPr>
          <w:rStyle w:val="Emphasis"/>
        </w:rPr>
        <w:t>political</w:t>
      </w:r>
      <w:r w:rsidRPr="009B43DD">
        <w:rPr>
          <w:rStyle w:val="StyleUnderline"/>
        </w:rPr>
        <w:t xml:space="preserve"> terrain of </w:t>
      </w:r>
      <w:r w:rsidRPr="000979A7">
        <w:rPr>
          <w:rStyle w:val="Emphasis"/>
        </w:rPr>
        <w:t>possibility</w:t>
      </w:r>
      <w:r w:rsidRPr="000F5E2D">
        <w:rPr>
          <w:sz w:val="16"/>
        </w:rPr>
        <w:t xml:space="preserve">.76 It is also this view of the future as open and </w:t>
      </w:r>
      <w:r w:rsidRPr="00DD1138">
        <w:rPr>
          <w:sz w:val="16"/>
        </w:rPr>
        <w:t xml:space="preserve">indeterminate </w:t>
      </w:r>
      <w:r w:rsidRPr="00DD1138">
        <w:rPr>
          <w:rStyle w:val="StyleUnderline"/>
        </w:rPr>
        <w:t>that</w:t>
      </w:r>
      <w:r w:rsidRPr="00DD1138">
        <w:rPr>
          <w:sz w:val="16"/>
        </w:rPr>
        <w:t xml:space="preserve"> has </w:t>
      </w:r>
      <w:r w:rsidRPr="00DD1138">
        <w:rPr>
          <w:rStyle w:val="StyleUnderline"/>
        </w:rPr>
        <w:t xml:space="preserve">rendered it an object of </w:t>
      </w:r>
      <w:r w:rsidRPr="00DD1138">
        <w:rPr>
          <w:rStyle w:val="Emphasis"/>
        </w:rPr>
        <w:t>colonial law</w:t>
      </w:r>
      <w:r w:rsidRPr="00DD1138">
        <w:rPr>
          <w:sz w:val="16"/>
        </w:rPr>
        <w:t xml:space="preserve"> and legality.</w:t>
      </w:r>
    </w:p>
    <w:p w:rsidR="001E20F4" w:rsidRPr="000F5E2D" w:rsidRDefault="001E20F4" w:rsidP="001E20F4">
      <w:pPr>
        <w:rPr>
          <w:sz w:val="16"/>
        </w:rPr>
      </w:pPr>
      <w:r w:rsidRPr="00DD1138">
        <w:rPr>
          <w:sz w:val="16"/>
        </w:rPr>
        <w:t xml:space="preserve">Combining critiques of Western imperial time with Bergson’s duration, as I have endeavored to begin here, points to a doubling of time through the tensions between law’s time and the multiplicity of lived times. To be sure, a linear and homogenous time underwrote legal and political developments in the British Empire. So too did its disorientation. </w:t>
      </w:r>
      <w:r w:rsidRPr="00DD1138">
        <w:rPr>
          <w:rStyle w:val="StyleUnderline"/>
        </w:rPr>
        <w:t xml:space="preserve">Just as </w:t>
      </w:r>
      <w:r w:rsidRPr="00DD1138">
        <w:rPr>
          <w:rStyle w:val="Emphasis"/>
        </w:rPr>
        <w:t>British time</w:t>
      </w:r>
      <w:r w:rsidRPr="00DD1138">
        <w:rPr>
          <w:rStyle w:val="StyleUnderline"/>
        </w:rPr>
        <w:t xml:space="preserve"> was</w:t>
      </w:r>
      <w:r w:rsidRPr="000B7C21">
        <w:rPr>
          <w:rStyle w:val="StyleUnderline"/>
        </w:rPr>
        <w:t xml:space="preserve"> aimed at </w:t>
      </w:r>
      <w:r w:rsidRPr="00957645">
        <w:rPr>
          <w:rStyle w:val="Emphasis"/>
          <w:highlight w:val="cyan"/>
        </w:rPr>
        <w:t>ordering</w:t>
      </w:r>
      <w:r w:rsidRPr="00957645">
        <w:rPr>
          <w:rStyle w:val="StyleUnderline"/>
          <w:highlight w:val="cyan"/>
        </w:rPr>
        <w:t xml:space="preserve"> colonial life</w:t>
      </w:r>
      <w:r w:rsidRPr="00817F20">
        <w:rPr>
          <w:rStyle w:val="StyleUnderline"/>
        </w:rPr>
        <w:t xml:space="preserve"> through</w:t>
      </w:r>
      <w:r w:rsidRPr="00817F20">
        <w:rPr>
          <w:sz w:val="16"/>
        </w:rPr>
        <w:t xml:space="preserve"> its </w:t>
      </w:r>
      <w:r w:rsidRPr="00817F20">
        <w:rPr>
          <w:rStyle w:val="StyleUnderline"/>
        </w:rPr>
        <w:t xml:space="preserve">emphasis on </w:t>
      </w:r>
      <w:r w:rsidRPr="00817F20">
        <w:rPr>
          <w:rStyle w:val="Emphasis"/>
        </w:rPr>
        <w:t>progress</w:t>
      </w:r>
      <w:r w:rsidRPr="00817F20">
        <w:rPr>
          <w:rStyle w:val="StyleUnderline"/>
        </w:rPr>
        <w:t xml:space="preserve"> and on</w:t>
      </w:r>
      <w:r w:rsidRPr="00817F20">
        <w:rPr>
          <w:sz w:val="16"/>
        </w:rPr>
        <w:t xml:space="preserve"> the </w:t>
      </w:r>
      <w:r w:rsidRPr="00817F20">
        <w:rPr>
          <w:rStyle w:val="StyleUnderline"/>
        </w:rPr>
        <w:t xml:space="preserve">conjoined </w:t>
      </w:r>
      <w:r w:rsidRPr="00817F20">
        <w:rPr>
          <w:rStyle w:val="Emphasis"/>
        </w:rPr>
        <w:t>futurity</w:t>
      </w:r>
      <w:r w:rsidRPr="00817F20">
        <w:rPr>
          <w:sz w:val="16"/>
        </w:rPr>
        <w:t xml:space="preserve"> of some colonial subjects (settlers) and the vanishing past of others (indigenous peoples), </w:t>
      </w:r>
      <w:r w:rsidRPr="00817F20">
        <w:rPr>
          <w:rStyle w:val="StyleUnderline"/>
        </w:rPr>
        <w:t xml:space="preserve">this temporal continuity was continually </w:t>
      </w:r>
      <w:r w:rsidRPr="00817F20">
        <w:rPr>
          <w:rStyle w:val="Emphasis"/>
        </w:rPr>
        <w:t>challenged</w:t>
      </w:r>
      <w:r w:rsidRPr="00817F20">
        <w:rPr>
          <w:rStyle w:val="StyleUnderline"/>
        </w:rPr>
        <w:t xml:space="preserve"> by conceptions of lived</w:t>
      </w:r>
      <w:r w:rsidRPr="00817F20">
        <w:rPr>
          <w:sz w:val="16"/>
        </w:rPr>
        <w:t xml:space="preserve"> and experiential </w:t>
      </w:r>
      <w:r w:rsidRPr="00817F20">
        <w:rPr>
          <w:rStyle w:val="StyleUnderline"/>
        </w:rPr>
        <w:t>times that</w:t>
      </w:r>
      <w:r w:rsidRPr="00817F20">
        <w:rPr>
          <w:sz w:val="16"/>
        </w:rPr>
        <w:t xml:space="preserve"> often </w:t>
      </w:r>
      <w:r w:rsidRPr="00817F20">
        <w:rPr>
          <w:rStyle w:val="StyleUnderline"/>
        </w:rPr>
        <w:t>defied legal regulation</w:t>
      </w:r>
      <w:r w:rsidRPr="00817F20">
        <w:rPr>
          <w:sz w:val="16"/>
        </w:rPr>
        <w:t>. Law as temporality shaped social and political life, privileging certain tenses that mattered (i.e., futurity), obscuring its own involvement by naturalizing time, and yet remaining continually open to contestation. In early twentieth-century South Africa, as I argue below, histories of colonial-racism manifested in coercive legal developments were crucial to producing the “Indian settler” as a juridical-racial concept and</w:t>
      </w:r>
      <w:r w:rsidRPr="000F5E2D">
        <w:rPr>
          <w:sz w:val="16"/>
        </w:rPr>
        <w:t xml:space="preserve"> as a temporalized legal subject who made proprietary claims to belonging through colonial futures of settlement.</w:t>
      </w:r>
    </w:p>
    <w:p w:rsidR="001E20F4" w:rsidRDefault="001E20F4" w:rsidP="001E20F4">
      <w:pPr>
        <w:pStyle w:val="Heading3"/>
      </w:pPr>
      <w:r>
        <w:t>Framework---AT: Fairness---1NR</w:t>
      </w:r>
    </w:p>
    <w:p w:rsidR="001E20F4" w:rsidRPr="000D445D" w:rsidRDefault="001E20F4" w:rsidP="001E20F4">
      <w:pPr>
        <w:pStyle w:val="Heading4"/>
      </w:pPr>
      <w:r>
        <w:t xml:space="preserve">Prioritize </w:t>
      </w:r>
      <w:r>
        <w:rPr>
          <w:u w:val="single"/>
        </w:rPr>
        <w:t>equity</w:t>
      </w:r>
      <w:r>
        <w:t xml:space="preserve"> through </w:t>
      </w:r>
      <w:r>
        <w:rPr>
          <w:u w:val="single"/>
        </w:rPr>
        <w:t>epistemic disobedience</w:t>
      </w:r>
      <w:r>
        <w:t xml:space="preserve">---calls for ‘fairness’ are a </w:t>
      </w:r>
      <w:r>
        <w:rPr>
          <w:u w:val="single"/>
        </w:rPr>
        <w:t>colonial ruse</w:t>
      </w:r>
      <w:r>
        <w:t>.</w:t>
      </w:r>
    </w:p>
    <w:p w:rsidR="001E20F4" w:rsidRDefault="001E20F4" w:rsidP="001E20F4">
      <w:r w:rsidRPr="0069524C">
        <w:rPr>
          <w:rStyle w:val="Style13ptBold"/>
        </w:rPr>
        <w:t>Naidu ’24</w:t>
      </w:r>
      <w:r>
        <w:t xml:space="preserve"> [Thiruisha; April 22; Head of Clinical Psychology at King Dinuzulu Hospital, Associate Professor in the School of Nursing and Public Health at the University of KwaZulu-Natal; Global Public Health, “Epistemic Disobedience – Undoing Coloniality in Global Health Research,” https://journals.plos.org/globalpublichealth/article?id=10.1371/journal.pgph.0003033]</w:t>
      </w:r>
    </w:p>
    <w:p w:rsidR="001E20F4" w:rsidRPr="000045AF" w:rsidRDefault="001E20F4" w:rsidP="001E20F4">
      <w:pPr>
        <w:rPr>
          <w:sz w:val="16"/>
        </w:rPr>
      </w:pPr>
      <w:r w:rsidRPr="000045AF">
        <w:rPr>
          <w:sz w:val="16"/>
        </w:rPr>
        <w:t xml:space="preserve">In scholarship and publication, Global South researchers must insist on significant and senior authorship positions [10, 11]. Prominent author positions legitimise Global North authority in Global South contexts while placating Global South researchers with publications, yet maintain their invisible status. </w:t>
      </w:r>
      <w:r w:rsidRPr="000045AF">
        <w:rPr>
          <w:rStyle w:val="Emphasis"/>
        </w:rPr>
        <w:t>Calls</w:t>
      </w:r>
      <w:r w:rsidRPr="00C16875">
        <w:rPr>
          <w:rStyle w:val="StyleUnderline"/>
        </w:rPr>
        <w:t xml:space="preserve"> for ‘fair’</w:t>
      </w:r>
      <w:r w:rsidRPr="000045AF">
        <w:rPr>
          <w:sz w:val="16"/>
        </w:rPr>
        <w:t xml:space="preserve"> authorship </w:t>
      </w:r>
      <w:r w:rsidRPr="00C16875">
        <w:rPr>
          <w:rStyle w:val="StyleUnderline"/>
        </w:rPr>
        <w:t>allocation</w:t>
      </w:r>
      <w:r w:rsidRPr="000045AF">
        <w:rPr>
          <w:sz w:val="16"/>
        </w:rPr>
        <w:t xml:space="preserve"> in Global Health Research </w:t>
      </w:r>
      <w:r w:rsidRPr="00C16875">
        <w:rPr>
          <w:rStyle w:val="StyleUnderline"/>
        </w:rPr>
        <w:t xml:space="preserve">are </w:t>
      </w:r>
      <w:r w:rsidRPr="000045AF">
        <w:rPr>
          <w:rStyle w:val="Emphasis"/>
        </w:rPr>
        <w:t>increasing</w:t>
      </w:r>
      <w:r w:rsidRPr="000045AF">
        <w:rPr>
          <w:sz w:val="16"/>
        </w:rPr>
        <w:t xml:space="preserve"> [12]. </w:t>
      </w:r>
      <w:r w:rsidRPr="00C16875">
        <w:rPr>
          <w:rStyle w:val="StyleUnderline"/>
        </w:rPr>
        <w:t xml:space="preserve">Equity over fairness is imperative. </w:t>
      </w:r>
      <w:r w:rsidRPr="00DA1B88">
        <w:rPr>
          <w:rStyle w:val="Emphasis"/>
          <w:highlight w:val="cyan"/>
        </w:rPr>
        <w:t>Fairness dictates</w:t>
      </w:r>
      <w:r w:rsidRPr="000045AF">
        <w:rPr>
          <w:sz w:val="16"/>
        </w:rPr>
        <w:t xml:space="preserve"> that </w:t>
      </w:r>
      <w:r w:rsidRPr="00DA1B88">
        <w:rPr>
          <w:rStyle w:val="StyleUnderline"/>
          <w:highlight w:val="cyan"/>
        </w:rPr>
        <w:t>authorship</w:t>
      </w:r>
      <w:r w:rsidRPr="003B12F2">
        <w:rPr>
          <w:rStyle w:val="StyleUnderline"/>
        </w:rPr>
        <w:t xml:space="preserve"> is considered </w:t>
      </w:r>
      <w:r w:rsidRPr="00DA1B88">
        <w:rPr>
          <w:rStyle w:val="StyleUnderline"/>
          <w:highlight w:val="cyan"/>
        </w:rPr>
        <w:t>on</w:t>
      </w:r>
      <w:r w:rsidRPr="003B12F2">
        <w:rPr>
          <w:rStyle w:val="StyleUnderline"/>
        </w:rPr>
        <w:t xml:space="preserve"> academic </w:t>
      </w:r>
      <w:r w:rsidRPr="00DA1B88">
        <w:rPr>
          <w:rStyle w:val="Emphasis"/>
          <w:highlight w:val="cyan"/>
        </w:rPr>
        <w:t>contribution</w:t>
      </w:r>
      <w:r w:rsidRPr="00DA1B88">
        <w:rPr>
          <w:rStyle w:val="StyleUnderline"/>
          <w:highlight w:val="cyan"/>
        </w:rPr>
        <w:t>, regardless of</w:t>
      </w:r>
      <w:r w:rsidRPr="000045AF">
        <w:rPr>
          <w:sz w:val="16"/>
        </w:rPr>
        <w:t xml:space="preserve"> positionality, context and </w:t>
      </w:r>
      <w:r w:rsidRPr="00DA1B88">
        <w:rPr>
          <w:rStyle w:val="Emphasis"/>
          <w:highlight w:val="cyan"/>
        </w:rPr>
        <w:t>privilege</w:t>
      </w:r>
      <w:r w:rsidRPr="00DA1B88">
        <w:rPr>
          <w:rStyle w:val="StyleUnderline"/>
          <w:highlight w:val="cyan"/>
        </w:rPr>
        <w:t xml:space="preserve">. Equity seeks to </w:t>
      </w:r>
      <w:r w:rsidRPr="00DA1B88">
        <w:rPr>
          <w:rStyle w:val="Emphasis"/>
          <w:highlight w:val="cyan"/>
        </w:rPr>
        <w:t>level</w:t>
      </w:r>
      <w:r w:rsidRPr="003B12F2">
        <w:rPr>
          <w:rStyle w:val="StyleUnderline"/>
        </w:rPr>
        <w:t xml:space="preserve"> historical</w:t>
      </w:r>
      <w:r w:rsidRPr="000045AF">
        <w:rPr>
          <w:sz w:val="16"/>
        </w:rPr>
        <w:t xml:space="preserve"> and contextual </w:t>
      </w:r>
      <w:r w:rsidRPr="00DA1B88">
        <w:rPr>
          <w:rStyle w:val="StyleUnderline"/>
          <w:highlight w:val="cyan"/>
        </w:rPr>
        <w:t>disadvantage by allocating</w:t>
      </w:r>
      <w:r w:rsidRPr="000045AF">
        <w:rPr>
          <w:sz w:val="16"/>
        </w:rPr>
        <w:t xml:space="preserve"> authorship, which elevates </w:t>
      </w:r>
      <w:r w:rsidRPr="00DA1B88">
        <w:rPr>
          <w:rStyle w:val="Emphasis"/>
          <w:highlight w:val="cyan"/>
        </w:rPr>
        <w:t>voices</w:t>
      </w:r>
      <w:r w:rsidRPr="00DA1B88">
        <w:rPr>
          <w:rStyle w:val="StyleUnderline"/>
          <w:highlight w:val="cyan"/>
        </w:rPr>
        <w:t xml:space="preserve"> of</w:t>
      </w:r>
      <w:r w:rsidRPr="000045AF">
        <w:rPr>
          <w:sz w:val="16"/>
        </w:rPr>
        <w:t xml:space="preserve"> historically </w:t>
      </w:r>
      <w:r w:rsidRPr="00DA1B88">
        <w:rPr>
          <w:rStyle w:val="Emphasis"/>
          <w:highlight w:val="cyan"/>
        </w:rPr>
        <w:t>disadvantaged</w:t>
      </w:r>
      <w:r w:rsidRPr="00DA1B88">
        <w:rPr>
          <w:rStyle w:val="StyleUnderline"/>
          <w:highlight w:val="cyan"/>
        </w:rPr>
        <w:t xml:space="preserve"> researchers</w:t>
      </w:r>
      <w:r w:rsidRPr="001C2F8B">
        <w:rPr>
          <w:rStyle w:val="StyleUnderline"/>
        </w:rPr>
        <w:t xml:space="preserve"> in neglected contexts</w:t>
      </w:r>
      <w:r w:rsidRPr="000045AF">
        <w:rPr>
          <w:sz w:val="16"/>
        </w:rPr>
        <w:t>. Journals must invite submissions in the regional languages of locations where research is conducted. Multilingual abstracts should be routinely available in prominent global journals. As a global language, variations in English expression and writing style should be expected and supported [13, 14].</w:t>
      </w:r>
    </w:p>
    <w:p w:rsidR="001E20F4" w:rsidRPr="000045AF" w:rsidRDefault="001E20F4" w:rsidP="001E20F4">
      <w:pPr>
        <w:rPr>
          <w:sz w:val="16"/>
        </w:rPr>
      </w:pPr>
      <w:r w:rsidRPr="000045AF">
        <w:rPr>
          <w:sz w:val="16"/>
        </w:rPr>
        <w:t xml:space="preserve">Career advancement linked to visibility in publications considered since colonial times persists today. Publication as crucial for visibility is indisputable under current conditions. However, where research is published may not matter as much as when new ideas are published. For example, Eve Tuck and Wayne Yang’s article, “Decolonisation is not a metaphor”, was published in volume one of a niche journal, and has been cited over 8500 times [15]. This paper drew wide attention because it was published at a time in the discourse on decolonisation; when people were listening in wait for eloquent, emphatic writing about what they knew intuitively and had experienced first-hand. Citation is an underestimated but powerful tool for epistemic disobedience. </w:t>
      </w:r>
      <w:r w:rsidRPr="007C48C6">
        <w:rPr>
          <w:rStyle w:val="Emphasis"/>
        </w:rPr>
        <w:t>Researchers</w:t>
      </w:r>
      <w:r w:rsidRPr="000045AF">
        <w:rPr>
          <w:sz w:val="16"/>
        </w:rPr>
        <w:t xml:space="preserve"> can </w:t>
      </w:r>
      <w:r w:rsidRPr="001C2F8B">
        <w:rPr>
          <w:rStyle w:val="StyleUnderline"/>
        </w:rPr>
        <w:t xml:space="preserve">unsettle </w:t>
      </w:r>
      <w:r w:rsidRPr="007C48C6">
        <w:rPr>
          <w:rStyle w:val="Emphasis"/>
        </w:rPr>
        <w:t>dominant</w:t>
      </w:r>
      <w:r w:rsidRPr="001C2F8B">
        <w:rPr>
          <w:rStyle w:val="StyleUnderline"/>
        </w:rPr>
        <w:t xml:space="preserve"> research narratives by citing</w:t>
      </w:r>
      <w:r w:rsidRPr="000045AF">
        <w:rPr>
          <w:sz w:val="16"/>
        </w:rPr>
        <w:t xml:space="preserve"> the controversial ideas of </w:t>
      </w:r>
      <w:r w:rsidRPr="007C48C6">
        <w:rPr>
          <w:rStyle w:val="Emphasis"/>
        </w:rPr>
        <w:t>marginal</w:t>
      </w:r>
      <w:r w:rsidRPr="001C2F8B">
        <w:rPr>
          <w:rStyle w:val="StyleUnderline"/>
        </w:rPr>
        <w:t xml:space="preserve"> or diverse authors</w:t>
      </w:r>
      <w:r w:rsidRPr="000045AF">
        <w:rPr>
          <w:sz w:val="16"/>
        </w:rPr>
        <w:t>. Thus, thickening neglected narratives and drawing attention to Other epistemologies. Crossover work considered disruptive in one discipline may find attention in another.</w:t>
      </w:r>
    </w:p>
    <w:p w:rsidR="001E20F4" w:rsidRPr="000045AF" w:rsidRDefault="001E20F4" w:rsidP="001E20F4">
      <w:pPr>
        <w:rPr>
          <w:sz w:val="16"/>
        </w:rPr>
      </w:pPr>
      <w:r w:rsidRPr="00670458">
        <w:rPr>
          <w:rStyle w:val="StyleUnderline"/>
        </w:rPr>
        <w:t xml:space="preserve">Epistemic </w:t>
      </w:r>
      <w:r w:rsidRPr="007C48C6">
        <w:rPr>
          <w:rStyle w:val="Emphasis"/>
        </w:rPr>
        <w:t>disobedience</w:t>
      </w:r>
      <w:r w:rsidRPr="000045AF">
        <w:rPr>
          <w:sz w:val="16"/>
        </w:rPr>
        <w:t xml:space="preserve"> in practice is necessarily political. It </w:t>
      </w:r>
      <w:r w:rsidRPr="00670458">
        <w:rPr>
          <w:rStyle w:val="StyleUnderline"/>
        </w:rPr>
        <w:t>challenges</w:t>
      </w:r>
      <w:r w:rsidRPr="000045AF">
        <w:rPr>
          <w:sz w:val="16"/>
        </w:rPr>
        <w:t xml:space="preserve"> the colonial </w:t>
      </w:r>
      <w:r w:rsidRPr="007C48C6">
        <w:rPr>
          <w:rStyle w:val="Emphasis"/>
        </w:rPr>
        <w:t>foundations</w:t>
      </w:r>
      <w:r w:rsidRPr="00670458">
        <w:rPr>
          <w:rStyle w:val="StyleUnderline"/>
        </w:rPr>
        <w:t xml:space="preserve"> of contemporary </w:t>
      </w:r>
      <w:r w:rsidRPr="007C48C6">
        <w:rPr>
          <w:rStyle w:val="Emphasis"/>
        </w:rPr>
        <w:t>meritocracy</w:t>
      </w:r>
      <w:r w:rsidRPr="000045AF">
        <w:rPr>
          <w:sz w:val="16"/>
        </w:rPr>
        <w:t xml:space="preserve"> in global health. It illuminates ideological tensions between fairness and equity. </w:t>
      </w:r>
      <w:r w:rsidRPr="00116BDA">
        <w:rPr>
          <w:rStyle w:val="StyleUnderline"/>
        </w:rPr>
        <w:t>“</w:t>
      </w:r>
      <w:r w:rsidRPr="00DA1B88">
        <w:rPr>
          <w:rStyle w:val="Emphasis"/>
          <w:highlight w:val="cyan"/>
        </w:rPr>
        <w:t>Fairness</w:t>
      </w:r>
      <w:r w:rsidRPr="00DA1B88">
        <w:rPr>
          <w:rStyle w:val="StyleUnderline"/>
          <w:highlight w:val="cyan"/>
        </w:rPr>
        <w:t>” wrongly assumes</w:t>
      </w:r>
      <w:r w:rsidRPr="00713A64">
        <w:rPr>
          <w:sz w:val="16"/>
        </w:rPr>
        <w:t xml:space="preserve"> </w:t>
      </w:r>
      <w:r w:rsidRPr="000045AF">
        <w:rPr>
          <w:sz w:val="16"/>
        </w:rPr>
        <w:t xml:space="preserve">that </w:t>
      </w:r>
      <w:r w:rsidRPr="00DA1B88">
        <w:rPr>
          <w:rStyle w:val="Emphasis"/>
          <w:highlight w:val="cyan"/>
        </w:rPr>
        <w:t>levelling</w:t>
      </w:r>
      <w:r w:rsidRPr="00116BDA">
        <w:rPr>
          <w:rStyle w:val="StyleUnderline"/>
        </w:rPr>
        <w:t xml:space="preserve"> the field </w:t>
      </w:r>
      <w:r w:rsidRPr="00DA1B88">
        <w:rPr>
          <w:rStyle w:val="StyleUnderline"/>
          <w:highlight w:val="cyan"/>
        </w:rPr>
        <w:t xml:space="preserve">is </w:t>
      </w:r>
      <w:r w:rsidRPr="00DA1B88">
        <w:rPr>
          <w:rStyle w:val="Emphasis"/>
          <w:highlight w:val="cyan"/>
        </w:rPr>
        <w:t>enough</w:t>
      </w:r>
      <w:r w:rsidRPr="00DA1B88">
        <w:rPr>
          <w:rStyle w:val="StyleUnderline"/>
          <w:highlight w:val="cyan"/>
        </w:rPr>
        <w:t>. “Equity” recognises</w:t>
      </w:r>
      <w:r w:rsidRPr="000045AF">
        <w:rPr>
          <w:sz w:val="16"/>
        </w:rPr>
        <w:t xml:space="preserve"> that players’ </w:t>
      </w:r>
      <w:r w:rsidRPr="00DA1B88">
        <w:rPr>
          <w:rStyle w:val="Emphasis"/>
          <w:highlight w:val="cyan"/>
        </w:rPr>
        <w:t>histories</w:t>
      </w:r>
      <w:r w:rsidRPr="00116BDA">
        <w:rPr>
          <w:rStyle w:val="StyleUnderline"/>
        </w:rPr>
        <w:t xml:space="preserve"> of relative privilege </w:t>
      </w:r>
      <w:r w:rsidRPr="00DA1B88">
        <w:rPr>
          <w:rStyle w:val="StyleUnderline"/>
          <w:highlight w:val="cyan"/>
        </w:rPr>
        <w:t xml:space="preserve">must be </w:t>
      </w:r>
      <w:r w:rsidRPr="00DA1B88">
        <w:rPr>
          <w:rStyle w:val="Emphasis"/>
          <w:highlight w:val="cyan"/>
        </w:rPr>
        <w:t>counted</w:t>
      </w:r>
      <w:r w:rsidRPr="00DA1B88">
        <w:rPr>
          <w:rStyle w:val="StyleUnderline"/>
          <w:highlight w:val="cyan"/>
        </w:rPr>
        <w:t xml:space="preserve"> for</w:t>
      </w:r>
      <w:r w:rsidRPr="000045AF">
        <w:rPr>
          <w:sz w:val="16"/>
        </w:rPr>
        <w:t xml:space="preserve"> meaningful </w:t>
      </w:r>
      <w:r w:rsidRPr="00116BDA">
        <w:rPr>
          <w:rStyle w:val="StyleUnderline"/>
        </w:rPr>
        <w:t xml:space="preserve">social </w:t>
      </w:r>
      <w:r w:rsidRPr="00DA1B88">
        <w:rPr>
          <w:rStyle w:val="StyleUnderline"/>
          <w:highlight w:val="cyan"/>
        </w:rPr>
        <w:t>justice</w:t>
      </w:r>
      <w:r w:rsidRPr="000045AF">
        <w:rPr>
          <w:sz w:val="16"/>
        </w:rPr>
        <w:t xml:space="preserve">, retribution, and reparations. Epistemic disobedience demands radical revision of the current order instead of its replication in revised guises. Established ideologies and familiar practices perceived as socially just, simply because they are familiar, unravel under active epistemic disobedience. Dominant views may see these actions as threatening, unfair or wrong. Predictably, resistance and conflict as well as systemic, personal and political attacks and silencing ensue. In practice, </w:t>
      </w:r>
      <w:r w:rsidRPr="00116BDA">
        <w:rPr>
          <w:rStyle w:val="StyleUnderline"/>
        </w:rPr>
        <w:t xml:space="preserve">epistemic </w:t>
      </w:r>
      <w:r w:rsidRPr="00DA1B88">
        <w:rPr>
          <w:rStyle w:val="Emphasis"/>
          <w:highlight w:val="cyan"/>
        </w:rPr>
        <w:t>disobedience</w:t>
      </w:r>
      <w:r w:rsidRPr="000045AF">
        <w:rPr>
          <w:sz w:val="16"/>
        </w:rPr>
        <w:t xml:space="preserve"> is not clean, comfortable, quick or quiet. Rather, it </w:t>
      </w:r>
      <w:r w:rsidRPr="00DA1B88">
        <w:rPr>
          <w:rStyle w:val="StyleUnderline"/>
          <w:highlight w:val="cyan"/>
        </w:rPr>
        <w:t>does</w:t>
      </w:r>
      <w:r w:rsidRPr="000045AF">
        <w:rPr>
          <w:sz w:val="16"/>
        </w:rPr>
        <w:t xml:space="preserve"> the </w:t>
      </w:r>
      <w:r w:rsidRPr="00DA1B88">
        <w:rPr>
          <w:rStyle w:val="Emphasis"/>
          <w:highlight w:val="cyan"/>
        </w:rPr>
        <w:t>messy work</w:t>
      </w:r>
      <w:r w:rsidRPr="00DA1B88">
        <w:rPr>
          <w:rStyle w:val="StyleUnderline"/>
          <w:highlight w:val="cyan"/>
        </w:rPr>
        <w:t xml:space="preserve"> of undoing </w:t>
      </w:r>
      <w:r w:rsidRPr="00DA1B88">
        <w:rPr>
          <w:rStyle w:val="Emphasis"/>
          <w:highlight w:val="cyan"/>
        </w:rPr>
        <w:t>colonial</w:t>
      </w:r>
      <w:r w:rsidRPr="00116BDA">
        <w:rPr>
          <w:rStyle w:val="StyleUnderline"/>
        </w:rPr>
        <w:t xml:space="preserve">ly founded </w:t>
      </w:r>
      <w:r w:rsidRPr="00DA1B88">
        <w:rPr>
          <w:rStyle w:val="Emphasis"/>
          <w:highlight w:val="cyan"/>
        </w:rPr>
        <w:t>systems</w:t>
      </w:r>
      <w:r w:rsidRPr="000045AF">
        <w:rPr>
          <w:sz w:val="16"/>
        </w:rPr>
        <w:t xml:space="preserve"> and structures </w:t>
      </w:r>
      <w:r w:rsidRPr="000045AF">
        <w:rPr>
          <w:rStyle w:val="StyleUnderline"/>
        </w:rPr>
        <w:t xml:space="preserve">to clear the path </w:t>
      </w:r>
      <w:r w:rsidRPr="00DA1B88">
        <w:rPr>
          <w:rStyle w:val="StyleUnderline"/>
          <w:highlight w:val="cyan"/>
        </w:rPr>
        <w:t xml:space="preserve">for </w:t>
      </w:r>
      <w:r w:rsidRPr="00DA1B88">
        <w:rPr>
          <w:rStyle w:val="Emphasis"/>
          <w:highlight w:val="cyan"/>
        </w:rPr>
        <w:t>equity</w:t>
      </w:r>
      <w:r w:rsidRPr="00DA1B88">
        <w:rPr>
          <w:rStyle w:val="StyleUnderline"/>
          <w:highlight w:val="cyan"/>
        </w:rPr>
        <w:t>-driven</w:t>
      </w:r>
      <w:r w:rsidRPr="000045AF">
        <w:rPr>
          <w:sz w:val="16"/>
        </w:rPr>
        <w:t xml:space="preserve">, transformative </w:t>
      </w:r>
      <w:r w:rsidRPr="00DA1B88">
        <w:rPr>
          <w:rStyle w:val="StyleUnderline"/>
          <w:highlight w:val="cyan"/>
        </w:rPr>
        <w:t>knowledge production</w:t>
      </w:r>
      <w:r w:rsidRPr="000045AF">
        <w:rPr>
          <w:sz w:val="16"/>
        </w:rPr>
        <w:t>.</w:t>
      </w:r>
    </w:p>
    <w:p w:rsidR="001E20F4" w:rsidRDefault="001E20F4" w:rsidP="001E20F4">
      <w:pPr>
        <w:pStyle w:val="Heading3"/>
      </w:pPr>
      <w:r>
        <w:t>Alternative---AT: ‘Causes Precarity’---1NR</w:t>
      </w:r>
    </w:p>
    <w:p w:rsidR="001E20F4" w:rsidRPr="00D77937" w:rsidRDefault="001E20F4" w:rsidP="001E20F4">
      <w:pPr>
        <w:pStyle w:val="Heading4"/>
      </w:pPr>
      <w:r>
        <w:t xml:space="preserve">Rematriation unlocks Indigenous </w:t>
      </w:r>
      <w:r>
        <w:rPr>
          <w:u w:val="single"/>
        </w:rPr>
        <w:t>ecological stewardship</w:t>
      </w:r>
      <w:r>
        <w:t xml:space="preserve">---that solves a host of </w:t>
      </w:r>
      <w:r>
        <w:rPr>
          <w:u w:val="single"/>
        </w:rPr>
        <w:t>interlocking</w:t>
      </w:r>
      <w:r>
        <w:t xml:space="preserve">, </w:t>
      </w:r>
      <w:r>
        <w:rPr>
          <w:u w:val="single"/>
        </w:rPr>
        <w:t>existential</w:t>
      </w:r>
      <w:r>
        <w:t xml:space="preserve"> crises and </w:t>
      </w:r>
      <w:r>
        <w:rPr>
          <w:u w:val="single"/>
        </w:rPr>
        <w:t>solves precarity</w:t>
      </w:r>
      <w:r>
        <w:t>.</w:t>
      </w:r>
    </w:p>
    <w:p w:rsidR="001E20F4" w:rsidRPr="00706CD9" w:rsidRDefault="001E20F4" w:rsidP="001E20F4">
      <w:r w:rsidRPr="00CA3D3B">
        <w:rPr>
          <w:rStyle w:val="Style13ptBold"/>
        </w:rPr>
        <w:t>Hill ’24</w:t>
      </w:r>
      <w:r>
        <w:t xml:space="preserve"> [Kyle, Lyla Johnston, Misty Blue, Jaidyn Probst, Madison Staecker, and Lydia Jennings; July/August 2024; Assistant Professor in the Department of Indigenous Health at the University of North Dakota, Master’s in Public Health from Johns Hopkins University; Dine Community Organizer; Citizen of White Earth Nation; Master’s in Public Health at the University of Minnesota; Environmental Health MPH Student at the University of Minnesota; Ph.D. in Environmental Sciences from the University of Arizona; The Journal of Climate Change and Health, “Rematriation and Climate Justice: Intersections of Indigenous Health and Place,” vol. 18]</w:t>
      </w:r>
    </w:p>
    <w:p w:rsidR="001E20F4" w:rsidRPr="008D14E3" w:rsidRDefault="001E20F4" w:rsidP="001E20F4">
      <w:pPr>
        <w:rPr>
          <w:sz w:val="16"/>
        </w:rPr>
      </w:pPr>
      <w:r w:rsidRPr="008D14E3">
        <w:rPr>
          <w:sz w:val="16"/>
        </w:rPr>
        <w:t xml:space="preserve">While climate change has been described as the most pressing global public health crisis of our time, the impacts and burdens of these crises are borne disproportionately between racial and ethnic groups. Indigenous Peoples are considered amongst the most vulnerable to climatic changes due to their interdependence with their local ecosystems, as well as increased morbidity from the enduring impacts of health inequities [1,2]. In addition, while climate change and associated environmental shifts are intensifying, climate impacts intersect with the compounded and enduring impacts of land dispossession, displacement and forced acculturation vis-a-vis Settler-colonialism [1]. Unfortunately, this era of the Anthropocene (human-induced cause of climate change), has done little to redress centuries of colonial subjugation, forced acculturation, and genocide of Indigenous communities, despite recognition that the roots of the Anthropocene are planted within the architecture of Settler-colonialism. Thus, </w:t>
      </w:r>
      <w:r w:rsidRPr="0053031A">
        <w:rPr>
          <w:rStyle w:val="StyleUnderline"/>
        </w:rPr>
        <w:t xml:space="preserve">the climate </w:t>
      </w:r>
      <w:r w:rsidRPr="00C67AE3">
        <w:rPr>
          <w:rStyle w:val="Emphasis"/>
        </w:rPr>
        <w:t>crisis</w:t>
      </w:r>
      <w:r w:rsidRPr="008D14E3">
        <w:rPr>
          <w:sz w:val="16"/>
        </w:rPr>
        <w:t xml:space="preserve"> as we know it </w:t>
      </w:r>
      <w:r w:rsidRPr="00D10DED">
        <w:rPr>
          <w:rStyle w:val="StyleUnderline"/>
        </w:rPr>
        <w:t xml:space="preserve">is not only an </w:t>
      </w:r>
      <w:r w:rsidRPr="00C67AE3">
        <w:rPr>
          <w:rStyle w:val="Emphasis"/>
        </w:rPr>
        <w:t>existential</w:t>
      </w:r>
      <w:r w:rsidRPr="00D10DED">
        <w:rPr>
          <w:rStyle w:val="StyleUnderline"/>
        </w:rPr>
        <w:t xml:space="preserve"> threat</w:t>
      </w:r>
      <w:r w:rsidRPr="008D14E3">
        <w:rPr>
          <w:sz w:val="16"/>
        </w:rPr>
        <w:t xml:space="preserve"> to Indigenous Peoples, </w:t>
      </w:r>
      <w:r w:rsidRPr="00D10DED">
        <w:rPr>
          <w:rStyle w:val="StyleUnderline"/>
        </w:rPr>
        <w:t>but</w:t>
      </w:r>
      <w:r w:rsidRPr="008D14E3">
        <w:rPr>
          <w:sz w:val="16"/>
        </w:rPr>
        <w:t xml:space="preserve"> also represents </w:t>
      </w:r>
      <w:r w:rsidRPr="00D10DED">
        <w:rPr>
          <w:rStyle w:val="StyleUnderline"/>
        </w:rPr>
        <w:t xml:space="preserve">one of </w:t>
      </w:r>
      <w:r w:rsidRPr="00C67AE3">
        <w:rPr>
          <w:rStyle w:val="Emphasis"/>
        </w:rPr>
        <w:t>many</w:t>
      </w:r>
      <w:r w:rsidRPr="00D10DED">
        <w:rPr>
          <w:rStyle w:val="StyleUnderline"/>
        </w:rPr>
        <w:t xml:space="preserve"> crises caused by </w:t>
      </w:r>
      <w:r w:rsidRPr="00C67AE3">
        <w:rPr>
          <w:rStyle w:val="Emphasis"/>
        </w:rPr>
        <w:t>Settler-colonialism</w:t>
      </w:r>
      <w:r w:rsidRPr="008D14E3">
        <w:rPr>
          <w:sz w:val="16"/>
        </w:rPr>
        <w:t xml:space="preserve">, and a further proliferation of this form of hegemony that threatens Indigenous conceptualization of kinship, reciprocity, and relationality [3]. To understand the scale of land dispossession, Farrell and colleagues (2021) found that American Indian communities experienced a 98.9% cumulative reduction in coextensive lands, with 42.1% of tribes from historical periods that have an absence of any recognized present-day land base. Furthermore, the average size of any Tribe's present-day land is only 2.6% of historically recognized territory. Finally, the average forced migration that many Tribes were forced to undertake was 239 km, with a maximum forced migration distance of 2774 km [4]. Despite the historical imposition of Settler-colonialism to cultural, spiritual, and traditional kinship practices to territorial homelands and lifeways, </w:t>
      </w:r>
      <w:r w:rsidRPr="00B23ACD">
        <w:rPr>
          <w:rStyle w:val="StyleUnderline"/>
          <w:highlight w:val="cyan"/>
        </w:rPr>
        <w:t xml:space="preserve">Indigenous </w:t>
      </w:r>
      <w:r w:rsidRPr="00B23ACD">
        <w:rPr>
          <w:rStyle w:val="Emphasis"/>
          <w:highlight w:val="cyan"/>
        </w:rPr>
        <w:t>communities</w:t>
      </w:r>
      <w:r w:rsidRPr="008D14E3">
        <w:rPr>
          <w:sz w:val="16"/>
        </w:rPr>
        <w:t xml:space="preserve"> continue to </w:t>
      </w:r>
      <w:r w:rsidRPr="00B23ACD">
        <w:rPr>
          <w:rStyle w:val="Emphasis"/>
          <w:highlight w:val="cyan"/>
        </w:rPr>
        <w:t>resist</w:t>
      </w:r>
      <w:r w:rsidRPr="00566611">
        <w:rPr>
          <w:rStyle w:val="StyleUnderline"/>
        </w:rPr>
        <w:t xml:space="preserve"> </w:t>
      </w:r>
      <w:r w:rsidRPr="00B23ACD">
        <w:rPr>
          <w:rStyle w:val="StyleUnderline"/>
        </w:rPr>
        <w:t>acculturation</w:t>
      </w:r>
      <w:r w:rsidRPr="00566611">
        <w:rPr>
          <w:rStyle w:val="StyleUnderline"/>
        </w:rPr>
        <w:t xml:space="preserve"> </w:t>
      </w:r>
      <w:r w:rsidRPr="00B23ACD">
        <w:rPr>
          <w:rStyle w:val="StyleUnderline"/>
          <w:highlight w:val="cyan"/>
        </w:rPr>
        <w:t>by</w:t>
      </w:r>
      <w:r w:rsidRPr="008D14E3">
        <w:rPr>
          <w:sz w:val="16"/>
        </w:rPr>
        <w:t xml:space="preserve"> actively </w:t>
      </w:r>
      <w:r w:rsidRPr="00B23ACD">
        <w:rPr>
          <w:rStyle w:val="StyleUnderline"/>
          <w:highlight w:val="cyan"/>
        </w:rPr>
        <w:t>asserting</w:t>
      </w:r>
      <w:r w:rsidRPr="00566611">
        <w:rPr>
          <w:rStyle w:val="StyleUnderline"/>
        </w:rPr>
        <w:t xml:space="preserve"> sovereign </w:t>
      </w:r>
      <w:r w:rsidRPr="00B23ACD">
        <w:rPr>
          <w:rStyle w:val="Emphasis"/>
          <w:highlight w:val="cyan"/>
        </w:rPr>
        <w:t>stewardship</w:t>
      </w:r>
      <w:r w:rsidRPr="00B23ACD">
        <w:rPr>
          <w:rStyle w:val="StyleUnderline"/>
          <w:highlight w:val="cyan"/>
        </w:rPr>
        <w:t xml:space="preserve"> of</w:t>
      </w:r>
      <w:r w:rsidRPr="00566611">
        <w:rPr>
          <w:rStyle w:val="StyleUnderline"/>
        </w:rPr>
        <w:t xml:space="preserve"> cultural and traditional </w:t>
      </w:r>
      <w:r w:rsidRPr="00B23ACD">
        <w:rPr>
          <w:rStyle w:val="Emphasis"/>
          <w:highlight w:val="cyan"/>
        </w:rPr>
        <w:t>lifeways</w:t>
      </w:r>
      <w:r w:rsidRPr="008D14E3">
        <w:rPr>
          <w:sz w:val="16"/>
        </w:rPr>
        <w:t xml:space="preserve">, languages, kinship </w:t>
      </w:r>
      <w:r w:rsidRPr="00B23ACD">
        <w:rPr>
          <w:rStyle w:val="StyleUnderline"/>
          <w:highlight w:val="cyan"/>
        </w:rPr>
        <w:t>practices, and</w:t>
      </w:r>
      <w:r w:rsidRPr="00566611">
        <w:rPr>
          <w:rStyle w:val="StyleUnderline"/>
        </w:rPr>
        <w:t xml:space="preserve"> land-based </w:t>
      </w:r>
      <w:r w:rsidRPr="00B23ACD">
        <w:rPr>
          <w:rStyle w:val="Emphasis"/>
          <w:highlight w:val="cyan"/>
        </w:rPr>
        <w:t>pedagogies</w:t>
      </w:r>
      <w:r w:rsidRPr="008D14E3">
        <w:rPr>
          <w:sz w:val="16"/>
        </w:rPr>
        <w:t>.</w:t>
      </w:r>
    </w:p>
    <w:p w:rsidR="001E20F4" w:rsidRPr="008D14E3" w:rsidRDefault="001E20F4" w:rsidP="001E20F4">
      <w:pPr>
        <w:rPr>
          <w:sz w:val="16"/>
        </w:rPr>
      </w:pPr>
      <w:r w:rsidRPr="008D14E3">
        <w:rPr>
          <w:sz w:val="16"/>
        </w:rPr>
        <w:t>Indigenous land tenure as climate mitigation</w:t>
      </w:r>
    </w:p>
    <w:p w:rsidR="001E20F4" w:rsidRPr="008D14E3" w:rsidRDefault="001E20F4" w:rsidP="001E20F4">
      <w:pPr>
        <w:rPr>
          <w:sz w:val="16"/>
        </w:rPr>
      </w:pPr>
      <w:r w:rsidRPr="008D14E3">
        <w:rPr>
          <w:sz w:val="16"/>
        </w:rPr>
        <w:t xml:space="preserve">As Indigenous scholars, climate and environmental activists, elders and grassroots organizers move to recognize the inherent strengths of Indigenous communities, </w:t>
      </w:r>
      <w:r w:rsidRPr="00566611">
        <w:rPr>
          <w:rStyle w:val="StyleUnderline"/>
        </w:rPr>
        <w:t>particularly in</w:t>
      </w:r>
      <w:r w:rsidRPr="008D14E3">
        <w:rPr>
          <w:sz w:val="16"/>
        </w:rPr>
        <w:t xml:space="preserve"> areas of </w:t>
      </w:r>
      <w:r w:rsidRPr="003466AE">
        <w:rPr>
          <w:rStyle w:val="Emphasis"/>
        </w:rPr>
        <w:t>biod</w:t>
      </w:r>
      <w:r w:rsidRPr="00566611">
        <w:rPr>
          <w:rStyle w:val="StyleUnderline"/>
        </w:rPr>
        <w:t xml:space="preserve">iversity protection, </w:t>
      </w:r>
      <w:r w:rsidRPr="003466AE">
        <w:rPr>
          <w:rStyle w:val="Emphasis"/>
        </w:rPr>
        <w:t>ecosystem</w:t>
      </w:r>
      <w:r w:rsidRPr="00566611">
        <w:rPr>
          <w:rStyle w:val="StyleUnderline"/>
        </w:rPr>
        <w:t xml:space="preserve"> stewardship, and </w:t>
      </w:r>
      <w:r w:rsidRPr="003466AE">
        <w:rPr>
          <w:rStyle w:val="Emphasis"/>
        </w:rPr>
        <w:t>resilience</w:t>
      </w:r>
      <w:r w:rsidRPr="00566611">
        <w:rPr>
          <w:rStyle w:val="StyleUnderline"/>
        </w:rPr>
        <w:t xml:space="preserve"> in</w:t>
      </w:r>
      <w:r w:rsidRPr="008D14E3">
        <w:rPr>
          <w:sz w:val="16"/>
        </w:rPr>
        <w:t xml:space="preserve"> the </w:t>
      </w:r>
      <w:r w:rsidRPr="00566611">
        <w:rPr>
          <w:rStyle w:val="StyleUnderline"/>
        </w:rPr>
        <w:t>face of genocide</w:t>
      </w:r>
      <w:r w:rsidRPr="008D14E3">
        <w:rPr>
          <w:sz w:val="16"/>
        </w:rPr>
        <w:t xml:space="preserve">, we must reconcile with an oft-cited truth - </w:t>
      </w:r>
      <w:r w:rsidRPr="0044752B">
        <w:rPr>
          <w:rStyle w:val="StyleUnderline"/>
        </w:rPr>
        <w:t xml:space="preserve">Indigenous Peoples steward </w:t>
      </w:r>
      <w:r w:rsidRPr="003466AE">
        <w:rPr>
          <w:rStyle w:val="Emphasis"/>
        </w:rPr>
        <w:t>80%</w:t>
      </w:r>
      <w:r w:rsidRPr="0044752B">
        <w:rPr>
          <w:rStyle w:val="StyleUnderline"/>
        </w:rPr>
        <w:t xml:space="preserve"> of</w:t>
      </w:r>
      <w:r w:rsidRPr="008D14E3">
        <w:rPr>
          <w:sz w:val="16"/>
        </w:rPr>
        <w:t xml:space="preserve"> the global </w:t>
      </w:r>
      <w:r w:rsidRPr="003466AE">
        <w:rPr>
          <w:rStyle w:val="Emphasis"/>
        </w:rPr>
        <w:t>biod</w:t>
      </w:r>
      <w:r w:rsidRPr="0044752B">
        <w:rPr>
          <w:rStyle w:val="StyleUnderline"/>
        </w:rPr>
        <w:t>iversity, while only inhabiting 22%</w:t>
      </w:r>
      <w:r w:rsidRPr="008D14E3">
        <w:rPr>
          <w:sz w:val="16"/>
        </w:rPr>
        <w:t xml:space="preserve"> of the earth's surface, and comprising only 5% of the earth's global population [1,37]. The broad implications of these findings call to question a history of colonial subjugation, and the disruptive impacts to both Indigenous Peoples’ kinship and reciprocal relationship to land and place, as well as the capacity of the planet to sustain life. Today, we grapple with evidence that has suggested that </w:t>
      </w:r>
      <w:r w:rsidRPr="00B23ACD">
        <w:rPr>
          <w:rStyle w:val="Emphasis"/>
          <w:highlight w:val="cyan"/>
        </w:rPr>
        <w:t>conserving</w:t>
      </w:r>
      <w:r w:rsidRPr="00933DE5">
        <w:rPr>
          <w:rStyle w:val="StyleUnderline"/>
        </w:rPr>
        <w:t xml:space="preserve">, </w:t>
      </w:r>
      <w:r w:rsidRPr="00B23ACD">
        <w:rPr>
          <w:rStyle w:val="Emphasis"/>
          <w:highlight w:val="cyan"/>
        </w:rPr>
        <w:t>reforesting</w:t>
      </w:r>
      <w:r w:rsidRPr="00B23ACD">
        <w:rPr>
          <w:rStyle w:val="StyleUnderline"/>
          <w:highlight w:val="cyan"/>
        </w:rPr>
        <w:t xml:space="preserve">, and </w:t>
      </w:r>
      <w:r w:rsidRPr="00B23ACD">
        <w:rPr>
          <w:rStyle w:val="Emphasis"/>
          <w:highlight w:val="cyan"/>
        </w:rPr>
        <w:t>regenerating</w:t>
      </w:r>
      <w:r w:rsidRPr="008D14E3">
        <w:rPr>
          <w:sz w:val="16"/>
        </w:rPr>
        <w:t xml:space="preserve"> the </w:t>
      </w:r>
      <w:r w:rsidRPr="00933DE5">
        <w:rPr>
          <w:rStyle w:val="StyleUnderline"/>
        </w:rPr>
        <w:t xml:space="preserve">biological and carbon </w:t>
      </w:r>
      <w:r w:rsidRPr="00B23ACD">
        <w:rPr>
          <w:rStyle w:val="Emphasis"/>
          <w:highlight w:val="cyan"/>
        </w:rPr>
        <w:t>sequestration</w:t>
      </w:r>
      <w:r w:rsidRPr="00933DE5">
        <w:rPr>
          <w:rStyle w:val="StyleUnderline"/>
        </w:rPr>
        <w:t xml:space="preserve"> capabilities</w:t>
      </w:r>
      <w:r w:rsidRPr="008D14E3">
        <w:rPr>
          <w:sz w:val="16"/>
        </w:rPr>
        <w:t xml:space="preserve"> of just 30% of the Earth's degraded lands and oceans </w:t>
      </w:r>
      <w:r w:rsidRPr="00933DE5">
        <w:rPr>
          <w:rStyle w:val="StyleUnderline"/>
        </w:rPr>
        <w:t>has</w:t>
      </w:r>
      <w:r w:rsidRPr="008D14E3">
        <w:rPr>
          <w:sz w:val="16"/>
        </w:rPr>
        <w:t xml:space="preserve"> the </w:t>
      </w:r>
      <w:r w:rsidRPr="00933DE5">
        <w:rPr>
          <w:rStyle w:val="StyleUnderline"/>
        </w:rPr>
        <w:t xml:space="preserve">potential to </w:t>
      </w:r>
      <w:r w:rsidRPr="00B23ACD">
        <w:rPr>
          <w:rStyle w:val="StyleUnderline"/>
          <w:highlight w:val="cyan"/>
        </w:rPr>
        <w:t xml:space="preserve">stabilize </w:t>
      </w:r>
      <w:r w:rsidRPr="00B23ACD">
        <w:rPr>
          <w:rStyle w:val="Emphasis"/>
          <w:highlight w:val="cyan"/>
        </w:rPr>
        <w:t>not only climate</w:t>
      </w:r>
      <w:r w:rsidRPr="008D14E3">
        <w:rPr>
          <w:sz w:val="16"/>
        </w:rPr>
        <w:t xml:space="preserve"> change, </w:t>
      </w:r>
      <w:r w:rsidRPr="00B23ACD">
        <w:rPr>
          <w:rStyle w:val="StyleUnderline"/>
          <w:highlight w:val="cyan"/>
        </w:rPr>
        <w:t>but a</w:t>
      </w:r>
      <w:r w:rsidRPr="008D14E3">
        <w:rPr>
          <w:sz w:val="16"/>
        </w:rPr>
        <w:t xml:space="preserve"> whole </w:t>
      </w:r>
      <w:r w:rsidRPr="00B23ACD">
        <w:rPr>
          <w:rStyle w:val="Emphasis"/>
          <w:highlight w:val="cyan"/>
        </w:rPr>
        <w:t>constellation</w:t>
      </w:r>
      <w:r w:rsidRPr="00B23ACD">
        <w:rPr>
          <w:rStyle w:val="StyleUnderline"/>
          <w:highlight w:val="cyan"/>
        </w:rPr>
        <w:t xml:space="preserve"> of</w:t>
      </w:r>
      <w:r w:rsidRPr="008D14E3">
        <w:rPr>
          <w:sz w:val="16"/>
        </w:rPr>
        <w:t xml:space="preserve"> related </w:t>
      </w:r>
      <w:r w:rsidRPr="00B23ACD">
        <w:rPr>
          <w:rStyle w:val="Emphasis"/>
          <w:highlight w:val="cyan"/>
        </w:rPr>
        <w:t>existential</w:t>
      </w:r>
      <w:r w:rsidRPr="00B23ACD">
        <w:rPr>
          <w:rStyle w:val="Emphasis"/>
        </w:rPr>
        <w:t xml:space="preserve"> crises</w:t>
      </w:r>
      <w:r w:rsidRPr="00933DE5">
        <w:rPr>
          <w:rStyle w:val="StyleUnderline"/>
        </w:rPr>
        <w:t xml:space="preserve"> including </w:t>
      </w:r>
      <w:r w:rsidRPr="00B23ACD">
        <w:rPr>
          <w:rStyle w:val="Emphasis"/>
          <w:highlight w:val="cyan"/>
        </w:rPr>
        <w:t>biod</w:t>
      </w:r>
      <w:r w:rsidRPr="008D14E3">
        <w:rPr>
          <w:sz w:val="16"/>
        </w:rPr>
        <w:t xml:space="preserve">iversity </w:t>
      </w:r>
      <w:r w:rsidRPr="00B23ACD">
        <w:rPr>
          <w:rStyle w:val="StyleUnderline"/>
          <w:highlight w:val="cyan"/>
        </w:rPr>
        <w:t xml:space="preserve">loss, </w:t>
      </w:r>
      <w:r w:rsidRPr="00B23ACD">
        <w:rPr>
          <w:rStyle w:val="Emphasis"/>
          <w:highlight w:val="cyan"/>
        </w:rPr>
        <w:t>food</w:t>
      </w:r>
      <w:r w:rsidRPr="00933DE5">
        <w:rPr>
          <w:rStyle w:val="StyleUnderline"/>
        </w:rPr>
        <w:t>/</w:t>
      </w:r>
      <w:r w:rsidRPr="002306AA">
        <w:rPr>
          <w:rStyle w:val="Emphasis"/>
        </w:rPr>
        <w:t>water</w:t>
      </w:r>
      <w:r w:rsidRPr="00933DE5">
        <w:rPr>
          <w:rStyle w:val="StyleUnderline"/>
        </w:rPr>
        <w:t xml:space="preserve"> </w:t>
      </w:r>
      <w:r w:rsidRPr="00B23ACD">
        <w:rPr>
          <w:rStyle w:val="StyleUnderline"/>
          <w:highlight w:val="cyan"/>
        </w:rPr>
        <w:t xml:space="preserve">security, </w:t>
      </w:r>
      <w:r w:rsidRPr="00B23ACD">
        <w:rPr>
          <w:rStyle w:val="Emphasis"/>
          <w:highlight w:val="cyan"/>
        </w:rPr>
        <w:t>defo</w:t>
      </w:r>
      <w:r w:rsidRPr="00933DE5">
        <w:rPr>
          <w:rStyle w:val="StyleUnderline"/>
        </w:rPr>
        <w:t xml:space="preserve">restation </w:t>
      </w:r>
      <w:r w:rsidRPr="00B23ACD">
        <w:rPr>
          <w:rStyle w:val="StyleUnderline"/>
          <w:highlight w:val="cyan"/>
        </w:rPr>
        <w:t xml:space="preserve">and </w:t>
      </w:r>
      <w:r w:rsidRPr="00B23ACD">
        <w:rPr>
          <w:rStyle w:val="Emphasis"/>
          <w:highlight w:val="cyan"/>
        </w:rPr>
        <w:t>desertification</w:t>
      </w:r>
      <w:r w:rsidRPr="008D14E3">
        <w:rPr>
          <w:sz w:val="16"/>
        </w:rPr>
        <w:t xml:space="preserve"> [5,6]. Such indicators are powerful testimony that recognize the consequences of land and living systems’ degradation due to anthropogenic climatic changes and the challenges facing climate science and climate risk assessment, which have historically been shaped primarily by Western/Northern hemisphere reductionist scientific paradigms.</w:t>
      </w:r>
    </w:p>
    <w:p w:rsidR="001E20F4" w:rsidRPr="008D14E3" w:rsidRDefault="001E20F4" w:rsidP="001E20F4">
      <w:pPr>
        <w:rPr>
          <w:sz w:val="16"/>
        </w:rPr>
      </w:pPr>
      <w:r w:rsidRPr="008D14E3">
        <w:rPr>
          <w:sz w:val="16"/>
        </w:rPr>
        <w:t xml:space="preserve">More recently, several scientific bodies have elevated the critical importance of </w:t>
      </w:r>
      <w:r w:rsidRPr="009B25B0">
        <w:rPr>
          <w:rStyle w:val="Emphasis"/>
        </w:rPr>
        <w:t>I</w:t>
      </w:r>
      <w:r w:rsidRPr="00933DE5">
        <w:rPr>
          <w:rStyle w:val="StyleUnderline"/>
        </w:rPr>
        <w:t xml:space="preserve">ndigenous </w:t>
      </w:r>
      <w:r w:rsidRPr="009B25B0">
        <w:rPr>
          <w:rStyle w:val="Emphasis"/>
        </w:rPr>
        <w:t>T</w:t>
      </w:r>
      <w:r w:rsidRPr="00933DE5">
        <w:rPr>
          <w:rStyle w:val="StyleUnderline"/>
        </w:rPr>
        <w:t xml:space="preserve">raditional </w:t>
      </w:r>
      <w:r w:rsidRPr="009B25B0">
        <w:rPr>
          <w:rStyle w:val="Emphasis"/>
        </w:rPr>
        <w:t>E</w:t>
      </w:r>
      <w:r w:rsidRPr="00933DE5">
        <w:rPr>
          <w:rStyle w:val="StyleUnderline"/>
        </w:rPr>
        <w:t xml:space="preserve">cological </w:t>
      </w:r>
      <w:r w:rsidRPr="009B25B0">
        <w:rPr>
          <w:rStyle w:val="Emphasis"/>
        </w:rPr>
        <w:t>K</w:t>
      </w:r>
      <w:r w:rsidRPr="00933DE5">
        <w:rPr>
          <w:rStyle w:val="StyleUnderline"/>
        </w:rPr>
        <w:t>nowledge</w:t>
      </w:r>
      <w:r w:rsidRPr="008D14E3">
        <w:rPr>
          <w:sz w:val="16"/>
        </w:rPr>
        <w:t xml:space="preserve"> (ITEK) traditions that </w:t>
      </w:r>
      <w:r w:rsidRPr="00933DE5">
        <w:rPr>
          <w:rStyle w:val="StyleUnderline"/>
        </w:rPr>
        <w:t>recognize</w:t>
      </w:r>
      <w:r w:rsidRPr="008D14E3">
        <w:rPr>
          <w:sz w:val="16"/>
        </w:rPr>
        <w:t xml:space="preserve"> the </w:t>
      </w:r>
      <w:r w:rsidRPr="009B25B0">
        <w:rPr>
          <w:rStyle w:val="Emphasis"/>
        </w:rPr>
        <w:t>intersections</w:t>
      </w:r>
      <w:r w:rsidRPr="00933DE5">
        <w:rPr>
          <w:rStyle w:val="StyleUnderline"/>
        </w:rPr>
        <w:t xml:space="preserve"> between ecological </w:t>
      </w:r>
      <w:r w:rsidRPr="009B25B0">
        <w:rPr>
          <w:rStyle w:val="Emphasis"/>
        </w:rPr>
        <w:t>systems</w:t>
      </w:r>
      <w:r w:rsidRPr="00933DE5">
        <w:rPr>
          <w:rStyle w:val="StyleUnderline"/>
        </w:rPr>
        <w:t xml:space="preserve"> and</w:t>
      </w:r>
      <w:r w:rsidRPr="008D14E3">
        <w:rPr>
          <w:sz w:val="16"/>
        </w:rPr>
        <w:t xml:space="preserve"> environmental and </w:t>
      </w:r>
      <w:r w:rsidRPr="00933DE5">
        <w:rPr>
          <w:rStyle w:val="StyleUnderline"/>
        </w:rPr>
        <w:t>climatic conditions</w:t>
      </w:r>
      <w:r w:rsidRPr="008D14E3">
        <w:rPr>
          <w:sz w:val="16"/>
        </w:rPr>
        <w:t xml:space="preserve"> as </w:t>
      </w:r>
      <w:r w:rsidRPr="00933DE5">
        <w:rPr>
          <w:rStyle w:val="StyleUnderline"/>
        </w:rPr>
        <w:t>central to</w:t>
      </w:r>
      <w:r w:rsidRPr="008D14E3">
        <w:rPr>
          <w:sz w:val="16"/>
        </w:rPr>
        <w:t xml:space="preserve"> an interdisciplinary approach </w:t>
      </w:r>
      <w:r w:rsidRPr="00933DE5">
        <w:rPr>
          <w:rStyle w:val="StyleUnderline"/>
        </w:rPr>
        <w:t xml:space="preserve">to climate </w:t>
      </w:r>
      <w:r w:rsidRPr="009B25B0">
        <w:rPr>
          <w:rStyle w:val="Emphasis"/>
        </w:rPr>
        <w:t>adaptation</w:t>
      </w:r>
      <w:r w:rsidRPr="008D14E3">
        <w:rPr>
          <w:sz w:val="16"/>
        </w:rPr>
        <w:t xml:space="preserve">. In many cases, considerable restoration projects and opportunities have, indeed, been informed by ITEK(s) and practices, with growing capabilities to monitor and coordinate action at bioregional scales—through an integrated, locally-based implementation framework. Many such projects have supported ecosystems in re-establishing stability and homeostasis amid the intersecting crises—biodiversity loss, pollution, food/water insecurity, forced migration, among others. Historically, Indigenous communities of Turtle Island (North America) have long demonstrated their ability to sustain millennial scale ecosystems through innovative land management techniques [7]. From 3000 year old American chestnut groves, to 3500 year old human assisted clam gardens in the Pacific Northwest, to the systematic fire management of buffalo habitat and grasslands from Canada to Louisiana, to the curation of 8000 year old regional soil management of the Amazon River Basin, to the creation of landscape scale floodplain aquaculture in Bolivia, </w:t>
      </w:r>
      <w:r w:rsidRPr="00933DE5">
        <w:rPr>
          <w:rStyle w:val="StyleUnderline"/>
        </w:rPr>
        <w:t>Indigenous Peoples</w:t>
      </w:r>
      <w:r w:rsidRPr="008D14E3">
        <w:rPr>
          <w:sz w:val="16"/>
        </w:rPr>
        <w:t xml:space="preserve"> have shown that </w:t>
      </w:r>
      <w:r w:rsidRPr="00933DE5">
        <w:rPr>
          <w:rStyle w:val="StyleUnderline"/>
        </w:rPr>
        <w:t xml:space="preserve">through </w:t>
      </w:r>
      <w:r w:rsidRPr="0036449D">
        <w:rPr>
          <w:rStyle w:val="Emphasis"/>
        </w:rPr>
        <w:t>reciprocity</w:t>
      </w:r>
      <w:r w:rsidRPr="00933DE5">
        <w:rPr>
          <w:rStyle w:val="StyleUnderline"/>
        </w:rPr>
        <w:t xml:space="preserve">, </w:t>
      </w:r>
      <w:r w:rsidRPr="0036449D">
        <w:rPr>
          <w:rStyle w:val="Emphasis"/>
        </w:rPr>
        <w:t>reverence</w:t>
      </w:r>
      <w:r w:rsidRPr="00933DE5">
        <w:rPr>
          <w:rStyle w:val="StyleUnderline"/>
        </w:rPr>
        <w:t xml:space="preserve">, and </w:t>
      </w:r>
      <w:r w:rsidRPr="0036449D">
        <w:rPr>
          <w:rStyle w:val="Emphasis"/>
        </w:rPr>
        <w:t>humility</w:t>
      </w:r>
      <w:r w:rsidRPr="008D14E3">
        <w:rPr>
          <w:sz w:val="16"/>
        </w:rPr>
        <w:t xml:space="preserve">, humanity can </w:t>
      </w:r>
      <w:r w:rsidRPr="00933DE5">
        <w:rPr>
          <w:rStyle w:val="StyleUnderline"/>
        </w:rPr>
        <w:t xml:space="preserve">sustain abundant </w:t>
      </w:r>
      <w:r w:rsidRPr="0036449D">
        <w:rPr>
          <w:rStyle w:val="Emphasis"/>
        </w:rPr>
        <w:t>food</w:t>
      </w:r>
      <w:r w:rsidRPr="00933DE5">
        <w:rPr>
          <w:rStyle w:val="StyleUnderline"/>
        </w:rPr>
        <w:t xml:space="preserve"> and </w:t>
      </w:r>
      <w:r w:rsidRPr="0036449D">
        <w:rPr>
          <w:rStyle w:val="Emphasis"/>
        </w:rPr>
        <w:t>land</w:t>
      </w:r>
      <w:r w:rsidRPr="00933DE5">
        <w:rPr>
          <w:rStyle w:val="StyleUnderline"/>
        </w:rPr>
        <w:t xml:space="preserve"> management systems</w:t>
      </w:r>
      <w:r w:rsidRPr="008D14E3">
        <w:rPr>
          <w:sz w:val="16"/>
        </w:rPr>
        <w:t xml:space="preserve"> with longstanding success [8], [9], [10], [11], [12].</w:t>
      </w:r>
    </w:p>
    <w:p w:rsidR="001E20F4" w:rsidRPr="008D14E3" w:rsidRDefault="001E20F4" w:rsidP="001E20F4">
      <w:pPr>
        <w:rPr>
          <w:sz w:val="16"/>
        </w:rPr>
      </w:pPr>
      <w:r w:rsidRPr="008D14E3">
        <w:rPr>
          <w:sz w:val="16"/>
        </w:rPr>
        <w:t xml:space="preserve">If nature-based solutions are indeed the most holistic and powerful instruments of climate stabilization—and if </w:t>
      </w:r>
      <w:r w:rsidRPr="00933DE5">
        <w:rPr>
          <w:rStyle w:val="StyleUnderline"/>
        </w:rPr>
        <w:t>Indigenous Peoples</w:t>
      </w:r>
      <w:r w:rsidRPr="008D14E3">
        <w:rPr>
          <w:sz w:val="16"/>
        </w:rPr>
        <w:t xml:space="preserve"> have </w:t>
      </w:r>
      <w:r w:rsidRPr="00933DE5">
        <w:rPr>
          <w:rStyle w:val="StyleUnderline"/>
        </w:rPr>
        <w:t xml:space="preserve">proven to be the world's </w:t>
      </w:r>
      <w:r w:rsidRPr="0036449D">
        <w:rPr>
          <w:rStyle w:val="Emphasis"/>
        </w:rPr>
        <w:t>leading guardians</w:t>
      </w:r>
      <w:r w:rsidRPr="00933DE5">
        <w:rPr>
          <w:rStyle w:val="StyleUnderline"/>
        </w:rPr>
        <w:t xml:space="preserve"> of ecosystem health</w:t>
      </w:r>
      <w:r w:rsidRPr="008D14E3">
        <w:rPr>
          <w:sz w:val="16"/>
        </w:rPr>
        <w:t xml:space="preserve"> [1]—it would follow that returning Indigenous lands to Indigenous hands should be a key policy priority in the quest for climate rehabilitation.</w:t>
      </w:r>
    </w:p>
    <w:p w:rsidR="001E20F4" w:rsidRDefault="001E20F4" w:rsidP="001E20F4">
      <w:pPr>
        <w:rPr>
          <w:sz w:val="16"/>
        </w:rPr>
      </w:pPr>
      <w:r w:rsidRPr="008D14E3">
        <w:rPr>
          <w:sz w:val="16"/>
        </w:rPr>
        <w:t xml:space="preserve">Because Indigenous communities (generally speaking) are matrilineal, matrifocal, and/or matriarchal, it would also stand to reason that </w:t>
      </w:r>
      <w:r w:rsidRPr="00B23ACD">
        <w:rPr>
          <w:rStyle w:val="Emphasis"/>
          <w:highlight w:val="cyan"/>
        </w:rPr>
        <w:t>returning lands</w:t>
      </w:r>
      <w:r w:rsidRPr="00933DE5">
        <w:rPr>
          <w:rStyle w:val="StyleUnderline"/>
        </w:rPr>
        <w:t xml:space="preserve"> to traditional stewardship</w:t>
      </w:r>
      <w:r w:rsidRPr="008D14E3">
        <w:rPr>
          <w:sz w:val="16"/>
        </w:rPr>
        <w:t xml:space="preserve"> is returning to women-led land tenure. Indeed, the reverence and appreciation of women within most Indigenous societies </w:t>
      </w:r>
      <w:r w:rsidRPr="00B23ACD">
        <w:rPr>
          <w:rStyle w:val="StyleUnderline"/>
          <w:highlight w:val="cyan"/>
        </w:rPr>
        <w:t>is interconnected with</w:t>
      </w:r>
      <w:r w:rsidRPr="008D14E3">
        <w:rPr>
          <w:sz w:val="16"/>
        </w:rPr>
        <w:t xml:space="preserve"> our </w:t>
      </w:r>
      <w:r w:rsidRPr="00B23ACD">
        <w:rPr>
          <w:rStyle w:val="Emphasis"/>
          <w:highlight w:val="cyan"/>
        </w:rPr>
        <w:t>reverence</w:t>
      </w:r>
      <w:r w:rsidRPr="00B23ACD">
        <w:rPr>
          <w:rStyle w:val="StyleUnderline"/>
          <w:highlight w:val="cyan"/>
        </w:rPr>
        <w:t xml:space="preserve"> and </w:t>
      </w:r>
      <w:r w:rsidRPr="00B23ACD">
        <w:rPr>
          <w:rStyle w:val="Emphasis"/>
          <w:highlight w:val="cyan"/>
        </w:rPr>
        <w:t>appreciation</w:t>
      </w:r>
      <w:r w:rsidRPr="00B23ACD">
        <w:rPr>
          <w:rStyle w:val="StyleUnderline"/>
          <w:highlight w:val="cyan"/>
        </w:rPr>
        <w:t xml:space="preserve"> of</w:t>
      </w:r>
      <w:r w:rsidRPr="00DC5954">
        <w:rPr>
          <w:rStyle w:val="StyleUnderline"/>
        </w:rPr>
        <w:t xml:space="preserve"> the </w:t>
      </w:r>
      <w:r w:rsidRPr="00B23ACD">
        <w:rPr>
          <w:rStyle w:val="StyleUnderline"/>
          <w:highlight w:val="cyan"/>
        </w:rPr>
        <w:t>earth</w:t>
      </w:r>
      <w:r w:rsidRPr="008D14E3">
        <w:rPr>
          <w:sz w:val="16"/>
        </w:rPr>
        <w:t xml:space="preserve">, </w:t>
      </w:r>
      <w:r w:rsidRPr="00B23ACD">
        <w:rPr>
          <w:sz w:val="16"/>
        </w:rPr>
        <w:t>who</w:t>
      </w:r>
      <w:r w:rsidRPr="008D14E3">
        <w:rPr>
          <w:sz w:val="16"/>
        </w:rPr>
        <w:t xml:space="preserve"> is often likened to a woman – our first mother. It is through this ethic of reciprocity, respect, Indigenous feminism, and relationality that Indigenous land management systems are born and implemented. To return lands to Native peoples is to return lands to women's leadership. Through these sustainable and time-tested practices, we can cultivate a powerful, nature-based solution to climate change, while also </w:t>
      </w:r>
      <w:r w:rsidRPr="00EB264F">
        <w:rPr>
          <w:rStyle w:val="StyleUnderline"/>
        </w:rPr>
        <w:t>healing</w:t>
      </w:r>
      <w:r w:rsidRPr="008D14E3">
        <w:rPr>
          <w:sz w:val="16"/>
        </w:rPr>
        <w:t xml:space="preserve"> a long </w:t>
      </w:r>
      <w:r w:rsidRPr="00EB264F">
        <w:rPr>
          <w:rStyle w:val="StyleUnderline"/>
        </w:rPr>
        <w:t xml:space="preserve">history of </w:t>
      </w:r>
      <w:r w:rsidRPr="0036449D">
        <w:rPr>
          <w:rStyle w:val="Emphasis"/>
        </w:rPr>
        <w:t>dispossession</w:t>
      </w:r>
      <w:r w:rsidRPr="00EB264F">
        <w:rPr>
          <w:rStyle w:val="StyleUnderline"/>
        </w:rPr>
        <w:t xml:space="preserve"> and relocation</w:t>
      </w:r>
      <w:r w:rsidRPr="008D14E3">
        <w:rPr>
          <w:sz w:val="16"/>
        </w:rPr>
        <w:t>.</w:t>
      </w:r>
    </w:p>
    <w:p w:rsidR="001E20F4" w:rsidRPr="008D14E3" w:rsidRDefault="001E20F4" w:rsidP="001E20F4">
      <w:pPr>
        <w:rPr>
          <w:sz w:val="16"/>
        </w:rPr>
      </w:pPr>
      <w:r>
        <w:rPr>
          <w:sz w:val="16"/>
        </w:rPr>
        <w:t>&lt;&lt;TEXT CONDENSED, NONE OMITTED&gt;&gt;</w:t>
      </w:r>
    </w:p>
    <w:p w:rsidR="001E20F4" w:rsidRPr="005D76EA" w:rsidRDefault="001E20F4" w:rsidP="001E20F4">
      <w:pPr>
        <w:rPr>
          <w:sz w:val="8"/>
        </w:rPr>
      </w:pPr>
      <w:r w:rsidRPr="005D76EA">
        <w:rPr>
          <w:sz w:val="8"/>
        </w:rPr>
        <w:t>Climate change impacts and indigenous health The global health impacts of climate change are comprehensive in scale and indisputably disruptive at local, state and national levels. Yet, the health impacts of climate change are not distributed equitably. In fact, climate change is known to exacerbate vulnerabilities associated with existing health inequities [1,2]. Such is the case within Indigenous communities, particularly American Indian and Alaska Native communities in the U.S. where direct and indirect climate impacts further burden communities experiencing food and water insecurity [1]. In many cases, health inequities within AI/AN communities are etiologically related to social and ecological determinants, a residue of Settler-colonialism in the U.S., and North America more generally. Furthermore, data indicate that present day AI/AN territories are exposed to greater durations of extreme heat than historical land bases, as well as receiving decreased mean precipitation [4], which implicates federal policies associated with Settler-colonialism as the driver of environmental shifts vis-a-vis land dispossession and forced relocation. In many instances, these correlates are recognized as etiologically related to many known health disparities within American Indian and Alaska Native communities, whether that be the nutrition transition and the relative contribution to obesity, diabetes and cardiovascular risk; or historical and intergenerational trauma and its links to depression, suicide and substance use [13], [14], [15]. Additionally, in the context of climate change, mortality and morbidity associated with contemporary health inequities within Indigenous communities are compounded by the burden onto systems and infrastructures that are already under considerable duress to support community health and wellness. Such circumstances become dire when we as a global community bear witness to the devastation of extreme drought, further exacerbating water and food insecurity in many communities, with Indigenous communities being among the most vulnerable [1,16]. Additionally, pollution and green-house gas emissions pose a unique global public health challenge in industrialized nations, invoking questions of equitable exposure to vulnerable communities, particularly when we consider a fair share approach. In many cases, countries with large Indigenous communities suffer disproportionately, relative to their contributions to global emissions [17]. Similarly, extreme heat reduces opportunities for physical activity, while challenging critical public health infrastructure in urban and rural communities, which, in the case of the Indian Health Service, is critically underfunded to support such vulnerabilities [18]. Furthermore, we understand that increases in air temperature and extreme heat are risk factors for wildfires, while also creating favorable conditions for food, water and vector-borne illnesses [16]. Again, such climatic changes pose challenges to already vulnerable healthcare, food and water systems within Indigenous communities. Many of such systems not only lack the technological advancements needed for adaptation, but also highlight the ongoing structural racism and disenfranchisement they continue to face. In the case of mental health, we are only beginning to understand the challenges faced in the context of climate change. In regard to the integrity of Indigenous epistemologies and ontologies, the kinship to land and interdependence becomes central to questions of health and welfare in the Anthropocene. The intersections of Indigenous ways of knowing, epistemologies, and climate change paint an important picture for the field of climate change and health, particularly how we reconcile our relationship to place. Recently, Cunsolo and Ellis (2018) described the experience of altered or severed connection to place and the emotional experiences that surface as ecological grief [19]. For Indigenous communities, the subacute and chronic climatic shifts (e.g. drought, sea/lake ice duration and extent, snow cover duration, altered seasons, etc.) are both dynamic and cumulative, when we consider the added stressors and impacts from historical loss and trauma, as well as legacy of colonial subjugation [16]. Such experiences undermine the ancestral connection with land and place, grounded in ITEKs and Indigenous ontologies, which are organized according to cultural and traditional practices often in harmony with seasonal changes and ancestrally recognized calendars. Disruptions to this harmony, in the case of anthropogenic causes of environmental/climatic shifts, have proven deleterious for cultural identity, sense of place, and manifest in community dis-ease (i.e., general distress, substance use, suicidal ideation, depression, feelings of disconnectedness, etc.). Quite understandably, climate-induced migration or mobility is associated with severe distress in cases where the lived-environment is no longer able to support Indigenous cultures and lifestyles [4,19,20]. Climate justice as a reparative approach</w:t>
      </w:r>
    </w:p>
    <w:p w:rsidR="001E20F4" w:rsidRPr="008D14E3" w:rsidRDefault="001E20F4" w:rsidP="001E20F4">
      <w:pPr>
        <w:rPr>
          <w:sz w:val="16"/>
        </w:rPr>
      </w:pPr>
      <w:r>
        <w:rPr>
          <w:sz w:val="16"/>
        </w:rPr>
        <w:t>&lt;&lt;PARAGRAPH BREAKS RESUME&gt;&gt;</w:t>
      </w:r>
    </w:p>
    <w:p w:rsidR="001E20F4" w:rsidRPr="008D14E3" w:rsidRDefault="001E20F4" w:rsidP="001E20F4">
      <w:pPr>
        <w:rPr>
          <w:sz w:val="16"/>
        </w:rPr>
      </w:pPr>
      <w:r w:rsidRPr="008D14E3">
        <w:rPr>
          <w:sz w:val="16"/>
        </w:rPr>
        <w:t xml:space="preserve">Climate justice is a paradigm shift that recognizes the disproportionate climate impacts to communities recognized as at-risk or vulnerable, the historical harms that these communities have experienced along the arc of Settler-colonialism, as well as ongoing structural discrimination and oppression. Most notably, climate justice redresses a history of forced acculturation, land dispossession and displacement of Indigenous Peoples by engaging principles of distributive justice, which advocates for equitable allocation of burdens and benefits of climate change; procedural justice, which seeks to engage equitable decision-making and litigation of the Anthropocene; and, recognition, which advances considerations of fairness, respect, and equity [2]. Though, from an Indigenous perspective, climate justice is grounded within three interrelated tenets or postulates. Firstly, we recognize that </w:t>
      </w:r>
      <w:r w:rsidRPr="001561AD">
        <w:rPr>
          <w:rStyle w:val="StyleUnderline"/>
        </w:rPr>
        <w:t xml:space="preserve">the </w:t>
      </w:r>
      <w:r w:rsidRPr="00062F07">
        <w:rPr>
          <w:rStyle w:val="Emphasis"/>
        </w:rPr>
        <w:t>Anthropocene</w:t>
      </w:r>
      <w:r w:rsidRPr="001561AD">
        <w:rPr>
          <w:rStyle w:val="StyleUnderline"/>
        </w:rPr>
        <w:t xml:space="preserve"> is</w:t>
      </w:r>
      <w:r w:rsidRPr="008D14E3">
        <w:rPr>
          <w:sz w:val="16"/>
        </w:rPr>
        <w:t xml:space="preserve"> a </w:t>
      </w:r>
      <w:r w:rsidRPr="001561AD">
        <w:rPr>
          <w:rStyle w:val="StyleUnderline"/>
        </w:rPr>
        <w:t>residue and artifact of Settler-</w:t>
      </w:r>
      <w:r w:rsidRPr="00062F07">
        <w:rPr>
          <w:rStyle w:val="Emphasis"/>
        </w:rPr>
        <w:t>colonialism</w:t>
      </w:r>
      <w:r w:rsidRPr="001561AD">
        <w:rPr>
          <w:rStyle w:val="StyleUnderline"/>
        </w:rPr>
        <w:t xml:space="preserve">, with </w:t>
      </w:r>
      <w:r w:rsidRPr="00062F07">
        <w:rPr>
          <w:rStyle w:val="Emphasis"/>
        </w:rPr>
        <w:t>devastating</w:t>
      </w:r>
      <w:r w:rsidRPr="001561AD">
        <w:rPr>
          <w:rStyle w:val="StyleUnderline"/>
        </w:rPr>
        <w:t xml:space="preserve"> implications</w:t>
      </w:r>
      <w:r w:rsidRPr="008D14E3">
        <w:rPr>
          <w:sz w:val="16"/>
        </w:rPr>
        <w:t xml:space="preserve"> on Indigenous land-tenure and Indigenous rights [21]. Such that the architecture of Settler-colonialism, namely the dispossession and genocide of Indigenous peoples of North America as well as the collective impacts of capitalism, extractive economies, industrial revolution, and urbanization, are well-recognized “human-induced” correlates of the climate crises. Similarly, Hernandez (2022) asserts that Ecocolonialism represents the rapid environmental alterations that result from urbanization and Settler-colonialism that, in combination with climate change, has displaced or disrupted Indigenous peoples’ sense of place and lifeways [22]. Secondly, we assert that ITEKs are a conduit and arbiter of our interdependence and sovereign relationship with local ecosystems and traditional territories. In many ways, </w:t>
      </w:r>
      <w:r w:rsidRPr="005527FB">
        <w:rPr>
          <w:rStyle w:val="StyleUnderline"/>
        </w:rPr>
        <w:t xml:space="preserve">the privileged and intentional </w:t>
      </w:r>
      <w:r w:rsidRPr="00062F07">
        <w:rPr>
          <w:rStyle w:val="Emphasis"/>
        </w:rPr>
        <w:t>engagement</w:t>
      </w:r>
      <w:r w:rsidRPr="005527FB">
        <w:rPr>
          <w:rStyle w:val="StyleUnderline"/>
        </w:rPr>
        <w:t xml:space="preserve"> of</w:t>
      </w:r>
      <w:r w:rsidRPr="008D14E3">
        <w:rPr>
          <w:sz w:val="16"/>
        </w:rPr>
        <w:t xml:space="preserve"> ITEK(s) (i.e. active use of </w:t>
      </w:r>
      <w:r w:rsidRPr="004714EA">
        <w:rPr>
          <w:rStyle w:val="StyleUnderline"/>
        </w:rPr>
        <w:t>Indigenous</w:t>
      </w:r>
      <w:r w:rsidRPr="008D14E3">
        <w:rPr>
          <w:sz w:val="16"/>
        </w:rPr>
        <w:t xml:space="preserve"> languages, traditional, cultural and spiritual </w:t>
      </w:r>
      <w:r w:rsidRPr="004714EA">
        <w:rPr>
          <w:rStyle w:val="StyleUnderline"/>
        </w:rPr>
        <w:t>activities</w:t>
      </w:r>
      <w:r w:rsidRPr="008D14E3">
        <w:rPr>
          <w:sz w:val="16"/>
        </w:rPr>
        <w:t xml:space="preserve">) offer a decolonizing approach for climate adaptation and mitigation programs, as well as Indigenous health. Lastly, Indigenous reparative frameworks that not only encourage the principles, but </w:t>
      </w:r>
      <w:r w:rsidRPr="008D14E3">
        <w:rPr>
          <w:rStyle w:val="StyleUnderline"/>
        </w:rPr>
        <w:t>redress</w:t>
      </w:r>
      <w:r w:rsidRPr="008D14E3">
        <w:rPr>
          <w:sz w:val="16"/>
        </w:rPr>
        <w:t xml:space="preserve"> the disruption and </w:t>
      </w:r>
      <w:r w:rsidRPr="008D14E3">
        <w:rPr>
          <w:rStyle w:val="StyleUnderline"/>
        </w:rPr>
        <w:t xml:space="preserve">epistemic, cultural, and ontological </w:t>
      </w:r>
      <w:r w:rsidRPr="00A41EC1">
        <w:rPr>
          <w:rStyle w:val="Emphasis"/>
        </w:rPr>
        <w:t>discontinuity</w:t>
      </w:r>
      <w:r w:rsidRPr="008D14E3">
        <w:rPr>
          <w:sz w:val="16"/>
        </w:rPr>
        <w:t xml:space="preserve"> imposed by Settler-colonialism are critical in this regard. Social and climate justice movements of front-line communities represent grassroots efforts that reconcile these principles into social and climate justice movements, such as the Landback movement. </w:t>
      </w:r>
      <w:r w:rsidRPr="00B23ACD">
        <w:rPr>
          <w:rStyle w:val="Emphasis"/>
          <w:highlight w:val="cyan"/>
        </w:rPr>
        <w:t>Landback</w:t>
      </w:r>
      <w:r w:rsidRPr="00B23ACD">
        <w:rPr>
          <w:rStyle w:val="StyleUnderline"/>
          <w:highlight w:val="cyan"/>
        </w:rPr>
        <w:t xml:space="preserve"> </w:t>
      </w:r>
      <w:r w:rsidRPr="00C44E51">
        <w:rPr>
          <w:rStyle w:val="StyleUnderline"/>
          <w:highlight w:val="cyan"/>
        </w:rPr>
        <w:t xml:space="preserve">represents a </w:t>
      </w:r>
      <w:r w:rsidRPr="00C44E51">
        <w:rPr>
          <w:rStyle w:val="Emphasis"/>
          <w:highlight w:val="cyan"/>
        </w:rPr>
        <w:t>key</w:t>
      </w:r>
      <w:r w:rsidRPr="00C44E51">
        <w:rPr>
          <w:rStyle w:val="StyleUnderline"/>
          <w:highlight w:val="cyan"/>
        </w:rPr>
        <w:t xml:space="preserve"> movement</w:t>
      </w:r>
      <w:r w:rsidRPr="001707FC">
        <w:rPr>
          <w:rStyle w:val="StyleUnderline"/>
        </w:rPr>
        <w:t xml:space="preserve"> in </w:t>
      </w:r>
      <w:r w:rsidRPr="00C44E51">
        <w:rPr>
          <w:rStyle w:val="StyleUnderline"/>
          <w:highlight w:val="cyan"/>
        </w:rPr>
        <w:t xml:space="preserve">elevating Indigenous </w:t>
      </w:r>
      <w:r w:rsidRPr="00C44E51">
        <w:rPr>
          <w:rStyle w:val="Emphasis"/>
          <w:highlight w:val="cyan"/>
        </w:rPr>
        <w:t>communities</w:t>
      </w:r>
      <w:r w:rsidRPr="001707FC">
        <w:rPr>
          <w:rStyle w:val="StyleUnderline"/>
        </w:rPr>
        <w:t xml:space="preserve"> in</w:t>
      </w:r>
      <w:r w:rsidRPr="008D14E3">
        <w:rPr>
          <w:sz w:val="16"/>
        </w:rPr>
        <w:t xml:space="preserve"> the </w:t>
      </w:r>
      <w:r w:rsidRPr="001707FC">
        <w:rPr>
          <w:rStyle w:val="StyleUnderline"/>
        </w:rPr>
        <w:t>struggle for liberation</w:t>
      </w:r>
      <w:r w:rsidRPr="008D14E3">
        <w:rPr>
          <w:sz w:val="16"/>
        </w:rPr>
        <w:t>, which is rooted in climate justice [23].</w:t>
      </w:r>
    </w:p>
    <w:p w:rsidR="001E20F4" w:rsidRPr="00526269" w:rsidRDefault="001E20F4" w:rsidP="001E20F4">
      <w:pPr>
        <w:rPr>
          <w:rStyle w:val="Emphasis"/>
        </w:rPr>
      </w:pPr>
      <w:r w:rsidRPr="008D14E3">
        <w:rPr>
          <w:sz w:val="16"/>
        </w:rPr>
        <w:t>In the context of climate justice, liberation for Indigenous communities as articulated by the United Nations Declaration for the Rights of Indigenous Peoples offers pointed and thorough recognition of the human rights critical to Indigenous communities. In particular, article 25 offers important insights and considerations for the climate justice movement. Article 25 states, “</w:t>
      </w:r>
      <w:r w:rsidRPr="001707FC">
        <w:rPr>
          <w:rStyle w:val="StyleUnderline"/>
        </w:rPr>
        <w:t>Indigenous Peoples have</w:t>
      </w:r>
      <w:r w:rsidRPr="008D14E3">
        <w:rPr>
          <w:sz w:val="16"/>
        </w:rPr>
        <w:t xml:space="preserve"> the </w:t>
      </w:r>
      <w:r w:rsidRPr="001D6452">
        <w:rPr>
          <w:rStyle w:val="Emphasis"/>
        </w:rPr>
        <w:t>right</w:t>
      </w:r>
      <w:r w:rsidRPr="001707FC">
        <w:rPr>
          <w:rStyle w:val="StyleUnderline"/>
        </w:rPr>
        <w:t xml:space="preserve"> </w:t>
      </w:r>
      <w:r w:rsidRPr="00C44E51">
        <w:rPr>
          <w:rStyle w:val="StyleUnderline"/>
          <w:highlight w:val="cyan"/>
        </w:rPr>
        <w:t xml:space="preserve">to </w:t>
      </w:r>
      <w:r w:rsidRPr="00C44E51">
        <w:rPr>
          <w:rStyle w:val="Emphasis"/>
          <w:highlight w:val="cyan"/>
        </w:rPr>
        <w:t>maintain</w:t>
      </w:r>
      <w:r w:rsidRPr="00C44E51">
        <w:rPr>
          <w:rStyle w:val="StyleUnderline"/>
          <w:highlight w:val="cyan"/>
        </w:rPr>
        <w:t xml:space="preserve"> and </w:t>
      </w:r>
      <w:r w:rsidRPr="00C44E51">
        <w:rPr>
          <w:rStyle w:val="Emphasis"/>
          <w:highlight w:val="cyan"/>
        </w:rPr>
        <w:t>strengthen</w:t>
      </w:r>
      <w:r w:rsidRPr="001707FC">
        <w:rPr>
          <w:rStyle w:val="StyleUnderline"/>
        </w:rPr>
        <w:t xml:space="preserve"> their distinctive </w:t>
      </w:r>
      <w:r w:rsidRPr="00C44E51">
        <w:rPr>
          <w:rStyle w:val="StyleUnderline"/>
          <w:highlight w:val="cyan"/>
        </w:rPr>
        <w:t xml:space="preserve">spiritual </w:t>
      </w:r>
      <w:r w:rsidRPr="00C44E51">
        <w:rPr>
          <w:rStyle w:val="Emphasis"/>
          <w:highlight w:val="cyan"/>
        </w:rPr>
        <w:t>relationship</w:t>
      </w:r>
      <w:r w:rsidRPr="001707FC">
        <w:rPr>
          <w:rStyle w:val="StyleUnderline"/>
        </w:rPr>
        <w:t xml:space="preserve"> with</w:t>
      </w:r>
      <w:r w:rsidRPr="008D14E3">
        <w:rPr>
          <w:sz w:val="16"/>
        </w:rPr>
        <w:t xml:space="preserve"> their traditionally owned or otherwise </w:t>
      </w:r>
      <w:r w:rsidRPr="00155158">
        <w:rPr>
          <w:rStyle w:val="StyleUnderline"/>
        </w:rPr>
        <w:t>occupied and used lands</w:t>
      </w:r>
      <w:r w:rsidRPr="008D14E3">
        <w:rPr>
          <w:sz w:val="16"/>
        </w:rPr>
        <w:t xml:space="preserve">, territories, waters and coastal seas and other resources and </w:t>
      </w:r>
      <w:r w:rsidRPr="00C44E51">
        <w:rPr>
          <w:rStyle w:val="StyleUnderline"/>
          <w:highlight w:val="cyan"/>
        </w:rPr>
        <w:t>to uphold</w:t>
      </w:r>
      <w:r w:rsidRPr="008D14E3">
        <w:rPr>
          <w:sz w:val="16"/>
        </w:rPr>
        <w:t xml:space="preserve"> their </w:t>
      </w:r>
      <w:r w:rsidRPr="00C44E51">
        <w:rPr>
          <w:rStyle w:val="Emphasis"/>
          <w:highlight w:val="cyan"/>
        </w:rPr>
        <w:t>responsibilities</w:t>
      </w:r>
      <w:r w:rsidRPr="00C44E51">
        <w:rPr>
          <w:rStyle w:val="StyleUnderline"/>
          <w:highlight w:val="cyan"/>
        </w:rPr>
        <w:t xml:space="preserve"> to </w:t>
      </w:r>
      <w:r w:rsidRPr="00C44E51">
        <w:rPr>
          <w:rStyle w:val="Emphasis"/>
          <w:highlight w:val="cyan"/>
        </w:rPr>
        <w:t>future gen</w:t>
      </w:r>
      <w:r w:rsidRPr="00875076">
        <w:rPr>
          <w:rStyle w:val="StyleUnderline"/>
        </w:rPr>
        <w:t>eration</w:t>
      </w:r>
      <w:r w:rsidRPr="00C44E51">
        <w:rPr>
          <w:rStyle w:val="Emphasis"/>
          <w:highlight w:val="cyan"/>
        </w:rPr>
        <w:t>s</w:t>
      </w:r>
      <w:r w:rsidRPr="008D14E3">
        <w:rPr>
          <w:sz w:val="16"/>
        </w:rPr>
        <w:t xml:space="preserve"> in this regard” [24].</w:t>
      </w:r>
    </w:p>
    <w:p w:rsidR="001E20F4" w:rsidRPr="008D14E3" w:rsidRDefault="001E20F4" w:rsidP="001E20F4">
      <w:pPr>
        <w:rPr>
          <w:sz w:val="16"/>
        </w:rPr>
      </w:pPr>
      <w:r>
        <w:rPr>
          <w:sz w:val="16"/>
        </w:rPr>
        <w:t>&lt;&lt;TEXT CONDENSED, NONE OMITTED&gt;&gt;</w:t>
      </w:r>
    </w:p>
    <w:p w:rsidR="001E20F4" w:rsidRPr="005D76EA" w:rsidRDefault="001E20F4" w:rsidP="001E20F4">
      <w:pPr>
        <w:rPr>
          <w:sz w:val="8"/>
        </w:rPr>
      </w:pPr>
      <w:r w:rsidRPr="005D76EA">
        <w:rPr>
          <w:sz w:val="8"/>
        </w:rPr>
        <w:t>Rematriation as an ethos of climate adaptation and sovereignty for indigenous communities Indigenous Traditional Ecological Knowledge(s) reflect the plurality and heterogeneity of ecosystem and place-based knowledges that, as a collective, have supported Indigenous Peoples in tracking environmental shifts and climatic changes, while inventorying changes in species composition and ecosystems across generations [25]. Indigenous Peoples have long pressed for recognition and respect of their knowledge systems as part of their struggles for self-determination. Researchers and international environmental organizations are increasingly engaging with Indigenous Knowledges in relation to adapting to climate change, often in extractive research practices that use Indigenous knowledge systems with minimal participation or decision making from the communities who hold that expertise [26]. In this article, we discuss critical reflections on how we recognize rematriation as a component of both the field of climate and environmental justice, as well as decolonizing and dismantling movement imperatives, such as the Landback movement. In addition, we also ground our understanding of rematriation in Indigenous principles that govern Indigenous science. Specifically, we call on spirituality, ethical relationship, mutualism, reciprocity, respect, restraint, harmony and interdependence of People and Place [27]. For Indigenous peoples, the land is an ancestor who carries our memories, our stories, and our traumas. Healing the land is inextricably linked with healing our people [22]. A case of rematriation and ancestral memory in Mni Sóta Maḳoče and Bdóte This manuscript was borne from an invitation for a keynote speaking engagement at the Climate Health 2023 meeting in Long Island, New York. At this talk, key considerations for climate justice within Indigenous communities were discussed, with a case of birthing justice and rematriation centered. In particular, the discussion revolved around the active rematriation of Indigenous territories, reclamation of relationship to place and a spiritual practice of reciprocity. In this case, the first author (KH), Dakota, Lakota and Anishinaabeg, highlighted the embattled experience as a parent to newborn a Dakota daughter and a hope to renew kinship to place, in this case, Bdóte, or “confluence of two rivers/bodies of water” in Dakota language. Of note, Bdóte is a term for confluence, however, the Bdóte that sits at the confluence of the Minnesota and Mississippi Rivers in Mni Sóta Maḳoče (Minnesota) is understood to be the genesis of Dakota Peoples, who were exiled from their traditional homelands as part of the U.S. vs. Dakota war of 1862, commonly referred to as the “Sioux Uprising”. Though interrogating the entirety of this period is beyond the scope of this manuscript, we want to elevate the practices of birthing justice, midwifery, and land-based healing as a covenant of climate justice and decolonizing praxis. In this case example, we reflect on the journey and act of returning to Bdóte for a placenta burial ceremony for Dakota families as an active practice of rematriation of kinship to place. Such acts are natural observations of natural law, a return of the sacred connection, spirit-world, and natural world, back to her life-giving source. In many respects, these practices are an embodiment of kincentric ecology, reciprocity, and engagement of Indigenous epistemologies and ontologies [22]. Altogether, reclamation of ancestral Indigenous land-based practices, particularly those that are stewarded by matriarchal/matrilineal communities, and lead by Indigenous matriarchs and Indigenous women is a process of rematriation, a core principle of climate justice and determinant of planetary health. Along the trajectory of healing, restoration or adaptation where lands hold memory, conscientious and intentional reclamation of ancestral traditional and spiritual practices that honor our relationship to land and place, are inextricably linked to Indigenous conceptualizations of wellness - The land is healthy, when the people are healthy.</w:t>
      </w:r>
    </w:p>
    <w:p w:rsidR="001E20F4" w:rsidRPr="008D14E3" w:rsidRDefault="001E20F4" w:rsidP="001E20F4">
      <w:pPr>
        <w:rPr>
          <w:sz w:val="16"/>
        </w:rPr>
      </w:pPr>
      <w:r>
        <w:rPr>
          <w:sz w:val="16"/>
        </w:rPr>
        <w:t>&lt;&lt;PARAGRAPH BREAKS RESUME&gt;&gt;</w:t>
      </w:r>
    </w:p>
    <w:p w:rsidR="001E20F4" w:rsidRPr="008D14E3" w:rsidRDefault="001E20F4" w:rsidP="001E20F4">
      <w:pPr>
        <w:rPr>
          <w:sz w:val="16"/>
        </w:rPr>
      </w:pPr>
      <w:r w:rsidRPr="008D14E3">
        <w:rPr>
          <w:sz w:val="16"/>
        </w:rPr>
        <w:t xml:space="preserve">Rematriation reflects the conscious and intentional movement of the Indigenous feminine to reclaim sovereign relationship to sacred lands, waters, and territories of Indigenous Peoples [28,29]. Taken further, any opportunity </w:t>
      </w:r>
      <w:r w:rsidRPr="004C215D">
        <w:rPr>
          <w:rStyle w:val="StyleUnderline"/>
        </w:rPr>
        <w:t xml:space="preserve">to organize </w:t>
      </w:r>
      <w:r w:rsidRPr="000C67D8">
        <w:rPr>
          <w:rStyle w:val="StyleUnderline"/>
          <w:highlight w:val="cyan"/>
        </w:rPr>
        <w:t xml:space="preserve">Indigenous </w:t>
      </w:r>
      <w:r w:rsidRPr="000C67D8">
        <w:rPr>
          <w:rStyle w:val="Emphasis"/>
          <w:highlight w:val="cyan"/>
        </w:rPr>
        <w:t>stewardship</w:t>
      </w:r>
      <w:r w:rsidRPr="000C67D8">
        <w:rPr>
          <w:rStyle w:val="StyleUnderline"/>
          <w:highlight w:val="cyan"/>
        </w:rPr>
        <w:t xml:space="preserve"> over</w:t>
      </w:r>
      <w:r w:rsidRPr="004C215D">
        <w:rPr>
          <w:rStyle w:val="StyleUnderline"/>
        </w:rPr>
        <w:t xml:space="preserve"> </w:t>
      </w:r>
      <w:r w:rsidRPr="00526269">
        <w:rPr>
          <w:rStyle w:val="Emphasis"/>
        </w:rPr>
        <w:t xml:space="preserve">territorial </w:t>
      </w:r>
      <w:r w:rsidRPr="000C67D8">
        <w:rPr>
          <w:rStyle w:val="Emphasis"/>
          <w:highlight w:val="cyan"/>
        </w:rPr>
        <w:t>homelands</w:t>
      </w:r>
      <w:r w:rsidRPr="008D14E3">
        <w:rPr>
          <w:sz w:val="16"/>
        </w:rPr>
        <w:t xml:space="preserve">, be it ceremonial, cultural, or restoration (i.e. mitigation), </w:t>
      </w:r>
      <w:r w:rsidRPr="000C67D8">
        <w:rPr>
          <w:rStyle w:val="StyleUnderline"/>
          <w:highlight w:val="cyan"/>
        </w:rPr>
        <w:t>is</w:t>
      </w:r>
      <w:r w:rsidRPr="00385440">
        <w:rPr>
          <w:rStyle w:val="StyleUnderline"/>
        </w:rPr>
        <w:t xml:space="preserve"> a </w:t>
      </w:r>
      <w:r w:rsidRPr="000C67D8">
        <w:rPr>
          <w:rStyle w:val="Emphasis"/>
          <w:highlight w:val="cyan"/>
        </w:rPr>
        <w:t>vital</w:t>
      </w:r>
      <w:r w:rsidRPr="00385440">
        <w:rPr>
          <w:rStyle w:val="StyleUnderline"/>
        </w:rPr>
        <w:t xml:space="preserve"> endeavor that exercises </w:t>
      </w:r>
      <w:r w:rsidRPr="00526269">
        <w:rPr>
          <w:rStyle w:val="Emphasis"/>
        </w:rPr>
        <w:t>sovereignty</w:t>
      </w:r>
      <w:r w:rsidRPr="008D14E3">
        <w:rPr>
          <w:sz w:val="16"/>
        </w:rPr>
        <w:t xml:space="preserve"> of matriarchal and matrilineal societies, of which the many Indigenous communities represent. After all, water is our first medicine, and Indigenous women are recognized as water keepers, and many ceremonies invoke the process of maternity and birthing. Indigenous men and two-spirit relatives are also considered as carrying femininity, spiritually. Herein, we explore the process of birthing justice as rematriation, and rematriation and climate justice. “The act of returning the sacred to the mother” [28(p26)].</w:t>
      </w:r>
    </w:p>
    <w:p w:rsidR="001E20F4" w:rsidRPr="008D14E3" w:rsidRDefault="001E20F4" w:rsidP="001E20F4">
      <w:pPr>
        <w:rPr>
          <w:sz w:val="16"/>
        </w:rPr>
      </w:pPr>
      <w:r w:rsidRPr="008D14E3">
        <w:rPr>
          <w:sz w:val="16"/>
        </w:rPr>
        <w:t xml:space="preserve">Mni Sóta Maḳoče is the land where clear waters reflect blue skies, which is representative of </w:t>
      </w:r>
      <w:r w:rsidRPr="000C67D8">
        <w:rPr>
          <w:rStyle w:val="Emphasis"/>
          <w:highlight w:val="cyan"/>
        </w:rPr>
        <w:t>ecocentric</w:t>
      </w:r>
      <w:r w:rsidRPr="00D00691">
        <w:rPr>
          <w:rStyle w:val="StyleUnderline"/>
        </w:rPr>
        <w:t xml:space="preserve"> nature of </w:t>
      </w:r>
      <w:r w:rsidRPr="000C67D8">
        <w:rPr>
          <w:rStyle w:val="StyleUnderline"/>
          <w:highlight w:val="cyan"/>
        </w:rPr>
        <w:t>Indigenous languages</w:t>
      </w:r>
      <w:r w:rsidRPr="008D14E3">
        <w:rPr>
          <w:sz w:val="16"/>
        </w:rPr>
        <w:t xml:space="preserve">, Dakótiapi (the Dakota language) being amongst them. Long before the “Land of 10,000 Lakes”, Dakota oral narratives have </w:t>
      </w:r>
      <w:r w:rsidRPr="000C67D8">
        <w:rPr>
          <w:rStyle w:val="StyleUnderline"/>
          <w:highlight w:val="cyan"/>
        </w:rPr>
        <w:t>affirmed</w:t>
      </w:r>
      <w:r w:rsidRPr="008D14E3">
        <w:rPr>
          <w:sz w:val="16"/>
        </w:rPr>
        <w:t xml:space="preserve"> their </w:t>
      </w:r>
      <w:r w:rsidRPr="000C67D8">
        <w:rPr>
          <w:rStyle w:val="Emphasis"/>
          <w:highlight w:val="cyan"/>
        </w:rPr>
        <w:t>connection</w:t>
      </w:r>
      <w:r w:rsidRPr="000C67D8">
        <w:rPr>
          <w:rStyle w:val="StyleUnderline"/>
          <w:highlight w:val="cyan"/>
        </w:rPr>
        <w:t xml:space="preserve"> to</w:t>
      </w:r>
      <w:r w:rsidRPr="000C67D8">
        <w:rPr>
          <w:sz w:val="16"/>
        </w:rPr>
        <w:t xml:space="preserve"> this</w:t>
      </w:r>
      <w:r w:rsidRPr="008D14E3">
        <w:rPr>
          <w:sz w:val="16"/>
        </w:rPr>
        <w:t xml:space="preserve"> place, its </w:t>
      </w:r>
      <w:r w:rsidRPr="000C67D8">
        <w:rPr>
          <w:rStyle w:val="StyleUnderline"/>
          <w:highlight w:val="cyan"/>
        </w:rPr>
        <w:t>land and</w:t>
      </w:r>
      <w:r w:rsidRPr="008D14E3">
        <w:rPr>
          <w:sz w:val="16"/>
        </w:rPr>
        <w:t xml:space="preserve"> its </w:t>
      </w:r>
      <w:r w:rsidRPr="000C67D8">
        <w:rPr>
          <w:rStyle w:val="StyleUnderline"/>
          <w:highlight w:val="cyan"/>
        </w:rPr>
        <w:t>water</w:t>
      </w:r>
      <w:r w:rsidRPr="008D14E3">
        <w:rPr>
          <w:sz w:val="16"/>
        </w:rPr>
        <w:t>, as homelands. Within these lands, there is no more sacred a place than that of Bdóte, which is the place of first creation, a place of genesis that rests at the confluence of Mnísota Wakpá (Minnesota River) and Wakpá Tháŋka (Mississippi River), and it is where the first Dakota man and first Dakota woman emerged. It was here that Dakota people prospered from.</w:t>
      </w:r>
    </w:p>
    <w:p w:rsidR="001E20F4" w:rsidRPr="008D14E3" w:rsidRDefault="001E20F4" w:rsidP="001E20F4">
      <w:pPr>
        <w:rPr>
          <w:sz w:val="16"/>
        </w:rPr>
      </w:pPr>
      <w:r w:rsidRPr="008D14E3">
        <w:rPr>
          <w:sz w:val="16"/>
        </w:rPr>
        <w:t xml:space="preserve">Over time, each of the four groups, or four fires, of the Dakota developed a </w:t>
      </w:r>
      <w:r w:rsidRPr="000663ED">
        <w:rPr>
          <w:rStyle w:val="StyleUnderline"/>
        </w:rPr>
        <w:t xml:space="preserve">relationship and responsibility of </w:t>
      </w:r>
      <w:r w:rsidRPr="000C67D8">
        <w:rPr>
          <w:rStyle w:val="Emphasis"/>
          <w:highlight w:val="cyan"/>
        </w:rPr>
        <w:t>care</w:t>
      </w:r>
      <w:r w:rsidRPr="000C67D8">
        <w:rPr>
          <w:rStyle w:val="StyleUnderline"/>
          <w:highlight w:val="cyan"/>
        </w:rPr>
        <w:t xml:space="preserve"> to the land</w:t>
      </w:r>
      <w:r w:rsidRPr="008D14E3">
        <w:rPr>
          <w:sz w:val="16"/>
        </w:rPr>
        <w:t xml:space="preserve"> and their relatives based on where they were situated. “The Bdewakaƞtuƞwaƞ were the spiritual people who lived by the water, as did the Sisituƞwaƞ who were medicine people. The Waḣpekute were warriors who protected the medicine people. Waḣpetuƞwaƞ people were dwellers in the forest…” [30(p19)]. These relationships only </w:t>
      </w:r>
      <w:r w:rsidRPr="00A10D9B">
        <w:rPr>
          <w:rStyle w:val="Emphasis"/>
        </w:rPr>
        <w:t>strengthened</w:t>
      </w:r>
      <w:r w:rsidRPr="00D00691">
        <w:rPr>
          <w:rStyle w:val="StyleUnderline"/>
        </w:rPr>
        <w:t xml:space="preserve"> with time through care and proximity</w:t>
      </w:r>
      <w:r w:rsidRPr="008D14E3">
        <w:rPr>
          <w:sz w:val="16"/>
        </w:rPr>
        <w:t xml:space="preserve">, where the goal was </w:t>
      </w:r>
      <w:r w:rsidRPr="00D00691">
        <w:rPr>
          <w:rStyle w:val="StyleUnderline"/>
        </w:rPr>
        <w:t xml:space="preserve">to </w:t>
      </w:r>
      <w:r w:rsidRPr="005746E5">
        <w:rPr>
          <w:rStyle w:val="Emphasis"/>
        </w:rPr>
        <w:t>honor</w:t>
      </w:r>
      <w:r w:rsidRPr="00D00691">
        <w:rPr>
          <w:rStyle w:val="StyleUnderline"/>
        </w:rPr>
        <w:t xml:space="preserve"> and nourish </w:t>
      </w:r>
      <w:r w:rsidRPr="005746E5">
        <w:rPr>
          <w:rStyle w:val="Emphasis"/>
        </w:rPr>
        <w:t>biod</w:t>
      </w:r>
      <w:r w:rsidRPr="00D00691">
        <w:rPr>
          <w:rStyle w:val="StyleUnderline"/>
        </w:rPr>
        <w:t>iversity</w:t>
      </w:r>
      <w:r w:rsidRPr="008D14E3">
        <w:rPr>
          <w:sz w:val="16"/>
        </w:rPr>
        <w:t xml:space="preserve"> to ultimately serve the collective goal of balance. </w:t>
      </w:r>
      <w:r w:rsidRPr="00D00691">
        <w:rPr>
          <w:rStyle w:val="StyleUnderline"/>
        </w:rPr>
        <w:t>This model</w:t>
      </w:r>
      <w:r w:rsidRPr="008D14E3">
        <w:rPr>
          <w:sz w:val="16"/>
        </w:rPr>
        <w:t xml:space="preserve"> of care </w:t>
      </w:r>
      <w:r w:rsidRPr="000C67D8">
        <w:rPr>
          <w:rStyle w:val="Emphasis"/>
          <w:highlight w:val="cyan"/>
        </w:rPr>
        <w:t>proliferated</w:t>
      </w:r>
      <w:r w:rsidRPr="008D14E3">
        <w:rPr>
          <w:sz w:val="16"/>
        </w:rPr>
        <w:t xml:space="preserve"> and was </w:t>
      </w:r>
      <w:r w:rsidRPr="00D00691">
        <w:rPr>
          <w:rStyle w:val="StyleUnderline"/>
        </w:rPr>
        <w:t xml:space="preserve">employed through the </w:t>
      </w:r>
      <w:r w:rsidRPr="009C7CFB">
        <w:rPr>
          <w:rStyle w:val="Emphasis"/>
        </w:rPr>
        <w:t>many other</w:t>
      </w:r>
      <w:r w:rsidRPr="00D00691">
        <w:rPr>
          <w:rStyle w:val="StyleUnderline"/>
        </w:rPr>
        <w:t xml:space="preserve"> village locations and sacred places</w:t>
      </w:r>
      <w:r w:rsidRPr="008D14E3">
        <w:rPr>
          <w:sz w:val="16"/>
        </w:rPr>
        <w:t xml:space="preserve"> within the region, such as Ȟemníčhaŋ (Barn Bluff), Wakháŋ Thípi (Spirit Cave), Oȟéyawahe (Pilot Knob), and Wíta Tháŋka (Pike Island). All of these places continue to be highly revered within the Twin Cities landscape, a relationship that has withstood colonialism, land dispossession and ethnocide. Though, it is at Bdóte that the creation story of Dakota Peoples, the intersection of our world and the spirit world, where medicines and plants used for Dakota women to give birth, live. This, by all accounts, is a life-giving place [31].</w:t>
      </w:r>
    </w:p>
    <w:p w:rsidR="001E20F4" w:rsidRPr="008D14E3" w:rsidRDefault="001E20F4" w:rsidP="001E20F4">
      <w:pPr>
        <w:rPr>
          <w:sz w:val="16"/>
        </w:rPr>
      </w:pPr>
      <w:r w:rsidRPr="008D14E3">
        <w:rPr>
          <w:sz w:val="16"/>
        </w:rPr>
        <w:t>Justice is reclaiming our humanity by reclaiming our sacred earth - that earth is our homeland.</w:t>
      </w:r>
    </w:p>
    <w:p w:rsidR="001E20F4" w:rsidRPr="008D14E3" w:rsidRDefault="001E20F4" w:rsidP="001E20F4">
      <w:pPr>
        <w:rPr>
          <w:sz w:val="16"/>
        </w:rPr>
      </w:pPr>
      <w:r w:rsidRPr="008D14E3">
        <w:rPr>
          <w:sz w:val="16"/>
        </w:rPr>
        <w:t>Gabrielle Tateyuskanskan [32(p119)].</w:t>
      </w:r>
    </w:p>
    <w:p w:rsidR="001E20F4" w:rsidRPr="008D14E3" w:rsidRDefault="001E20F4" w:rsidP="001E20F4">
      <w:pPr>
        <w:rPr>
          <w:sz w:val="16"/>
        </w:rPr>
      </w:pPr>
      <w:r w:rsidRPr="000F5172">
        <w:rPr>
          <w:rStyle w:val="StyleUnderline"/>
        </w:rPr>
        <w:t>Through</w:t>
      </w:r>
      <w:r w:rsidRPr="008D14E3">
        <w:rPr>
          <w:sz w:val="16"/>
        </w:rPr>
        <w:t xml:space="preserve"> the </w:t>
      </w:r>
      <w:r w:rsidRPr="000F5172">
        <w:rPr>
          <w:rStyle w:val="StyleUnderline"/>
        </w:rPr>
        <w:t xml:space="preserve">process of </w:t>
      </w:r>
      <w:r w:rsidRPr="009C7CFB">
        <w:rPr>
          <w:rStyle w:val="Emphasis"/>
        </w:rPr>
        <w:t>rematriation</w:t>
      </w:r>
      <w:r w:rsidRPr="000F5172">
        <w:rPr>
          <w:rStyle w:val="StyleUnderline"/>
        </w:rPr>
        <w:t xml:space="preserve">, guided by </w:t>
      </w:r>
      <w:r w:rsidRPr="009C7CFB">
        <w:rPr>
          <w:rStyle w:val="Emphasis"/>
        </w:rPr>
        <w:t>Indigenous</w:t>
      </w:r>
      <w:r w:rsidRPr="000F5172">
        <w:rPr>
          <w:rStyle w:val="StyleUnderline"/>
        </w:rPr>
        <w:t xml:space="preserve"> relational worldviews</w:t>
      </w:r>
      <w:r w:rsidRPr="008D14E3">
        <w:rPr>
          <w:sz w:val="16"/>
        </w:rPr>
        <w:t xml:space="preserve"> and the reconciliation of historical and contemporary land and water injustices, the Waterback and Landback </w:t>
      </w:r>
      <w:r w:rsidRPr="000F5172">
        <w:rPr>
          <w:rStyle w:val="StyleUnderline"/>
        </w:rPr>
        <w:t xml:space="preserve">movements emerge as </w:t>
      </w:r>
      <w:r w:rsidRPr="009C7CFB">
        <w:rPr>
          <w:rStyle w:val="Emphasis"/>
        </w:rPr>
        <w:t>powerful forces</w:t>
      </w:r>
      <w:r w:rsidRPr="000F5172">
        <w:rPr>
          <w:rStyle w:val="StyleUnderline"/>
        </w:rPr>
        <w:t xml:space="preserve"> shaping</w:t>
      </w:r>
      <w:r w:rsidRPr="008D14E3">
        <w:rPr>
          <w:sz w:val="16"/>
        </w:rPr>
        <w:t xml:space="preserve"> the future of </w:t>
      </w:r>
      <w:r w:rsidRPr="000F5172">
        <w:rPr>
          <w:rStyle w:val="StyleUnderline"/>
        </w:rPr>
        <w:t>climate justice</w:t>
      </w:r>
      <w:r w:rsidRPr="008D14E3">
        <w:rPr>
          <w:sz w:val="16"/>
        </w:rPr>
        <w:t xml:space="preserve">. Rematriation, then, becomes a transformative path, allowing humanity to be rematriated into the care of Mother Earth and her life-giving waters [29]. Furthermore, the Rights of Nature movement recognizes the fundamental and inherent rights of natural or environmental bodies that correspond with Indigenous epistemologies and ontologies [33]. </w:t>
      </w:r>
      <w:r w:rsidRPr="002D7DF2">
        <w:rPr>
          <w:rStyle w:val="StyleUnderline"/>
        </w:rPr>
        <w:t>Of note</w:t>
      </w:r>
      <w:r w:rsidRPr="008D14E3">
        <w:rPr>
          <w:sz w:val="16"/>
        </w:rPr>
        <w:t xml:space="preserve">, in the case of sacred and spiritual places for Indigenous communities like the Dakota Oyate, </w:t>
      </w:r>
      <w:r w:rsidRPr="002D7DF2">
        <w:rPr>
          <w:rStyle w:val="StyleUnderline"/>
        </w:rPr>
        <w:t xml:space="preserve">are </w:t>
      </w:r>
      <w:r w:rsidRPr="000C0EE3">
        <w:rPr>
          <w:rStyle w:val="Emphasis"/>
        </w:rPr>
        <w:t>critical</w:t>
      </w:r>
      <w:r w:rsidRPr="002D7DF2">
        <w:rPr>
          <w:rStyle w:val="StyleUnderline"/>
        </w:rPr>
        <w:t xml:space="preserve"> ecosystems</w:t>
      </w:r>
      <w:r w:rsidRPr="008D14E3">
        <w:rPr>
          <w:sz w:val="16"/>
        </w:rPr>
        <w:t xml:space="preserve"> for millions of people, i.e., the Minnesota and Mississippi rivers. Climate change in Indigenous communities is through the ‘dual narratives of marginalization and resilience’ [27]. Indigenous peoples are subjected to extraordinary burdens from the impacts of climate change on water and land security, and from the secondary impacts on beings that depend on water and land for maintaining life, cultural, and ceremonial practices [29].</w:t>
      </w:r>
    </w:p>
    <w:p w:rsidR="001E20F4" w:rsidRPr="008D14E3" w:rsidRDefault="001E20F4" w:rsidP="001E20F4">
      <w:pPr>
        <w:rPr>
          <w:sz w:val="16"/>
        </w:rPr>
      </w:pPr>
      <w:r w:rsidRPr="008D14E3">
        <w:rPr>
          <w:sz w:val="16"/>
        </w:rPr>
        <w:t>Conclusion</w:t>
      </w:r>
    </w:p>
    <w:p w:rsidR="001E20F4" w:rsidRPr="008D14E3" w:rsidRDefault="001E20F4" w:rsidP="001E20F4">
      <w:pPr>
        <w:rPr>
          <w:sz w:val="16"/>
        </w:rPr>
      </w:pPr>
      <w:r w:rsidRPr="008D14E3">
        <w:rPr>
          <w:sz w:val="16"/>
        </w:rPr>
        <w:t>“…everything starts and ends with the water and the land…everything is tied into it. Whether you look at our complex social hierarchies we've had prior to colonization, to our stories, our creation stories for placing geographical areas …that's what it means to be place-based peoples.” (Saul Brown, Reconciliation Negotiator, Heiltsuk Nation) [34(p33)].</w:t>
      </w:r>
    </w:p>
    <w:p w:rsidR="001E20F4" w:rsidRPr="008D14E3" w:rsidRDefault="001E20F4" w:rsidP="001E20F4">
      <w:pPr>
        <w:rPr>
          <w:sz w:val="16"/>
        </w:rPr>
      </w:pPr>
      <w:r w:rsidRPr="008D14E3">
        <w:rPr>
          <w:sz w:val="16"/>
        </w:rPr>
        <w:t xml:space="preserve">In efforts </w:t>
      </w:r>
      <w:r w:rsidRPr="000C67D8">
        <w:rPr>
          <w:rStyle w:val="StyleUnderline"/>
          <w:highlight w:val="cyan"/>
        </w:rPr>
        <w:t xml:space="preserve">to address </w:t>
      </w:r>
      <w:r w:rsidRPr="000C67D8">
        <w:rPr>
          <w:rStyle w:val="Emphasis"/>
          <w:highlight w:val="cyan"/>
        </w:rPr>
        <w:t>climate</w:t>
      </w:r>
      <w:r w:rsidRPr="008D14E3">
        <w:rPr>
          <w:sz w:val="16"/>
        </w:rPr>
        <w:t xml:space="preserve"> change, </w:t>
      </w:r>
      <w:r w:rsidRPr="004F135A">
        <w:rPr>
          <w:rStyle w:val="StyleUnderline"/>
        </w:rPr>
        <w:t xml:space="preserve">we must </w:t>
      </w:r>
      <w:r w:rsidRPr="000C67D8">
        <w:rPr>
          <w:rStyle w:val="StyleUnderline"/>
          <w:highlight w:val="cyan"/>
        </w:rPr>
        <w:t>first</w:t>
      </w:r>
      <w:r w:rsidRPr="004F135A">
        <w:rPr>
          <w:rStyle w:val="StyleUnderline"/>
        </w:rPr>
        <w:t xml:space="preserve"> redress</w:t>
      </w:r>
      <w:r w:rsidRPr="008D14E3">
        <w:rPr>
          <w:sz w:val="16"/>
        </w:rPr>
        <w:t xml:space="preserve"> the </w:t>
      </w:r>
      <w:r w:rsidRPr="000C0EE3">
        <w:rPr>
          <w:rStyle w:val="Emphasis"/>
        </w:rPr>
        <w:t>injustice</w:t>
      </w:r>
      <w:r w:rsidRPr="004F135A">
        <w:rPr>
          <w:rStyle w:val="StyleUnderline"/>
        </w:rPr>
        <w:t xml:space="preserve"> to Indigenous peoples</w:t>
      </w:r>
      <w:r w:rsidRPr="008D14E3">
        <w:rPr>
          <w:sz w:val="16"/>
        </w:rPr>
        <w:t xml:space="preserve">, whom we as a scientific community recognize as both being the most vulnerable to the direct and indirect impacts of climate change and as having the unique potential to mitigate and adapt to climate change. In this pursuit we must confront the injustice of Settler-colonial histories and allocate the resources necessary to support Indigenous communities in reclaiming traditional lifeways, kinship, culture, language and spiritualities. </w:t>
      </w:r>
      <w:r w:rsidRPr="00BE38D7">
        <w:rPr>
          <w:rStyle w:val="StyleUnderline"/>
        </w:rPr>
        <w:t xml:space="preserve">It is necessary to </w:t>
      </w:r>
      <w:r w:rsidRPr="000C67D8">
        <w:rPr>
          <w:rStyle w:val="Emphasis"/>
          <w:highlight w:val="cyan"/>
        </w:rPr>
        <w:t>heal</w:t>
      </w:r>
      <w:r w:rsidRPr="00BE38D7">
        <w:rPr>
          <w:rStyle w:val="StyleUnderline"/>
        </w:rPr>
        <w:t xml:space="preserve"> </w:t>
      </w:r>
      <w:r w:rsidRPr="000C67D8">
        <w:rPr>
          <w:rStyle w:val="StyleUnderline"/>
        </w:rPr>
        <w:t>wounds</w:t>
      </w:r>
      <w:r w:rsidRPr="00BE38D7">
        <w:rPr>
          <w:rStyle w:val="StyleUnderline"/>
        </w:rPr>
        <w:t xml:space="preserve"> rooted in</w:t>
      </w:r>
      <w:r w:rsidRPr="008D14E3">
        <w:rPr>
          <w:sz w:val="16"/>
        </w:rPr>
        <w:t xml:space="preserve"> the </w:t>
      </w:r>
      <w:r w:rsidRPr="000C67D8">
        <w:rPr>
          <w:rStyle w:val="Emphasis"/>
          <w:highlight w:val="cyan"/>
        </w:rPr>
        <w:t>stolen lands</w:t>
      </w:r>
      <w:r w:rsidRPr="00BE38D7">
        <w:rPr>
          <w:rStyle w:val="StyleUnderline"/>
        </w:rPr>
        <w:t xml:space="preserve"> where ancestral knowledge still belongs</w:t>
      </w:r>
      <w:r w:rsidRPr="008D14E3">
        <w:rPr>
          <w:sz w:val="16"/>
        </w:rPr>
        <w:t xml:space="preserve"> and </w:t>
      </w:r>
      <w:r w:rsidRPr="00254D26">
        <w:rPr>
          <w:rStyle w:val="StyleUnderline"/>
        </w:rPr>
        <w:t xml:space="preserve">to develop reparative </w:t>
      </w:r>
      <w:r w:rsidRPr="009540D8">
        <w:rPr>
          <w:rStyle w:val="Emphasis"/>
        </w:rPr>
        <w:t>frameworks</w:t>
      </w:r>
      <w:r w:rsidRPr="008D14E3">
        <w:rPr>
          <w:sz w:val="16"/>
        </w:rPr>
        <w:t xml:space="preserve"> that intercede </w:t>
      </w:r>
      <w:r w:rsidRPr="00254D26">
        <w:rPr>
          <w:rStyle w:val="StyleUnderline"/>
        </w:rPr>
        <w:t>on</w:t>
      </w:r>
      <w:r w:rsidRPr="008D14E3">
        <w:rPr>
          <w:sz w:val="16"/>
        </w:rPr>
        <w:t xml:space="preserve"> behalf of </w:t>
      </w:r>
      <w:r w:rsidRPr="00254D26">
        <w:rPr>
          <w:rStyle w:val="StyleUnderline"/>
        </w:rPr>
        <w:t>climate justice on all fronts</w:t>
      </w:r>
      <w:r w:rsidRPr="008D14E3">
        <w:rPr>
          <w:sz w:val="16"/>
        </w:rPr>
        <w:t xml:space="preserve">, especially in the face of environmental or structural racism. Such a journey calls for recognition of the determinants of planetary health, as we seek to decolonize lifeways that support climate adaptation and mitigation programs and adhere to natural law that inspires us to recognize places like Bdóte as kin, and the medicines that call this place home as worthy of being protected [1,3] (See Fig. 1 The Indigenous Holistic Worldview). Indigenous Peoples are healthy when the land is healthy; Indigenous Peoples ARE the land. Consider the implications of these governing principles. Returning a placenta to the place of genesis, recognizing the cyclical nature of life and life-givers, </w:t>
      </w:r>
      <w:r w:rsidRPr="000C67D8">
        <w:rPr>
          <w:rStyle w:val="Emphasis"/>
          <w:highlight w:val="cyan"/>
        </w:rPr>
        <w:t>rematriation</w:t>
      </w:r>
      <w:r w:rsidRPr="000C67D8">
        <w:rPr>
          <w:rStyle w:val="StyleUnderline"/>
          <w:highlight w:val="cyan"/>
        </w:rPr>
        <w:t xml:space="preserve"> of</w:t>
      </w:r>
      <w:r w:rsidRPr="00B81D9F">
        <w:rPr>
          <w:rStyle w:val="StyleUnderline"/>
        </w:rPr>
        <w:t xml:space="preserve"> territorial </w:t>
      </w:r>
      <w:r w:rsidRPr="000C67D8">
        <w:rPr>
          <w:rStyle w:val="StyleUnderline"/>
          <w:highlight w:val="cyan"/>
        </w:rPr>
        <w:t>homelands</w:t>
      </w:r>
      <w:r w:rsidRPr="008D14E3">
        <w:rPr>
          <w:sz w:val="16"/>
        </w:rPr>
        <w:t xml:space="preserve"> and significance of place </w:t>
      </w:r>
      <w:r w:rsidRPr="000C67D8">
        <w:rPr>
          <w:rStyle w:val="StyleUnderline"/>
          <w:highlight w:val="cyan"/>
        </w:rPr>
        <w:t>is</w:t>
      </w:r>
      <w:r w:rsidRPr="00090691">
        <w:rPr>
          <w:rStyle w:val="StyleUnderline"/>
        </w:rPr>
        <w:t xml:space="preserve"> an </w:t>
      </w:r>
      <w:r w:rsidRPr="000C67D8">
        <w:rPr>
          <w:rStyle w:val="StyleUnderline"/>
          <w:highlight w:val="cyan"/>
        </w:rPr>
        <w:t xml:space="preserve">act of </w:t>
      </w:r>
      <w:r w:rsidRPr="000C67D8">
        <w:rPr>
          <w:rStyle w:val="Emphasis"/>
          <w:highlight w:val="cyan"/>
        </w:rPr>
        <w:t>interdependence</w:t>
      </w:r>
      <w:r w:rsidRPr="000C67D8">
        <w:rPr>
          <w:rStyle w:val="StyleUnderline"/>
          <w:highlight w:val="cyan"/>
        </w:rPr>
        <w:t xml:space="preserve"> and </w:t>
      </w:r>
      <w:r w:rsidRPr="000C67D8">
        <w:rPr>
          <w:rStyle w:val="Emphasis"/>
          <w:highlight w:val="cyan"/>
        </w:rPr>
        <w:t>kinship</w:t>
      </w:r>
      <w:r w:rsidRPr="008D14E3">
        <w:rPr>
          <w:sz w:val="16"/>
        </w:rPr>
        <w:t xml:space="preserve"> to land. However, as an exiled Dakota community, where do we begin to understand the importance of our original instructions, or ancestral lifeways, along a trajectory of climate change? How do we look to these ancestral practices to guide efforts to know our lands, and adapt to a changing climate? As we consider opportunities, </w:t>
      </w:r>
      <w:r w:rsidRPr="00BE38D7">
        <w:rPr>
          <w:rStyle w:val="StyleUnderline"/>
        </w:rPr>
        <w:t xml:space="preserve">we look to </w:t>
      </w:r>
      <w:r w:rsidRPr="008D14E3">
        <w:rPr>
          <w:sz w:val="16"/>
        </w:rPr>
        <w:t xml:space="preserve">other </w:t>
      </w:r>
      <w:r w:rsidRPr="009540D8">
        <w:rPr>
          <w:rStyle w:val="Emphasis"/>
        </w:rPr>
        <w:t>Indigenous</w:t>
      </w:r>
      <w:r w:rsidRPr="00BE38D7">
        <w:rPr>
          <w:rStyle w:val="StyleUnderline"/>
        </w:rPr>
        <w:t xml:space="preserve"> communities to</w:t>
      </w:r>
      <w:r w:rsidRPr="008D14E3">
        <w:rPr>
          <w:sz w:val="16"/>
        </w:rPr>
        <w:t xml:space="preserve"> help us </w:t>
      </w:r>
      <w:r w:rsidRPr="009540D8">
        <w:rPr>
          <w:rStyle w:val="Emphasis"/>
        </w:rPr>
        <w:t>nurture</w:t>
      </w:r>
      <w:r w:rsidRPr="008D14E3">
        <w:rPr>
          <w:sz w:val="16"/>
        </w:rPr>
        <w:t xml:space="preserve"> our </w:t>
      </w:r>
      <w:r w:rsidRPr="00BE38D7">
        <w:rPr>
          <w:rStyle w:val="StyleUnderline"/>
        </w:rPr>
        <w:t xml:space="preserve">path back to our territorial </w:t>
      </w:r>
      <w:r w:rsidRPr="009540D8">
        <w:rPr>
          <w:rStyle w:val="Emphasis"/>
        </w:rPr>
        <w:t>homelands</w:t>
      </w:r>
      <w:r w:rsidRPr="008D14E3">
        <w:rPr>
          <w:sz w:val="16"/>
        </w:rPr>
        <w:t>, especially those that have undergone urbanization. Indigenous climate adaptation strategies conveyed from four First Nations communities include: (1) strengthening Indigenous governance and sovereignty, self-determination, (2) promoting knowledge sharing for adaptation practices within and among communities (kinship and communal practices), (3) promoting adaptive co-management among governance scales, and (4) developing learning platforms for climate impacts and adaptive strategies [34].</w:t>
      </w:r>
    </w:p>
    <w:p w:rsidR="001E20F4" w:rsidRDefault="001E20F4" w:rsidP="001E20F4">
      <w:pPr>
        <w:pStyle w:val="Heading3"/>
      </w:pPr>
      <w:r>
        <w:t>Impact---AT: Extinction Outweighs---1NR</w:t>
      </w:r>
    </w:p>
    <w:p w:rsidR="001E20F4" w:rsidRPr="00190A6E" w:rsidRDefault="001E20F4" w:rsidP="001E20F4">
      <w:pPr>
        <w:pStyle w:val="Heading4"/>
      </w:pPr>
      <w:r>
        <w:t xml:space="preserve">‘Extinction first’ is a </w:t>
      </w:r>
      <w:r>
        <w:rPr>
          <w:u w:val="single"/>
        </w:rPr>
        <w:t>settler trope</w:t>
      </w:r>
      <w:r>
        <w:t xml:space="preserve"> that allows colonialism to </w:t>
      </w:r>
      <w:r>
        <w:rPr>
          <w:u w:val="single"/>
        </w:rPr>
        <w:t>recuperate</w:t>
      </w:r>
      <w:r>
        <w:t xml:space="preserve"> AND authorizes </w:t>
      </w:r>
      <w:r>
        <w:rPr>
          <w:u w:val="single"/>
        </w:rPr>
        <w:t>genocide</w:t>
      </w:r>
      <w:r>
        <w:t>.</w:t>
      </w:r>
    </w:p>
    <w:p w:rsidR="001E20F4" w:rsidRPr="002C16D1" w:rsidRDefault="001E20F4" w:rsidP="001E20F4">
      <w:r w:rsidRPr="00656547">
        <w:rPr>
          <w:rStyle w:val="Style13ptBold"/>
        </w:rPr>
        <w:t>Dalley ’16</w:t>
      </w:r>
      <w:r>
        <w:t xml:space="preserve"> [Hamish; October 14; Assistant Professor of World Literature at Daemen University, Ph.D. in English from the Australian National University; Settler Colonial Studies, “The Deaths of Settler Colonialism: Extinction as a Metaphor of Decolonization in Settler Literature,” vol. 8]</w:t>
      </w:r>
    </w:p>
    <w:p w:rsidR="001E20F4" w:rsidRPr="008018A8" w:rsidRDefault="001E20F4" w:rsidP="001E20F4">
      <w:pPr>
        <w:rPr>
          <w:sz w:val="16"/>
        </w:rPr>
      </w:pPr>
      <w:r w:rsidRPr="00387848">
        <w:rPr>
          <w:rStyle w:val="Emphasis"/>
          <w:highlight w:val="cyan"/>
        </w:rPr>
        <w:t>Settlers love</w:t>
      </w:r>
      <w:r w:rsidRPr="00387848">
        <w:rPr>
          <w:rStyle w:val="StyleUnderline"/>
          <w:highlight w:val="cyan"/>
        </w:rPr>
        <w:t xml:space="preserve"> to </w:t>
      </w:r>
      <w:r w:rsidRPr="00387848">
        <w:rPr>
          <w:rStyle w:val="Emphasis"/>
          <w:highlight w:val="cyan"/>
        </w:rPr>
        <w:t>contemplate</w:t>
      </w:r>
      <w:r w:rsidRPr="008018A8">
        <w:rPr>
          <w:sz w:val="16"/>
        </w:rPr>
        <w:t xml:space="preserve"> the </w:t>
      </w:r>
      <w:r w:rsidRPr="00645ECF">
        <w:rPr>
          <w:rStyle w:val="StyleUnderline"/>
        </w:rPr>
        <w:t xml:space="preserve">possibility of their own </w:t>
      </w:r>
      <w:r w:rsidRPr="00387848">
        <w:rPr>
          <w:rStyle w:val="Emphasis"/>
          <w:highlight w:val="cyan"/>
        </w:rPr>
        <w:t>extinction</w:t>
      </w:r>
      <w:r w:rsidRPr="008018A8">
        <w:rPr>
          <w:sz w:val="16"/>
        </w:rPr>
        <w:t xml:space="preserve">; to read many contemporary literary representations of settler colonialism is to find settlers strangely satisfied in </w:t>
      </w:r>
      <w:r w:rsidRPr="0035754F">
        <w:rPr>
          <w:rStyle w:val="StyleUnderline"/>
        </w:rPr>
        <w:t xml:space="preserve">dreaming of </w:t>
      </w:r>
      <w:r w:rsidRPr="008018A8">
        <w:rPr>
          <w:rStyle w:val="Emphasis"/>
        </w:rPr>
        <w:t>ends</w:t>
      </w:r>
      <w:r w:rsidRPr="0035754F">
        <w:rPr>
          <w:rStyle w:val="StyleUnderline"/>
        </w:rPr>
        <w:t xml:space="preserve"> that </w:t>
      </w:r>
      <w:r w:rsidRPr="008018A8">
        <w:rPr>
          <w:rStyle w:val="Emphasis"/>
        </w:rPr>
        <w:t>never come</w:t>
      </w:r>
      <w:r w:rsidRPr="008018A8">
        <w:rPr>
          <w:sz w:val="16"/>
        </w:rPr>
        <w:t xml:space="preserve">. This tendency is </w:t>
      </w:r>
      <w:r w:rsidRPr="00D0094D">
        <w:rPr>
          <w:rStyle w:val="StyleUnderline"/>
        </w:rPr>
        <w:t xml:space="preserve">widely </w:t>
      </w:r>
      <w:r w:rsidRPr="008112B7">
        <w:rPr>
          <w:rStyle w:val="Emphasis"/>
        </w:rPr>
        <w:t>prevalent</w:t>
      </w:r>
      <w:r w:rsidRPr="00D0094D">
        <w:rPr>
          <w:rStyle w:val="StyleUnderline"/>
        </w:rPr>
        <w:t xml:space="preserve"> in English</w:t>
      </w:r>
      <w:r w:rsidRPr="008018A8">
        <w:rPr>
          <w:sz w:val="16"/>
        </w:rPr>
        <w:t xml:space="preserve">-language representations of settler </w:t>
      </w:r>
      <w:r w:rsidRPr="00D0094D">
        <w:rPr>
          <w:rStyle w:val="StyleUnderline"/>
        </w:rPr>
        <w:t>colonialism</w:t>
      </w:r>
      <w:r w:rsidRPr="008018A8">
        <w:rPr>
          <w:sz w:val="16"/>
        </w:rPr>
        <w:t xml:space="preserve">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Settlers think all the time that they might one day end, even though (perhaps because) that ending seems unlikely ever to happen. The significance of this paradox for settler-colonial literature is the subject of this article.</w:t>
      </w:r>
    </w:p>
    <w:p w:rsidR="001E20F4" w:rsidRPr="008018A8" w:rsidRDefault="001E20F4" w:rsidP="001E20F4">
      <w:pPr>
        <w:rPr>
          <w:sz w:val="16"/>
        </w:rPr>
      </w:pPr>
      <w:r w:rsidRPr="008018A8">
        <w:rPr>
          <w:sz w:val="16"/>
        </w:rPr>
        <w:t xml:space="preserve">Considering the problem of futurity offers a useful foil to traditional analyses of settler-colonial narrative, which typically examine settlers’ attitudes towards history in order to highlight a constitutive anxiety about the past – about origins.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w:t>
      </w:r>
      <w:r w:rsidRPr="00F80F79">
        <w:rPr>
          <w:rStyle w:val="StyleUnderline"/>
        </w:rPr>
        <w:t xml:space="preserve">the </w:t>
      </w:r>
      <w:r w:rsidRPr="009475BC">
        <w:rPr>
          <w:rStyle w:val="Emphasis"/>
        </w:rPr>
        <w:t>desire</w:t>
      </w:r>
      <w:r w:rsidRPr="00024A00">
        <w:rPr>
          <w:sz w:val="16"/>
        </w:rPr>
        <w:t xml:space="preserve"> to be at home </w:t>
      </w:r>
      <w:r w:rsidRPr="00F80F79">
        <w:rPr>
          <w:rStyle w:val="StyleUnderline"/>
        </w:rPr>
        <w:t>necessarily invokes</w:t>
      </w:r>
      <w:r w:rsidRPr="008018A8">
        <w:rPr>
          <w:sz w:val="16"/>
        </w:rPr>
        <w:t xml:space="preserve"> the </w:t>
      </w:r>
      <w:r w:rsidRPr="00F80F79">
        <w:rPr>
          <w:rStyle w:val="StyleUnderline"/>
        </w:rPr>
        <w:t xml:space="preserve">spectre of the </w:t>
      </w:r>
      <w:r w:rsidRPr="00192F61">
        <w:rPr>
          <w:rStyle w:val="Emphasis"/>
        </w:rPr>
        <w:t>native</w:t>
      </w:r>
      <w:r w:rsidRPr="008018A8">
        <w:rPr>
          <w:sz w:val="16"/>
        </w:rPr>
        <w:t xml:space="preserve">, whose existence (which cannot be disavowed completely because </w:t>
      </w:r>
      <w:r w:rsidRPr="00421410">
        <w:rPr>
          <w:rStyle w:val="StyleUnderline"/>
        </w:rPr>
        <w:t xml:space="preserve">it is </w:t>
      </w:r>
      <w:r w:rsidRPr="00192F61">
        <w:rPr>
          <w:rStyle w:val="Emphasis"/>
        </w:rPr>
        <w:t>needed</w:t>
      </w:r>
      <w:r w:rsidRPr="00421410">
        <w:rPr>
          <w:rStyle w:val="StyleUnderline"/>
        </w:rPr>
        <w:t xml:space="preserve"> to define</w:t>
      </w:r>
      <w:r w:rsidRPr="008018A8">
        <w:rPr>
          <w:sz w:val="16"/>
        </w:rPr>
        <w:t xml:space="preserve"> the </w:t>
      </w:r>
      <w:r w:rsidRPr="00024D3C">
        <w:rPr>
          <w:rStyle w:val="StyleUnderline"/>
        </w:rPr>
        <w:t xml:space="preserve">settler’s </w:t>
      </w:r>
      <w:r w:rsidRPr="00192F61">
        <w:rPr>
          <w:rStyle w:val="Emphasis"/>
        </w:rPr>
        <w:t>difference</w:t>
      </w:r>
      <w:r w:rsidRPr="008018A8">
        <w:rPr>
          <w:sz w:val="16"/>
        </w:rPr>
        <w:t>, superiority, and hence claim to the land) inscribes the settler’s foreignness, thus reinstating the gap between settler and colony that the narrative was meant to efface.Footnote1 Settler-colonial narrative is thus shaped around its need to erase and evoke the native, to make the indigene both invisible and present in a contradictory pattern that prevents settlers from ever moving on from the moment of colonization.Footnote2 As evidence of this constitutive contradiction, critics have identified in settler-colonial discourse symptoms of psychic distress such as disavowal, inversion, and repression.Footnote3 Indeed, the frozen temporality of settler-colonial narrative, fixated on the moment of the frontier, recalls nothing so much as Freud’s description of the ‘repetition compulsion’ attending trauma.Footnote4 As Lorenzo Veracini puts it, because:</w:t>
      </w:r>
    </w:p>
    <w:p w:rsidR="001E20F4" w:rsidRPr="008018A8" w:rsidRDefault="001E20F4" w:rsidP="001E20F4">
      <w:pPr>
        <w:rPr>
          <w:sz w:val="16"/>
        </w:rPr>
      </w:pPr>
      <w:r w:rsidRPr="008018A8">
        <w:rPr>
          <w:sz w:val="16"/>
        </w:rPr>
        <w:t xml:space="preserve">‘settler society’ can thus be seen as </w:t>
      </w:r>
      <w:r w:rsidRPr="00387848">
        <w:rPr>
          <w:sz w:val="16"/>
        </w:rPr>
        <w:t>a</w:t>
      </w:r>
      <w:r w:rsidRPr="008018A8">
        <w:rPr>
          <w:sz w:val="16"/>
        </w:rPr>
        <w:t xml:space="preserve"> fantasy where </w:t>
      </w:r>
      <w:r w:rsidRPr="00387848">
        <w:rPr>
          <w:rStyle w:val="StyleUnderline"/>
          <w:highlight w:val="cyan"/>
        </w:rPr>
        <w:t>a perception of</w:t>
      </w:r>
      <w:r w:rsidRPr="00091F85">
        <w:rPr>
          <w:rStyle w:val="StyleUnderline"/>
        </w:rPr>
        <w:t xml:space="preserve"> a constant </w:t>
      </w:r>
      <w:r w:rsidRPr="00387848">
        <w:rPr>
          <w:rStyle w:val="StyleUnderline"/>
          <w:highlight w:val="cyan"/>
        </w:rPr>
        <w:t>struggle</w:t>
      </w:r>
      <w:r w:rsidRPr="00091F85">
        <w:rPr>
          <w:rStyle w:val="StyleUnderline"/>
        </w:rPr>
        <w:t xml:space="preserve"> is </w:t>
      </w:r>
      <w:r w:rsidRPr="00387848">
        <w:rPr>
          <w:rStyle w:val="Emphasis"/>
          <w:highlight w:val="cyan"/>
        </w:rPr>
        <w:t>juxtaposed</w:t>
      </w:r>
      <w:r w:rsidRPr="00387848">
        <w:rPr>
          <w:rStyle w:val="StyleUnderline"/>
          <w:highlight w:val="cyan"/>
        </w:rPr>
        <w:t xml:space="preserve"> against</w:t>
      </w:r>
      <w:r w:rsidRPr="008018A8">
        <w:rPr>
          <w:sz w:val="16"/>
        </w:rPr>
        <w:t xml:space="preserve"> an ideal of </w:t>
      </w:r>
      <w:r w:rsidRPr="006B0AC6">
        <w:rPr>
          <w:rStyle w:val="StyleUnderline"/>
        </w:rPr>
        <w:t>‘</w:t>
      </w:r>
      <w:r w:rsidRPr="00387848">
        <w:rPr>
          <w:rStyle w:val="Emphasis"/>
          <w:highlight w:val="cyan"/>
        </w:rPr>
        <w:t>peace’</w:t>
      </w:r>
      <w:r w:rsidRPr="006B0AC6">
        <w:rPr>
          <w:rStyle w:val="StyleUnderline"/>
        </w:rPr>
        <w:t xml:space="preserve"> that can </w:t>
      </w:r>
      <w:r w:rsidRPr="00387848">
        <w:rPr>
          <w:rStyle w:val="Emphasis"/>
          <w:highlight w:val="cyan"/>
        </w:rPr>
        <w:t>never</w:t>
      </w:r>
      <w:r w:rsidRPr="006B0AC6">
        <w:rPr>
          <w:rStyle w:val="StyleUnderline"/>
        </w:rPr>
        <w:t xml:space="preserve"> be </w:t>
      </w:r>
      <w:r w:rsidRPr="00387848">
        <w:rPr>
          <w:rStyle w:val="StyleUnderline"/>
          <w:highlight w:val="cyan"/>
        </w:rPr>
        <w:t>reached</w:t>
      </w:r>
      <w:r w:rsidRPr="006B0AC6">
        <w:rPr>
          <w:rStyle w:val="StyleUnderline"/>
        </w:rPr>
        <w:t>,</w:t>
      </w:r>
      <w:r w:rsidRPr="008018A8">
        <w:rPr>
          <w:sz w:val="16"/>
        </w:rPr>
        <w:t xml:space="preserve"> settler projects embrace and reject violence at the same time. The settler colonial situation is thus a circumstance where </w:t>
      </w:r>
      <w:r w:rsidRPr="004D3C61">
        <w:rPr>
          <w:rStyle w:val="StyleUnderline"/>
        </w:rPr>
        <w:t xml:space="preserve">the </w:t>
      </w:r>
      <w:r w:rsidRPr="00F80F79">
        <w:rPr>
          <w:rStyle w:val="Emphasis"/>
        </w:rPr>
        <w:t>tension</w:t>
      </w:r>
      <w:r w:rsidRPr="004D3C61">
        <w:rPr>
          <w:rStyle w:val="StyleUnderline"/>
        </w:rPr>
        <w:t xml:space="preserve"> between contradictory impulses produces</w:t>
      </w:r>
      <w:r w:rsidRPr="008018A8">
        <w:rPr>
          <w:sz w:val="16"/>
        </w:rPr>
        <w:t xml:space="preserve"> long-lasting </w:t>
      </w:r>
      <w:r w:rsidRPr="00F80F79">
        <w:rPr>
          <w:rStyle w:val="StyleUnderline"/>
        </w:rPr>
        <w:t xml:space="preserve">psychic </w:t>
      </w:r>
      <w:r w:rsidRPr="00F80F79">
        <w:rPr>
          <w:rStyle w:val="Emphasis"/>
        </w:rPr>
        <w:t>conflicts</w:t>
      </w:r>
      <w:r w:rsidRPr="008018A8">
        <w:rPr>
          <w:sz w:val="16"/>
        </w:rPr>
        <w:t xml:space="preserve"> and a number of associated psychopathologies.Footnote5</w:t>
      </w:r>
    </w:p>
    <w:p w:rsidR="001E20F4" w:rsidRPr="008018A8" w:rsidRDefault="001E20F4" w:rsidP="001E20F4">
      <w:pPr>
        <w:rPr>
          <w:sz w:val="16"/>
        </w:rPr>
      </w:pPr>
      <w:r w:rsidRPr="008018A8">
        <w:rPr>
          <w:sz w:val="16"/>
        </w:rPr>
        <w:t xml:space="preserve">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demise.Footnote6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8018A8">
        <w:rPr>
          <w:rStyle w:val="StyleUnderline"/>
        </w:rPr>
        <w:t>settlers</w:t>
      </w:r>
      <w:r w:rsidRPr="008018A8">
        <w:rPr>
          <w:sz w:val="16"/>
        </w:rPr>
        <w:t xml:space="preserve"> do </w:t>
      </w:r>
      <w:r w:rsidRPr="008018A8">
        <w:rPr>
          <w:rStyle w:val="StyleUnderline"/>
        </w:rPr>
        <w:t xml:space="preserve">often try to </w:t>
      </w:r>
      <w:r w:rsidRPr="00091F85">
        <w:rPr>
          <w:rStyle w:val="StyleUnderline"/>
        </w:rPr>
        <w:t>imagine</w:t>
      </w:r>
      <w:r w:rsidRPr="008018A8">
        <w:rPr>
          <w:rStyle w:val="StyleUnderline"/>
        </w:rPr>
        <w:t xml:space="preserve"> their </w:t>
      </w:r>
      <w:r w:rsidRPr="00091F85">
        <w:rPr>
          <w:rStyle w:val="Emphasis"/>
        </w:rPr>
        <w:t>demise</w:t>
      </w:r>
      <w:r w:rsidRPr="008018A8">
        <w:rPr>
          <w:sz w:val="16"/>
        </w:rPr>
        <w:t xml:space="preserve"> – but they do so </w:t>
      </w:r>
      <w:r w:rsidRPr="002802EE">
        <w:rPr>
          <w:rStyle w:val="StyleUnderline"/>
        </w:rPr>
        <w:t xml:space="preserve">in a way that </w:t>
      </w:r>
      <w:r w:rsidRPr="00091F85">
        <w:rPr>
          <w:rStyle w:val="Emphasis"/>
        </w:rPr>
        <w:t>reasserts</w:t>
      </w:r>
      <w:r w:rsidRPr="008018A8">
        <w:rPr>
          <w:sz w:val="16"/>
        </w:rPr>
        <w:t xml:space="preserve"> the paradoxes of </w:t>
      </w:r>
      <w:r w:rsidRPr="00D93C52">
        <w:rPr>
          <w:rStyle w:val="StyleUnderline"/>
        </w:rPr>
        <w:t xml:space="preserve">their </w:t>
      </w:r>
      <w:r w:rsidRPr="00091F85">
        <w:rPr>
          <w:rStyle w:val="Emphasis"/>
        </w:rPr>
        <w:t>founding ideology</w:t>
      </w:r>
      <w:r w:rsidRPr="008018A8">
        <w:rPr>
          <w:sz w:val="16"/>
        </w:rPr>
        <w:t>, with the result that the radical potentiality of decolonization is undone even as it is invoked.</w:t>
      </w:r>
    </w:p>
    <w:p w:rsidR="001E20F4" w:rsidRDefault="001E20F4" w:rsidP="001E20F4">
      <w:pPr>
        <w:rPr>
          <w:sz w:val="16"/>
        </w:rPr>
      </w:pPr>
      <w:r w:rsidRPr="008018A8">
        <w:rPr>
          <w:sz w:val="16"/>
        </w:rPr>
        <w:t xml:space="preserve">I argue that, notwithstanding Veracini’s analysis, there is a metaphor via which the end of settler colonialism unspools – </w:t>
      </w:r>
      <w:r w:rsidRPr="00042BFF">
        <w:rPr>
          <w:rStyle w:val="StyleUnderline"/>
        </w:rPr>
        <w:t>the</w:t>
      </w:r>
      <w:r w:rsidRPr="008018A8">
        <w:rPr>
          <w:sz w:val="16"/>
        </w:rPr>
        <w:t xml:space="preserve"> quasi-biological </w:t>
      </w:r>
      <w:r w:rsidRPr="00042BFF">
        <w:rPr>
          <w:rStyle w:val="StyleUnderline"/>
        </w:rPr>
        <w:t xml:space="preserve">concept of </w:t>
      </w:r>
      <w:r w:rsidRPr="00387848">
        <w:rPr>
          <w:rStyle w:val="Emphasis"/>
          <w:highlight w:val="cyan"/>
        </w:rPr>
        <w:t>extinction</w:t>
      </w:r>
      <w:r w:rsidRPr="008018A8">
        <w:rPr>
          <w:sz w:val="16"/>
        </w:rPr>
        <w:t xml:space="preserve">, which, </w:t>
      </w:r>
      <w:r w:rsidRPr="00DA552A">
        <w:rPr>
          <w:rStyle w:val="StyleUnderline"/>
        </w:rPr>
        <w:t xml:space="preserve">when deployed </w:t>
      </w:r>
      <w:r w:rsidRPr="00387848">
        <w:rPr>
          <w:rStyle w:val="StyleUnderline"/>
          <w:highlight w:val="cyan"/>
        </w:rPr>
        <w:t>as</w:t>
      </w:r>
      <w:r w:rsidRPr="008018A8">
        <w:rPr>
          <w:sz w:val="16"/>
        </w:rPr>
        <w:t xml:space="preserve"> a </w:t>
      </w:r>
      <w:r w:rsidRPr="00387848">
        <w:rPr>
          <w:rStyle w:val="Emphasis"/>
          <w:highlight w:val="cyan"/>
        </w:rPr>
        <w:t>narrative</w:t>
      </w:r>
      <w:r w:rsidRPr="00DA552A">
        <w:rPr>
          <w:rStyle w:val="StyleUnderline"/>
        </w:rPr>
        <w:t xml:space="preserve"> trope, </w:t>
      </w:r>
      <w:r w:rsidRPr="00387848">
        <w:rPr>
          <w:rStyle w:val="StyleUnderline"/>
          <w:highlight w:val="cyan"/>
        </w:rPr>
        <w:t>offers settlers</w:t>
      </w:r>
      <w:r w:rsidRPr="00320EA0">
        <w:rPr>
          <w:rStyle w:val="StyleUnderline"/>
        </w:rPr>
        <w:t xml:space="preserve"> a chance </w:t>
      </w:r>
      <w:r w:rsidRPr="00387848">
        <w:rPr>
          <w:rStyle w:val="StyleUnderline"/>
          <w:highlight w:val="cyan"/>
        </w:rPr>
        <w:t>to</w:t>
      </w:r>
      <w:r w:rsidRPr="008018A8">
        <w:rPr>
          <w:sz w:val="16"/>
        </w:rPr>
        <w:t xml:space="preserve"> consider and </w:t>
      </w:r>
      <w:r w:rsidRPr="00387848">
        <w:rPr>
          <w:rStyle w:val="Emphasis"/>
          <w:highlight w:val="cyan"/>
        </w:rPr>
        <w:t>disavow</w:t>
      </w:r>
      <w:r w:rsidRPr="00320EA0">
        <w:rPr>
          <w:rStyle w:val="StyleUnderline"/>
        </w:rPr>
        <w:t xml:space="preserve"> their demise</w:t>
      </w:r>
      <w:r w:rsidRPr="008018A8">
        <w:rPr>
          <w:sz w:val="16"/>
        </w:rPr>
        <w:t xml:space="preserve">, just </w:t>
      </w:r>
      <w:r w:rsidRPr="001642CE">
        <w:rPr>
          <w:rStyle w:val="StyleUnderline"/>
        </w:rPr>
        <w:t>as they</w:t>
      </w:r>
      <w:r w:rsidRPr="008018A8">
        <w:rPr>
          <w:sz w:val="16"/>
        </w:rPr>
        <w:t xml:space="preserve"> consider and </w:t>
      </w:r>
      <w:r w:rsidRPr="001642CE">
        <w:rPr>
          <w:rStyle w:val="StyleUnderline"/>
        </w:rPr>
        <w:t xml:space="preserve">then disavow the </w:t>
      </w:r>
      <w:r w:rsidRPr="00387848">
        <w:rPr>
          <w:rStyle w:val="Emphasis"/>
          <w:highlight w:val="cyan"/>
        </w:rPr>
        <w:t>violence</w:t>
      </w:r>
      <w:r w:rsidRPr="00387848">
        <w:rPr>
          <w:rStyle w:val="StyleUnderline"/>
          <w:highlight w:val="cyan"/>
        </w:rPr>
        <w:t xml:space="preserve"> of</w:t>
      </w:r>
      <w:r w:rsidRPr="001642CE">
        <w:rPr>
          <w:rStyle w:val="StyleUnderline"/>
        </w:rPr>
        <w:t xml:space="preserve"> their </w:t>
      </w:r>
      <w:r w:rsidRPr="00387848">
        <w:rPr>
          <w:rStyle w:val="StyleUnderline"/>
          <w:highlight w:val="cyan"/>
        </w:rPr>
        <w:t>origins</w:t>
      </w:r>
      <w:r w:rsidRPr="008018A8">
        <w:rPr>
          <w:sz w:val="16"/>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w:t>
      </w:r>
      <w:r w:rsidRPr="001642CE">
        <w:rPr>
          <w:rStyle w:val="StyleUnderline"/>
        </w:rPr>
        <w:t>between historio-</w:t>
      </w:r>
      <w:r w:rsidRPr="006924EB">
        <w:rPr>
          <w:rStyle w:val="Emphasis"/>
        </w:rPr>
        <w:t>civilizational</w:t>
      </w:r>
      <w:r w:rsidRPr="001642CE">
        <w:rPr>
          <w:rStyle w:val="StyleUnderline"/>
        </w:rPr>
        <w:t xml:space="preserve"> narratives of</w:t>
      </w:r>
      <w:r w:rsidRPr="008018A8">
        <w:rPr>
          <w:sz w:val="16"/>
        </w:rPr>
        <w:t xml:space="preserve"> the rise and </w:t>
      </w:r>
      <w:r w:rsidRPr="0060496C">
        <w:rPr>
          <w:rStyle w:val="Emphasis"/>
        </w:rPr>
        <w:t>fall</w:t>
      </w:r>
      <w:r w:rsidRPr="0060496C">
        <w:rPr>
          <w:rStyle w:val="StyleUnderline"/>
        </w:rPr>
        <w:t xml:space="preserve"> of empires</w:t>
      </w:r>
      <w:r w:rsidRPr="001642CE">
        <w:rPr>
          <w:rStyle w:val="StyleUnderline"/>
        </w:rPr>
        <w:t>, and</w:t>
      </w:r>
      <w:r w:rsidRPr="008018A8">
        <w:rPr>
          <w:sz w:val="16"/>
        </w:rPr>
        <w:t xml:space="preserve"> a </w:t>
      </w:r>
      <w:r w:rsidRPr="006924EB">
        <w:rPr>
          <w:rStyle w:val="Emphasis"/>
        </w:rPr>
        <w:t>species</w:t>
      </w:r>
      <w:r w:rsidRPr="00017D6E">
        <w:rPr>
          <w:rStyle w:val="StyleUnderline"/>
        </w:rPr>
        <w:t>-oriented notion of extinction</w:t>
      </w:r>
      <w:r w:rsidRPr="008018A8">
        <w:rPr>
          <w:sz w:val="16"/>
        </w:rPr>
        <w:t xml:space="preserve"> that draws force </w:t>
      </w:r>
      <w:r w:rsidRPr="000A7E2C">
        <w:rPr>
          <w:rStyle w:val="StyleUnderline"/>
        </w:rPr>
        <w:t xml:space="preserve">from public </w:t>
      </w:r>
      <w:r w:rsidRPr="006924EB">
        <w:rPr>
          <w:rStyle w:val="Emphasis"/>
        </w:rPr>
        <w:t>anxiety</w:t>
      </w:r>
      <w:r w:rsidRPr="008018A8">
        <w:rPr>
          <w:sz w:val="16"/>
        </w:rPr>
        <w:t xml:space="preserve">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w:t>
      </w:r>
    </w:p>
    <w:p w:rsidR="001E20F4" w:rsidRPr="008018A8" w:rsidRDefault="001E20F4" w:rsidP="001E20F4">
      <w:pPr>
        <w:rPr>
          <w:sz w:val="16"/>
        </w:rPr>
      </w:pPr>
      <w:r>
        <w:rPr>
          <w:sz w:val="16"/>
        </w:rPr>
        <w:t>&lt;&lt;TEXT CONDENSED, NONE OMITTED&gt;&gt;</w:t>
      </w:r>
    </w:p>
    <w:p w:rsidR="001E20F4" w:rsidRPr="0071115A" w:rsidRDefault="001E20F4" w:rsidP="001E20F4">
      <w:pPr>
        <w:rPr>
          <w:sz w:val="8"/>
        </w:rPr>
      </w:pPr>
      <w:r w:rsidRPr="0071115A">
        <w:rPr>
          <w:sz w:val="8"/>
        </w:rPr>
        <w:t>That ‘extinction’ should be a key word in the settler-colonial lexicon is no surprise. In Patrick Wolfe’s phrase,Footnote7 settler colonialism is predicated on a ‘logic of elimination’ that tends towards the extermination – by one means or another – of indigenous peoples.Footnote8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process’Footnote9 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now.Footnote10</w:t>
      </w:r>
    </w:p>
    <w:p w:rsidR="001E20F4" w:rsidRPr="008018A8" w:rsidRDefault="001E20F4" w:rsidP="001E20F4">
      <w:pPr>
        <w:rPr>
          <w:sz w:val="16"/>
        </w:rPr>
      </w:pPr>
      <w:r>
        <w:rPr>
          <w:sz w:val="16"/>
        </w:rPr>
        <w:t>&lt;&lt;PARAGRAPH BREAKS RESUME&gt;&gt;</w:t>
      </w:r>
    </w:p>
    <w:p w:rsidR="001E20F4" w:rsidRPr="008018A8" w:rsidRDefault="001E20F4" w:rsidP="001E20F4">
      <w:pPr>
        <w:rPr>
          <w:sz w:val="16"/>
        </w:rPr>
      </w:pPr>
      <w:r w:rsidRPr="008018A8">
        <w:rPr>
          <w:sz w:val="16"/>
        </w:rPr>
        <w:t xml:space="preserve">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w:t>
      </w:r>
      <w:r w:rsidRPr="0071115A">
        <w:rPr>
          <w:rStyle w:val="StyleUnderline"/>
        </w:rPr>
        <w:t xml:space="preserve">the </w:t>
      </w:r>
      <w:r w:rsidRPr="007616E4">
        <w:rPr>
          <w:rStyle w:val="Emphasis"/>
        </w:rPr>
        <w:t>imperial</w:t>
      </w:r>
      <w:r w:rsidRPr="00C72C21">
        <w:rPr>
          <w:rStyle w:val="StyleUnderline"/>
        </w:rPr>
        <w:t xml:space="preserve"> metropole</w:t>
      </w:r>
      <w:r w:rsidRPr="008018A8">
        <w:rPr>
          <w:sz w:val="16"/>
        </w:rPr>
        <w:t xml:space="preserve">, such as Dracula and War of the Worlds, which are plotted around the prospect of invasions that </w:t>
      </w:r>
      <w:r w:rsidRPr="0071115A">
        <w:rPr>
          <w:rStyle w:val="StyleUnderline"/>
        </w:rPr>
        <w:t>would see</w:t>
      </w:r>
      <w:r w:rsidRPr="008018A8">
        <w:rPr>
          <w:sz w:val="16"/>
        </w:rPr>
        <w:t xml:space="preserve"> the </w:t>
      </w:r>
      <w:r w:rsidRPr="00387848">
        <w:rPr>
          <w:rStyle w:val="Emphasis"/>
        </w:rPr>
        <w:t>extinction</w:t>
      </w:r>
      <w:r w:rsidRPr="0071115A">
        <w:rPr>
          <w:rStyle w:val="StyleUnderline"/>
        </w:rPr>
        <w:t xml:space="preserve"> of</w:t>
      </w:r>
      <w:r w:rsidRPr="008018A8">
        <w:rPr>
          <w:sz w:val="16"/>
        </w:rPr>
        <w:t xml:space="preserve"> British </w:t>
      </w:r>
      <w:r w:rsidRPr="0071115A">
        <w:rPr>
          <w:rStyle w:val="Emphasis"/>
        </w:rPr>
        <w:t>imperialism</w:t>
      </w:r>
      <w:r w:rsidRPr="0071115A">
        <w:rPr>
          <w:rStyle w:val="StyleUnderline"/>
        </w:rPr>
        <w:t xml:space="preserve">, and, in the </w:t>
      </w:r>
      <w:r w:rsidRPr="0071115A">
        <w:rPr>
          <w:rStyle w:val="Emphasis"/>
        </w:rPr>
        <w:t>process</w:t>
      </w:r>
      <w:r w:rsidRPr="0071115A">
        <w:rPr>
          <w:rStyle w:val="StyleUnderline"/>
        </w:rPr>
        <w:t xml:space="preserve">, the human </w:t>
      </w:r>
      <w:r w:rsidRPr="0071115A">
        <w:rPr>
          <w:rStyle w:val="Emphasis"/>
        </w:rPr>
        <w:t>species</w:t>
      </w:r>
      <w:r w:rsidRPr="008018A8">
        <w:rPr>
          <w:sz w:val="16"/>
        </w:rPr>
        <w:t>.</w:t>
      </w:r>
    </w:p>
    <w:p w:rsidR="001E20F4" w:rsidRPr="008018A8" w:rsidRDefault="001E20F4" w:rsidP="001E20F4">
      <w:pPr>
        <w:rPr>
          <w:sz w:val="16"/>
        </w:rPr>
      </w:pPr>
      <w:r w:rsidRPr="00F04C32">
        <w:rPr>
          <w:rStyle w:val="StyleUnderline"/>
        </w:rPr>
        <w:t xml:space="preserve">Such </w:t>
      </w:r>
      <w:r w:rsidRPr="0071115A">
        <w:rPr>
          <w:rStyle w:val="Emphasis"/>
        </w:rPr>
        <w:t>anxieties</w:t>
      </w:r>
      <w:r w:rsidRPr="00F04C32">
        <w:rPr>
          <w:rStyle w:val="StyleUnderline"/>
        </w:rPr>
        <w:t xml:space="preserve"> draw energy from</w:t>
      </w:r>
      <w:r w:rsidRPr="008018A8">
        <w:rPr>
          <w:sz w:val="16"/>
        </w:rPr>
        <w:t xml:space="preserve"> a pattern of </w:t>
      </w:r>
      <w:r w:rsidRPr="00F04C32">
        <w:rPr>
          <w:rStyle w:val="StyleUnderline"/>
        </w:rPr>
        <w:t xml:space="preserve">settler </w:t>
      </w:r>
      <w:r w:rsidRPr="0071115A">
        <w:rPr>
          <w:rStyle w:val="Emphasis"/>
        </w:rPr>
        <w:t>defensiveness</w:t>
      </w:r>
      <w:r w:rsidRPr="008018A8">
        <w:rPr>
          <w:sz w:val="16"/>
        </w:rPr>
        <w:t xml:space="preserve"> that can be </w:t>
      </w:r>
      <w:r w:rsidRPr="00925216">
        <w:rPr>
          <w:rStyle w:val="StyleUnderline"/>
        </w:rPr>
        <w:t xml:space="preserve">observed across </w:t>
      </w:r>
      <w:r w:rsidRPr="0071115A">
        <w:rPr>
          <w:rStyle w:val="Emphasis"/>
        </w:rPr>
        <w:t>numerous</w:t>
      </w:r>
      <w:r w:rsidRPr="00925216">
        <w:rPr>
          <w:rStyle w:val="StyleUnderline"/>
        </w:rPr>
        <w:t xml:space="preserve"> settler-colonial contexts</w:t>
      </w:r>
      <w:r w:rsidRPr="008018A8">
        <w:rPr>
          <w:sz w:val="16"/>
        </w:rPr>
        <w:t xml:space="preserve">. Marilyn Lake’s and Henry Reynold’s account of the emergence of transnational ‘whiteness’ highlights the paradoxical fact that </w:t>
      </w:r>
      <w:r w:rsidRPr="00387848">
        <w:rPr>
          <w:rStyle w:val="StyleUnderline"/>
          <w:highlight w:val="cyan"/>
        </w:rPr>
        <w:t>while</w:t>
      </w:r>
      <w:r w:rsidRPr="008018A8">
        <w:rPr>
          <w:sz w:val="16"/>
        </w:rPr>
        <w:t xml:space="preserve"> white male </w:t>
      </w:r>
      <w:r w:rsidRPr="00B345B1">
        <w:rPr>
          <w:rStyle w:val="Emphasis"/>
          <w:highlight w:val="cyan"/>
        </w:rPr>
        <w:t>settlers</w:t>
      </w:r>
      <w:r w:rsidRPr="00B345B1">
        <w:rPr>
          <w:rStyle w:val="StyleUnderline"/>
        </w:rPr>
        <w:t xml:space="preserve"> have </w:t>
      </w:r>
      <w:r w:rsidRPr="00B345B1">
        <w:rPr>
          <w:rStyle w:val="StyleUnderline"/>
          <w:highlight w:val="cyan"/>
        </w:rPr>
        <w:t>be</w:t>
      </w:r>
      <w:r w:rsidRPr="00387848">
        <w:rPr>
          <w:rStyle w:val="StyleUnderline"/>
          <w:highlight w:val="cyan"/>
        </w:rPr>
        <w:t>en</w:t>
      </w:r>
      <w:r w:rsidRPr="008018A8">
        <w:rPr>
          <w:sz w:val="16"/>
        </w:rPr>
        <w:t xml:space="preserve"> arguably </w:t>
      </w:r>
      <w:r w:rsidRPr="00387848">
        <w:rPr>
          <w:rStyle w:val="StyleUnderline"/>
          <w:highlight w:val="cyan"/>
        </w:rPr>
        <w:t xml:space="preserve">the </w:t>
      </w:r>
      <w:r w:rsidRPr="00387848">
        <w:rPr>
          <w:rStyle w:val="Emphasis"/>
          <w:highlight w:val="cyan"/>
        </w:rPr>
        <w:t>most privileged</w:t>
      </w:r>
      <w:r w:rsidRPr="002D6E94">
        <w:rPr>
          <w:rStyle w:val="StyleUnderline"/>
        </w:rPr>
        <w:t xml:space="preserve"> class in history, </w:t>
      </w:r>
      <w:r w:rsidRPr="00387848">
        <w:rPr>
          <w:rStyle w:val="StyleUnderline"/>
          <w:highlight w:val="cyan"/>
        </w:rPr>
        <w:t>they</w:t>
      </w:r>
      <w:r w:rsidRPr="002D6E94">
        <w:rPr>
          <w:rStyle w:val="StyleUnderline"/>
        </w:rPr>
        <w:t xml:space="preserve"> have </w:t>
      </w:r>
      <w:r w:rsidRPr="005E022D">
        <w:rPr>
          <w:rStyle w:val="Emphasis"/>
          <w:highlight w:val="cyan"/>
        </w:rPr>
        <w:t>routinely</w:t>
      </w:r>
      <w:r w:rsidRPr="005E022D">
        <w:rPr>
          <w:rStyle w:val="StyleUnderline"/>
          <w:highlight w:val="cyan"/>
        </w:rPr>
        <w:t xml:space="preserve"> </w:t>
      </w:r>
      <w:r w:rsidRPr="00387848">
        <w:rPr>
          <w:rStyle w:val="StyleUnderline"/>
          <w:highlight w:val="cyan"/>
        </w:rPr>
        <w:t>perceived themselves</w:t>
      </w:r>
      <w:r w:rsidRPr="008018A8">
        <w:rPr>
          <w:sz w:val="16"/>
        </w:rPr>
        <w:t xml:space="preserve"> to be ‘</w:t>
      </w:r>
      <w:r w:rsidRPr="00387848">
        <w:rPr>
          <w:rStyle w:val="StyleUnderline"/>
          <w:highlight w:val="cyan"/>
        </w:rPr>
        <w:t>under</w:t>
      </w:r>
      <w:r w:rsidRPr="002D6E94">
        <w:rPr>
          <w:rStyle w:val="StyleUnderline"/>
        </w:rPr>
        <w:t xml:space="preserve"> </w:t>
      </w:r>
      <w:r w:rsidRPr="00387848">
        <w:rPr>
          <w:rStyle w:val="Emphasis"/>
          <w:highlight w:val="cyan"/>
        </w:rPr>
        <w:t>siege’</w:t>
      </w:r>
      <w:r w:rsidRPr="008018A8">
        <w:rPr>
          <w:sz w:val="16"/>
        </w:rPr>
        <w:t>, threatened with destruction to the extent that their very identity of ‘</w:t>
      </w:r>
      <w:r w:rsidRPr="00387848">
        <w:rPr>
          <w:rStyle w:val="Emphasis"/>
          <w:highlight w:val="cyan"/>
        </w:rPr>
        <w:t>whiteness</w:t>
      </w:r>
      <w:r w:rsidRPr="00387848">
        <w:rPr>
          <w:rStyle w:val="StyleUnderline"/>
          <w:highlight w:val="cyan"/>
        </w:rPr>
        <w:t xml:space="preserve"> was born in</w:t>
      </w:r>
      <w:r w:rsidRPr="008018A8">
        <w:rPr>
          <w:sz w:val="16"/>
        </w:rPr>
        <w:t xml:space="preserve"> the </w:t>
      </w:r>
      <w:r w:rsidRPr="00387848">
        <w:rPr>
          <w:rStyle w:val="Emphasis"/>
        </w:rPr>
        <w:t>apprehension</w:t>
      </w:r>
      <w:r w:rsidRPr="00387848">
        <w:rPr>
          <w:rStyle w:val="StyleUnderline"/>
        </w:rPr>
        <w:t xml:space="preserve"> of</w:t>
      </w:r>
      <w:r w:rsidRPr="00CC4108">
        <w:rPr>
          <w:rStyle w:val="StyleUnderline"/>
        </w:rPr>
        <w:t xml:space="preserve"> imminent </w:t>
      </w:r>
      <w:r w:rsidRPr="00387848">
        <w:rPr>
          <w:rStyle w:val="StyleUnderline"/>
        </w:rPr>
        <w:t>loss</w:t>
      </w:r>
      <w:r w:rsidRPr="00387848">
        <w:rPr>
          <w:sz w:val="16"/>
        </w:rPr>
        <w:t>’</w:t>
      </w:r>
      <w:r w:rsidRPr="008018A8">
        <w:rPr>
          <w:sz w:val="16"/>
        </w:rPr>
        <w:t xml:space="preserve">.Footnote11 </w:t>
      </w:r>
      <w:r w:rsidRPr="00CB7643">
        <w:rPr>
          <w:rStyle w:val="StyleUnderline"/>
        </w:rPr>
        <w:t xml:space="preserve">The </w:t>
      </w:r>
      <w:r w:rsidRPr="00387848">
        <w:rPr>
          <w:rStyle w:val="StyleUnderline"/>
          <w:highlight w:val="cyan"/>
        </w:rPr>
        <w:t>fear of</w:t>
      </w:r>
      <w:r w:rsidRPr="00CB7643">
        <w:rPr>
          <w:rStyle w:val="StyleUnderline"/>
        </w:rPr>
        <w:t xml:space="preserve"> looming </w:t>
      </w:r>
      <w:r w:rsidRPr="00387848">
        <w:rPr>
          <w:rStyle w:val="Emphasis"/>
          <w:highlight w:val="cyan"/>
        </w:rPr>
        <w:t>annihilation</w:t>
      </w:r>
      <w:r w:rsidRPr="008018A8">
        <w:rPr>
          <w:sz w:val="16"/>
        </w:rPr>
        <w:t xml:space="preserve"> serves a powerful ideological function in settler communities, working to </w:t>
      </w:r>
      <w:r w:rsidRPr="00CB7643">
        <w:rPr>
          <w:rStyle w:val="StyleUnderline"/>
        </w:rPr>
        <w:t xml:space="preserve">foster </w:t>
      </w:r>
      <w:r w:rsidRPr="00EC0DDA">
        <w:rPr>
          <w:rStyle w:val="StyleUnderline"/>
        </w:rPr>
        <w:t xml:space="preserve">racial </w:t>
      </w:r>
      <w:r w:rsidRPr="0030656D">
        <w:rPr>
          <w:rStyle w:val="Emphasis"/>
        </w:rPr>
        <w:t>solidarity</w:t>
      </w:r>
      <w:r w:rsidRPr="00CB7643">
        <w:rPr>
          <w:rStyle w:val="StyleUnderline"/>
        </w:rPr>
        <w:t xml:space="preserve">, suppress dissent, and legitimate </w:t>
      </w:r>
      <w:r w:rsidRPr="0030656D">
        <w:rPr>
          <w:rStyle w:val="Emphasis"/>
        </w:rPr>
        <w:t>violence</w:t>
      </w:r>
      <w:r w:rsidRPr="00CB7643">
        <w:rPr>
          <w:rStyle w:val="StyleUnderline"/>
        </w:rPr>
        <w:t xml:space="preserve"> against </w:t>
      </w:r>
      <w:r w:rsidRPr="0030656D">
        <w:rPr>
          <w:rStyle w:val="Emphasis"/>
        </w:rPr>
        <w:t>indigenous</w:t>
      </w:r>
      <w:r w:rsidRPr="00CB7643">
        <w:rPr>
          <w:rStyle w:val="StyleUnderline"/>
        </w:rPr>
        <w:t xml:space="preserve"> populations who</w:t>
      </w:r>
      <w:r w:rsidRPr="008018A8">
        <w:rPr>
          <w:sz w:val="16"/>
        </w:rPr>
        <w:t xml:space="preserve">, by any objective measure, </w:t>
      </w:r>
      <w:r w:rsidRPr="00272297">
        <w:rPr>
          <w:rStyle w:val="StyleUnderline"/>
        </w:rPr>
        <w:t xml:space="preserve">are far more at </w:t>
      </w:r>
      <w:r w:rsidRPr="0030656D">
        <w:rPr>
          <w:rStyle w:val="Emphasis"/>
        </w:rPr>
        <w:t>risk</w:t>
      </w:r>
      <w:r w:rsidRPr="00272297">
        <w:rPr>
          <w:rStyle w:val="StyleUnderline"/>
        </w:rPr>
        <w:t xml:space="preserve"> of extermination</w:t>
      </w:r>
      <w:r w:rsidRPr="008018A8">
        <w:rPr>
          <w:sz w:val="16"/>
        </w:rPr>
        <w:t xml:space="preserve"> than the settlers who fear them. Ann Curthoys and Dirk Moses have traced this pattern in Australia and Israel-Palestine, respectively.Footnote12 This scholarship suggests that </w:t>
      </w:r>
      <w:r w:rsidRPr="00387848">
        <w:rPr>
          <w:rStyle w:val="StyleUnderline"/>
          <w:highlight w:val="cyan"/>
        </w:rPr>
        <w:t>narratives of</w:t>
      </w:r>
      <w:r w:rsidRPr="008018A8">
        <w:rPr>
          <w:sz w:val="16"/>
        </w:rPr>
        <w:t xml:space="preserve"> settler </w:t>
      </w:r>
      <w:r w:rsidRPr="00387848">
        <w:rPr>
          <w:rStyle w:val="StyleUnderline"/>
          <w:highlight w:val="cyan"/>
        </w:rPr>
        <w:t>extinction</w:t>
      </w:r>
      <w:r w:rsidRPr="00272297">
        <w:rPr>
          <w:rStyle w:val="StyleUnderline"/>
        </w:rPr>
        <w:t xml:space="preserve"> are acts of ideological </w:t>
      </w:r>
      <w:r w:rsidRPr="00387848">
        <w:rPr>
          <w:rStyle w:val="StyleUnderline"/>
        </w:rPr>
        <w:t>mystification</w:t>
      </w:r>
      <w:r w:rsidRPr="00272297">
        <w:rPr>
          <w:rStyle w:val="StyleUnderline"/>
        </w:rPr>
        <w:t xml:space="preserve">, </w:t>
      </w:r>
      <w:r w:rsidRPr="00387848">
        <w:rPr>
          <w:rStyle w:val="Emphasis"/>
          <w:highlight w:val="cyan"/>
        </w:rPr>
        <w:t>obscur</w:t>
      </w:r>
      <w:r w:rsidRPr="00387848">
        <w:rPr>
          <w:rStyle w:val="StyleUnderline"/>
        </w:rPr>
        <w:t>i</w:t>
      </w:r>
      <w:r w:rsidRPr="00272297">
        <w:rPr>
          <w:rStyle w:val="StyleUnderline"/>
        </w:rPr>
        <w:t>ng</w:t>
      </w:r>
      <w:r w:rsidRPr="008018A8">
        <w:rPr>
          <w:sz w:val="16"/>
        </w:rPr>
        <w:t xml:space="preserve"> the brutal </w:t>
      </w:r>
      <w:r w:rsidRPr="00387848">
        <w:rPr>
          <w:rStyle w:val="Emphasis"/>
          <w:highlight w:val="cyan"/>
        </w:rPr>
        <w:t>inequalities</w:t>
      </w:r>
      <w:r w:rsidRPr="00387848">
        <w:rPr>
          <w:rStyle w:val="StyleUnderline"/>
          <w:highlight w:val="cyan"/>
        </w:rPr>
        <w:t xml:space="preserve"> of the frontier behind</w:t>
      </w:r>
      <w:r w:rsidRPr="008018A8">
        <w:rPr>
          <w:sz w:val="16"/>
        </w:rPr>
        <w:t xml:space="preserve"> a </w:t>
      </w:r>
      <w:r w:rsidRPr="00E15BA8">
        <w:rPr>
          <w:rStyle w:val="StyleUnderline"/>
        </w:rPr>
        <w:t xml:space="preserve">mask of </w:t>
      </w:r>
      <w:r w:rsidRPr="00387848">
        <w:rPr>
          <w:rStyle w:val="StyleUnderline"/>
          <w:highlight w:val="cyan"/>
        </w:rPr>
        <w:t xml:space="preserve">white </w:t>
      </w:r>
      <w:r w:rsidRPr="00387848">
        <w:rPr>
          <w:rStyle w:val="Emphasis"/>
          <w:highlight w:val="cyan"/>
        </w:rPr>
        <w:t>vulnerability</w:t>
      </w:r>
      <w:r w:rsidRPr="008018A8">
        <w:rPr>
          <w:sz w:val="16"/>
        </w:rPr>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w:t>
      </w:r>
    </w:p>
    <w:p w:rsidR="001E20F4" w:rsidRPr="008018A8" w:rsidRDefault="001E20F4" w:rsidP="001E20F4">
      <w:pPr>
        <w:rPr>
          <w:sz w:val="16"/>
        </w:rPr>
      </w:pPr>
      <w:r w:rsidRPr="008018A8">
        <w:rPr>
          <w:sz w:val="16"/>
        </w:rPr>
        <w:t xml:space="preserve">In the remainder of this paper I consider extinction’s function as a metaphor of decolonization. I use this phrase to invoke, without completely endorsing, Tuck and Yang’s argument that to treat decolonization figuratively, as I argue </w:t>
      </w:r>
      <w:r w:rsidRPr="00E15BA8">
        <w:rPr>
          <w:rStyle w:val="StyleUnderline"/>
        </w:rPr>
        <w:t>extinction narratives</w:t>
      </w:r>
      <w:r w:rsidRPr="008018A8">
        <w:rPr>
          <w:sz w:val="16"/>
        </w:rPr>
        <w:t xml:space="preserve"> do, is necessarily to </w:t>
      </w:r>
      <w:r w:rsidRPr="00DE0BE4">
        <w:rPr>
          <w:rStyle w:val="Emphasis"/>
        </w:rPr>
        <w:t>preclude</w:t>
      </w:r>
      <w:r w:rsidRPr="00E15BA8">
        <w:rPr>
          <w:rStyle w:val="StyleUnderline"/>
        </w:rPr>
        <w:t xml:space="preserve"> radical change, creating</w:t>
      </w:r>
      <w:r w:rsidRPr="008018A8">
        <w:rPr>
          <w:sz w:val="16"/>
        </w:rPr>
        <w:t xml:space="preserve"> opportunities </w:t>
      </w:r>
      <w:r w:rsidRPr="000176A4">
        <w:rPr>
          <w:rStyle w:val="StyleUnderline"/>
        </w:rPr>
        <w:t xml:space="preserve">for settler ‘moves to </w:t>
      </w:r>
      <w:r w:rsidRPr="00DE0BE4">
        <w:rPr>
          <w:rStyle w:val="Emphasis"/>
        </w:rPr>
        <w:t>innocence’</w:t>
      </w:r>
      <w:r w:rsidRPr="000176A4">
        <w:rPr>
          <w:rStyle w:val="StyleUnderline"/>
        </w:rPr>
        <w:t xml:space="preserve"> that re-legitimate</w:t>
      </w:r>
      <w:r w:rsidRPr="008018A8">
        <w:rPr>
          <w:sz w:val="16"/>
        </w:rPr>
        <w:t xml:space="preserve"> racial </w:t>
      </w:r>
      <w:r w:rsidRPr="000176A4">
        <w:rPr>
          <w:rStyle w:val="StyleUnderline"/>
        </w:rPr>
        <w:t>inequality</w:t>
      </w:r>
      <w:r w:rsidRPr="008018A8">
        <w:rPr>
          <w:sz w:val="16"/>
        </w:rPr>
        <w:t>.Footnote13 The counterview to this pessimistic perspective is offered by Veracini, who suggests that progressive change to settler-colonial relationships will only happen if narratives can be found that make decolonization thinkable.Footnote14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p>
    <w:p w:rsidR="001E20F4" w:rsidRPr="008018A8" w:rsidRDefault="001E20F4" w:rsidP="001E20F4">
      <w:pPr>
        <w:rPr>
          <w:sz w:val="16"/>
        </w:rPr>
      </w:pPr>
      <w:r w:rsidRPr="008018A8">
        <w:rPr>
          <w:sz w:val="16"/>
        </w:rPr>
        <w:t xml:space="preserve">I explore this question with reference to examples of contemporary literary treatments of extinction from select English-speaking settler-colonial contexts: South Africa, Australia, and Canada.Footnote15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more or less conscious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062352">
        <w:rPr>
          <w:rStyle w:val="StyleUnderline"/>
        </w:rPr>
        <w:t xml:space="preserve">extinction is </w:t>
      </w:r>
      <w:r w:rsidRPr="00387848">
        <w:rPr>
          <w:rStyle w:val="StyleUnderline"/>
          <w:highlight w:val="cyan"/>
        </w:rPr>
        <w:t xml:space="preserve">a </w:t>
      </w:r>
      <w:r w:rsidRPr="00387848">
        <w:rPr>
          <w:rStyle w:val="Emphasis"/>
          <w:highlight w:val="cyan"/>
        </w:rPr>
        <w:t>core trope</w:t>
      </w:r>
      <w:r w:rsidRPr="00062352">
        <w:rPr>
          <w:rStyle w:val="StyleUnderline"/>
        </w:rPr>
        <w:t xml:space="preserve"> through </w:t>
      </w:r>
      <w:r w:rsidRPr="00387848">
        <w:rPr>
          <w:rStyle w:val="StyleUnderline"/>
          <w:highlight w:val="cyan"/>
        </w:rPr>
        <w:t>which</w:t>
      </w:r>
      <w:r w:rsidRPr="00062352">
        <w:rPr>
          <w:rStyle w:val="StyleUnderline"/>
        </w:rPr>
        <w:t xml:space="preserve"> settler </w:t>
      </w:r>
      <w:r w:rsidRPr="00387848">
        <w:rPr>
          <w:rStyle w:val="Emphasis"/>
          <w:highlight w:val="cyan"/>
        </w:rPr>
        <w:t>futurity</w:t>
      </w:r>
      <w:r w:rsidRPr="00387848">
        <w:rPr>
          <w:rStyle w:val="StyleUnderline"/>
          <w:highlight w:val="cyan"/>
        </w:rPr>
        <w:t xml:space="preserve"> emerges</w:t>
      </w:r>
      <w:r w:rsidRPr="008018A8">
        <w:rPr>
          <w:sz w:val="16"/>
        </w:rPr>
        <w:t xml:space="preserve">, one </w:t>
      </w:r>
      <w:r w:rsidRPr="00F623D9">
        <w:rPr>
          <w:rStyle w:val="StyleUnderline"/>
        </w:rPr>
        <w:t xml:space="preserve">with </w:t>
      </w:r>
      <w:r w:rsidRPr="00210FB3">
        <w:rPr>
          <w:rStyle w:val="Emphasis"/>
        </w:rPr>
        <w:t>crucial</w:t>
      </w:r>
      <w:r w:rsidRPr="008018A8">
        <w:rPr>
          <w:sz w:val="16"/>
        </w:rPr>
        <w:t xml:space="preserve"> narrative and ideological </w:t>
      </w:r>
      <w:r w:rsidRPr="00F623D9">
        <w:rPr>
          <w:rStyle w:val="StyleUnderline"/>
        </w:rPr>
        <w:t>effects that shape</w:t>
      </w:r>
      <w:r w:rsidRPr="008018A8">
        <w:rPr>
          <w:sz w:val="16"/>
        </w:rPr>
        <w:t xml:space="preserve"> much of the </w:t>
      </w:r>
      <w:r w:rsidRPr="008018A8">
        <w:rPr>
          <w:rStyle w:val="StyleUnderline"/>
        </w:rPr>
        <w:t xml:space="preserve">contemporary </w:t>
      </w:r>
      <w:r w:rsidRPr="00210FB3">
        <w:rPr>
          <w:rStyle w:val="Emphasis"/>
        </w:rPr>
        <w:t>literature</w:t>
      </w:r>
      <w:r w:rsidRPr="008018A8">
        <w:rPr>
          <w:sz w:val="16"/>
        </w:rPr>
        <w:t xml:space="preserve"> emerging </w:t>
      </w:r>
      <w:r w:rsidRPr="008018A8">
        <w:rPr>
          <w:rStyle w:val="StyleUnderline"/>
        </w:rPr>
        <w:t xml:space="preserve">from white </w:t>
      </w:r>
      <w:r w:rsidRPr="00210FB3">
        <w:rPr>
          <w:rStyle w:val="Emphasis"/>
        </w:rPr>
        <w:t>colonial</w:t>
      </w:r>
      <w:r w:rsidRPr="008018A8">
        <w:rPr>
          <w:rStyle w:val="StyleUnderline"/>
        </w:rPr>
        <w:t xml:space="preserve"> settings</w:t>
      </w:r>
      <w:r w:rsidRPr="008018A8">
        <w:rPr>
          <w:sz w:val="16"/>
        </w:rPr>
        <w:t>.</w:t>
      </w:r>
    </w:p>
    <w:p w:rsidR="001E20F4" w:rsidRPr="008018A8" w:rsidRDefault="001E20F4" w:rsidP="001E20F4">
      <w:pPr>
        <w:rPr>
          <w:sz w:val="16"/>
        </w:rPr>
      </w:pPr>
      <w:r w:rsidRPr="008018A8">
        <w:rPr>
          <w:sz w:val="16"/>
        </w:rPr>
        <w:t>The forms of extinction narrative: historical-civilizational vs. biological annihilation</w:t>
      </w:r>
    </w:p>
    <w:p w:rsidR="001E20F4" w:rsidRPr="008018A8" w:rsidRDefault="001E20F4" w:rsidP="001E20F4">
      <w:pPr>
        <w:rPr>
          <w:sz w:val="16"/>
        </w:rPr>
      </w:pPr>
      <w:r w:rsidRPr="008018A8">
        <w:rPr>
          <w:sz w:val="16"/>
        </w:rPr>
        <w:t xml:space="preserve">Settler-colonial extinction narratives take two broad forms, depending on whether the end they depict is framed in historical-civilizational or biological terms (though the two overlap). The latter type is my primary focus in this article, but I will first briefly consider the former to provide contrast for the biologically inflected narrative. </w:t>
      </w:r>
      <w:r w:rsidRPr="004150D2">
        <w:rPr>
          <w:rStyle w:val="StyleUnderline"/>
        </w:rPr>
        <w:t xml:space="preserve">Historical-civilizational </w:t>
      </w:r>
      <w:r w:rsidRPr="00210FB3">
        <w:rPr>
          <w:rStyle w:val="Emphasis"/>
        </w:rPr>
        <w:t>visions</w:t>
      </w:r>
      <w:r w:rsidRPr="004150D2">
        <w:rPr>
          <w:rStyle w:val="StyleUnderline"/>
        </w:rPr>
        <w:t xml:space="preserve"> of</w:t>
      </w:r>
      <w:r w:rsidRPr="008018A8">
        <w:rPr>
          <w:sz w:val="16"/>
        </w:rPr>
        <w:t xml:space="preserve"> the </w:t>
      </w:r>
      <w:r w:rsidRPr="004150D2">
        <w:rPr>
          <w:rStyle w:val="StyleUnderline"/>
        </w:rPr>
        <w:t xml:space="preserve">end </w:t>
      </w:r>
      <w:r w:rsidRPr="00210FB3">
        <w:rPr>
          <w:rStyle w:val="StyleUnderline"/>
        </w:rPr>
        <w:t>of</w:t>
      </w:r>
      <w:r w:rsidRPr="008018A8">
        <w:rPr>
          <w:sz w:val="16"/>
        </w:rPr>
        <w:t xml:space="preserve"> settler </w:t>
      </w:r>
      <w:r w:rsidRPr="004150D2">
        <w:rPr>
          <w:rStyle w:val="StyleUnderline"/>
        </w:rPr>
        <w:t>colonialism invoke</w:t>
      </w:r>
      <w:r w:rsidRPr="008018A8">
        <w:rPr>
          <w:sz w:val="16"/>
        </w:rPr>
        <w:t xml:space="preserve"> classical </w:t>
      </w:r>
      <w:r w:rsidRPr="004150D2">
        <w:rPr>
          <w:rStyle w:val="StyleUnderline"/>
        </w:rPr>
        <w:t>notions of the</w:t>
      </w:r>
      <w:r w:rsidRPr="008018A8">
        <w:rPr>
          <w:sz w:val="16"/>
        </w:rPr>
        <w:t xml:space="preserve"> rise and </w:t>
      </w:r>
      <w:r w:rsidRPr="00210FB3">
        <w:rPr>
          <w:rStyle w:val="Emphasis"/>
        </w:rPr>
        <w:t>fall</w:t>
      </w:r>
      <w:r w:rsidRPr="004150D2">
        <w:rPr>
          <w:rStyle w:val="StyleUnderline"/>
        </w:rPr>
        <w:t xml:space="preserve"> of societies</w:t>
      </w:r>
      <w:r w:rsidRPr="008018A8">
        <w:rPr>
          <w:sz w:val="16"/>
        </w:rPr>
        <w:t>, plotting the white world’s development within a cyclical temporality that makes inevitable its eventual demise. Such narratives challenge the faith in progress found in stadial theories of development (such as those promulgated by Scottish Enlightenment figures like Adam FergusonFootnote16) and draw instead on parallels between the fate of modern and classical empires. Gibbon’s History of the Decline and Fall of the Roman Empire becomes a model not only of the past, but also the future. The passage from Schreiner’s African Farm cited above belongs within this tradition, offering a vision of an empty, indifferent land (‘the stones will lie on’) populated by waves of humans (the ‘yellow face[d]’ Bushmen; the Boers; the English), each of which gives way to the other until a future in which none are left.</w:t>
      </w:r>
    </w:p>
    <w:p w:rsidR="001E20F4" w:rsidRPr="008018A8" w:rsidRDefault="001E20F4" w:rsidP="001E20F4">
      <w:pPr>
        <w:rPr>
          <w:sz w:val="16"/>
        </w:rPr>
      </w:pPr>
      <w:r w:rsidRPr="008018A8">
        <w:rPr>
          <w:sz w:val="16"/>
        </w:rPr>
        <w:t xml:space="preserve">J.M. Coetzee’s Waiting for the Barbarians (1980), published at the height of the struggle against white domination in South Africa, makes this narrative even more explicit. With a title drawn from the neo-classicist poet C.P. Cafavy that invokes the late-Roman parallel,Footnote17 Coetzee allegorizes apartheid South Africa as ‘the Empire’, a dying institution that can neither protect its own borders from ‘barbarian’ encroachment nor maintain the veneer of ideological consistency that would justify its violence. As the novel’s protagonist, the Magistrate, contemplates his society’s demise, he comes to realise how </w:t>
      </w:r>
      <w:r w:rsidRPr="00696CDB">
        <w:rPr>
          <w:rStyle w:val="StyleUnderline"/>
        </w:rPr>
        <w:t xml:space="preserve">the problem of ends is </w:t>
      </w:r>
      <w:r w:rsidRPr="00F30E58">
        <w:rPr>
          <w:rStyle w:val="Emphasis"/>
        </w:rPr>
        <w:t>intrinsic</w:t>
      </w:r>
      <w:r w:rsidRPr="00696CDB">
        <w:rPr>
          <w:rStyle w:val="StyleUnderline"/>
        </w:rPr>
        <w:t xml:space="preserve"> to</w:t>
      </w:r>
      <w:r w:rsidRPr="008018A8">
        <w:rPr>
          <w:sz w:val="16"/>
        </w:rPr>
        <w:t xml:space="preserve"> the </w:t>
      </w:r>
      <w:r w:rsidRPr="00F30E58">
        <w:rPr>
          <w:rStyle w:val="Emphasis"/>
        </w:rPr>
        <w:t>temporality</w:t>
      </w:r>
      <w:r w:rsidRPr="00696CDB">
        <w:rPr>
          <w:rStyle w:val="StyleUnderline"/>
        </w:rPr>
        <w:t xml:space="preserve"> of settler colonialism</w:t>
      </w:r>
      <w:r w:rsidRPr="008018A8">
        <w:rPr>
          <w:sz w:val="16"/>
        </w:rPr>
        <w:t>:</w:t>
      </w:r>
    </w:p>
    <w:p w:rsidR="001E20F4" w:rsidRPr="008018A8" w:rsidRDefault="001E20F4" w:rsidP="001E20F4">
      <w:pPr>
        <w:rPr>
          <w:sz w:val="16"/>
        </w:rPr>
      </w:pPr>
      <w:r w:rsidRPr="008018A8">
        <w:rPr>
          <w:sz w:val="16"/>
        </w:rPr>
        <w:t xml:space="preserve">What has made it impossible for us to live in time like fish in water, like birds in air, like children? It is the fault of Empire! Empire has created the time of history. </w:t>
      </w:r>
      <w:r w:rsidRPr="00387848">
        <w:rPr>
          <w:rStyle w:val="StyleUnderline"/>
          <w:highlight w:val="cyan"/>
        </w:rPr>
        <w:t>Empire</w:t>
      </w:r>
      <w:r w:rsidRPr="00696CDB">
        <w:rPr>
          <w:rStyle w:val="StyleUnderline"/>
        </w:rPr>
        <w:t xml:space="preserve"> has </w:t>
      </w:r>
      <w:r w:rsidRPr="00387848">
        <w:rPr>
          <w:rStyle w:val="StyleUnderline"/>
          <w:highlight w:val="cyan"/>
        </w:rPr>
        <w:t>located</w:t>
      </w:r>
      <w:r w:rsidRPr="008018A8">
        <w:rPr>
          <w:sz w:val="16"/>
        </w:rPr>
        <w:t xml:space="preserve"> its </w:t>
      </w:r>
      <w:r w:rsidRPr="00387848">
        <w:rPr>
          <w:rStyle w:val="Emphasis"/>
          <w:highlight w:val="cyan"/>
        </w:rPr>
        <w:t>existence</w:t>
      </w:r>
      <w:r w:rsidRPr="00387848">
        <w:rPr>
          <w:rStyle w:val="StyleUnderline"/>
          <w:highlight w:val="cyan"/>
        </w:rPr>
        <w:t xml:space="preserve"> not in</w:t>
      </w:r>
      <w:r w:rsidRPr="008018A8">
        <w:rPr>
          <w:sz w:val="16"/>
        </w:rPr>
        <w:t xml:space="preserve"> the smooth recurrent spinning time of the </w:t>
      </w:r>
      <w:r w:rsidRPr="00387848">
        <w:rPr>
          <w:rStyle w:val="StyleUnderline"/>
          <w:highlight w:val="cyan"/>
        </w:rPr>
        <w:t>cycle of</w:t>
      </w:r>
      <w:r w:rsidRPr="00D602EE">
        <w:rPr>
          <w:rStyle w:val="StyleUnderline"/>
        </w:rPr>
        <w:t xml:space="preserve"> the </w:t>
      </w:r>
      <w:r w:rsidRPr="00387848">
        <w:rPr>
          <w:rStyle w:val="Emphasis"/>
          <w:highlight w:val="cyan"/>
        </w:rPr>
        <w:t>seasons</w:t>
      </w:r>
      <w:r w:rsidRPr="00387848">
        <w:rPr>
          <w:rStyle w:val="StyleUnderline"/>
          <w:highlight w:val="cyan"/>
        </w:rPr>
        <w:t xml:space="preserve"> but</w:t>
      </w:r>
      <w:r w:rsidRPr="00D602EE">
        <w:rPr>
          <w:rStyle w:val="StyleUnderline"/>
        </w:rPr>
        <w:t xml:space="preserve"> in </w:t>
      </w:r>
      <w:r w:rsidRPr="008018A8">
        <w:rPr>
          <w:sz w:val="16"/>
        </w:rPr>
        <w:t xml:space="preserve">the jagged time of rise and fall, of beginning and end, of </w:t>
      </w:r>
      <w:r w:rsidRPr="00387848">
        <w:rPr>
          <w:rStyle w:val="Emphasis"/>
          <w:highlight w:val="cyan"/>
        </w:rPr>
        <w:t>catastrophe</w:t>
      </w:r>
      <w:r w:rsidRPr="008018A8">
        <w:rPr>
          <w:sz w:val="16"/>
        </w:rPr>
        <w:t xml:space="preserve">. Empire dooms itself to live in history and plot against history. </w:t>
      </w:r>
      <w:r w:rsidRPr="00387848">
        <w:rPr>
          <w:rStyle w:val="StyleUnderline"/>
          <w:highlight w:val="cyan"/>
        </w:rPr>
        <w:t xml:space="preserve">One </w:t>
      </w:r>
      <w:r w:rsidRPr="00387848">
        <w:rPr>
          <w:rStyle w:val="Emphasis"/>
          <w:highlight w:val="cyan"/>
        </w:rPr>
        <w:t>thought</w:t>
      </w:r>
      <w:r w:rsidRPr="001420F9">
        <w:rPr>
          <w:rStyle w:val="StyleUnderline"/>
        </w:rPr>
        <w:t xml:space="preserve"> alone </w:t>
      </w:r>
      <w:r w:rsidRPr="00387848">
        <w:rPr>
          <w:rStyle w:val="StyleUnderline"/>
          <w:highlight w:val="cyan"/>
        </w:rPr>
        <w:t>preoccupies</w:t>
      </w:r>
      <w:r w:rsidRPr="008018A8">
        <w:rPr>
          <w:sz w:val="16"/>
        </w:rPr>
        <w:t xml:space="preserve"> the submerged mind of </w:t>
      </w:r>
      <w:r w:rsidRPr="00387848">
        <w:rPr>
          <w:rStyle w:val="StyleUnderline"/>
          <w:highlight w:val="cyan"/>
        </w:rPr>
        <w:t>Empire</w:t>
      </w:r>
      <w:r w:rsidRPr="008018A8">
        <w:rPr>
          <w:sz w:val="16"/>
        </w:rPr>
        <w:t xml:space="preserve">: how not to end, </w:t>
      </w:r>
      <w:r w:rsidRPr="00387848">
        <w:rPr>
          <w:rStyle w:val="StyleUnderline"/>
          <w:highlight w:val="cyan"/>
        </w:rPr>
        <w:t xml:space="preserve">how not to </w:t>
      </w:r>
      <w:r w:rsidRPr="00387848">
        <w:rPr>
          <w:rStyle w:val="Emphasis"/>
          <w:highlight w:val="cyan"/>
        </w:rPr>
        <w:t>die</w:t>
      </w:r>
      <w:r w:rsidRPr="008018A8">
        <w:rPr>
          <w:sz w:val="16"/>
        </w:rPr>
        <w:t xml:space="preserve">, how </w:t>
      </w:r>
      <w:r w:rsidRPr="00387848">
        <w:rPr>
          <w:rStyle w:val="StyleUnderline"/>
          <w:highlight w:val="cyan"/>
        </w:rPr>
        <w:t xml:space="preserve">to </w:t>
      </w:r>
      <w:r w:rsidRPr="00387848">
        <w:rPr>
          <w:rStyle w:val="Emphasis"/>
          <w:highlight w:val="cyan"/>
        </w:rPr>
        <w:t>prolong</w:t>
      </w:r>
      <w:r w:rsidRPr="00387848">
        <w:rPr>
          <w:rStyle w:val="StyleUnderline"/>
          <w:highlight w:val="cyan"/>
        </w:rPr>
        <w:t xml:space="preserve"> its era</w:t>
      </w:r>
      <w:r w:rsidRPr="008018A8">
        <w:rPr>
          <w:sz w:val="16"/>
        </w:rPr>
        <w:t>.Footnote18</w:t>
      </w:r>
    </w:p>
    <w:p w:rsidR="001E20F4" w:rsidRPr="008018A8" w:rsidRDefault="001E20F4" w:rsidP="001E20F4">
      <w:pPr>
        <w:rPr>
          <w:sz w:val="16"/>
        </w:rPr>
      </w:pPr>
      <w:r w:rsidRPr="004150D2">
        <w:rPr>
          <w:rStyle w:val="StyleUnderline"/>
        </w:rPr>
        <w:t>Within</w:t>
      </w:r>
      <w:r w:rsidRPr="008018A8">
        <w:rPr>
          <w:sz w:val="16"/>
        </w:rPr>
        <w:t xml:space="preserve"> this </w:t>
      </w:r>
      <w:r w:rsidRPr="004150D2">
        <w:rPr>
          <w:rStyle w:val="StyleUnderline"/>
        </w:rPr>
        <w:t xml:space="preserve">temporality, the </w:t>
      </w:r>
      <w:r w:rsidRPr="00FA7628">
        <w:rPr>
          <w:rStyle w:val="Emphasis"/>
        </w:rPr>
        <w:t>future</w:t>
      </w:r>
      <w:r w:rsidRPr="004150D2">
        <w:rPr>
          <w:rStyle w:val="StyleUnderline"/>
        </w:rPr>
        <w:t xml:space="preserve"> can be glimpsed in the past</w:t>
      </w:r>
      <w:r w:rsidRPr="008018A8">
        <w:rPr>
          <w:sz w:val="16"/>
        </w:rPr>
        <w:t xml:space="preserve">, as </w:t>
      </w:r>
      <w:r w:rsidRPr="004150D2">
        <w:rPr>
          <w:rStyle w:val="StyleUnderline"/>
        </w:rPr>
        <w:t xml:space="preserve">a </w:t>
      </w:r>
      <w:r w:rsidRPr="00FA7628">
        <w:rPr>
          <w:rStyle w:val="Emphasis"/>
        </w:rPr>
        <w:t>repetition</w:t>
      </w:r>
      <w:r w:rsidRPr="004150D2">
        <w:rPr>
          <w:rStyle w:val="StyleUnderline"/>
        </w:rPr>
        <w:t xml:space="preserve"> of previous cycles of destruction</w:t>
      </w:r>
      <w:r w:rsidRPr="008018A8">
        <w:rPr>
          <w:sz w:val="16"/>
        </w:rPr>
        <w:t xml:space="preserve"> and supersession, more or less deferred. The Magistrate thus finds evidence for his fate in archaeology, when he uncovers remnants of a lost civilization that both predates his own and portends its future: ‘Perhaps ten feet below the floor lie the ruins of another fort, razed by the barbarians, peopled with the bones of folk who thought they would find safety behind high walls.’Footnote19</w:t>
      </w:r>
    </w:p>
    <w:p w:rsidR="001E20F4" w:rsidRDefault="001E20F4" w:rsidP="001E20F4">
      <w:pPr>
        <w:rPr>
          <w:sz w:val="16"/>
        </w:rPr>
      </w:pPr>
      <w:r w:rsidRPr="008018A8">
        <w:rPr>
          <w:sz w:val="16"/>
        </w:rPr>
        <w:t xml:space="preserve">As this example implies, historical-civilizational extinction narratives express ambivalence about endings that emerges from their affective register. </w:t>
      </w:r>
      <w:r w:rsidRPr="00387848">
        <w:rPr>
          <w:rStyle w:val="Emphasis"/>
          <w:highlight w:val="cyan"/>
        </w:rPr>
        <w:t>Extinction</w:t>
      </w:r>
      <w:r w:rsidRPr="00387848">
        <w:rPr>
          <w:rStyle w:val="StyleUnderline"/>
          <w:highlight w:val="cyan"/>
        </w:rPr>
        <w:t xml:space="preserve"> becomes</w:t>
      </w:r>
      <w:r w:rsidRPr="000176A4">
        <w:rPr>
          <w:rStyle w:val="StyleUnderline"/>
        </w:rPr>
        <w:t xml:space="preserve"> a fate to be </w:t>
      </w:r>
      <w:r w:rsidRPr="00387848">
        <w:rPr>
          <w:rStyle w:val="StyleUnderline"/>
          <w:highlight w:val="cyan"/>
        </w:rPr>
        <w:t>contemplated with</w:t>
      </w:r>
      <w:r w:rsidRPr="008018A8">
        <w:rPr>
          <w:sz w:val="16"/>
        </w:rPr>
        <w:t xml:space="preserve"> fear, but also </w:t>
      </w:r>
      <w:r w:rsidRPr="00387848">
        <w:rPr>
          <w:rStyle w:val="Emphasis"/>
          <w:highlight w:val="cyan"/>
        </w:rPr>
        <w:t>resignation</w:t>
      </w:r>
      <w:r w:rsidRPr="008018A8">
        <w:rPr>
          <w:sz w:val="16"/>
        </w:rPr>
        <w:t xml:space="preserve">; because the future is a recapitulation of the past, </w:t>
      </w:r>
      <w:r w:rsidRPr="006F3AED">
        <w:rPr>
          <w:rStyle w:val="StyleUnderline"/>
        </w:rPr>
        <w:t xml:space="preserve">the tone is </w:t>
      </w:r>
      <w:r w:rsidRPr="00FA7628">
        <w:rPr>
          <w:rStyle w:val="Emphasis"/>
        </w:rPr>
        <w:t>elegiac</w:t>
      </w:r>
      <w:r w:rsidRPr="006F3AED">
        <w:rPr>
          <w:rStyle w:val="StyleUnderline"/>
        </w:rPr>
        <w:t xml:space="preserve"> rather than apocalyptic</w:t>
      </w:r>
      <w:r w:rsidRPr="008018A8">
        <w:rPr>
          <w:sz w:val="16"/>
        </w:rPr>
        <w:t xml:space="preserve">, and </w:t>
      </w:r>
      <w:r w:rsidRPr="004150D2">
        <w:rPr>
          <w:rStyle w:val="StyleUnderline"/>
        </w:rPr>
        <w:t xml:space="preserve">death becomes a matter of </w:t>
      </w:r>
      <w:r w:rsidRPr="00FA7628">
        <w:rPr>
          <w:rStyle w:val="Emphasis"/>
        </w:rPr>
        <w:t>nostalgia</w:t>
      </w:r>
      <w:r w:rsidRPr="008018A8">
        <w:rPr>
          <w:sz w:val="16"/>
        </w:rPr>
        <w:t xml:space="preserve"> more than terror. In Nadine Gordimer’s July’s People (1981), the white family that flees the collapse of apartheid understands its journey into black-dominated rural South Africa as a repeat of the interminable pattern of African history: they follow one of ‘hundreds of tracks used since ancient migrations (never ended; her family’s was the latest)’.Footnote20 This return to primordial nomadism thrusts Gordimer’s characters into circumstances of material and agential deprivation, returning them to a condition preceding their accession to racial privilege. They must give up not only the physical comforts accorded by apartheid, but also the capacity to make meaningful decisions about their fate – decisions now made by their erstwhile black servant-turned-protector. This inversion allows the white protagonist Maureen to approach an understanding of how apartheid might have been experienced by its victims; she achieves some insight when she realizes that the historical rupture means she is no longer ‘in possession of any part of her life’.Footnote21 From this point of view, the </w:t>
      </w:r>
      <w:r w:rsidRPr="001420F9">
        <w:rPr>
          <w:rStyle w:val="StyleUnderline"/>
        </w:rPr>
        <w:t>overthrow</w:t>
      </w:r>
      <w:r w:rsidRPr="008018A8">
        <w:rPr>
          <w:sz w:val="16"/>
        </w:rPr>
        <w:t xml:space="preserve"> of settler colonialism </w:t>
      </w:r>
      <w:r w:rsidRPr="001420F9">
        <w:rPr>
          <w:rStyle w:val="StyleUnderline"/>
        </w:rPr>
        <w:t>becomes</w:t>
      </w:r>
      <w:r w:rsidRPr="008018A8">
        <w:rPr>
          <w:sz w:val="16"/>
        </w:rPr>
        <w:t xml:space="preserve"> an </w:t>
      </w:r>
      <w:r w:rsidRPr="001420F9">
        <w:rPr>
          <w:rStyle w:val="StyleUnderline"/>
        </w:rPr>
        <w:t xml:space="preserve">opportunity for settlers’ moral </w:t>
      </w:r>
      <w:r w:rsidRPr="00A65EF4">
        <w:rPr>
          <w:rStyle w:val="Emphasis"/>
        </w:rPr>
        <w:t>regeneration</w:t>
      </w:r>
      <w:r w:rsidRPr="001420F9">
        <w:rPr>
          <w:rStyle w:val="StyleUnderline"/>
        </w:rPr>
        <w:t xml:space="preserve"> and subjective </w:t>
      </w:r>
      <w:r w:rsidRPr="00A65EF4">
        <w:rPr>
          <w:rStyle w:val="Emphasis"/>
        </w:rPr>
        <w:t>transformation</w:t>
      </w:r>
      <w:r w:rsidRPr="008018A8">
        <w:rPr>
          <w:sz w:val="16"/>
        </w:rPr>
        <w:t xml:space="preserve">. Since history is cyclical, the guilt and inauthenticity generated by settler colonialism becomes incidental to whiteness – </w:t>
      </w:r>
      <w:r w:rsidRPr="001420F9">
        <w:rPr>
          <w:rStyle w:val="StyleUnderline"/>
        </w:rPr>
        <w:t>once</w:t>
      </w:r>
      <w:r w:rsidRPr="008018A8">
        <w:rPr>
          <w:sz w:val="16"/>
        </w:rPr>
        <w:t xml:space="preserve"> the </w:t>
      </w:r>
      <w:r w:rsidRPr="00A65EF4">
        <w:rPr>
          <w:rStyle w:val="Emphasis"/>
        </w:rPr>
        <w:t>structures</w:t>
      </w:r>
      <w:r w:rsidRPr="001420F9">
        <w:rPr>
          <w:rStyle w:val="StyleUnderline"/>
        </w:rPr>
        <w:t xml:space="preserve"> that enshrined</w:t>
      </w:r>
      <w:r w:rsidRPr="008018A8">
        <w:rPr>
          <w:sz w:val="16"/>
        </w:rPr>
        <w:t xml:space="preserve"> his or her </w:t>
      </w:r>
      <w:r w:rsidRPr="001420F9">
        <w:rPr>
          <w:rStyle w:val="StyleUnderline"/>
        </w:rPr>
        <w:t xml:space="preserve">control are </w:t>
      </w:r>
      <w:r w:rsidRPr="00A65EF4">
        <w:rPr>
          <w:rStyle w:val="Emphasis"/>
        </w:rPr>
        <w:t>destroyed</w:t>
      </w:r>
      <w:r w:rsidRPr="001420F9">
        <w:rPr>
          <w:rStyle w:val="StyleUnderline"/>
        </w:rPr>
        <w:t xml:space="preserve">, the settler is </w:t>
      </w:r>
      <w:r w:rsidRPr="00A65EF4">
        <w:rPr>
          <w:rStyle w:val="Emphasis"/>
        </w:rPr>
        <w:t>liberated</w:t>
      </w:r>
      <w:r w:rsidRPr="001420F9">
        <w:rPr>
          <w:rStyle w:val="StyleUnderline"/>
        </w:rPr>
        <w:t xml:space="preserve"> into</w:t>
      </w:r>
      <w:r w:rsidRPr="008018A8">
        <w:rPr>
          <w:sz w:val="16"/>
        </w:rPr>
        <w:t xml:space="preserve"> a </w:t>
      </w:r>
      <w:r w:rsidRPr="001420F9">
        <w:rPr>
          <w:rStyle w:val="StyleUnderline"/>
        </w:rPr>
        <w:t>no longer ethically compromised identity</w:t>
      </w:r>
      <w:r w:rsidRPr="008018A8">
        <w:rPr>
          <w:sz w:val="16"/>
        </w:rPr>
        <w:t xml:space="preserve">. Thus even as Coetzee’s Magistrate finds it ‘as hard as ever to believe that the end is near’,Footnote22 </w:t>
      </w:r>
      <w:r w:rsidRPr="001420F9">
        <w:rPr>
          <w:rStyle w:val="StyleUnderline"/>
        </w:rPr>
        <w:t>he</w:t>
      </w:r>
      <w:r w:rsidRPr="008018A8">
        <w:rPr>
          <w:sz w:val="16"/>
        </w:rPr>
        <w:t xml:space="preserve"> also </w:t>
      </w:r>
      <w:r w:rsidRPr="001420F9">
        <w:rPr>
          <w:rStyle w:val="StyleUnderline"/>
        </w:rPr>
        <w:t>relishes with ‘</w:t>
      </w:r>
      <w:r w:rsidRPr="00A65EF4">
        <w:rPr>
          <w:rStyle w:val="Emphasis"/>
        </w:rPr>
        <w:t>elation’</w:t>
      </w:r>
      <w:r w:rsidRPr="008018A8">
        <w:rPr>
          <w:sz w:val="16"/>
        </w:rPr>
        <w:t xml:space="preserve"> the idea </w:t>
      </w:r>
      <w:r w:rsidRPr="00F719D2">
        <w:rPr>
          <w:rStyle w:val="StyleUnderline"/>
        </w:rPr>
        <w:t xml:space="preserve">that, were he </w:t>
      </w:r>
      <w:r w:rsidRPr="00A65EF4">
        <w:rPr>
          <w:rStyle w:val="Emphasis"/>
        </w:rPr>
        <w:t>no longer</w:t>
      </w:r>
      <w:r w:rsidRPr="00F719D2">
        <w:rPr>
          <w:rStyle w:val="StyleUnderline"/>
        </w:rPr>
        <w:t xml:space="preserve"> part of</w:t>
      </w:r>
      <w:r w:rsidRPr="008018A8">
        <w:rPr>
          <w:sz w:val="16"/>
        </w:rPr>
        <w:t xml:space="preserve"> the apparatus of </w:t>
      </w:r>
      <w:r w:rsidRPr="00DF3181">
        <w:rPr>
          <w:rStyle w:val="StyleUnderline"/>
        </w:rPr>
        <w:t>empire, he</w:t>
      </w:r>
      <w:r w:rsidRPr="008018A8">
        <w:rPr>
          <w:sz w:val="16"/>
        </w:rPr>
        <w:t xml:space="preserve"> would be a ‘free man’ who had </w:t>
      </w:r>
      <w:r w:rsidRPr="00DF3181">
        <w:rPr>
          <w:rStyle w:val="StyleUnderline"/>
        </w:rPr>
        <w:t>attained ‘</w:t>
      </w:r>
      <w:r w:rsidRPr="008112B7">
        <w:rPr>
          <w:rStyle w:val="Emphasis"/>
        </w:rPr>
        <w:t>salvation’</w:t>
      </w:r>
      <w:r w:rsidRPr="00DF3181">
        <w:rPr>
          <w:rStyle w:val="StyleUnderline"/>
        </w:rPr>
        <w:t>.</w:t>
      </w:r>
      <w:r w:rsidRPr="008018A8">
        <w:rPr>
          <w:sz w:val="16"/>
        </w:rPr>
        <w:t>Footnote23 Historical-civilizational narratives of extinction thereby literally enact what Tuck and Yang call a ‘move to innocence’. By looking beyond the end of settler colonialism, they imagine futures in which ‘settler guilt and complicity’ will be washed away, and the settler him- or herself will metamorphose into a liberated subjectivity.Footnote24</w:t>
      </w:r>
    </w:p>
    <w:p w:rsidR="001E20F4" w:rsidRPr="002E0D28" w:rsidRDefault="001E20F4" w:rsidP="001E20F4">
      <w:pPr>
        <w:pStyle w:val="Heading4"/>
      </w:pPr>
      <w:r>
        <w:t xml:space="preserve">Death debating causes </w:t>
      </w:r>
      <w:r>
        <w:rPr>
          <w:u w:val="single"/>
        </w:rPr>
        <w:t>immediate</w:t>
      </w:r>
      <w:r>
        <w:t xml:space="preserve"> psychological aggression against </w:t>
      </w:r>
      <w:r>
        <w:rPr>
          <w:u w:val="single"/>
        </w:rPr>
        <w:t>perceived outgroups</w:t>
      </w:r>
      <w:r>
        <w:t xml:space="preserve">---that fuels </w:t>
      </w:r>
      <w:r>
        <w:rPr>
          <w:u w:val="single"/>
        </w:rPr>
        <w:t>racial discrimination</w:t>
      </w:r>
      <w:r>
        <w:t xml:space="preserve"> AND support for </w:t>
      </w:r>
      <w:r>
        <w:rPr>
          <w:u w:val="single"/>
        </w:rPr>
        <w:t>fascist electorates</w:t>
      </w:r>
      <w:r>
        <w:t>.</w:t>
      </w:r>
    </w:p>
    <w:p w:rsidR="001E20F4" w:rsidRPr="00F65810" w:rsidRDefault="001E20F4" w:rsidP="001E20F4">
      <w:r w:rsidRPr="00553310">
        <w:rPr>
          <w:rStyle w:val="Style13ptBold"/>
        </w:rPr>
        <w:t>Horner ’23</w:t>
      </w:r>
      <w:r w:rsidRPr="00C63286">
        <w:t xml:space="preserve"> [Dylan, Alex Sielaff, Sheldon Solomon, and Jeff Greenberg; </w:t>
      </w:r>
      <w:r>
        <w:t>July 2023; Assistant Professor of Psychology at Minot State University, Ph.D. in Social Psychology from the University of Arizona; Ph.D. Student in Social Psychology at the University of Arizona; Professor of Social Psychology at Skidmore College; Social Psychology Professor at the University of Arizona, Ph.D. in Social Psychology from the University of Kansas; Divided: Open-Mindedness and Dogmatism in a Polarized World, “Terror Management, Dogmatism, and Open-Mindedness,” Ch. 14]</w:t>
      </w:r>
    </w:p>
    <w:p w:rsidR="001E20F4" w:rsidRPr="00176743" w:rsidRDefault="001E20F4" w:rsidP="001E20F4">
      <w:pPr>
        <w:rPr>
          <w:sz w:val="16"/>
        </w:rPr>
      </w:pPr>
      <w:r w:rsidRPr="00DF5F9B">
        <w:rPr>
          <w:rStyle w:val="StyleUnderline"/>
          <w:highlight w:val="cyan"/>
        </w:rPr>
        <w:t xml:space="preserve">Intimations of </w:t>
      </w:r>
      <w:r w:rsidRPr="00DF5F9B">
        <w:rPr>
          <w:rStyle w:val="Emphasis"/>
          <w:highlight w:val="cyan"/>
        </w:rPr>
        <w:t>mortality</w:t>
      </w:r>
      <w:r w:rsidRPr="00DF5F9B">
        <w:rPr>
          <w:rStyle w:val="StyleUnderline"/>
          <w:highlight w:val="cyan"/>
        </w:rPr>
        <w:t xml:space="preserve"> appear in</w:t>
      </w:r>
      <w:r w:rsidRPr="00A409FB">
        <w:rPr>
          <w:rStyle w:val="StyleUnderline"/>
        </w:rPr>
        <w:t xml:space="preserve"> myriad ways</w:t>
      </w:r>
      <w:r w:rsidRPr="00176743">
        <w:rPr>
          <w:sz w:val="16"/>
        </w:rPr>
        <w:t xml:space="preserve"> in people’s day-to-day lives: illness or death of loved ones, natural </w:t>
      </w:r>
      <w:r w:rsidRPr="00DF5F9B">
        <w:rPr>
          <w:rStyle w:val="Emphasis"/>
          <w:highlight w:val="cyan"/>
        </w:rPr>
        <w:t>disasters</w:t>
      </w:r>
      <w:r w:rsidRPr="00176743">
        <w:rPr>
          <w:sz w:val="16"/>
        </w:rPr>
        <w:t xml:space="preserve">, acts of </w:t>
      </w:r>
      <w:r w:rsidRPr="00DF5F9B">
        <w:rPr>
          <w:rStyle w:val="Emphasis"/>
          <w:highlight w:val="cyan"/>
        </w:rPr>
        <w:t>terror</w:t>
      </w:r>
      <w:r w:rsidRPr="00A409FB">
        <w:rPr>
          <w:rStyle w:val="StyleUnderline"/>
        </w:rPr>
        <w:t xml:space="preserve">ism, political insurrections, </w:t>
      </w:r>
      <w:r w:rsidRPr="00DF5F9B">
        <w:rPr>
          <w:rStyle w:val="Emphasis"/>
          <w:highlight w:val="cyan"/>
        </w:rPr>
        <w:t>economic</w:t>
      </w:r>
      <w:r w:rsidRPr="00DF5F9B">
        <w:rPr>
          <w:rStyle w:val="StyleUnderline"/>
          <w:highlight w:val="cyan"/>
        </w:rPr>
        <w:t xml:space="preserve"> instability, </w:t>
      </w:r>
      <w:r w:rsidRPr="00DF5F9B">
        <w:rPr>
          <w:rStyle w:val="Emphasis"/>
          <w:highlight w:val="cyan"/>
        </w:rPr>
        <w:t>environment</w:t>
      </w:r>
      <w:r w:rsidRPr="00A409FB">
        <w:rPr>
          <w:rStyle w:val="StyleUnderline"/>
        </w:rPr>
        <w:t xml:space="preserve">al perturbations, </w:t>
      </w:r>
      <w:r w:rsidRPr="00DF5F9B">
        <w:rPr>
          <w:rStyle w:val="StyleUnderline"/>
          <w:highlight w:val="cyan"/>
        </w:rPr>
        <w:t>and</w:t>
      </w:r>
      <w:r w:rsidRPr="00176743">
        <w:rPr>
          <w:sz w:val="16"/>
        </w:rPr>
        <w:t xml:space="preserve"> worldwide </w:t>
      </w:r>
      <w:r w:rsidRPr="00DF5F9B">
        <w:rPr>
          <w:rStyle w:val="Emphasis"/>
          <w:highlight w:val="cyan"/>
        </w:rPr>
        <w:t>pandemics</w:t>
      </w:r>
      <w:r w:rsidRPr="00176743">
        <w:rPr>
          <w:sz w:val="16"/>
        </w:rPr>
        <w:t xml:space="preserve">. Indeed, studies have established that </w:t>
      </w:r>
      <w:r w:rsidRPr="00071271">
        <w:rPr>
          <w:rStyle w:val="StyleUnderline"/>
        </w:rPr>
        <w:t>such</w:t>
      </w:r>
      <w:r w:rsidRPr="00176743">
        <w:rPr>
          <w:sz w:val="16"/>
        </w:rPr>
        <w:t xml:space="preserve"> real-world </w:t>
      </w:r>
      <w:r w:rsidRPr="00DF5F9B">
        <w:rPr>
          <w:rStyle w:val="Emphasis"/>
          <w:highlight w:val="cyan"/>
        </w:rPr>
        <w:t>reminders</w:t>
      </w:r>
      <w:r w:rsidRPr="00071271">
        <w:rPr>
          <w:rStyle w:val="StyleUnderline"/>
        </w:rPr>
        <w:t xml:space="preserve"> of mortality </w:t>
      </w:r>
      <w:r w:rsidRPr="00DF5F9B">
        <w:rPr>
          <w:rStyle w:val="StyleUnderline"/>
          <w:highlight w:val="cyan"/>
        </w:rPr>
        <w:t>have</w:t>
      </w:r>
      <w:r w:rsidRPr="00176743">
        <w:rPr>
          <w:sz w:val="16"/>
        </w:rPr>
        <w:t xml:space="preserve"> the </w:t>
      </w:r>
      <w:r w:rsidRPr="00DF5F9B">
        <w:rPr>
          <w:rStyle w:val="Emphasis"/>
          <w:highlight w:val="cyan"/>
        </w:rPr>
        <w:t>same effects</w:t>
      </w:r>
      <w:r w:rsidRPr="00176743">
        <w:rPr>
          <w:sz w:val="16"/>
        </w:rPr>
        <w:t xml:space="preserve"> as a typical MS induction. For example, </w:t>
      </w:r>
      <w:r w:rsidRPr="00456F52">
        <w:rPr>
          <w:rStyle w:val="StyleUnderline"/>
        </w:rPr>
        <w:t xml:space="preserve">people report greater </w:t>
      </w:r>
      <w:r w:rsidRPr="00610D7E">
        <w:rPr>
          <w:rStyle w:val="Emphasis"/>
        </w:rPr>
        <w:t>support</w:t>
      </w:r>
      <w:r w:rsidRPr="00456F52">
        <w:rPr>
          <w:rStyle w:val="StyleUnderline"/>
        </w:rPr>
        <w:t xml:space="preserve"> for and</w:t>
      </w:r>
      <w:r w:rsidRPr="00176743">
        <w:rPr>
          <w:sz w:val="16"/>
        </w:rPr>
        <w:t xml:space="preserve"> perceived </w:t>
      </w:r>
      <w:r w:rsidRPr="00456F52">
        <w:rPr>
          <w:rStyle w:val="StyleUnderline"/>
        </w:rPr>
        <w:t xml:space="preserve">importance of </w:t>
      </w:r>
      <w:r w:rsidRPr="00CC1FE5">
        <w:rPr>
          <w:rStyle w:val="StyleUnderline"/>
        </w:rPr>
        <w:t>worldview-relevant</w:t>
      </w:r>
      <w:r w:rsidRPr="00456F52">
        <w:rPr>
          <w:rStyle w:val="StyleUnderline"/>
        </w:rPr>
        <w:t xml:space="preserve"> values </w:t>
      </w:r>
      <w:r w:rsidRPr="00176743">
        <w:rPr>
          <w:sz w:val="16"/>
        </w:rPr>
        <w:t xml:space="preserve">when surveyed near a funeral home compared to several blocks away (Jonas et al., 2002; Pyszczynski et al., 1996). Moreover, </w:t>
      </w:r>
      <w:r w:rsidRPr="00456F52">
        <w:rPr>
          <w:rStyle w:val="StyleUnderline"/>
        </w:rPr>
        <w:t xml:space="preserve">scenes of </w:t>
      </w:r>
      <w:r w:rsidRPr="00A728E3">
        <w:rPr>
          <w:rStyle w:val="Emphasis"/>
        </w:rPr>
        <w:t>destruction</w:t>
      </w:r>
      <w:r w:rsidRPr="00176743">
        <w:rPr>
          <w:sz w:val="16"/>
        </w:rPr>
        <w:t xml:space="preserve"> (Vail, Arndt, Motyl, &amp; Pyszczynski, 2012) and news of terrorism (Das et al., 2009) </w:t>
      </w:r>
      <w:r w:rsidRPr="00456F52">
        <w:rPr>
          <w:rStyle w:val="StyleUnderline"/>
        </w:rPr>
        <w:t xml:space="preserve">can </w:t>
      </w:r>
      <w:r w:rsidRPr="00A728E3">
        <w:rPr>
          <w:rStyle w:val="Emphasis"/>
        </w:rPr>
        <w:t>increase DTA</w:t>
      </w:r>
      <w:r w:rsidRPr="00456F52">
        <w:rPr>
          <w:rStyle w:val="StyleUnderline"/>
        </w:rPr>
        <w:t xml:space="preserve"> and worldview defe</w:t>
      </w:r>
      <w:r w:rsidRPr="00EC22FA">
        <w:rPr>
          <w:rStyle w:val="StyleUnderline"/>
        </w:rPr>
        <w:t xml:space="preserve">nse. </w:t>
      </w:r>
      <w:r w:rsidRPr="00DF5F9B">
        <w:rPr>
          <w:rStyle w:val="StyleUnderline"/>
          <w:highlight w:val="cyan"/>
        </w:rPr>
        <w:t>Contemplating death</w:t>
      </w:r>
      <w:r w:rsidRPr="00EC22FA">
        <w:rPr>
          <w:rStyle w:val="StyleUnderline"/>
        </w:rPr>
        <w:t xml:space="preserve">-related </w:t>
      </w:r>
      <w:r w:rsidRPr="00DF5F9B">
        <w:rPr>
          <w:rStyle w:val="Emphasis"/>
          <w:highlight w:val="cyan"/>
        </w:rPr>
        <w:t>policy</w:t>
      </w:r>
      <w:r w:rsidRPr="00DF5F9B">
        <w:rPr>
          <w:rStyle w:val="StyleUnderline"/>
          <w:highlight w:val="cyan"/>
        </w:rPr>
        <w:t xml:space="preserve"> concerns</w:t>
      </w:r>
      <w:r w:rsidRPr="00176743">
        <w:rPr>
          <w:sz w:val="16"/>
        </w:rPr>
        <w:t xml:space="preserve"> (e.g., war, gun control) </w:t>
      </w:r>
      <w:r w:rsidRPr="00EC22FA">
        <w:rPr>
          <w:rStyle w:val="StyleUnderline"/>
        </w:rPr>
        <w:t xml:space="preserve">can also </w:t>
      </w:r>
      <w:r w:rsidRPr="00DF5F9B">
        <w:rPr>
          <w:rStyle w:val="StyleUnderline"/>
          <w:highlight w:val="cyan"/>
        </w:rPr>
        <w:t xml:space="preserve">increase </w:t>
      </w:r>
      <w:r w:rsidRPr="00DF5F9B">
        <w:rPr>
          <w:rStyle w:val="Emphasis"/>
          <w:highlight w:val="cyan"/>
        </w:rPr>
        <w:t>worldview</w:t>
      </w:r>
      <w:r w:rsidRPr="00DF5F9B">
        <w:rPr>
          <w:rStyle w:val="StyleUnderline"/>
          <w:highlight w:val="cyan"/>
        </w:rPr>
        <w:t xml:space="preserve"> defense</w:t>
      </w:r>
      <w:r w:rsidRPr="00176743">
        <w:rPr>
          <w:sz w:val="16"/>
        </w:rPr>
        <w:t xml:space="preserve"> (Vail et al., 2020), and experiencing the death of close others is associated with greater in-group favoritism and stronger valuing of important identities (e.g., Chatard et al., 2010; Lifshin et al., 2017). Together, these findings suggest that close proximity to real-world reminders of death stimulates strivings for value and meaning.</w:t>
      </w:r>
    </w:p>
    <w:p w:rsidR="001E20F4" w:rsidRPr="00176743" w:rsidRDefault="001E20F4" w:rsidP="001E20F4">
      <w:pPr>
        <w:rPr>
          <w:sz w:val="16"/>
        </w:rPr>
      </w:pPr>
      <w:r w:rsidRPr="00176743">
        <w:rPr>
          <w:sz w:val="16"/>
        </w:rPr>
        <w:t>Terror Management and Dogmatism</w:t>
      </w:r>
    </w:p>
    <w:p w:rsidR="001E20F4" w:rsidRPr="00176743" w:rsidRDefault="001E20F4" w:rsidP="001E20F4">
      <w:pPr>
        <w:rPr>
          <w:sz w:val="16"/>
        </w:rPr>
      </w:pPr>
      <w:r w:rsidRPr="00176743">
        <w:rPr>
          <w:sz w:val="16"/>
        </w:rPr>
        <w:t xml:space="preserve">In a cultural milieu of varied and alternative attitudes and beliefs, </w:t>
      </w:r>
      <w:r w:rsidRPr="00EC22FA">
        <w:rPr>
          <w:rStyle w:val="StyleUnderline"/>
        </w:rPr>
        <w:t>people</w:t>
      </w:r>
      <w:r w:rsidRPr="00176743">
        <w:rPr>
          <w:sz w:val="16"/>
        </w:rPr>
        <w:t xml:space="preserve"> often </w:t>
      </w:r>
      <w:r w:rsidRPr="00EF1A83">
        <w:rPr>
          <w:rStyle w:val="StyleUnderline"/>
        </w:rPr>
        <w:t>encounter others who hold different worldviews</w:t>
      </w:r>
      <w:r w:rsidRPr="00176743">
        <w:rPr>
          <w:sz w:val="16"/>
        </w:rPr>
        <w:t xml:space="preserve"> than their own, both between and within cultures. This undermines the validity of one’s own worldview, as the presence of different others who seem to be functioning well with a very different set of beliefs and values calls into question the truth of one’s own beliefs. Thus, </w:t>
      </w:r>
      <w:r w:rsidRPr="00A609A2">
        <w:rPr>
          <w:rStyle w:val="Emphasis"/>
        </w:rPr>
        <w:t>alternative</w:t>
      </w:r>
      <w:r w:rsidRPr="00C43723">
        <w:rPr>
          <w:rStyle w:val="StyleUnderline"/>
        </w:rPr>
        <w:t xml:space="preserve"> worldview</w:t>
      </w:r>
      <w:r w:rsidRPr="00A609A2">
        <w:rPr>
          <w:rStyle w:val="Emphasis"/>
        </w:rPr>
        <w:t>s</w:t>
      </w:r>
      <w:r w:rsidRPr="00176743">
        <w:rPr>
          <w:sz w:val="16"/>
        </w:rPr>
        <w:t xml:space="preserve">, in addition to real-world reminders of mortality and the ever-present awareness of death, </w:t>
      </w:r>
      <w:r w:rsidRPr="00C43723">
        <w:rPr>
          <w:rStyle w:val="StyleUnderline"/>
        </w:rPr>
        <w:t xml:space="preserve">pose </w:t>
      </w:r>
      <w:r w:rsidRPr="00A609A2">
        <w:rPr>
          <w:rStyle w:val="Emphasis"/>
        </w:rPr>
        <w:t>threats</w:t>
      </w:r>
      <w:r w:rsidRPr="00C43723">
        <w:rPr>
          <w:rStyle w:val="StyleUnderline"/>
        </w:rPr>
        <w:t xml:space="preserve"> to people’s psychological </w:t>
      </w:r>
      <w:r w:rsidRPr="00A609A2">
        <w:rPr>
          <w:rStyle w:val="Emphasis"/>
        </w:rPr>
        <w:t>security</w:t>
      </w:r>
      <w:r w:rsidRPr="00C43723">
        <w:rPr>
          <w:rStyle w:val="StyleUnderline"/>
        </w:rPr>
        <w:t>.</w:t>
      </w:r>
      <w:r w:rsidRPr="00176743">
        <w:rPr>
          <w:sz w:val="16"/>
        </w:rPr>
        <w:t xml:space="preserve"> To manage the potential for death-related anxiety inherent in these threats, </w:t>
      </w:r>
      <w:r w:rsidRPr="00DF5F9B">
        <w:rPr>
          <w:rStyle w:val="StyleUnderline"/>
          <w:highlight w:val="cyan"/>
        </w:rPr>
        <w:t>people</w:t>
      </w:r>
      <w:r w:rsidRPr="00176743">
        <w:rPr>
          <w:sz w:val="16"/>
        </w:rPr>
        <w:t xml:space="preserve"> often </w:t>
      </w:r>
      <w:r w:rsidRPr="00DF5F9B">
        <w:rPr>
          <w:rStyle w:val="StyleUnderline"/>
          <w:highlight w:val="cyan"/>
        </w:rPr>
        <w:t>become</w:t>
      </w:r>
      <w:r w:rsidRPr="00C43723">
        <w:rPr>
          <w:rStyle w:val="StyleUnderline"/>
        </w:rPr>
        <w:t xml:space="preserve"> more </w:t>
      </w:r>
      <w:r w:rsidRPr="00DF5F9B">
        <w:rPr>
          <w:rStyle w:val="Emphasis"/>
          <w:highlight w:val="cyan"/>
        </w:rPr>
        <w:t>dogmatic</w:t>
      </w:r>
      <w:r w:rsidRPr="00C43723">
        <w:rPr>
          <w:rStyle w:val="StyleUnderline"/>
        </w:rPr>
        <w:t xml:space="preserve">, closed-minded, </w:t>
      </w:r>
      <w:r w:rsidRPr="00DF5F9B">
        <w:rPr>
          <w:rStyle w:val="StyleUnderline"/>
          <w:highlight w:val="cyan"/>
        </w:rPr>
        <w:t xml:space="preserve">and </w:t>
      </w:r>
      <w:r w:rsidRPr="00DF5F9B">
        <w:rPr>
          <w:rStyle w:val="Emphasis"/>
          <w:highlight w:val="cyan"/>
        </w:rPr>
        <w:t>intolerant</w:t>
      </w:r>
      <w:r w:rsidRPr="00176743">
        <w:rPr>
          <w:sz w:val="16"/>
        </w:rPr>
        <w:t xml:space="preserve"> toward others and ideas that differ from their own. By doing so, people can uphold the veracity of the security-providing worldviews that they rely on to manage existential terror.</w:t>
      </w:r>
    </w:p>
    <w:p w:rsidR="001E20F4" w:rsidRPr="00176743" w:rsidRDefault="001E20F4" w:rsidP="001E20F4">
      <w:pPr>
        <w:rPr>
          <w:sz w:val="16"/>
        </w:rPr>
      </w:pPr>
      <w:r w:rsidRPr="00176743">
        <w:rPr>
          <w:sz w:val="16"/>
        </w:rPr>
        <w:t>Politics and Nationalism</w:t>
      </w:r>
    </w:p>
    <w:p w:rsidR="001E20F4" w:rsidRPr="00176743" w:rsidRDefault="001E20F4" w:rsidP="001E20F4">
      <w:pPr>
        <w:rPr>
          <w:sz w:val="16"/>
        </w:rPr>
      </w:pPr>
      <w:r w:rsidRPr="00DF5F9B">
        <w:rPr>
          <w:rStyle w:val="StyleUnderline"/>
          <w:highlight w:val="cyan"/>
        </w:rPr>
        <w:t xml:space="preserve">A </w:t>
      </w:r>
      <w:r w:rsidRPr="00DF5F9B">
        <w:rPr>
          <w:rStyle w:val="Emphasis"/>
          <w:highlight w:val="cyan"/>
        </w:rPr>
        <w:t>large body</w:t>
      </w:r>
      <w:r w:rsidRPr="00DF5F9B">
        <w:rPr>
          <w:rStyle w:val="StyleUnderline"/>
          <w:highlight w:val="cyan"/>
        </w:rPr>
        <w:t xml:space="preserve"> of research</w:t>
      </w:r>
      <w:r w:rsidRPr="00176743">
        <w:rPr>
          <w:sz w:val="16"/>
        </w:rPr>
        <w:t xml:space="preserve"> has </w:t>
      </w:r>
      <w:r w:rsidRPr="00DF5F9B">
        <w:rPr>
          <w:rStyle w:val="StyleUnderline"/>
          <w:highlight w:val="cyan"/>
        </w:rPr>
        <w:t>shown</w:t>
      </w:r>
      <w:r w:rsidRPr="00176743">
        <w:rPr>
          <w:sz w:val="16"/>
        </w:rPr>
        <w:t xml:space="preserve"> that </w:t>
      </w:r>
      <w:r w:rsidRPr="00DF5F9B">
        <w:rPr>
          <w:rStyle w:val="StyleUnderline"/>
          <w:highlight w:val="cyan"/>
        </w:rPr>
        <w:t xml:space="preserve">people </w:t>
      </w:r>
      <w:r w:rsidRPr="00DF5F9B">
        <w:rPr>
          <w:rStyle w:val="Emphasis"/>
          <w:highlight w:val="cyan"/>
        </w:rPr>
        <w:t>respond</w:t>
      </w:r>
      <w:r w:rsidRPr="00904DD8">
        <w:rPr>
          <w:rStyle w:val="StyleUnderline"/>
        </w:rPr>
        <w:t xml:space="preserve"> to death reminders </w:t>
      </w:r>
      <w:r w:rsidRPr="00DF5F9B">
        <w:rPr>
          <w:rStyle w:val="StyleUnderline"/>
          <w:highlight w:val="cyan"/>
        </w:rPr>
        <w:t xml:space="preserve">by </w:t>
      </w:r>
      <w:r w:rsidRPr="00DF5F9B">
        <w:rPr>
          <w:rStyle w:val="Emphasis"/>
          <w:highlight w:val="cyan"/>
        </w:rPr>
        <w:t>derogating</w:t>
      </w:r>
      <w:r w:rsidRPr="00904DD8">
        <w:rPr>
          <w:rStyle w:val="StyleUnderline"/>
        </w:rPr>
        <w:t xml:space="preserve"> those with </w:t>
      </w:r>
      <w:r w:rsidRPr="00DF5F9B">
        <w:rPr>
          <w:rStyle w:val="StyleUnderline"/>
          <w:highlight w:val="cyan"/>
        </w:rPr>
        <w:t>different</w:t>
      </w:r>
      <w:r w:rsidRPr="00433475">
        <w:rPr>
          <w:sz w:val="16"/>
        </w:rPr>
        <w:t xml:space="preserve"> </w:t>
      </w:r>
      <w:r w:rsidRPr="00176743">
        <w:rPr>
          <w:sz w:val="16"/>
        </w:rPr>
        <w:t xml:space="preserve">political and nationalistic </w:t>
      </w:r>
      <w:r w:rsidRPr="00DF5F9B">
        <w:rPr>
          <w:rStyle w:val="Emphasis"/>
          <w:highlight w:val="cyan"/>
        </w:rPr>
        <w:t>beliefs</w:t>
      </w:r>
      <w:r w:rsidRPr="00176743">
        <w:rPr>
          <w:sz w:val="16"/>
        </w:rPr>
        <w:t xml:space="preserve">, showing more favorable reactions toward similar others, and </w:t>
      </w:r>
      <w:r w:rsidRPr="00F306B7">
        <w:rPr>
          <w:rStyle w:val="StyleUnderline"/>
        </w:rPr>
        <w:t xml:space="preserve">supporting </w:t>
      </w:r>
      <w:r w:rsidRPr="00433475">
        <w:rPr>
          <w:rStyle w:val="Emphasis"/>
        </w:rPr>
        <w:t>leaders</w:t>
      </w:r>
      <w:r w:rsidRPr="00F306B7">
        <w:rPr>
          <w:rStyle w:val="StyleUnderline"/>
        </w:rPr>
        <w:t xml:space="preserve"> and policies that espouse </w:t>
      </w:r>
      <w:r w:rsidRPr="00433475">
        <w:rPr>
          <w:rStyle w:val="Emphasis"/>
        </w:rPr>
        <w:t>rigid worldviews</w:t>
      </w:r>
      <w:r w:rsidRPr="00176743">
        <w:rPr>
          <w:sz w:val="16"/>
        </w:rPr>
        <w:t xml:space="preserve"> that offer clear delineations </w:t>
      </w:r>
      <w:r w:rsidRPr="00F306B7">
        <w:rPr>
          <w:rStyle w:val="StyleUnderline"/>
        </w:rPr>
        <w:t xml:space="preserve">of what is “good” and “bad,” focusing on </w:t>
      </w:r>
      <w:r w:rsidRPr="00176743">
        <w:rPr>
          <w:sz w:val="16"/>
        </w:rPr>
        <w:t xml:space="preserve">the </w:t>
      </w:r>
      <w:r w:rsidRPr="00DD504B">
        <w:rPr>
          <w:rStyle w:val="Emphasis"/>
        </w:rPr>
        <w:t>greatness</w:t>
      </w:r>
      <w:r w:rsidRPr="00F306B7">
        <w:rPr>
          <w:rStyle w:val="StyleUnderline"/>
        </w:rPr>
        <w:t xml:space="preserve"> of the in-group</w:t>
      </w:r>
      <w:r w:rsidRPr="00176743">
        <w:rPr>
          <w:sz w:val="16"/>
        </w:rPr>
        <w:t xml:space="preserve"> and the need to heroically triumph over perceived evil (for a review, see Pyszczynski, 2013). For example, </w:t>
      </w:r>
      <w:r w:rsidRPr="00DF5F9B">
        <w:rPr>
          <w:rStyle w:val="Emphasis"/>
          <w:highlight w:val="cyan"/>
        </w:rPr>
        <w:t>American</w:t>
      </w:r>
      <w:r w:rsidRPr="00F306B7">
        <w:rPr>
          <w:rStyle w:val="StyleUnderline"/>
        </w:rPr>
        <w:t xml:space="preserve"> participant</w:t>
      </w:r>
      <w:r w:rsidRPr="00DF5F9B">
        <w:rPr>
          <w:rStyle w:val="Emphasis"/>
          <w:highlight w:val="cyan"/>
        </w:rPr>
        <w:t>s</w:t>
      </w:r>
      <w:r w:rsidRPr="00F306B7">
        <w:rPr>
          <w:rStyle w:val="StyleUnderline"/>
        </w:rPr>
        <w:t xml:space="preserve"> reminded of mortality</w:t>
      </w:r>
      <w:r w:rsidRPr="00176743">
        <w:rPr>
          <w:sz w:val="16"/>
        </w:rPr>
        <w:t xml:space="preserve"> (vs. various aversive control topics) </w:t>
      </w:r>
      <w:r w:rsidRPr="00DF5F9B">
        <w:rPr>
          <w:rStyle w:val="StyleUnderline"/>
          <w:highlight w:val="cyan"/>
        </w:rPr>
        <w:t>show</w:t>
      </w:r>
      <w:r w:rsidRPr="00176743">
        <w:rPr>
          <w:sz w:val="16"/>
        </w:rPr>
        <w:t xml:space="preserve"> increased </w:t>
      </w:r>
      <w:r w:rsidRPr="004D7725">
        <w:rPr>
          <w:rStyle w:val="Emphasis"/>
        </w:rPr>
        <w:t>denigration</w:t>
      </w:r>
      <w:r w:rsidRPr="00F306B7">
        <w:rPr>
          <w:rStyle w:val="StyleUnderline"/>
        </w:rPr>
        <w:t xml:space="preserve"> of those who are </w:t>
      </w:r>
      <w:r w:rsidRPr="004D7725">
        <w:rPr>
          <w:rStyle w:val="Emphasis"/>
        </w:rPr>
        <w:t>critical</w:t>
      </w:r>
      <w:r w:rsidRPr="00F306B7">
        <w:rPr>
          <w:rStyle w:val="StyleUnderline"/>
        </w:rPr>
        <w:t xml:space="preserve"> of</w:t>
      </w:r>
      <w:r w:rsidRPr="00176743">
        <w:rPr>
          <w:sz w:val="16"/>
        </w:rPr>
        <w:t xml:space="preserve"> the </w:t>
      </w:r>
      <w:r w:rsidRPr="00F306B7">
        <w:rPr>
          <w:rStyle w:val="Emphasis"/>
        </w:rPr>
        <w:t>U</w:t>
      </w:r>
      <w:r w:rsidRPr="00176743">
        <w:rPr>
          <w:sz w:val="16"/>
        </w:rPr>
        <w:t xml:space="preserve">nited </w:t>
      </w:r>
      <w:r w:rsidRPr="00F306B7">
        <w:rPr>
          <w:rStyle w:val="Emphasis"/>
        </w:rPr>
        <w:t>S</w:t>
      </w:r>
      <w:r w:rsidRPr="00176743">
        <w:rPr>
          <w:sz w:val="16"/>
        </w:rPr>
        <w:t>tates but greater positive evaluations of those who express favorable views of the United States (e.g., Greenberg et al., 1990). In other words, MS leads people to hold negative attitudes toward worldview-threatening others, which likely engenders further dogmatic thinking when faced with people holding different beliefs.</w:t>
      </w:r>
    </w:p>
    <w:p w:rsidR="001E20F4" w:rsidRPr="00176743" w:rsidRDefault="001E20F4" w:rsidP="001E20F4">
      <w:pPr>
        <w:rPr>
          <w:sz w:val="16"/>
        </w:rPr>
      </w:pPr>
      <w:r w:rsidRPr="00176743">
        <w:rPr>
          <w:sz w:val="16"/>
        </w:rPr>
        <w:t xml:space="preserve">Additionally, </w:t>
      </w:r>
      <w:r w:rsidRPr="00E258FF">
        <w:rPr>
          <w:rStyle w:val="StyleUnderline"/>
        </w:rPr>
        <w:t xml:space="preserve">MS </w:t>
      </w:r>
      <w:r w:rsidRPr="004D7725">
        <w:rPr>
          <w:rStyle w:val="Emphasis"/>
        </w:rPr>
        <w:t>increases</w:t>
      </w:r>
      <w:r w:rsidRPr="00E258FF">
        <w:rPr>
          <w:rStyle w:val="StyleUnderline"/>
        </w:rPr>
        <w:t xml:space="preserve"> support for </w:t>
      </w:r>
      <w:r w:rsidRPr="00DF5F9B">
        <w:rPr>
          <w:rStyle w:val="Emphasis"/>
          <w:highlight w:val="cyan"/>
        </w:rPr>
        <w:t>hostility</w:t>
      </w:r>
      <w:r w:rsidRPr="00DF5F9B">
        <w:rPr>
          <w:rStyle w:val="StyleUnderline"/>
          <w:highlight w:val="cyan"/>
        </w:rPr>
        <w:t xml:space="preserve"> and</w:t>
      </w:r>
      <w:r w:rsidRPr="00176743">
        <w:rPr>
          <w:sz w:val="16"/>
        </w:rPr>
        <w:t xml:space="preserve"> actual </w:t>
      </w:r>
      <w:r w:rsidRPr="00DF5F9B">
        <w:rPr>
          <w:rStyle w:val="Emphasis"/>
          <w:highlight w:val="cyan"/>
        </w:rPr>
        <w:t>aggression</w:t>
      </w:r>
      <w:r w:rsidRPr="00E258FF">
        <w:rPr>
          <w:rStyle w:val="StyleUnderline"/>
        </w:rPr>
        <w:t xml:space="preserve"> toward</w:t>
      </w:r>
      <w:r w:rsidRPr="00176743">
        <w:rPr>
          <w:sz w:val="16"/>
        </w:rPr>
        <w:t xml:space="preserve"> those with </w:t>
      </w:r>
      <w:r w:rsidRPr="00E258FF">
        <w:rPr>
          <w:rStyle w:val="StyleUnderline"/>
        </w:rPr>
        <w:t xml:space="preserve">different </w:t>
      </w:r>
      <w:r w:rsidRPr="004D7725">
        <w:rPr>
          <w:rStyle w:val="Emphasis"/>
        </w:rPr>
        <w:t>attitudes</w:t>
      </w:r>
      <w:r w:rsidRPr="00E258FF">
        <w:rPr>
          <w:rStyle w:val="StyleUnderline"/>
        </w:rPr>
        <w:t xml:space="preserve"> and beliefs</w:t>
      </w:r>
      <w:r w:rsidRPr="00176743">
        <w:rPr>
          <w:sz w:val="16"/>
        </w:rPr>
        <w:t xml:space="preserve">. For instance, Pyszczynski et al. (2006) demonstrated that </w:t>
      </w:r>
      <w:r w:rsidRPr="00D73A6F">
        <w:rPr>
          <w:rStyle w:val="StyleUnderline"/>
        </w:rPr>
        <w:t xml:space="preserve">MS increases </w:t>
      </w:r>
      <w:r w:rsidRPr="00DF5F9B">
        <w:rPr>
          <w:rStyle w:val="StyleUnderline"/>
          <w:highlight w:val="cyan"/>
        </w:rPr>
        <w:t>support for</w:t>
      </w:r>
      <w:r w:rsidRPr="00176743">
        <w:rPr>
          <w:sz w:val="16"/>
        </w:rPr>
        <w:t xml:space="preserve"> the use of </w:t>
      </w:r>
      <w:r w:rsidRPr="00DF5F9B">
        <w:rPr>
          <w:rStyle w:val="Emphasis"/>
        </w:rPr>
        <w:t>extreme</w:t>
      </w:r>
      <w:r w:rsidRPr="00D73A6F">
        <w:rPr>
          <w:rStyle w:val="StyleUnderline"/>
        </w:rPr>
        <w:t xml:space="preserve"> military </w:t>
      </w:r>
      <w:r w:rsidRPr="00EC43BD">
        <w:rPr>
          <w:rStyle w:val="Emphasis"/>
        </w:rPr>
        <w:t>tactics</w:t>
      </w:r>
      <w:r w:rsidRPr="00176743">
        <w:rPr>
          <w:sz w:val="16"/>
        </w:rPr>
        <w:t xml:space="preserve"> </w:t>
      </w:r>
      <w:r w:rsidRPr="00D73A6F">
        <w:rPr>
          <w:rStyle w:val="StyleUnderline"/>
        </w:rPr>
        <w:t>against</w:t>
      </w:r>
      <w:r w:rsidRPr="00176743">
        <w:rPr>
          <w:sz w:val="16"/>
        </w:rPr>
        <w:t xml:space="preserve"> </w:t>
      </w:r>
      <w:r w:rsidRPr="00EC43BD">
        <w:rPr>
          <w:rStyle w:val="StyleUnderline"/>
        </w:rPr>
        <w:t>perceived “</w:t>
      </w:r>
      <w:r w:rsidRPr="00EC43BD">
        <w:rPr>
          <w:rStyle w:val="Emphasis"/>
        </w:rPr>
        <w:t>enemy</w:t>
      </w:r>
      <w:r w:rsidRPr="00EC43BD">
        <w:rPr>
          <w:rStyle w:val="StyleUnderline"/>
        </w:rPr>
        <w:t>” nation</w:t>
      </w:r>
      <w:r w:rsidRPr="00EC43BD">
        <w:rPr>
          <w:rStyle w:val="Emphasis"/>
        </w:rPr>
        <w:t>s</w:t>
      </w:r>
      <w:r w:rsidRPr="00176743">
        <w:rPr>
          <w:sz w:val="16"/>
        </w:rPr>
        <w:t xml:space="preserve">. Specifically, </w:t>
      </w:r>
      <w:r w:rsidRPr="000B0D32">
        <w:rPr>
          <w:rStyle w:val="StyleUnderline"/>
        </w:rPr>
        <w:t>MS increased Americans’ support for</w:t>
      </w:r>
      <w:r w:rsidRPr="00176743">
        <w:rPr>
          <w:sz w:val="16"/>
        </w:rPr>
        <w:t xml:space="preserve"> pre-emptive use of </w:t>
      </w:r>
      <w:r w:rsidRPr="00DF5F9B">
        <w:rPr>
          <w:rStyle w:val="Emphasis"/>
          <w:highlight w:val="cyan"/>
        </w:rPr>
        <w:t>nuc</w:t>
      </w:r>
      <w:r w:rsidRPr="000B0D32">
        <w:rPr>
          <w:rStyle w:val="StyleUnderline"/>
        </w:rPr>
        <w:t xml:space="preserve">lear </w:t>
      </w:r>
      <w:r w:rsidRPr="00DF5F9B">
        <w:rPr>
          <w:rStyle w:val="StyleUnderline"/>
          <w:highlight w:val="cyan"/>
        </w:rPr>
        <w:t xml:space="preserve">and </w:t>
      </w:r>
      <w:r w:rsidRPr="00DF5F9B">
        <w:rPr>
          <w:rStyle w:val="Emphasis"/>
          <w:highlight w:val="cyan"/>
        </w:rPr>
        <w:t>chemical</w:t>
      </w:r>
      <w:r w:rsidRPr="000B0D32">
        <w:rPr>
          <w:rStyle w:val="StyleUnderline"/>
        </w:rPr>
        <w:t xml:space="preserve"> weapon</w:t>
      </w:r>
      <w:r w:rsidRPr="00DF5F9B">
        <w:rPr>
          <w:rStyle w:val="Emphasis"/>
          <w:highlight w:val="cyan"/>
        </w:rPr>
        <w:t>s</w:t>
      </w:r>
      <w:r w:rsidRPr="00176743">
        <w:rPr>
          <w:sz w:val="16"/>
        </w:rPr>
        <w:t xml:space="preserve"> against Iran, Syria, and North Korea; and MS increased Iranians’ support for martyrdom attacks against Americans, as well as their willingness to become martyrs themselves. Similarly, </w:t>
      </w:r>
      <w:r w:rsidRPr="003D6AD0">
        <w:rPr>
          <w:rStyle w:val="StyleUnderline"/>
        </w:rPr>
        <w:t xml:space="preserve">MS increases </w:t>
      </w:r>
      <w:r w:rsidRPr="00DF5F9B">
        <w:rPr>
          <w:rStyle w:val="StyleUnderline"/>
          <w:highlight w:val="cyan"/>
        </w:rPr>
        <w:t xml:space="preserve">willingness to </w:t>
      </w:r>
      <w:r w:rsidRPr="00DF5F9B">
        <w:rPr>
          <w:rStyle w:val="Emphasis"/>
          <w:highlight w:val="cyan"/>
        </w:rPr>
        <w:t>self-sacrifice</w:t>
      </w:r>
      <w:r w:rsidRPr="00176743">
        <w:rPr>
          <w:sz w:val="16"/>
        </w:rPr>
        <w:t xml:space="preserve"> for one’s country (i.e., British participants’ willingness to self-sacrifice for England; Routledge &amp; Arndt, 2008) and increases aggression toward those with opposing political orientations (i.e., greater allocation of hot sauce to someone with a strong dislike for spicy food if they challenged participants’ political views; McGregor et al., 1998). Notably, these forms of defense in response to death reminders alleviate typical MS-induced DTA (e.g., Arndt et al., 1997), suggesting that derogating and aggressing against those with alternative political and nationalistic beliefs serve a terror management function to assuage death awareness.</w:t>
      </w:r>
    </w:p>
    <w:p w:rsidR="001E20F4" w:rsidRPr="00176743" w:rsidRDefault="001E20F4" w:rsidP="001E20F4">
      <w:pPr>
        <w:rPr>
          <w:sz w:val="16"/>
        </w:rPr>
      </w:pPr>
      <w:r w:rsidRPr="00176743">
        <w:rPr>
          <w:sz w:val="16"/>
        </w:rPr>
        <w:t xml:space="preserve">In addition to amplifying hostility and aggression toward those with divergent political and nationalistic beliefs, MS increases support for charismatic leaders who espouse simple and rigid worldviews that bolster people’s sense of being part of something great. For example, following the terrorist attacks on the World Trade Center and Pentagon on September 11, 2001, Landau et al. (2004) found, prior to the 2004 US presidential election, that </w:t>
      </w:r>
      <w:r w:rsidRPr="0025643D">
        <w:rPr>
          <w:rStyle w:val="Emphasis"/>
        </w:rPr>
        <w:t>MS</w:t>
      </w:r>
      <w:r w:rsidRPr="0057322A">
        <w:rPr>
          <w:rStyle w:val="StyleUnderline"/>
        </w:rPr>
        <w:t xml:space="preserve"> led American participants to express</w:t>
      </w:r>
      <w:r w:rsidRPr="00176743">
        <w:rPr>
          <w:sz w:val="16"/>
        </w:rPr>
        <w:t xml:space="preserve"> greater </w:t>
      </w:r>
      <w:r w:rsidRPr="00DF5F9B">
        <w:rPr>
          <w:rStyle w:val="Emphasis"/>
          <w:highlight w:val="cyan"/>
        </w:rPr>
        <w:t>support</w:t>
      </w:r>
      <w:r w:rsidRPr="00DF5F9B">
        <w:rPr>
          <w:rStyle w:val="StyleUnderline"/>
          <w:highlight w:val="cyan"/>
        </w:rPr>
        <w:t xml:space="preserve"> for</w:t>
      </w:r>
      <w:r w:rsidRPr="00176743">
        <w:rPr>
          <w:sz w:val="16"/>
        </w:rPr>
        <w:t xml:space="preserve"> then-president George W. </w:t>
      </w:r>
      <w:r w:rsidRPr="00DF5F9B">
        <w:rPr>
          <w:rStyle w:val="Emphasis"/>
          <w:highlight w:val="cyan"/>
        </w:rPr>
        <w:t>Bush</w:t>
      </w:r>
      <w:r w:rsidRPr="00176743">
        <w:rPr>
          <w:sz w:val="16"/>
        </w:rPr>
        <w:t xml:space="preserve"> and his counterterrorism policies. President Bush’s appeal likely came from his patriotic and steadfast rhetoric, in which he stated that the United States was a “mighty giant” and that his administration would “rid the world of evil-doers” (Purdum, 2001). In a similar vein, Cohen et al. (2004) found that MS increased support for a charismatic leader (who made statements such as “You are not just an ordinary citizen, you are part of a special state and a special nation”) compared to task-oriented and relationship-oriented leaders (see also Kosloff et al., 2010). Moreover, prior </w:t>
      </w:r>
      <w:r w:rsidRPr="00DF5F9B">
        <w:rPr>
          <w:sz w:val="16"/>
        </w:rPr>
        <w:t xml:space="preserve">to the 2016 US presidential election, Cohen et al. (2017) demonstrated that </w:t>
      </w:r>
      <w:r w:rsidRPr="00DF5F9B">
        <w:rPr>
          <w:rStyle w:val="StyleUnderline"/>
        </w:rPr>
        <w:t xml:space="preserve">MS increased </w:t>
      </w:r>
      <w:r w:rsidRPr="00DF5F9B">
        <w:rPr>
          <w:rStyle w:val="Emphasis"/>
        </w:rPr>
        <w:t>support</w:t>
      </w:r>
      <w:r w:rsidRPr="00DF5F9B">
        <w:rPr>
          <w:rStyle w:val="StyleUnderline"/>
        </w:rPr>
        <w:t xml:space="preserve"> for</w:t>
      </w:r>
      <w:r w:rsidRPr="00DF5F9B">
        <w:rPr>
          <w:sz w:val="16"/>
        </w:rPr>
        <w:t xml:space="preserve"> Donald </w:t>
      </w:r>
      <w:r w:rsidRPr="00DF5F9B">
        <w:rPr>
          <w:rStyle w:val="Emphasis"/>
          <w:highlight w:val="cyan"/>
        </w:rPr>
        <w:t>Trump</w:t>
      </w:r>
      <w:r w:rsidRPr="00DF5F9B">
        <w:rPr>
          <w:rStyle w:val="StyleUnderline"/>
          <w:highlight w:val="cyan"/>
        </w:rPr>
        <w:t xml:space="preserve"> over</w:t>
      </w:r>
      <w:r w:rsidRPr="00176743">
        <w:rPr>
          <w:sz w:val="16"/>
        </w:rPr>
        <w:t xml:space="preserve"> Hillary </w:t>
      </w:r>
      <w:r w:rsidRPr="00DF5F9B">
        <w:rPr>
          <w:rStyle w:val="StyleUnderline"/>
          <w:highlight w:val="cyan"/>
        </w:rPr>
        <w:t>Clinton</w:t>
      </w:r>
      <w:r w:rsidRPr="00176743">
        <w:rPr>
          <w:sz w:val="16"/>
        </w:rPr>
        <w:t xml:space="preserve">; this heightened support for Trump in response to MS can likely be attributed to his charismatic and bold promise to “Make America Great Again” (Campbell, 2015). Consistent with this explanation, in a national sample obtained in 2017, Hinckley (2021) found that while White authoritarians were more likely to view Trump as a strong leader relative to non-authoritarians, so were non-authoritarians (regardless of political affiliation) in areas of the country with higher mortality rates. Together, these findings illustrate that </w:t>
      </w:r>
      <w:r w:rsidRPr="00CC1FE5">
        <w:rPr>
          <w:rStyle w:val="Emphasis"/>
        </w:rPr>
        <w:t>death</w:t>
      </w:r>
      <w:r w:rsidRPr="00944D6D">
        <w:rPr>
          <w:rStyle w:val="StyleUnderline"/>
        </w:rPr>
        <w:t xml:space="preserve"> awareness motivates people to support leaders who boldly proclaim</w:t>
      </w:r>
      <w:r w:rsidRPr="00176743">
        <w:rPr>
          <w:sz w:val="16"/>
        </w:rPr>
        <w:t xml:space="preserve"> the </w:t>
      </w:r>
      <w:r w:rsidRPr="00CC1FE5">
        <w:rPr>
          <w:rStyle w:val="Emphasis"/>
        </w:rPr>
        <w:t>moral superiority</w:t>
      </w:r>
      <w:r w:rsidRPr="00176743">
        <w:rPr>
          <w:sz w:val="16"/>
        </w:rPr>
        <w:t xml:space="preserve"> and strength of their worldview, </w:t>
      </w:r>
      <w:r w:rsidRPr="00944D6D">
        <w:rPr>
          <w:rStyle w:val="StyleUnderline"/>
        </w:rPr>
        <w:t xml:space="preserve">leading to closed-mindedness and </w:t>
      </w:r>
      <w:r w:rsidRPr="00CC1FE5">
        <w:rPr>
          <w:rStyle w:val="Emphasis"/>
        </w:rPr>
        <w:t>dogmatism</w:t>
      </w:r>
      <w:r w:rsidRPr="00176743">
        <w:rPr>
          <w:sz w:val="16"/>
        </w:rPr>
        <w:t>.</w:t>
      </w:r>
    </w:p>
    <w:p w:rsidR="001E20F4" w:rsidRPr="00176743" w:rsidRDefault="001E20F4" w:rsidP="001E20F4">
      <w:pPr>
        <w:rPr>
          <w:sz w:val="16"/>
        </w:rPr>
      </w:pPr>
      <w:r w:rsidRPr="00176743">
        <w:rPr>
          <w:sz w:val="16"/>
        </w:rPr>
        <w:t>Religion</w:t>
      </w:r>
    </w:p>
    <w:p w:rsidR="001E20F4" w:rsidRPr="00B60932" w:rsidRDefault="001E20F4" w:rsidP="001E20F4">
      <w:pPr>
        <w:rPr>
          <w:rStyle w:val="StyleUnderline"/>
        </w:rPr>
      </w:pPr>
      <w:r w:rsidRPr="00176743">
        <w:rPr>
          <w:sz w:val="16"/>
        </w:rPr>
        <w:t xml:space="preserve">People also cling rigidly to their religious worldviews, defending them in the wake of death awareness and alternative beliefs. For example, Greenberg et al. (1990) asked Christian participants to evaluate the intelligence and likability of other presumed participants who were depicted as either Christian or Jewish. </w:t>
      </w:r>
      <w:r w:rsidRPr="00DF5F9B">
        <w:rPr>
          <w:rStyle w:val="StyleUnderline"/>
          <w:highlight w:val="cyan"/>
        </w:rPr>
        <w:t xml:space="preserve">In </w:t>
      </w:r>
      <w:r w:rsidRPr="00DF5F9B">
        <w:rPr>
          <w:rStyle w:val="Emphasis"/>
          <w:highlight w:val="cyan"/>
        </w:rPr>
        <w:t>response</w:t>
      </w:r>
      <w:r w:rsidRPr="00DF5F9B">
        <w:rPr>
          <w:rStyle w:val="StyleUnderline"/>
          <w:highlight w:val="cyan"/>
        </w:rPr>
        <w:t xml:space="preserve"> to MS</w:t>
      </w:r>
      <w:r w:rsidRPr="00176743">
        <w:rPr>
          <w:sz w:val="16"/>
        </w:rPr>
        <w:t xml:space="preserve"> (compared to a control condition), </w:t>
      </w:r>
      <w:r w:rsidRPr="00DF5F9B">
        <w:rPr>
          <w:rStyle w:val="Emphasis"/>
          <w:highlight w:val="cyan"/>
        </w:rPr>
        <w:t>Christians</w:t>
      </w:r>
      <w:r w:rsidRPr="00057557">
        <w:rPr>
          <w:rStyle w:val="StyleUnderline"/>
        </w:rPr>
        <w:t xml:space="preserve"> had more </w:t>
      </w:r>
      <w:r w:rsidRPr="00DF5F9B">
        <w:rPr>
          <w:rStyle w:val="Emphasis"/>
          <w:highlight w:val="cyan"/>
        </w:rPr>
        <w:t>favor</w:t>
      </w:r>
      <w:r w:rsidRPr="00DF5F9B">
        <w:rPr>
          <w:rStyle w:val="StyleUnderline"/>
        </w:rPr>
        <w:t>a</w:t>
      </w:r>
      <w:r w:rsidRPr="00057557">
        <w:rPr>
          <w:rStyle w:val="StyleUnderline"/>
        </w:rPr>
        <w:t>ble evaluations of the</w:t>
      </w:r>
      <w:r w:rsidRPr="00176743">
        <w:rPr>
          <w:sz w:val="16"/>
        </w:rPr>
        <w:t xml:space="preserve"> presumed in-group </w:t>
      </w:r>
      <w:r w:rsidRPr="00DF5F9B">
        <w:rPr>
          <w:sz w:val="16"/>
        </w:rPr>
        <w:t>member</w:t>
      </w:r>
      <w:r w:rsidRPr="00176743">
        <w:rPr>
          <w:sz w:val="16"/>
        </w:rPr>
        <w:t xml:space="preserve"> (</w:t>
      </w:r>
      <w:r w:rsidRPr="00DF5F9B">
        <w:rPr>
          <w:rStyle w:val="Emphasis"/>
          <w:highlight w:val="cyan"/>
        </w:rPr>
        <w:t>Christian</w:t>
      </w:r>
      <w:r w:rsidRPr="00057557">
        <w:rPr>
          <w:rStyle w:val="StyleUnderline"/>
        </w:rPr>
        <w:t xml:space="preserve"> </w:t>
      </w:r>
      <w:r w:rsidRPr="00AA249E">
        <w:rPr>
          <w:rStyle w:val="StyleUnderline"/>
        </w:rPr>
        <w:t>target</w:t>
      </w:r>
      <w:r w:rsidRPr="00176743">
        <w:rPr>
          <w:sz w:val="16"/>
        </w:rPr>
        <w:t xml:space="preserve">) </w:t>
      </w:r>
      <w:r w:rsidRPr="00DF5F9B">
        <w:rPr>
          <w:rStyle w:val="StyleUnderline"/>
          <w:highlight w:val="cyan"/>
        </w:rPr>
        <w:t>and</w:t>
      </w:r>
      <w:r w:rsidRPr="008F68D3">
        <w:rPr>
          <w:rStyle w:val="StyleUnderline"/>
        </w:rPr>
        <w:t xml:space="preserve"> more </w:t>
      </w:r>
      <w:r w:rsidRPr="00DF5F9B">
        <w:rPr>
          <w:rStyle w:val="Emphasis"/>
          <w:highlight w:val="cyan"/>
        </w:rPr>
        <w:t>negative</w:t>
      </w:r>
      <w:r w:rsidRPr="00DF5F9B">
        <w:rPr>
          <w:rStyle w:val="StyleUnderline"/>
          <w:highlight w:val="cyan"/>
        </w:rPr>
        <w:t xml:space="preserve"> evaluations of</w:t>
      </w:r>
      <w:r w:rsidRPr="00176743">
        <w:rPr>
          <w:sz w:val="16"/>
        </w:rPr>
        <w:t xml:space="preserve"> the presumed out-group member (</w:t>
      </w:r>
      <w:r w:rsidRPr="00DF5F9B">
        <w:rPr>
          <w:rStyle w:val="Emphasis"/>
          <w:highlight w:val="cyan"/>
        </w:rPr>
        <w:t>Jewish</w:t>
      </w:r>
      <w:r w:rsidRPr="008F68D3">
        <w:rPr>
          <w:rStyle w:val="StyleUnderline"/>
        </w:rPr>
        <w:t xml:space="preserve"> target</w:t>
      </w:r>
      <w:r w:rsidRPr="00176743">
        <w:rPr>
          <w:sz w:val="16"/>
        </w:rPr>
        <w:t xml:space="preserve">). Similarly, Vail et al. (2019) found that </w:t>
      </w:r>
      <w:r w:rsidRPr="00DF5F9B">
        <w:rPr>
          <w:rStyle w:val="StyleUnderline"/>
          <w:highlight w:val="cyan"/>
        </w:rPr>
        <w:t>MS increased</w:t>
      </w:r>
      <w:r w:rsidRPr="00176743">
        <w:rPr>
          <w:sz w:val="16"/>
        </w:rPr>
        <w:t xml:space="preserve"> support for </w:t>
      </w:r>
      <w:r w:rsidRPr="00DF5F9B">
        <w:rPr>
          <w:rStyle w:val="Emphasis"/>
          <w:highlight w:val="cyan"/>
        </w:rPr>
        <w:t>anti-Islam</w:t>
      </w:r>
      <w:r w:rsidRPr="00B60932">
        <w:rPr>
          <w:rStyle w:val="StyleUnderline"/>
        </w:rPr>
        <w:t xml:space="preserve">ic </w:t>
      </w:r>
      <w:r w:rsidRPr="00DF5F9B">
        <w:rPr>
          <w:rStyle w:val="StyleUnderline"/>
          <w:highlight w:val="cyan"/>
        </w:rPr>
        <w:t>attitudes</w:t>
      </w:r>
      <w:r w:rsidRPr="00B60932">
        <w:rPr>
          <w:rStyle w:val="StyleUnderline"/>
        </w:rPr>
        <w:t xml:space="preserve"> among Americans.</w:t>
      </w:r>
    </w:p>
    <w:p w:rsidR="001E20F4" w:rsidRPr="00176743" w:rsidRDefault="001E20F4" w:rsidP="001E20F4">
      <w:pPr>
        <w:rPr>
          <w:sz w:val="16"/>
        </w:rPr>
      </w:pPr>
      <w:r w:rsidRPr="00176743">
        <w:rPr>
          <w:sz w:val="16"/>
        </w:rPr>
        <w:t xml:space="preserve">People also become more entrenched in their own religious beliefs and opposed to different perspectives in response to intimations of mortality. Research by Vail, Arndt, and Abdollahi (2012) showed that MS increased Christian participants’ self-reported religiosity and belief in God/Jesus, as well as increased their denial of Allah; conversely, MS increased Iranian Muslim participants’ religiosity and belief in Allah and their denial of God/Jesus. Moreover, Vess et al. (2009) demonstrated that MS led religious fundamentalists to become more supportive of prayer as an effective treatment for illness and to report a greater likelihood for faith-based medical refusals, even when integrating faith and medicine was presented as a possibility. </w:t>
      </w:r>
      <w:r w:rsidRPr="002A16D8">
        <w:rPr>
          <w:rStyle w:val="Emphasis"/>
        </w:rPr>
        <w:t>Death</w:t>
      </w:r>
      <w:r w:rsidRPr="008B0C35">
        <w:rPr>
          <w:rStyle w:val="StyleUnderline"/>
        </w:rPr>
        <w:t xml:space="preserve"> awareness</w:t>
      </w:r>
      <w:r w:rsidRPr="00176743">
        <w:rPr>
          <w:sz w:val="16"/>
        </w:rPr>
        <w:t xml:space="preserve"> thus </w:t>
      </w:r>
      <w:r w:rsidRPr="008B0C35">
        <w:rPr>
          <w:rStyle w:val="StyleUnderline"/>
        </w:rPr>
        <w:t xml:space="preserve">appears to lead people to evaluate </w:t>
      </w:r>
      <w:r w:rsidRPr="002A16D8">
        <w:rPr>
          <w:rStyle w:val="Emphasis"/>
        </w:rPr>
        <w:t>alternative</w:t>
      </w:r>
      <w:r w:rsidRPr="008B0C35">
        <w:rPr>
          <w:rStyle w:val="StyleUnderline"/>
        </w:rPr>
        <w:t xml:space="preserve"> religious beliefs more </w:t>
      </w:r>
      <w:r w:rsidRPr="00F40CB7">
        <w:rPr>
          <w:rStyle w:val="Emphasis"/>
        </w:rPr>
        <w:t>harshly</w:t>
      </w:r>
      <w:r w:rsidRPr="00176743">
        <w:rPr>
          <w:sz w:val="16"/>
        </w:rPr>
        <w:t xml:space="preserve"> and become more invested in their own beliefs; this closed-mindedness helps people maintain the psychological security afforded to them by their own religious convictions.</w:t>
      </w:r>
    </w:p>
    <w:p w:rsidR="001E20F4" w:rsidRPr="00176743" w:rsidRDefault="001E20F4" w:rsidP="001E20F4">
      <w:pPr>
        <w:rPr>
          <w:sz w:val="16"/>
        </w:rPr>
      </w:pPr>
      <w:r w:rsidRPr="00176743">
        <w:rPr>
          <w:sz w:val="16"/>
        </w:rPr>
        <w:t>Distancing from those who do not share the same religious beliefs serves to reinforce one’s faith in the validity of one’s own worldview. Indeed, having knowledge of the desecration of opposing religious symbols prevents typical MS-induced DTA (Cohen et al., 2013). Moreover, a study conducted by Hayes et al. (2008) showed that American Christians who were exposed to an article about the Christian holy city of Nazareth being overcome by Muslims showed greater DTA, but not if they were also exposed to a report indicating that a plane full of Muslims had been killed in a crash on their way to Nazareth. These results indicate that rigid and unwavering religious beliefs help to allay existential concerns, and that the annihilation of alternative religious symbols and devotees bolsters the protection afforded by one’s convictions.</w:t>
      </w:r>
    </w:p>
    <w:p w:rsidR="001E20F4" w:rsidRPr="00176743" w:rsidRDefault="001E20F4" w:rsidP="001E20F4">
      <w:pPr>
        <w:rPr>
          <w:sz w:val="16"/>
        </w:rPr>
      </w:pPr>
      <w:r w:rsidRPr="00176743">
        <w:rPr>
          <w:sz w:val="16"/>
        </w:rPr>
        <w:t>Structure and Stereotypes</w:t>
      </w:r>
    </w:p>
    <w:p w:rsidR="001E20F4" w:rsidRPr="00176743" w:rsidRDefault="001E20F4" w:rsidP="001E20F4">
      <w:pPr>
        <w:rPr>
          <w:sz w:val="16"/>
        </w:rPr>
      </w:pPr>
      <w:r w:rsidRPr="00176743">
        <w:rPr>
          <w:sz w:val="16"/>
        </w:rPr>
        <w:t>In addition to rigidity in political and religious domains, death awareness motivates people to cling to orderly and structured views of the world more generally. By maintaining the sense that one’s environment is orderly and predictable, people can minimize ambiguity and feel a sense of stability and consistency which helps maintain faith in their worldviews. For example, studies have shown that individuals who are predisposed to seek structure are motivated by death awareness to view their personal characteristics as more coherent and clearly defined, as well as show greater preferences for causal and just-world interpretations of social events (Landau, Greenberg, Sullivan, et al., 2009; Landau et al., 2004). Maintaining such structured views of the world helps to allay death-related anxieties and concerns; indeed, Routledge et al. (2013) showed that MS increases death anxiety among those low, but not high, in personal need for structure.</w:t>
      </w:r>
    </w:p>
    <w:p w:rsidR="001E20F4" w:rsidRDefault="001E20F4" w:rsidP="001E20F4">
      <w:pPr>
        <w:rPr>
          <w:sz w:val="16"/>
        </w:rPr>
      </w:pPr>
      <w:r w:rsidRPr="00176743">
        <w:rPr>
          <w:sz w:val="16"/>
        </w:rPr>
        <w:t xml:space="preserve">Such preference for clear and rigid delineations of people’s social worlds is also evidenced in research showing that MS motivates greater preferences for stereotypes. For instance, Schimel et al. (1999) demonstrated that </w:t>
      </w:r>
      <w:r w:rsidRPr="00DF5F9B">
        <w:rPr>
          <w:rStyle w:val="Emphasis"/>
          <w:highlight w:val="cyan"/>
        </w:rPr>
        <w:t>MS</w:t>
      </w:r>
      <w:r w:rsidRPr="0092533C">
        <w:rPr>
          <w:rStyle w:val="StyleUnderline"/>
        </w:rPr>
        <w:t xml:space="preserve"> motivated </w:t>
      </w:r>
      <w:r w:rsidRPr="00DF5F9B">
        <w:rPr>
          <w:rStyle w:val="StyleUnderline"/>
          <w:highlight w:val="cyan"/>
        </w:rPr>
        <w:t>participants</w:t>
      </w:r>
      <w:r w:rsidRPr="0092533C">
        <w:rPr>
          <w:rStyle w:val="StyleUnderline"/>
        </w:rPr>
        <w:t xml:space="preserve"> to </w:t>
      </w:r>
      <w:r w:rsidRPr="00DF5F9B">
        <w:rPr>
          <w:rStyle w:val="StyleUnderline"/>
          <w:highlight w:val="cyan"/>
        </w:rPr>
        <w:t>report</w:t>
      </w:r>
      <w:r w:rsidRPr="00DF5F9B">
        <w:rPr>
          <w:rStyle w:val="StyleUnderline"/>
        </w:rPr>
        <w:t xml:space="preserve"> a </w:t>
      </w:r>
      <w:r w:rsidRPr="00DF5F9B">
        <w:rPr>
          <w:rStyle w:val="Emphasis"/>
          <w:highlight w:val="cyan"/>
        </w:rPr>
        <w:t>greater preference</w:t>
      </w:r>
      <w:r w:rsidRPr="00DF5F9B">
        <w:rPr>
          <w:rStyle w:val="StyleUnderline"/>
          <w:highlight w:val="cyan"/>
        </w:rPr>
        <w:t xml:space="preserve"> for</w:t>
      </w:r>
      <w:r w:rsidRPr="00DF5F9B">
        <w:rPr>
          <w:rStyle w:val="StyleUnderline"/>
        </w:rPr>
        <w:t xml:space="preserve"> individuals</w:t>
      </w:r>
      <w:r w:rsidRPr="0092533C">
        <w:rPr>
          <w:rStyle w:val="StyleUnderline"/>
        </w:rPr>
        <w:t xml:space="preserve"> behaving in </w:t>
      </w:r>
      <w:r w:rsidRPr="00DF5F9B">
        <w:rPr>
          <w:rStyle w:val="Emphasis"/>
          <w:highlight w:val="cyan"/>
        </w:rPr>
        <w:t>stereotype</w:t>
      </w:r>
      <w:r w:rsidRPr="0092533C">
        <w:rPr>
          <w:rStyle w:val="StyleUnderline"/>
        </w:rPr>
        <w:t>-consistent way</w:t>
      </w:r>
      <w:r w:rsidRPr="00DF5F9B">
        <w:rPr>
          <w:rStyle w:val="Emphasis"/>
          <w:highlight w:val="cyan"/>
        </w:rPr>
        <w:t>s</w:t>
      </w:r>
      <w:r w:rsidRPr="00176743">
        <w:rPr>
          <w:sz w:val="16"/>
        </w:rPr>
        <w:t xml:space="preserve"> (e.g., more favorable evaluations of a female aspiring to be a fashion writer vs. a sports writer). Interestingly, </w:t>
      </w:r>
      <w:r w:rsidRPr="00B56D93">
        <w:rPr>
          <w:rStyle w:val="Emphasis"/>
        </w:rPr>
        <w:t>stereotypic</w:t>
      </w:r>
      <w:r w:rsidRPr="00541926">
        <w:rPr>
          <w:rStyle w:val="StyleUnderline"/>
        </w:rPr>
        <w:t xml:space="preserve"> thinking in response to death awareness has also been </w:t>
      </w:r>
      <w:r w:rsidRPr="00B56D93">
        <w:rPr>
          <w:rStyle w:val="Emphasis"/>
        </w:rPr>
        <w:t>found</w:t>
      </w:r>
      <w:r w:rsidRPr="00541926">
        <w:rPr>
          <w:rStyle w:val="StyleUnderline"/>
        </w:rPr>
        <w:t xml:space="preserve"> in</w:t>
      </w:r>
      <w:r w:rsidRPr="00176743">
        <w:rPr>
          <w:sz w:val="16"/>
        </w:rPr>
        <w:t xml:space="preserve"> people’s own </w:t>
      </w:r>
      <w:r w:rsidRPr="00B56D93">
        <w:rPr>
          <w:rStyle w:val="Emphasis"/>
        </w:rPr>
        <w:t>performance</w:t>
      </w:r>
      <w:r w:rsidRPr="00176743">
        <w:rPr>
          <w:sz w:val="16"/>
        </w:rPr>
        <w:t xml:space="preserve">; Landau, Greenberg, and Rothschild (2009) showed that </w:t>
      </w:r>
      <w:r w:rsidRPr="00866E57">
        <w:rPr>
          <w:rStyle w:val="StyleUnderline"/>
        </w:rPr>
        <w:t>MS</w:t>
      </w:r>
      <w:r w:rsidRPr="00176743">
        <w:rPr>
          <w:sz w:val="16"/>
        </w:rPr>
        <w:t xml:space="preserve"> improved performance on academic test items when they </w:t>
      </w:r>
      <w:r w:rsidRPr="00866E57">
        <w:rPr>
          <w:rStyle w:val="StyleUnderline"/>
        </w:rPr>
        <w:t xml:space="preserve">incidentally </w:t>
      </w:r>
      <w:r w:rsidRPr="00B56D93">
        <w:rPr>
          <w:rStyle w:val="Emphasis"/>
        </w:rPr>
        <w:t>affirmed</w:t>
      </w:r>
      <w:r w:rsidRPr="00866E57">
        <w:rPr>
          <w:rStyle w:val="StyleUnderline"/>
        </w:rPr>
        <w:t xml:space="preserve"> prevailing stereotypes</w:t>
      </w:r>
      <w:r w:rsidRPr="00176743">
        <w:rPr>
          <w:sz w:val="16"/>
        </w:rPr>
        <w:t xml:space="preserve"> and impaired performance if excelling would violate stereotypical norms.</w:t>
      </w:r>
    </w:p>
    <w:p w:rsidR="001E20F4" w:rsidRDefault="001E20F4" w:rsidP="001E20F4">
      <w:pPr>
        <w:pStyle w:val="Heading3"/>
      </w:pPr>
      <w:r>
        <w:t>Perm: Do Both---1NR</w:t>
      </w:r>
    </w:p>
    <w:p w:rsidR="001E20F4" w:rsidRPr="006E5142" w:rsidRDefault="001E20F4" w:rsidP="001E20F4">
      <w:pPr>
        <w:pStyle w:val="Heading4"/>
      </w:pPr>
      <w:r>
        <w:t xml:space="preserve">‘USFG’ requires </w:t>
      </w:r>
      <w:r>
        <w:rPr>
          <w:u w:val="single"/>
        </w:rPr>
        <w:t>retaining</w:t>
      </w:r>
      <w:r>
        <w:t xml:space="preserve"> sovereignty over the </w:t>
      </w:r>
      <w:r>
        <w:rPr>
          <w:u w:val="single"/>
        </w:rPr>
        <w:t>U.S.</w:t>
      </w:r>
    </w:p>
    <w:p w:rsidR="001E20F4" w:rsidRPr="00F01428" w:rsidRDefault="001E20F4" w:rsidP="001E20F4">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18" w:history="1">
        <w:r w:rsidRPr="00F01428">
          <w:rPr>
            <w:rFonts w:eastAsia="Cambria"/>
          </w:rPr>
          <w:t>https://definitions.uslegal.com/u/united-states-federal-government/</w:t>
        </w:r>
      </w:hyperlink>
      <w:r w:rsidRPr="00F01428">
        <w:rPr>
          <w:rFonts w:eastAsia="Cambria"/>
        </w:rPr>
        <w:t>]</w:t>
      </w:r>
    </w:p>
    <w:p w:rsidR="001E20F4" w:rsidRDefault="001E20F4" w:rsidP="001E20F4">
      <w:pPr>
        <w:rPr>
          <w:rStyle w:val="Emphasis"/>
        </w:rPr>
      </w:pPr>
      <w:r w:rsidRPr="00D31D17">
        <w:rPr>
          <w:highlight w:val="cyan"/>
          <w:u w:val="single"/>
        </w:rPr>
        <w:t xml:space="preserve">The </w:t>
      </w:r>
      <w:r w:rsidRPr="00665C6B">
        <w:rPr>
          <w:rStyle w:val="Emphasis"/>
          <w:highlight w:val="cyan"/>
        </w:rPr>
        <w:t>U</w:t>
      </w:r>
      <w:r w:rsidRPr="0056739D">
        <w:rPr>
          <w:sz w:val="16"/>
        </w:rPr>
        <w:t xml:space="preserve">nited </w:t>
      </w:r>
      <w:r w:rsidRPr="00665C6B">
        <w:rPr>
          <w:rStyle w:val="Emphasis"/>
          <w:highlight w:val="cyan"/>
        </w:rPr>
        <w:t>S</w:t>
      </w:r>
      <w:r w:rsidRPr="0056739D">
        <w:rPr>
          <w:sz w:val="16"/>
        </w:rPr>
        <w:t xml:space="preserve">tates </w:t>
      </w:r>
      <w:r w:rsidRPr="00665C6B">
        <w:rPr>
          <w:rStyle w:val="Emphasis"/>
          <w:highlight w:val="cyan"/>
        </w:rPr>
        <w:t>F</w:t>
      </w:r>
      <w:r w:rsidRPr="0056739D">
        <w:rPr>
          <w:sz w:val="16"/>
        </w:rPr>
        <w:t xml:space="preserve">ederal </w:t>
      </w:r>
      <w:r w:rsidRPr="00665C6B">
        <w:rPr>
          <w:rStyle w:val="Emphasis"/>
          <w:highlight w:val="cyan"/>
        </w:rPr>
        <w:t>G</w:t>
      </w:r>
      <w:r w:rsidRPr="0056739D">
        <w:rPr>
          <w:sz w:val="16"/>
        </w:rPr>
        <w:t xml:space="preserve">overnment </w:t>
      </w:r>
      <w:r w:rsidRPr="0056739D">
        <w:rPr>
          <w:u w:val="single"/>
        </w:rPr>
        <w:t>is</w:t>
      </w:r>
      <w:r w:rsidRPr="0056739D">
        <w:rPr>
          <w:sz w:val="16"/>
        </w:rPr>
        <w:t xml:space="preserve"> established by the US Constitution. </w:t>
      </w:r>
      <w:r w:rsidRPr="00C74C47">
        <w:rPr>
          <w:rStyle w:val="StyleUnderline"/>
        </w:rPr>
        <w:t xml:space="preserve">The </w:t>
      </w:r>
      <w:r w:rsidRPr="00A34394">
        <w:rPr>
          <w:rStyle w:val="Emphasis"/>
        </w:rPr>
        <w:t>F</w:t>
      </w:r>
      <w:r w:rsidRPr="00C74C47">
        <w:rPr>
          <w:rStyle w:val="StyleUnderline"/>
        </w:rPr>
        <w:t xml:space="preserve">ederal </w:t>
      </w:r>
      <w:r w:rsidRPr="00A34394">
        <w:rPr>
          <w:rStyle w:val="Emphasis"/>
        </w:rPr>
        <w:t>G</w:t>
      </w:r>
      <w:r w:rsidRPr="00C74C47">
        <w:rPr>
          <w:rStyle w:val="StyleUnderline"/>
        </w:rPr>
        <w:t xml:space="preserve">overnment </w:t>
      </w:r>
      <w:r w:rsidRPr="0056739D">
        <w:rPr>
          <w:rStyle w:val="StyleUnderline"/>
          <w:highlight w:val="cyan"/>
        </w:rPr>
        <w:t xml:space="preserve">shares </w:t>
      </w:r>
      <w:r w:rsidRPr="00E15FA6">
        <w:rPr>
          <w:rStyle w:val="Emphasis"/>
          <w:highlight w:val="cyan"/>
        </w:rPr>
        <w:t>sovereignty</w:t>
      </w:r>
      <w:r w:rsidRPr="0056739D">
        <w:rPr>
          <w:rStyle w:val="StyleUnderline"/>
          <w:highlight w:val="cyan"/>
        </w:rPr>
        <w:t xml:space="preserve"> </w:t>
      </w:r>
      <w:r w:rsidRPr="00BA1608">
        <w:rPr>
          <w:rStyle w:val="StyleUnderline"/>
          <w:highlight w:val="cyan"/>
        </w:rPr>
        <w:t>over the</w:t>
      </w:r>
      <w:r w:rsidRPr="007C0743">
        <w:rPr>
          <w:rStyle w:val="StyleUnderline"/>
          <w:highlight w:val="cyan"/>
        </w:rPr>
        <w:t xml:space="preserve"> </w:t>
      </w:r>
      <w:r w:rsidRPr="00934745">
        <w:rPr>
          <w:rStyle w:val="StyleUnderline"/>
          <w:highlight w:val="cyan"/>
        </w:rPr>
        <w:t xml:space="preserve">United </w:t>
      </w:r>
      <w:r w:rsidRPr="00934745">
        <w:rPr>
          <w:rStyle w:val="Emphasis"/>
          <w:highlight w:val="cyan"/>
        </w:rPr>
        <w:t>States</w:t>
      </w:r>
    </w:p>
    <w:p w:rsidR="001E20F4" w:rsidRDefault="001E20F4" w:rsidP="001E20F4">
      <w:pPr>
        <w:pStyle w:val="Heading4"/>
      </w:pPr>
      <w:r>
        <w:t xml:space="preserve">That’s a </w:t>
      </w:r>
      <w:r>
        <w:rPr>
          <w:u w:val="single"/>
        </w:rPr>
        <w:t>geographical</w:t>
      </w:r>
      <w:r>
        <w:t xml:space="preserve"> term.</w:t>
      </w:r>
    </w:p>
    <w:p w:rsidR="001E20F4" w:rsidRPr="00F6583C" w:rsidRDefault="001E20F4" w:rsidP="001E20F4">
      <w:r w:rsidRPr="008C35AC">
        <w:rPr>
          <w:rStyle w:val="Style13ptBold"/>
        </w:rPr>
        <w:t>U.S. Code ’40</w:t>
      </w:r>
      <w:r>
        <w:t xml:space="preserve"> [United States Code; October 14, 1940; 8 U.S. Code § 1101 – Definitions]</w:t>
      </w:r>
    </w:p>
    <w:p w:rsidR="001E20F4" w:rsidRDefault="001E20F4" w:rsidP="001E20F4">
      <w:pPr>
        <w:rPr>
          <w:sz w:val="16"/>
        </w:rPr>
      </w:pPr>
      <w:r w:rsidRPr="00E840AC">
        <w:rPr>
          <w:sz w:val="16"/>
        </w:rPr>
        <w:t xml:space="preserve">(38) </w:t>
      </w:r>
      <w:r w:rsidRPr="00E840AC">
        <w:rPr>
          <w:rStyle w:val="StyleUnderline"/>
          <w:highlight w:val="cyan"/>
        </w:rPr>
        <w:t>The</w:t>
      </w:r>
      <w:r w:rsidRPr="00E44F13">
        <w:rPr>
          <w:rStyle w:val="StyleUnderline"/>
        </w:rPr>
        <w:t xml:space="preserve"> term</w:t>
      </w:r>
      <w:r w:rsidRPr="00E840AC">
        <w:rPr>
          <w:sz w:val="16"/>
        </w:rPr>
        <w:t xml:space="preserve"> “</w:t>
      </w:r>
      <w:r w:rsidRPr="00E840AC">
        <w:rPr>
          <w:rStyle w:val="Emphasis"/>
          <w:highlight w:val="cyan"/>
        </w:rPr>
        <w:t>U</w:t>
      </w:r>
      <w:r w:rsidRPr="00E840AC">
        <w:rPr>
          <w:sz w:val="16"/>
        </w:rPr>
        <w:t xml:space="preserve">nited </w:t>
      </w:r>
      <w:r w:rsidRPr="00E840AC">
        <w:rPr>
          <w:rStyle w:val="Emphasis"/>
          <w:highlight w:val="cyan"/>
        </w:rPr>
        <w:t>S</w:t>
      </w:r>
      <w:r w:rsidRPr="00E840AC">
        <w:rPr>
          <w:sz w:val="16"/>
        </w:rPr>
        <w:t xml:space="preserve">tates”, except as otherwise specifically herein provided, when used in a geographical sense, </w:t>
      </w:r>
      <w:r w:rsidRPr="00E840AC">
        <w:rPr>
          <w:rStyle w:val="StyleUnderline"/>
          <w:highlight w:val="cyan"/>
        </w:rPr>
        <w:t>means</w:t>
      </w:r>
      <w:r w:rsidRPr="00E840AC">
        <w:rPr>
          <w:sz w:val="16"/>
        </w:rPr>
        <w:t xml:space="preserve"> the </w:t>
      </w:r>
      <w:r w:rsidRPr="00E840AC">
        <w:rPr>
          <w:rStyle w:val="Emphasis"/>
          <w:highlight w:val="cyan"/>
        </w:rPr>
        <w:t>continental</w:t>
      </w:r>
      <w:r w:rsidRPr="00F6583C">
        <w:rPr>
          <w:rStyle w:val="StyleUnderline"/>
        </w:rPr>
        <w:t xml:space="preserve"> United</w:t>
      </w:r>
      <w:r w:rsidRPr="00E840AC">
        <w:rPr>
          <w:sz w:val="16"/>
        </w:rPr>
        <w:t xml:space="preserve"> </w:t>
      </w:r>
      <w:r w:rsidRPr="00E840AC">
        <w:rPr>
          <w:rStyle w:val="Emphasis"/>
          <w:highlight w:val="cyan"/>
        </w:rPr>
        <w:t>States</w:t>
      </w:r>
      <w:r w:rsidRPr="00B3093E">
        <w:rPr>
          <w:rStyle w:val="StyleUnderline"/>
        </w:rPr>
        <w:t>, Alaska</w:t>
      </w:r>
      <w:r w:rsidRPr="0062538C">
        <w:rPr>
          <w:rStyle w:val="StyleUnderline"/>
        </w:rPr>
        <w:t>, Hawaii, Puerto Rico, Guam</w:t>
      </w:r>
      <w:r w:rsidRPr="00E840AC">
        <w:rPr>
          <w:sz w:val="16"/>
        </w:rPr>
        <w:t xml:space="preserve">, the </w:t>
      </w:r>
      <w:r w:rsidRPr="0062538C">
        <w:rPr>
          <w:rStyle w:val="StyleUnderline"/>
        </w:rPr>
        <w:t>Virgin Islands</w:t>
      </w:r>
      <w:r w:rsidRPr="00E840AC">
        <w:rPr>
          <w:sz w:val="16"/>
        </w:rPr>
        <w:t xml:space="preserve"> of the United States, </w:t>
      </w:r>
      <w:r w:rsidRPr="0062538C">
        <w:rPr>
          <w:rStyle w:val="StyleUnderline"/>
        </w:rPr>
        <w:t>and</w:t>
      </w:r>
      <w:r w:rsidRPr="00E840AC">
        <w:rPr>
          <w:sz w:val="16"/>
        </w:rPr>
        <w:t xml:space="preserve"> the Commonwealth of the </w:t>
      </w:r>
      <w:r w:rsidRPr="0062538C">
        <w:rPr>
          <w:rStyle w:val="StyleUnderline"/>
        </w:rPr>
        <w:t>Northern Mariana Islands</w:t>
      </w:r>
      <w:r w:rsidRPr="00E840AC">
        <w:rPr>
          <w:sz w:val="16"/>
        </w:rPr>
        <w:t>.</w:t>
      </w:r>
    </w:p>
    <w:p w:rsidR="005D388F" w:rsidRPr="005D388F" w:rsidRDefault="005D388F" w:rsidP="005D388F"/>
    <w:sectPr w:rsidR="005D388F" w:rsidRPr="005D388F" w:rsidSect="001E20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A57A6" w:rsidRDefault="00DA57A6" w:rsidP="00066D2C">
      <w:pPr>
        <w:spacing w:after="0" w:line="240" w:lineRule="auto"/>
      </w:pPr>
      <w:r>
        <w:separator/>
      </w:r>
    </w:p>
  </w:endnote>
  <w:endnote w:type="continuationSeparator" w:id="0">
    <w:p w:rsidR="00DA57A6" w:rsidRDefault="00DA57A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A57A6" w:rsidRDefault="00DA57A6" w:rsidP="00066D2C">
      <w:pPr>
        <w:spacing w:after="0" w:line="240" w:lineRule="auto"/>
      </w:pPr>
      <w:r>
        <w:separator/>
      </w:r>
    </w:p>
  </w:footnote>
  <w:footnote w:type="continuationSeparator" w:id="0">
    <w:p w:rsidR="00DA57A6" w:rsidRDefault="00DA57A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BE00684"/>
    <w:multiLevelType w:val="hybridMultilevel"/>
    <w:tmpl w:val="17AC6C76"/>
    <w:lvl w:ilvl="0" w:tplc="74CAF75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1C3A73"/>
    <w:multiLevelType w:val="hybridMultilevel"/>
    <w:tmpl w:val="BA4C944E"/>
    <w:lvl w:ilvl="0" w:tplc="6748BFE8">
      <w:numFmt w:val="bullet"/>
      <w:lvlText w:val="-"/>
      <w:lvlJc w:val="left"/>
      <w:pPr>
        <w:ind w:left="360" w:hanging="360"/>
      </w:pPr>
      <w:rPr>
        <w:rFonts w:ascii="Calibri" w:eastAsiaTheme="maj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935863348">
    <w:abstractNumId w:val="17"/>
  </w:num>
  <w:num w:numId="46" w16cid:durableId="739448445">
    <w:abstractNumId w:val="12"/>
  </w:num>
  <w:num w:numId="47" w16cid:durableId="680669282">
    <w:abstractNumId w:val="16"/>
  </w:num>
  <w:num w:numId="48" w16cid:durableId="1706254803">
    <w:abstractNumId w:val="10"/>
  </w:num>
  <w:num w:numId="49" w16cid:durableId="461004418">
    <w:abstractNumId w:val="15"/>
  </w:num>
  <w:num w:numId="50" w16cid:durableId="1448501549">
    <w:abstractNumId w:val="19"/>
  </w:num>
  <w:num w:numId="51" w16cid:durableId="18602684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E20F4"/>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0F4"/>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845"/>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5B8"/>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7A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2A06"/>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6ADA0A16-28B1-EF44-8DBC-67A945AAF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20F4"/>
    <w:rPr>
      <w:rFonts w:ascii="Calibri" w:hAnsi="Calibri" w:cs="Calibri"/>
    </w:rPr>
  </w:style>
  <w:style w:type="paragraph" w:styleId="Heading1">
    <w:name w:val="heading 1"/>
    <w:aliases w:val="Pocket"/>
    <w:basedOn w:val="Normal"/>
    <w:next w:val="Normal"/>
    <w:link w:val="Heading1Char"/>
    <w:qFormat/>
    <w:rsid w:val="001E20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20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1E20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1E20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20F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B7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E20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20F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1E20F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E20F4"/>
    <w:rPr>
      <w:color w:val="auto"/>
      <w:u w:val="none"/>
    </w:rPr>
  </w:style>
  <w:style w:type="character" w:customStyle="1" w:styleId="Heading1Char">
    <w:name w:val="Heading 1 Char"/>
    <w:aliases w:val="Pocket Char"/>
    <w:basedOn w:val="DefaultParagraphFont"/>
    <w:link w:val="Heading1"/>
    <w:rsid w:val="001E20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20F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Text 7 Char,Block Writing Char"/>
    <w:basedOn w:val="DefaultParagraphFont"/>
    <w:link w:val="Heading3"/>
    <w:uiPriority w:val="2"/>
    <w:rsid w:val="001E20F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E20F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E20F4"/>
    <w:rPr>
      <w:b/>
      <w:bCs/>
      <w:sz w:val="26"/>
      <w:u w:val="none"/>
    </w:rPr>
  </w:style>
  <w:style w:type="character" w:customStyle="1" w:styleId="StyleUnderline">
    <w:name w:val="Style Underline"/>
    <w:aliases w:val="Underline,Intense Emphasis1,Style Bold Underline,apple-style-span + 6 pt,Bold,Kern at 16 pt,HHeading 3 + 12 pt,Cards + Font: 12 pt Char,Thick Underline Char,Intense Emphasis11,Intense Emphasis2,Style,ci,Citation Char Char Char,c,Bo,9.5 p"/>
    <w:basedOn w:val="DefaultParagraphFont"/>
    <w:uiPriority w:val="7"/>
    <w:qFormat/>
    <w:rsid w:val="001E20F4"/>
    <w:rPr>
      <w:b w:val="0"/>
      <w:sz w:val="22"/>
      <w:u w:val="single"/>
    </w:rPr>
  </w:style>
  <w:style w:type="character" w:styleId="Strong">
    <w:name w:val="Strong"/>
    <w:basedOn w:val="DefaultParagraphFont"/>
    <w:uiPriority w:val="22"/>
    <w:qFormat/>
    <w:rsid w:val="001E20F4"/>
    <w:rPr>
      <w:b/>
      <w:bCs/>
    </w:rPr>
  </w:style>
  <w:style w:type="character" w:styleId="BookTitle">
    <w:name w:val="Book Title"/>
    <w:basedOn w:val="DefaultParagraphFont"/>
    <w:uiPriority w:val="33"/>
    <w:qFormat/>
    <w:rsid w:val="001E20F4"/>
    <w:rPr>
      <w:b/>
      <w:bCs/>
      <w:i/>
      <w:iCs/>
      <w:spacing w:val="5"/>
    </w:rPr>
  </w:style>
  <w:style w:type="character" w:customStyle="1" w:styleId="Heading5Char">
    <w:name w:val="Heading 5 Char"/>
    <w:basedOn w:val="DefaultParagraphFont"/>
    <w:link w:val="Heading5"/>
    <w:uiPriority w:val="9"/>
    <w:semiHidden/>
    <w:rsid w:val="001E20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20F4"/>
  </w:style>
  <w:style w:type="paragraph" w:styleId="Header">
    <w:name w:val="header"/>
    <w:basedOn w:val="Normal"/>
    <w:link w:val="HeaderChar"/>
    <w:uiPriority w:val="99"/>
    <w:semiHidden/>
    <w:rsid w:val="001E20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20F4"/>
    <w:rPr>
      <w:rFonts w:ascii="Calibri" w:hAnsi="Calibri" w:cs="Calibri"/>
    </w:rPr>
  </w:style>
  <w:style w:type="paragraph" w:styleId="Footer">
    <w:name w:val="footer"/>
    <w:basedOn w:val="Normal"/>
    <w:link w:val="FooterChar"/>
    <w:uiPriority w:val="99"/>
    <w:semiHidden/>
    <w:rsid w:val="001E20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20F4"/>
    <w:rPr>
      <w:rFonts w:ascii="Calibri" w:hAnsi="Calibri" w:cs="Calibri"/>
    </w:rPr>
  </w:style>
  <w:style w:type="paragraph" w:styleId="BodyText">
    <w:name w:val="Body Text"/>
    <w:basedOn w:val="Normal"/>
    <w:link w:val="BodyTextChar"/>
    <w:uiPriority w:val="99"/>
    <w:semiHidden/>
    <w:unhideWhenUsed/>
    <w:rsid w:val="001E20F4"/>
    <w:pPr>
      <w:spacing w:after="120"/>
    </w:pPr>
  </w:style>
  <w:style w:type="character" w:customStyle="1" w:styleId="BodyTextChar">
    <w:name w:val="Body Text Char"/>
    <w:basedOn w:val="DefaultParagraphFont"/>
    <w:link w:val="BodyText"/>
    <w:uiPriority w:val="99"/>
    <w:semiHidden/>
    <w:rsid w:val="001E20F4"/>
    <w:rPr>
      <w:rFonts w:ascii="Calibri" w:hAnsi="Calibri" w:cs="Calibri"/>
    </w:rPr>
  </w:style>
  <w:style w:type="paragraph" w:styleId="NoSpacing">
    <w:name w:val="No Spacing"/>
    <w:link w:val="NoSpacingChar"/>
    <w:uiPriority w:val="99"/>
    <w:unhideWhenUsed/>
    <w:qFormat/>
    <w:rsid w:val="001E20F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E20F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E20F4"/>
    <w:rPr>
      <w:color w:val="0563C1" w:themeColor="hyperlink"/>
      <w:u w:val="single"/>
    </w:rPr>
  </w:style>
  <w:style w:type="character" w:styleId="UnresolvedMention">
    <w:name w:val="Unresolved Mention"/>
    <w:basedOn w:val="DefaultParagraphFont"/>
    <w:uiPriority w:val="99"/>
    <w:semiHidden/>
    <w:unhideWhenUsed/>
    <w:rsid w:val="001E20F4"/>
    <w:rPr>
      <w:color w:val="605E5C"/>
      <w:shd w:val="clear" w:color="auto" w:fill="E1DFDD"/>
    </w:rPr>
  </w:style>
  <w:style w:type="paragraph" w:customStyle="1" w:styleId="Analytics">
    <w:name w:val="Analytics"/>
    <w:basedOn w:val="Heading4"/>
    <w:link w:val="AnalyticsChar"/>
    <w:autoRedefine/>
    <w:uiPriority w:val="5"/>
    <w:qFormat/>
    <w:rsid w:val="001E20F4"/>
    <w:pPr>
      <w:spacing w:after="40"/>
    </w:pPr>
    <w:rPr>
      <w:color w:val="000000" w:themeColor="text1"/>
    </w:rPr>
  </w:style>
  <w:style w:type="character" w:customStyle="1" w:styleId="AnalyticsChar">
    <w:name w:val="Analytics Char"/>
    <w:basedOn w:val="DefaultParagraphFont"/>
    <w:link w:val="Analytics"/>
    <w:uiPriority w:val="5"/>
    <w:rsid w:val="001E20F4"/>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1E20F4"/>
    <w:pPr>
      <w:spacing w:after="0"/>
    </w:pPr>
    <w:rPr>
      <w:b/>
      <w:color w:val="000000" w:themeColor="text1"/>
      <w:sz w:val="26"/>
    </w:rPr>
  </w:style>
  <w:style w:type="character" w:customStyle="1" w:styleId="AnalyticssChar">
    <w:name w:val="Analyticss Char"/>
    <w:basedOn w:val="DefaultParagraphFont"/>
    <w:link w:val="Analyticss"/>
    <w:uiPriority w:val="5"/>
    <w:rsid w:val="001E20F4"/>
    <w:rPr>
      <w:rFonts w:ascii="Calibri" w:hAnsi="Calibri" w:cs="Calibri"/>
      <w:b/>
      <w:color w:val="000000" w:themeColor="text1"/>
      <w:sz w:val="26"/>
    </w:rPr>
  </w:style>
  <w:style w:type="paragraph" w:customStyle="1" w:styleId="Emphasis1">
    <w:name w:val="Emphasis1"/>
    <w:basedOn w:val="Normal"/>
    <w:link w:val="Emphasis"/>
    <w:uiPriority w:val="8"/>
    <w:qFormat/>
    <w:rsid w:val="001E20F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Heading6Char">
    <w:name w:val="Heading 6 Char"/>
    <w:basedOn w:val="DefaultParagraphFont"/>
    <w:link w:val="Heading6"/>
    <w:uiPriority w:val="9"/>
    <w:semiHidden/>
    <w:rsid w:val="003B784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B784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B784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B7845"/>
    <w:rPr>
      <w:rFonts w:ascii="Calibri" w:eastAsiaTheme="majorEastAsia" w:hAnsi="Calibri" w:cstheme="majorBidi"/>
      <w:color w:val="272727" w:themeColor="text1" w:themeTint="D8"/>
    </w:rPr>
  </w:style>
  <w:style w:type="paragraph" w:customStyle="1" w:styleId="UnderlinePara">
    <w:name w:val="Underline Para"/>
    <w:basedOn w:val="Normal"/>
    <w:autoRedefine/>
    <w:uiPriority w:val="7"/>
    <w:qFormat/>
    <w:rsid w:val="003B7845"/>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autoRedefine/>
    <w:uiPriority w:val="8"/>
    <w:qFormat/>
    <w:rsid w:val="003B7845"/>
    <w:pPr>
      <w:widowControl w:val="0"/>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3B7845"/>
    <w:rPr>
      <w:b w:val="0"/>
      <w:sz w:val="22"/>
      <w:u w:val="single"/>
    </w:rPr>
  </w:style>
  <w:style w:type="character" w:customStyle="1" w:styleId="Boxes">
    <w:name w:val="Boxes"/>
    <w:basedOn w:val="Emphasis"/>
    <w:qFormat/>
    <w:rsid w:val="003B7845"/>
    <w:rPr>
      <w:rFonts w:ascii="Calibri" w:hAnsi="Calibri" w:cs="Calibri"/>
      <w:b/>
      <w:i w:val="0"/>
      <w:iCs/>
      <w:sz w:val="24"/>
      <w:u w:val="single"/>
      <w:bdr w:val="single" w:sz="8" w:space="0" w:color="auto"/>
    </w:rPr>
  </w:style>
  <w:style w:type="paragraph" w:styleId="ListParagraph">
    <w:name w:val="List Paragraph"/>
    <w:aliases w:val="6 font,List Paragraph1,List Paragraph2,Colorful List - Accent 11"/>
    <w:basedOn w:val="Normal"/>
    <w:uiPriority w:val="34"/>
    <w:qFormat/>
    <w:rsid w:val="003B7845"/>
    <w:pPr>
      <w:ind w:left="720"/>
      <w:contextualSpacing/>
    </w:pPr>
  </w:style>
  <w:style w:type="paragraph" w:customStyle="1" w:styleId="Heading411">
    <w:name w:val="Heading 411"/>
    <w:basedOn w:val="Heading1"/>
    <w:next w:val="NoSpacing"/>
    <w:link w:val="Hyperlink"/>
    <w:autoRedefine/>
    <w:uiPriority w:val="99"/>
    <w:qFormat/>
    <w:rsid w:val="003B784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basedOn w:val="Normal"/>
    <w:next w:val="Normal"/>
    <w:autoRedefine/>
    <w:uiPriority w:val="7"/>
    <w:qFormat/>
    <w:rsid w:val="003B7845"/>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basedOn w:val="Normal"/>
    <w:next w:val="Normal"/>
    <w:link w:val="TitleChar"/>
    <w:uiPriority w:val="10"/>
    <w:qFormat/>
    <w:rsid w:val="003B7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84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B7845"/>
    <w:pPr>
      <w:spacing w:before="160"/>
      <w:jc w:val="center"/>
    </w:pPr>
    <w:rPr>
      <w:i/>
      <w:iCs/>
      <w:color w:val="404040" w:themeColor="text1" w:themeTint="BF"/>
    </w:rPr>
  </w:style>
  <w:style w:type="character" w:customStyle="1" w:styleId="QuoteChar">
    <w:name w:val="Quote Char"/>
    <w:basedOn w:val="DefaultParagraphFont"/>
    <w:link w:val="Quote"/>
    <w:uiPriority w:val="29"/>
    <w:rsid w:val="003B7845"/>
    <w:rPr>
      <w:rFonts w:ascii="Calibri" w:hAnsi="Calibri" w:cs="Calibri"/>
      <w:i/>
      <w:iCs/>
      <w:color w:val="404040" w:themeColor="text1" w:themeTint="BF"/>
    </w:rPr>
  </w:style>
  <w:style w:type="character" w:styleId="IntenseEmphasis">
    <w:name w:val="Intense Emphasis"/>
    <w:basedOn w:val="DefaultParagraphFont"/>
    <w:uiPriority w:val="21"/>
    <w:qFormat/>
    <w:rsid w:val="003B7845"/>
    <w:rPr>
      <w:i/>
      <w:iCs/>
      <w:color w:val="2F5496" w:themeColor="accent1" w:themeShade="BF"/>
    </w:rPr>
  </w:style>
  <w:style w:type="paragraph" w:styleId="IntenseQuote">
    <w:name w:val="Intense Quote"/>
    <w:basedOn w:val="Normal"/>
    <w:next w:val="Normal"/>
    <w:link w:val="IntenseQuoteChar"/>
    <w:uiPriority w:val="30"/>
    <w:qFormat/>
    <w:rsid w:val="003B7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845"/>
    <w:rPr>
      <w:rFonts w:ascii="Calibri" w:hAnsi="Calibri" w:cs="Calibri"/>
      <w:i/>
      <w:iCs/>
      <w:color w:val="2F5496" w:themeColor="accent1" w:themeShade="BF"/>
    </w:rPr>
  </w:style>
  <w:style w:type="character" w:styleId="IntenseReference">
    <w:name w:val="Intense Reference"/>
    <w:basedOn w:val="DefaultParagraphFont"/>
    <w:uiPriority w:val="32"/>
    <w:qFormat/>
    <w:rsid w:val="003B7845"/>
    <w:rPr>
      <w:b/>
      <w:bCs/>
      <w:smallCaps/>
      <w:color w:val="2F5496" w:themeColor="accent1" w:themeShade="BF"/>
      <w:spacing w:val="5"/>
    </w:rPr>
  </w:style>
  <w:style w:type="character" w:customStyle="1" w:styleId="boxboxbox">
    <w:name w:val="boxboxbox"/>
    <w:basedOn w:val="DefaultParagraphFont"/>
    <w:uiPriority w:val="1"/>
    <w:qFormat/>
    <w:rsid w:val="003B7845"/>
    <w:rPr>
      <w:rFonts w:ascii="Calibri" w:hAnsi="Calibri"/>
      <w:b/>
      <w:i w:val="0"/>
      <w:sz w:val="22"/>
      <w:u w:val="single"/>
      <w:bdr w:val="single" w:sz="4" w:space="0" w:color="auto"/>
    </w:rPr>
  </w:style>
  <w:style w:type="paragraph" w:customStyle="1" w:styleId="Emphasis0">
    <w:name w:val="!!_Emphasis"/>
    <w:basedOn w:val="Normal"/>
    <w:autoRedefine/>
    <w:uiPriority w:val="8"/>
    <w:qFormat/>
    <w:rsid w:val="003B784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ub-reader.online/OEBPS/SlowDownOrDie-16.xhtml" TargetMode="External"/><Relationship Id="rId13" Type="http://schemas.openxmlformats.org/officeDocument/2006/relationships/hyperlink" Target="https://epub-reader.online/OEBPS/SlowDownOrDie-16.xhtml" TargetMode="External"/><Relationship Id="rId1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pub-reader.online/OEBPS/SlowDownOrDie-16.xhtml" TargetMode="External"/><Relationship Id="rId17" Type="http://schemas.openxmlformats.org/officeDocument/2006/relationships/hyperlink" Target="https://epub-reader.online/OEBPS/SlowDownOrDie-16.xhtml" TargetMode="External"/><Relationship Id="rId2" Type="http://schemas.openxmlformats.org/officeDocument/2006/relationships/numbering" Target="numbering.xml"/><Relationship Id="rId16" Type="http://schemas.openxmlformats.org/officeDocument/2006/relationships/hyperlink" Target="https://epub-reader.online/OEBPS/SlowDownOrDie-16.x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ub-reader.online/OEBPS/SlowDownOrDie-16.xhtml" TargetMode="External"/><Relationship Id="rId5" Type="http://schemas.openxmlformats.org/officeDocument/2006/relationships/webSettings" Target="webSettings.xml"/><Relationship Id="rId15" Type="http://schemas.openxmlformats.org/officeDocument/2006/relationships/hyperlink" Target="https://epub-reader.online/OEBPS/SlowDownOrDie-16.xhtml" TargetMode="External"/><Relationship Id="rId10" Type="http://schemas.openxmlformats.org/officeDocument/2006/relationships/hyperlink" Target="https://epub-reader.online/OEBPS/SlowDownOrDie-16.x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pub-reader.online/OEBPS/SlowDownOrDie-16.xhtml" TargetMode="External"/><Relationship Id="rId14" Type="http://schemas.openxmlformats.org/officeDocument/2006/relationships/hyperlink" Target="https://epub-reader.online/OEBPS/SlowDownOrDie-14.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88</Pages>
  <Words>126535</Words>
  <Characters>773135</Characters>
  <Application>Microsoft Office Word</Application>
  <DocSecurity>0</DocSecurity>
  <Lines>51542</Lines>
  <Paragraphs>49981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2</cp:revision>
  <dcterms:created xsi:type="dcterms:W3CDTF">2025-09-10T17:18:00Z</dcterms:created>
  <dcterms:modified xsi:type="dcterms:W3CDTF">2025-09-10T17:21:00Z</dcterms:modified>
</cp:coreProperties>
</file>