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12E51" w14:textId="5B94498A" w:rsidR="005D388F" w:rsidRDefault="004634A8" w:rsidP="004634A8">
      <w:pPr>
        <w:pStyle w:val="Heading1"/>
      </w:pPr>
      <w:r>
        <w:t>Opensource---NDT R2---A vs. Michigan SS</w:t>
      </w:r>
    </w:p>
    <w:p w14:paraId="4954D746" w14:textId="77777777" w:rsidR="004634A8" w:rsidRDefault="004634A8" w:rsidP="004634A8"/>
    <w:p w14:paraId="5FBBE32B" w14:textId="77777777" w:rsidR="004634A8" w:rsidRDefault="004634A8" w:rsidP="004634A8">
      <w:pPr>
        <w:pStyle w:val="Heading1"/>
      </w:pPr>
      <w:r>
        <w:t>1AC---Fed Workers---[FM, NDT]</w:t>
      </w:r>
    </w:p>
    <w:p w14:paraId="4606CD53" w14:textId="77777777" w:rsidR="004634A8" w:rsidRPr="00F81171" w:rsidRDefault="004634A8" w:rsidP="004634A8">
      <w:pPr>
        <w:pStyle w:val="Heading3"/>
      </w:pPr>
      <w:r>
        <w:t>1AC---Expertise</w:t>
      </w:r>
    </w:p>
    <w:p w14:paraId="0DFFC7CA" w14:textId="77777777" w:rsidR="004634A8" w:rsidRDefault="004634A8" w:rsidP="004634A8">
      <w:pPr>
        <w:pStyle w:val="Heading4"/>
      </w:pPr>
      <w:r>
        <w:t xml:space="preserve">Contention 1 is </w:t>
      </w:r>
      <w:r>
        <w:rPr>
          <w:u w:val="single"/>
        </w:rPr>
        <w:t>Expertise</w:t>
      </w:r>
      <w:r>
        <w:t>:</w:t>
      </w:r>
    </w:p>
    <w:p w14:paraId="28A053AC" w14:textId="77777777" w:rsidR="004634A8" w:rsidRDefault="004634A8" w:rsidP="004634A8"/>
    <w:p w14:paraId="29B6A54F" w14:textId="77777777" w:rsidR="004634A8" w:rsidRPr="00300F95" w:rsidRDefault="004634A8" w:rsidP="004634A8">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5EF08789" w14:textId="77777777" w:rsidR="004634A8" w:rsidRDefault="004634A8" w:rsidP="004634A8">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4C8C89AE" w14:textId="77777777" w:rsidR="004634A8" w:rsidRPr="006C00BA" w:rsidRDefault="004634A8" w:rsidP="004634A8">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468ABC2A" w14:textId="77777777" w:rsidR="004634A8" w:rsidRPr="006C00BA" w:rsidRDefault="004634A8" w:rsidP="004634A8">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53617CEF" w14:textId="77777777" w:rsidR="004634A8" w:rsidRPr="006C00BA" w:rsidRDefault="004634A8" w:rsidP="004634A8">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5E02C952" w14:textId="77777777" w:rsidR="004634A8" w:rsidRPr="006C00BA" w:rsidRDefault="004634A8" w:rsidP="004634A8">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2BF2293B" w14:textId="77777777" w:rsidR="004634A8" w:rsidRPr="006C00BA" w:rsidRDefault="004634A8" w:rsidP="004634A8">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04247921" w14:textId="77777777" w:rsidR="004634A8" w:rsidRPr="006C00BA" w:rsidRDefault="004634A8" w:rsidP="004634A8">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06479F6A" w14:textId="77777777" w:rsidR="004634A8" w:rsidRPr="006C00BA" w:rsidRDefault="004634A8" w:rsidP="004634A8">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04BB505F" w14:textId="77777777" w:rsidR="004634A8" w:rsidRPr="006C00BA" w:rsidRDefault="004634A8" w:rsidP="004634A8">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2106FC18" w14:textId="77777777" w:rsidR="004634A8" w:rsidRPr="006C00BA" w:rsidRDefault="004634A8" w:rsidP="004634A8">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2401E54F" w14:textId="77777777" w:rsidR="004634A8" w:rsidRPr="006C00BA" w:rsidRDefault="004634A8" w:rsidP="004634A8">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77C6D133" w14:textId="77777777" w:rsidR="004634A8" w:rsidRPr="006C00BA" w:rsidRDefault="004634A8" w:rsidP="004634A8">
      <w:pPr>
        <w:rPr>
          <w:sz w:val="8"/>
          <w:szCs w:val="8"/>
        </w:rPr>
      </w:pPr>
      <w:r w:rsidRPr="006C00BA">
        <w:rPr>
          <w:sz w:val="8"/>
          <w:szCs w:val="8"/>
        </w:rPr>
        <w:t>I. The Purpose of a Nonpartisan Civil Service – Lessons from History</w:t>
      </w:r>
    </w:p>
    <w:p w14:paraId="21549900" w14:textId="77777777" w:rsidR="004634A8" w:rsidRPr="006C00BA" w:rsidRDefault="004634A8" w:rsidP="004634A8">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457E5810" w14:textId="77777777" w:rsidR="004634A8" w:rsidRPr="006C00BA" w:rsidRDefault="004634A8" w:rsidP="004634A8">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1B052718" w14:textId="77777777" w:rsidR="004634A8" w:rsidRPr="006C00BA" w:rsidRDefault="004634A8" w:rsidP="004634A8">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2FB98FEC" w14:textId="77777777" w:rsidR="004634A8" w:rsidRPr="006C00BA" w:rsidRDefault="004634A8" w:rsidP="004634A8">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7CD32028" w14:textId="77777777" w:rsidR="004634A8" w:rsidRPr="006C00BA" w:rsidRDefault="004634A8" w:rsidP="004634A8">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4A858D0D" w14:textId="77777777" w:rsidR="004634A8" w:rsidRPr="006C00BA" w:rsidRDefault="004634A8" w:rsidP="004634A8">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00810292" w14:textId="77777777" w:rsidR="004634A8" w:rsidRPr="006C00BA" w:rsidRDefault="004634A8" w:rsidP="004634A8">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704C3C28" w14:textId="77777777" w:rsidR="004634A8" w:rsidRPr="006C00BA" w:rsidRDefault="004634A8" w:rsidP="004634A8">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37ACAF50" w14:textId="77777777" w:rsidR="004634A8" w:rsidRPr="006C00BA" w:rsidRDefault="004634A8" w:rsidP="004634A8">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76CE5AEA" w14:textId="77777777" w:rsidR="004634A8" w:rsidRPr="006C00BA" w:rsidRDefault="004634A8" w:rsidP="004634A8">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6582AE74" w14:textId="77777777" w:rsidR="004634A8" w:rsidRPr="006C00BA" w:rsidRDefault="004634A8" w:rsidP="004634A8">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616B8443" w14:textId="77777777" w:rsidR="004634A8" w:rsidRPr="006C00BA" w:rsidRDefault="004634A8" w:rsidP="004634A8">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74BDDC4C" w14:textId="77777777" w:rsidR="004634A8" w:rsidRPr="006C00BA" w:rsidRDefault="004634A8" w:rsidP="004634A8">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32B94745" w14:textId="77777777" w:rsidR="004634A8" w:rsidRPr="006C00BA" w:rsidRDefault="004634A8" w:rsidP="004634A8">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08EFFF0E" w14:textId="77777777" w:rsidR="004634A8" w:rsidRPr="006C00BA" w:rsidRDefault="004634A8" w:rsidP="004634A8">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7A187F85" w14:textId="77777777" w:rsidR="004634A8" w:rsidRPr="006C00BA" w:rsidRDefault="004634A8" w:rsidP="004634A8">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18E0FD71" w14:textId="77777777" w:rsidR="004634A8" w:rsidRPr="006C00BA" w:rsidRDefault="004634A8" w:rsidP="004634A8">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0A678FBA" w14:textId="77777777" w:rsidR="004634A8" w:rsidRPr="006C00BA" w:rsidRDefault="004634A8" w:rsidP="004634A8">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42018479" w14:textId="77777777" w:rsidR="004634A8" w:rsidRPr="006C00BA" w:rsidRDefault="004634A8" w:rsidP="004634A8">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4F43EEBF" w14:textId="77777777" w:rsidR="004634A8" w:rsidRPr="006C00BA" w:rsidRDefault="004634A8" w:rsidP="004634A8">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7C2AF897" w14:textId="77777777" w:rsidR="004634A8" w:rsidRPr="006C00BA" w:rsidRDefault="004634A8" w:rsidP="004634A8">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178FA594" w14:textId="77777777" w:rsidR="004634A8" w:rsidRPr="006C00BA" w:rsidRDefault="004634A8" w:rsidP="004634A8">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7CCFE7D1" w14:textId="77777777" w:rsidR="004634A8" w:rsidRPr="006C00BA" w:rsidRDefault="004634A8" w:rsidP="004634A8">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4EFD40F3" w14:textId="77777777" w:rsidR="004634A8" w:rsidRPr="006C00BA" w:rsidRDefault="004634A8" w:rsidP="004634A8">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64B18636" w14:textId="77777777" w:rsidR="004634A8" w:rsidRPr="006C00BA" w:rsidRDefault="004634A8" w:rsidP="004634A8">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0976C0F4" w14:textId="77777777" w:rsidR="004634A8" w:rsidRPr="006C00BA" w:rsidRDefault="004634A8" w:rsidP="004634A8">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2BD5035E" w14:textId="77777777" w:rsidR="004634A8" w:rsidRPr="006C00BA" w:rsidRDefault="004634A8" w:rsidP="004634A8">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25EF05DE" w14:textId="77777777" w:rsidR="004634A8" w:rsidRPr="006C00BA" w:rsidRDefault="004634A8" w:rsidP="004634A8">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5DC0CB85" w14:textId="77777777" w:rsidR="004634A8" w:rsidRPr="006C00BA" w:rsidRDefault="004634A8" w:rsidP="004634A8">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484C9E29" w14:textId="77777777" w:rsidR="004634A8" w:rsidRPr="006C00BA" w:rsidRDefault="004634A8" w:rsidP="004634A8">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3E5C5380" w14:textId="77777777" w:rsidR="004634A8" w:rsidRPr="006C00BA" w:rsidRDefault="004634A8" w:rsidP="004634A8">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76FC2FB6" w14:textId="77777777" w:rsidR="004634A8" w:rsidRPr="006C00BA" w:rsidRDefault="004634A8" w:rsidP="004634A8">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43BF4DA1" w14:textId="77777777" w:rsidR="004634A8" w:rsidRPr="006C00BA" w:rsidRDefault="004634A8" w:rsidP="004634A8">
      <w:pPr>
        <w:rPr>
          <w:sz w:val="8"/>
          <w:szCs w:val="8"/>
        </w:rPr>
      </w:pPr>
      <w:r w:rsidRPr="006C00BA">
        <w:rPr>
          <w:sz w:val="8"/>
          <w:szCs w:val="8"/>
        </w:rPr>
        <w:t>II. The Arguments About Job Protections for Public Employees</w:t>
      </w:r>
    </w:p>
    <w:p w14:paraId="1D1204B7" w14:textId="77777777" w:rsidR="004634A8" w:rsidRPr="006C00BA" w:rsidRDefault="004634A8" w:rsidP="004634A8">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574B912F" w14:textId="77777777" w:rsidR="004634A8" w:rsidRPr="006C00BA" w:rsidRDefault="004634A8" w:rsidP="004634A8">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090D9477" w14:textId="77777777" w:rsidR="004634A8" w:rsidRPr="006C00BA" w:rsidRDefault="004634A8" w:rsidP="004634A8">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69054B48" w14:textId="77777777" w:rsidR="004634A8" w:rsidRPr="006C00BA" w:rsidRDefault="004634A8" w:rsidP="004634A8">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0B25EFE3" w14:textId="77777777" w:rsidR="004634A8" w:rsidRPr="006C00BA" w:rsidRDefault="004634A8" w:rsidP="004634A8">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49708C10" w14:textId="77777777" w:rsidR="004634A8" w:rsidRPr="006C00BA" w:rsidRDefault="004634A8" w:rsidP="004634A8">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7DBA2F47" w14:textId="77777777" w:rsidR="004634A8" w:rsidRPr="006C00BA" w:rsidRDefault="004634A8" w:rsidP="004634A8">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6AB4C574" w14:textId="77777777" w:rsidR="004634A8" w:rsidRPr="006C00BA" w:rsidRDefault="004634A8" w:rsidP="004634A8">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3407ED5A" w14:textId="77777777" w:rsidR="004634A8" w:rsidRPr="006C00BA" w:rsidRDefault="004634A8" w:rsidP="004634A8">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2F2952FD" w14:textId="77777777" w:rsidR="004634A8" w:rsidRPr="006C00BA" w:rsidRDefault="004634A8" w:rsidP="004634A8">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5F617DB7" w14:textId="77777777" w:rsidR="004634A8" w:rsidRPr="006C00BA" w:rsidRDefault="004634A8" w:rsidP="004634A8">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3A20AC19" w14:textId="77777777" w:rsidR="004634A8" w:rsidRPr="006C00BA" w:rsidRDefault="004634A8" w:rsidP="004634A8">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12771406" w14:textId="77777777" w:rsidR="004634A8" w:rsidRPr="006C00BA" w:rsidRDefault="004634A8" w:rsidP="004634A8">
      <w:pPr>
        <w:rPr>
          <w:sz w:val="16"/>
        </w:rPr>
      </w:pPr>
      <w:r w:rsidRPr="006C00BA">
        <w:rPr>
          <w:sz w:val="16"/>
        </w:rPr>
        <w:t>III. The Conservative Assault on Politically Independent Civil Service</w:t>
      </w:r>
    </w:p>
    <w:p w14:paraId="7D47F4F4" w14:textId="77777777" w:rsidR="004634A8" w:rsidRPr="006C00BA" w:rsidRDefault="004634A8" w:rsidP="004634A8">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4C8D3F7B" w14:textId="77777777" w:rsidR="004634A8" w:rsidRPr="006C00BA" w:rsidRDefault="004634A8" w:rsidP="004634A8">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w:t>
      </w:r>
      <w:r w:rsidRPr="00F17250">
        <w:rPr>
          <w:rStyle w:val="Emphasis"/>
        </w:rPr>
        <w:t xml:space="preserve">nitary </w:t>
      </w:r>
      <w:r w:rsidRPr="00A47613">
        <w:rPr>
          <w:rStyle w:val="Emphasis"/>
          <w:highlight w:val="green"/>
        </w:rPr>
        <w:t>e</w:t>
      </w:r>
      <w:r w:rsidRPr="00F17250">
        <w:rPr>
          <w:rStyle w:val="Emphasis"/>
        </w:rPr>
        <w:t>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61C941D9" w14:textId="77777777" w:rsidR="004634A8" w:rsidRPr="006C00BA" w:rsidRDefault="004634A8" w:rsidP="004634A8">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00F01ED1" w14:textId="77777777" w:rsidR="004634A8" w:rsidRPr="006C00BA" w:rsidRDefault="004634A8" w:rsidP="004634A8">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16DAEA81" w14:textId="77777777" w:rsidR="004634A8" w:rsidRPr="006C00BA" w:rsidRDefault="004634A8" w:rsidP="004634A8">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676321A4" w14:textId="77777777" w:rsidR="004634A8" w:rsidRPr="006C00BA" w:rsidRDefault="004634A8" w:rsidP="004634A8">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610E808F" w14:textId="77777777" w:rsidR="004634A8" w:rsidRPr="006C00BA" w:rsidRDefault="004634A8" w:rsidP="004634A8">
      <w:pPr>
        <w:ind w:left="360"/>
        <w:rPr>
          <w:sz w:val="16"/>
        </w:rPr>
      </w:pPr>
      <w:r w:rsidRPr="006C00BA">
        <w:rPr>
          <w:sz w:val="16"/>
        </w:rPr>
        <w:t>(i) substantive participation in the advocacy for or development or formulation of policy, especially:</w:t>
      </w:r>
    </w:p>
    <w:p w14:paraId="0466C65E" w14:textId="77777777" w:rsidR="004634A8" w:rsidRPr="006C00BA" w:rsidRDefault="004634A8" w:rsidP="004634A8">
      <w:pPr>
        <w:ind w:left="720"/>
        <w:rPr>
          <w:sz w:val="16"/>
        </w:rPr>
      </w:pPr>
      <w:r w:rsidRPr="006C00BA">
        <w:rPr>
          <w:sz w:val="16"/>
        </w:rPr>
        <w:t>(A) substantive participation in the development or drafting of regulations and guidance; or</w:t>
      </w:r>
    </w:p>
    <w:p w14:paraId="75D4C482" w14:textId="77777777" w:rsidR="004634A8" w:rsidRPr="006C00BA" w:rsidRDefault="004634A8" w:rsidP="004634A8">
      <w:pPr>
        <w:ind w:left="720"/>
        <w:rPr>
          <w:sz w:val="16"/>
        </w:rPr>
      </w:pPr>
      <w:r w:rsidRPr="006C00BA">
        <w:rPr>
          <w:sz w:val="16"/>
        </w:rPr>
        <w:t>(B) substantive policy-related work in an agency or agency component that primarily focuses on policy;</w:t>
      </w:r>
    </w:p>
    <w:p w14:paraId="7E83B08D" w14:textId="77777777" w:rsidR="004634A8" w:rsidRPr="006C00BA" w:rsidRDefault="004634A8" w:rsidP="004634A8">
      <w:pPr>
        <w:ind w:left="360"/>
        <w:rPr>
          <w:sz w:val="16"/>
        </w:rPr>
      </w:pPr>
      <w:r w:rsidRPr="006C00BA">
        <w:rPr>
          <w:sz w:val="16"/>
        </w:rPr>
        <w:t>(ii) the supervision of attorneys;</w:t>
      </w:r>
    </w:p>
    <w:p w14:paraId="1D18FED8" w14:textId="77777777" w:rsidR="004634A8" w:rsidRPr="006C00BA" w:rsidRDefault="004634A8" w:rsidP="004634A8">
      <w:pPr>
        <w:ind w:left="360"/>
        <w:rPr>
          <w:sz w:val="16"/>
        </w:rPr>
      </w:pPr>
      <w:r w:rsidRPr="006C00BA">
        <w:rPr>
          <w:sz w:val="16"/>
        </w:rPr>
        <w:t>(iii) substantial discretion to determine the manner in which the agency exercises functions committed to the agency by law;</w:t>
      </w:r>
    </w:p>
    <w:p w14:paraId="62F5746A" w14:textId="77777777" w:rsidR="004634A8" w:rsidRPr="006C00BA" w:rsidRDefault="004634A8" w:rsidP="004634A8">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7D7FFF70" w14:textId="77777777" w:rsidR="004634A8" w:rsidRPr="006C00BA" w:rsidRDefault="004634A8" w:rsidP="004634A8">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32777256" w14:textId="77777777" w:rsidR="004634A8" w:rsidRPr="006C00BA" w:rsidRDefault="004634A8" w:rsidP="004634A8">
      <w:pPr>
        <w:ind w:left="720"/>
        <w:rPr>
          <w:sz w:val="16"/>
        </w:rPr>
      </w:pPr>
      <w:r w:rsidRPr="006C00BA">
        <w:rPr>
          <w:sz w:val="16"/>
        </w:rPr>
        <w:t>(B) working in the agency or agency component executive secretariat (or equivalent); or</w:t>
      </w:r>
    </w:p>
    <w:p w14:paraId="2B6A1074" w14:textId="77777777" w:rsidR="004634A8" w:rsidRPr="006C00BA" w:rsidRDefault="004634A8" w:rsidP="004634A8">
      <w:pPr>
        <w:ind w:left="360"/>
        <w:rPr>
          <w:sz w:val="16"/>
        </w:rPr>
      </w:pPr>
      <w:r w:rsidRPr="006C00BA">
        <w:rPr>
          <w:sz w:val="16"/>
        </w:rPr>
        <w:t>(v) conducting, on the agency's behalf, collective bargaining negotiations.</w:t>
      </w:r>
    </w:p>
    <w:p w14:paraId="1F06095C" w14:textId="77777777" w:rsidR="004634A8" w:rsidRPr="006C00BA" w:rsidRDefault="004634A8" w:rsidP="004634A8">
      <w:pPr>
        <w:ind w:left="360"/>
        <w:rPr>
          <w:sz w:val="16"/>
        </w:rPr>
      </w:pPr>
      <w:r w:rsidRPr="006C00BA">
        <w:rPr>
          <w:sz w:val="16"/>
        </w:rPr>
        <w:t>(vi) directly or indirectly supervising employees in Schedule Policy/Career positions; or</w:t>
      </w:r>
    </w:p>
    <w:p w14:paraId="45A1D262" w14:textId="77777777" w:rsidR="004634A8" w:rsidRPr="006C00BA" w:rsidRDefault="004634A8" w:rsidP="004634A8">
      <w:pPr>
        <w:ind w:left="360"/>
        <w:rPr>
          <w:sz w:val="16"/>
        </w:rPr>
      </w:pPr>
      <w:r w:rsidRPr="006C00BA">
        <w:rPr>
          <w:sz w:val="16"/>
        </w:rPr>
        <w:t>(vii) duties that the Director otherwise indicates may be appropriate for Schedule Policy/Career. 119</w:t>
      </w:r>
    </w:p>
    <w:p w14:paraId="6C10C9C6" w14:textId="77777777" w:rsidR="004634A8" w:rsidRPr="006C00BA" w:rsidRDefault="004634A8" w:rsidP="004634A8">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5B199868" w14:textId="77777777" w:rsidR="004634A8" w:rsidRPr="006C00BA" w:rsidRDefault="004634A8" w:rsidP="004634A8">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7FF8A1C6" w14:textId="77777777" w:rsidR="004634A8" w:rsidRPr="006C00BA" w:rsidRDefault="004634A8" w:rsidP="004634A8">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00631A86" w14:textId="77777777" w:rsidR="004634A8" w:rsidRPr="006C00BA" w:rsidRDefault="004634A8" w:rsidP="004634A8">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74FD483D" w14:textId="77777777" w:rsidR="004634A8" w:rsidRPr="006C00BA" w:rsidRDefault="004634A8" w:rsidP="004634A8">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33C949E4" w14:textId="77777777" w:rsidR="004634A8" w:rsidRPr="006C00BA" w:rsidRDefault="004634A8" w:rsidP="004634A8">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4C24901C" w14:textId="77777777" w:rsidR="004634A8" w:rsidRPr="006C00BA" w:rsidRDefault="004634A8" w:rsidP="004634A8">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31B96BAC" w14:textId="77777777" w:rsidR="004634A8" w:rsidRPr="006C00BA" w:rsidRDefault="004634A8" w:rsidP="004634A8">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316475BC" w14:textId="77777777" w:rsidR="004634A8" w:rsidRPr="006C00BA" w:rsidRDefault="004634A8" w:rsidP="004634A8">
      <w:pPr>
        <w:rPr>
          <w:sz w:val="16"/>
        </w:rPr>
      </w:pPr>
      <w:r w:rsidRPr="00DE6557">
        <w:rPr>
          <w:sz w:val="16"/>
        </w:rPr>
        <w:t xml:space="preserve">As a cautionary example, the news reports of the Trump Transition in January 2025 indicate that </w:t>
      </w:r>
      <w:r w:rsidRPr="00DE6557">
        <w:rPr>
          <w:rStyle w:val="StyleUnderline"/>
        </w:rPr>
        <w:t xml:space="preserve">officials at the </w:t>
      </w:r>
      <w:r w:rsidRPr="00DE6557">
        <w:rPr>
          <w:rStyle w:val="Emphasis"/>
        </w:rPr>
        <w:t>N</w:t>
      </w:r>
      <w:r w:rsidRPr="00DE6557">
        <w:rPr>
          <w:rStyle w:val="StyleUnderline"/>
        </w:rPr>
        <w:t xml:space="preserve">ational </w:t>
      </w:r>
      <w:r w:rsidRPr="00DE6557">
        <w:rPr>
          <w:rStyle w:val="Emphasis"/>
        </w:rPr>
        <w:t>S</w:t>
      </w:r>
      <w:r w:rsidRPr="00DE6557">
        <w:rPr>
          <w:rStyle w:val="StyleUnderline"/>
        </w:rPr>
        <w:t xml:space="preserve">ecurity </w:t>
      </w:r>
      <w:r w:rsidRPr="00DE6557">
        <w:rPr>
          <w:rStyle w:val="Emphasis"/>
        </w:rPr>
        <w:t>C</w:t>
      </w:r>
      <w:r w:rsidRPr="00DE6557">
        <w:rPr>
          <w:rStyle w:val="StyleUnderline"/>
        </w:rPr>
        <w:t xml:space="preserve">ouncil </w:t>
      </w:r>
      <w:r w:rsidRPr="00DE6557">
        <w:rPr>
          <w:rStyle w:val="Emphasis"/>
        </w:rPr>
        <w:t>interrogated all civil servants</w:t>
      </w:r>
      <w:r w:rsidRPr="00DE6557">
        <w:rPr>
          <w:rStyle w:val="StyleUnderline"/>
        </w:rPr>
        <w:t xml:space="preserve"> above a certain level about </w:t>
      </w:r>
      <w:r w:rsidRPr="00DE6557">
        <w:rPr>
          <w:rStyle w:val="Emphasis"/>
        </w:rPr>
        <w:t>whether they voted for or contributed</w:t>
      </w:r>
      <w:r w:rsidRPr="00DE6557">
        <w:rPr>
          <w:rStyle w:val="StyleUnderline"/>
        </w:rPr>
        <w:t xml:space="preserve"> to Trump and </w:t>
      </w:r>
      <w:r w:rsidRPr="00DE6557">
        <w:rPr>
          <w:rStyle w:val="Emphasis"/>
        </w:rPr>
        <w:t>examined their social media</w:t>
      </w:r>
      <w:r w:rsidRPr="00DE6557">
        <w:rPr>
          <w:rStyle w:val="StyleUnderline"/>
        </w:rPr>
        <w:t xml:space="preserve"> to determine whether they support him, aiming to have the entire agency be “100% aligned with the President’s agenda.”</w:t>
      </w:r>
      <w:r w:rsidRPr="00DE6557">
        <w:rPr>
          <w:sz w:val="16"/>
        </w:rPr>
        <w:t xml:space="preserve">127 </w:t>
      </w:r>
      <w:r w:rsidRPr="00DE6557">
        <w:rPr>
          <w:rStyle w:val="StyleUnderline"/>
        </w:rPr>
        <w:t xml:space="preserve">They </w:t>
      </w:r>
      <w:r w:rsidRPr="00DE6557">
        <w:rPr>
          <w:rStyle w:val="Emphasis"/>
        </w:rPr>
        <w:t>dismissed a large number</w:t>
      </w:r>
      <w:r w:rsidRPr="00DE6557">
        <w:rPr>
          <w:sz w:val="16"/>
        </w:rPr>
        <w:t xml:space="preserve"> on January 24. </w:t>
      </w:r>
      <w:r w:rsidRPr="00DE6557">
        <w:rPr>
          <w:rStyle w:val="StyleUnderline"/>
        </w:rPr>
        <w:t xml:space="preserve">The point is probably </w:t>
      </w:r>
      <w:r w:rsidRPr="00DE6557">
        <w:rPr>
          <w:rStyle w:val="Emphasis"/>
        </w:rPr>
        <w:t>not</w:t>
      </w:r>
      <w:r w:rsidRPr="00DE6557">
        <w:rPr>
          <w:rStyle w:val="StyleUnderline"/>
        </w:rPr>
        <w:t xml:space="preserve"> that the new administration will </w:t>
      </w:r>
      <w:r w:rsidRPr="00DE6557">
        <w:rPr>
          <w:rStyle w:val="Emphasis"/>
        </w:rPr>
        <w:t>actually fire all or most</w:t>
      </w:r>
      <w:r w:rsidRPr="00DE6557">
        <w:rPr>
          <w:rStyle w:val="StyleUnderline"/>
        </w:rPr>
        <w:t xml:space="preserve"> civil services. Rather, the point of the </w:t>
      </w:r>
      <w:r w:rsidRPr="00DE6557">
        <w:rPr>
          <w:rStyle w:val="Emphasis"/>
        </w:rPr>
        <w:t>loyalty review</w:t>
      </w:r>
      <w:r w:rsidRPr="00DE6557">
        <w:rPr>
          <w:rStyle w:val="StyleUnderline"/>
        </w:rPr>
        <w:t xml:space="preserve"> is to make government employees </w:t>
      </w:r>
      <w:r w:rsidRPr="00DE6557">
        <w:rPr>
          <w:rStyle w:val="Emphasis"/>
        </w:rPr>
        <w:t>fear</w:t>
      </w:r>
      <w:r w:rsidRPr="00DE6557">
        <w:rPr>
          <w:rStyle w:val="StyleUnderline"/>
        </w:rPr>
        <w:t xml:space="preserve"> they will be fired </w:t>
      </w:r>
      <w:r w:rsidRPr="00DE6557">
        <w:rPr>
          <w:rStyle w:val="Emphasis"/>
        </w:rPr>
        <w:t>if</w:t>
      </w:r>
      <w:r w:rsidRPr="00DE6557">
        <w:rPr>
          <w:rStyle w:val="StyleUnderline"/>
        </w:rPr>
        <w:t xml:space="preserve"> they </w:t>
      </w:r>
      <w:r w:rsidRPr="00DE6557">
        <w:rPr>
          <w:rStyle w:val="Emphasis"/>
        </w:rPr>
        <w:t>fail to demonstrate sufficient loyalty</w:t>
      </w:r>
      <w:r w:rsidRPr="00DE6557">
        <w:rPr>
          <w:rStyle w:val="StyleUnderline"/>
        </w:rPr>
        <w:t xml:space="preserve"> to Trump or to the administration’s policy initiatives or actions, </w:t>
      </w:r>
      <w:r w:rsidRPr="00DE6557">
        <w:rPr>
          <w:rStyle w:val="Emphasis"/>
        </w:rPr>
        <w:t>no matter how unlawful</w:t>
      </w:r>
      <w:r w:rsidRPr="00DE6557">
        <w:rPr>
          <w:rStyle w:val="StyleUnderline"/>
        </w:rPr>
        <w:t xml:space="preserve"> those actions may be</w:t>
      </w:r>
      <w:r w:rsidRPr="00DE6557">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76057560" w14:textId="77777777" w:rsidR="004634A8" w:rsidRPr="00A20499" w:rsidRDefault="004634A8" w:rsidP="004634A8">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4A74DA09" w14:textId="77777777" w:rsidR="004634A8" w:rsidRDefault="004634A8" w:rsidP="004634A8">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7FDD7657" w14:textId="77777777" w:rsidR="004634A8" w:rsidRPr="00A06C8C" w:rsidRDefault="004634A8" w:rsidP="004634A8"/>
    <w:p w14:paraId="6E11D719" w14:textId="77777777" w:rsidR="004634A8" w:rsidRDefault="004634A8" w:rsidP="004634A8">
      <w:pPr>
        <w:pStyle w:val="Heading4"/>
      </w:pPr>
      <w:r>
        <w:t xml:space="preserve">That </w:t>
      </w:r>
      <w:r w:rsidRPr="00DE6557">
        <w:t xml:space="preserve">eviscerates </w:t>
      </w:r>
      <w:r w:rsidRPr="00E37792">
        <w:rPr>
          <w:u w:val="single"/>
        </w:rPr>
        <w:t>state capacity</w:t>
      </w:r>
      <w:r>
        <w:t xml:space="preserve">: </w:t>
      </w:r>
    </w:p>
    <w:p w14:paraId="3D75BEB6" w14:textId="77777777" w:rsidR="004634A8" w:rsidRPr="00C36305" w:rsidRDefault="004634A8" w:rsidP="004634A8">
      <w:pPr>
        <w:pStyle w:val="Heading4"/>
      </w:pPr>
      <w:r>
        <w:t>1---</w:t>
      </w:r>
      <w:r w:rsidRPr="00265DD7">
        <w:rPr>
          <w:u w:val="single"/>
        </w:rPr>
        <w:t>perceived legality</w:t>
      </w:r>
      <w:r>
        <w:t xml:space="preserve"> causes holdouts to </w:t>
      </w:r>
      <w:r w:rsidRPr="00265DD7">
        <w:rPr>
          <w:u w:val="single"/>
        </w:rPr>
        <w:t>quit</w:t>
      </w:r>
      <w:r w:rsidRPr="00A73F8B">
        <w:t xml:space="preserve">, </w:t>
      </w:r>
      <w:r w:rsidRPr="00A73F8B">
        <w:rPr>
          <w:u w:val="single"/>
        </w:rPr>
        <w:t>deters</w:t>
      </w:r>
      <w:r w:rsidRPr="00A73F8B">
        <w:t xml:space="preserve"> applicants,</w:t>
      </w:r>
      <w:r>
        <w:t xml:space="preserve"> and </w:t>
      </w:r>
      <w:r>
        <w:rPr>
          <w:u w:val="single"/>
        </w:rPr>
        <w:t>chills</w:t>
      </w:r>
      <w:r>
        <w:t xml:space="preserve"> candor, </w:t>
      </w:r>
      <w:r w:rsidRPr="0091706C">
        <w:t>hollowing</w:t>
      </w:r>
      <w:r>
        <w:t xml:space="preserve"> </w:t>
      </w:r>
      <w:r w:rsidRPr="0091706C">
        <w:rPr>
          <w:u w:val="single"/>
        </w:rPr>
        <w:t>expert</w:t>
      </w:r>
      <w:r>
        <w:t xml:space="preserve"> implementation.</w:t>
      </w:r>
    </w:p>
    <w:p w14:paraId="692223DB" w14:textId="77777777" w:rsidR="004634A8" w:rsidRDefault="004634A8" w:rsidP="004634A8">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5DC67D4C" w14:textId="77777777" w:rsidR="004634A8" w:rsidRPr="003503C3" w:rsidRDefault="004634A8" w:rsidP="004634A8">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22C1A64D" w14:textId="77777777" w:rsidR="004634A8" w:rsidRPr="007222E6" w:rsidRDefault="004634A8" w:rsidP="004634A8">
      <w:pPr>
        <w:rPr>
          <w:sz w:val="16"/>
        </w:rPr>
      </w:pPr>
      <w:r w:rsidRPr="007222E6">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7A159BB4" w14:textId="77777777" w:rsidR="004634A8" w:rsidRPr="007222E6" w:rsidRDefault="004634A8" w:rsidP="004634A8">
      <w:pPr>
        <w:rPr>
          <w:sz w:val="16"/>
        </w:rPr>
      </w:pPr>
      <w:r w:rsidRPr="007222E6">
        <w:rPr>
          <w:sz w:val="16"/>
        </w:rPr>
        <w:t xml:space="preserve">Schedule Policy/Career threatens to upend the merit principles that have governed personnel policy since the Civil Service Reform Act of 1978. </w:t>
      </w:r>
      <w:r w:rsidRPr="007222E6">
        <w:rPr>
          <w:rStyle w:val="StyleUnderline"/>
        </w:rPr>
        <w:t xml:space="preserve">The implementation of </w:t>
      </w:r>
      <w:r w:rsidRPr="007222E6">
        <w:rPr>
          <w:rStyle w:val="Emphasis"/>
        </w:rPr>
        <w:t>Schedule Policy/Career</w:t>
      </w:r>
      <w:r w:rsidRPr="007222E6">
        <w:rPr>
          <w:rStyle w:val="StyleUnderline"/>
        </w:rPr>
        <w:t xml:space="preserve"> will </w:t>
      </w:r>
      <w:r w:rsidRPr="007222E6">
        <w:rPr>
          <w:rStyle w:val="Emphasis"/>
        </w:rPr>
        <w:t>politicize</w:t>
      </w:r>
      <w:r w:rsidRPr="007222E6">
        <w:rPr>
          <w:rStyle w:val="StyleUnderline"/>
        </w:rPr>
        <w:t xml:space="preserve"> the federal workforce and </w:t>
      </w:r>
      <w:r w:rsidRPr="007222E6">
        <w:rPr>
          <w:rStyle w:val="Emphasis"/>
        </w:rPr>
        <w:t>erode</w:t>
      </w:r>
      <w:r w:rsidRPr="007222E6">
        <w:rPr>
          <w:rStyle w:val="StyleUnderline"/>
        </w:rPr>
        <w:t xml:space="preserve"> the </w:t>
      </w:r>
      <w:r w:rsidRPr="007222E6">
        <w:rPr>
          <w:rStyle w:val="Emphasis"/>
        </w:rPr>
        <w:t>capacity</w:t>
      </w:r>
      <w:r w:rsidRPr="007222E6">
        <w:rPr>
          <w:rStyle w:val="StyleUnderline"/>
        </w:rPr>
        <w:t xml:space="preserve"> of federal agencies to perform the tasks delegated to them by Congress and the president. The Trump administration’s attack on the civil service will continue to frustrate the basic government services that </w:t>
      </w:r>
      <w:r w:rsidRPr="007222E6">
        <w:rPr>
          <w:rStyle w:val="Emphasis"/>
        </w:rPr>
        <w:t>protect</w:t>
      </w:r>
      <w:r w:rsidRPr="007222E6">
        <w:rPr>
          <w:sz w:val="16"/>
        </w:rPr>
        <w:t xml:space="preserve"> American </w:t>
      </w:r>
      <w:r w:rsidRPr="007222E6">
        <w:rPr>
          <w:rStyle w:val="Emphasis"/>
        </w:rPr>
        <w:t>lives</w:t>
      </w:r>
      <w:r w:rsidRPr="007222E6">
        <w:rPr>
          <w:sz w:val="16"/>
        </w:rPr>
        <w:t>.</w:t>
      </w:r>
    </w:p>
    <w:p w14:paraId="2A035063" w14:textId="77777777" w:rsidR="004634A8" w:rsidRPr="007222E6" w:rsidRDefault="004634A8" w:rsidP="004634A8">
      <w:pPr>
        <w:rPr>
          <w:sz w:val="16"/>
        </w:rPr>
      </w:pPr>
      <w:r w:rsidRPr="007222E6">
        <w:rPr>
          <w:sz w:val="16"/>
        </w:rPr>
        <w:t>A Brief History of Schedule F and Schedule Policy/Career</w:t>
      </w:r>
    </w:p>
    <w:p w14:paraId="5C2FB384" w14:textId="77777777" w:rsidR="004634A8" w:rsidRPr="007222E6" w:rsidRDefault="004634A8" w:rsidP="004634A8">
      <w:pPr>
        <w:rPr>
          <w:sz w:val="16"/>
        </w:rPr>
      </w:pPr>
      <w:r w:rsidRPr="007222E6">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2D06A8B8" w14:textId="77777777" w:rsidR="004634A8" w:rsidRPr="007222E6" w:rsidRDefault="004634A8" w:rsidP="004634A8">
      <w:pPr>
        <w:ind w:left="360"/>
        <w:rPr>
          <w:sz w:val="16"/>
        </w:rPr>
      </w:pPr>
      <w:r w:rsidRPr="007222E6">
        <w:rPr>
          <w:sz w:val="16"/>
        </w:rPr>
        <w:t>1. Substantive participation in the advocacy for or development or formulation of policy;</w:t>
      </w:r>
    </w:p>
    <w:p w14:paraId="7383658B" w14:textId="77777777" w:rsidR="004634A8" w:rsidRPr="007222E6" w:rsidRDefault="004634A8" w:rsidP="004634A8">
      <w:pPr>
        <w:ind w:left="360"/>
        <w:rPr>
          <w:sz w:val="16"/>
        </w:rPr>
      </w:pPr>
      <w:r w:rsidRPr="007222E6">
        <w:rPr>
          <w:sz w:val="16"/>
        </w:rPr>
        <w:t>2. Supervision of attorneys;</w:t>
      </w:r>
    </w:p>
    <w:p w14:paraId="12DB895F" w14:textId="77777777" w:rsidR="004634A8" w:rsidRPr="007222E6" w:rsidRDefault="004634A8" w:rsidP="004634A8">
      <w:pPr>
        <w:ind w:left="360"/>
        <w:rPr>
          <w:sz w:val="16"/>
        </w:rPr>
      </w:pPr>
      <w:r w:rsidRPr="007222E6">
        <w:rPr>
          <w:sz w:val="16"/>
        </w:rPr>
        <w:t>3. Substantial discretion to determine the manner in which the agency exercises functions committed to the agency by law;</w:t>
      </w:r>
    </w:p>
    <w:p w14:paraId="0B31CF5E" w14:textId="77777777" w:rsidR="004634A8" w:rsidRPr="007222E6" w:rsidRDefault="004634A8" w:rsidP="004634A8">
      <w:pPr>
        <w:ind w:left="360"/>
        <w:rPr>
          <w:sz w:val="16"/>
        </w:rPr>
      </w:pPr>
      <w:r w:rsidRPr="007222E6">
        <w:rPr>
          <w:sz w:val="16"/>
        </w:rPr>
        <w:t>4. Viewing, circulating, or otherwise working with proposed regulations, guidance, executive orders, or other non-public policy proposals or deliberations generally covered by deliberative process privilege;</w:t>
      </w:r>
    </w:p>
    <w:p w14:paraId="10ECF210" w14:textId="77777777" w:rsidR="004634A8" w:rsidRPr="007222E6" w:rsidRDefault="004634A8" w:rsidP="004634A8">
      <w:pPr>
        <w:ind w:left="360"/>
        <w:rPr>
          <w:sz w:val="16"/>
        </w:rPr>
      </w:pPr>
      <w:r w:rsidRPr="007222E6">
        <w:rPr>
          <w:sz w:val="16"/>
        </w:rPr>
        <w:t>5. Conducting, on the agency’s behalf, collective bargaining negotiations.</w:t>
      </w:r>
    </w:p>
    <w:p w14:paraId="6D0F0A08" w14:textId="77777777" w:rsidR="004634A8" w:rsidRPr="007222E6" w:rsidRDefault="004634A8" w:rsidP="004634A8">
      <w:pPr>
        <w:rPr>
          <w:sz w:val="16"/>
        </w:rPr>
      </w:pPr>
      <w:r w:rsidRPr="007222E6">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7500B3EA" w14:textId="77777777" w:rsidR="004634A8" w:rsidRPr="007222E6" w:rsidRDefault="004634A8" w:rsidP="004634A8">
      <w:pPr>
        <w:rPr>
          <w:sz w:val="16"/>
        </w:rPr>
      </w:pPr>
      <w:r w:rsidRPr="007222E6">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3702FE23" w14:textId="77777777" w:rsidR="004634A8" w:rsidRPr="007222E6" w:rsidRDefault="004634A8" w:rsidP="004634A8">
      <w:pPr>
        <w:rPr>
          <w:sz w:val="16"/>
        </w:rPr>
      </w:pPr>
      <w:r w:rsidRPr="007222E6">
        <w:rPr>
          <w:sz w:val="16"/>
        </w:rPr>
        <w:t xml:space="preserve">On his first day in office, President </w:t>
      </w:r>
      <w:r w:rsidRPr="007222E6">
        <w:rPr>
          <w:rStyle w:val="Emphasis"/>
        </w:rPr>
        <w:t>Trump reinstated Schedule F</w:t>
      </w:r>
      <w:r w:rsidRPr="007222E6">
        <w:rPr>
          <w:rStyle w:val="StyleUnderline"/>
        </w:rPr>
        <w:t xml:space="preserve"> with </w:t>
      </w:r>
      <w:r w:rsidRPr="007222E6">
        <w:rPr>
          <w:rStyle w:val="Emphasis"/>
        </w:rPr>
        <w:t>Ex</w:t>
      </w:r>
      <w:r w:rsidRPr="007222E6">
        <w:rPr>
          <w:rStyle w:val="StyleUnderline"/>
        </w:rPr>
        <w:t xml:space="preserve">ecutive </w:t>
      </w:r>
      <w:r w:rsidRPr="007222E6">
        <w:rPr>
          <w:rStyle w:val="Emphasis"/>
        </w:rPr>
        <w:t>O</w:t>
      </w:r>
      <w:r w:rsidRPr="007222E6">
        <w:rPr>
          <w:rStyle w:val="StyleUnderline"/>
        </w:rPr>
        <w:t xml:space="preserve">rder </w:t>
      </w:r>
      <w:r w:rsidRPr="007222E6">
        <w:rPr>
          <w:rStyle w:val="Emphasis"/>
        </w:rPr>
        <w:t>14171</w:t>
      </w:r>
      <w:r w:rsidRPr="007222E6">
        <w:rPr>
          <w:sz w:val="16"/>
        </w:rPr>
        <w:t xml:space="preserve">. The order made several notable changes. First, it renamed Schedule F as Schedule Policy/Career, emphasizing that the new schedule would </w:t>
      </w:r>
      <w:r w:rsidRPr="007222E6">
        <w:rPr>
          <w:rStyle w:val="StyleUnderline"/>
        </w:rPr>
        <w:t xml:space="preserve">apply to </w:t>
      </w:r>
      <w:r w:rsidRPr="007222E6">
        <w:rPr>
          <w:rStyle w:val="Emphasis"/>
        </w:rPr>
        <w:t>career employees</w:t>
      </w:r>
      <w:r w:rsidRPr="007222E6">
        <w:rPr>
          <w:rStyle w:val="StyleUnderline"/>
        </w:rPr>
        <w:t>—</w:t>
      </w:r>
      <w:r w:rsidRPr="007222E6">
        <w:rPr>
          <w:rStyle w:val="Emphasis"/>
        </w:rPr>
        <w:t>not political appointees</w:t>
      </w:r>
      <w:r w:rsidRPr="007222E6">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7222E6">
        <w:rPr>
          <w:rStyle w:val="StyleUnderline"/>
        </w:rPr>
        <w:t xml:space="preserve">created a new classification of employees </w:t>
      </w:r>
      <w:r w:rsidRPr="007222E6">
        <w:rPr>
          <w:rStyle w:val="Emphasis"/>
        </w:rPr>
        <w:t>expected to loyally implement the president’s agenda</w:t>
      </w:r>
      <w:r w:rsidRPr="007222E6">
        <w:rPr>
          <w:rStyle w:val="StyleUnderline"/>
        </w:rPr>
        <w:t xml:space="preserve"> and made it easier to remove employees who failed to advance that agenda</w:t>
      </w:r>
      <w:r w:rsidRPr="007222E6">
        <w:rPr>
          <w:sz w:val="16"/>
        </w:rPr>
        <w:t>.</w:t>
      </w:r>
    </w:p>
    <w:p w14:paraId="08DC4E60" w14:textId="77777777" w:rsidR="004634A8" w:rsidRPr="007222E6" w:rsidRDefault="004634A8" w:rsidP="004634A8">
      <w:pPr>
        <w:rPr>
          <w:sz w:val="16"/>
        </w:rPr>
      </w:pPr>
      <w:r w:rsidRPr="007222E6">
        <w:rPr>
          <w:sz w:val="16"/>
        </w:rPr>
        <w:t xml:space="preserve">On April 23, </w:t>
      </w:r>
      <w:r w:rsidRPr="007222E6">
        <w:rPr>
          <w:rStyle w:val="Emphasis"/>
        </w:rPr>
        <w:t>OPM</w:t>
      </w:r>
      <w:r w:rsidRPr="007222E6">
        <w:rPr>
          <w:rStyle w:val="StyleUnderline"/>
        </w:rPr>
        <w:t xml:space="preserve"> proposed a </w:t>
      </w:r>
      <w:r w:rsidRPr="007222E6">
        <w:rPr>
          <w:rStyle w:val="Emphasis"/>
        </w:rPr>
        <w:t>rule implementing</w:t>
      </w:r>
      <w:r w:rsidRPr="007222E6">
        <w:rPr>
          <w:sz w:val="16"/>
        </w:rPr>
        <w:t xml:space="preserve"> Schedule Policy/Career. The proposed rule </w:t>
      </w:r>
      <w:r w:rsidRPr="007222E6">
        <w:rPr>
          <w:rStyle w:val="StyleUnderline"/>
        </w:rPr>
        <w:t>offers a</w:t>
      </w:r>
      <w:r w:rsidRPr="007222E6">
        <w:rPr>
          <w:sz w:val="16"/>
        </w:rPr>
        <w:t xml:space="preserve"> lengthy </w:t>
      </w:r>
      <w:r w:rsidRPr="007222E6">
        <w:rPr>
          <w:rStyle w:val="Emphasis"/>
        </w:rPr>
        <w:t>rationale</w:t>
      </w:r>
      <w:r w:rsidRPr="007222E6">
        <w:rPr>
          <w:sz w:val="16"/>
        </w:rPr>
        <w:t xml:space="preserve"> for Schedule Policy/Career, </w:t>
      </w:r>
      <w:r w:rsidRPr="007222E6">
        <w:rPr>
          <w:rStyle w:val="StyleUnderline"/>
        </w:rPr>
        <w:t xml:space="preserve">drawing heavily on theories of </w:t>
      </w:r>
      <w:r w:rsidRPr="007222E6">
        <w:rPr>
          <w:rStyle w:val="Emphasis"/>
        </w:rPr>
        <w:t>unitary executive theory</w:t>
      </w:r>
      <w:r w:rsidRPr="007222E6">
        <w:rPr>
          <w:sz w:val="16"/>
        </w:rPr>
        <w:t xml:space="preserve">, empirical research, </w:t>
      </w:r>
      <w:r w:rsidRPr="007222E6">
        <w:rPr>
          <w:rStyle w:val="StyleUnderline"/>
        </w:rPr>
        <w:t xml:space="preserve">and </w:t>
      </w:r>
      <w:r w:rsidRPr="007222E6">
        <w:rPr>
          <w:rStyle w:val="Emphasis"/>
        </w:rPr>
        <w:t>historical practice</w:t>
      </w:r>
      <w:r w:rsidRPr="007222E6">
        <w:rPr>
          <w:sz w:val="16"/>
        </w:rPr>
        <w:t>. The new rule offers insights into what federal employees, scholars, and other commentators should expect from Schedule Policy/Career.</w:t>
      </w:r>
    </w:p>
    <w:p w14:paraId="06B75B32" w14:textId="77777777" w:rsidR="004634A8" w:rsidRPr="007222E6" w:rsidRDefault="004634A8" w:rsidP="004634A8">
      <w:pPr>
        <w:rPr>
          <w:sz w:val="16"/>
        </w:rPr>
      </w:pPr>
      <w:r w:rsidRPr="007222E6">
        <w:rPr>
          <w:sz w:val="16"/>
        </w:rPr>
        <w:t>The Statutory Framework for Schedule/Policy Career</w:t>
      </w:r>
    </w:p>
    <w:p w14:paraId="433247FC" w14:textId="77777777" w:rsidR="004634A8" w:rsidRPr="007222E6" w:rsidRDefault="004634A8" w:rsidP="004634A8">
      <w:pPr>
        <w:rPr>
          <w:sz w:val="16"/>
        </w:rPr>
      </w:pPr>
      <w:r w:rsidRPr="007222E6">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7B005893" w14:textId="77777777" w:rsidR="004634A8" w:rsidRPr="003503C3" w:rsidRDefault="004634A8" w:rsidP="004634A8">
      <w:pPr>
        <w:rPr>
          <w:sz w:val="16"/>
        </w:rPr>
      </w:pPr>
      <w:r w:rsidRPr="007222E6">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5752EAEC" w14:textId="77777777" w:rsidR="004634A8" w:rsidRPr="003503C3" w:rsidRDefault="004634A8" w:rsidP="004634A8">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230B52C0" w14:textId="77777777" w:rsidR="004634A8" w:rsidRPr="003503C3" w:rsidRDefault="004634A8" w:rsidP="004634A8">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047262A0" w14:textId="77777777" w:rsidR="004634A8" w:rsidRPr="003503C3" w:rsidRDefault="004634A8" w:rsidP="004634A8">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333E438E" w14:textId="77777777" w:rsidR="004634A8" w:rsidRPr="003503C3" w:rsidRDefault="004634A8" w:rsidP="004634A8">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76B27799" w14:textId="77777777" w:rsidR="004634A8" w:rsidRPr="006D7984" w:rsidRDefault="004634A8" w:rsidP="004634A8">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37A320B1" w14:textId="77777777" w:rsidR="004634A8" w:rsidRPr="003503C3" w:rsidRDefault="004634A8" w:rsidP="004634A8">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082A06BD" w14:textId="77777777" w:rsidR="004634A8" w:rsidRPr="003503C3" w:rsidRDefault="004634A8" w:rsidP="004634A8">
      <w:pPr>
        <w:rPr>
          <w:sz w:val="16"/>
        </w:rPr>
      </w:pPr>
      <w:r w:rsidRPr="003503C3">
        <w:rPr>
          <w:sz w:val="16"/>
        </w:rPr>
        <w:t>Defining Policy-Influencing Positions</w:t>
      </w:r>
    </w:p>
    <w:p w14:paraId="4F512B5E" w14:textId="77777777" w:rsidR="004634A8" w:rsidRPr="00E13EFF" w:rsidRDefault="004634A8" w:rsidP="004634A8">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77F9A384" w14:textId="77777777" w:rsidR="004634A8" w:rsidRPr="00E13EFF" w:rsidRDefault="004634A8" w:rsidP="004634A8">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3F02EE26" w14:textId="77777777" w:rsidR="004634A8" w:rsidRPr="00E13EFF" w:rsidRDefault="004634A8" w:rsidP="004634A8">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6E76F08F" w14:textId="77777777" w:rsidR="004634A8" w:rsidRPr="00E13EFF" w:rsidRDefault="004634A8" w:rsidP="004634A8">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63F78619" w14:textId="77777777" w:rsidR="004634A8" w:rsidRPr="003503C3" w:rsidRDefault="004634A8" w:rsidP="004634A8">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29E05981" w14:textId="77777777" w:rsidR="004634A8" w:rsidRPr="003503C3" w:rsidRDefault="004634A8" w:rsidP="004634A8">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1ED67D56" w14:textId="77777777" w:rsidR="004634A8" w:rsidRPr="003503C3" w:rsidRDefault="004634A8" w:rsidP="004634A8">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25930D0F" w14:textId="77777777" w:rsidR="004634A8" w:rsidRPr="003503C3" w:rsidRDefault="004634A8" w:rsidP="004634A8">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1568B080" w14:textId="77777777" w:rsidR="004634A8" w:rsidRPr="003503C3" w:rsidRDefault="004634A8" w:rsidP="004634A8">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6C47CCE1" w14:textId="77777777" w:rsidR="004634A8" w:rsidRPr="003503C3" w:rsidRDefault="004634A8" w:rsidP="004634A8">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198BBE4A" w14:textId="77777777" w:rsidR="004634A8" w:rsidRPr="003503C3" w:rsidRDefault="004634A8" w:rsidP="004634A8">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210FDBC0" w14:textId="77777777" w:rsidR="004634A8" w:rsidRPr="003503C3" w:rsidRDefault="004634A8" w:rsidP="004634A8">
      <w:pPr>
        <w:rPr>
          <w:sz w:val="16"/>
        </w:rPr>
      </w:pPr>
      <w:r w:rsidRPr="003503C3">
        <w:rPr>
          <w:sz w:val="16"/>
        </w:rPr>
        <w:t>The Justifications and Effects of Schedule Policy/Career</w:t>
      </w:r>
    </w:p>
    <w:p w14:paraId="786E176F" w14:textId="77777777" w:rsidR="004634A8" w:rsidRPr="003503C3" w:rsidRDefault="004634A8" w:rsidP="004634A8">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3285F07D" w14:textId="77777777" w:rsidR="004634A8" w:rsidRPr="003503C3" w:rsidRDefault="004634A8" w:rsidP="004634A8">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5767CC4B" w14:textId="77777777" w:rsidR="004634A8" w:rsidRPr="003503C3" w:rsidRDefault="004634A8" w:rsidP="004634A8">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44152DC4" w14:textId="77777777" w:rsidR="004634A8" w:rsidRPr="003503C3" w:rsidRDefault="004634A8" w:rsidP="004634A8">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7B898DD8" w14:textId="77777777" w:rsidR="004634A8" w:rsidRPr="00766313" w:rsidRDefault="004634A8" w:rsidP="004634A8">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671388E8" w14:textId="77777777" w:rsidR="004634A8" w:rsidRPr="003503C3" w:rsidRDefault="004634A8" w:rsidP="004634A8">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73782CC8" w14:textId="77777777" w:rsidR="004634A8" w:rsidRPr="003503C3" w:rsidRDefault="004634A8" w:rsidP="004634A8">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645AE233" w14:textId="77777777" w:rsidR="004634A8" w:rsidRPr="003503C3" w:rsidRDefault="004634A8" w:rsidP="004634A8">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0DA4ADF3" w14:textId="77777777" w:rsidR="004634A8" w:rsidRPr="003503C3" w:rsidRDefault="004634A8" w:rsidP="004634A8">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01B1FA94" w14:textId="77777777" w:rsidR="004634A8" w:rsidRPr="003503C3" w:rsidRDefault="004634A8" w:rsidP="004634A8">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23E6B531" w14:textId="77777777" w:rsidR="004634A8" w:rsidRPr="003503C3" w:rsidRDefault="004634A8" w:rsidP="004634A8">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64C1DFD5" w14:textId="77777777" w:rsidR="004634A8" w:rsidRPr="003503C3" w:rsidRDefault="004634A8" w:rsidP="004634A8">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7CB4E6B6" w14:textId="77777777" w:rsidR="004634A8" w:rsidRPr="003503C3" w:rsidRDefault="004634A8" w:rsidP="004634A8">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4303C961" w14:textId="77777777" w:rsidR="004634A8" w:rsidRPr="003503C3" w:rsidRDefault="004634A8" w:rsidP="004634A8">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w:t>
      </w:r>
      <w:r w:rsidRPr="00C6048F">
        <w:rPr>
          <w:sz w:val="16"/>
        </w:rPr>
        <w:t xml:space="preserve">has </w:t>
      </w:r>
      <w:r w:rsidRPr="00C6048F">
        <w:rPr>
          <w:rStyle w:val="Emphasis"/>
        </w:rPr>
        <w:t>already</w:t>
      </w:r>
      <w:r w:rsidRPr="00C6048F">
        <w:rPr>
          <w:rStyle w:val="StyleUnderline"/>
        </w:rPr>
        <w:t xml:space="preserve"> removed </w:t>
      </w:r>
      <w:r w:rsidRPr="00C6048F">
        <w:rPr>
          <w:rStyle w:val="Emphasis"/>
        </w:rPr>
        <w:t>thousands</w:t>
      </w:r>
      <w:r w:rsidRPr="00C6048F">
        <w:rPr>
          <w:rStyle w:val="StyleUnderline"/>
        </w:rPr>
        <w:t xml:space="preserve"> of federal employees using </w:t>
      </w:r>
      <w:r w:rsidRPr="00C6048F">
        <w:rPr>
          <w:rStyle w:val="Emphasis"/>
        </w:rPr>
        <w:t>unlawful resignation programs</w:t>
      </w:r>
      <w:r w:rsidRPr="00C6048F">
        <w:rPr>
          <w:rStyle w:val="StyleUnderline"/>
        </w:rPr>
        <w:t xml:space="preserve"> and poorly orchestrated </w:t>
      </w:r>
      <w:r w:rsidRPr="00C6048F">
        <w:rPr>
          <w:rStyle w:val="Emphasis"/>
        </w:rPr>
        <w:t>r</w:t>
      </w:r>
      <w:r w:rsidRPr="00C6048F">
        <w:rPr>
          <w:rStyle w:val="StyleUnderline"/>
        </w:rPr>
        <w:t xml:space="preserve">eductions </w:t>
      </w:r>
      <w:r w:rsidRPr="00C6048F">
        <w:rPr>
          <w:rStyle w:val="Emphasis"/>
        </w:rPr>
        <w:t>i</w:t>
      </w:r>
      <w:r w:rsidRPr="00C6048F">
        <w:rPr>
          <w:rStyle w:val="StyleUnderline"/>
        </w:rPr>
        <w:t xml:space="preserve">n </w:t>
      </w:r>
      <w:r w:rsidRPr="00C6048F">
        <w:rPr>
          <w:rStyle w:val="Emphasis"/>
        </w:rPr>
        <w:t>f</w:t>
      </w:r>
      <w:r w:rsidRPr="00C6048F">
        <w:rPr>
          <w:rStyle w:val="StyleUnderline"/>
        </w:rPr>
        <w:t xml:space="preserve">orce. </w:t>
      </w:r>
      <w:r w:rsidRPr="00C6048F">
        <w:rPr>
          <w:rStyle w:val="Emphasis"/>
        </w:rPr>
        <w:t>Schedule Policy/Career</w:t>
      </w:r>
      <w:r w:rsidRPr="00C6048F">
        <w:rPr>
          <w:rStyle w:val="StyleUnderline"/>
        </w:rPr>
        <w:t xml:space="preserve"> </w:t>
      </w:r>
      <w:r w:rsidRPr="00C6048F">
        <w:rPr>
          <w:rStyle w:val="Emphasis"/>
        </w:rPr>
        <w:t>furthers</w:t>
      </w:r>
      <w:r w:rsidRPr="00C6048F">
        <w:rPr>
          <w:rStyle w:val="StyleUnderline"/>
        </w:rPr>
        <w:t xml:space="preserve"> the administration’s objective of </w:t>
      </w:r>
      <w:r w:rsidRPr="00C6048F">
        <w:rPr>
          <w:rStyle w:val="Emphasis"/>
        </w:rPr>
        <w:t>deconstructing the administr</w:t>
      </w:r>
      <w:r w:rsidRPr="00931898">
        <w:rPr>
          <w:rStyle w:val="Emphasis"/>
        </w:rPr>
        <w:t>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0351726C" w14:textId="77777777" w:rsidR="004634A8" w:rsidRPr="003503C3" w:rsidRDefault="004634A8" w:rsidP="004634A8">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669F4717" w14:textId="77777777" w:rsidR="004634A8" w:rsidRPr="008829F7" w:rsidRDefault="004634A8" w:rsidP="004634A8">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07771D7F" w14:textId="77777777" w:rsidR="004634A8" w:rsidRDefault="004634A8" w:rsidP="004634A8"/>
    <w:p w14:paraId="7FB336F9" w14:textId="77777777" w:rsidR="004634A8" w:rsidRDefault="004634A8" w:rsidP="004634A8">
      <w:pPr>
        <w:pStyle w:val="Heading4"/>
      </w:pPr>
      <w:r>
        <w:t>2---</w:t>
      </w:r>
      <w:r w:rsidRPr="008D49EF">
        <w:rPr>
          <w:u w:val="single"/>
        </w:rPr>
        <w:t>bargained a</w:t>
      </w:r>
      <w:r w:rsidRPr="00001FE4">
        <w:rPr>
          <w:u w:val="single"/>
        </w:rPr>
        <w:t>utonomy</w:t>
      </w:r>
      <w:r>
        <w:t xml:space="preserve"> over </w:t>
      </w:r>
      <w:r w:rsidRPr="008D49EF">
        <w:rPr>
          <w:u w:val="single"/>
        </w:rPr>
        <w:t>i</w:t>
      </w:r>
      <w:r w:rsidRPr="00001FE4">
        <w:rPr>
          <w:u w:val="single"/>
        </w:rPr>
        <w:t>mplementation</w:t>
      </w:r>
      <w:r>
        <w:t xml:space="preserve"> enables </w:t>
      </w:r>
      <w:r w:rsidRPr="00E64524">
        <w:rPr>
          <w:u w:val="single"/>
        </w:rPr>
        <w:t>polycentric, whole-of-government</w:t>
      </w:r>
      <w:r w:rsidRPr="00041FCD">
        <w:t xml:space="preserve"> coordination</w:t>
      </w:r>
      <w:r>
        <w:t xml:space="preserve"> to overcome </w:t>
      </w:r>
      <w:r w:rsidRPr="004B73BC">
        <w:rPr>
          <w:u w:val="single"/>
        </w:rPr>
        <w:t>over-centralization</w:t>
      </w:r>
      <w:r>
        <w:t xml:space="preserve">, </w:t>
      </w:r>
      <w:r w:rsidRPr="008D49EF">
        <w:rPr>
          <w:u w:val="single"/>
        </w:rPr>
        <w:t>siloing</w:t>
      </w:r>
      <w:r w:rsidRPr="004B73BC">
        <w:t>,</w:t>
      </w:r>
      <w:r>
        <w:t xml:space="preserve"> and </w:t>
      </w:r>
      <w:r w:rsidRPr="00851E74">
        <w:rPr>
          <w:u w:val="single"/>
        </w:rPr>
        <w:t>goal c</w:t>
      </w:r>
      <w:r>
        <w:rPr>
          <w:u w:val="single"/>
        </w:rPr>
        <w:t>onfliction</w:t>
      </w:r>
      <w:r>
        <w:t>.</w:t>
      </w:r>
    </w:p>
    <w:p w14:paraId="1950E43F" w14:textId="77777777" w:rsidR="004634A8" w:rsidRPr="00FE0056" w:rsidRDefault="004634A8" w:rsidP="004634A8">
      <w:r w:rsidRPr="00FE0056">
        <w:rPr>
          <w:rStyle w:val="Style13ptBold"/>
        </w:rPr>
        <w:t>Lubell</w:t>
      </w:r>
      <w:r w:rsidRPr="00FE0056">
        <w:t xml:space="preserve"> &amp; Victor </w:t>
      </w:r>
      <w:r w:rsidRPr="00FE0056">
        <w:rPr>
          <w:rStyle w:val="Style13ptBold"/>
        </w:rPr>
        <w:t>25</w:t>
      </w:r>
      <w:r>
        <w:t xml:space="preserve"> [Mark Lubell, PhD, Professor in the Department of Environmental Science and Policy and Director of the Center for Environmental Policy and Behavior at the University of California, Davis; and Jennifer </w:t>
      </w:r>
      <w:r w:rsidRPr="00FE0056">
        <w:rPr>
          <w:b/>
          <w:bCs/>
        </w:rPr>
        <w:t>Victor</w:t>
      </w:r>
      <w:r>
        <w:t>, PhD/MA, Associate Professor of Political Science at George Mason University’s Schar School Policy and Government; “Presidential Powers and the Evolution of Polycentric Governance Systems,” Policy Studies Journal, published online 8-11-2025, DOI 10.1111/psj.70069]</w:t>
      </w:r>
    </w:p>
    <w:p w14:paraId="4F510D0B" w14:textId="77777777" w:rsidR="004634A8" w:rsidRPr="00E85F21" w:rsidRDefault="004634A8" w:rsidP="004634A8">
      <w:pPr>
        <w:rPr>
          <w:sz w:val="16"/>
        </w:rPr>
      </w:pPr>
      <w:r w:rsidRPr="00E85F21">
        <w:rPr>
          <w:sz w:val="16"/>
        </w:rPr>
        <w:t xml:space="preserve">On November 6, 2024, in a decisive political victory, Donald Trump was elected to a second, nonconsecutive, term as the President of the United States. Immediately upon his inauguration, </w:t>
      </w:r>
      <w:r w:rsidRPr="009A4142">
        <w:rPr>
          <w:rStyle w:val="Emphasis"/>
        </w:rPr>
        <w:t>Trump 2.0</w:t>
      </w:r>
      <w:r w:rsidRPr="00AF1E3B">
        <w:rPr>
          <w:rStyle w:val="StyleUnderline"/>
        </w:rPr>
        <w:t xml:space="preserve"> initiated a “shock and awe” campaign of Executive Orders (EO) and other administrative actions to pursue his policy agenda, reward political allies, punish political enemies, and consolidate presidential power. Many political scientists and other experts have observed that Trump's actions erode democratic institutions, flout the rule of law, and challenge the constitutional order</w:t>
      </w:r>
      <w:r w:rsidRPr="00E85F21">
        <w:rPr>
          <w:sz w:val="16"/>
        </w:rPr>
        <w:t xml:space="preserve"> (Levitsky and Way 2025b; Liptak 2025; Victor 2025). Some observers argue that, </w:t>
      </w:r>
      <w:r w:rsidRPr="00AF1E3B">
        <w:rPr>
          <w:rStyle w:val="Emphasis"/>
        </w:rPr>
        <w:t>left unchecked</w:t>
      </w:r>
      <w:r w:rsidRPr="00AF1E3B">
        <w:rPr>
          <w:rStyle w:val="StyleUnderline"/>
        </w:rPr>
        <w:t>, Trump's actions will transform the U</w:t>
      </w:r>
      <w:r w:rsidRPr="00E85F21">
        <w:rPr>
          <w:sz w:val="16"/>
        </w:rPr>
        <w:t xml:space="preserve">nited </w:t>
      </w:r>
      <w:r w:rsidRPr="00AF1E3B">
        <w:rPr>
          <w:rStyle w:val="StyleUnderline"/>
        </w:rPr>
        <w:t>S</w:t>
      </w:r>
      <w:r w:rsidRPr="00E85F21">
        <w:rPr>
          <w:sz w:val="16"/>
        </w:rPr>
        <w:t xml:space="preserve">tates </w:t>
      </w:r>
      <w:r w:rsidRPr="00AF1E3B">
        <w:rPr>
          <w:rStyle w:val="StyleUnderline"/>
        </w:rPr>
        <w:t xml:space="preserve">into a </w:t>
      </w:r>
      <w:r w:rsidRPr="00AF1E3B">
        <w:rPr>
          <w:rStyle w:val="Emphasis"/>
        </w:rPr>
        <w:t>competitive authoritarian</w:t>
      </w:r>
      <w:r w:rsidRPr="00AF1E3B">
        <w:rPr>
          <w:rStyle w:val="StyleUnderline"/>
        </w:rPr>
        <w:t xml:space="preserve"> state, on par with regimes such as Peru, Venezuela, and Hungary</w:t>
      </w:r>
      <w:r w:rsidRPr="00E85F21">
        <w:rPr>
          <w:sz w:val="16"/>
        </w:rPr>
        <w:t xml:space="preserve"> (Levitsky and Way 2025a).</w:t>
      </w:r>
    </w:p>
    <w:p w14:paraId="736E35C3" w14:textId="77777777" w:rsidR="004634A8" w:rsidRPr="00E85F21" w:rsidRDefault="004634A8" w:rsidP="004634A8">
      <w:pPr>
        <w:rPr>
          <w:sz w:val="16"/>
        </w:rPr>
      </w:pPr>
      <w:r w:rsidRPr="00E45CDE">
        <w:rPr>
          <w:rStyle w:val="StyleUnderline"/>
        </w:rPr>
        <w:t xml:space="preserve">Trump 2.0's use of executive branch powers to shape the policy landscape is </w:t>
      </w:r>
      <w:r w:rsidRPr="00E45CDE">
        <w:rPr>
          <w:rStyle w:val="Emphasis"/>
        </w:rPr>
        <w:t>not novel</w:t>
      </w:r>
      <w:r w:rsidRPr="00E45CDE">
        <w:rPr>
          <w:rStyle w:val="StyleUnderline"/>
        </w:rPr>
        <w:t xml:space="preserve"> in US history. </w:t>
      </w:r>
      <w:r w:rsidRPr="007B43DE">
        <w:rPr>
          <w:rStyle w:val="Emphasis"/>
          <w:highlight w:val="green"/>
        </w:rPr>
        <w:t>Studies</w:t>
      </w:r>
      <w:r w:rsidRPr="00E45CDE">
        <w:rPr>
          <w:rStyle w:val="StyleUnderline"/>
        </w:rPr>
        <w:t xml:space="preserve"> of the modern evolution of the executive branch </w:t>
      </w:r>
      <w:r w:rsidRPr="007B43DE">
        <w:rPr>
          <w:rStyle w:val="StyleUnderline"/>
          <w:highlight w:val="green"/>
        </w:rPr>
        <w:t>show</w:t>
      </w:r>
      <w:r w:rsidRPr="00E45CDE">
        <w:rPr>
          <w:rStyle w:val="StyleUnderline"/>
        </w:rPr>
        <w:t xml:space="preserve"> how expansive executive powers contribute to</w:t>
      </w:r>
      <w:r w:rsidRPr="00E45CDE">
        <w:rPr>
          <w:sz w:val="16"/>
        </w:rPr>
        <w:t xml:space="preserve"> the </w:t>
      </w:r>
      <w:r w:rsidRPr="00E45CDE">
        <w:rPr>
          <w:rStyle w:val="Emphasis"/>
        </w:rPr>
        <w:t>rebalancing</w:t>
      </w:r>
      <w:r w:rsidRPr="00E45CDE">
        <w:rPr>
          <w:sz w:val="16"/>
        </w:rPr>
        <w:t xml:space="preserve"> of the </w:t>
      </w:r>
      <w:r w:rsidRPr="00E45CDE">
        <w:rPr>
          <w:rStyle w:val="Emphasis"/>
        </w:rPr>
        <w:t>s</w:t>
      </w:r>
      <w:r w:rsidRPr="00E45CDE">
        <w:rPr>
          <w:rStyle w:val="StyleUnderline"/>
        </w:rPr>
        <w:t xml:space="preserve">eparation </w:t>
      </w:r>
      <w:r w:rsidRPr="00E45CDE">
        <w:rPr>
          <w:rStyle w:val="Emphasis"/>
        </w:rPr>
        <w:t>o</w:t>
      </w:r>
      <w:r w:rsidRPr="00E45CDE">
        <w:rPr>
          <w:rStyle w:val="StyleUnderline"/>
        </w:rPr>
        <w:t xml:space="preserve">f </w:t>
      </w:r>
      <w:r w:rsidRPr="00E45CDE">
        <w:rPr>
          <w:rStyle w:val="Emphasis"/>
        </w:rPr>
        <w:t>p</w:t>
      </w:r>
      <w:r w:rsidRPr="00E45CDE">
        <w:rPr>
          <w:rStyle w:val="StyleUnderline"/>
        </w:rPr>
        <w:t>owers</w:t>
      </w:r>
      <w:r w:rsidRPr="00E45CDE">
        <w:rPr>
          <w:sz w:val="16"/>
        </w:rPr>
        <w:t>' three-legged stool. For example, a major theme in political science and policy literature is the idea of the “administrative” presidency (Nathan 1983; Balla 1996; McCubbins et al. 1987; Durant 1992; Rudalevige 2009), which focuses on how the president uses the administrative powers of the</w:t>
      </w:r>
      <w:r w:rsidRPr="00E85F21">
        <w:rPr>
          <w:sz w:val="16"/>
        </w:rPr>
        <w:t xml:space="preserve"> executive branch to shape bureaucratic behavior. Presidents do this through agenda setting, political appointees, budget requests, personnel actions, executive orders, and administrative coordination. Presidential administrations that are skilled at using these administrative powers, in alignment with the legislative and judicial branches, are better able to pursue their policy agendas.</w:t>
      </w:r>
    </w:p>
    <w:p w14:paraId="661160B7" w14:textId="77777777" w:rsidR="004634A8" w:rsidRPr="00E85F21" w:rsidRDefault="004634A8" w:rsidP="004634A8">
      <w:pPr>
        <w:rPr>
          <w:sz w:val="16"/>
        </w:rPr>
      </w:pPr>
      <w:r w:rsidRPr="00E85F21">
        <w:rPr>
          <w:sz w:val="16"/>
        </w:rPr>
        <w:t xml:space="preserve">Our analysis focuses on how presidential powers </w:t>
      </w:r>
      <w:r w:rsidRPr="00911908">
        <w:rPr>
          <w:rStyle w:val="StyleUnderline"/>
        </w:rPr>
        <w:t>intersect with</w:t>
      </w:r>
      <w:r w:rsidRPr="00E85F21">
        <w:rPr>
          <w:sz w:val="16"/>
        </w:rPr>
        <w:t xml:space="preserve"> the concept and reality of </w:t>
      </w:r>
      <w:r w:rsidRPr="00EF1CDC">
        <w:rPr>
          <w:rStyle w:val="Emphasis"/>
          <w:highlight w:val="green"/>
        </w:rPr>
        <w:t>polycentric governance</w:t>
      </w:r>
      <w:r w:rsidRPr="00E85F21">
        <w:rPr>
          <w:sz w:val="16"/>
        </w:rPr>
        <w:t xml:space="preserve">. </w:t>
      </w:r>
      <w:r w:rsidRPr="00911908">
        <w:rPr>
          <w:rStyle w:val="StyleUnderline"/>
        </w:rPr>
        <w:t xml:space="preserve">Presidential powers </w:t>
      </w:r>
      <w:r w:rsidRPr="00805FF9">
        <w:rPr>
          <w:rStyle w:val="StyleUnderline"/>
        </w:rPr>
        <w:t xml:space="preserve">are </w:t>
      </w:r>
      <w:r w:rsidRPr="00805FF9">
        <w:rPr>
          <w:rStyle w:val="Emphasis"/>
        </w:rPr>
        <w:t>not</w:t>
      </w:r>
      <w:r w:rsidRPr="00805FF9">
        <w:rPr>
          <w:rStyle w:val="StyleUnderline"/>
        </w:rPr>
        <w:t xml:space="preserve"> wielded in a </w:t>
      </w:r>
      <w:r w:rsidRPr="00805FF9">
        <w:rPr>
          <w:rStyle w:val="Emphasis"/>
        </w:rPr>
        <w:t>frictionless institutional vacuum</w:t>
      </w:r>
      <w:r w:rsidRPr="00805FF9">
        <w:rPr>
          <w:rStyle w:val="StyleUnderline"/>
        </w:rPr>
        <w:t>;</w:t>
      </w:r>
      <w:r w:rsidRPr="00805FF9">
        <w:rPr>
          <w:sz w:val="16"/>
        </w:rPr>
        <w:t xml:space="preserve"> rather</w:t>
      </w:r>
      <w:r w:rsidRPr="00E85F21">
        <w:rPr>
          <w:sz w:val="16"/>
        </w:rPr>
        <w:t xml:space="preserve">, they are </w:t>
      </w:r>
      <w:r w:rsidRPr="00911908">
        <w:rPr>
          <w:rStyle w:val="StyleUnderline"/>
        </w:rPr>
        <w:t>inserted into a complex, polycentric system consisting of many different policy forums, in which diverse policy actors deliberate and make collective decisions about policy issues</w:t>
      </w:r>
      <w:r w:rsidRPr="00E85F21">
        <w:rPr>
          <w:sz w:val="16"/>
        </w:rPr>
        <w:t xml:space="preserve"> (Lubell 2013). Some of these policy forums are represented by major political institutions such as Congress and the courts. But </w:t>
      </w:r>
      <w:r w:rsidRPr="00191810">
        <w:rPr>
          <w:rStyle w:val="Emphasis"/>
          <w:highlight w:val="green"/>
        </w:rPr>
        <w:t>most</w:t>
      </w:r>
      <w:r w:rsidRPr="005D2BF2">
        <w:rPr>
          <w:rStyle w:val="StyleUnderline"/>
        </w:rPr>
        <w:t xml:space="preserve"> of the </w:t>
      </w:r>
      <w:r w:rsidRPr="00DD0F35">
        <w:rPr>
          <w:rStyle w:val="StyleUnderline"/>
        </w:rPr>
        <w:t>policy</w:t>
      </w:r>
      <w:r w:rsidRPr="005D2BF2">
        <w:rPr>
          <w:rStyle w:val="StyleUnderline"/>
        </w:rPr>
        <w:t xml:space="preserve"> </w:t>
      </w:r>
      <w:r w:rsidRPr="005D2BF2">
        <w:rPr>
          <w:rStyle w:val="Emphasis"/>
        </w:rPr>
        <w:t>process</w:t>
      </w:r>
      <w:r w:rsidRPr="005D2BF2">
        <w:rPr>
          <w:rStyle w:val="StyleUnderline"/>
        </w:rPr>
        <w:t xml:space="preserve"> and </w:t>
      </w:r>
      <w:r w:rsidRPr="006C1715">
        <w:rPr>
          <w:rStyle w:val="Emphasis"/>
          <w:highlight w:val="green"/>
        </w:rPr>
        <w:t>implementation</w:t>
      </w:r>
      <w:r w:rsidRPr="006C1715">
        <w:rPr>
          <w:rStyle w:val="StyleUnderline"/>
          <w:highlight w:val="green"/>
        </w:rPr>
        <w:t xml:space="preserve"> occurs in </w:t>
      </w:r>
      <w:r w:rsidRPr="00191810">
        <w:rPr>
          <w:rStyle w:val="Emphasis"/>
          <w:highlight w:val="green"/>
        </w:rPr>
        <w:t>admin</w:t>
      </w:r>
      <w:r w:rsidRPr="005D2BF2">
        <w:rPr>
          <w:rStyle w:val="Emphasis"/>
        </w:rPr>
        <w:t xml:space="preserve">istrative policy </w:t>
      </w:r>
      <w:r w:rsidRPr="002036F3">
        <w:rPr>
          <w:rStyle w:val="Emphasis"/>
          <w:highlight w:val="green"/>
        </w:rPr>
        <w:t>forums</w:t>
      </w:r>
      <w:r w:rsidRPr="00E85F21">
        <w:rPr>
          <w:sz w:val="16"/>
        </w:rPr>
        <w:t xml:space="preserve"> across all levels of geographic scale in the federalist system. </w:t>
      </w:r>
      <w:r w:rsidRPr="003F59A7">
        <w:rPr>
          <w:rStyle w:val="StyleUnderline"/>
        </w:rPr>
        <w:t xml:space="preserve">Just at the </w:t>
      </w:r>
      <w:r w:rsidRPr="003F59A7">
        <w:rPr>
          <w:rStyle w:val="Emphasis"/>
        </w:rPr>
        <w:t>federal</w:t>
      </w:r>
      <w:r w:rsidRPr="003F59A7">
        <w:rPr>
          <w:rStyle w:val="StyleUnderline"/>
        </w:rPr>
        <w:t xml:space="preserve"> government level, there are </w:t>
      </w:r>
      <w:r w:rsidRPr="003F59A7">
        <w:rPr>
          <w:rStyle w:val="Emphasis"/>
        </w:rPr>
        <w:t>many different agencies</w:t>
      </w:r>
      <w:r w:rsidRPr="003F59A7">
        <w:rPr>
          <w:rStyle w:val="StyleUnderline"/>
        </w:rPr>
        <w:t xml:space="preserve">, each with their own set of planning and regulatory processes affecting many different issues. The </w:t>
      </w:r>
      <w:r w:rsidRPr="00711A80">
        <w:rPr>
          <w:rStyle w:val="Emphasis"/>
        </w:rPr>
        <w:t>institutional rules</w:t>
      </w:r>
      <w:r w:rsidRPr="003F59A7">
        <w:rPr>
          <w:rStyle w:val="StyleUnderline"/>
        </w:rPr>
        <w:t xml:space="preserve"> that govern </w:t>
      </w:r>
      <w:r w:rsidRPr="00EF1CDC">
        <w:rPr>
          <w:rStyle w:val="Emphasis"/>
          <w:highlight w:val="green"/>
        </w:rPr>
        <w:t>how individuals behave</w:t>
      </w:r>
      <w:r w:rsidRPr="003F59A7">
        <w:rPr>
          <w:rStyle w:val="StyleUnderline"/>
        </w:rPr>
        <w:t xml:space="preserve"> in the context of any policy issue, including </w:t>
      </w:r>
      <w:r w:rsidRPr="00EF1CDC">
        <w:rPr>
          <w:rStyle w:val="Emphasis"/>
        </w:rPr>
        <w:t xml:space="preserve">how people </w:t>
      </w:r>
      <w:r w:rsidRPr="00EF1CDC">
        <w:rPr>
          <w:rStyle w:val="Emphasis"/>
          <w:highlight w:val="green"/>
        </w:rPr>
        <w:t>use economic and natural resources</w:t>
      </w:r>
      <w:r w:rsidRPr="003F59A7">
        <w:rPr>
          <w:rStyle w:val="StyleUnderline"/>
        </w:rPr>
        <w:t xml:space="preserve">, are </w:t>
      </w:r>
      <w:r w:rsidRPr="002077DE">
        <w:rPr>
          <w:rStyle w:val="StyleUnderline"/>
          <w:highlight w:val="green"/>
        </w:rPr>
        <w:t xml:space="preserve">a </w:t>
      </w:r>
      <w:r w:rsidRPr="002077DE">
        <w:rPr>
          <w:rStyle w:val="Emphasis"/>
          <w:highlight w:val="green"/>
        </w:rPr>
        <w:t>product</w:t>
      </w:r>
      <w:r w:rsidRPr="002077DE">
        <w:rPr>
          <w:rStyle w:val="StyleUnderline"/>
          <w:highlight w:val="green"/>
        </w:rPr>
        <w:t xml:space="preserve"> of </w:t>
      </w:r>
      <w:r w:rsidRPr="002077DE">
        <w:rPr>
          <w:rStyle w:val="Emphasis"/>
          <w:highlight w:val="green"/>
        </w:rPr>
        <w:t>interactions</w:t>
      </w:r>
      <w:r w:rsidRPr="003F59A7">
        <w:rPr>
          <w:rStyle w:val="StyleUnderline"/>
        </w:rPr>
        <w:t xml:space="preserve"> and </w:t>
      </w:r>
      <w:r w:rsidRPr="00EF1CDC">
        <w:rPr>
          <w:rStyle w:val="Emphasis"/>
        </w:rPr>
        <w:t>collective decisions</w:t>
      </w:r>
      <w:r w:rsidRPr="003F59A7">
        <w:rPr>
          <w:rStyle w:val="StyleUnderline"/>
        </w:rPr>
        <w:t xml:space="preserve"> </w:t>
      </w:r>
      <w:r w:rsidRPr="005C63F7">
        <w:rPr>
          <w:rStyle w:val="StyleUnderline"/>
          <w:highlight w:val="green"/>
        </w:rPr>
        <w:t xml:space="preserve">across the </w:t>
      </w:r>
      <w:r w:rsidRPr="005C63F7">
        <w:rPr>
          <w:rStyle w:val="Emphasis"/>
          <w:highlight w:val="green"/>
        </w:rPr>
        <w:t>polycentric system</w:t>
      </w:r>
      <w:r w:rsidRPr="003F59A7">
        <w:rPr>
          <w:rStyle w:val="StyleUnderline"/>
        </w:rPr>
        <w:t xml:space="preserve">. There </w:t>
      </w:r>
      <w:r w:rsidRPr="00C61E2B">
        <w:rPr>
          <w:rStyle w:val="StyleUnderline"/>
        </w:rPr>
        <w:t xml:space="preserve">is </w:t>
      </w:r>
      <w:r w:rsidRPr="00C61E2B">
        <w:rPr>
          <w:rStyle w:val="Emphasis"/>
        </w:rPr>
        <w:t>no one single actor or policy forum</w:t>
      </w:r>
      <w:r w:rsidRPr="00C61E2B">
        <w:rPr>
          <w:rStyle w:val="StyleUnderline"/>
        </w:rPr>
        <w:t xml:space="preserve">, no “one ring to </w:t>
      </w:r>
      <w:r w:rsidRPr="00C61E2B">
        <w:rPr>
          <w:rStyle w:val="Emphasis"/>
        </w:rPr>
        <w:t>rule them all</w:t>
      </w:r>
      <w:r w:rsidRPr="00C61E2B">
        <w:rPr>
          <w:rStyle w:val="StyleUnderline"/>
        </w:rPr>
        <w:t>.”</w:t>
      </w:r>
      <w:r w:rsidRPr="00C61E2B">
        <w:rPr>
          <w:sz w:val="16"/>
        </w:rPr>
        <w:t xml:space="preserve"> This is </w:t>
      </w:r>
      <w:r w:rsidRPr="00C61E2B">
        <w:rPr>
          <w:rStyle w:val="StyleUnderline"/>
        </w:rPr>
        <w:t>especially</w:t>
      </w:r>
      <w:r w:rsidRPr="00C61E2B">
        <w:rPr>
          <w:sz w:val="16"/>
        </w:rPr>
        <w:t xml:space="preserve"> true </w:t>
      </w:r>
      <w:r w:rsidRPr="00C61E2B">
        <w:rPr>
          <w:rStyle w:val="StyleUnderline"/>
        </w:rPr>
        <w:t xml:space="preserve">in federal, democratic systems, even when presidents take steps to consolidate powers and erode democratic institutions. </w:t>
      </w:r>
      <w:r w:rsidRPr="00C61E2B">
        <w:rPr>
          <w:rStyle w:val="Emphasis"/>
        </w:rPr>
        <w:t>Even authoritarian leaders are</w:t>
      </w:r>
      <w:r w:rsidRPr="00711A80">
        <w:rPr>
          <w:rStyle w:val="Emphasis"/>
        </w:rPr>
        <w:t xml:space="preserve"> constrained</w:t>
      </w:r>
      <w:r w:rsidRPr="00711A80">
        <w:rPr>
          <w:rStyle w:val="StyleUnderline"/>
        </w:rPr>
        <w:t xml:space="preserve"> by the polycentric structure of governance systems</w:t>
      </w:r>
      <w:r w:rsidRPr="00E85F21">
        <w:rPr>
          <w:sz w:val="16"/>
        </w:rPr>
        <w:t>.</w:t>
      </w:r>
    </w:p>
    <w:p w14:paraId="43B83575" w14:textId="77777777" w:rsidR="004634A8" w:rsidRPr="00E85F21" w:rsidRDefault="004634A8" w:rsidP="004634A8">
      <w:pPr>
        <w:rPr>
          <w:sz w:val="16"/>
        </w:rPr>
      </w:pPr>
      <w:r w:rsidRPr="00E85F21">
        <w:rPr>
          <w:sz w:val="16"/>
        </w:rPr>
        <w:t xml:space="preserve">Hence, to understand how presidential powers influence the direction of policy, one must analyze how they intersect with the multiple forums that constitute polycentric systems. Below we outline some key mechanisms regarding destroying, creating, and changing policy forums. </w:t>
      </w:r>
      <w:r w:rsidRPr="006E5F35">
        <w:rPr>
          <w:rStyle w:val="StyleUnderline"/>
        </w:rPr>
        <w:t>Because polycentric systems are inherently fragmented</w:t>
      </w:r>
      <w:r w:rsidRPr="00E85F21">
        <w:rPr>
          <w:sz w:val="16"/>
        </w:rPr>
        <w:t xml:space="preserve">, we also discuss how </w:t>
      </w:r>
      <w:r w:rsidRPr="006E5F35">
        <w:rPr>
          <w:rStyle w:val="StyleUnderline"/>
        </w:rPr>
        <w:t>presidents use “</w:t>
      </w:r>
      <w:r w:rsidRPr="006E5F35">
        <w:rPr>
          <w:rStyle w:val="Emphasis"/>
        </w:rPr>
        <w:t>whole-of-government</w:t>
      </w:r>
      <w:r w:rsidRPr="006E5F35">
        <w:rPr>
          <w:rStyle w:val="StyleUnderline"/>
        </w:rPr>
        <w:t>” strategies to coordinate decisions across the system</w:t>
      </w:r>
      <w:r w:rsidRPr="00E85F21">
        <w:rPr>
          <w:sz w:val="16"/>
        </w:rPr>
        <w:t xml:space="preserve"> (Christensen and Lægreid 2007). The resulting evolution of the polycentric system occurs </w:t>
      </w:r>
      <w:r w:rsidRPr="00513E54">
        <w:rPr>
          <w:rStyle w:val="Emphasis"/>
        </w:rPr>
        <w:t>within the constraints</w:t>
      </w:r>
      <w:r w:rsidRPr="00513E54">
        <w:rPr>
          <w:rStyle w:val="StyleUnderline"/>
        </w:rPr>
        <w:t xml:space="preserve"> of the </w:t>
      </w:r>
      <w:r w:rsidRPr="00513E54">
        <w:rPr>
          <w:rStyle w:val="Emphasis"/>
        </w:rPr>
        <w:t>legislative</w:t>
      </w:r>
      <w:r w:rsidRPr="00513E54">
        <w:rPr>
          <w:rStyle w:val="StyleUnderline"/>
        </w:rPr>
        <w:t xml:space="preserve"> and </w:t>
      </w:r>
      <w:r w:rsidRPr="00513E54">
        <w:rPr>
          <w:rStyle w:val="Emphasis"/>
        </w:rPr>
        <w:t>judicial</w:t>
      </w:r>
      <w:r w:rsidRPr="00513E54">
        <w:rPr>
          <w:rStyle w:val="StyleUnderline"/>
        </w:rPr>
        <w:t xml:space="preserve"> branches, which reflects the “</w:t>
      </w:r>
      <w:r w:rsidRPr="00513E54">
        <w:rPr>
          <w:rStyle w:val="Emphasis"/>
        </w:rPr>
        <w:t>checks</w:t>
      </w:r>
      <w:r w:rsidRPr="00513E54">
        <w:rPr>
          <w:rStyle w:val="StyleUnderline"/>
        </w:rPr>
        <w:t xml:space="preserve"> and balances” built into the design of the US Constitution</w:t>
      </w:r>
      <w:r w:rsidRPr="00E85F21">
        <w:rPr>
          <w:sz w:val="16"/>
        </w:rPr>
        <w:t>.</w:t>
      </w:r>
    </w:p>
    <w:p w14:paraId="0CE78F57" w14:textId="77777777" w:rsidR="004634A8" w:rsidRPr="00E85F21" w:rsidRDefault="004634A8" w:rsidP="004634A8">
      <w:pPr>
        <w:rPr>
          <w:sz w:val="16"/>
        </w:rPr>
      </w:pPr>
      <w:r w:rsidRPr="00E85F21">
        <w:rPr>
          <w:sz w:val="16"/>
        </w:rPr>
        <w:t xml:space="preserve">This is why pundits often </w:t>
      </w:r>
      <w:r w:rsidRPr="002B51CF">
        <w:rPr>
          <w:rStyle w:val="StyleUnderline"/>
        </w:rPr>
        <w:t xml:space="preserve">use the </w:t>
      </w:r>
      <w:r w:rsidRPr="002B51CF">
        <w:rPr>
          <w:rStyle w:val="Emphasis"/>
        </w:rPr>
        <w:t>metaphor</w:t>
      </w:r>
      <w:r w:rsidRPr="002B51CF">
        <w:rPr>
          <w:rStyle w:val="StyleUnderline"/>
        </w:rPr>
        <w:t xml:space="preserve"> of steering a large </w:t>
      </w:r>
      <w:r w:rsidRPr="002B51CF">
        <w:rPr>
          <w:rStyle w:val="Emphasis"/>
        </w:rPr>
        <w:t>ship</w:t>
      </w:r>
      <w:r w:rsidRPr="00E85F21">
        <w:rPr>
          <w:sz w:val="16"/>
        </w:rPr>
        <w:t xml:space="preserve"> to describe policy change in polycentric systems. Presidents have their hands on the rudder and seek to steer the ship towards their policy preferences. But </w:t>
      </w:r>
      <w:r w:rsidRPr="002B51CF">
        <w:rPr>
          <w:rStyle w:val="Emphasis"/>
        </w:rPr>
        <w:t>even if</w:t>
      </w:r>
      <w:r w:rsidRPr="002B51CF">
        <w:rPr>
          <w:rStyle w:val="StyleUnderline"/>
        </w:rPr>
        <w:t xml:space="preserve"> the </w:t>
      </w:r>
      <w:r w:rsidRPr="002B51CF">
        <w:rPr>
          <w:rStyle w:val="Emphasis"/>
        </w:rPr>
        <w:t>President</w:t>
      </w:r>
      <w:r w:rsidRPr="002B51CF">
        <w:rPr>
          <w:rStyle w:val="StyleUnderline"/>
        </w:rPr>
        <w:t xml:space="preserve"> has </w:t>
      </w:r>
      <w:r w:rsidRPr="002B51CF">
        <w:rPr>
          <w:rStyle w:val="Emphasis"/>
        </w:rPr>
        <w:t>consolidated power</w:t>
      </w:r>
      <w:r w:rsidRPr="002B51CF">
        <w:rPr>
          <w:rStyle w:val="StyleUnderline"/>
        </w:rPr>
        <w:t xml:space="preserve"> and increased the efficacy of the rudder, </w:t>
      </w:r>
      <w:r w:rsidRPr="002B51CF">
        <w:rPr>
          <w:rStyle w:val="Emphasis"/>
        </w:rPr>
        <w:t>control of the ship is fragmented</w:t>
      </w:r>
      <w:r w:rsidRPr="002B51CF">
        <w:rPr>
          <w:rStyle w:val="StyleUnderline"/>
        </w:rPr>
        <w:t xml:space="preserve"> across many other actors and thus will </w:t>
      </w:r>
      <w:r w:rsidRPr="0075637C">
        <w:rPr>
          <w:rStyle w:val="Emphasis"/>
        </w:rPr>
        <w:t>inevitably move slowly</w:t>
      </w:r>
      <w:r w:rsidRPr="002B51CF">
        <w:rPr>
          <w:rStyle w:val="StyleUnderline"/>
        </w:rPr>
        <w:t>—this is how the policymaking systems are designed</w:t>
      </w:r>
      <w:r w:rsidRPr="00E85F21">
        <w:rPr>
          <w:sz w:val="16"/>
        </w:rPr>
        <w:t>. Often the ship of state moves so slowly that another president takes over the rudder before the agenda of any sitting president is complete.</w:t>
      </w:r>
    </w:p>
    <w:p w14:paraId="2A72BB2C" w14:textId="77777777" w:rsidR="004634A8" w:rsidRPr="00E85F21" w:rsidRDefault="004634A8" w:rsidP="004634A8">
      <w:pPr>
        <w:rPr>
          <w:sz w:val="16"/>
        </w:rPr>
      </w:pPr>
      <w:r w:rsidRPr="00FC4166">
        <w:rPr>
          <w:rStyle w:val="StyleUnderline"/>
        </w:rPr>
        <w:t xml:space="preserve">Polycentricity can thus be considered an extension of the checks and balances built into the US Constitution, because it insulates the system from rapid, permanent changes being made by one actor. From a </w:t>
      </w:r>
      <w:r w:rsidRPr="00FC4166">
        <w:rPr>
          <w:rStyle w:val="Emphasis"/>
        </w:rPr>
        <w:t>system-thinking</w:t>
      </w:r>
      <w:r w:rsidRPr="00FC4166">
        <w:rPr>
          <w:rStyle w:val="StyleUnderline"/>
        </w:rPr>
        <w:t xml:space="preserve"> perspective, </w:t>
      </w:r>
      <w:r w:rsidRPr="00FC4166">
        <w:rPr>
          <w:rStyle w:val="Emphasis"/>
        </w:rPr>
        <w:t>polycentric governance</w:t>
      </w:r>
      <w:r w:rsidRPr="00FC4166">
        <w:rPr>
          <w:rStyle w:val="StyleUnderline"/>
        </w:rPr>
        <w:t xml:space="preserve"> creates </w:t>
      </w:r>
      <w:r w:rsidRPr="00FC4166">
        <w:rPr>
          <w:rStyle w:val="Emphasis"/>
        </w:rPr>
        <w:t>resilience</w:t>
      </w:r>
      <w:r w:rsidRPr="00E85F21">
        <w:rPr>
          <w:sz w:val="16"/>
        </w:rPr>
        <w:t xml:space="preserve"> (at least to some limit) </w:t>
      </w:r>
      <w:r w:rsidRPr="00FC4166">
        <w:rPr>
          <w:rStyle w:val="StyleUnderline"/>
        </w:rPr>
        <w:t>to external political shocks</w:t>
      </w:r>
      <w:r w:rsidRPr="00E85F21">
        <w:rPr>
          <w:sz w:val="16"/>
        </w:rPr>
        <w:t xml:space="preserve">. In this way, polycentrism is consistent with the faction-laden form of government described by James Madison in The Federalist Papers, where power is held in check by creating multiple power centers and political actors are in constant competition. </w:t>
      </w:r>
      <w:r w:rsidRPr="00820172">
        <w:rPr>
          <w:rStyle w:val="StyleUnderline"/>
        </w:rPr>
        <w:t xml:space="preserve">While it might seem contradictory to argue that </w:t>
      </w:r>
      <w:r w:rsidRPr="006532B6">
        <w:rPr>
          <w:rStyle w:val="Emphasis"/>
          <w:highlight w:val="green"/>
        </w:rPr>
        <w:t>Trump</w:t>
      </w:r>
      <w:r w:rsidRPr="00820172">
        <w:rPr>
          <w:rStyle w:val="Emphasis"/>
        </w:rPr>
        <w:t xml:space="preserve"> 2.0 </w:t>
      </w:r>
      <w:r w:rsidRPr="006532B6">
        <w:rPr>
          <w:rStyle w:val="Emphasis"/>
          <w:highlight w:val="green"/>
        </w:rPr>
        <w:t>is constrained by polycentricity</w:t>
      </w:r>
      <w:r w:rsidRPr="006532B6">
        <w:rPr>
          <w:rStyle w:val="StyleUnderline"/>
          <w:highlight w:val="green"/>
        </w:rPr>
        <w:t xml:space="preserve"> while</w:t>
      </w:r>
      <w:r w:rsidRPr="00820172">
        <w:rPr>
          <w:rStyle w:val="StyleUnderline"/>
        </w:rPr>
        <w:t xml:space="preserve"> he is </w:t>
      </w:r>
      <w:r w:rsidRPr="00820172">
        <w:rPr>
          <w:rStyle w:val="Emphasis"/>
        </w:rPr>
        <w:t xml:space="preserve">actively </w:t>
      </w:r>
      <w:r w:rsidRPr="006532B6">
        <w:rPr>
          <w:rStyle w:val="Emphasis"/>
          <w:highlight w:val="green"/>
        </w:rPr>
        <w:t>concentrating power</w:t>
      </w:r>
      <w:r w:rsidRPr="00820172">
        <w:rPr>
          <w:rStyle w:val="StyleUnderline"/>
        </w:rPr>
        <w:t xml:space="preserve"> in the presidency, our perspective is that these are </w:t>
      </w:r>
      <w:r w:rsidRPr="006532B6">
        <w:rPr>
          <w:rStyle w:val="Emphasis"/>
          <w:highlight w:val="green"/>
        </w:rPr>
        <w:t>not mutually exclusive</w:t>
      </w:r>
      <w:r w:rsidRPr="00820172">
        <w:rPr>
          <w:rStyle w:val="StyleUnderline"/>
        </w:rPr>
        <w:t xml:space="preserve"> circumstances. Not only does the polycentric structure of the political system constrain Trump's capacity, but he must also use his administrative powers to reshape the polycentric system to achieve his policy goals</w:t>
      </w:r>
      <w:r w:rsidRPr="00E85F21">
        <w:rPr>
          <w:sz w:val="16"/>
        </w:rPr>
        <w:t>.</w:t>
      </w:r>
    </w:p>
    <w:p w14:paraId="0E83542A" w14:textId="77777777" w:rsidR="004634A8" w:rsidRPr="00E85F21" w:rsidRDefault="004634A8" w:rsidP="004634A8">
      <w:pPr>
        <w:rPr>
          <w:sz w:val="16"/>
        </w:rPr>
      </w:pPr>
      <w:r w:rsidRPr="00E85F21">
        <w:rPr>
          <w:sz w:val="16"/>
        </w:rPr>
        <w:t>To illustrate the intersection of executive power and polycentricity, we compare the environmental policy actions of Presidents Joe Biden and Trump 2.0. We focus specifically on environmental policy because it is a polarizing issue in current American politics. Democratic administrations typically pursue progressive environmental goals, while Republican administrations weaken environmental institutions in favor of economic development. This is somewhat of a false dichotomy, since the sustainable management of common pool resources like fisheries and forests can be consistent with local economic development (Ostrom 1990). Furthermore, Presidents have not been monolithic in their partisan approach to environmental policy, as evidenced by Biden's continued support of conventional energy development (Miller 2024). Regardless, the national political narrative emphasizes a distinct contrast between political parties.</w:t>
      </w:r>
    </w:p>
    <w:p w14:paraId="5F40862E" w14:textId="77777777" w:rsidR="004634A8" w:rsidRPr="00E85F21" w:rsidRDefault="004634A8" w:rsidP="004634A8">
      <w:pPr>
        <w:rPr>
          <w:sz w:val="16"/>
        </w:rPr>
      </w:pPr>
      <w:r w:rsidRPr="00E85F21">
        <w:rPr>
          <w:sz w:val="16"/>
        </w:rPr>
        <w:t>Environmental policy has not always been this polarized. There was a strong bipartisan consensus to strengthen environmental protections (and other social issues) during the environmental heyday of the late 1960s to early 1970s, when the backbone legislation of Federal environmental laws was promulgated. Starting in the Ronald Reagan administration (1981–1989), environmental issues became increasingly associated with (or captured by) groups in the Democratic Party's coalition; as a result, environmental policy has oscillated between Republican and Democratic administrations (Grossmann and Hopkins 2016). Arguably, the policy swings have become more dramatic in the polarized politics of the Trump era, especially in the context of climate change. Hence, environmental policy is an excellent case study for how presidents use administrative powers to move the polycentric ship of state in opposite directions.</w:t>
      </w:r>
    </w:p>
    <w:p w14:paraId="49687205" w14:textId="77777777" w:rsidR="004634A8" w:rsidRPr="00E85F21" w:rsidRDefault="004634A8" w:rsidP="004634A8">
      <w:pPr>
        <w:rPr>
          <w:sz w:val="16"/>
        </w:rPr>
      </w:pPr>
      <w:r w:rsidRPr="00E85F21">
        <w:rPr>
          <w:sz w:val="16"/>
        </w:rPr>
        <w:t>1 Key Mechanisms of Presidential Influence on Polycentric Systems</w:t>
      </w:r>
    </w:p>
    <w:p w14:paraId="46EB0574" w14:textId="77777777" w:rsidR="004634A8" w:rsidRPr="00E85F21" w:rsidRDefault="004634A8" w:rsidP="004634A8">
      <w:pPr>
        <w:rPr>
          <w:sz w:val="16"/>
        </w:rPr>
      </w:pPr>
      <w:r w:rsidRPr="00E85F21">
        <w:rPr>
          <w:sz w:val="16"/>
        </w:rPr>
        <w:t>We begin by sketching some of the main ways in which the administrative presidency can shape the evolution of polycentric systems. Polycentric systems feature multiple overlapping decision-making centers that interact via processes of cooperation and conflict (Aligica and Tarko 2012; Carlisle and Gruby 2017). In the federal government, these multiple decision-making centers are represented by government agencies that implement legislative directives, congressional committees that control funding and provide oversight, and interagency planning forums that exist across the federalist system at different levels of geographic scale. Hence, our focus is on how presidential powers shape the existence, structure, and resources of multiple policy forums. This encompasses how presidential action affects organizational resources such as personnel and funding. Seen through the lens of polycentric governance, these changes in resources either directly weaken or strengthen policy forums or affect the tools and capacity of the government agencies or other actors who participate in the forums.</w:t>
      </w:r>
    </w:p>
    <w:p w14:paraId="413D1299" w14:textId="77777777" w:rsidR="004634A8" w:rsidRPr="00E85F21" w:rsidRDefault="004634A8" w:rsidP="004634A8">
      <w:pPr>
        <w:rPr>
          <w:sz w:val="16"/>
        </w:rPr>
      </w:pPr>
      <w:r w:rsidRPr="00E85F21">
        <w:rPr>
          <w:sz w:val="16"/>
        </w:rPr>
        <w:t xml:space="preserve">Our analysis extends the idea of polycentric governance in two main ways. First, </w:t>
      </w:r>
      <w:r w:rsidRPr="00B477CC">
        <w:rPr>
          <w:rStyle w:val="Emphasis"/>
        </w:rPr>
        <w:t>most research</w:t>
      </w:r>
      <w:r w:rsidRPr="00B477CC">
        <w:rPr>
          <w:rStyle w:val="StyleUnderline"/>
        </w:rPr>
        <w:t xml:space="preserve"> on </w:t>
      </w:r>
      <w:r w:rsidRPr="00B477CC">
        <w:rPr>
          <w:rStyle w:val="Emphasis"/>
        </w:rPr>
        <w:t>polycentric governance</w:t>
      </w:r>
      <w:r w:rsidRPr="00B477CC">
        <w:rPr>
          <w:rStyle w:val="StyleUnderline"/>
        </w:rPr>
        <w:t xml:space="preserve"> focuses on </w:t>
      </w:r>
      <w:r w:rsidRPr="00B477CC">
        <w:rPr>
          <w:rStyle w:val="Emphasis"/>
        </w:rPr>
        <w:t>regional or local</w:t>
      </w:r>
      <w:r w:rsidRPr="00B477CC">
        <w:rPr>
          <w:rStyle w:val="StyleUnderline"/>
        </w:rPr>
        <w:t xml:space="preserve"> governance arrangements where policy forums shape planning and project implementation, and policy actors are mostly </w:t>
      </w:r>
      <w:r w:rsidRPr="002E6234">
        <w:rPr>
          <w:rStyle w:val="Emphasis"/>
        </w:rPr>
        <w:t>government</w:t>
      </w:r>
      <w:r w:rsidRPr="00B477CC">
        <w:rPr>
          <w:rStyle w:val="StyleUnderline"/>
        </w:rPr>
        <w:t xml:space="preserve"> agencies, nonprofit organizations, </w:t>
      </w:r>
      <w:r w:rsidRPr="00B477CC">
        <w:rPr>
          <w:rStyle w:val="Emphasis"/>
        </w:rPr>
        <w:t>private sector</w:t>
      </w:r>
      <w:r w:rsidRPr="00B477CC">
        <w:rPr>
          <w:rStyle w:val="StyleUnderline"/>
        </w:rPr>
        <w:t>, and other types of policy “</w:t>
      </w:r>
      <w:r w:rsidRPr="002E6234">
        <w:rPr>
          <w:rStyle w:val="Emphasis"/>
        </w:rPr>
        <w:t>stakeholders</w:t>
      </w:r>
      <w:r w:rsidRPr="00B477CC">
        <w:rPr>
          <w:rStyle w:val="StyleUnderline"/>
        </w:rPr>
        <w:t xml:space="preserve">.” We extend the analysis of the level of the </w:t>
      </w:r>
      <w:r w:rsidRPr="002E6234">
        <w:rPr>
          <w:rStyle w:val="Emphasis"/>
        </w:rPr>
        <w:t>federal government</w:t>
      </w:r>
      <w:r w:rsidRPr="00B477CC">
        <w:rPr>
          <w:rStyle w:val="StyleUnderline"/>
        </w:rPr>
        <w:t xml:space="preserve"> and include the major political institutions of the presidency, legislature, and courts</w:t>
      </w:r>
      <w:r w:rsidRPr="00E85F21">
        <w:rPr>
          <w:sz w:val="16"/>
        </w:rPr>
        <w:t>. This extension requires accepting that the concept of a policy forum applies to decision-making processes within government agencies and major political institutions. Policy forums are not just collaborative structures that span across formal institutional boundaries (Fischer and Leifeld 2015; Fischer and Maag 2019). In this sense, a policy forum is any “loci of decision-making” where two or more actors make collective political decisions.</w:t>
      </w:r>
    </w:p>
    <w:p w14:paraId="5EFF6128" w14:textId="77777777" w:rsidR="004634A8" w:rsidRPr="00E85F21" w:rsidRDefault="004634A8" w:rsidP="004634A8">
      <w:pPr>
        <w:rPr>
          <w:sz w:val="16"/>
        </w:rPr>
      </w:pPr>
      <w:r w:rsidRPr="00E85F21">
        <w:rPr>
          <w:sz w:val="16"/>
        </w:rPr>
        <w:t xml:space="preserve">Second, </w:t>
      </w:r>
      <w:r w:rsidRPr="002E6234">
        <w:rPr>
          <w:rStyle w:val="StyleUnderline"/>
        </w:rPr>
        <w:t xml:space="preserve">the </w:t>
      </w:r>
      <w:r w:rsidRPr="002E6234">
        <w:rPr>
          <w:rStyle w:val="Emphasis"/>
        </w:rPr>
        <w:t>existing lit</w:t>
      </w:r>
      <w:r w:rsidRPr="002E6234">
        <w:rPr>
          <w:rStyle w:val="StyleUnderline"/>
        </w:rPr>
        <w:t xml:space="preserve">erature </w:t>
      </w:r>
      <w:r w:rsidRPr="002E6234">
        <w:rPr>
          <w:rStyle w:val="Emphasis"/>
        </w:rPr>
        <w:t>mostly focuses</w:t>
      </w:r>
      <w:r w:rsidRPr="002E6234">
        <w:rPr>
          <w:rStyle w:val="StyleUnderline"/>
        </w:rPr>
        <w:t xml:space="preserve"> on how polycentric governance arrangements solve collective-action problems through </w:t>
      </w:r>
      <w:r w:rsidRPr="002E6234">
        <w:rPr>
          <w:rStyle w:val="Emphasis"/>
        </w:rPr>
        <w:t>cooperation</w:t>
      </w:r>
      <w:r w:rsidRPr="002E6234">
        <w:rPr>
          <w:rStyle w:val="StyleUnderline"/>
        </w:rPr>
        <w:t xml:space="preserve"> and </w:t>
      </w:r>
      <w:r w:rsidRPr="002E6234">
        <w:rPr>
          <w:rStyle w:val="Emphasis"/>
        </w:rPr>
        <w:t>learning</w:t>
      </w:r>
      <w:r w:rsidRPr="002E6234">
        <w:rPr>
          <w:rStyle w:val="StyleUnderline"/>
        </w:rPr>
        <w:t xml:space="preserve">. </w:t>
      </w:r>
      <w:r w:rsidRPr="002E6234">
        <w:rPr>
          <w:rStyle w:val="Emphasis"/>
        </w:rPr>
        <w:t>But</w:t>
      </w:r>
      <w:r w:rsidRPr="00E85F21">
        <w:rPr>
          <w:sz w:val="16"/>
        </w:rPr>
        <w:t xml:space="preserve"> here we highlight how </w:t>
      </w:r>
      <w:r w:rsidRPr="002E6234">
        <w:rPr>
          <w:rStyle w:val="Emphasis"/>
        </w:rPr>
        <w:t>presidents</w:t>
      </w:r>
      <w:r w:rsidRPr="00E85F21">
        <w:rPr>
          <w:sz w:val="16"/>
        </w:rPr>
        <w:t xml:space="preserve"> (or other political actors) may </w:t>
      </w:r>
      <w:r w:rsidRPr="0022136A">
        <w:rPr>
          <w:rStyle w:val="StyleUnderline"/>
        </w:rPr>
        <w:t xml:space="preserve">use </w:t>
      </w:r>
      <w:r w:rsidRPr="0022136A">
        <w:rPr>
          <w:rStyle w:val="Emphasis"/>
        </w:rPr>
        <w:t>polycentric governance</w:t>
      </w:r>
      <w:r w:rsidRPr="0022136A">
        <w:rPr>
          <w:rStyle w:val="StyleUnderline"/>
        </w:rPr>
        <w:t xml:space="preserve"> to pursue their specific political agendas, which may </w:t>
      </w:r>
      <w:r w:rsidRPr="0022136A">
        <w:rPr>
          <w:rStyle w:val="Emphasis"/>
        </w:rPr>
        <w:t>favor partisan self-interest over the general welfare</w:t>
      </w:r>
      <w:r w:rsidRPr="0022136A">
        <w:rPr>
          <w:rStyle w:val="StyleUnderline"/>
        </w:rPr>
        <w:t xml:space="preserve"> of the public</w:t>
      </w:r>
      <w:r w:rsidRPr="00E85F21">
        <w:rPr>
          <w:sz w:val="16"/>
        </w:rPr>
        <w:t>. This contributes to the emerging literature on the role of political power in polycentric governance (Morrison et al. 2019).</w:t>
      </w:r>
    </w:p>
    <w:p w14:paraId="063F12C0" w14:textId="77777777" w:rsidR="004634A8" w:rsidRPr="00E85F21" w:rsidRDefault="004634A8" w:rsidP="004634A8">
      <w:pPr>
        <w:rPr>
          <w:sz w:val="16"/>
        </w:rPr>
      </w:pPr>
      <w:r w:rsidRPr="00E85F21">
        <w:rPr>
          <w:sz w:val="16"/>
        </w:rPr>
        <w:t>We recognize these arguments may be off-putting to scholars and observers who analyze national-level political institutions from a traditional political science standpoint, especially in terms of the checks and balances among the different branches of government. It may also trouble scholars who consider policy forums a subset of policy venues, where forums are distinguished by their focus on collaborative decision-making across boundaries (Fischer and Leifeld 2015). However, the concept of polycentricity is really a general systems-level idea, which emphasizes the complexity of human social organization and how institutional rules shape collective decision-making. In this sense, the US Constitution represents a compelling example of polycentricity because it creates each branch of government as a center of decision-making with its own internal institutional rules along with rules shaping how the branches interact. Our view is consistent with an institutionalist perspective on policy forums, where a policy forum is a rule-governed collective choice process that aggregates preferences. This shifts the analytical focus to understanding the rules, which govern who participates in collective decision-making and the constraints on participants' interactions.</w:t>
      </w:r>
    </w:p>
    <w:p w14:paraId="3CBF13B6" w14:textId="77777777" w:rsidR="004634A8" w:rsidRPr="00E85F21" w:rsidRDefault="004634A8" w:rsidP="004634A8">
      <w:pPr>
        <w:rPr>
          <w:sz w:val="16"/>
        </w:rPr>
      </w:pPr>
      <w:r w:rsidRPr="00E85F21">
        <w:rPr>
          <w:sz w:val="16"/>
        </w:rPr>
        <w:t>We offer that extending the concept of polycentricity in these ways allows for applications beyond the administrative presidency and executive constraint (or excess). The broader conceptualization can help us understand the potential consequences of administrative decisions, including ways they might be resisted. Perhaps we could go so far as to argue that if we explained these ideas to real policy actors, they might be more effective at pursuing their goals (Lubell and Morrison 2021)! Normatively, integrating polycentricity and the administrative presidency provides a new perspective on whether Trump's efforts to centralize presidential powers will fundamentally erode or change democratic institutions. The conclusion will return to this issue. We next describe the key mechanisms that presidents may use to reshape polycentric governance.</w:t>
      </w:r>
    </w:p>
    <w:p w14:paraId="0963FD4B" w14:textId="77777777" w:rsidR="004634A8" w:rsidRPr="00E85F21" w:rsidRDefault="004634A8" w:rsidP="004634A8">
      <w:pPr>
        <w:rPr>
          <w:sz w:val="16"/>
        </w:rPr>
      </w:pPr>
      <w:r w:rsidRPr="00E85F21">
        <w:rPr>
          <w:sz w:val="16"/>
        </w:rPr>
        <w:t>1.1 Creating and Destroying Forums</w:t>
      </w:r>
    </w:p>
    <w:p w14:paraId="5BF8E75B" w14:textId="77777777" w:rsidR="004634A8" w:rsidRPr="00E85F21" w:rsidRDefault="004634A8" w:rsidP="004634A8">
      <w:pPr>
        <w:rPr>
          <w:sz w:val="16"/>
        </w:rPr>
      </w:pPr>
      <w:r w:rsidRPr="00E85F21">
        <w:rPr>
          <w:sz w:val="16"/>
        </w:rPr>
        <w:t>Presidents may use EOs or other executive powers to destroy existing forums or create new policy forums. Policy forums feature multiple actors making collective decisions about different issues, including policy changes, planning, resource allocation, and other implementation activities. Incoming presidents often destroy the policy forums of their predecessors because they disagree with the policy goals of those forums. In contrast, a new president may create forums to pursue a new set of policy goals.</w:t>
      </w:r>
    </w:p>
    <w:p w14:paraId="76D08857" w14:textId="77777777" w:rsidR="004634A8" w:rsidRPr="00E85F21" w:rsidRDefault="004634A8" w:rsidP="004634A8">
      <w:pPr>
        <w:rPr>
          <w:sz w:val="16"/>
        </w:rPr>
      </w:pPr>
      <w:r w:rsidRPr="00E85F21">
        <w:rPr>
          <w:sz w:val="16"/>
        </w:rPr>
        <w:t>1.2 Changing Forums</w:t>
      </w:r>
    </w:p>
    <w:p w14:paraId="390B5C3B" w14:textId="77777777" w:rsidR="004634A8" w:rsidRPr="00E85F21" w:rsidRDefault="004634A8" w:rsidP="004634A8">
      <w:pPr>
        <w:rPr>
          <w:sz w:val="16"/>
        </w:rPr>
      </w:pPr>
      <w:r w:rsidRPr="00781673">
        <w:rPr>
          <w:rStyle w:val="StyleUnderline"/>
        </w:rPr>
        <w:t xml:space="preserve">The structure of </w:t>
      </w:r>
      <w:r w:rsidRPr="00D95A96">
        <w:rPr>
          <w:rStyle w:val="Emphasis"/>
        </w:rPr>
        <w:t>polycentric systems</w:t>
      </w:r>
      <w:r w:rsidRPr="00781673">
        <w:rPr>
          <w:rStyle w:val="StyleUnderline"/>
        </w:rPr>
        <w:t xml:space="preserve"> is </w:t>
      </w:r>
      <w:r w:rsidRPr="00806BEF">
        <w:rPr>
          <w:rStyle w:val="Emphasis"/>
          <w:highlight w:val="green"/>
        </w:rPr>
        <w:t>not</w:t>
      </w:r>
      <w:r w:rsidRPr="00781673">
        <w:rPr>
          <w:rStyle w:val="StyleUnderline"/>
        </w:rPr>
        <w:t xml:space="preserve"> just </w:t>
      </w:r>
      <w:r w:rsidRPr="00806BEF">
        <w:rPr>
          <w:rStyle w:val="StyleUnderline"/>
          <w:highlight w:val="green"/>
        </w:rPr>
        <w:t>about</w:t>
      </w:r>
      <w:r w:rsidRPr="00781673">
        <w:rPr>
          <w:rStyle w:val="StyleUnderline"/>
        </w:rPr>
        <w:t xml:space="preserve"> the </w:t>
      </w:r>
      <w:r w:rsidRPr="00806BEF">
        <w:rPr>
          <w:rStyle w:val="Emphasis"/>
          <w:highlight w:val="green"/>
        </w:rPr>
        <w:t>existence</w:t>
      </w:r>
      <w:r w:rsidRPr="00781673">
        <w:rPr>
          <w:rStyle w:val="Emphasis"/>
        </w:rPr>
        <w:t xml:space="preserve"> or nonexistence</w:t>
      </w:r>
      <w:r w:rsidRPr="00781673">
        <w:rPr>
          <w:rStyle w:val="StyleUnderline"/>
        </w:rPr>
        <w:t xml:space="preserve"> of forums</w:t>
      </w:r>
      <w:r w:rsidRPr="00E85F21">
        <w:rPr>
          <w:sz w:val="16"/>
        </w:rPr>
        <w:t xml:space="preserve">. </w:t>
      </w:r>
      <w:r w:rsidRPr="00781673">
        <w:rPr>
          <w:rStyle w:val="StyleUnderline"/>
        </w:rPr>
        <w:t>It is</w:t>
      </w:r>
      <w:r w:rsidRPr="00E85F21">
        <w:rPr>
          <w:sz w:val="16"/>
        </w:rPr>
        <w:t xml:space="preserve"> also </w:t>
      </w:r>
      <w:r w:rsidRPr="0093582C">
        <w:rPr>
          <w:rStyle w:val="StyleUnderline"/>
        </w:rPr>
        <w:t xml:space="preserve">affected by the </w:t>
      </w:r>
      <w:r w:rsidRPr="00D95A96">
        <w:rPr>
          <w:rStyle w:val="Emphasis"/>
        </w:rPr>
        <w:t>structure</w:t>
      </w:r>
      <w:r w:rsidRPr="0093582C">
        <w:rPr>
          <w:rStyle w:val="StyleUnderline"/>
        </w:rPr>
        <w:t xml:space="preserve"> of forums, which are typically governed by some type of formal or informal institutional rules about who can participate, which issues are under its jurisdiction, and how decisions are made</w:t>
      </w:r>
      <w:r w:rsidRPr="00E85F21">
        <w:rPr>
          <w:sz w:val="16"/>
        </w:rPr>
        <w:t>. The structure of a forum can also be changed when different organizations decide to participate or withdraw from participation. In other words, forum outcomes are the joint product of the institutional rules governing collective choice and the policy preferences and resources of the potentially shifting set of participating political actors. A forum can therefore be changed when the participants change or when a policy issue shifts into a different forum, such as from one agency to another. Soccer (or any other sport) is a good analogy: the game is fundamentally different if the teams or the rules governing play change (e.g., the introduction of the video assistant referee for offsides and penalties), requiring all those involved to adjust accordingly.</w:t>
      </w:r>
    </w:p>
    <w:p w14:paraId="03DE0932" w14:textId="77777777" w:rsidR="004634A8" w:rsidRPr="00E85F21" w:rsidRDefault="004634A8" w:rsidP="004634A8">
      <w:pPr>
        <w:rPr>
          <w:sz w:val="16"/>
        </w:rPr>
      </w:pPr>
      <w:r w:rsidRPr="00E85F21">
        <w:rPr>
          <w:sz w:val="16"/>
        </w:rPr>
        <w:t>1.3 Shifting Forum Resources</w:t>
      </w:r>
    </w:p>
    <w:p w14:paraId="78137AC2" w14:textId="77777777" w:rsidR="004634A8" w:rsidRPr="00E85F21" w:rsidRDefault="004634A8" w:rsidP="004634A8">
      <w:pPr>
        <w:rPr>
          <w:sz w:val="16"/>
        </w:rPr>
      </w:pPr>
      <w:r w:rsidRPr="0093582C">
        <w:rPr>
          <w:rStyle w:val="StyleUnderline"/>
        </w:rPr>
        <w:t xml:space="preserve">Policy forums </w:t>
      </w:r>
      <w:r w:rsidRPr="00806BEF">
        <w:rPr>
          <w:rStyle w:val="StyleUnderline"/>
          <w:highlight w:val="green"/>
        </w:rPr>
        <w:t>need</w:t>
      </w:r>
      <w:r w:rsidRPr="0093582C">
        <w:rPr>
          <w:rStyle w:val="StyleUnderline"/>
        </w:rPr>
        <w:t xml:space="preserve"> resources to be effective. These include material resources such as funding and personnel, but also political resources like information and political authority</w:t>
      </w:r>
      <w:r w:rsidRPr="00E85F21">
        <w:rPr>
          <w:sz w:val="16"/>
        </w:rPr>
        <w:t xml:space="preserve">. Such resources may be directly associated with a forum; for example, if a forum has permanent staff and funding from Congress or the executive branch. But </w:t>
      </w:r>
      <w:r w:rsidRPr="0093582C">
        <w:rPr>
          <w:rStyle w:val="StyleUnderline"/>
        </w:rPr>
        <w:t>resources are also carried into forums by</w:t>
      </w:r>
      <w:r w:rsidRPr="00E85F21">
        <w:rPr>
          <w:sz w:val="16"/>
        </w:rPr>
        <w:t xml:space="preserve"> participants, such as government </w:t>
      </w:r>
      <w:r w:rsidRPr="00D15C95">
        <w:rPr>
          <w:rStyle w:val="Emphasis"/>
        </w:rPr>
        <w:t>agencies</w:t>
      </w:r>
      <w:r w:rsidRPr="00D15C95">
        <w:rPr>
          <w:rStyle w:val="StyleUnderline"/>
        </w:rPr>
        <w:t xml:space="preserve"> with established </w:t>
      </w:r>
      <w:r w:rsidRPr="00B726DA">
        <w:rPr>
          <w:rStyle w:val="Emphasis"/>
          <w:highlight w:val="green"/>
        </w:rPr>
        <w:t>budgets</w:t>
      </w:r>
      <w:r w:rsidRPr="00B726DA">
        <w:rPr>
          <w:rStyle w:val="StyleUnderline"/>
          <w:highlight w:val="green"/>
        </w:rPr>
        <w:t xml:space="preserve">, </w:t>
      </w:r>
      <w:r w:rsidRPr="00B726DA">
        <w:rPr>
          <w:rStyle w:val="Emphasis"/>
          <w:highlight w:val="green"/>
        </w:rPr>
        <w:t>expertise</w:t>
      </w:r>
      <w:r w:rsidRPr="00B726DA">
        <w:rPr>
          <w:rStyle w:val="StyleUnderline"/>
          <w:highlight w:val="green"/>
        </w:rPr>
        <w:t xml:space="preserve">, </w:t>
      </w:r>
      <w:r w:rsidRPr="00B726DA">
        <w:rPr>
          <w:rStyle w:val="Emphasis"/>
          <w:highlight w:val="green"/>
        </w:rPr>
        <w:t>info</w:t>
      </w:r>
      <w:r w:rsidRPr="00D15C95">
        <w:rPr>
          <w:rStyle w:val="StyleUnderline"/>
        </w:rPr>
        <w:t xml:space="preserve">rmation, </w:t>
      </w:r>
      <w:r w:rsidRPr="00B726DA">
        <w:rPr>
          <w:rStyle w:val="StyleUnderline"/>
          <w:highlight w:val="green"/>
        </w:rPr>
        <w:t xml:space="preserve">and </w:t>
      </w:r>
      <w:r w:rsidRPr="00B726DA">
        <w:rPr>
          <w:rStyle w:val="Emphasis"/>
          <w:highlight w:val="green"/>
        </w:rPr>
        <w:t>political authority</w:t>
      </w:r>
      <w:r w:rsidRPr="00D15C95">
        <w:rPr>
          <w:rStyle w:val="StyleUnderline"/>
        </w:rPr>
        <w:t xml:space="preserve"> that were at some point </w:t>
      </w:r>
      <w:r w:rsidRPr="00D15C95">
        <w:rPr>
          <w:rStyle w:val="Emphasis"/>
        </w:rPr>
        <w:t>legislatively conferred</w:t>
      </w:r>
      <w:r w:rsidRPr="00D15C95">
        <w:rPr>
          <w:rStyle w:val="StyleUnderline"/>
        </w:rPr>
        <w:t xml:space="preserve"> to them by the US Congress. </w:t>
      </w:r>
      <w:r w:rsidRPr="00B726DA">
        <w:rPr>
          <w:rStyle w:val="Emphasis"/>
          <w:highlight w:val="green"/>
        </w:rPr>
        <w:t>Executive</w:t>
      </w:r>
      <w:r w:rsidRPr="00D15C95">
        <w:rPr>
          <w:rStyle w:val="StyleUnderline"/>
        </w:rPr>
        <w:t xml:space="preserve"> branch </w:t>
      </w:r>
      <w:r w:rsidRPr="00B726DA">
        <w:rPr>
          <w:rStyle w:val="Emphasis"/>
          <w:highlight w:val="green"/>
        </w:rPr>
        <w:t>actions</w:t>
      </w:r>
      <w:r w:rsidRPr="00D15C95">
        <w:rPr>
          <w:rStyle w:val="StyleUnderline"/>
        </w:rPr>
        <w:t xml:space="preserve"> that </w:t>
      </w:r>
      <w:r w:rsidRPr="00B726DA">
        <w:rPr>
          <w:rStyle w:val="Emphasis"/>
          <w:highlight w:val="green"/>
        </w:rPr>
        <w:t>change those</w:t>
      </w:r>
      <w:r w:rsidRPr="00D15C95">
        <w:rPr>
          <w:rStyle w:val="Emphasis"/>
        </w:rPr>
        <w:t xml:space="preserve"> resources</w:t>
      </w:r>
      <w:r w:rsidRPr="00D15C95">
        <w:rPr>
          <w:rStyle w:val="StyleUnderline"/>
        </w:rPr>
        <w:t xml:space="preserve">, such as increasing or decreasing budgets, personnel, and information, can thus </w:t>
      </w:r>
      <w:r w:rsidRPr="00D15C95">
        <w:rPr>
          <w:rStyle w:val="Emphasis"/>
        </w:rPr>
        <w:t>weaken</w:t>
      </w:r>
      <w:r w:rsidRPr="00D15C95">
        <w:rPr>
          <w:rStyle w:val="StyleUnderline"/>
        </w:rPr>
        <w:t xml:space="preserve"> or strengthen forums. Changes to </w:t>
      </w:r>
      <w:r w:rsidRPr="00785767">
        <w:rPr>
          <w:rStyle w:val="Emphasis"/>
          <w:highlight w:val="green"/>
        </w:rPr>
        <w:t>personnel</w:t>
      </w:r>
      <w:r w:rsidRPr="00D15C95">
        <w:rPr>
          <w:rStyle w:val="StyleUnderline"/>
        </w:rPr>
        <w:t xml:space="preserve"> can be </w:t>
      </w:r>
      <w:r w:rsidRPr="00785767">
        <w:rPr>
          <w:rStyle w:val="Emphasis"/>
          <w:highlight w:val="green"/>
        </w:rPr>
        <w:t>particularly impactful</w:t>
      </w:r>
      <w:r w:rsidRPr="00785767">
        <w:rPr>
          <w:rStyle w:val="StyleUnderline"/>
        </w:rPr>
        <w:t>,</w:t>
      </w:r>
      <w:r w:rsidRPr="00D15C95">
        <w:rPr>
          <w:rStyle w:val="StyleUnderline"/>
        </w:rPr>
        <w:t xml:space="preserve"> given the </w:t>
      </w:r>
      <w:r w:rsidRPr="00D15C95">
        <w:rPr>
          <w:rStyle w:val="Emphasis"/>
        </w:rPr>
        <w:t>importance</w:t>
      </w:r>
      <w:r w:rsidRPr="00D15C95">
        <w:rPr>
          <w:rStyle w:val="StyleUnderline"/>
        </w:rPr>
        <w:t xml:space="preserve"> of </w:t>
      </w:r>
      <w:r w:rsidRPr="00785767">
        <w:rPr>
          <w:rStyle w:val="Emphasis"/>
          <w:highlight w:val="green"/>
        </w:rPr>
        <w:t>institutional memory</w:t>
      </w:r>
      <w:r w:rsidRPr="00785767">
        <w:rPr>
          <w:rStyle w:val="StyleUnderline"/>
          <w:highlight w:val="green"/>
        </w:rPr>
        <w:t xml:space="preserve"> and </w:t>
      </w:r>
      <w:r w:rsidRPr="00785767">
        <w:rPr>
          <w:rStyle w:val="Emphasis"/>
          <w:highlight w:val="green"/>
        </w:rPr>
        <w:t>morale</w:t>
      </w:r>
      <w:r w:rsidRPr="00D15C95">
        <w:rPr>
          <w:rStyle w:val="StyleUnderline"/>
        </w:rPr>
        <w:t xml:space="preserve"> in </w:t>
      </w:r>
      <w:r w:rsidRPr="00785767">
        <w:rPr>
          <w:rStyle w:val="StyleUnderline"/>
          <w:highlight w:val="green"/>
        </w:rPr>
        <w:t>shap</w:t>
      </w:r>
      <w:r w:rsidRPr="00D15C95">
        <w:rPr>
          <w:rStyle w:val="StyleUnderline"/>
        </w:rPr>
        <w:t xml:space="preserve">ing organizational </w:t>
      </w:r>
      <w:r w:rsidRPr="00785767">
        <w:rPr>
          <w:rStyle w:val="Emphasis"/>
          <w:highlight w:val="green"/>
        </w:rPr>
        <w:t>performance</w:t>
      </w:r>
      <w:r w:rsidRPr="00785767">
        <w:rPr>
          <w:rStyle w:val="StyleUnderline"/>
          <w:highlight w:val="green"/>
        </w:rPr>
        <w:t xml:space="preserve"> and</w:t>
      </w:r>
      <w:r w:rsidRPr="00D15C95">
        <w:rPr>
          <w:rStyle w:val="StyleUnderline"/>
        </w:rPr>
        <w:t xml:space="preserve"> </w:t>
      </w:r>
      <w:r w:rsidRPr="00D15C95">
        <w:rPr>
          <w:rStyle w:val="Emphasis"/>
        </w:rPr>
        <w:t xml:space="preserve">policy </w:t>
      </w:r>
      <w:r w:rsidRPr="00785767">
        <w:rPr>
          <w:rStyle w:val="Emphasis"/>
          <w:highlight w:val="green"/>
        </w:rPr>
        <w:t>implementation</w:t>
      </w:r>
      <w:r w:rsidRPr="00E85F21">
        <w:rPr>
          <w:sz w:val="16"/>
        </w:rPr>
        <w:t xml:space="preserve"> (Resh 2025).</w:t>
      </w:r>
    </w:p>
    <w:p w14:paraId="1E595C24" w14:textId="77777777" w:rsidR="004634A8" w:rsidRPr="00E85F21" w:rsidRDefault="004634A8" w:rsidP="004634A8">
      <w:pPr>
        <w:rPr>
          <w:sz w:val="16"/>
        </w:rPr>
      </w:pPr>
      <w:r w:rsidRPr="00E85F21">
        <w:rPr>
          <w:sz w:val="16"/>
        </w:rPr>
        <w:t>1.4 Whole-of-Government and Policy Coordination</w:t>
      </w:r>
    </w:p>
    <w:p w14:paraId="653087B3" w14:textId="77777777" w:rsidR="004634A8" w:rsidRPr="00E85F21" w:rsidRDefault="004634A8" w:rsidP="004634A8">
      <w:pPr>
        <w:rPr>
          <w:sz w:val="16"/>
        </w:rPr>
      </w:pPr>
      <w:r w:rsidRPr="00A70DF8">
        <w:rPr>
          <w:rStyle w:val="StyleUnderline"/>
        </w:rPr>
        <w:t>Since at least the early 2000s, “</w:t>
      </w:r>
      <w:r w:rsidRPr="00A70DF8">
        <w:rPr>
          <w:rStyle w:val="Emphasis"/>
        </w:rPr>
        <w:t>whole-of-government</w:t>
      </w:r>
      <w:r w:rsidRPr="00A70DF8">
        <w:rPr>
          <w:rStyle w:val="StyleUnderline"/>
        </w:rPr>
        <w:t xml:space="preserve">” approaches have been an </w:t>
      </w:r>
      <w:r w:rsidRPr="00A70DF8">
        <w:rPr>
          <w:rStyle w:val="Emphasis"/>
        </w:rPr>
        <w:t>important</w:t>
      </w:r>
      <w:r w:rsidRPr="00A70DF8">
        <w:rPr>
          <w:rStyle w:val="StyleUnderline"/>
        </w:rPr>
        <w:t xml:space="preserve"> part of the </w:t>
      </w:r>
      <w:r w:rsidRPr="00A70DF8">
        <w:rPr>
          <w:rStyle w:val="Emphasis"/>
        </w:rPr>
        <w:t>administrative toolkit</w:t>
      </w:r>
      <w:r w:rsidRPr="00E85F21">
        <w:rPr>
          <w:sz w:val="16"/>
        </w:rPr>
        <w:t xml:space="preserve"> and research topic in public administration (Christensen and Lægreid 2007). </w:t>
      </w:r>
      <w:r w:rsidRPr="003C34F4">
        <w:rPr>
          <w:rStyle w:val="Emphasis"/>
        </w:rPr>
        <w:t>Whole-of-government</w:t>
      </w:r>
      <w:r w:rsidRPr="003C34F4">
        <w:rPr>
          <w:rStyle w:val="StyleUnderline"/>
        </w:rPr>
        <w:t xml:space="preserve"> approaches focus on building formal and informal structures for coordination </w:t>
      </w:r>
      <w:r w:rsidRPr="003C34F4">
        <w:rPr>
          <w:rStyle w:val="Emphasis"/>
        </w:rPr>
        <w:t>across fragmented institutions</w:t>
      </w:r>
      <w:r w:rsidRPr="003C34F4">
        <w:rPr>
          <w:rStyle w:val="StyleUnderline"/>
        </w:rPr>
        <w:t xml:space="preserve">, which is an </w:t>
      </w:r>
      <w:r w:rsidRPr="003C34F4">
        <w:rPr>
          <w:rStyle w:val="Emphasis"/>
        </w:rPr>
        <w:t>inherent</w:t>
      </w:r>
      <w:r w:rsidRPr="003C34F4">
        <w:rPr>
          <w:rStyle w:val="StyleUnderline"/>
        </w:rPr>
        <w:t xml:space="preserve"> feature of </w:t>
      </w:r>
      <w:r w:rsidRPr="003C34F4">
        <w:rPr>
          <w:rStyle w:val="Emphasis"/>
        </w:rPr>
        <w:t>polycentric governance</w:t>
      </w:r>
      <w:r w:rsidRPr="00E85F21">
        <w:rPr>
          <w:sz w:val="16"/>
        </w:rPr>
        <w:t xml:space="preserve">. Pursuing broad policy goals related to conservation, climate change adaptation, environmental justice, or energy development requires collaboration among many different policy actors who have different authorities and resources. Frequently, the President will ask different cabinet-level departments and associated agencies, each to develop a plan or budget to pursue some goal. Then a policy forum is created to coordinate across the agencies, which essentially creates a new policy network of agency officials and people from partner organizations who attempt to translate the goals and strategies of the policy forum into the decision-making of their home organizations. As will be seen below, </w:t>
      </w:r>
      <w:r w:rsidRPr="00431A3F">
        <w:rPr>
          <w:rStyle w:val="StyleUnderline"/>
          <w:highlight w:val="green"/>
        </w:rPr>
        <w:t xml:space="preserve">while </w:t>
      </w:r>
      <w:r w:rsidRPr="00431A3F">
        <w:rPr>
          <w:rStyle w:val="Emphasis"/>
          <w:highlight w:val="green"/>
        </w:rPr>
        <w:t>Biden</w:t>
      </w:r>
      <w:r w:rsidRPr="00431A3F">
        <w:rPr>
          <w:rStyle w:val="StyleUnderline"/>
          <w:highlight w:val="green"/>
        </w:rPr>
        <w:t xml:space="preserve"> and </w:t>
      </w:r>
      <w:r w:rsidRPr="00431A3F">
        <w:rPr>
          <w:rStyle w:val="Emphasis"/>
          <w:highlight w:val="green"/>
        </w:rPr>
        <w:t>Trump</w:t>
      </w:r>
      <w:r w:rsidRPr="00431A3F">
        <w:rPr>
          <w:rStyle w:val="Emphasis"/>
        </w:rPr>
        <w:t xml:space="preserve"> 2.0</w:t>
      </w:r>
      <w:r w:rsidRPr="00431A3F">
        <w:rPr>
          <w:rStyle w:val="StyleUnderline"/>
        </w:rPr>
        <w:t xml:space="preserve"> </w:t>
      </w:r>
      <w:r w:rsidRPr="00431A3F">
        <w:rPr>
          <w:rStyle w:val="StyleUnderline"/>
          <w:highlight w:val="green"/>
        </w:rPr>
        <w:t>have</w:t>
      </w:r>
      <w:r w:rsidRPr="00431A3F">
        <w:rPr>
          <w:rStyle w:val="StyleUnderline"/>
        </w:rPr>
        <w:t xml:space="preserve"> almost completely </w:t>
      </w:r>
      <w:r w:rsidRPr="00431A3F">
        <w:rPr>
          <w:rStyle w:val="Emphasis"/>
          <w:highlight w:val="green"/>
        </w:rPr>
        <w:t>opposite</w:t>
      </w:r>
      <w:r w:rsidRPr="00431A3F">
        <w:rPr>
          <w:rStyle w:val="Emphasis"/>
        </w:rPr>
        <w:t xml:space="preserve"> policy </w:t>
      </w:r>
      <w:r w:rsidRPr="00431A3F">
        <w:rPr>
          <w:rStyle w:val="Emphasis"/>
          <w:highlight w:val="green"/>
        </w:rPr>
        <w:t>goals</w:t>
      </w:r>
      <w:r w:rsidRPr="00431A3F">
        <w:rPr>
          <w:rStyle w:val="StyleUnderline"/>
          <w:highlight w:val="green"/>
        </w:rPr>
        <w:t>,</w:t>
      </w:r>
      <w:r w:rsidRPr="00431A3F">
        <w:rPr>
          <w:rStyle w:val="StyleUnderline"/>
        </w:rPr>
        <w:t xml:space="preserve"> they </w:t>
      </w:r>
      <w:r w:rsidRPr="00431A3F">
        <w:rPr>
          <w:rStyle w:val="Emphasis"/>
          <w:highlight w:val="green"/>
        </w:rPr>
        <w:t>both use</w:t>
      </w:r>
      <w:r w:rsidRPr="0056491E">
        <w:rPr>
          <w:rStyle w:val="Emphasis"/>
        </w:rPr>
        <w:t xml:space="preserve">d </w:t>
      </w:r>
      <w:r w:rsidRPr="00431A3F">
        <w:rPr>
          <w:rStyle w:val="Emphasis"/>
          <w:highlight w:val="green"/>
        </w:rPr>
        <w:t>whole-of-gov</w:t>
      </w:r>
      <w:r w:rsidRPr="00431A3F">
        <w:rPr>
          <w:rStyle w:val="Emphasis"/>
        </w:rPr>
        <w:t xml:space="preserve">ernment </w:t>
      </w:r>
      <w:r w:rsidRPr="00431A3F">
        <w:rPr>
          <w:rStyle w:val="Emphasis"/>
          <w:highlight w:val="green"/>
        </w:rPr>
        <w:t>approaches</w:t>
      </w:r>
      <w:r w:rsidRPr="00431A3F">
        <w:rPr>
          <w:rStyle w:val="StyleUnderline"/>
        </w:rPr>
        <w:t xml:space="preserve"> to coordinate across the Federal policy system</w:t>
      </w:r>
      <w:r w:rsidRPr="00E85F21">
        <w:rPr>
          <w:sz w:val="16"/>
        </w:rPr>
        <w:t>.</w:t>
      </w:r>
    </w:p>
    <w:p w14:paraId="11D2C7D4" w14:textId="77777777" w:rsidR="004634A8" w:rsidRPr="00642C3F" w:rsidRDefault="004634A8" w:rsidP="004634A8">
      <w:pPr>
        <w:rPr>
          <w:sz w:val="2"/>
          <w:szCs w:val="2"/>
        </w:rPr>
      </w:pPr>
      <w:r w:rsidRPr="00642C3F">
        <w:rPr>
          <w:sz w:val="2"/>
          <w:szCs w:val="2"/>
        </w:rPr>
        <w:t>1.5 Democratic Guardrails: Aligning Legislative and Judicial Branches</w:t>
      </w:r>
    </w:p>
    <w:p w14:paraId="5E48D5C6" w14:textId="77777777" w:rsidR="004634A8" w:rsidRPr="00642C3F" w:rsidRDefault="004634A8" w:rsidP="004634A8">
      <w:pPr>
        <w:rPr>
          <w:sz w:val="2"/>
          <w:szCs w:val="2"/>
        </w:rPr>
      </w:pPr>
      <w:r w:rsidRPr="00642C3F">
        <w:rPr>
          <w:sz w:val="2"/>
          <w:szCs w:val="2"/>
        </w:rPr>
        <w:t>The US Constitution divides powers across the executive, judicial, and legislative branches of government to provide a series of checks and balances that prevent concentration of power in the hands of one or a small number of individuals. These democratic guardrails provide constraints on the rate of change that can be achieved by the administrative presidency. Administrative strategies may choose to understand and align with these guardrails, or break or weaken them. From the polycentric perspective, the legislative and judicial branches are other centers of power that constrain the authority of the executive branch.</w:t>
      </w:r>
    </w:p>
    <w:p w14:paraId="2B3DEAE4" w14:textId="77777777" w:rsidR="004634A8" w:rsidRPr="00642C3F" w:rsidRDefault="004634A8" w:rsidP="004634A8">
      <w:pPr>
        <w:rPr>
          <w:sz w:val="2"/>
          <w:szCs w:val="2"/>
        </w:rPr>
      </w:pPr>
      <w:r w:rsidRPr="00642C3F">
        <w:rPr>
          <w:sz w:val="2"/>
          <w:szCs w:val="2"/>
        </w:rPr>
        <w:t>Congressional legislation establishes the policy goals and programs that must be implemented by the executive branch, which also establishes the legal boundaries for executive decision-making. Most of the new programs created by a president need funding for policy implementation, and Congress holds the purse strings through the appropriation process. For example, President Joe Biden worked with Congress to pass the Infrastructure Investment and Jobs Act (IIJA, also known as the Bipartisan Infrastructure Law) and Inflation Reduction Act (IRA), which respectively provided a historic amount of direct funding and economic incentives for climate and energy projects (Ramseur 2023; Bramort et al. 2023).</w:t>
      </w:r>
    </w:p>
    <w:p w14:paraId="0168FE21" w14:textId="77777777" w:rsidR="004634A8" w:rsidRPr="00642C3F" w:rsidRDefault="004634A8" w:rsidP="004634A8">
      <w:pPr>
        <w:rPr>
          <w:sz w:val="2"/>
          <w:szCs w:val="2"/>
        </w:rPr>
      </w:pPr>
      <w:r w:rsidRPr="00642C3F">
        <w:rPr>
          <w:sz w:val="2"/>
          <w:szCs w:val="2"/>
        </w:rPr>
        <w:t>However, legislation is often vague and explicitly delegates some decision-making to the executive branch or requires the executive branch to interpret congressional intent. It is within this “zone of discretion” (Simon 2013) that presidents implement laws according to their political preferences. Opposing political actors may then argue that the President's actions are illegal (not authorized by Congress or consistent with legislative intent) or unconstitutional. Courts may be asked to adjudicate the legality or constitutionality of any decision. If the courts rule the action is illegal/unconstitutional, they may enjoin or restrain the administrative decision and force the executive branch to redesign or drop the strategy, or work with congress for a legislative remedy. If the courts decide the action is a legitimate use of executive power, the action is allowed to continue. The extent to which the courts defer to the executive branch—and whether Trump will disobey any court orders—are major issues for Trump and the constraint that may determine the extent of democratic backsliding in the US under Trump 2.0.</w:t>
      </w:r>
    </w:p>
    <w:p w14:paraId="33E9EE8A" w14:textId="77777777" w:rsidR="004634A8" w:rsidRPr="00642C3F" w:rsidRDefault="004634A8" w:rsidP="004634A8">
      <w:pPr>
        <w:rPr>
          <w:sz w:val="2"/>
          <w:szCs w:val="2"/>
        </w:rPr>
      </w:pPr>
      <w:r w:rsidRPr="00642C3F">
        <w:rPr>
          <w:sz w:val="2"/>
          <w:szCs w:val="2"/>
        </w:rPr>
        <w:t>2 From Biden to Trump 2.0: Empowering and Dismantling Environmental Policy</w:t>
      </w:r>
    </w:p>
    <w:p w14:paraId="3070E09A" w14:textId="77777777" w:rsidR="004634A8" w:rsidRPr="00642C3F" w:rsidRDefault="004634A8" w:rsidP="004634A8">
      <w:pPr>
        <w:rPr>
          <w:sz w:val="2"/>
          <w:szCs w:val="2"/>
        </w:rPr>
      </w:pPr>
      <w:r w:rsidRPr="00642C3F">
        <w:rPr>
          <w:sz w:val="2"/>
          <w:szCs w:val="2"/>
        </w:rPr>
        <w:t>President Joe Biden used his presidential powers to create new and support existing policy forums that sought to advance environmental goals. Biden's strategies built on many of the actions taken by Barack Obama and required Biden to rebuild governance institutions that were dismantled by Trump 1.0. In contrast, Trump 2.0 immediately dismantled nearly all of Biden's administrative initiatives and created new policy forums like the Department of Government Efficiency and the Energy Dominance Council. The remainder of this section outlines some of the most visible actions taken by Biden and Trump 2.0. Tables 1 and 2 summarize how these actions created or changed policy forums but do not include the destruction of policy forums because each President basically dismantled the policy forums of the previous administration. But these are only the tip of the iceberg in how both Presidents used (or will use) executive power to reshape polycentric governance, including many issues beyond environmental policy. By the time this article is published, there will be many more changes, and some of the details written here will be outdated.</w:t>
      </w:r>
    </w:p>
    <w:p w14:paraId="75654953" w14:textId="77777777" w:rsidR="004634A8" w:rsidRPr="00642C3F" w:rsidRDefault="004634A8" w:rsidP="004634A8">
      <w:pPr>
        <w:rPr>
          <w:sz w:val="2"/>
          <w:szCs w:val="2"/>
        </w:rPr>
      </w:pPr>
      <w:r w:rsidRPr="00642C3F">
        <w:rPr>
          <w:sz w:val="2"/>
          <w:szCs w:val="2"/>
        </w:rPr>
        <w:t>[TABLE 1 OMITTED]</w:t>
      </w:r>
    </w:p>
    <w:p w14:paraId="49BAE163" w14:textId="77777777" w:rsidR="004634A8" w:rsidRPr="00642C3F" w:rsidRDefault="004634A8" w:rsidP="004634A8">
      <w:pPr>
        <w:rPr>
          <w:sz w:val="2"/>
          <w:szCs w:val="2"/>
        </w:rPr>
      </w:pPr>
      <w:r w:rsidRPr="00642C3F">
        <w:rPr>
          <w:sz w:val="2"/>
          <w:szCs w:val="2"/>
        </w:rPr>
        <w:t>[TABLE 2 OMITTED]</w:t>
      </w:r>
    </w:p>
    <w:p w14:paraId="2165684F" w14:textId="77777777" w:rsidR="004634A8" w:rsidRPr="00642C3F" w:rsidRDefault="004634A8" w:rsidP="004634A8">
      <w:pPr>
        <w:rPr>
          <w:sz w:val="2"/>
          <w:szCs w:val="2"/>
        </w:rPr>
      </w:pPr>
      <w:r w:rsidRPr="00642C3F">
        <w:rPr>
          <w:sz w:val="2"/>
          <w:szCs w:val="2"/>
        </w:rPr>
        <w:t>2.1 Biden: Empowering Environmental Policy</w:t>
      </w:r>
    </w:p>
    <w:p w14:paraId="4A5F7444" w14:textId="77777777" w:rsidR="004634A8" w:rsidRPr="00642C3F" w:rsidRDefault="004634A8" w:rsidP="004634A8">
      <w:pPr>
        <w:rPr>
          <w:sz w:val="2"/>
          <w:szCs w:val="2"/>
        </w:rPr>
      </w:pPr>
      <w:r w:rsidRPr="00642C3F">
        <w:rPr>
          <w:sz w:val="2"/>
          <w:szCs w:val="2"/>
        </w:rPr>
        <w:t>Climate change, conservation, and environmental justice were key issues for the Biden administration. Biden's most important action for shaping environmental governance at the domestic and international levels was EO14008 “Tackling the Climate Crisis at Home and Abroad.” But there were also complementary actions such as EO13990 “Protecting Public Health and the Environment and Restoring Science to Tackle the Climate Crisis,” which mainly focused on rescinding Trump 1.0 era actions that were inconsistent with Biden's environmental goals, including restoring Bears Ears and Grand Staircase-Escalante National Monuments and placing a temporary moratorium on oil development in the Artic National Wildlife Refuge.</w:t>
      </w:r>
    </w:p>
    <w:p w14:paraId="4AFC3F2D" w14:textId="77777777" w:rsidR="004634A8" w:rsidRPr="00642C3F" w:rsidRDefault="004634A8" w:rsidP="004634A8">
      <w:pPr>
        <w:rPr>
          <w:sz w:val="2"/>
          <w:szCs w:val="2"/>
        </w:rPr>
      </w:pPr>
      <w:r w:rsidRPr="00642C3F">
        <w:rPr>
          <w:sz w:val="2"/>
          <w:szCs w:val="2"/>
        </w:rPr>
        <w:t>2.1.1 The Climate Crisis</w:t>
      </w:r>
    </w:p>
    <w:p w14:paraId="4A107F75" w14:textId="77777777" w:rsidR="004634A8" w:rsidRPr="00642C3F" w:rsidRDefault="004634A8" w:rsidP="004634A8">
      <w:pPr>
        <w:rPr>
          <w:sz w:val="2"/>
          <w:szCs w:val="2"/>
        </w:rPr>
      </w:pPr>
      <w:r w:rsidRPr="00642C3F">
        <w:rPr>
          <w:sz w:val="2"/>
          <w:szCs w:val="2"/>
        </w:rPr>
        <w:t>EO14008 created and changed polycentric governance related to climate change both domestically and internationally. Domestically, EO14008 created the White House Office on Domestic Climate Policy (Climate Policy Office) to coordinate climate policy across agencies. The Climate Policy Office was led by the Assistant to the President and White House National Climate Advisor, who in turn chaired the National Climate Task Force that included Secretaries and Administrators from all the relevant federal departments and agencies.</w:t>
      </w:r>
    </w:p>
    <w:p w14:paraId="75F68ABC" w14:textId="77777777" w:rsidR="004634A8" w:rsidRPr="00642C3F" w:rsidRDefault="004634A8" w:rsidP="004634A8">
      <w:pPr>
        <w:rPr>
          <w:sz w:val="2"/>
          <w:szCs w:val="2"/>
        </w:rPr>
      </w:pPr>
      <w:r w:rsidRPr="00642C3F">
        <w:rPr>
          <w:sz w:val="2"/>
          <w:szCs w:val="2"/>
        </w:rPr>
        <w:t>The Climate Policy Office was charged with coordinating a series of initiatives to achieve Biden's climate goals. These included a government procurement policy focused on clean electricity and zero-emissions vehicles, increasing renewable energy production on public lands, reducing subsidies for fossil fuel production, spurring clean energy innovation, and requiring all federal agencies to develop climate action plans with a focus on climate adaptation and resilience.</w:t>
      </w:r>
    </w:p>
    <w:p w14:paraId="0E354955" w14:textId="77777777" w:rsidR="004634A8" w:rsidRPr="00642C3F" w:rsidRDefault="004634A8" w:rsidP="004634A8">
      <w:pPr>
        <w:rPr>
          <w:sz w:val="2"/>
          <w:szCs w:val="2"/>
        </w:rPr>
      </w:pPr>
      <w:r w:rsidRPr="00642C3F">
        <w:rPr>
          <w:sz w:val="2"/>
          <w:szCs w:val="2"/>
        </w:rPr>
        <w:t>Internationally, EO14008 reinstated the United States participation across the international “regime complex for climate change” (Keohane and Victor 2011), a term used by international relations scholars to describe the polycentric governance system constituted by international agreements, conferences, and other forums. Chief among Biden's actions (technically, by signing a letter that was not an EO) was rejoining the Paris Agreement under the United Nations Framework Convention on Climate Change and ordering the development of the US “nationally determined contribution.” EO14008 also reaffirmed US participation in the United Nations Climate Change Conference of Parties (COP26), convened climate leadership conferences, and ordered an interagency team to develop an International Climate Finance Plan aiming for an $11.4 billion annual contribution to international climate aid. Echoing the concept of polycentric governance, EO14008 declared “it will be a United States priority to press for enhanced climate ambition and integration of climate considerations across a wide range of international fora, including the Group of Seven (G7), the Group of Twenty (G20), and fora that address clean energy, aviation, shipping, the Arctic, the ocean, sustainable development, migration, and other relevant topics.” A new Special Presidential Envoy for Climate (John Kerry) was appointed to spearhead the US international diplomacy on climate change.</w:t>
      </w:r>
    </w:p>
    <w:p w14:paraId="2D4AFF3F" w14:textId="77777777" w:rsidR="004634A8" w:rsidRPr="00642C3F" w:rsidRDefault="004634A8" w:rsidP="004634A8">
      <w:pPr>
        <w:rPr>
          <w:sz w:val="2"/>
          <w:szCs w:val="2"/>
        </w:rPr>
      </w:pPr>
      <w:r w:rsidRPr="00642C3F">
        <w:rPr>
          <w:sz w:val="2"/>
          <w:szCs w:val="2"/>
        </w:rPr>
        <w:t>2.1.2 Environmental Justice</w:t>
      </w:r>
    </w:p>
    <w:p w14:paraId="312EE4A9" w14:textId="77777777" w:rsidR="004634A8" w:rsidRPr="00642C3F" w:rsidRDefault="004634A8" w:rsidP="004634A8">
      <w:pPr>
        <w:rPr>
          <w:sz w:val="2"/>
          <w:szCs w:val="2"/>
        </w:rPr>
      </w:pPr>
      <w:r w:rsidRPr="00642C3F">
        <w:rPr>
          <w:sz w:val="2"/>
          <w:szCs w:val="2"/>
        </w:rPr>
        <w:t>EO 14008 created several new forums and requirements for government agencies to pursue the goals of environmental justice. The forums included the White House Environmental Justice Interagency Council within the Executive Office of the President, which coordinated agencies at the Secretarial level of leadership. It also created the White House Environmental Justice Council, which provided a forum for nongovernmental actors to advise policymakers.</w:t>
      </w:r>
    </w:p>
    <w:p w14:paraId="6F06F9E3" w14:textId="77777777" w:rsidR="004634A8" w:rsidRPr="00642C3F" w:rsidRDefault="004634A8" w:rsidP="004634A8">
      <w:pPr>
        <w:rPr>
          <w:sz w:val="2"/>
          <w:szCs w:val="2"/>
        </w:rPr>
      </w:pPr>
      <w:r w:rsidRPr="00642C3F">
        <w:rPr>
          <w:sz w:val="2"/>
          <w:szCs w:val="2"/>
        </w:rPr>
        <w:t>The most recognized program was the Justice40 initiative, which mandated that 40% of the benefits of certain federal climate, energy, and housing programs would target disadvantaged communities. To support Justice40, EO14008 ordered the creation of the Climate and Economic Justice Screening tool to help agencies identify disadvantaged communities, and an environmental justice scorecard to monitor progress. By the end of November 2023, the White House had identified a list of 518 programs expected to implement Justice40 (Walls et al. 2024).</w:t>
      </w:r>
    </w:p>
    <w:p w14:paraId="79AD7924" w14:textId="77777777" w:rsidR="004634A8" w:rsidRPr="00642C3F" w:rsidRDefault="004634A8" w:rsidP="004634A8">
      <w:pPr>
        <w:rPr>
          <w:sz w:val="2"/>
          <w:szCs w:val="2"/>
        </w:rPr>
      </w:pPr>
      <w:r w:rsidRPr="00642C3F">
        <w:rPr>
          <w:sz w:val="2"/>
          <w:szCs w:val="2"/>
        </w:rPr>
        <w:t>But as noted earlier, programs like Justice40 are not magically implemented and must deal with the complexities of existing polycentric governance. A Resources for the Future (Walls et al. 2024) evaluation identified implementation challenges such as the lack of capacity for states and local communities to navigate the complex federal grantmaking process, ambiguity in defining disadvantaged communities, and lack of a clear definition of “benefits” that went beyond just funding amounts. At least partially because of these challenges, RFF found that 30% of the 445 federal government programs they evaluated reported no specific information about Justice40. Conley et al. (2023) analyze how the politics of federalism created additional problems, where Republican governors argued that the goals of Justice40 limited their flexibility to spend funding from the Bipartisan Infrastructure Law in ways that met state-level needs and political preferences.</w:t>
      </w:r>
    </w:p>
    <w:p w14:paraId="0F0D47B4" w14:textId="77777777" w:rsidR="004634A8" w:rsidRPr="00642C3F" w:rsidRDefault="004634A8" w:rsidP="004634A8">
      <w:pPr>
        <w:rPr>
          <w:sz w:val="2"/>
          <w:szCs w:val="2"/>
        </w:rPr>
      </w:pPr>
      <w:r w:rsidRPr="00642C3F">
        <w:rPr>
          <w:sz w:val="2"/>
          <w:szCs w:val="2"/>
        </w:rPr>
        <w:t>2.1.3 America the Beautiful Initiative: Implementing the 30×30 Framework</w:t>
      </w:r>
    </w:p>
    <w:p w14:paraId="0B846DFB" w14:textId="77777777" w:rsidR="004634A8" w:rsidRPr="00642C3F" w:rsidRDefault="004634A8" w:rsidP="004634A8">
      <w:pPr>
        <w:rPr>
          <w:sz w:val="2"/>
          <w:szCs w:val="2"/>
        </w:rPr>
      </w:pPr>
      <w:r w:rsidRPr="00642C3F">
        <w:rPr>
          <w:sz w:val="2"/>
          <w:szCs w:val="2"/>
        </w:rPr>
        <w:t>During the 2022 United Nations Convention on Biological Diversity, over 190 countries committed to the goal of conserving 30% of Earth's lands and waters by 2030. Biden's commitment to 30×30 was outlined in EO14008, which established the America the Beautiful Initiative (Riddle 2023). America the Beautiful is coordinated by an Interagency Working Group chaired by the Council on Environmental Quality and including secretary-level leadership from relevant agencies. EO14008 mandated these agencies to conduct nationwide listening sessions with their relevant constituencies, which culminated in a report that recommended collaboration on six priority issues. Each with an environmental justice angle, these issues include creating more parks, conserving habitat corridors, increasing access for outdoor recreation, voluntary conservation incentives, and green job creation.</w:t>
      </w:r>
    </w:p>
    <w:p w14:paraId="727BE263" w14:textId="77777777" w:rsidR="004634A8" w:rsidRPr="00642C3F" w:rsidRDefault="004634A8" w:rsidP="004634A8">
      <w:pPr>
        <w:rPr>
          <w:sz w:val="2"/>
          <w:szCs w:val="2"/>
        </w:rPr>
      </w:pPr>
      <w:r w:rsidRPr="00642C3F">
        <w:rPr>
          <w:sz w:val="2"/>
          <w:szCs w:val="2"/>
        </w:rPr>
        <w:t>America the Beautiful was implemented by a wide range of agency-level decisions, much of which was funded by IRA, the Bi-partisan Infrastructure Law, and the Trump 1.0-era Great American Outdoors Act. For example, in 2024, the Department of Interior promulgated the Conservation and Landscape Health Rule (89 FR 40308; known as the Public Lands Rule), which reshaped Bureau of Land Management decision-making for energy development and land management. 30×30 also featured the use of additional executive branch authority including executive orders, withdrawing lands from energy development, and establishing national monuments under the Antiquities Act of 1906, and many other actions (Mallory 2024). One example was the subsequent EO14072 (April 2022) “Strengthen the Nations Forests, Communities, and Local Economies,” which among other things required federal agencies to partner with other actors to develop strategies to protect old growth forests, halt international deforestation, and accelerate nature-based climate solutions. Perhaps the most publicly visible example was Biden's actions under the Antiquities Act, which conserved 9 million acres of land including establishing 10 new national monuments and notably restoring the boundaries of Bears Ears and Grand Staircase-Escalate National Monuments, which Trump 1.0 had drastically shrunk.</w:t>
      </w:r>
    </w:p>
    <w:p w14:paraId="15A8F69D" w14:textId="77777777" w:rsidR="004634A8" w:rsidRPr="00642C3F" w:rsidRDefault="004634A8" w:rsidP="004634A8">
      <w:pPr>
        <w:rPr>
          <w:sz w:val="2"/>
          <w:szCs w:val="2"/>
        </w:rPr>
      </w:pPr>
      <w:r w:rsidRPr="00642C3F">
        <w:rPr>
          <w:sz w:val="2"/>
          <w:szCs w:val="2"/>
        </w:rPr>
        <w:t>2.2 Trump 2.0: Dismantling Environmental Policy</w:t>
      </w:r>
    </w:p>
    <w:p w14:paraId="0E09A840" w14:textId="77777777" w:rsidR="004634A8" w:rsidRPr="00642C3F" w:rsidRDefault="004634A8" w:rsidP="004634A8">
      <w:pPr>
        <w:rPr>
          <w:sz w:val="2"/>
          <w:szCs w:val="2"/>
        </w:rPr>
      </w:pPr>
      <w:r w:rsidRPr="00642C3F">
        <w:rPr>
          <w:sz w:val="2"/>
          <w:szCs w:val="2"/>
        </w:rPr>
        <w:t>Trump 1.0 took many actions to pursue the mission of American “energy dominance” and Trump 2.0 has continued in this trajectory. In just the first few months of his second term in the White House, Trump has issued executive orders at a pace far greater than any in modern history (Peters and Woolley 2025). One consequential early action in Trump's second term is EO14154 “Unleashing American Energy,” which simultaneously dismantled almost of Biden's executive actions while creating a new set of forums and policies for pursuing energy dominance. It also weakened bedrock environmental policies created by previous administrations, such as the 1970 National Environmental Policy Act (NEPA). EO14454 was complemented by EO14213 “Establishing the Energy Dominance Council” and EO14158 “Establishing and Implementing the President's Department of Government Efficiency.” Under the leadership of Elon Musk, the Department of Government Efficiency (DOGE) drastically reduced the human and financial resources available for environmental governance (“DOGE Cuts by City, State, and Congressional District” 2025).</w:t>
      </w:r>
    </w:p>
    <w:p w14:paraId="2388501B" w14:textId="77777777" w:rsidR="004634A8" w:rsidRPr="00642C3F" w:rsidRDefault="004634A8" w:rsidP="004634A8">
      <w:pPr>
        <w:rPr>
          <w:sz w:val="2"/>
          <w:szCs w:val="2"/>
        </w:rPr>
      </w:pPr>
      <w:r w:rsidRPr="00642C3F">
        <w:rPr>
          <w:sz w:val="2"/>
          <w:szCs w:val="2"/>
        </w:rPr>
        <w:t>2.2.1 Energy Dominance</w:t>
      </w:r>
    </w:p>
    <w:p w14:paraId="3F75DFC5" w14:textId="77777777" w:rsidR="004634A8" w:rsidRPr="00642C3F" w:rsidRDefault="004634A8" w:rsidP="004634A8">
      <w:pPr>
        <w:rPr>
          <w:sz w:val="2"/>
          <w:szCs w:val="2"/>
        </w:rPr>
      </w:pPr>
      <w:r w:rsidRPr="00642C3F">
        <w:rPr>
          <w:sz w:val="2"/>
          <w:szCs w:val="2"/>
        </w:rPr>
        <w:t>The first action of EO14154 was to rescind all of Biden's environmental actions, including EO14008 and a long list of other executive orders. It also ordered federal agencies to identify agency programs and regulations that would potentially burden domestic energy development and then create action plans to remove or change those agency activities. It dissolved the Interagency Working Group on the Social Cost of Greenhouses Gases and revoked all policy documents related to integrating the social cost of carbon into agency decision-making. It ordered agencies to pause disbursement of funds from the IRA and Bi-Partisan Infrastructure Law, which Trump 2.0 labels the “Green New Deal.” The constitutionality of stopping Congressional mandated spending is a hotly debated legal issue.</w:t>
      </w:r>
    </w:p>
    <w:p w14:paraId="281658BE" w14:textId="77777777" w:rsidR="004634A8" w:rsidRPr="00642C3F" w:rsidRDefault="004634A8" w:rsidP="004634A8">
      <w:pPr>
        <w:rPr>
          <w:sz w:val="2"/>
          <w:szCs w:val="2"/>
        </w:rPr>
      </w:pPr>
      <w:r w:rsidRPr="00642C3F">
        <w:rPr>
          <w:sz w:val="2"/>
          <w:szCs w:val="2"/>
        </w:rPr>
        <w:t>Following the same “whole-of-government” approach seen in the Biden administration, EO14123 established the Energy Dominance Council to coordinate energy development across all federal agencies. The Energy Dominance Council is chaired by the Secretary of the Interior but includes Cabinet-level leadership from all other relevant agencies. The Energy Dominance Council advises and updates the President on all energy-related activities, including the regulatory changes mandated by EO14154. It also will develop a National Energy Dominance Strategy to increase the pace of energy production, including innovation and reducing regulatory burdens. This includes identifying any changes in agency-level rules or implementation that could accelerate energy production, many of which were identified for specific agencies in EO14154. Overall, the Energy Dominance Council is a new policy forum designed to monitor, coordinate, and build upon all the specific actions outlined in EO14154.</w:t>
      </w:r>
    </w:p>
    <w:p w14:paraId="7C573222" w14:textId="77777777" w:rsidR="004634A8" w:rsidRPr="00642C3F" w:rsidRDefault="004634A8" w:rsidP="004634A8">
      <w:pPr>
        <w:rPr>
          <w:sz w:val="2"/>
          <w:szCs w:val="2"/>
        </w:rPr>
      </w:pPr>
      <w:r w:rsidRPr="00642C3F">
        <w:rPr>
          <w:sz w:val="2"/>
          <w:szCs w:val="2"/>
        </w:rPr>
        <w:t>2.2.2 Climate Change: Not Real…or a Crisis</w:t>
      </w:r>
    </w:p>
    <w:p w14:paraId="382B3CA3" w14:textId="77777777" w:rsidR="004634A8" w:rsidRPr="00642C3F" w:rsidRDefault="004634A8" w:rsidP="004634A8">
      <w:pPr>
        <w:rPr>
          <w:sz w:val="2"/>
          <w:szCs w:val="2"/>
        </w:rPr>
      </w:pPr>
      <w:r w:rsidRPr="00642C3F">
        <w:rPr>
          <w:sz w:val="2"/>
          <w:szCs w:val="2"/>
        </w:rPr>
        <w:t>Climate change denial and taking steps to weaken climate change science and policy is an established part of the Trump agenda. Trump 2.0 has attempted to dismantle climate change policy both internationally and domestically. This began with EO14154 destroying almost all of Biden's executive actions taken to support climate change policy.</w:t>
      </w:r>
    </w:p>
    <w:p w14:paraId="6DC1FD79" w14:textId="77777777" w:rsidR="004634A8" w:rsidRPr="00642C3F" w:rsidRDefault="004634A8" w:rsidP="004634A8">
      <w:pPr>
        <w:rPr>
          <w:sz w:val="2"/>
          <w:szCs w:val="2"/>
        </w:rPr>
      </w:pPr>
      <w:r w:rsidRPr="00642C3F">
        <w:rPr>
          <w:sz w:val="2"/>
          <w:szCs w:val="2"/>
        </w:rPr>
        <w:t>At the international level, EO14162 “Putting America First in International Environmental Agreements” ordered the US to withdraw from the Paris Agreement under the United Nations Framework. It also revoked the International Climate Finance Plan, which was complemented by freezing international funding from the United States Agency for International Development (USAID).</w:t>
      </w:r>
    </w:p>
    <w:p w14:paraId="4625F701" w14:textId="77777777" w:rsidR="004634A8" w:rsidRPr="00642C3F" w:rsidRDefault="004634A8" w:rsidP="004634A8">
      <w:pPr>
        <w:rPr>
          <w:sz w:val="2"/>
          <w:szCs w:val="2"/>
        </w:rPr>
      </w:pPr>
      <w:r w:rsidRPr="00642C3F">
        <w:rPr>
          <w:sz w:val="2"/>
          <w:szCs w:val="2"/>
        </w:rPr>
        <w:t>Trump 2.0 banned NASA scientists from participating in the Intergovernmental Panel on Climate Change (IPCC), which is beginning its seventh assessment cycle due for completion in 2029 (Tollefson 2025). Further weakening the IPCC, Trump 2.0 canceled a NASA contract for a science team that provided technical support to the IPCC, which relies heavily on climate change science and models to develop climate change scenarios. The withdrawal from the IPCC is consistent with Trump 2.0's overall attempt to weaken the role of science in the context of environmental policy (and basically all policy).</w:t>
      </w:r>
    </w:p>
    <w:p w14:paraId="3981B881" w14:textId="77777777" w:rsidR="004634A8" w:rsidRPr="00642C3F" w:rsidRDefault="004634A8" w:rsidP="004634A8">
      <w:pPr>
        <w:rPr>
          <w:sz w:val="2"/>
          <w:szCs w:val="2"/>
        </w:rPr>
      </w:pPr>
      <w:r w:rsidRPr="00642C3F">
        <w:rPr>
          <w:sz w:val="2"/>
          <w:szCs w:val="2"/>
        </w:rPr>
        <w:t>Domestically, Trump 2.0 has taken an especially Orwellian approach to climate change that includes scrubbing mentions of climate change from agency websites (Climate Action Campaign 2025). Trump 2.0 is especially targeting the science and regulatory capacity of the National Oceanic and Atmospheric Administration (NOAA), which has played a critical role in US climate policy. As detailed below, DOGE eliminated hundreds of NOAA employees, and more personnel cuts are expected. A leaked memo from the Office of Management and Budget (OMB) details plans to reduce the budget from $6.1 billion to $4.5 billion, including eliminating the Office of Oceanic and Atmospheric Research, which plays a key role in establishing the scientific basis for climate change policy. The memo outlines a plan to move some NOAA functions to other agencies, including shifting marine endangered species oversight to the US Fish and Wildlife Service, which typically focuses on terrestrial species. While these plans do not completely destroy NOAA, they represent radical changes that will hamstring the agency's ability to work on climate change. Whether these plans will actually be implemented in the next annual budget remains to be seen.</w:t>
      </w:r>
    </w:p>
    <w:p w14:paraId="40901038" w14:textId="77777777" w:rsidR="004634A8" w:rsidRPr="00642C3F" w:rsidRDefault="004634A8" w:rsidP="004634A8">
      <w:pPr>
        <w:rPr>
          <w:sz w:val="2"/>
          <w:szCs w:val="2"/>
        </w:rPr>
      </w:pPr>
      <w:r w:rsidRPr="00642C3F">
        <w:rPr>
          <w:sz w:val="2"/>
          <w:szCs w:val="2"/>
        </w:rPr>
        <w:t>2.2.3 National Environmental Policy Act of 1969</w:t>
      </w:r>
    </w:p>
    <w:p w14:paraId="71CB08A3" w14:textId="77777777" w:rsidR="004634A8" w:rsidRPr="00642C3F" w:rsidRDefault="004634A8" w:rsidP="004634A8">
      <w:pPr>
        <w:rPr>
          <w:sz w:val="2"/>
          <w:szCs w:val="2"/>
        </w:rPr>
      </w:pPr>
      <w:r w:rsidRPr="00642C3F">
        <w:rPr>
          <w:sz w:val="2"/>
          <w:szCs w:val="2"/>
        </w:rPr>
        <w:t>Trump has consistently targeted NEPA as a source of unnecessary costs and time with respect to environmental permitting. In accordance with regulations issued by the legislatively established Council on Environmental Quality (CEQ), NEPA is a bedrock environmental law and requires Federal agencies to prepare environmental impact statements for actions that have significant environmental consequences. EO14154 revokes the CEQ regulations and convenes a new working group to coordinate the development of agency-level regulations for implementing NEPA. This is an interesting example of the decentralization of power, because it delegates responsibility for NEPA implementation to the agency level and therefore deprioritizes strong central control through CEQ. Given the priorities of the Trump 2.0 administration, one might expect that agency-level implementation of NEPA will be considerably weaker; for example, raising the bar for requiring a full Environmental Impact Statement rather than an Environmental Assessment and watering down what it means to take a “hard look” at the environmental impacts of Federal agency decisions. Environmental groups will inevitably litigate any such changes.</w:t>
      </w:r>
    </w:p>
    <w:p w14:paraId="15173C52" w14:textId="77777777" w:rsidR="004634A8" w:rsidRPr="00642C3F" w:rsidRDefault="004634A8" w:rsidP="004634A8">
      <w:pPr>
        <w:rPr>
          <w:sz w:val="2"/>
          <w:szCs w:val="2"/>
        </w:rPr>
      </w:pPr>
      <w:r w:rsidRPr="00642C3F">
        <w:rPr>
          <w:sz w:val="2"/>
          <w:szCs w:val="2"/>
        </w:rPr>
        <w:t>2.2.4 Expanding Timber Production</w:t>
      </w:r>
    </w:p>
    <w:p w14:paraId="3771C6DE" w14:textId="77777777" w:rsidR="004634A8" w:rsidRPr="00642C3F" w:rsidRDefault="004634A8" w:rsidP="004634A8">
      <w:pPr>
        <w:rPr>
          <w:sz w:val="2"/>
          <w:szCs w:val="2"/>
        </w:rPr>
      </w:pPr>
      <w:r w:rsidRPr="00642C3F">
        <w:rPr>
          <w:sz w:val="2"/>
          <w:szCs w:val="2"/>
        </w:rPr>
        <w:t>The rate of timber production from federal public lands managed by the United States Forest Service (USFS) and other agencies is a long-standing controversy. Timber production on federal lands has substantially declined since its peak in the mid-20th century, due to a combination of increasing environmental restrictions such as the Northwest Forest Plan and the marginal economic value of forests on many public lands. The debate has become more rancorous due to the increasing frequency and severity of wildfires, which are a function of climate change, fuels accumulation, and increasing development in the wildland-urban interface.</w:t>
      </w:r>
    </w:p>
    <w:p w14:paraId="22E70B84" w14:textId="77777777" w:rsidR="004634A8" w:rsidRPr="00642C3F" w:rsidRDefault="004634A8" w:rsidP="004634A8">
      <w:pPr>
        <w:rPr>
          <w:sz w:val="2"/>
          <w:szCs w:val="2"/>
        </w:rPr>
      </w:pPr>
      <w:r w:rsidRPr="00642C3F">
        <w:rPr>
          <w:sz w:val="2"/>
          <w:szCs w:val="2"/>
        </w:rPr>
        <w:t>Trump 2.0 issued two executive orders to increase the rate of timber production on public lands. EO14223 “Addressing the Threat to National Security from Imports of Timber, Lumber” orders the Secretary of Commerce to deliver a report on the national security implications of timber imports. EO14223 seeks to address the trade imbalance of timber imports, and invokes the Trade Expansion Act of 1962, which is also connected to Trump 2.0's overall tariff strategy. Of more direct interest to our analysis, EO14425 “Immediate Expansion of American Timber Production” directs the Secretaries of Agriculture and Interior to accelerate timber production on US Forest Service (USFS) and Bureau of Land Management (BLM) timberlands. Additionally, EO14425 seeks to streamline permitting for timber projects under the Endangered Species Act (Section 7 consultations) and NEPA (categorical exclusions for timber thinning and salvage projects).</w:t>
      </w:r>
    </w:p>
    <w:p w14:paraId="14B18AC4" w14:textId="77777777" w:rsidR="004634A8" w:rsidRPr="00642C3F" w:rsidRDefault="004634A8" w:rsidP="004634A8">
      <w:pPr>
        <w:rPr>
          <w:sz w:val="2"/>
          <w:szCs w:val="2"/>
        </w:rPr>
      </w:pPr>
      <w:r w:rsidRPr="00642C3F">
        <w:rPr>
          <w:sz w:val="2"/>
          <w:szCs w:val="2"/>
        </w:rPr>
        <w:t>The strategy to increase timber production differs from other issues in two interesting ways. First, it is framed mostly from the perspective of reducing wildfire risks and increasing forest health, although enhancing the economic opportunities for rural communities is also explicitly mentioned. In the past decade, scientists and environmental groups have agreed that the frequency and severity of forest fires are increasing, and that forest “health” has been compromised by decades of fire suppression and the resulting increase in forest density and fuels accumulation. The debate now centers on hazardous fuels reduction by use of prescribed fire or mechanical/manual thinning. On face value, the goal of reducing wildfire risk appears like agreement between Trump, forest ecologists, and the environmental community. But Trump 2.0 emphasizes various types of timber sales and contracts as the main implementation strategy, which environmentalists worry is just a disguise for commercial logging with few environmental safeguards.</w:t>
      </w:r>
    </w:p>
    <w:p w14:paraId="7A254370" w14:textId="77777777" w:rsidR="004634A8" w:rsidRPr="00642C3F" w:rsidRDefault="004634A8" w:rsidP="004634A8">
      <w:pPr>
        <w:rPr>
          <w:sz w:val="2"/>
          <w:szCs w:val="2"/>
        </w:rPr>
      </w:pPr>
      <w:r w:rsidRPr="00642C3F">
        <w:rPr>
          <w:sz w:val="2"/>
          <w:szCs w:val="2"/>
        </w:rPr>
        <w:t>Second, the timber production orders focus on coordinating within and between agencies without creating a new policy forum. This is demonstrated by the subsequent USDA Secretarial Memo 1078–006 Increasing Timber Production and Designating an Emergency Situation on National Forest System Lands and an accompanying letter from Christopher French, Acting Associate Chief of the USFS (French 2025). Ironically, the Secretarial Memo uses a section of the Bi-Partisan Infrastructure law to designate over 112 million acres (59% of forest lands, including every USFS region) as “Forest Health and Fuels Emergency Situation Determination Lands.” The emergency determination authorizes a wide range of emergency authorities that streamline how forest health projects comply with environmental laws like NEPA, ESA, and others. Concurrently, French's letter directs regional foresters and deputy chiefs to develop 5-year strategies to increase timber production by 25%. In addition to specific land management actions, the USFS officials are expected to use “innovative and efficient approaches to meeting the minimum requirements” of relevant environmental laws. The combined results of these actions are designed to accelerate timber production and reduce regulatory burden—whether this is really about forest health versus commercial logging depends mostly on one's political perspective.</w:t>
      </w:r>
    </w:p>
    <w:p w14:paraId="02990F69" w14:textId="77777777" w:rsidR="004634A8" w:rsidRPr="00642C3F" w:rsidRDefault="004634A8" w:rsidP="004634A8">
      <w:pPr>
        <w:rPr>
          <w:sz w:val="2"/>
          <w:szCs w:val="2"/>
        </w:rPr>
      </w:pPr>
      <w:r w:rsidRPr="00642C3F">
        <w:rPr>
          <w:sz w:val="2"/>
          <w:szCs w:val="2"/>
        </w:rPr>
        <w:t>2.2.5 Department of Government Efficiency</w:t>
      </w:r>
    </w:p>
    <w:p w14:paraId="44F0DC07" w14:textId="77777777" w:rsidR="004634A8" w:rsidRPr="00642C3F" w:rsidRDefault="004634A8" w:rsidP="004634A8">
      <w:pPr>
        <w:rPr>
          <w:sz w:val="2"/>
          <w:szCs w:val="2"/>
        </w:rPr>
      </w:pPr>
      <w:r w:rsidRPr="00642C3F">
        <w:rPr>
          <w:sz w:val="2"/>
          <w:szCs w:val="2"/>
        </w:rPr>
        <w:t>The Department of Government Efficiency (DOGE) is perhaps the most controversial new forum created by Trump 2.0. With de facto leadership from billionaire Elon Musk (serving as Senior Advisor to the President) and de jure administration by Amy Gleason within the Executive Office of the President, the stated goal of DOGE is to reduce the cost of government and the size of the government workforce, but its haphazard implementation has left many experts dubious about their true intentions (“Analyzing DOGE Actions One Month into Trump's Second Administration” 2025). DOGE was created by EO14158 “Establishing and Implementing the President's Department of Government Efficiency,” which renamed an existing agency called the United States Digital Service and created DOGE as a “temporary organization” (slated to disband July 4, 2026). Again, following a “whole-of-government” approach, EO14158 requires all Federal Agencies to establish “DOGE teams” that coordinate agency-level work with central DOGE officials.</w:t>
      </w:r>
    </w:p>
    <w:p w14:paraId="6735CAD1" w14:textId="77777777" w:rsidR="004634A8" w:rsidRPr="00642C3F" w:rsidRDefault="004634A8" w:rsidP="004634A8">
      <w:pPr>
        <w:rPr>
          <w:sz w:val="2"/>
          <w:szCs w:val="2"/>
        </w:rPr>
      </w:pPr>
      <w:r w:rsidRPr="00642C3F">
        <w:rPr>
          <w:sz w:val="2"/>
          <w:szCs w:val="2"/>
        </w:rPr>
        <w:t>DOGE's two main strategies have been canceling Federal government contracts and reducing the size of the Federal workforce. These implementation strategies are supported by EO14210: “Implementing the President's ‘Department of Government Efficiency’ Workforce Optimization Initiative.” Among other things, EO14210 maintains a federal hiring freeze (initiated by a Presidential proclamation on January 20, 2025) until the OMB produces a plan to reduce the size of Federal workforce. The OMB plan is supported by agency-level plans for reorganization and “reductions in force,” which is a specialized civil service process for eliminating positions.</w:t>
      </w:r>
    </w:p>
    <w:p w14:paraId="15B28F57" w14:textId="77777777" w:rsidR="004634A8" w:rsidRPr="00642C3F" w:rsidRDefault="004634A8" w:rsidP="004634A8">
      <w:pPr>
        <w:rPr>
          <w:sz w:val="2"/>
          <w:szCs w:val="2"/>
        </w:rPr>
      </w:pPr>
      <w:r w:rsidRPr="00642C3F">
        <w:rPr>
          <w:sz w:val="2"/>
          <w:szCs w:val="2"/>
        </w:rPr>
        <w:t>In the meantime, DOGE has fired thousands of “probationary” employees, who are either new to the agency or experienced employees who recently moved to a new position. Because these firings have been done indiscriminately, DOGE has been forced to rescind some firings that mistakenly removed essential workers or received political pushback (Shao and Wu 2025). Concurrently, DOGE has initiated budget cuts such as canceling 90% of USAID contracts for international aid across the world. Contracts have been canceled throughout the Federal government; although nobody can provide an accurate accounting of exactly how much funding has been lost (Bhatia et al. 2025) There are many reports, rumors, and accusations that Trump 2.0 is targeting programs and employees that focus on diversity, equity, and inclusion (DEI) or climate change (Green 2025a).</w:t>
      </w:r>
    </w:p>
    <w:p w14:paraId="7E31C728" w14:textId="77777777" w:rsidR="004634A8" w:rsidRPr="00642C3F" w:rsidRDefault="004634A8" w:rsidP="004634A8">
      <w:pPr>
        <w:rPr>
          <w:sz w:val="2"/>
          <w:szCs w:val="2"/>
        </w:rPr>
      </w:pPr>
      <w:r w:rsidRPr="00642C3F">
        <w:rPr>
          <w:sz w:val="2"/>
          <w:szCs w:val="2"/>
        </w:rPr>
        <w:t>These firings and budget reductions have degraded the capacity of environmental agencies. Although the numbers change daily, as of March 12, 2025, DOGE fired approximately 2300 probationary employees from the Department of Interior, 4200 from the US Department of Agriculture, 388 from the Environmental Protection Agency, 200 from the Federal Emergency Management Agency, and 168 from the National Science Foundation (Wu et al. 2025). Confusing comments from Trump and EPA Administrator Lee Zeldin noted goals of reducing the EPA workforce or budget by 65%, either of which is obviously crippling for a large-scale organization. A first round of firings at the NOAA saw the agency lose 800 of 13,000 staff members (Flavelle et al. 2025). Trump 2.0 has articulated the goal of reducing the USAID workforce from 10,000 to 290 positions, and in the meantime, has placed almost all USAID workers on leave (Walker and Lai 2025). But these numbers are far from the end of the story, because Trump 2.0 and DOGE continue to take more actions, and a wide range of administrative appeals and litigation are in process opposing both workforce and budget cuts.</w:t>
      </w:r>
    </w:p>
    <w:p w14:paraId="56B23F78" w14:textId="77777777" w:rsidR="004634A8" w:rsidRPr="0075637C" w:rsidRDefault="004634A8" w:rsidP="004634A8">
      <w:pPr>
        <w:rPr>
          <w:sz w:val="16"/>
        </w:rPr>
      </w:pPr>
      <w:r w:rsidRPr="0075637C">
        <w:rPr>
          <w:sz w:val="16"/>
        </w:rPr>
        <w:t xml:space="preserve">While DOGE administrator Elon Musk claims that the purpose of the disruptive efforts is to save the government money and find efficiencies, the scale of savings is nowhere near the promised levels of $1–3 trillion. But the promises were never realistic, even if the savings were spread over years. In fiscal year 2024, the government spent $2.4 trillion, and as of early March, DOGE claimed to have produced a savings of $105 billion in contract terminations, ending leases, and firing federal employees (Fowler 2025). It may be some time before we understand </w:t>
      </w:r>
      <w:r w:rsidRPr="00151A31">
        <w:rPr>
          <w:rStyle w:val="StyleUnderline"/>
        </w:rPr>
        <w:t>the policy goals of</w:t>
      </w:r>
      <w:r w:rsidRPr="0075637C">
        <w:rPr>
          <w:sz w:val="16"/>
        </w:rPr>
        <w:t xml:space="preserve"> the </w:t>
      </w:r>
      <w:r w:rsidRPr="00153BA3">
        <w:rPr>
          <w:rStyle w:val="Emphasis"/>
          <w:highlight w:val="green"/>
        </w:rPr>
        <w:t>Trump</w:t>
      </w:r>
      <w:r w:rsidRPr="00151A31">
        <w:rPr>
          <w:rStyle w:val="Emphasis"/>
        </w:rPr>
        <w:t xml:space="preserve"> 2.0</w:t>
      </w:r>
      <w:r w:rsidRPr="0075637C">
        <w:rPr>
          <w:sz w:val="16"/>
        </w:rPr>
        <w:t xml:space="preserve"> administration and the aggressive DOGE actions to reduce government. It could be part of a broader effort to </w:t>
      </w:r>
      <w:r w:rsidRPr="00153BA3">
        <w:rPr>
          <w:rStyle w:val="Emphasis"/>
          <w:highlight w:val="green"/>
        </w:rPr>
        <w:t>centralize power</w:t>
      </w:r>
      <w:r w:rsidRPr="00BA6AD6">
        <w:rPr>
          <w:rStyle w:val="StyleUnderline"/>
        </w:rPr>
        <w:t xml:space="preserve"> in the executive by making a </w:t>
      </w:r>
      <w:r w:rsidRPr="00BA6AD6">
        <w:rPr>
          <w:rStyle w:val="Emphasis"/>
        </w:rPr>
        <w:t>show of force</w:t>
      </w:r>
      <w:r w:rsidRPr="00BA6AD6">
        <w:rPr>
          <w:rStyle w:val="StyleUnderline"/>
        </w:rPr>
        <w:t xml:space="preserve"> and </w:t>
      </w:r>
      <w:r w:rsidRPr="00153BA3">
        <w:rPr>
          <w:rStyle w:val="Emphasis"/>
          <w:highlight w:val="green"/>
        </w:rPr>
        <w:t>challenging</w:t>
      </w:r>
      <w:r w:rsidRPr="00BA6AD6">
        <w:rPr>
          <w:rStyle w:val="Emphasis"/>
        </w:rPr>
        <w:t xml:space="preserve"> other sources of authority</w:t>
      </w:r>
      <w:r w:rsidRPr="00BA6AD6">
        <w:rPr>
          <w:rStyle w:val="StyleUnderline"/>
        </w:rPr>
        <w:t xml:space="preserve"> in </w:t>
      </w:r>
      <w:r w:rsidRPr="00153BA3">
        <w:rPr>
          <w:rStyle w:val="StyleUnderline"/>
          <w:highlight w:val="green"/>
        </w:rPr>
        <w:t xml:space="preserve">the </w:t>
      </w:r>
      <w:r w:rsidRPr="00153BA3">
        <w:rPr>
          <w:rStyle w:val="Emphasis"/>
          <w:highlight w:val="green"/>
        </w:rPr>
        <w:t>polycentric system</w:t>
      </w:r>
      <w:r w:rsidRPr="0075637C">
        <w:rPr>
          <w:sz w:val="16"/>
        </w:rPr>
        <w:t>. Regardless, if the dust ever settles, DOGE will surely have degraded the capacity of environmental governance and science throughout the federal government, with a combination of confusion, fear, and removal of financial and human resources.</w:t>
      </w:r>
    </w:p>
    <w:p w14:paraId="0F39B4D7" w14:textId="77777777" w:rsidR="004634A8" w:rsidRPr="0075637C" w:rsidRDefault="004634A8" w:rsidP="004634A8">
      <w:pPr>
        <w:rPr>
          <w:sz w:val="16"/>
        </w:rPr>
      </w:pPr>
      <w:r w:rsidRPr="00677B6D">
        <w:rPr>
          <w:rStyle w:val="StyleUnderline"/>
        </w:rPr>
        <w:t xml:space="preserve">At the same time that the administration has been making </w:t>
      </w:r>
      <w:r w:rsidRPr="00677B6D">
        <w:rPr>
          <w:rStyle w:val="Emphasis"/>
        </w:rPr>
        <w:t>deep cuts</w:t>
      </w:r>
      <w:r w:rsidRPr="00677B6D">
        <w:rPr>
          <w:rStyle w:val="StyleUnderline"/>
        </w:rPr>
        <w:t xml:space="preserve"> in the </w:t>
      </w:r>
      <w:r w:rsidRPr="00677B6D">
        <w:rPr>
          <w:rStyle w:val="Emphasis"/>
        </w:rPr>
        <w:t>administrative state</w:t>
      </w:r>
      <w:r w:rsidRPr="00677B6D">
        <w:rPr>
          <w:rStyle w:val="StyleUnderline"/>
        </w:rPr>
        <w:t xml:space="preserve">, there have been </w:t>
      </w:r>
      <w:r w:rsidRPr="00677B6D">
        <w:rPr>
          <w:rStyle w:val="Emphasis"/>
        </w:rPr>
        <w:t>significant</w:t>
      </w:r>
      <w:r w:rsidRPr="00677B6D">
        <w:rPr>
          <w:rStyle w:val="StyleUnderline"/>
        </w:rPr>
        <w:t xml:space="preserve"> sources of </w:t>
      </w:r>
      <w:r w:rsidRPr="00677B6D">
        <w:rPr>
          <w:rStyle w:val="Emphasis"/>
        </w:rPr>
        <w:t>constraint</w:t>
      </w:r>
      <w:r w:rsidRPr="00677B6D">
        <w:rPr>
          <w:rStyle w:val="StyleUnderline"/>
        </w:rPr>
        <w:t xml:space="preserve"> due in part to the </w:t>
      </w:r>
      <w:r w:rsidRPr="00677B6D">
        <w:rPr>
          <w:rStyle w:val="Emphasis"/>
        </w:rPr>
        <w:t>polycentric nature</w:t>
      </w:r>
      <w:r w:rsidRPr="00677B6D">
        <w:rPr>
          <w:rStyle w:val="StyleUnderline"/>
        </w:rPr>
        <w:t xml:space="preserve"> of </w:t>
      </w:r>
      <w:r w:rsidRPr="00677B6D">
        <w:rPr>
          <w:rStyle w:val="Emphasis"/>
        </w:rPr>
        <w:t>federal policymaking</w:t>
      </w:r>
      <w:r w:rsidRPr="0075637C">
        <w:rPr>
          <w:sz w:val="16"/>
        </w:rPr>
        <w:t xml:space="preserve">. A variety of entities, from state Attorneys General to </w:t>
      </w:r>
      <w:r w:rsidRPr="002B1B57">
        <w:rPr>
          <w:rStyle w:val="Emphasis"/>
          <w:highlight w:val="green"/>
        </w:rPr>
        <w:t>labor unions</w:t>
      </w:r>
      <w:r w:rsidRPr="00677B6D">
        <w:rPr>
          <w:rStyle w:val="StyleUnderline"/>
        </w:rPr>
        <w:t xml:space="preserve">, have filed </w:t>
      </w:r>
      <w:r w:rsidRPr="00D446BD">
        <w:rPr>
          <w:rStyle w:val="Emphasis"/>
          <w:highlight w:val="green"/>
        </w:rPr>
        <w:t>lawsuits</w:t>
      </w:r>
      <w:r w:rsidRPr="00677B6D">
        <w:rPr>
          <w:rStyle w:val="StyleUnderline"/>
        </w:rPr>
        <w:t xml:space="preserve"> against executive actions, and there are many </w:t>
      </w:r>
      <w:r w:rsidRPr="00D446BD">
        <w:rPr>
          <w:rStyle w:val="Emphasis"/>
          <w:highlight w:val="green"/>
        </w:rPr>
        <w:t>pending</w:t>
      </w:r>
      <w:r w:rsidRPr="008B0F9E">
        <w:rPr>
          <w:rStyle w:val="Emphasis"/>
        </w:rPr>
        <w:t xml:space="preserve"> </w:t>
      </w:r>
      <w:r w:rsidRPr="00D446BD">
        <w:rPr>
          <w:rStyle w:val="Emphasis"/>
        </w:rPr>
        <w:t>cases</w:t>
      </w:r>
      <w:r w:rsidRPr="0075637C">
        <w:rPr>
          <w:sz w:val="16"/>
        </w:rPr>
        <w:t xml:space="preserve"> (</w:t>
      </w:r>
      <w:r w:rsidRPr="00D17F61">
        <w:rPr>
          <w:rStyle w:val="Emphasis"/>
          <w:highlight w:val="cyan"/>
        </w:rPr>
        <w:t>Dorning 2025</w:t>
      </w:r>
      <w:r w:rsidRPr="0075637C">
        <w:rPr>
          <w:sz w:val="16"/>
        </w:rPr>
        <w:t xml:space="preserve">; Security 2025; Davidson 2025). </w:t>
      </w:r>
      <w:r w:rsidRPr="00D17F61">
        <w:rPr>
          <w:rStyle w:val="Emphasis"/>
        </w:rPr>
        <w:t>Federal employees</w:t>
      </w:r>
      <w:r w:rsidRPr="00D17F61">
        <w:rPr>
          <w:rStyle w:val="StyleUnderline"/>
        </w:rPr>
        <w:t xml:space="preserve"> have shown </w:t>
      </w:r>
      <w:r w:rsidRPr="002F4E8E">
        <w:rPr>
          <w:rStyle w:val="Emphasis"/>
        </w:rPr>
        <w:t>resistance</w:t>
      </w:r>
      <w:r w:rsidRPr="00D17F61">
        <w:rPr>
          <w:rStyle w:val="StyleUnderline"/>
        </w:rPr>
        <w:t xml:space="preserve"> to following some executive actions</w:t>
      </w:r>
      <w:r w:rsidRPr="0075637C">
        <w:rPr>
          <w:sz w:val="16"/>
        </w:rPr>
        <w:t xml:space="preserve"> (Farias 2025). Although Democrats are a minority party in Congress, the party has shown regular resistance in hearings, roll calls, and procedural maneuvering (Green 2025b). And between the original draft of this article, and the revised version, Elon Musk has left his DOGE role amidst a public and internationally embarrassing spat with Trump. </w:t>
      </w:r>
      <w:r w:rsidRPr="002B1B57">
        <w:rPr>
          <w:rStyle w:val="StyleUnderline"/>
        </w:rPr>
        <w:t xml:space="preserve">The significant amount of </w:t>
      </w:r>
      <w:r w:rsidRPr="002B1B57">
        <w:rPr>
          <w:rStyle w:val="Emphasis"/>
        </w:rPr>
        <w:t>legal</w:t>
      </w:r>
      <w:r w:rsidRPr="002B1B57">
        <w:rPr>
          <w:rStyle w:val="StyleUnderline"/>
        </w:rPr>
        <w:t xml:space="preserve">, </w:t>
      </w:r>
      <w:r w:rsidRPr="002B1B57">
        <w:rPr>
          <w:rStyle w:val="Emphasis"/>
        </w:rPr>
        <w:t>procedural</w:t>
      </w:r>
      <w:r w:rsidRPr="002B1B57">
        <w:rPr>
          <w:rStyle w:val="StyleUnderline"/>
        </w:rPr>
        <w:t xml:space="preserve">, and </w:t>
      </w:r>
      <w:r w:rsidRPr="002B1B57">
        <w:rPr>
          <w:rStyle w:val="Emphasis"/>
        </w:rPr>
        <w:t>public</w:t>
      </w:r>
      <w:r w:rsidRPr="002B1B57">
        <w:rPr>
          <w:rStyle w:val="StyleUnderline"/>
        </w:rPr>
        <w:t xml:space="preserve"> conflict surrounding the robust and frequent assertions of power from the White House </w:t>
      </w:r>
      <w:r w:rsidRPr="00D446BD">
        <w:rPr>
          <w:rStyle w:val="StyleUnderline"/>
          <w:highlight w:val="green"/>
        </w:rPr>
        <w:t>is</w:t>
      </w:r>
      <w:r w:rsidRPr="002F4E8E">
        <w:rPr>
          <w:rStyle w:val="StyleUnderline"/>
        </w:rPr>
        <w:t xml:space="preserve"> </w:t>
      </w:r>
      <w:r w:rsidRPr="002F4E8E">
        <w:rPr>
          <w:rStyle w:val="Emphasis"/>
        </w:rPr>
        <w:t>evidence</w:t>
      </w:r>
      <w:r w:rsidRPr="002F4E8E">
        <w:rPr>
          <w:rStyle w:val="StyleUnderline"/>
        </w:rPr>
        <w:t xml:space="preserve"> of </w:t>
      </w:r>
      <w:r w:rsidRPr="00D446BD">
        <w:rPr>
          <w:rStyle w:val="StyleUnderline"/>
          <w:highlight w:val="green"/>
        </w:rPr>
        <w:t>a</w:t>
      </w:r>
      <w:r w:rsidRPr="00503B19">
        <w:rPr>
          <w:rStyle w:val="StyleUnderline"/>
          <w:highlight w:val="green"/>
        </w:rPr>
        <w:t xml:space="preserve"> </w:t>
      </w:r>
      <w:r w:rsidRPr="00503B19">
        <w:rPr>
          <w:rStyle w:val="Emphasis"/>
          <w:highlight w:val="green"/>
        </w:rPr>
        <w:t>polycentric</w:t>
      </w:r>
      <w:r w:rsidRPr="00503B19">
        <w:rPr>
          <w:rStyle w:val="Emphasis"/>
        </w:rPr>
        <w:t xml:space="preserve"> system's </w:t>
      </w:r>
      <w:r w:rsidRPr="00503B19">
        <w:rPr>
          <w:rStyle w:val="Emphasis"/>
          <w:highlight w:val="green"/>
        </w:rPr>
        <w:t>response</w:t>
      </w:r>
      <w:r w:rsidRPr="002B1B57">
        <w:rPr>
          <w:rStyle w:val="StyleUnderline"/>
        </w:rPr>
        <w:t xml:space="preserve"> to activities that challenge the traditional norms and institutions of federal policymaking</w:t>
      </w:r>
      <w:r w:rsidRPr="0075637C">
        <w:rPr>
          <w:sz w:val="16"/>
        </w:rPr>
        <w:t>.</w:t>
      </w:r>
    </w:p>
    <w:p w14:paraId="33DB5234" w14:textId="77777777" w:rsidR="004634A8" w:rsidRPr="0075637C" w:rsidRDefault="004634A8" w:rsidP="004634A8">
      <w:pPr>
        <w:rPr>
          <w:sz w:val="16"/>
        </w:rPr>
      </w:pPr>
      <w:r w:rsidRPr="0075637C">
        <w:rPr>
          <w:sz w:val="16"/>
        </w:rPr>
        <w:t>3 Conclusion</w:t>
      </w:r>
    </w:p>
    <w:p w14:paraId="7FED7445" w14:textId="77777777" w:rsidR="004634A8" w:rsidRPr="0075637C" w:rsidRDefault="004634A8" w:rsidP="004634A8">
      <w:pPr>
        <w:rPr>
          <w:sz w:val="16"/>
        </w:rPr>
      </w:pPr>
      <w:r w:rsidRPr="0075637C">
        <w:rPr>
          <w:sz w:val="16"/>
        </w:rPr>
        <w:t xml:space="preserve">This perspective compares how Biden and Trump 2.0 used the powers of the executive branch to reshape the structure of polycentric governance to pursue opposing environmental policy agendas. We focused primarily on executive orders; although, as evidenced by DOGE, the President may utilize a wide range of executive powers. </w:t>
      </w:r>
      <w:r w:rsidRPr="005639EC">
        <w:rPr>
          <w:rStyle w:val="StyleUnderline"/>
        </w:rPr>
        <w:t xml:space="preserve">From the perspective of </w:t>
      </w:r>
      <w:r w:rsidRPr="005639EC">
        <w:rPr>
          <w:rStyle w:val="Emphasis"/>
        </w:rPr>
        <w:t>polycentric governance</w:t>
      </w:r>
      <w:r w:rsidRPr="005639EC">
        <w:rPr>
          <w:rStyle w:val="StyleUnderline"/>
        </w:rPr>
        <w:t xml:space="preserve">, </w:t>
      </w:r>
      <w:r w:rsidRPr="004F227C">
        <w:rPr>
          <w:rStyle w:val="Emphasis"/>
          <w:highlight w:val="green"/>
        </w:rPr>
        <w:t>executive actions</w:t>
      </w:r>
      <w:r w:rsidRPr="005639EC">
        <w:rPr>
          <w:rStyle w:val="StyleUnderline"/>
        </w:rPr>
        <w:t xml:space="preserve"> may create, </w:t>
      </w:r>
      <w:r w:rsidRPr="004F227C">
        <w:rPr>
          <w:rStyle w:val="Emphasis"/>
          <w:highlight w:val="green"/>
        </w:rPr>
        <w:t>dismantle</w:t>
      </w:r>
      <w:r w:rsidRPr="005639EC">
        <w:rPr>
          <w:rStyle w:val="StyleUnderline"/>
        </w:rPr>
        <w:t xml:space="preserve">, change, or shift resources available to policy forums. In most cases, </w:t>
      </w:r>
      <w:r w:rsidRPr="005639EC">
        <w:rPr>
          <w:rStyle w:val="Emphasis"/>
        </w:rPr>
        <w:t xml:space="preserve">intergovernmental </w:t>
      </w:r>
      <w:r w:rsidRPr="004F227C">
        <w:rPr>
          <w:rStyle w:val="Emphasis"/>
          <w:highlight w:val="green"/>
        </w:rPr>
        <w:t>coordination among agencies</w:t>
      </w:r>
      <w:r w:rsidRPr="005639EC">
        <w:rPr>
          <w:rStyle w:val="StyleUnderline"/>
        </w:rPr>
        <w:t xml:space="preserve"> with legislatively mandated authority is </w:t>
      </w:r>
      <w:r w:rsidRPr="00CA255B">
        <w:rPr>
          <w:rStyle w:val="StyleUnderline"/>
          <w:highlight w:val="green"/>
        </w:rPr>
        <w:t xml:space="preserve">a </w:t>
      </w:r>
      <w:r w:rsidRPr="00CA255B">
        <w:rPr>
          <w:rStyle w:val="Emphasis"/>
          <w:highlight w:val="green"/>
        </w:rPr>
        <w:t>key</w:t>
      </w:r>
      <w:r w:rsidRPr="00CA255B">
        <w:rPr>
          <w:rStyle w:val="StyleUnderline"/>
          <w:highlight w:val="green"/>
        </w:rPr>
        <w:t xml:space="preserve"> mech</w:t>
      </w:r>
      <w:r w:rsidRPr="005639EC">
        <w:rPr>
          <w:rStyle w:val="StyleUnderline"/>
        </w:rPr>
        <w:t>anism</w:t>
      </w:r>
      <w:r w:rsidRPr="0075637C">
        <w:rPr>
          <w:sz w:val="16"/>
        </w:rPr>
        <w:t>.</w:t>
      </w:r>
    </w:p>
    <w:p w14:paraId="53928409" w14:textId="77777777" w:rsidR="004634A8" w:rsidRPr="0075637C" w:rsidRDefault="004634A8" w:rsidP="004634A8">
      <w:pPr>
        <w:rPr>
          <w:sz w:val="16"/>
        </w:rPr>
      </w:pPr>
      <w:r w:rsidRPr="0075637C">
        <w:rPr>
          <w:sz w:val="16"/>
        </w:rPr>
        <w:t xml:space="preserve">From a theoretical perspective, our analysis demonstrates how the concept of polycentric governance extends to the federal level of government and encompasses our major political institutions and elected officials. The administrative powers of the presidency can be used to create, destroy, and shift the resources of policy forums that influence how agencies make decisions, implement legislative mandates, and develop intergovernmental coordination. </w:t>
      </w:r>
      <w:r w:rsidRPr="00856B8A">
        <w:rPr>
          <w:rStyle w:val="Emphasis"/>
        </w:rPr>
        <w:t>Polycentric governance</w:t>
      </w:r>
      <w:r w:rsidRPr="00DB13F3">
        <w:rPr>
          <w:rStyle w:val="StyleUnderline"/>
        </w:rPr>
        <w:t xml:space="preserve"> is </w:t>
      </w:r>
      <w:r w:rsidRPr="00856B8A">
        <w:rPr>
          <w:rStyle w:val="Emphasis"/>
        </w:rPr>
        <w:t>not just</w:t>
      </w:r>
      <w:r w:rsidRPr="00DB13F3">
        <w:rPr>
          <w:rStyle w:val="StyleUnderline"/>
        </w:rPr>
        <w:t xml:space="preserve"> about </w:t>
      </w:r>
      <w:r w:rsidRPr="00856B8A">
        <w:rPr>
          <w:rStyle w:val="Emphasis"/>
        </w:rPr>
        <w:t>discovering</w:t>
      </w:r>
      <w:r w:rsidRPr="00DB13F3">
        <w:rPr>
          <w:rStyle w:val="StyleUnderline"/>
        </w:rPr>
        <w:t xml:space="preserve"> mutually beneficial solutions to collective action problems. It is </w:t>
      </w:r>
      <w:r w:rsidRPr="00856B8A">
        <w:rPr>
          <w:rStyle w:val="Emphasis"/>
        </w:rPr>
        <w:t>also</w:t>
      </w:r>
      <w:r w:rsidRPr="00DB13F3">
        <w:rPr>
          <w:rStyle w:val="StyleUnderline"/>
        </w:rPr>
        <w:t xml:space="preserve"> about the </w:t>
      </w:r>
      <w:r w:rsidRPr="00856B8A">
        <w:rPr>
          <w:rStyle w:val="Emphasis"/>
        </w:rPr>
        <w:t>exercise of political power</w:t>
      </w:r>
      <w:r w:rsidRPr="00DB13F3">
        <w:rPr>
          <w:rStyle w:val="StyleUnderline"/>
        </w:rPr>
        <w:t xml:space="preserve"> in the pursuit of policy preferences, often driven by competing political values and </w:t>
      </w:r>
      <w:r w:rsidRPr="00856B8A">
        <w:rPr>
          <w:rStyle w:val="Emphasis"/>
        </w:rPr>
        <w:t>partisanship</w:t>
      </w:r>
      <w:r w:rsidRPr="00DB13F3">
        <w:rPr>
          <w:rStyle w:val="StyleUnderline"/>
        </w:rPr>
        <w:t>. The resulting tension between political power and self-interest, versus cooperation and learning, deserves more attention</w:t>
      </w:r>
      <w:r w:rsidRPr="0075637C">
        <w:rPr>
          <w:sz w:val="16"/>
        </w:rPr>
        <w:t xml:space="preserve"> from policy and political science researchers.</w:t>
      </w:r>
    </w:p>
    <w:p w14:paraId="36E0289C" w14:textId="77777777" w:rsidR="004634A8" w:rsidRPr="0075637C" w:rsidRDefault="004634A8" w:rsidP="004634A8">
      <w:pPr>
        <w:rPr>
          <w:sz w:val="16"/>
        </w:rPr>
      </w:pPr>
      <w:r w:rsidRPr="0075637C">
        <w:rPr>
          <w:sz w:val="16"/>
        </w:rPr>
        <w:t xml:space="preserve">One could interpret our comparison of Biden and Trump 2.0 as a sanguine analysis. All presidents have their own policy goals and will use executive powers to pursue them. The administrative presidency is within the scope of the Constitution and could even be considered democratic to the extent the President uses executive powers to pursue the preferences of their electoral coalition. While these executive orders do reshape the structure of polycentric governance, polycentric governance also hampers the ability of Presidents to quickly achieve their goals because policy development and implementation require decisions across multiple forums and actions from many government agencies and other political actors. The judicial and legislative branches of government may constrain executive actions that are </w:t>
      </w:r>
      <w:r w:rsidRPr="00E479D2">
        <w:rPr>
          <w:sz w:val="16"/>
        </w:rPr>
        <w:t xml:space="preserve">deemed illegal, unconstitutional, or counter to legislative policy preferences. Hence, </w:t>
      </w:r>
      <w:r w:rsidRPr="00E479D2">
        <w:rPr>
          <w:rStyle w:val="Emphasis"/>
        </w:rPr>
        <w:t>polycentric governance</w:t>
      </w:r>
      <w:r w:rsidRPr="00E479D2">
        <w:rPr>
          <w:rStyle w:val="StyleUnderline"/>
        </w:rPr>
        <w:t xml:space="preserve"> and the </w:t>
      </w:r>
      <w:r w:rsidRPr="00E479D2">
        <w:rPr>
          <w:rStyle w:val="Emphasis"/>
        </w:rPr>
        <w:t>embedded knowledge</w:t>
      </w:r>
      <w:r w:rsidRPr="00E479D2">
        <w:rPr>
          <w:rStyle w:val="StyleUnderline"/>
        </w:rPr>
        <w:t xml:space="preserve"> of the </w:t>
      </w:r>
      <w:r w:rsidRPr="00E479D2">
        <w:rPr>
          <w:rStyle w:val="Emphasis"/>
        </w:rPr>
        <w:t>people</w:t>
      </w:r>
      <w:r w:rsidRPr="00E479D2">
        <w:rPr>
          <w:rStyle w:val="StyleUnderline"/>
        </w:rPr>
        <w:t xml:space="preserve"> who work in government </w:t>
      </w:r>
      <w:r w:rsidRPr="00E479D2">
        <w:rPr>
          <w:rStyle w:val="Emphasis"/>
        </w:rPr>
        <w:t>agencies</w:t>
      </w:r>
      <w:r w:rsidRPr="00E479D2">
        <w:rPr>
          <w:rStyle w:val="StyleUnderline"/>
        </w:rPr>
        <w:t xml:space="preserve"> are themselves a </w:t>
      </w:r>
      <w:r w:rsidRPr="00E479D2">
        <w:rPr>
          <w:rStyle w:val="Emphasis"/>
        </w:rPr>
        <w:t>check against executive authority</w:t>
      </w:r>
      <w:r w:rsidRPr="00E479D2">
        <w:rPr>
          <w:sz w:val="16"/>
        </w:rPr>
        <w:t>.</w:t>
      </w:r>
    </w:p>
    <w:p w14:paraId="5082AC42" w14:textId="77777777" w:rsidR="004634A8" w:rsidRPr="0075637C" w:rsidRDefault="004634A8" w:rsidP="004634A8">
      <w:pPr>
        <w:rPr>
          <w:sz w:val="16"/>
        </w:rPr>
      </w:pPr>
      <w:r w:rsidRPr="0075637C">
        <w:rPr>
          <w:sz w:val="16"/>
        </w:rPr>
        <w:t xml:space="preserve">However, </w:t>
      </w:r>
      <w:r w:rsidRPr="002B41A0">
        <w:rPr>
          <w:rStyle w:val="Emphasis"/>
        </w:rPr>
        <w:t>Trump 2.0</w:t>
      </w:r>
      <w:r w:rsidRPr="002B41A0">
        <w:rPr>
          <w:rStyle w:val="StyleUnderline"/>
        </w:rPr>
        <w:t xml:space="preserve"> actions raise the specter of going </w:t>
      </w:r>
      <w:r w:rsidRPr="002B41A0">
        <w:rPr>
          <w:rStyle w:val="Emphasis"/>
        </w:rPr>
        <w:t>beyond</w:t>
      </w:r>
      <w:r w:rsidRPr="002B41A0">
        <w:rPr>
          <w:rStyle w:val="StyleUnderline"/>
        </w:rPr>
        <w:t xml:space="preserve"> the exercise of executive orders within the </w:t>
      </w:r>
      <w:r w:rsidRPr="002B41A0">
        <w:rPr>
          <w:rStyle w:val="Emphasis"/>
        </w:rPr>
        <w:t>guardrails</w:t>
      </w:r>
      <w:r w:rsidRPr="002B41A0">
        <w:rPr>
          <w:rStyle w:val="StyleUnderline"/>
        </w:rPr>
        <w:t xml:space="preserve"> of the </w:t>
      </w:r>
      <w:r w:rsidRPr="002B41A0">
        <w:rPr>
          <w:rStyle w:val="Emphasis"/>
        </w:rPr>
        <w:t>US constitutional order</w:t>
      </w:r>
      <w:r w:rsidRPr="002B41A0">
        <w:rPr>
          <w:sz w:val="16"/>
        </w:rPr>
        <w:t xml:space="preserve">. Federal courts have already found that the personnel actions of DOGE have violated civil service laws (Bredar 2025), and that the funding freezes at USAID infringe on Congressional spending authority (Ali 2025). More </w:t>
      </w:r>
      <w:r w:rsidRPr="002B41A0">
        <w:rPr>
          <w:rStyle w:val="Emphasis"/>
        </w:rPr>
        <w:t>ex</w:t>
      </w:r>
      <w:r w:rsidRPr="002B41A0">
        <w:rPr>
          <w:rStyle w:val="StyleUnderline"/>
        </w:rPr>
        <w:t xml:space="preserve">ecutive </w:t>
      </w:r>
      <w:r w:rsidRPr="002B41A0">
        <w:rPr>
          <w:rStyle w:val="Emphasis"/>
        </w:rPr>
        <w:t>o</w:t>
      </w:r>
      <w:r w:rsidRPr="002B41A0">
        <w:rPr>
          <w:rStyle w:val="StyleUnderline"/>
        </w:rPr>
        <w:t xml:space="preserve">rders, complementary </w:t>
      </w:r>
      <w:r w:rsidRPr="002B41A0">
        <w:rPr>
          <w:rStyle w:val="Emphasis"/>
        </w:rPr>
        <w:t>legislation</w:t>
      </w:r>
      <w:r w:rsidRPr="002B41A0">
        <w:rPr>
          <w:rStyle w:val="StyleUnderline"/>
        </w:rPr>
        <w:t>, and</w:t>
      </w:r>
      <w:r w:rsidRPr="002B41A0">
        <w:rPr>
          <w:sz w:val="16"/>
        </w:rPr>
        <w:t xml:space="preserve"> more </w:t>
      </w:r>
      <w:r w:rsidRPr="002B41A0">
        <w:rPr>
          <w:rStyle w:val="Emphasis"/>
        </w:rPr>
        <w:t>lawsuits</w:t>
      </w:r>
      <w:r w:rsidRPr="002B41A0">
        <w:rPr>
          <w:rStyle w:val="StyleUnderline"/>
        </w:rPr>
        <w:t xml:space="preserve"> will surely continue to </w:t>
      </w:r>
      <w:r w:rsidRPr="002B41A0">
        <w:rPr>
          <w:rStyle w:val="Emphasis"/>
        </w:rPr>
        <w:t>shape the structure of polycentric governance</w:t>
      </w:r>
      <w:r w:rsidRPr="002B41A0">
        <w:rPr>
          <w:rStyle w:val="StyleUnderline"/>
        </w:rPr>
        <w:t xml:space="preserve"> for the immediate future. </w:t>
      </w:r>
      <w:r w:rsidRPr="002B41A0">
        <w:rPr>
          <w:rStyle w:val="Emphasis"/>
        </w:rPr>
        <w:t>Some</w:t>
      </w:r>
      <w:r w:rsidRPr="002B41A0">
        <w:rPr>
          <w:rStyle w:val="StyleUnderline"/>
        </w:rPr>
        <w:t xml:space="preserve"> of the proposed</w:t>
      </w:r>
      <w:r w:rsidRPr="00DF5C70">
        <w:rPr>
          <w:rStyle w:val="StyleUnderline"/>
        </w:rPr>
        <w:t xml:space="preserve"> changes will be </w:t>
      </w:r>
      <w:r w:rsidRPr="00DF5C70">
        <w:rPr>
          <w:rStyle w:val="Emphasis"/>
        </w:rPr>
        <w:t>rejected by the courts</w:t>
      </w:r>
      <w:r w:rsidRPr="00DF5C70">
        <w:rPr>
          <w:rStyle w:val="StyleUnderline"/>
        </w:rPr>
        <w:t xml:space="preserve">, while others may become </w:t>
      </w:r>
      <w:r w:rsidRPr="00DF5C70">
        <w:rPr>
          <w:rStyle w:val="Emphasis"/>
        </w:rPr>
        <w:t>permanent fixtures</w:t>
      </w:r>
      <w:r w:rsidRPr="0075637C">
        <w:rPr>
          <w:sz w:val="16"/>
        </w:rPr>
        <w:t xml:space="preserve"> of environmental governance until they are revised by a future President. </w:t>
      </w:r>
      <w:r w:rsidRPr="003E333A">
        <w:rPr>
          <w:rStyle w:val="StyleUnderline"/>
        </w:rPr>
        <w:t xml:space="preserve">The </w:t>
      </w:r>
      <w:r w:rsidRPr="00CB6E91">
        <w:rPr>
          <w:rStyle w:val="Emphasis"/>
        </w:rPr>
        <w:t>extent</w:t>
      </w:r>
      <w:r w:rsidRPr="003E333A">
        <w:rPr>
          <w:rStyle w:val="StyleUnderline"/>
        </w:rPr>
        <w:t xml:space="preserve"> to which Trump's </w:t>
      </w:r>
      <w:r w:rsidRPr="009626CA">
        <w:rPr>
          <w:rStyle w:val="Emphasis"/>
        </w:rPr>
        <w:t>ex</w:t>
      </w:r>
      <w:r w:rsidRPr="003E333A">
        <w:rPr>
          <w:rStyle w:val="StyleUnderline"/>
        </w:rPr>
        <w:t xml:space="preserve">ecutive </w:t>
      </w:r>
      <w:r w:rsidRPr="009626CA">
        <w:rPr>
          <w:rStyle w:val="Emphasis"/>
        </w:rPr>
        <w:t>o</w:t>
      </w:r>
      <w:r w:rsidRPr="003E333A">
        <w:rPr>
          <w:rStyle w:val="StyleUnderline"/>
        </w:rPr>
        <w:t xml:space="preserve">rders will continue to </w:t>
      </w:r>
      <w:r w:rsidRPr="009626CA">
        <w:rPr>
          <w:rStyle w:val="Emphasis"/>
        </w:rPr>
        <w:t>test Constitutional limits</w:t>
      </w:r>
      <w:r w:rsidRPr="003E333A">
        <w:rPr>
          <w:rStyle w:val="StyleUnderline"/>
        </w:rPr>
        <w:t xml:space="preserve">, and </w:t>
      </w:r>
      <w:r w:rsidRPr="009626CA">
        <w:rPr>
          <w:rStyle w:val="Emphasis"/>
        </w:rPr>
        <w:t>whether</w:t>
      </w:r>
      <w:r w:rsidRPr="003E333A">
        <w:rPr>
          <w:rStyle w:val="StyleUnderline"/>
        </w:rPr>
        <w:t xml:space="preserve"> his administration </w:t>
      </w:r>
      <w:r w:rsidRPr="009626CA">
        <w:rPr>
          <w:rStyle w:val="Emphasis"/>
        </w:rPr>
        <w:t>will comply with any court orders</w:t>
      </w:r>
      <w:r w:rsidRPr="003E333A">
        <w:rPr>
          <w:rStyle w:val="StyleUnderline"/>
        </w:rPr>
        <w:t xml:space="preserve"> that clarify the boundaries of executive power, </w:t>
      </w:r>
      <w:r w:rsidRPr="009626CA">
        <w:rPr>
          <w:rStyle w:val="Emphasis"/>
        </w:rPr>
        <w:t>remains to be seen</w:t>
      </w:r>
      <w:r w:rsidRPr="0075637C">
        <w:rPr>
          <w:sz w:val="16"/>
        </w:rPr>
        <w:t>.</w:t>
      </w:r>
    </w:p>
    <w:p w14:paraId="401733AC" w14:textId="77777777" w:rsidR="004634A8" w:rsidRPr="0075637C" w:rsidRDefault="004634A8" w:rsidP="004634A8">
      <w:pPr>
        <w:rPr>
          <w:sz w:val="16"/>
        </w:rPr>
      </w:pPr>
      <w:r w:rsidRPr="003E333A">
        <w:rPr>
          <w:rStyle w:val="StyleUnderline"/>
        </w:rPr>
        <w:t>Linking the concepts of polycentricity and the administrative presidency provides a new lens on this normative debate because of the resilience of polycentric governance. Typically</w:t>
      </w:r>
      <w:r w:rsidRPr="0075637C">
        <w:rPr>
          <w:sz w:val="16"/>
        </w:rPr>
        <w:t xml:space="preserve">, the idea of resilience is </w:t>
      </w:r>
      <w:r w:rsidRPr="003E333A">
        <w:rPr>
          <w:rStyle w:val="StyleUnderline"/>
        </w:rPr>
        <w:t>used to describe the ability of a system to maintain its structure and provide benefits in the face of shock or change</w:t>
      </w:r>
      <w:r w:rsidRPr="0075637C">
        <w:rPr>
          <w:sz w:val="16"/>
        </w:rPr>
        <w:t xml:space="preserve"> (</w:t>
      </w:r>
      <w:r w:rsidRPr="006C2EEB">
        <w:rPr>
          <w:sz w:val="16"/>
        </w:rPr>
        <w:t xml:space="preserve">Folke 2006), which has led many authors to recommend polycentricity as a useful strategy for climate and other environmental change (Ostrom 2010). </w:t>
      </w:r>
      <w:r w:rsidRPr="006C2EEB">
        <w:rPr>
          <w:rStyle w:val="StyleUnderline"/>
        </w:rPr>
        <w:t xml:space="preserve">But in the case of Trump, the </w:t>
      </w:r>
      <w:r w:rsidRPr="006C2EEB">
        <w:rPr>
          <w:rStyle w:val="Emphasis"/>
        </w:rPr>
        <w:t>question</w:t>
      </w:r>
      <w:r w:rsidRPr="006C2EEB">
        <w:rPr>
          <w:rStyle w:val="StyleUnderline"/>
        </w:rPr>
        <w:t xml:space="preserve"> is whether his </w:t>
      </w:r>
      <w:r w:rsidRPr="006C2EEB">
        <w:rPr>
          <w:rStyle w:val="Emphasis"/>
        </w:rPr>
        <w:t>rapid</w:t>
      </w:r>
      <w:r w:rsidRPr="006C2EEB">
        <w:rPr>
          <w:rStyle w:val="StyleUnderline"/>
        </w:rPr>
        <w:t xml:space="preserve"> and </w:t>
      </w:r>
      <w:r w:rsidRPr="006C2EEB">
        <w:rPr>
          <w:rStyle w:val="Emphasis"/>
        </w:rPr>
        <w:t>encompassing</w:t>
      </w:r>
      <w:r w:rsidRPr="006C2EEB">
        <w:rPr>
          <w:rStyle w:val="StyleUnderline"/>
        </w:rPr>
        <w:t xml:space="preserve"> use of </w:t>
      </w:r>
      <w:r w:rsidRPr="006C2EEB">
        <w:rPr>
          <w:rStyle w:val="Emphasis"/>
        </w:rPr>
        <w:t>administrative powers</w:t>
      </w:r>
      <w:r w:rsidRPr="006C2EEB">
        <w:rPr>
          <w:rStyle w:val="StyleUnderline"/>
        </w:rPr>
        <w:t xml:space="preserve"> will </w:t>
      </w:r>
      <w:r w:rsidRPr="006C2EEB">
        <w:rPr>
          <w:rStyle w:val="Emphasis"/>
        </w:rPr>
        <w:t>permanently change</w:t>
      </w:r>
      <w:r w:rsidRPr="006C2EEB">
        <w:rPr>
          <w:rStyle w:val="StyleUnderline"/>
        </w:rPr>
        <w:t xml:space="preserve"> democratic institutions</w:t>
      </w:r>
      <w:r w:rsidRPr="00F217EB">
        <w:rPr>
          <w:rStyle w:val="StyleUnderline"/>
        </w:rPr>
        <w:t xml:space="preserve">. </w:t>
      </w:r>
      <w:r w:rsidRPr="00773615">
        <w:rPr>
          <w:rStyle w:val="Emphasis"/>
          <w:highlight w:val="green"/>
        </w:rPr>
        <w:t>Polycentricity</w:t>
      </w:r>
      <w:r w:rsidRPr="00773615">
        <w:rPr>
          <w:rStyle w:val="StyleUnderline"/>
          <w:highlight w:val="green"/>
        </w:rPr>
        <w:t xml:space="preserve"> guarantees</w:t>
      </w:r>
      <w:r w:rsidRPr="00F217EB">
        <w:rPr>
          <w:rStyle w:val="StyleUnderline"/>
        </w:rPr>
        <w:t xml:space="preserve"> that </w:t>
      </w:r>
      <w:r w:rsidRPr="00773615">
        <w:rPr>
          <w:rStyle w:val="Emphasis"/>
        </w:rPr>
        <w:t>Trump</w:t>
      </w:r>
      <w:r w:rsidRPr="00F217EB">
        <w:rPr>
          <w:rStyle w:val="StyleUnderline"/>
        </w:rPr>
        <w:t xml:space="preserve"> (</w:t>
      </w:r>
      <w:r w:rsidRPr="00773615">
        <w:rPr>
          <w:rStyle w:val="Emphasis"/>
        </w:rPr>
        <w:t xml:space="preserve">or </w:t>
      </w:r>
      <w:r w:rsidRPr="004B498C">
        <w:rPr>
          <w:rStyle w:val="Emphasis"/>
          <w:sz w:val="28"/>
          <w:szCs w:val="28"/>
          <w:highlight w:val="green"/>
        </w:rPr>
        <w:t>any</w:t>
      </w:r>
      <w:r w:rsidRPr="004B498C">
        <w:rPr>
          <w:rStyle w:val="Emphasis"/>
          <w:sz w:val="28"/>
          <w:szCs w:val="28"/>
        </w:rPr>
        <w:t xml:space="preserve"> other </w:t>
      </w:r>
      <w:r w:rsidRPr="004B498C">
        <w:rPr>
          <w:rStyle w:val="Emphasis"/>
          <w:sz w:val="28"/>
          <w:szCs w:val="28"/>
          <w:highlight w:val="green"/>
        </w:rPr>
        <w:t>President</w:t>
      </w:r>
      <w:r w:rsidRPr="00F217EB">
        <w:rPr>
          <w:rStyle w:val="StyleUnderline"/>
        </w:rPr>
        <w:t xml:space="preserve">) </w:t>
      </w:r>
      <w:r w:rsidRPr="00773615">
        <w:rPr>
          <w:rStyle w:val="Emphasis"/>
          <w:highlight w:val="green"/>
        </w:rPr>
        <w:t>cannot</w:t>
      </w:r>
      <w:r w:rsidRPr="00F217EB">
        <w:rPr>
          <w:rStyle w:val="StyleUnderline"/>
        </w:rPr>
        <w:t xml:space="preserve"> just </w:t>
      </w:r>
      <w:r w:rsidRPr="00D232B4">
        <w:rPr>
          <w:rStyle w:val="Emphasis"/>
        </w:rPr>
        <w:t xml:space="preserve">instantly </w:t>
      </w:r>
      <w:r w:rsidRPr="00773615">
        <w:rPr>
          <w:rStyle w:val="Emphasis"/>
          <w:highlight w:val="green"/>
        </w:rPr>
        <w:t>reshape</w:t>
      </w:r>
      <w:r w:rsidRPr="00692C8F">
        <w:rPr>
          <w:rStyle w:val="StyleUnderline"/>
        </w:rPr>
        <w:t xml:space="preserve"> all aspects of the Federal government </w:t>
      </w:r>
      <w:r w:rsidRPr="008809C2">
        <w:rPr>
          <w:rStyle w:val="StyleUnderline"/>
        </w:rPr>
        <w:t xml:space="preserve">in a </w:t>
      </w:r>
      <w:r w:rsidRPr="008809C2">
        <w:rPr>
          <w:rStyle w:val="Emphasis"/>
        </w:rPr>
        <w:t>permanent</w:t>
      </w:r>
      <w:r w:rsidRPr="008809C2">
        <w:rPr>
          <w:rStyle w:val="StyleUnderline"/>
        </w:rPr>
        <w:t xml:space="preserve"> way</w:t>
      </w:r>
      <w:r w:rsidRPr="00F217EB">
        <w:rPr>
          <w:rStyle w:val="StyleUnderline"/>
        </w:rPr>
        <w:t xml:space="preserve">. This includes how individual behavior (e.g., professional norms) responds to institutional change, along with the reaction of other centers of power like the judiciary. Indeed, </w:t>
      </w:r>
      <w:r w:rsidRPr="00F217EB">
        <w:rPr>
          <w:rStyle w:val="Emphasis"/>
        </w:rPr>
        <w:t>many of Trump's most aggressive institutional changes have already been stopped</w:t>
      </w:r>
      <w:r w:rsidRPr="00F217EB">
        <w:rPr>
          <w:rStyle w:val="StyleUnderline"/>
        </w:rPr>
        <w:t xml:space="preserve">—at least </w:t>
      </w:r>
      <w:r w:rsidRPr="00F217EB">
        <w:rPr>
          <w:rStyle w:val="Emphasis"/>
        </w:rPr>
        <w:t>temporarily</w:t>
      </w:r>
      <w:r w:rsidRPr="00F217EB">
        <w:rPr>
          <w:rStyle w:val="StyleUnderline"/>
        </w:rPr>
        <w:t xml:space="preserve">—by the </w:t>
      </w:r>
      <w:r w:rsidRPr="00F217EB">
        <w:rPr>
          <w:rStyle w:val="Emphasis"/>
        </w:rPr>
        <w:t>courts</w:t>
      </w:r>
      <w:r w:rsidRPr="00F217EB">
        <w:rPr>
          <w:rStyle w:val="StyleUnderline"/>
        </w:rPr>
        <w:t xml:space="preserve">. While steering the </w:t>
      </w:r>
      <w:r w:rsidRPr="00352B1C">
        <w:rPr>
          <w:rStyle w:val="Emphasis"/>
        </w:rPr>
        <w:t>polycentric</w:t>
      </w:r>
      <w:r w:rsidRPr="00352B1C">
        <w:rPr>
          <w:rStyle w:val="StyleUnderline"/>
        </w:rPr>
        <w:t xml:space="preserve"> ship-of-</w:t>
      </w:r>
      <w:r w:rsidRPr="00352B1C">
        <w:rPr>
          <w:rStyle w:val="Emphasis"/>
        </w:rPr>
        <w:t>state</w:t>
      </w:r>
      <w:r w:rsidRPr="00F217EB">
        <w:rPr>
          <w:rStyle w:val="StyleUnderline"/>
        </w:rPr>
        <w:t xml:space="preserve"> may sometimes be frustratingly slow when change is needed, it also provides a </w:t>
      </w:r>
      <w:r w:rsidRPr="00C861E8">
        <w:rPr>
          <w:rStyle w:val="Emphasis"/>
          <w:highlight w:val="green"/>
        </w:rPr>
        <w:t>buffer</w:t>
      </w:r>
      <w:r w:rsidRPr="00C861E8">
        <w:rPr>
          <w:rStyle w:val="StyleUnderline"/>
          <w:highlight w:val="green"/>
        </w:rPr>
        <w:t xml:space="preserve"> against</w:t>
      </w:r>
      <w:r w:rsidRPr="00F217EB">
        <w:rPr>
          <w:rStyle w:val="StyleUnderline"/>
        </w:rPr>
        <w:t xml:space="preserve"> sailing into an authoritarian </w:t>
      </w:r>
      <w:r w:rsidRPr="00C861E8">
        <w:rPr>
          <w:rStyle w:val="Emphasis"/>
          <w:highlight w:val="green"/>
        </w:rPr>
        <w:t>abyss</w:t>
      </w:r>
      <w:r w:rsidRPr="0075637C">
        <w:rPr>
          <w:sz w:val="16"/>
        </w:rPr>
        <w:t>.</w:t>
      </w:r>
    </w:p>
    <w:p w14:paraId="55262334" w14:textId="77777777" w:rsidR="004634A8" w:rsidRDefault="004634A8" w:rsidP="004634A8"/>
    <w:p w14:paraId="332153F0" w14:textId="77777777" w:rsidR="004634A8" w:rsidRDefault="004634A8" w:rsidP="004634A8">
      <w:pPr>
        <w:pStyle w:val="Heading4"/>
      </w:pPr>
      <w:r>
        <w:t xml:space="preserve">Especially in the context of </w:t>
      </w:r>
      <w:r w:rsidRPr="00AE55D6">
        <w:rPr>
          <w:u w:val="single"/>
        </w:rPr>
        <w:t>global polycrisis</w:t>
      </w:r>
      <w:r>
        <w:t>.</w:t>
      </w:r>
    </w:p>
    <w:p w14:paraId="209DF40F" w14:textId="77777777" w:rsidR="004634A8" w:rsidRDefault="004634A8" w:rsidP="004634A8">
      <w:r w:rsidRPr="004547BB">
        <w:rPr>
          <w:rStyle w:val="Style13ptBold"/>
        </w:rPr>
        <w:t>Lawrence 23</w:t>
      </w:r>
      <w:r>
        <w:t xml:space="preserve"> [Michael Lawrence, Fellow on the Cascade Institute Polycrisis program team, PhD Global Governance, University of Waterloo, “What sorts of policy and practice do we need to address the polycrisis?” Polycrisis Learning Journey, Cascade Institute, 7-27-2023 (per page source data), https://polycrisis.org/lessons/what-sorts-of-policy-and-practice-do-we-need-to-address-the-polycrisis/]</w:t>
      </w:r>
    </w:p>
    <w:p w14:paraId="66A89D11" w14:textId="77777777" w:rsidR="004634A8" w:rsidRPr="00B74A4B" w:rsidRDefault="004634A8" w:rsidP="004634A8">
      <w:pPr>
        <w:rPr>
          <w:sz w:val="16"/>
        </w:rPr>
      </w:pPr>
      <w:r w:rsidRPr="00B74A4B">
        <w:rPr>
          <w:sz w:val="16"/>
        </w:rPr>
        <w:t xml:space="preserve">The UNDP report “Polycrisis and Long-Term Thinking” (p. 17) observes that </w:t>
      </w:r>
      <w:r w:rsidRPr="00D70C60">
        <w:rPr>
          <w:rStyle w:val="StyleUnderline"/>
        </w:rPr>
        <w:t xml:space="preserve">in </w:t>
      </w:r>
      <w:r w:rsidRPr="00D70C60">
        <w:rPr>
          <w:rStyle w:val="Emphasis"/>
        </w:rPr>
        <w:t>complex global systems</w:t>
      </w:r>
      <w:r w:rsidRPr="00D70C60">
        <w:rPr>
          <w:rStyle w:val="StyleUnderline"/>
        </w:rPr>
        <w:t xml:space="preserve"> </w:t>
      </w:r>
      <w:r w:rsidRPr="00B74A4B">
        <w:rPr>
          <w:rStyle w:val="StyleUnderline"/>
          <w:highlight w:val="green"/>
        </w:rPr>
        <w:t xml:space="preserve">efforts to </w:t>
      </w:r>
      <w:r w:rsidRPr="00B74A4B">
        <w:rPr>
          <w:rStyle w:val="Emphasis"/>
          <w:highlight w:val="green"/>
        </w:rPr>
        <w:t>reduce “risk in one area</w:t>
      </w:r>
      <w:r w:rsidRPr="00D70C60">
        <w:rPr>
          <w:rStyle w:val="StyleUnderline"/>
        </w:rPr>
        <w:t xml:space="preserve"> might cause an </w:t>
      </w:r>
      <w:r w:rsidRPr="00B74A4B">
        <w:rPr>
          <w:rStyle w:val="Emphasis"/>
          <w:highlight w:val="green"/>
        </w:rPr>
        <w:t>increase</w:t>
      </w:r>
      <w:r w:rsidRPr="00D70C60">
        <w:rPr>
          <w:rStyle w:val="Emphasis"/>
        </w:rPr>
        <w:t xml:space="preserve"> in risk </w:t>
      </w:r>
      <w:r w:rsidRPr="00B74A4B">
        <w:rPr>
          <w:rStyle w:val="Emphasis"/>
          <w:highlight w:val="green"/>
        </w:rPr>
        <w:t>in another</w:t>
      </w:r>
      <w:r w:rsidRPr="00B74A4B">
        <w:rPr>
          <w:sz w:val="16"/>
        </w:rPr>
        <w:t xml:space="preserve">. For example, efforts to reduce poverty and inequality by fostering economic growth in countries with low levels of industrialization might result in increased carbon emissions thereby contributing to increasing climate change. </w:t>
      </w:r>
      <w:r w:rsidRPr="00B74A4B">
        <w:rPr>
          <w:rStyle w:val="Emphasis"/>
          <w:highlight w:val="green"/>
        </w:rPr>
        <w:t>Managing</w:t>
      </w:r>
      <w:r w:rsidRPr="00391195">
        <w:rPr>
          <w:rStyle w:val="StyleUnderline"/>
        </w:rPr>
        <w:t xml:space="preserve"> these </w:t>
      </w:r>
      <w:r w:rsidRPr="008635CD">
        <w:rPr>
          <w:rStyle w:val="Emphasis"/>
          <w:highlight w:val="green"/>
        </w:rPr>
        <w:t>trade-offs</w:t>
      </w:r>
      <w:r w:rsidRPr="008635CD">
        <w:rPr>
          <w:rStyle w:val="StyleUnderline"/>
          <w:highlight w:val="green"/>
        </w:rPr>
        <w:t xml:space="preserve"> requires</w:t>
      </w:r>
      <w:r w:rsidRPr="00391195">
        <w:rPr>
          <w:rStyle w:val="StyleUnderline"/>
        </w:rPr>
        <w:t xml:space="preserve"> a </w:t>
      </w:r>
      <w:r w:rsidRPr="008635CD">
        <w:rPr>
          <w:rStyle w:val="Emphasis"/>
          <w:highlight w:val="green"/>
        </w:rPr>
        <w:t>holistic</w:t>
      </w:r>
      <w:r w:rsidRPr="008635CD">
        <w:rPr>
          <w:rStyle w:val="StyleUnderline"/>
          <w:highlight w:val="green"/>
        </w:rPr>
        <w:t xml:space="preserve"> understanding of</w:t>
      </w:r>
      <w:r w:rsidRPr="00391195">
        <w:rPr>
          <w:rStyle w:val="StyleUnderline"/>
        </w:rPr>
        <w:t xml:space="preserve"> these </w:t>
      </w:r>
      <w:r w:rsidRPr="008635CD">
        <w:rPr>
          <w:rStyle w:val="Emphasis"/>
          <w:highlight w:val="green"/>
        </w:rPr>
        <w:t>interconnections</w:t>
      </w:r>
      <w:r w:rsidRPr="00391195">
        <w:rPr>
          <w:rStyle w:val="StyleUnderline"/>
        </w:rPr>
        <w:t xml:space="preserve"> that can </w:t>
      </w:r>
      <w:r w:rsidRPr="00391195">
        <w:rPr>
          <w:rStyle w:val="Emphasis"/>
        </w:rPr>
        <w:t>only</w:t>
      </w:r>
      <w:r w:rsidRPr="00391195">
        <w:rPr>
          <w:rStyle w:val="StyleUnderline"/>
        </w:rPr>
        <w:t xml:space="preserve"> come with a </w:t>
      </w:r>
      <w:r w:rsidRPr="00391195">
        <w:rPr>
          <w:rStyle w:val="Emphasis"/>
        </w:rPr>
        <w:t>cross-disciplinary</w:t>
      </w:r>
      <w:r w:rsidRPr="00391195">
        <w:rPr>
          <w:rStyle w:val="StyleUnderline"/>
        </w:rPr>
        <w:t xml:space="preserve"> approach</w:t>
      </w:r>
      <w:r w:rsidRPr="00B74A4B">
        <w:rPr>
          <w:sz w:val="16"/>
        </w:rPr>
        <w:t>.” Making similar observations, Seth D. Baum and Anthony M. Barrett call for an “integrated assessment” that considers the whole collection of global risks to prevent actions that mitigate one from worsening others. Crises must be addressed together, in a holistic fashion, but it is not entirely clear how practitioners can best do so.</w:t>
      </w:r>
    </w:p>
    <w:p w14:paraId="6D9E892A" w14:textId="77777777" w:rsidR="004634A8" w:rsidRPr="00B74A4B" w:rsidRDefault="004634A8" w:rsidP="004634A8">
      <w:pPr>
        <w:rPr>
          <w:sz w:val="16"/>
        </w:rPr>
      </w:pPr>
      <w:r w:rsidRPr="00B74A4B">
        <w:rPr>
          <w:sz w:val="16"/>
        </w:rPr>
        <w:t>Authors on polycrisis often recommend the following sorts of strategies:</w:t>
      </w:r>
    </w:p>
    <w:p w14:paraId="7600F0FD" w14:textId="77777777" w:rsidR="004634A8" w:rsidRPr="00B74A4B" w:rsidRDefault="004634A8" w:rsidP="004634A8">
      <w:pPr>
        <w:rPr>
          <w:sz w:val="16"/>
        </w:rPr>
      </w:pPr>
      <w:r w:rsidRPr="00B74A4B">
        <w:rPr>
          <w:sz w:val="16"/>
        </w:rPr>
        <w:t xml:space="preserve">Resilience Building: Perhaps the most common recommendation is for societies to build greater resilience so they can better contend with the increasing complexity, uncertainty, and severity of global challenges. In engineering, resilience refers to the ability of a system to “bounce back” to its normal state after a shock. </w:t>
      </w:r>
      <w:r w:rsidRPr="000D4743">
        <w:rPr>
          <w:rStyle w:val="Emphasis"/>
        </w:rPr>
        <w:t>Polycrisis</w:t>
      </w:r>
      <w:r w:rsidRPr="000D4743">
        <w:rPr>
          <w:rStyle w:val="StyleUnderline"/>
        </w:rPr>
        <w:t xml:space="preserve"> requires</w:t>
      </w:r>
      <w:r w:rsidRPr="00B74A4B">
        <w:rPr>
          <w:sz w:val="16"/>
        </w:rPr>
        <w:t xml:space="preserve"> instead “</w:t>
      </w:r>
      <w:r w:rsidRPr="000D4743">
        <w:rPr>
          <w:rStyle w:val="Emphasis"/>
        </w:rPr>
        <w:t>ecological resilience</w:t>
      </w:r>
      <w:r w:rsidRPr="00B74A4B">
        <w:rPr>
          <w:sz w:val="16"/>
        </w:rPr>
        <w:t>,” referring to a system’s ability to adapt and change when disturbed while still maintaining its fundamental structure, functions, and identity (see: Walker et al., 2004). Several general principles can help realize this sort of “resilience as adaptability”:</w:t>
      </w:r>
    </w:p>
    <w:p w14:paraId="1D2A06EF" w14:textId="77777777" w:rsidR="004634A8" w:rsidRPr="00B74A4B" w:rsidRDefault="004634A8" w:rsidP="004634A8">
      <w:pPr>
        <w:pStyle w:val="ListParagraph"/>
        <w:ind w:left="360" w:hanging="180"/>
        <w:rPr>
          <w:sz w:val="16"/>
        </w:rPr>
      </w:pPr>
      <w:r w:rsidRPr="00E67FF3">
        <w:rPr>
          <w:rStyle w:val="StyleUnderline"/>
        </w:rPr>
        <w:t>Diversity and redundancy</w:t>
      </w:r>
      <w:r w:rsidRPr="00B74A4B">
        <w:rPr>
          <w:sz w:val="16"/>
        </w:rPr>
        <w:t>: fostering multiple different ways of performing key system functions so that if one way fails others are available.</w:t>
      </w:r>
    </w:p>
    <w:p w14:paraId="7058BD63" w14:textId="77777777" w:rsidR="004634A8" w:rsidRPr="00B74A4B" w:rsidRDefault="004634A8" w:rsidP="004634A8">
      <w:pPr>
        <w:pStyle w:val="ListParagraph"/>
        <w:ind w:left="360" w:hanging="180"/>
        <w:rPr>
          <w:sz w:val="16"/>
        </w:rPr>
      </w:pPr>
      <w:r w:rsidRPr="00E67FF3">
        <w:rPr>
          <w:rStyle w:val="StyleUnderline"/>
        </w:rPr>
        <w:t>Experimentation: actively trying out different approaches to find new ways of operating amidst changing conditions</w:t>
      </w:r>
      <w:r w:rsidRPr="00B74A4B">
        <w:rPr>
          <w:sz w:val="16"/>
        </w:rPr>
        <w:t>.</w:t>
      </w:r>
    </w:p>
    <w:p w14:paraId="17667282" w14:textId="77777777" w:rsidR="004634A8" w:rsidRPr="00B74A4B" w:rsidRDefault="004634A8" w:rsidP="004634A8">
      <w:pPr>
        <w:pStyle w:val="ListParagraph"/>
        <w:ind w:left="360" w:hanging="180"/>
        <w:rPr>
          <w:sz w:val="16"/>
        </w:rPr>
      </w:pPr>
      <w:r w:rsidRPr="00B74A4B">
        <w:rPr>
          <w:sz w:val="16"/>
        </w:rPr>
        <w:t xml:space="preserve">Self-organization: </w:t>
      </w:r>
      <w:r w:rsidRPr="008635CD">
        <w:rPr>
          <w:rStyle w:val="StyleUnderline"/>
          <w:highlight w:val="green"/>
        </w:rPr>
        <w:t>giving</w:t>
      </w:r>
      <w:r w:rsidRPr="00E67FF3">
        <w:rPr>
          <w:rStyle w:val="StyleUnderline"/>
        </w:rPr>
        <w:t xml:space="preserve"> actors the </w:t>
      </w:r>
      <w:r w:rsidRPr="008635CD">
        <w:rPr>
          <w:rStyle w:val="Emphasis"/>
          <w:highlight w:val="green"/>
        </w:rPr>
        <w:t>autonomy</w:t>
      </w:r>
      <w:r w:rsidRPr="00E67FF3">
        <w:rPr>
          <w:rStyle w:val="StyleUnderline"/>
        </w:rPr>
        <w:t xml:space="preserve"> and </w:t>
      </w:r>
      <w:r w:rsidRPr="00E67FF3">
        <w:rPr>
          <w:rStyle w:val="Emphasis"/>
        </w:rPr>
        <w:t>flexibility</w:t>
      </w:r>
      <w:r w:rsidRPr="00E67FF3">
        <w:rPr>
          <w:rStyle w:val="StyleUnderline"/>
        </w:rPr>
        <w:t xml:space="preserve"> to adjust their roles and relationships according to the problems they seek to address, </w:t>
      </w:r>
      <w:r w:rsidRPr="008635CD">
        <w:rPr>
          <w:rStyle w:val="StyleUnderline"/>
          <w:highlight w:val="green"/>
        </w:rPr>
        <w:t>rather than</w:t>
      </w:r>
      <w:r w:rsidRPr="00E67FF3">
        <w:rPr>
          <w:rStyle w:val="StyleUnderline"/>
        </w:rPr>
        <w:t xml:space="preserve"> restricting them with rigid hierarchies and </w:t>
      </w:r>
      <w:r w:rsidRPr="008635CD">
        <w:rPr>
          <w:rStyle w:val="Emphasis"/>
          <w:highlight w:val="green"/>
        </w:rPr>
        <w:t>top-down management</w:t>
      </w:r>
      <w:r w:rsidRPr="00B74A4B">
        <w:rPr>
          <w:sz w:val="16"/>
        </w:rPr>
        <w:t>.</w:t>
      </w:r>
    </w:p>
    <w:p w14:paraId="50439C4C" w14:textId="77777777" w:rsidR="004634A8" w:rsidRPr="00B74A4B" w:rsidRDefault="004634A8" w:rsidP="004634A8">
      <w:pPr>
        <w:pStyle w:val="ListParagraph"/>
        <w:ind w:left="360" w:hanging="180"/>
        <w:rPr>
          <w:sz w:val="16"/>
        </w:rPr>
      </w:pPr>
      <w:r w:rsidRPr="0037389F">
        <w:rPr>
          <w:rStyle w:val="Emphasis"/>
          <w:highlight w:val="green"/>
        </w:rPr>
        <w:t>Buffers</w:t>
      </w:r>
      <w:r w:rsidRPr="00B74A4B">
        <w:rPr>
          <w:sz w:val="16"/>
        </w:rPr>
        <w:t xml:space="preserve">: creating modules, compartments, and “circuit-breakers” </w:t>
      </w:r>
      <w:r w:rsidRPr="001173EF">
        <w:rPr>
          <w:rStyle w:val="StyleUnderline"/>
        </w:rPr>
        <w:t xml:space="preserve">that can </w:t>
      </w:r>
      <w:r w:rsidRPr="0037389F">
        <w:rPr>
          <w:rStyle w:val="Emphasis"/>
          <w:highlight w:val="green"/>
        </w:rPr>
        <w:t>stop</w:t>
      </w:r>
      <w:r w:rsidRPr="0037389F">
        <w:rPr>
          <w:rStyle w:val="StyleUnderline"/>
          <w:highlight w:val="green"/>
        </w:rPr>
        <w:t xml:space="preserve"> problems from </w:t>
      </w:r>
      <w:r w:rsidRPr="0037389F">
        <w:rPr>
          <w:rStyle w:val="Emphasis"/>
          <w:highlight w:val="green"/>
        </w:rPr>
        <w:t>cascading</w:t>
      </w:r>
      <w:r w:rsidRPr="001173EF">
        <w:rPr>
          <w:rStyle w:val="StyleUnderline"/>
        </w:rPr>
        <w:t xml:space="preserve"> throughout a system</w:t>
      </w:r>
      <w:r w:rsidRPr="00B74A4B">
        <w:rPr>
          <w:sz w:val="16"/>
        </w:rPr>
        <w:t>, alongside stockpiles of key resources to prepare for supply disruptions.</w:t>
      </w:r>
    </w:p>
    <w:p w14:paraId="4CCFFCDB" w14:textId="77777777" w:rsidR="004634A8" w:rsidRPr="00B74A4B" w:rsidRDefault="004634A8" w:rsidP="004634A8">
      <w:pPr>
        <w:rPr>
          <w:sz w:val="16"/>
        </w:rPr>
      </w:pPr>
      <w:r w:rsidRPr="001173EF">
        <w:rPr>
          <w:rStyle w:val="Emphasis"/>
        </w:rPr>
        <w:t>Adaptive governance</w:t>
      </w:r>
      <w:r w:rsidRPr="001173EF">
        <w:rPr>
          <w:rStyle w:val="StyleUnderline"/>
        </w:rPr>
        <w:t xml:space="preserve"> and robust decision-making provide more specific guidance for </w:t>
      </w:r>
      <w:r w:rsidRPr="0037389F">
        <w:rPr>
          <w:rStyle w:val="Emphasis"/>
          <w:highlight w:val="green"/>
        </w:rPr>
        <w:t>building resilience</w:t>
      </w:r>
      <w:r w:rsidRPr="0037389F">
        <w:rPr>
          <w:rStyle w:val="StyleUnderline"/>
          <w:highlight w:val="green"/>
        </w:rPr>
        <w:t xml:space="preserve"> in</w:t>
      </w:r>
      <w:r w:rsidRPr="001173EF">
        <w:rPr>
          <w:rStyle w:val="StyleUnderline"/>
        </w:rPr>
        <w:t xml:space="preserve"> a world of </w:t>
      </w:r>
      <w:r w:rsidRPr="0037389F">
        <w:rPr>
          <w:rStyle w:val="Emphasis"/>
          <w:highlight w:val="green"/>
        </w:rPr>
        <w:t>polycrisis</w:t>
      </w:r>
      <w:r w:rsidRPr="00B74A4B">
        <w:rPr>
          <w:sz w:val="16"/>
        </w:rPr>
        <w:t>.</w:t>
      </w:r>
    </w:p>
    <w:p w14:paraId="622430F4" w14:textId="77777777" w:rsidR="004634A8" w:rsidRPr="00B74A4B" w:rsidRDefault="004634A8" w:rsidP="004634A8">
      <w:pPr>
        <w:rPr>
          <w:sz w:val="16"/>
        </w:rPr>
      </w:pPr>
      <w:r w:rsidRPr="00B74A4B">
        <w:rPr>
          <w:sz w:val="16"/>
        </w:rPr>
        <w:t xml:space="preserve">Adaptive Governance: This model of governance (sometimes referred to as adaptive management) promotes flexibility and constant learning when grappling with change and uncertainty. Rules, procedures, policies, and the range of actors involved in governance are mutable and designed to co-evolve with the changing problems they seek to address. </w:t>
      </w:r>
      <w:r w:rsidRPr="000243DC">
        <w:rPr>
          <w:rStyle w:val="StyleUnderline"/>
        </w:rPr>
        <w:t xml:space="preserve">Adaptive governance often takes the form of a decentralized network of diverse stakeholders and authorities located at different scales of action (sometimes called </w:t>
      </w:r>
      <w:r w:rsidRPr="00BA5B9D">
        <w:rPr>
          <w:rStyle w:val="StyleUnderline"/>
          <w:highlight w:val="green"/>
        </w:rPr>
        <w:t>“</w:t>
      </w:r>
      <w:r w:rsidRPr="00BA5B9D">
        <w:rPr>
          <w:rStyle w:val="Emphasis"/>
          <w:highlight w:val="green"/>
        </w:rPr>
        <w:t>polycentric governance</w:t>
      </w:r>
      <w:r w:rsidRPr="00BA5B9D">
        <w:rPr>
          <w:rStyle w:val="StyleUnderline"/>
          <w:highlight w:val="green"/>
        </w:rPr>
        <w:t>”</w:t>
      </w:r>
      <w:r w:rsidRPr="000243DC">
        <w:rPr>
          <w:rStyle w:val="StyleUnderline"/>
        </w:rPr>
        <w:t>)</w:t>
      </w:r>
      <w:r w:rsidRPr="00B74A4B">
        <w:rPr>
          <w:sz w:val="16"/>
        </w:rPr>
        <w:t xml:space="preserve">. The network can reconfigure itself (self-organize) according to the nature, context, and scale of the problem. It is also designed to </w:t>
      </w:r>
      <w:r w:rsidRPr="00C92055">
        <w:rPr>
          <w:rStyle w:val="StyleUnderline"/>
        </w:rPr>
        <w:t xml:space="preserve">promote </w:t>
      </w:r>
      <w:r w:rsidRPr="00C92055">
        <w:rPr>
          <w:rStyle w:val="Emphasis"/>
        </w:rPr>
        <w:t>constant learning</w:t>
      </w:r>
      <w:r w:rsidRPr="00C92055">
        <w:rPr>
          <w:rStyle w:val="StyleUnderline"/>
        </w:rPr>
        <w:t xml:space="preserve"> by experimenting with different possible solutions, </w:t>
      </w:r>
      <w:r w:rsidRPr="00A80E61">
        <w:rPr>
          <w:rStyle w:val="StyleUnderline"/>
          <w:highlight w:val="green"/>
        </w:rPr>
        <w:t>translating</w:t>
      </w:r>
      <w:r w:rsidRPr="00C92055">
        <w:rPr>
          <w:rStyle w:val="StyleUnderline"/>
        </w:rPr>
        <w:t xml:space="preserve"> promising experiments </w:t>
      </w:r>
      <w:r w:rsidRPr="00A80E61">
        <w:rPr>
          <w:rStyle w:val="StyleUnderline"/>
          <w:highlight w:val="green"/>
        </w:rPr>
        <w:t xml:space="preserve">into </w:t>
      </w:r>
      <w:r w:rsidRPr="00A80E61">
        <w:rPr>
          <w:rStyle w:val="Emphasis"/>
          <w:highlight w:val="green"/>
        </w:rPr>
        <w:t>policy</w:t>
      </w:r>
      <w:r w:rsidRPr="00C92055">
        <w:rPr>
          <w:rStyle w:val="StyleUnderline"/>
        </w:rPr>
        <w:t>, closely monitoring the effects, making adjustments, and developing alternative measures</w:t>
      </w:r>
      <w:r w:rsidRPr="00B74A4B">
        <w:rPr>
          <w:sz w:val="16"/>
        </w:rPr>
        <w:t xml:space="preserve">. Brian C. </w:t>
      </w:r>
      <w:r w:rsidRPr="00B74A4B">
        <w:rPr>
          <w:rStyle w:val="StyleUnderline"/>
        </w:rPr>
        <w:t xml:space="preserve">Chaffin and colleagues </w:t>
      </w:r>
      <w:r w:rsidRPr="00117D7F">
        <w:rPr>
          <w:rStyle w:val="StyleUnderline"/>
          <w:highlight w:val="green"/>
        </w:rPr>
        <w:t>provide</w:t>
      </w:r>
      <w:r w:rsidRPr="00B74A4B">
        <w:rPr>
          <w:rStyle w:val="StyleUnderline"/>
        </w:rPr>
        <w:t xml:space="preserve"> further details in their review of “</w:t>
      </w:r>
      <w:r w:rsidRPr="00117D7F">
        <w:rPr>
          <w:rStyle w:val="Emphasis"/>
          <w:highlight w:val="green"/>
        </w:rPr>
        <w:t>A decade</w:t>
      </w:r>
      <w:r w:rsidRPr="00117D7F">
        <w:rPr>
          <w:rStyle w:val="StyleUnderline"/>
          <w:highlight w:val="green"/>
        </w:rPr>
        <w:t xml:space="preserve"> of</w:t>
      </w:r>
      <w:r w:rsidRPr="00B74A4B">
        <w:rPr>
          <w:rStyle w:val="StyleUnderline"/>
        </w:rPr>
        <w:t xml:space="preserve"> adaptive governance </w:t>
      </w:r>
      <w:r w:rsidRPr="00117D7F">
        <w:rPr>
          <w:rStyle w:val="Emphasis"/>
          <w:highlight w:val="green"/>
        </w:rPr>
        <w:t>scholarship</w:t>
      </w:r>
      <w:r w:rsidRPr="00B74A4B">
        <w:rPr>
          <w:rStyle w:val="StyleUnderline"/>
        </w:rPr>
        <w:t>”</w:t>
      </w:r>
      <w:r w:rsidRPr="00B74A4B">
        <w:rPr>
          <w:sz w:val="16"/>
        </w:rPr>
        <w:t>.</w:t>
      </w:r>
    </w:p>
    <w:p w14:paraId="2176E0DA" w14:textId="77777777" w:rsidR="004634A8" w:rsidRDefault="004634A8" w:rsidP="004634A8"/>
    <w:p w14:paraId="689CC75C" w14:textId="77777777" w:rsidR="004634A8" w:rsidRDefault="004634A8" w:rsidP="004634A8">
      <w:pPr>
        <w:pStyle w:val="Heading4"/>
      </w:pPr>
      <w:r w:rsidRPr="003C19A9">
        <w:rPr>
          <w:u w:val="single"/>
        </w:rPr>
        <w:t>U</w:t>
      </w:r>
      <w:r>
        <w:rPr>
          <w:u w:val="single"/>
        </w:rPr>
        <w:t>.</w:t>
      </w:r>
      <w:r w:rsidRPr="003C19A9">
        <w:rPr>
          <w:u w:val="single"/>
        </w:rPr>
        <w:t>S</w:t>
      </w:r>
      <w:r>
        <w:rPr>
          <w:u w:val="single"/>
        </w:rPr>
        <w:t>.</w:t>
      </w:r>
      <w:r w:rsidRPr="003C19A9">
        <w:rPr>
          <w:u w:val="single"/>
        </w:rPr>
        <w:t xml:space="preserve"> </w:t>
      </w:r>
      <w:r>
        <w:rPr>
          <w:u w:val="single"/>
        </w:rPr>
        <w:t xml:space="preserve">federal </w:t>
      </w:r>
      <w:r w:rsidRPr="003C19A9">
        <w:rPr>
          <w:u w:val="single"/>
        </w:rPr>
        <w:t>capacity</w:t>
      </w:r>
      <w:r>
        <w:t xml:space="preserve"> is what determines whether feedbacks are </w:t>
      </w:r>
      <w:r w:rsidRPr="006D1B73">
        <w:rPr>
          <w:u w:val="single"/>
        </w:rPr>
        <w:t>buffers</w:t>
      </w:r>
      <w:r>
        <w:t xml:space="preserve"> or </w:t>
      </w:r>
      <w:r w:rsidRPr="00B20701">
        <w:rPr>
          <w:u w:val="single"/>
        </w:rPr>
        <w:t>accelerants</w:t>
      </w:r>
      <w:r>
        <w:t>.</w:t>
      </w:r>
    </w:p>
    <w:p w14:paraId="61990F27" w14:textId="77777777" w:rsidR="004634A8" w:rsidRPr="006C75A1" w:rsidRDefault="004634A8" w:rsidP="004634A8">
      <w:r w:rsidRPr="006C75A1">
        <w:rPr>
          <w:rStyle w:val="Style13ptBold"/>
        </w:rPr>
        <w:t>Farrell 25</w:t>
      </w:r>
      <w:r>
        <w:t xml:space="preserve"> [</w:t>
      </w:r>
      <w:r w:rsidRPr="006C75A1">
        <w:t>Henry Farrell, Professor</w:t>
      </w:r>
      <w:r>
        <w:t xml:space="preserve"> of</w:t>
      </w:r>
      <w:r w:rsidRPr="006C75A1">
        <w:t xml:space="preserve"> International Affairs</w:t>
      </w:r>
      <w:r>
        <w:t xml:space="preserve"> at the </w:t>
      </w:r>
      <w:r w:rsidRPr="006C75A1">
        <w:t>Johns Hopkins School of Advanced International Studies, PhD</w:t>
      </w:r>
      <w:r>
        <w:t xml:space="preserve"> Government, Georgetown University</w:t>
      </w:r>
      <w:r w:rsidRPr="006C75A1">
        <w:t xml:space="preserve">, </w:t>
      </w:r>
      <w:r>
        <w:t>“</w:t>
      </w:r>
      <w:r w:rsidRPr="006C75A1">
        <w:t>When the Polycrisis Hits the Omnishambles, What Comes Next?</w:t>
      </w:r>
      <w:r>
        <w:t>”</w:t>
      </w:r>
      <w:r w:rsidRPr="006C75A1">
        <w:t xml:space="preserve"> Programmable Mutter, 2</w:t>
      </w:r>
      <w:r>
        <w:t>-</w:t>
      </w:r>
      <w:r w:rsidRPr="006C75A1">
        <w:t>21</w:t>
      </w:r>
      <w:r>
        <w:t>-</w:t>
      </w:r>
      <w:r w:rsidRPr="006C75A1">
        <w:t>2025, https://www.programmablemutter.com/p/when-the-polycrisis-hits-the-omnishambles</w:t>
      </w:r>
      <w:r>
        <w:t>]</w:t>
      </w:r>
      <w:r w:rsidRPr="006C75A1">
        <w:t xml:space="preserve"> </w:t>
      </w:r>
      <w:r>
        <w:t>*</w:t>
      </w:r>
      <w:r w:rsidRPr="006C75A1">
        <w:t>[italics in original]</w:t>
      </w:r>
    </w:p>
    <w:p w14:paraId="47E7393D" w14:textId="77777777" w:rsidR="004634A8" w:rsidRPr="006C75A1" w:rsidRDefault="004634A8" w:rsidP="004634A8">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8E0088">
        <w:rPr>
          <w:rStyle w:val="StyleUnderline"/>
          <w:highlight w:val="green"/>
        </w:rPr>
        <w:t>To the extent</w:t>
      </w:r>
      <w:r w:rsidRPr="005A0A81">
        <w:rPr>
          <w:sz w:val="16"/>
        </w:rPr>
        <w:t xml:space="preserve"> that these </w:t>
      </w:r>
      <w:r w:rsidRPr="008E0088">
        <w:rPr>
          <w:rStyle w:val="StyleUnderline"/>
          <w:highlight w:val="green"/>
        </w:rPr>
        <w:t>risks</w:t>
      </w:r>
      <w:r w:rsidRPr="005A0A81">
        <w:rPr>
          <w:rStyle w:val="StyleUnderline"/>
        </w:rPr>
        <w:t xml:space="preserve">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 xml:space="preserve">actively </w:t>
      </w:r>
      <w:r w:rsidRPr="008E0088">
        <w:rPr>
          <w:rStyle w:val="Emphasis"/>
          <w:highlight w:val="green"/>
        </w:rPr>
        <w:t>reinforce</w:t>
      </w:r>
      <w:r w:rsidRPr="008E0088">
        <w:rPr>
          <w:sz w:val="16"/>
          <w:highlight w:val="green"/>
        </w:rPr>
        <w:t xml:space="preserve"> </w:t>
      </w:r>
      <w:r w:rsidRPr="008E0088">
        <w:rPr>
          <w:rStyle w:val="StyleUnderline"/>
          <w:highlight w:val="green"/>
        </w:rPr>
        <w:t>each other</w:t>
      </w:r>
      <w:r w:rsidRPr="005A0A81">
        <w:rPr>
          <w:rStyle w:val="StyleUnderline"/>
        </w:rPr>
        <w:t xml:space="preserve">, there is an ever increasing </w:t>
      </w:r>
      <w:r w:rsidRPr="006C75A1">
        <w:rPr>
          <w:rStyle w:val="StyleUnderline"/>
        </w:rPr>
        <w:t>likelihood that</w:t>
      </w:r>
      <w:r w:rsidRPr="006C75A1">
        <w:rPr>
          <w:sz w:val="16"/>
        </w:rPr>
        <w:t xml:space="preserve"> people </w:t>
      </w:r>
      <w:r w:rsidRPr="006C75A1">
        <w:rPr>
          <w:rStyle w:val="StyleUnderline"/>
        </w:rPr>
        <w:t>take</w:t>
      </w:r>
      <w:r w:rsidRPr="006C75A1">
        <w:rPr>
          <w:sz w:val="16"/>
        </w:rPr>
        <w:t xml:space="preserve"> </w:t>
      </w:r>
      <w:r w:rsidRPr="006C75A1">
        <w:rPr>
          <w:rStyle w:val="Emphasis"/>
        </w:rPr>
        <w:t>too much</w:t>
      </w:r>
      <w:r w:rsidRPr="006C75A1">
        <w:rPr>
          <w:sz w:val="16"/>
        </w:rPr>
        <w:t xml:space="preserve"> </w:t>
      </w:r>
      <w:r w:rsidRPr="006C75A1">
        <w:rPr>
          <w:rStyle w:val="StyleUnderline"/>
        </w:rPr>
        <w:t>risk</w:t>
      </w:r>
      <w:r w:rsidRPr="006C75A1">
        <w:rPr>
          <w:sz w:val="16"/>
        </w:rPr>
        <w:t xml:space="preserve"> and market goes kaput. </w:t>
      </w:r>
      <w:r w:rsidRPr="008E0088">
        <w:rPr>
          <w:rStyle w:val="StyleUnderline"/>
          <w:highlight w:val="green"/>
        </w:rPr>
        <w:t>Government</w:t>
      </w:r>
      <w:r w:rsidRPr="006C75A1">
        <w:rPr>
          <w:rStyle w:val="StyleUnderline"/>
        </w:rPr>
        <w:t xml:space="preserve"> regulators</w:t>
      </w:r>
      <w:r w:rsidRPr="006C75A1">
        <w:rPr>
          <w:sz w:val="16"/>
        </w:rPr>
        <w:t xml:space="preserve"> </w:t>
      </w:r>
      <w:r w:rsidRPr="006C75A1">
        <w:rPr>
          <w:rStyle w:val="Emphasis"/>
        </w:rPr>
        <w:t>create rules</w:t>
      </w:r>
      <w:r w:rsidRPr="006C75A1">
        <w:rPr>
          <w:sz w:val="16"/>
        </w:rPr>
        <w:t xml:space="preserve"> </w:t>
      </w:r>
      <w:r w:rsidRPr="006C75A1">
        <w:rPr>
          <w:rStyle w:val="StyleUnderline"/>
        </w:rPr>
        <w:t>that</w:t>
      </w:r>
      <w:r w:rsidRPr="006C75A1">
        <w:rPr>
          <w:sz w:val="16"/>
        </w:rPr>
        <w:t xml:space="preserve"> </w:t>
      </w:r>
      <w:r w:rsidRPr="008E0088">
        <w:rPr>
          <w:rStyle w:val="Emphasis"/>
          <w:highlight w:val="green"/>
        </w:rPr>
        <w:t>dampen</w:t>
      </w:r>
      <w:r w:rsidRPr="006C75A1">
        <w:rPr>
          <w:sz w:val="16"/>
        </w:rPr>
        <w:t xml:space="preserve"> this </w:t>
      </w:r>
      <w:r w:rsidRPr="006C75A1">
        <w:rPr>
          <w:rStyle w:val="StyleUnderline"/>
        </w:rPr>
        <w:t>“irrational exuberance”</w:t>
      </w:r>
      <w:r w:rsidRPr="006C75A1">
        <w:rPr>
          <w:sz w:val="16"/>
        </w:rPr>
        <w:t xml:space="preserve"> to the immediate annoyance of financial people (who want to make as much money as they can) but </w:t>
      </w:r>
      <w:r w:rsidRPr="006C75A1">
        <w:rPr>
          <w:rStyle w:val="StyleUnderline"/>
        </w:rPr>
        <w:t>to the</w:t>
      </w:r>
      <w:r w:rsidRPr="006C75A1">
        <w:rPr>
          <w:sz w:val="16"/>
        </w:rPr>
        <w:t xml:space="preserve"> long term </w:t>
      </w:r>
      <w:r w:rsidRPr="006C75A1">
        <w:rPr>
          <w:rStyle w:val="Emphasis"/>
        </w:rPr>
        <w:t>benefit of society</w:t>
      </w:r>
      <w:r w:rsidRPr="006C75A1">
        <w:rPr>
          <w:sz w:val="16"/>
        </w:rPr>
        <w:t xml:space="preserve">, </w:t>
      </w:r>
      <w:r w:rsidRPr="006C75A1">
        <w:rPr>
          <w:rStyle w:val="StyleUnderline"/>
        </w:rPr>
        <w:t>making</w:t>
      </w:r>
      <w:r w:rsidRPr="006C75A1">
        <w:rPr>
          <w:sz w:val="16"/>
        </w:rPr>
        <w:t xml:space="preserve"> markets more stable, and </w:t>
      </w:r>
      <w:r w:rsidRPr="006C75A1">
        <w:rPr>
          <w:rStyle w:val="StyleUnderline"/>
        </w:rPr>
        <w:t>crises</w:t>
      </w:r>
      <w:r w:rsidRPr="006C75A1">
        <w:rPr>
          <w:sz w:val="16"/>
        </w:rPr>
        <w:t xml:space="preserve"> </w:t>
      </w:r>
      <w:r w:rsidRPr="006C75A1">
        <w:rPr>
          <w:rStyle w:val="Emphasis"/>
        </w:rPr>
        <w:t>less common</w:t>
      </w:r>
      <w:r w:rsidRPr="006C75A1">
        <w:rPr>
          <w:sz w:val="16"/>
        </w:rPr>
        <w:t xml:space="preserve">. So what happens when the crypto folks (whose </w:t>
      </w:r>
      <w:r w:rsidRPr="006C75A1">
        <w:rPr>
          <w:i/>
          <w:iCs/>
          <w:sz w:val="16"/>
        </w:rPr>
        <w:t>entire business model</w:t>
      </w:r>
      <w:r w:rsidRPr="006C75A1">
        <w:rPr>
          <w:sz w:val="16"/>
        </w:rPr>
        <w:t xml:space="preserve"> is irrational exuberance and ‘number go up’) get their hands on the levers of government? Nothing good.</w:t>
      </w:r>
    </w:p>
    <w:p w14:paraId="0C8BAC7C" w14:textId="77777777" w:rsidR="004634A8" w:rsidRPr="005A0A81" w:rsidRDefault="004634A8" w:rsidP="004634A8">
      <w:pPr>
        <w:rPr>
          <w:sz w:val="16"/>
        </w:rPr>
      </w:pPr>
      <w:r w:rsidRPr="006C75A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6C75A1">
        <w:rPr>
          <w:rStyle w:val="StyleUnderline"/>
        </w:rPr>
        <w:t>this system had</w:t>
      </w:r>
      <w:r w:rsidRPr="006C75A1">
        <w:rPr>
          <w:sz w:val="16"/>
        </w:rPr>
        <w:t xml:space="preserve"> its own </w:t>
      </w:r>
      <w:r w:rsidRPr="006C75A1">
        <w:rPr>
          <w:rStyle w:val="StyleUnderline"/>
        </w:rPr>
        <w:t>tendencies toward</w:t>
      </w:r>
      <w:r w:rsidRPr="006C75A1">
        <w:rPr>
          <w:sz w:val="16"/>
        </w:rPr>
        <w:t xml:space="preserve"> </w:t>
      </w:r>
      <w:r w:rsidRPr="006C75A1">
        <w:rPr>
          <w:rStyle w:val="Emphasis"/>
        </w:rPr>
        <w:t>irrational exuberance</w:t>
      </w:r>
      <w:r w:rsidRPr="006C75A1">
        <w:rPr>
          <w:sz w:val="16"/>
        </w:rPr>
        <w:t xml:space="preserve">, </w:t>
      </w:r>
      <w:r w:rsidRPr="006C75A1">
        <w:rPr>
          <w:rStyle w:val="StyleUnderline"/>
        </w:rPr>
        <w:t>underestimating</w:t>
      </w:r>
      <w:r w:rsidRPr="006C75A1">
        <w:rPr>
          <w:sz w:val="16"/>
        </w:rPr>
        <w:t xml:space="preserve"> the </w:t>
      </w:r>
      <w:r w:rsidRPr="006C75A1">
        <w:rPr>
          <w:rStyle w:val="StyleUnderline"/>
        </w:rPr>
        <w:t>risks that their actions could have</w:t>
      </w:r>
      <w:r w:rsidRPr="006C75A1">
        <w:rPr>
          <w:sz w:val="16"/>
        </w:rPr>
        <w:t xml:space="preserve"> </w:t>
      </w:r>
      <w:r w:rsidRPr="006C75A1">
        <w:rPr>
          <w:rStyle w:val="Emphasis"/>
        </w:rPr>
        <w:t>unexpected</w:t>
      </w:r>
      <w:r w:rsidRPr="006C75A1">
        <w:rPr>
          <w:sz w:val="16"/>
        </w:rPr>
        <w:t xml:space="preserve"> </w:t>
      </w:r>
      <w:r w:rsidRPr="006C75A1">
        <w:rPr>
          <w:rStyle w:val="StyleUnderline"/>
        </w:rPr>
        <w:t>consequences</w:t>
      </w:r>
      <w:r w:rsidRPr="006C75A1">
        <w:rPr>
          <w:sz w:val="16"/>
        </w:rPr>
        <w:t xml:space="preserve">. But those </w:t>
      </w:r>
      <w:r w:rsidRPr="006C75A1">
        <w:rPr>
          <w:rStyle w:val="StyleUnderline"/>
        </w:rPr>
        <w:t>risks are likely to be</w:t>
      </w:r>
      <w:r w:rsidRPr="006C75A1">
        <w:rPr>
          <w:sz w:val="16"/>
        </w:rPr>
        <w:t xml:space="preserve"> </w:t>
      </w:r>
      <w:r w:rsidRPr="006C75A1">
        <w:rPr>
          <w:rStyle w:val="Emphasis"/>
        </w:rPr>
        <w:t>much greater</w:t>
      </w:r>
      <w:r w:rsidRPr="006C75A1">
        <w:rPr>
          <w:sz w:val="16"/>
        </w:rPr>
        <w:t xml:space="preserve"> </w:t>
      </w:r>
      <w:r w:rsidRPr="006C75A1">
        <w:rPr>
          <w:rStyle w:val="StyleUnderline"/>
        </w:rPr>
        <w:t>in</w:t>
      </w:r>
      <w:r w:rsidRPr="006C75A1">
        <w:rPr>
          <w:sz w:val="16"/>
        </w:rPr>
        <w:t xml:space="preserve"> </w:t>
      </w:r>
      <w:r w:rsidRPr="006C75A1">
        <w:rPr>
          <w:rStyle w:val="Emphasis"/>
          <w:highlight w:val="green"/>
        </w:rPr>
        <w:t>Trump’s</w:t>
      </w:r>
      <w:r w:rsidRPr="005A0A81">
        <w:rPr>
          <w:rStyle w:val="Emphasis"/>
        </w:rPr>
        <w:t xml:space="preserve"> second </w:t>
      </w:r>
      <w:r w:rsidRPr="006C75A1">
        <w:rPr>
          <w:rStyle w:val="Emphasis"/>
        </w:rPr>
        <w:t>admin</w:t>
      </w:r>
      <w:r w:rsidRPr="006C75A1">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6C75A1">
        <w:rPr>
          <w:rStyle w:val="Emphasis"/>
          <w:highlight w:val="green"/>
        </w:rPr>
        <w:t>smashi</w:t>
      </w:r>
      <w:r w:rsidRPr="008E0088">
        <w:rPr>
          <w:rStyle w:val="Emphasis"/>
          <w:highlight w:val="green"/>
        </w:rPr>
        <w:t>ng</w:t>
      </w:r>
      <w:r w:rsidRPr="008E0088">
        <w:rPr>
          <w:rStyle w:val="StyleUnderline"/>
          <w:highlight w:val="green"/>
        </w:rPr>
        <w:t xml:space="preserve"> the</w:t>
      </w:r>
      <w:r w:rsidRPr="008E0088">
        <w:rPr>
          <w:rStyle w:val="StyleUnderline"/>
        </w:rPr>
        <w:t xml:space="preserve"> </w:t>
      </w:r>
      <w:r w:rsidRPr="008E0088">
        <w:rPr>
          <w:rStyle w:val="Emphasis"/>
        </w:rPr>
        <w:t xml:space="preserve">government </w:t>
      </w:r>
      <w:r w:rsidRPr="008E0088">
        <w:rPr>
          <w:rStyle w:val="Emphasis"/>
          <w:highlight w:val="green"/>
        </w:rPr>
        <w:t>structures</w:t>
      </w:r>
      <w:r w:rsidRPr="005A0A81">
        <w:rPr>
          <w:sz w:val="16"/>
        </w:rPr>
        <w:t xml:space="preserve"> </w:t>
      </w:r>
      <w:r w:rsidRPr="008E0088">
        <w:rPr>
          <w:rStyle w:val="StyleUnderline"/>
          <w:highlight w:val="green"/>
        </w:rPr>
        <w:t>that</w:t>
      </w:r>
      <w:r w:rsidRPr="005A0A81">
        <w:rPr>
          <w:sz w:val="16"/>
        </w:rPr>
        <w:t xml:space="preserve"> actually </w:t>
      </w:r>
      <w:r w:rsidRPr="008E0088">
        <w:rPr>
          <w:rStyle w:val="Emphasis"/>
          <w:highlight w:val="green"/>
        </w:rPr>
        <w:t>allow</w:t>
      </w:r>
      <w:r w:rsidRPr="008E0088">
        <w:rPr>
          <w:rStyle w:val="StyleUnderline"/>
          <w:highlight w:val="green"/>
        </w:rPr>
        <w:t xml:space="preserve"> the</w:t>
      </w:r>
      <w:r w:rsidRPr="008E0088">
        <w:rPr>
          <w:sz w:val="16"/>
          <w:highlight w:val="green"/>
        </w:rPr>
        <w:t xml:space="preserve"> </w:t>
      </w:r>
      <w:r w:rsidRPr="008E0088">
        <w:rPr>
          <w:rStyle w:val="Emphasis"/>
          <w:highlight w:val="green"/>
        </w:rPr>
        <w:t>U.S.</w:t>
      </w:r>
      <w:r w:rsidRPr="008E0088">
        <w:rPr>
          <w:sz w:val="16"/>
          <w:highlight w:val="green"/>
        </w:rPr>
        <w:t xml:space="preserve"> </w:t>
      </w:r>
      <w:r w:rsidRPr="008E0088">
        <w:rPr>
          <w:rStyle w:val="StyleUnderline"/>
          <w:highlight w:val="green"/>
        </w:rPr>
        <w:t>to do this</w:t>
      </w:r>
      <w:r w:rsidRPr="005A0A81">
        <w:rPr>
          <w:sz w:val="16"/>
        </w:rPr>
        <w:t>.</w:t>
      </w:r>
    </w:p>
    <w:p w14:paraId="6564C3EC" w14:textId="77777777" w:rsidR="004634A8" w:rsidRPr="008E0088" w:rsidRDefault="004634A8" w:rsidP="004634A8">
      <w:pPr>
        <w:rPr>
          <w:sz w:val="16"/>
        </w:rPr>
      </w:pPr>
      <w:r w:rsidRPr="005A0A81">
        <w:rPr>
          <w:sz w:val="16"/>
        </w:rPr>
        <w:t xml:space="preserve">That is partly down to Trump’s own peevish unpredictability. Thin skin and thick skull are an unfortunate combination in a leader. It is also down </w:t>
      </w:r>
      <w:r w:rsidRPr="008E0088">
        <w:rPr>
          <w:sz w:val="16"/>
        </w:rPr>
        <w:t xml:space="preserve">to the </w:t>
      </w:r>
      <w:r w:rsidRPr="008E0088">
        <w:rPr>
          <w:rStyle w:val="StyleUnderline"/>
        </w:rPr>
        <w:t>various factions</w:t>
      </w:r>
      <w:r w:rsidRPr="008E0088">
        <w:rPr>
          <w:sz w:val="16"/>
        </w:rPr>
        <w:t xml:space="preserve"> in government, which </w:t>
      </w:r>
      <w:r w:rsidRPr="008E0088">
        <w:rPr>
          <w:rStyle w:val="StyleUnderline"/>
        </w:rPr>
        <w:t>seem</w:t>
      </w:r>
      <w:r w:rsidRPr="008E0088">
        <w:rPr>
          <w:sz w:val="16"/>
        </w:rPr>
        <w:t xml:space="preserve"> </w:t>
      </w:r>
      <w:r w:rsidRPr="008E0088">
        <w:rPr>
          <w:rStyle w:val="Emphasis"/>
        </w:rPr>
        <w:t>united</w:t>
      </w:r>
      <w:r w:rsidRPr="008E0088">
        <w:rPr>
          <w:sz w:val="16"/>
        </w:rPr>
        <w:t xml:space="preserve"> </w:t>
      </w:r>
      <w:r w:rsidRPr="008E0088">
        <w:rPr>
          <w:rStyle w:val="StyleUnderline"/>
        </w:rPr>
        <w:t>only in</w:t>
      </w:r>
      <w:r w:rsidRPr="008E0088">
        <w:rPr>
          <w:sz w:val="16"/>
        </w:rPr>
        <w:t xml:space="preserve"> their </w:t>
      </w:r>
      <w:r w:rsidRPr="008E0088">
        <w:rPr>
          <w:rStyle w:val="Emphasis"/>
        </w:rPr>
        <w:t>enthusiasm</w:t>
      </w:r>
      <w:r w:rsidRPr="008E0088">
        <w:rPr>
          <w:sz w:val="16"/>
        </w:rPr>
        <w:t xml:space="preserve"> </w:t>
      </w:r>
      <w:r w:rsidRPr="008E0088">
        <w:rPr>
          <w:rStyle w:val="StyleUnderline"/>
        </w:rPr>
        <w:t>to dismantle the</w:t>
      </w:r>
      <w:r w:rsidRPr="008E0088">
        <w:rPr>
          <w:sz w:val="16"/>
        </w:rPr>
        <w:t xml:space="preserve"> </w:t>
      </w:r>
      <w:r w:rsidRPr="008E0088">
        <w:rPr>
          <w:rStyle w:val="Emphasis"/>
        </w:rPr>
        <w:t>admin</w:t>
      </w:r>
      <w:r w:rsidRPr="008E0088">
        <w:rPr>
          <w:sz w:val="16"/>
        </w:rPr>
        <w:t xml:space="preserve">istrative </w:t>
      </w:r>
      <w:r w:rsidRPr="008E0088">
        <w:rPr>
          <w:rStyle w:val="Emphasis"/>
        </w:rPr>
        <w:t>state</w:t>
      </w:r>
      <w:r w:rsidRPr="008E0088">
        <w:rPr>
          <w:sz w:val="16"/>
        </w:rPr>
        <w:t xml:space="preserve">. In our words, “we may be </w:t>
      </w:r>
      <w:r w:rsidRPr="008E0088">
        <w:rPr>
          <w:rStyle w:val="StyleUnderline"/>
        </w:rPr>
        <w:t>looking at the</w:t>
      </w:r>
      <w:r w:rsidRPr="008E0088">
        <w:rPr>
          <w:sz w:val="16"/>
        </w:rPr>
        <w:t xml:space="preserve"> </w:t>
      </w:r>
      <w:r w:rsidRPr="008E0088">
        <w:rPr>
          <w:rStyle w:val="Emphasis"/>
        </w:rPr>
        <w:t>beginning</w:t>
      </w:r>
      <w:r w:rsidRPr="008E0088">
        <w:rPr>
          <w:sz w:val="16"/>
        </w:rPr>
        <w:t xml:space="preserve"> </w:t>
      </w:r>
      <w:r w:rsidRPr="008E0088">
        <w:rPr>
          <w:rStyle w:val="StyleUnderline"/>
        </w:rPr>
        <w:t>of a world in which countries</w:t>
      </w:r>
      <w:r w:rsidRPr="008E0088">
        <w:rPr>
          <w:sz w:val="16"/>
        </w:rPr>
        <w:t xml:space="preserve"> </w:t>
      </w:r>
      <w:r w:rsidRPr="008E0088">
        <w:rPr>
          <w:rStyle w:val="Emphasis"/>
        </w:rPr>
        <w:t>disentangle</w:t>
      </w:r>
      <w:r w:rsidRPr="008E0088">
        <w:rPr>
          <w:sz w:val="16"/>
        </w:rPr>
        <w:t xml:space="preserve"> </w:t>
      </w:r>
      <w:r w:rsidRPr="008E0088">
        <w:rPr>
          <w:rStyle w:val="StyleUnderline"/>
        </w:rPr>
        <w:t>themselves from</w:t>
      </w:r>
      <w:r w:rsidRPr="008E0088">
        <w:rPr>
          <w:sz w:val="16"/>
        </w:rPr>
        <w:t xml:space="preserve"> </w:t>
      </w:r>
      <w:r w:rsidRPr="008E0088">
        <w:rPr>
          <w:rStyle w:val="Emphasis"/>
        </w:rPr>
        <w:t>U.S. dependence</w:t>
      </w:r>
      <w:r w:rsidRPr="008E0088">
        <w:rPr>
          <w:sz w:val="16"/>
        </w:rPr>
        <w:t xml:space="preserve"> at the same time that our machinery of power begins rusting from within.”</w:t>
      </w:r>
    </w:p>
    <w:p w14:paraId="65BD1B62" w14:textId="77777777" w:rsidR="004634A8" w:rsidRPr="008E0088" w:rsidRDefault="004634A8" w:rsidP="004634A8">
      <w:pPr>
        <w:rPr>
          <w:sz w:val="16"/>
        </w:rPr>
      </w:pPr>
      <w:r w:rsidRPr="008E0088">
        <w:rPr>
          <w:sz w:val="16"/>
        </w:rPr>
        <w:t>These are loosely similar insights - but they concern different aspects of the U.S. state. So is there some way of bringing them together?</w:t>
      </w:r>
    </w:p>
    <w:p w14:paraId="22D078F6" w14:textId="77777777" w:rsidR="004634A8" w:rsidRPr="008E0088" w:rsidRDefault="004634A8" w:rsidP="004634A8">
      <w:pPr>
        <w:rPr>
          <w:sz w:val="16"/>
        </w:rPr>
      </w:pPr>
      <w:r w:rsidRPr="008E0088">
        <w:rPr>
          <w:sz w:val="16"/>
        </w:rPr>
        <w:t xml:space="preserve">A couple of years ago, on my now deleted Twitter account, I had a brief joking dialogue with Adam Tooze, about the concept of polycrisis, which he didn’t invent but has popularized. Adam explains </w:t>
      </w:r>
      <w:r w:rsidRPr="008E0088">
        <w:rPr>
          <w:rStyle w:val="StyleUnderline"/>
        </w:rPr>
        <w:t>the</w:t>
      </w:r>
      <w:r w:rsidRPr="008E0088">
        <w:rPr>
          <w:sz w:val="16"/>
        </w:rPr>
        <w:t xml:space="preserve"> </w:t>
      </w:r>
      <w:r w:rsidRPr="008E0088">
        <w:rPr>
          <w:rStyle w:val="Emphasis"/>
        </w:rPr>
        <w:t>polycrisis</w:t>
      </w:r>
      <w:r w:rsidRPr="008E0088">
        <w:rPr>
          <w:sz w:val="16"/>
        </w:rPr>
        <w:t xml:space="preserve"> </w:t>
      </w:r>
      <w:r w:rsidRPr="008E0088">
        <w:rPr>
          <w:rStyle w:val="StyleUnderline"/>
        </w:rPr>
        <w:t>as a</w:t>
      </w:r>
      <w:r w:rsidRPr="008E0088">
        <w:rPr>
          <w:sz w:val="16"/>
        </w:rPr>
        <w:t xml:space="preserve"> </w:t>
      </w:r>
      <w:r w:rsidRPr="008E0088">
        <w:rPr>
          <w:rStyle w:val="Emphasis"/>
        </w:rPr>
        <w:t>concatenation of big problems</w:t>
      </w:r>
      <w:r w:rsidRPr="008E0088">
        <w:rPr>
          <w:sz w:val="16"/>
        </w:rPr>
        <w:t xml:space="preserve"> - </w:t>
      </w:r>
      <w:r w:rsidRPr="008E0088">
        <w:rPr>
          <w:rStyle w:val="StyleUnderline"/>
        </w:rPr>
        <w:t>e.g.</w:t>
      </w:r>
      <w:r w:rsidRPr="008E0088">
        <w:rPr>
          <w:sz w:val="16"/>
        </w:rPr>
        <w:t xml:space="preserve"> </w:t>
      </w:r>
      <w:r w:rsidRPr="008E0088">
        <w:rPr>
          <w:rStyle w:val="Emphasis"/>
        </w:rPr>
        <w:t>climate change</w:t>
      </w:r>
      <w:r w:rsidRPr="008E0088">
        <w:rPr>
          <w:sz w:val="16"/>
        </w:rPr>
        <w:t xml:space="preserve">; the crisis of democracy; global </w:t>
      </w:r>
      <w:r w:rsidRPr="008E0088">
        <w:rPr>
          <w:rStyle w:val="Emphasis"/>
        </w:rPr>
        <w:t>migration</w:t>
      </w:r>
      <w:r w:rsidRPr="008E0088">
        <w:rPr>
          <w:sz w:val="16"/>
        </w:rPr>
        <w:t xml:space="preserve"> - </w:t>
      </w:r>
      <w:r w:rsidRPr="008E0088">
        <w:rPr>
          <w:rStyle w:val="StyleUnderline"/>
        </w:rPr>
        <w:t>that not only hit simultaneously but plausibly make each other worse</w:t>
      </w:r>
      <w:r w:rsidRPr="008E0088">
        <w:rPr>
          <w:sz w:val="16"/>
        </w:rPr>
        <w:t xml:space="preserve">. I pointed to another neologism, the “omnishambles” (from Arnaldo Ianucci’s dark comedy, </w:t>
      </w:r>
      <w:r w:rsidRPr="008E0088">
        <w:rPr>
          <w:i/>
          <w:iCs/>
          <w:sz w:val="16"/>
        </w:rPr>
        <w:t>The Thick of It</w:t>
      </w:r>
      <w:r w:rsidRPr="008E0088">
        <w:rPr>
          <w:sz w:val="16"/>
        </w:rPr>
        <w:t xml:space="preserve"> - Wikipedia definition), </w:t>
      </w:r>
      <w:r w:rsidRPr="008E0088">
        <w:rPr>
          <w:rStyle w:val="StyleUnderline"/>
        </w:rPr>
        <w:t>describing</w:t>
      </w:r>
      <w:r w:rsidRPr="008E0088">
        <w:rPr>
          <w:sz w:val="16"/>
        </w:rPr>
        <w:t xml:space="preserve"> governmental </w:t>
      </w:r>
      <w:r w:rsidRPr="008E0088">
        <w:rPr>
          <w:rStyle w:val="StyleUnderline"/>
        </w:rPr>
        <w:t>situations in which</w:t>
      </w:r>
      <w:r w:rsidRPr="008E0088">
        <w:rPr>
          <w:sz w:val="16"/>
        </w:rPr>
        <w:t xml:space="preserve"> no-one has any idea what is going on or what to do, and </w:t>
      </w:r>
      <w:r w:rsidRPr="008E0088">
        <w:rPr>
          <w:rStyle w:val="StyleUnderline"/>
        </w:rPr>
        <w:t>policy-making is</w:t>
      </w:r>
      <w:r w:rsidRPr="008E0088">
        <w:rPr>
          <w:sz w:val="16"/>
        </w:rPr>
        <w:t xml:space="preserve"> </w:t>
      </w:r>
      <w:r w:rsidRPr="008E0088">
        <w:rPr>
          <w:rStyle w:val="Emphasis"/>
        </w:rPr>
        <w:t>utterly shambolic</w:t>
      </w:r>
      <w:r w:rsidRPr="008E0088">
        <w:rPr>
          <w:sz w:val="16"/>
        </w:rPr>
        <w:t xml:space="preserve"> and fucked up. </w:t>
      </w:r>
      <w:r w:rsidRPr="008E0088">
        <w:rPr>
          <w:rStyle w:val="StyleUnderline"/>
        </w:rPr>
        <w:t>By construction</w:t>
      </w:r>
      <w:r w:rsidRPr="008E0088">
        <w:rPr>
          <w:sz w:val="16"/>
        </w:rPr>
        <w:t xml:space="preserve">, I suggested, </w:t>
      </w:r>
      <w:r w:rsidRPr="008E0088">
        <w:rPr>
          <w:rStyle w:val="StyleUnderline"/>
        </w:rPr>
        <w:t>there must be</w:t>
      </w:r>
      <w:r w:rsidRPr="008E0088">
        <w:rPr>
          <w:sz w:val="16"/>
        </w:rPr>
        <w:t xml:space="preserve"> such things as the polyshambles and </w:t>
      </w:r>
      <w:r w:rsidRPr="008E0088">
        <w:rPr>
          <w:rStyle w:val="Emphasis"/>
        </w:rPr>
        <w:t>omnicrisis</w:t>
      </w:r>
      <w:r w:rsidRPr="008E0088">
        <w:rPr>
          <w:sz w:val="16"/>
        </w:rPr>
        <w:t>.</w:t>
      </w:r>
    </w:p>
    <w:p w14:paraId="32BD4099" w14:textId="77777777" w:rsidR="004634A8" w:rsidRPr="005E4F4C" w:rsidRDefault="004634A8" w:rsidP="004634A8">
      <w:pPr>
        <w:rPr>
          <w:sz w:val="16"/>
        </w:rPr>
      </w:pPr>
      <w:r w:rsidRPr="008E0088">
        <w:rPr>
          <w:sz w:val="16"/>
        </w:rPr>
        <w:t xml:space="preserve">It wasn’t a very good joke, but I think that there is a useful intuition behind it, which is worth turning into an entirely unfunny diagnosis. </w:t>
      </w:r>
      <w:r w:rsidRPr="008E0088">
        <w:rPr>
          <w:rStyle w:val="StyleUnderline"/>
        </w:rPr>
        <w:t>We are in a world where</w:t>
      </w:r>
      <w:r w:rsidRPr="008E0088">
        <w:rPr>
          <w:sz w:val="16"/>
        </w:rPr>
        <w:t xml:space="preserve"> our </w:t>
      </w:r>
      <w:r w:rsidRPr="008E0088">
        <w:rPr>
          <w:rStyle w:val="Emphasis"/>
        </w:rPr>
        <w:t>problems are getting bigger</w:t>
      </w:r>
      <w:r w:rsidRPr="008E0088">
        <w:rPr>
          <w:sz w:val="16"/>
        </w:rPr>
        <w:t xml:space="preserve">, </w:t>
      </w:r>
      <w:r w:rsidRPr="008E0088">
        <w:rPr>
          <w:rStyle w:val="StyleUnderline"/>
        </w:rPr>
        <w:t>and are</w:t>
      </w:r>
      <w:r w:rsidRPr="008E0088">
        <w:rPr>
          <w:sz w:val="16"/>
        </w:rPr>
        <w:t xml:space="preserve"> </w:t>
      </w:r>
      <w:r w:rsidRPr="008E0088">
        <w:rPr>
          <w:rStyle w:val="Emphasis"/>
        </w:rPr>
        <w:t>feeding</w:t>
      </w:r>
      <w:r w:rsidRPr="008E0088">
        <w:rPr>
          <w:sz w:val="16"/>
        </w:rPr>
        <w:t xml:space="preserve"> </w:t>
      </w:r>
      <w:r w:rsidRPr="008E0088">
        <w:rPr>
          <w:rStyle w:val="StyleUnderline"/>
        </w:rPr>
        <w:t>on each other</w:t>
      </w:r>
      <w:r w:rsidRPr="008E0088">
        <w:rPr>
          <w:sz w:val="16"/>
        </w:rPr>
        <w:t xml:space="preserve">. </w:t>
      </w:r>
      <w:r w:rsidRPr="008E0088">
        <w:rPr>
          <w:rStyle w:val="StyleUnderline"/>
        </w:rPr>
        <w:t>Those</w:t>
      </w:r>
      <w:r w:rsidRPr="008E0088">
        <w:rPr>
          <w:sz w:val="16"/>
        </w:rPr>
        <w:t xml:space="preserve"> of us who live </w:t>
      </w:r>
      <w:r w:rsidRPr="008E0088">
        <w:rPr>
          <w:rStyle w:val="Emphasis"/>
        </w:rPr>
        <w:t>in the U.S.</w:t>
      </w:r>
      <w:r w:rsidRPr="008E0088">
        <w:rPr>
          <w:sz w:val="16"/>
        </w:rPr>
        <w:t xml:space="preserve"> </w:t>
      </w:r>
      <w:r w:rsidRPr="008E0088">
        <w:rPr>
          <w:rStyle w:val="StyleUnderline"/>
        </w:rPr>
        <w:t>are at the beginning of a</w:t>
      </w:r>
      <w:r w:rsidRPr="008E0088">
        <w:rPr>
          <w:sz w:val="16"/>
        </w:rPr>
        <w:t xml:space="preserve"> </w:t>
      </w:r>
      <w:r w:rsidRPr="008E0088">
        <w:rPr>
          <w:rStyle w:val="Emphasis"/>
        </w:rPr>
        <w:t>sudden</w:t>
      </w:r>
      <w:r w:rsidRPr="008E0088">
        <w:rPr>
          <w:sz w:val="16"/>
        </w:rPr>
        <w:t xml:space="preserve"> </w:t>
      </w:r>
      <w:r w:rsidRPr="008E0088">
        <w:rPr>
          <w:rStyle w:val="StyleUnderline"/>
        </w:rPr>
        <w:t>and</w:t>
      </w:r>
      <w:r w:rsidRPr="008E0088">
        <w:rPr>
          <w:sz w:val="16"/>
        </w:rPr>
        <w:t xml:space="preserve"> </w:t>
      </w:r>
      <w:r w:rsidRPr="008E0088">
        <w:rPr>
          <w:rStyle w:val="Emphasis"/>
        </w:rPr>
        <w:t>dramatic</w:t>
      </w:r>
      <w:r w:rsidRPr="008E0088">
        <w:rPr>
          <w:sz w:val="16"/>
        </w:rPr>
        <w:t xml:space="preserve"> </w:t>
      </w:r>
      <w:r w:rsidRPr="008E0088">
        <w:rPr>
          <w:rStyle w:val="StyleUnderline"/>
        </w:rPr>
        <w:t>worsening of the quality of government policy making</w:t>
      </w:r>
      <w:r w:rsidRPr="008E0088">
        <w:rPr>
          <w:sz w:val="16"/>
        </w:rPr>
        <w:t>. In other words, we are</w:t>
      </w:r>
      <w:r w:rsidRPr="005A0A81">
        <w:rPr>
          <w:sz w:val="16"/>
        </w:rPr>
        <w:t xml:space="preserve"> </w:t>
      </w:r>
      <w:r w:rsidRPr="005E4F4C">
        <w:rPr>
          <w:rStyle w:val="StyleUnderline"/>
        </w:rPr>
        <w:t>about to see a</w:t>
      </w:r>
      <w:r w:rsidRPr="005E4F4C">
        <w:rPr>
          <w:sz w:val="16"/>
        </w:rPr>
        <w:t xml:space="preserve"> </w:t>
      </w:r>
      <w:r w:rsidRPr="005E4F4C">
        <w:rPr>
          <w:rStyle w:val="Emphasis"/>
        </w:rPr>
        <w:t>collision between</w:t>
      </w:r>
      <w:r w:rsidRPr="005E4F4C">
        <w:rPr>
          <w:sz w:val="16"/>
        </w:rPr>
        <w:t xml:space="preserve"> the </w:t>
      </w:r>
      <w:r w:rsidRPr="005E4F4C">
        <w:rPr>
          <w:rStyle w:val="Emphasis"/>
        </w:rPr>
        <w:t>polycrisis and</w:t>
      </w:r>
      <w:r w:rsidRPr="005E4F4C">
        <w:rPr>
          <w:sz w:val="16"/>
        </w:rPr>
        <w:t xml:space="preserve"> the </w:t>
      </w:r>
      <w:r w:rsidRPr="005E4F4C">
        <w:rPr>
          <w:rStyle w:val="Emphasis"/>
        </w:rPr>
        <w:t>omnishambles</w:t>
      </w:r>
      <w:r w:rsidRPr="005E4F4C">
        <w:rPr>
          <w:sz w:val="16"/>
        </w:rPr>
        <w:t>. So how do we think about this collision usefully?</w:t>
      </w:r>
    </w:p>
    <w:p w14:paraId="2163EF25" w14:textId="77777777" w:rsidR="004634A8" w:rsidRPr="00031084" w:rsidRDefault="004634A8" w:rsidP="004634A8">
      <w:pPr>
        <w:rPr>
          <w:sz w:val="16"/>
        </w:rPr>
      </w:pPr>
      <w:r w:rsidRPr="005E4F4C">
        <w:rPr>
          <w:sz w:val="16"/>
        </w:rPr>
        <w:t xml:space="preserve">From this perspective, both Paul’s post, and our op-ed map specific pieces of a larger and more complex problem. And when I use the term ‘complex,’ I use it advisedly. </w:t>
      </w:r>
      <w:r w:rsidRPr="0078315A">
        <w:rPr>
          <w:rStyle w:val="StyleUnderline"/>
        </w:rPr>
        <w:t xml:space="preserve">The </w:t>
      </w:r>
      <w:r w:rsidRPr="00273CBE">
        <w:rPr>
          <w:rStyle w:val="Emphasis"/>
          <w:highlight w:val="green"/>
        </w:rPr>
        <w:t>polycrisis</w:t>
      </w:r>
      <w:r w:rsidRPr="00273CBE">
        <w:rPr>
          <w:rStyle w:val="StyleUnderline"/>
          <w:highlight w:val="green"/>
        </w:rPr>
        <w:t xml:space="preserve"> is a </w:t>
      </w:r>
      <w:r w:rsidRPr="00273CBE">
        <w:rPr>
          <w:rStyle w:val="Emphasis"/>
          <w:highlight w:val="green"/>
        </w:rPr>
        <w:t>simplified way of talking</w:t>
      </w:r>
      <w:r w:rsidRPr="00273CBE">
        <w:rPr>
          <w:rStyle w:val="StyleUnderline"/>
          <w:highlight w:val="green"/>
        </w:rPr>
        <w:t xml:space="preserve"> about</w:t>
      </w:r>
      <w:r w:rsidRPr="0078315A">
        <w:rPr>
          <w:rStyle w:val="StyleUnderline"/>
        </w:rPr>
        <w:t xml:space="preserve"> the world as </w:t>
      </w:r>
      <w:r w:rsidRPr="00273CBE">
        <w:rPr>
          <w:rStyle w:val="StyleUnderline"/>
          <w:highlight w:val="green"/>
        </w:rPr>
        <w:t xml:space="preserve">a </w:t>
      </w:r>
      <w:r w:rsidRPr="00273CBE">
        <w:rPr>
          <w:rStyle w:val="Emphasis"/>
          <w:highlight w:val="green"/>
        </w:rPr>
        <w:t>complex system</w:t>
      </w:r>
      <w:r w:rsidRPr="005A0A81">
        <w:rPr>
          <w:sz w:val="16"/>
        </w:rPr>
        <w:t xml:space="preserve">.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11DA35D0" w14:textId="77777777" w:rsidR="004634A8" w:rsidRPr="005A0A81" w:rsidRDefault="004634A8" w:rsidP="004634A8">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6C0A94">
        <w:rPr>
          <w:rStyle w:val="Emphasis"/>
          <w:highlight w:val="green"/>
        </w:rPr>
        <w:t>positive feedback</w:t>
      </w:r>
      <w:r w:rsidRPr="00031084">
        <w:rPr>
          <w:rStyle w:val="Emphasis"/>
        </w:rPr>
        <w:t xml:space="preserve"> loop</w:t>
      </w:r>
      <w:r w:rsidRPr="006C0A94">
        <w:rPr>
          <w:rStyle w:val="Emphasis"/>
          <w:highlight w:val="green"/>
        </w:rPr>
        <w:t>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6C0A94">
        <w:rPr>
          <w:rStyle w:val="Emphasis"/>
          <w:highlight w:val="green"/>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7B4F1818" w14:textId="77777777" w:rsidR="004634A8" w:rsidRPr="008E0088" w:rsidRDefault="004634A8" w:rsidP="004634A8">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w:t>
      </w:r>
      <w:r w:rsidRPr="008E0088">
        <w:rPr>
          <w:sz w:val="16"/>
        </w:rPr>
        <w:t xml:space="preserve">precise guidance on what to do about it). Indeed, the Minsky cycle is </w:t>
      </w:r>
      <w:r w:rsidRPr="008E0088">
        <w:rPr>
          <w:i/>
          <w:iCs/>
          <w:sz w:val="16"/>
        </w:rPr>
        <w:t>exactly</w:t>
      </w:r>
      <w:r w:rsidRPr="008E0088">
        <w:rPr>
          <w:sz w:val="16"/>
        </w:rPr>
        <w:t xml:space="preserve"> an example of how </w:t>
      </w:r>
      <w:r w:rsidRPr="008E0088">
        <w:rPr>
          <w:rStyle w:val="StyleUnderline"/>
        </w:rPr>
        <w:t>government may</w:t>
      </w:r>
      <w:r w:rsidRPr="008E0088">
        <w:rPr>
          <w:sz w:val="16"/>
        </w:rPr>
        <w:t xml:space="preserve"> </w:t>
      </w:r>
      <w:r w:rsidRPr="008E0088">
        <w:rPr>
          <w:rStyle w:val="Emphasis"/>
        </w:rPr>
        <w:t>act  to limit</w:t>
      </w:r>
      <w:r w:rsidRPr="008E0088">
        <w:rPr>
          <w:sz w:val="16"/>
        </w:rPr>
        <w:t xml:space="preserve"> </w:t>
      </w:r>
      <w:r w:rsidRPr="008E0088">
        <w:rPr>
          <w:rStyle w:val="StyleUnderline"/>
        </w:rPr>
        <w:t>the</w:t>
      </w:r>
      <w:r w:rsidRPr="008E0088">
        <w:rPr>
          <w:sz w:val="16"/>
        </w:rPr>
        <w:t xml:space="preserve"> </w:t>
      </w:r>
      <w:r w:rsidRPr="008E0088">
        <w:rPr>
          <w:rStyle w:val="Emphasis"/>
        </w:rPr>
        <w:t>likelihood</w:t>
      </w:r>
      <w:r w:rsidRPr="008E0088">
        <w:rPr>
          <w:sz w:val="16"/>
        </w:rPr>
        <w:t xml:space="preserve"> </w:t>
      </w:r>
      <w:r w:rsidRPr="008E0088">
        <w:rPr>
          <w:rStyle w:val="StyleUnderline"/>
        </w:rPr>
        <w:t>of positive feedback loops getting out of hand</w:t>
      </w:r>
      <w:r w:rsidRPr="008E0088">
        <w:rPr>
          <w:sz w:val="16"/>
        </w:rPr>
        <w:t xml:space="preserve">. </w:t>
      </w:r>
      <w:r w:rsidRPr="008E0088">
        <w:rPr>
          <w:rStyle w:val="Emphasis"/>
        </w:rPr>
        <w:t>Without regulation</w:t>
      </w:r>
      <w:r w:rsidRPr="008E0088">
        <w:rPr>
          <w:sz w:val="16"/>
        </w:rPr>
        <w:t xml:space="preserve">, </w:t>
      </w:r>
      <w:r w:rsidRPr="008E0088">
        <w:rPr>
          <w:rStyle w:val="StyleUnderline"/>
        </w:rPr>
        <w:t>irrational exuberance</w:t>
      </w:r>
      <w:r w:rsidRPr="008E0088">
        <w:rPr>
          <w:sz w:val="16"/>
        </w:rPr>
        <w:t xml:space="preserve"> </w:t>
      </w:r>
      <w:r w:rsidRPr="008E0088">
        <w:rPr>
          <w:rStyle w:val="Emphasis"/>
        </w:rPr>
        <w:t>feeds</w:t>
      </w:r>
      <w:r w:rsidRPr="008E0088">
        <w:rPr>
          <w:sz w:val="16"/>
        </w:rPr>
        <w:t xml:space="preserve"> upon </w:t>
      </w:r>
      <w:r w:rsidRPr="008E0088">
        <w:rPr>
          <w:rStyle w:val="Emphasis"/>
        </w:rPr>
        <w:t>itself</w:t>
      </w:r>
      <w:r w:rsidRPr="008E0088">
        <w:rPr>
          <w:sz w:val="16"/>
        </w:rPr>
        <w:t xml:space="preserve"> </w:t>
      </w:r>
      <w:r w:rsidRPr="008E0088">
        <w:rPr>
          <w:rStyle w:val="StyleUnderline"/>
        </w:rPr>
        <w:t>and the behaviors it induces</w:t>
      </w:r>
      <w:r w:rsidRPr="008E0088">
        <w:rPr>
          <w:sz w:val="16"/>
        </w:rPr>
        <w:t xml:space="preserve">. The </w:t>
      </w:r>
      <w:r w:rsidRPr="008E0088">
        <w:rPr>
          <w:rStyle w:val="StyleUnderline"/>
        </w:rPr>
        <w:t>role</w:t>
      </w:r>
      <w:r w:rsidRPr="008E0088">
        <w:rPr>
          <w:sz w:val="16"/>
        </w:rPr>
        <w:t xml:space="preserve"> of the Federal Reserve, famously, </w:t>
      </w:r>
      <w:r w:rsidRPr="008E0088">
        <w:rPr>
          <w:rStyle w:val="StyleUnderline"/>
        </w:rPr>
        <w:t>is to order “the</w:t>
      </w:r>
      <w:r w:rsidRPr="008E0088">
        <w:rPr>
          <w:sz w:val="16"/>
        </w:rPr>
        <w:t xml:space="preserve"> </w:t>
      </w:r>
      <w:r w:rsidRPr="008E0088">
        <w:rPr>
          <w:rStyle w:val="Emphasis"/>
        </w:rPr>
        <w:t>punch bowl removed</w:t>
      </w:r>
      <w:r w:rsidRPr="008E0088">
        <w:rPr>
          <w:sz w:val="16"/>
        </w:rPr>
        <w:t xml:space="preserve"> </w:t>
      </w:r>
      <w:r w:rsidRPr="008E0088">
        <w:rPr>
          <w:rStyle w:val="StyleUnderline"/>
        </w:rPr>
        <w:t>just when the party [is]</w:t>
      </w:r>
      <w:r w:rsidRPr="008E0088">
        <w:rPr>
          <w:sz w:val="16"/>
        </w:rPr>
        <w:t xml:space="preserve"> </w:t>
      </w:r>
      <w:r w:rsidRPr="008E0088">
        <w:rPr>
          <w:rStyle w:val="Emphasis"/>
        </w:rPr>
        <w:t>really</w:t>
      </w:r>
      <w:r w:rsidRPr="008E0088">
        <w:rPr>
          <w:sz w:val="16"/>
        </w:rPr>
        <w:t xml:space="preserve"> </w:t>
      </w:r>
      <w:r w:rsidRPr="008E0088">
        <w:rPr>
          <w:rStyle w:val="StyleUnderline"/>
        </w:rPr>
        <w:t>warming up</w:t>
      </w:r>
      <w:r w:rsidRPr="008E0088">
        <w:rPr>
          <w:sz w:val="16"/>
        </w:rPr>
        <w:t>.”</w:t>
      </w:r>
    </w:p>
    <w:p w14:paraId="245C3F04" w14:textId="77777777" w:rsidR="004634A8" w:rsidRPr="005A0A81" w:rsidRDefault="004634A8" w:rsidP="004634A8">
      <w:pPr>
        <w:rPr>
          <w:sz w:val="16"/>
        </w:rPr>
      </w:pPr>
      <w:r w:rsidRPr="008E0088">
        <w:rPr>
          <w:sz w:val="16"/>
        </w:rPr>
        <w:t xml:space="preserve">Behind Paul’s post - and our piece - lies a possible understanding of the larger situation we face. </w:t>
      </w:r>
      <w:r w:rsidRPr="008E0088">
        <w:rPr>
          <w:rStyle w:val="StyleUnderline"/>
        </w:rPr>
        <w:t>In</w:t>
      </w:r>
      <w:r w:rsidRPr="008E0088">
        <w:rPr>
          <w:sz w:val="16"/>
        </w:rPr>
        <w:t xml:space="preserve"> </w:t>
      </w:r>
      <w:r w:rsidRPr="008E0088">
        <w:rPr>
          <w:rStyle w:val="Emphasis"/>
        </w:rPr>
        <w:t>good times</w:t>
      </w:r>
      <w:r w:rsidRPr="008E0088">
        <w:rPr>
          <w:sz w:val="16"/>
        </w:rPr>
        <w:t xml:space="preserve">, </w:t>
      </w:r>
      <w:r w:rsidRPr="008E0088">
        <w:rPr>
          <w:rStyle w:val="StyleUnderline"/>
        </w:rPr>
        <w:t>we have an environment in which</w:t>
      </w:r>
      <w:r w:rsidRPr="008E0088">
        <w:rPr>
          <w:sz w:val="16"/>
        </w:rPr>
        <w:t xml:space="preserve"> the </w:t>
      </w:r>
      <w:r w:rsidRPr="008E0088">
        <w:rPr>
          <w:rStyle w:val="StyleUnderline"/>
        </w:rPr>
        <w:t>problems are</w:t>
      </w:r>
      <w:r w:rsidRPr="008E0088">
        <w:rPr>
          <w:sz w:val="16"/>
        </w:rPr>
        <w:t xml:space="preserve"> </w:t>
      </w:r>
      <w:r w:rsidRPr="008E0088">
        <w:rPr>
          <w:rStyle w:val="Emphasis"/>
        </w:rPr>
        <w:t>not too big</w:t>
      </w:r>
      <w:r w:rsidRPr="008E0088">
        <w:rPr>
          <w:sz w:val="16"/>
        </w:rPr>
        <w:t xml:space="preserve">, </w:t>
      </w:r>
      <w:r w:rsidRPr="008E0088">
        <w:rPr>
          <w:rStyle w:val="StyleUnderline"/>
        </w:rPr>
        <w:t>or can be</w:t>
      </w:r>
      <w:r w:rsidRPr="008E0088">
        <w:rPr>
          <w:sz w:val="16"/>
        </w:rPr>
        <w:t xml:space="preserve"> </w:t>
      </w:r>
      <w:r w:rsidRPr="008E0088">
        <w:rPr>
          <w:rStyle w:val="Emphasis"/>
        </w:rPr>
        <w:t>dealt with</w:t>
      </w:r>
      <w:r w:rsidRPr="008E0088">
        <w:rPr>
          <w:sz w:val="16"/>
        </w:rPr>
        <w:t xml:space="preserve"> </w:t>
      </w:r>
      <w:r w:rsidRPr="008E0088">
        <w:rPr>
          <w:rStyle w:val="StyleUnderline"/>
        </w:rPr>
        <w:t>one by one, or</w:t>
      </w:r>
      <w:r w:rsidRPr="008E0088">
        <w:rPr>
          <w:sz w:val="16"/>
        </w:rPr>
        <w:t xml:space="preserve">, ideally, both things are true at once. We </w:t>
      </w:r>
      <w:r w:rsidRPr="008E0088">
        <w:rPr>
          <w:rStyle w:val="StyleUnderline"/>
        </w:rPr>
        <w:t>have a government that is</w:t>
      </w:r>
      <w:r w:rsidRPr="008E0088">
        <w:rPr>
          <w:sz w:val="16"/>
        </w:rPr>
        <w:t xml:space="preserve"> </w:t>
      </w:r>
      <w:r w:rsidRPr="008E0088">
        <w:rPr>
          <w:rStyle w:val="Emphasis"/>
        </w:rPr>
        <w:t>capable</w:t>
      </w:r>
      <w:r w:rsidRPr="008E0088">
        <w:rPr>
          <w:sz w:val="16"/>
        </w:rPr>
        <w:t xml:space="preserve"> </w:t>
      </w:r>
      <w:r w:rsidRPr="008E0088">
        <w:rPr>
          <w:rStyle w:val="StyleUnderline"/>
        </w:rPr>
        <w:t>of dealing with them, acting as a</w:t>
      </w:r>
      <w:r w:rsidRPr="008E0088">
        <w:rPr>
          <w:sz w:val="16"/>
        </w:rPr>
        <w:t xml:space="preserve"> kind of </w:t>
      </w:r>
      <w:r w:rsidRPr="008E0088">
        <w:rPr>
          <w:rStyle w:val="Emphasis"/>
        </w:rPr>
        <w:t>homeostatic regulator</w:t>
      </w:r>
      <w:r w:rsidRPr="008E0088">
        <w:rPr>
          <w:sz w:val="16"/>
        </w:rPr>
        <w:t xml:space="preserve">, </w:t>
      </w:r>
      <w:r w:rsidRPr="008E0088">
        <w:rPr>
          <w:rStyle w:val="StyleUnderline"/>
        </w:rPr>
        <w:t>which</w:t>
      </w:r>
      <w:r w:rsidRPr="008E0088">
        <w:rPr>
          <w:sz w:val="16"/>
        </w:rPr>
        <w:t xml:space="preserve"> </w:t>
      </w:r>
      <w:r w:rsidRPr="008E0088">
        <w:rPr>
          <w:rStyle w:val="Emphasis"/>
        </w:rPr>
        <w:t>dampens</w:t>
      </w:r>
      <w:r w:rsidRPr="008E0088">
        <w:rPr>
          <w:sz w:val="16"/>
        </w:rPr>
        <w:t xml:space="preserve"> down </w:t>
      </w:r>
      <w:r w:rsidRPr="008E0088">
        <w:rPr>
          <w:rStyle w:val="StyleUnderline"/>
        </w:rPr>
        <w:t>the possible chaos without, and</w:t>
      </w:r>
      <w:r w:rsidRPr="008E0088">
        <w:rPr>
          <w:sz w:val="16"/>
        </w:rPr>
        <w:t xml:space="preserve"> perhaps </w:t>
      </w:r>
      <w:r w:rsidRPr="008E0088">
        <w:rPr>
          <w:rStyle w:val="StyleUnderline"/>
        </w:rPr>
        <w:t>even</w:t>
      </w:r>
      <w:r w:rsidRPr="008E0088">
        <w:rPr>
          <w:sz w:val="16"/>
        </w:rPr>
        <w:t xml:space="preserve"> </w:t>
      </w:r>
      <w:r w:rsidRPr="008E0088">
        <w:rPr>
          <w:rStyle w:val="Emphasis"/>
        </w:rPr>
        <w:t>takes advantage</w:t>
      </w:r>
      <w:r w:rsidRPr="008E0088">
        <w:rPr>
          <w:sz w:val="16"/>
        </w:rPr>
        <w:t xml:space="preserve"> </w:t>
      </w:r>
      <w:r w:rsidRPr="008E0088">
        <w:rPr>
          <w:rStyle w:val="StyleUnderline"/>
        </w:rPr>
        <w:t>of the unexpected possibilities it provides</w:t>
      </w:r>
      <w:r w:rsidRPr="008E0088">
        <w:rPr>
          <w:sz w:val="16"/>
        </w:rPr>
        <w:t xml:space="preserve"> (while avoiding eviscerating the dynamical aspects of the economy - one can absolutely have too much government).</w:t>
      </w:r>
    </w:p>
    <w:p w14:paraId="01EA3E52" w14:textId="77777777" w:rsidR="004634A8" w:rsidRPr="005A0A81" w:rsidRDefault="004634A8" w:rsidP="004634A8">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8E0088">
        <w:rPr>
          <w:rStyle w:val="StyleUnderline"/>
          <w:highlight w:val="green"/>
        </w:rPr>
        <w:t>the</w:t>
      </w:r>
      <w:r w:rsidRPr="008E0088">
        <w:rPr>
          <w:sz w:val="16"/>
          <w:highlight w:val="green"/>
        </w:rPr>
        <w:t xml:space="preserve"> </w:t>
      </w:r>
      <w:r w:rsidRPr="00F0431C">
        <w:rPr>
          <w:rStyle w:val="Emphasis"/>
          <w:highlight w:val="green"/>
        </w:rPr>
        <w:t>most significant gov</w:t>
      </w:r>
      <w:r w:rsidRPr="00F0431C">
        <w:rPr>
          <w:rStyle w:val="Emphasis"/>
        </w:rPr>
        <w:t xml:space="preserve">ernment </w:t>
      </w:r>
      <w:r w:rsidRPr="00F0431C">
        <w:rPr>
          <w:rStyle w:val="Emphasis"/>
          <w:highlight w:val="green"/>
        </w:rPr>
        <w:t>in the world is</w:t>
      </w:r>
      <w:r w:rsidRPr="00F0431C">
        <w:rPr>
          <w:rStyle w:val="Emphasis"/>
        </w:rPr>
        <w:t xml:space="preserve"> absolutely </w:t>
      </w:r>
      <w:r w:rsidRPr="00F0431C">
        <w:rPr>
          <w:rStyle w:val="Emphasis"/>
          <w:highlight w:val="green"/>
        </w:rPr>
        <w:t>not acting as a homeostatic regulator</w:t>
      </w:r>
      <w:r w:rsidRPr="005A0A81">
        <w:rPr>
          <w:sz w:val="16"/>
        </w:rPr>
        <w:t xml:space="preserve">. </w:t>
      </w:r>
      <w:r w:rsidRPr="006C75A1">
        <w:rPr>
          <w:rStyle w:val="StyleUnderline"/>
          <w:highlight w:val="green"/>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6C75A1">
        <w:rPr>
          <w:rStyle w:val="Emphasis"/>
          <w:highlight w:val="green"/>
        </w:rPr>
        <w:t>accelerating</w:t>
      </w:r>
      <w:r w:rsidRPr="008E0088">
        <w:rPr>
          <w:sz w:val="16"/>
        </w:rPr>
        <w:t xml:space="preserve"> </w:t>
      </w:r>
      <w:r w:rsidRPr="008E0088">
        <w:rPr>
          <w:rStyle w:val="StyleUnderline"/>
        </w:rPr>
        <w:t xml:space="preserve">it, </w:t>
      </w:r>
      <w:r w:rsidRPr="006C75A1">
        <w:rPr>
          <w:rStyle w:val="StyleUnderline"/>
          <w:highlight w:val="green"/>
        </w:rPr>
        <w:t>while</w:t>
      </w:r>
      <w:r w:rsidRPr="006C75A1">
        <w:rPr>
          <w:sz w:val="16"/>
          <w:highlight w:val="green"/>
        </w:rPr>
        <w:t xml:space="preserve"> </w:t>
      </w:r>
      <w:r w:rsidRPr="006C75A1">
        <w:rPr>
          <w:rStyle w:val="Emphasis"/>
          <w:highlight w:val="green"/>
        </w:rPr>
        <w:t>ripping out</w:t>
      </w:r>
      <w:r w:rsidRPr="005A0A81">
        <w:rPr>
          <w:sz w:val="16"/>
        </w:rPr>
        <w:t xml:space="preserve"> </w:t>
      </w:r>
      <w:r w:rsidRPr="005A0A81">
        <w:rPr>
          <w:rStyle w:val="StyleUnderline"/>
        </w:rPr>
        <w:t xml:space="preserve">large swathes of </w:t>
      </w:r>
      <w:r w:rsidRPr="006C75A1">
        <w:rPr>
          <w:rStyle w:val="StyleUnderline"/>
          <w:highlight w:val="green"/>
        </w:rPr>
        <w:t xml:space="preserve">the </w:t>
      </w:r>
      <w:r w:rsidRPr="005C7497">
        <w:rPr>
          <w:rStyle w:val="Emphasis"/>
          <w:highlight w:val="green"/>
        </w:rPr>
        <w:t>admin</w:t>
      </w:r>
      <w:r w:rsidRPr="005C7497">
        <w:rPr>
          <w:rStyle w:val="Emphasis"/>
        </w:rPr>
        <w:t>istrative apparatus</w:t>
      </w:r>
      <w:r w:rsidRPr="008E0088">
        <w:rPr>
          <w:rStyle w:val="StyleUnderline"/>
        </w:rPr>
        <w:t xml:space="preserve"> </w:t>
      </w:r>
      <w:r w:rsidRPr="006C75A1">
        <w:rPr>
          <w:rStyle w:val="StyleUnderline"/>
          <w:highlight w:val="green"/>
        </w:rPr>
        <w:t>that</w:t>
      </w:r>
      <w:r w:rsidRPr="005A0A81">
        <w:rPr>
          <w:sz w:val="16"/>
        </w:rPr>
        <w:t xml:space="preserve"> potentially </w:t>
      </w:r>
      <w:r w:rsidRPr="006C75A1">
        <w:rPr>
          <w:rStyle w:val="StyleUnderline"/>
          <w:highlight w:val="green"/>
        </w:rPr>
        <w:t>allow</w:t>
      </w:r>
      <w:r w:rsidRPr="008E0088">
        <w:rPr>
          <w:rStyle w:val="StyleUnderline"/>
        </w:rPr>
        <w:t xml:space="preserve"> it </w:t>
      </w:r>
      <w:r w:rsidRPr="006C75A1">
        <w:rPr>
          <w:rStyle w:val="StyleUnderline"/>
          <w:highlight w:val="green"/>
        </w:rPr>
        <w:t>to</w:t>
      </w:r>
      <w:r w:rsidRPr="006C75A1">
        <w:rPr>
          <w:sz w:val="16"/>
          <w:highlight w:val="green"/>
        </w:rPr>
        <w:t xml:space="preserve"> </w:t>
      </w:r>
      <w:r w:rsidRPr="006C75A1">
        <w:rPr>
          <w:rStyle w:val="Emphasis"/>
          <w:highlight w:val="green"/>
        </w:rPr>
        <w:t>understand</w:t>
      </w:r>
      <w:r w:rsidRPr="005A0A81">
        <w:rPr>
          <w:sz w:val="16"/>
        </w:rPr>
        <w:t xml:space="preserve"> </w:t>
      </w:r>
      <w:r w:rsidRPr="005A0A81">
        <w:rPr>
          <w:rStyle w:val="StyleUnderline"/>
        </w:rPr>
        <w:t xml:space="preserve">the environment </w:t>
      </w:r>
      <w:r w:rsidRPr="006C75A1">
        <w:rPr>
          <w:rStyle w:val="StyleUnderline"/>
          <w:highlight w:val="green"/>
        </w:rPr>
        <w:t>and</w:t>
      </w:r>
      <w:r w:rsidRPr="006C75A1">
        <w:rPr>
          <w:sz w:val="16"/>
          <w:highlight w:val="green"/>
        </w:rPr>
        <w:t xml:space="preserve"> </w:t>
      </w:r>
      <w:r w:rsidRPr="006C75A1">
        <w:rPr>
          <w:rStyle w:val="Emphasis"/>
          <w:highlight w:val="green"/>
        </w:rPr>
        <w:t>influence</w:t>
      </w:r>
      <w:r w:rsidRPr="008E0088">
        <w:rPr>
          <w:sz w:val="16"/>
        </w:rPr>
        <w:t xml:space="preserve"> </w:t>
      </w:r>
      <w:r w:rsidRPr="008E0088">
        <w:rPr>
          <w:rStyle w:val="StyleUnderline"/>
        </w:rPr>
        <w:t>it</w:t>
      </w:r>
      <w:r w:rsidRPr="008E0088">
        <w:rPr>
          <w:sz w:val="16"/>
        </w:rPr>
        <w:t>.</w:t>
      </w:r>
    </w:p>
    <w:p w14:paraId="1265764E" w14:textId="77777777" w:rsidR="004634A8" w:rsidRPr="008E0088" w:rsidRDefault="004634A8" w:rsidP="004634A8">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 xml:space="preserve">world, there is </w:t>
      </w:r>
      <w:r w:rsidRPr="008E0088">
        <w:rPr>
          <w:rStyle w:val="StyleUnderline"/>
        </w:rPr>
        <w:t>at least a</w:t>
      </w:r>
      <w:r w:rsidRPr="008E0088">
        <w:rPr>
          <w:sz w:val="16"/>
        </w:rPr>
        <w:t xml:space="preserve"> </w:t>
      </w:r>
      <w:r w:rsidRPr="008E0088">
        <w:rPr>
          <w:rStyle w:val="Emphasis"/>
        </w:rPr>
        <w:t>second order</w:t>
      </w:r>
      <w:r w:rsidRPr="008E0088">
        <w:rPr>
          <w:sz w:val="16"/>
        </w:rPr>
        <w:t xml:space="preserve"> </w:t>
      </w:r>
      <w:r w:rsidRPr="008E0088">
        <w:rPr>
          <w:rStyle w:val="StyleUnderline"/>
        </w:rPr>
        <w:t>feedback loop such that bigger problems leads to</w:t>
      </w:r>
      <w:r w:rsidRPr="008E0088">
        <w:rPr>
          <w:sz w:val="16"/>
        </w:rPr>
        <w:t xml:space="preserve"> </w:t>
      </w:r>
      <w:r w:rsidRPr="008E0088">
        <w:rPr>
          <w:rStyle w:val="Emphasis"/>
        </w:rPr>
        <w:t>better government</w:t>
      </w:r>
      <w:r w:rsidRPr="008E0088">
        <w:rPr>
          <w:sz w:val="16"/>
        </w:rPr>
        <w:t xml:space="preserve"> </w:t>
      </w:r>
      <w:r w:rsidRPr="008E0088">
        <w:rPr>
          <w:rStyle w:val="StyleUnderline"/>
        </w:rPr>
        <w:t>and the</w:t>
      </w:r>
      <w:r w:rsidRPr="008E0088">
        <w:rPr>
          <w:sz w:val="16"/>
        </w:rPr>
        <w:t xml:space="preserve"> </w:t>
      </w:r>
      <w:r w:rsidRPr="008E0088">
        <w:rPr>
          <w:rStyle w:val="Emphasis"/>
        </w:rPr>
        <w:t>expansion of capacity</w:t>
      </w:r>
      <w:r w:rsidRPr="008E0088">
        <w:rPr>
          <w:sz w:val="16"/>
        </w:rPr>
        <w:t xml:space="preserve"> </w:t>
      </w:r>
      <w:r w:rsidRPr="008E0088">
        <w:rPr>
          <w:rStyle w:val="StyleUnderline"/>
        </w:rPr>
        <w:t>for government to deal with</w:t>
      </w:r>
      <w:r w:rsidRPr="008E0088">
        <w:rPr>
          <w:sz w:val="16"/>
        </w:rPr>
        <w:t xml:space="preserve"> these </w:t>
      </w:r>
      <w:r w:rsidRPr="008E0088">
        <w:rPr>
          <w:rStyle w:val="StyleUnderline"/>
        </w:rPr>
        <w:t>problems in conjunction with other modes of problem solving</w:t>
      </w:r>
      <w:r w:rsidRPr="008E0088">
        <w:rPr>
          <w:sz w:val="16"/>
        </w:rPr>
        <w:t xml:space="preserve"> (markets; democracy). </w:t>
      </w:r>
      <w:r w:rsidRPr="008E0088">
        <w:rPr>
          <w:rStyle w:val="StyleUnderline"/>
        </w:rPr>
        <w:t>In the world we are in</w:t>
      </w:r>
      <w:r w:rsidRPr="008E0088">
        <w:rPr>
          <w:sz w:val="16"/>
        </w:rPr>
        <w:t xml:space="preserve"> </w:t>
      </w:r>
      <w:r w:rsidRPr="008E0088">
        <w:rPr>
          <w:rStyle w:val="Emphasis"/>
        </w:rPr>
        <w:t>right now</w:t>
      </w:r>
      <w:r w:rsidRPr="008E0088">
        <w:rPr>
          <w:sz w:val="16"/>
        </w:rPr>
        <w:t xml:space="preserve">, </w:t>
      </w:r>
      <w:r w:rsidRPr="008E0088">
        <w:rPr>
          <w:rStyle w:val="StyleUnderline"/>
        </w:rPr>
        <w:t>there seems to be just the</w:t>
      </w:r>
      <w:r w:rsidRPr="008E0088">
        <w:rPr>
          <w:sz w:val="16"/>
        </w:rPr>
        <w:t xml:space="preserve"> </w:t>
      </w:r>
      <w:r w:rsidRPr="008E0088">
        <w:rPr>
          <w:rStyle w:val="Emphasis"/>
        </w:rPr>
        <w:t>opposite</w:t>
      </w:r>
      <w:r w:rsidRPr="008E0088">
        <w:rPr>
          <w:sz w:val="16"/>
        </w:rPr>
        <w:t xml:space="preserve"> set of </w:t>
      </w:r>
      <w:r w:rsidRPr="008E0088">
        <w:rPr>
          <w:rStyle w:val="StyleUnderline"/>
        </w:rPr>
        <w:t>feedbacks</w:t>
      </w:r>
      <w:r w:rsidRPr="008E0088">
        <w:rPr>
          <w:sz w:val="16"/>
        </w:rPr>
        <w:t xml:space="preserve">. </w:t>
      </w:r>
      <w:r w:rsidRPr="008E0088">
        <w:rPr>
          <w:rStyle w:val="StyleUnderline"/>
        </w:rPr>
        <w:t>Bigger problems are</w:t>
      </w:r>
      <w:r w:rsidRPr="008E0088">
        <w:rPr>
          <w:sz w:val="16"/>
        </w:rPr>
        <w:t xml:space="preserve"> </w:t>
      </w:r>
      <w:r w:rsidRPr="008E0088">
        <w:rPr>
          <w:rStyle w:val="Emphasis"/>
        </w:rPr>
        <w:t>not leading</w:t>
      </w:r>
      <w:r w:rsidRPr="008E0088">
        <w:rPr>
          <w:sz w:val="16"/>
        </w:rPr>
        <w:t xml:space="preserve"> </w:t>
      </w:r>
      <w:r w:rsidRPr="008E0088">
        <w:rPr>
          <w:rStyle w:val="StyleUnderline"/>
        </w:rPr>
        <w:t>to better government</w:t>
      </w:r>
      <w:r w:rsidRPr="008E0088">
        <w:rPr>
          <w:sz w:val="16"/>
        </w:rPr>
        <w:t xml:space="preserve"> </w:t>
      </w:r>
      <w:r w:rsidRPr="008E0088">
        <w:rPr>
          <w:rStyle w:val="Emphasis"/>
        </w:rPr>
        <w:t>in the U.S.</w:t>
      </w:r>
      <w:r w:rsidRPr="008E0088">
        <w:rPr>
          <w:sz w:val="16"/>
        </w:rPr>
        <w:t xml:space="preserve"> and elsewhere, </w:t>
      </w:r>
      <w:r w:rsidRPr="008E0088">
        <w:rPr>
          <w:rStyle w:val="StyleUnderline"/>
        </w:rPr>
        <w:t xml:space="preserve">but to </w:t>
      </w:r>
      <w:r w:rsidRPr="005C7497">
        <w:rPr>
          <w:rStyle w:val="Emphasis"/>
        </w:rPr>
        <w:t>worse</w:t>
      </w:r>
      <w:r w:rsidRPr="008E0088">
        <w:rPr>
          <w:sz w:val="16"/>
        </w:rPr>
        <w:t>.</w:t>
      </w:r>
    </w:p>
    <w:p w14:paraId="59784FC0" w14:textId="77777777" w:rsidR="004634A8" w:rsidRPr="008E0088" w:rsidRDefault="004634A8" w:rsidP="004634A8">
      <w:pPr>
        <w:rPr>
          <w:sz w:val="16"/>
        </w:rPr>
      </w:pPr>
      <w:r w:rsidRPr="008E0088">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7798592E" w14:textId="77777777" w:rsidR="004634A8" w:rsidRPr="008E0088" w:rsidRDefault="004634A8" w:rsidP="004634A8">
      <w:pPr>
        <w:rPr>
          <w:sz w:val="16"/>
        </w:rPr>
      </w:pPr>
      <w:r w:rsidRPr="008E0088">
        <w:rPr>
          <w:sz w:val="16"/>
        </w:rPr>
        <w:t xml:space="preserve">The </w:t>
      </w:r>
      <w:r w:rsidRPr="00C72CAA">
        <w:rPr>
          <w:rStyle w:val="Emphasis"/>
          <w:highlight w:val="green"/>
        </w:rPr>
        <w:t>crises</w:t>
      </w:r>
      <w:r w:rsidRPr="008E0088">
        <w:rPr>
          <w:rStyle w:val="StyleUnderline"/>
        </w:rPr>
        <w:t xml:space="preserve"> we are</w:t>
      </w:r>
      <w:r w:rsidRPr="008E0088">
        <w:rPr>
          <w:sz w:val="16"/>
        </w:rPr>
        <w:t xml:space="preserve"> </w:t>
      </w:r>
      <w:r w:rsidRPr="00C72CAA">
        <w:rPr>
          <w:rStyle w:val="Emphasis"/>
          <w:highlight w:val="green"/>
        </w:rPr>
        <w:t>likely</w:t>
      </w:r>
      <w:r w:rsidRPr="008E0088">
        <w:rPr>
          <w:rStyle w:val="Emphasis"/>
        </w:rPr>
        <w:t xml:space="preserve"> to face</w:t>
      </w:r>
      <w:r w:rsidRPr="008E0088">
        <w:rPr>
          <w:sz w:val="16"/>
        </w:rPr>
        <w:t xml:space="preserve"> </w:t>
      </w:r>
      <w:r w:rsidRPr="00C72CAA">
        <w:rPr>
          <w:rStyle w:val="StyleUnderline"/>
          <w:highlight w:val="green"/>
        </w:rPr>
        <w:t>in</w:t>
      </w:r>
      <w:r w:rsidRPr="00C72CAA">
        <w:rPr>
          <w:sz w:val="16"/>
          <w:highlight w:val="green"/>
        </w:rPr>
        <w:t xml:space="preserve"> </w:t>
      </w:r>
      <w:r w:rsidRPr="00C72CAA">
        <w:rPr>
          <w:rStyle w:val="Emphasis"/>
          <w:highlight w:val="green"/>
        </w:rPr>
        <w:t>Trump’s second term</w:t>
      </w:r>
      <w:r w:rsidRPr="00C72CAA">
        <w:rPr>
          <w:sz w:val="16"/>
          <w:highlight w:val="green"/>
        </w:rPr>
        <w:t xml:space="preserve"> </w:t>
      </w:r>
      <w:r w:rsidRPr="00C72CAA">
        <w:rPr>
          <w:rStyle w:val="StyleUnderline"/>
          <w:highlight w:val="green"/>
        </w:rPr>
        <w:t xml:space="preserve">are </w:t>
      </w:r>
      <w:r w:rsidRPr="00C72CAA">
        <w:rPr>
          <w:rStyle w:val="Emphasis"/>
          <w:highlight w:val="green"/>
        </w:rPr>
        <w:t>not</w:t>
      </w:r>
      <w:r w:rsidRPr="00C72CAA">
        <w:rPr>
          <w:rStyle w:val="StyleUnderline"/>
          <w:highlight w:val="green"/>
        </w:rPr>
        <w:t xml:space="preserve"> simply</w:t>
      </w:r>
      <w:r w:rsidRPr="008E0088">
        <w:rPr>
          <w:rStyle w:val="StyleUnderline"/>
        </w:rPr>
        <w:t xml:space="preserve"> going to be </w:t>
      </w:r>
      <w:r w:rsidRPr="009644E1">
        <w:rPr>
          <w:rStyle w:val="StyleUnderline"/>
        </w:rPr>
        <w:t xml:space="preserve">crises </w:t>
      </w:r>
      <w:r w:rsidRPr="00C72CAA">
        <w:rPr>
          <w:rStyle w:val="StyleUnderline"/>
          <w:highlight w:val="green"/>
        </w:rPr>
        <w:t>of</w:t>
      </w:r>
      <w:r w:rsidRPr="009644E1">
        <w:rPr>
          <w:rStyle w:val="StyleUnderline"/>
        </w:rPr>
        <w:t xml:space="preserve"> </w:t>
      </w:r>
      <w:r w:rsidRPr="00971C30">
        <w:rPr>
          <w:rStyle w:val="StyleUnderline"/>
        </w:rPr>
        <w:t xml:space="preserve">financial </w:t>
      </w:r>
      <w:r w:rsidRPr="00C72CAA">
        <w:rPr>
          <w:rStyle w:val="Emphasis"/>
          <w:highlight w:val="green"/>
        </w:rPr>
        <w:t>regulation</w:t>
      </w:r>
      <w:r w:rsidRPr="009644E1">
        <w:rPr>
          <w:rStyle w:val="StyleUnderline"/>
        </w:rPr>
        <w:t xml:space="preserve">, or of </w:t>
      </w:r>
      <w:r w:rsidRPr="00C72CAA">
        <w:rPr>
          <w:rStyle w:val="Emphasis"/>
          <w:highlight w:val="green"/>
        </w:rPr>
        <w:t>tariffs</w:t>
      </w:r>
      <w:r w:rsidRPr="009644E1">
        <w:rPr>
          <w:rStyle w:val="StyleUnderline"/>
        </w:rPr>
        <w:t xml:space="preserve">, or of withdrawn </w:t>
      </w:r>
      <w:r w:rsidRPr="00C72CAA">
        <w:rPr>
          <w:rStyle w:val="Emphasis"/>
          <w:highlight w:val="green"/>
        </w:rPr>
        <w:t>security guarantees</w:t>
      </w:r>
      <w:r w:rsidRPr="00C72CAA">
        <w:rPr>
          <w:rStyle w:val="StyleUnderline"/>
          <w:highlight w:val="green"/>
        </w:rPr>
        <w:t>, or</w:t>
      </w:r>
      <w:r w:rsidRPr="009644E1">
        <w:rPr>
          <w:rStyle w:val="StyleUnderline"/>
        </w:rPr>
        <w:t xml:space="preserve"> breakdowns of </w:t>
      </w:r>
      <w:r w:rsidRPr="00C72CAA">
        <w:rPr>
          <w:rStyle w:val="Emphasis"/>
          <w:highlight w:val="green"/>
        </w:rPr>
        <w:t>scien</w:t>
      </w:r>
      <w:r w:rsidRPr="009644E1">
        <w:rPr>
          <w:rStyle w:val="Emphasis"/>
        </w:rPr>
        <w:t>tifi</w:t>
      </w:r>
      <w:r w:rsidRPr="00C72CAA">
        <w:rPr>
          <w:rStyle w:val="Emphasis"/>
          <w:highlight w:val="green"/>
        </w:rPr>
        <w:t>c</w:t>
      </w:r>
      <w:r w:rsidRPr="009644E1">
        <w:rPr>
          <w:rStyle w:val="Emphasis"/>
        </w:rPr>
        <w:t xml:space="preserve"> knowledg</w:t>
      </w:r>
      <w:r w:rsidRPr="00C72CAA">
        <w:rPr>
          <w:rStyle w:val="Emphasis"/>
          <w:highlight w:val="green"/>
        </w:rPr>
        <w:t>e</w:t>
      </w:r>
      <w:r w:rsidRPr="009644E1">
        <w:rPr>
          <w:rStyle w:val="StyleUnderline"/>
        </w:rPr>
        <w:t xml:space="preserve">, or loss of capacity to </w:t>
      </w:r>
      <w:r w:rsidRPr="009644E1">
        <w:rPr>
          <w:rStyle w:val="Emphasis"/>
        </w:rPr>
        <w:t>respond to emergencies</w:t>
      </w:r>
      <w:r w:rsidRPr="008E0088">
        <w:rPr>
          <w:sz w:val="16"/>
        </w:rPr>
        <w:t xml:space="preserve">. </w:t>
      </w:r>
      <w:r w:rsidRPr="009644E1">
        <w:rPr>
          <w:rStyle w:val="StyleUnderline"/>
        </w:rPr>
        <w:t xml:space="preserve">They are likely, </w:t>
      </w:r>
      <w:r w:rsidRPr="00C72CAA">
        <w:rPr>
          <w:rStyle w:val="Emphasis"/>
          <w:highlight w:val="green"/>
        </w:rPr>
        <w:t>instead</w:t>
      </w:r>
      <w:r w:rsidRPr="009644E1">
        <w:rPr>
          <w:rStyle w:val="StyleUnderline"/>
        </w:rPr>
        <w:t xml:space="preserve"> to </w:t>
      </w:r>
      <w:r w:rsidRPr="00C72CAA">
        <w:rPr>
          <w:rStyle w:val="StyleUnderline"/>
          <w:highlight w:val="green"/>
        </w:rPr>
        <w:t>involve</w:t>
      </w:r>
      <w:r w:rsidRPr="008E0088">
        <w:rPr>
          <w:rStyle w:val="StyleUnderline"/>
        </w:rPr>
        <w:t xml:space="preserve"> the</w:t>
      </w:r>
      <w:r w:rsidRPr="008E0088">
        <w:rPr>
          <w:sz w:val="16"/>
        </w:rPr>
        <w:t xml:space="preserve"> </w:t>
      </w:r>
      <w:r w:rsidRPr="00C72CAA">
        <w:rPr>
          <w:rStyle w:val="Emphasis"/>
          <w:highlight w:val="green"/>
        </w:rPr>
        <w:t>interactions</w:t>
      </w:r>
      <w:r w:rsidRPr="008E0088">
        <w:rPr>
          <w:sz w:val="16"/>
        </w:rPr>
        <w:t xml:space="preserve"> </w:t>
      </w:r>
      <w:r w:rsidRPr="008E0088">
        <w:rPr>
          <w:rStyle w:val="StyleUnderline"/>
        </w:rPr>
        <w:t xml:space="preserve">of two or more of these factors </w:t>
      </w:r>
      <w:r w:rsidRPr="00C72CAA">
        <w:rPr>
          <w:rStyle w:val="StyleUnderline"/>
          <w:highlight w:val="green"/>
        </w:rPr>
        <w:t xml:space="preserve">with </w:t>
      </w:r>
      <w:r w:rsidRPr="00C72CAA">
        <w:rPr>
          <w:rStyle w:val="Emphasis"/>
          <w:highlight w:val="green"/>
        </w:rPr>
        <w:t>each other</w:t>
      </w:r>
      <w:r w:rsidRPr="00C72CAA">
        <w:rPr>
          <w:rStyle w:val="StyleUnderline"/>
          <w:highlight w:val="green"/>
        </w:rPr>
        <w:t>, and</w:t>
      </w:r>
      <w:r w:rsidRPr="008E0088">
        <w:rPr>
          <w:rStyle w:val="StyleUnderline"/>
        </w:rPr>
        <w:t xml:space="preserve"> </w:t>
      </w:r>
      <w:r w:rsidRPr="006D41A5">
        <w:rPr>
          <w:rStyle w:val="StyleUnderline"/>
        </w:rPr>
        <w:t xml:space="preserve">with the </w:t>
      </w:r>
      <w:r w:rsidRPr="00C72CAA">
        <w:rPr>
          <w:rStyle w:val="Emphasis"/>
          <w:highlight w:val="green"/>
        </w:rPr>
        <w:t>pre-existing</w:t>
      </w:r>
      <w:r w:rsidRPr="008E0088">
        <w:rPr>
          <w:sz w:val="16"/>
        </w:rPr>
        <w:t xml:space="preserve"> </w:t>
      </w:r>
      <w:r w:rsidRPr="008E0088">
        <w:rPr>
          <w:rStyle w:val="StyleUnderline"/>
        </w:rPr>
        <w:t xml:space="preserve">problems of the </w:t>
      </w:r>
      <w:r w:rsidRPr="00C72CAA">
        <w:rPr>
          <w:rStyle w:val="Emphasis"/>
          <w:highlight w:val="green"/>
        </w:rPr>
        <w:t>polycrisis</w:t>
      </w:r>
      <w:r w:rsidRPr="008E0088">
        <w:rPr>
          <w:sz w:val="16"/>
        </w:rPr>
        <w:t>. Mapping out - even crudely - the relationships between these different sub-systems will help us be better prepared for what happens, even if we cannot fully anticipate it.</w:t>
      </w:r>
    </w:p>
    <w:p w14:paraId="2AA23126" w14:textId="77777777" w:rsidR="004634A8" w:rsidRPr="005A0A81" w:rsidRDefault="004634A8" w:rsidP="004634A8">
      <w:pPr>
        <w:rPr>
          <w:sz w:val="16"/>
        </w:rPr>
      </w:pPr>
      <w:r w:rsidRPr="008E0088">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2B4446F6" w14:textId="77777777" w:rsidR="004634A8" w:rsidRPr="005A0A81" w:rsidRDefault="004634A8" w:rsidP="004634A8">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75632222" w14:textId="77777777" w:rsidR="004634A8" w:rsidRDefault="004634A8" w:rsidP="004634A8">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w:t>
      </w:r>
      <w:r w:rsidRPr="00751946">
        <w:rPr>
          <w:rStyle w:val="Emphasis"/>
        </w:rPr>
        <w:t>g, intersecting crises</w:t>
      </w:r>
      <w:r w:rsidRPr="005A0A81">
        <w:rPr>
          <w:rStyle w:val="StyleUnderline"/>
        </w:rPr>
        <w:t xml:space="preserve"> that feed upon each other and themselves</w:t>
      </w:r>
      <w:r w:rsidRPr="005A0A81">
        <w:rPr>
          <w:sz w:val="16"/>
        </w:rPr>
        <w:t xml:space="preserve">, </w:t>
      </w:r>
      <w:r w:rsidRPr="00F0431C">
        <w:rPr>
          <w:rStyle w:val="Emphasis"/>
        </w:rPr>
        <w:t xml:space="preserve">building </w:t>
      </w:r>
      <w:r w:rsidRPr="00F0431C">
        <w:rPr>
          <w:rStyle w:val="Emphasis"/>
          <w:highlight w:val="green"/>
        </w:rPr>
        <w:t>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6C75A1">
        <w:rPr>
          <w:rStyle w:val="StyleUnderline"/>
          <w:highlight w:val="green"/>
        </w:rPr>
        <w:t xml:space="preserve">to </w:t>
      </w:r>
      <w:r w:rsidRPr="008E0088">
        <w:rPr>
          <w:rStyle w:val="Emphasis"/>
          <w:highlight w:val="green"/>
        </w:rPr>
        <w:t>create different feedback</w:t>
      </w:r>
      <w:r w:rsidRPr="008E0088">
        <w:rPr>
          <w:rStyle w:val="Emphasis"/>
        </w:rPr>
        <w:t xml:space="preserve"> loop</w:t>
      </w:r>
      <w:r w:rsidRPr="008E0088">
        <w:rPr>
          <w:rStyle w:val="Emphasis"/>
          <w:highlight w:val="green"/>
        </w:rPr>
        <w:t>s</w:t>
      </w:r>
      <w:r w:rsidRPr="005A0A81">
        <w:rPr>
          <w:rStyle w:val="StyleUnderline"/>
        </w:rPr>
        <w:t xml:space="preserve"> betwe</w:t>
      </w:r>
      <w:r w:rsidRPr="00F0431C">
        <w:rPr>
          <w:rStyle w:val="StyleUnderline"/>
        </w:rPr>
        <w:t>en the state</w:t>
      </w:r>
      <w:r w:rsidRPr="005A0A81">
        <w:rPr>
          <w:rStyle w:val="StyleUnderline"/>
        </w:rPr>
        <w:t xml:space="preserv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7721593A" w14:textId="77777777" w:rsidR="004634A8" w:rsidRDefault="004634A8" w:rsidP="004634A8"/>
    <w:p w14:paraId="5568EF0B" w14:textId="77777777" w:rsidR="004634A8" w:rsidRPr="00E76093" w:rsidRDefault="004634A8" w:rsidP="004634A8">
      <w:pPr>
        <w:pStyle w:val="Heading4"/>
      </w:pPr>
      <w:r w:rsidRPr="00F74ED0">
        <w:t xml:space="preserve">Trump’s </w:t>
      </w:r>
      <w:r>
        <w:t xml:space="preserve">workforce attacks are a </w:t>
      </w:r>
      <w:r w:rsidRPr="007125A7">
        <w:rPr>
          <w:u w:val="single"/>
        </w:rPr>
        <w:t>unique</w:t>
      </w:r>
      <w:r>
        <w:t xml:space="preserve"> and </w:t>
      </w:r>
      <w:r w:rsidRPr="007125A7">
        <w:rPr>
          <w:u w:val="single"/>
        </w:rPr>
        <w:t>disjuncti</w:t>
      </w:r>
      <w:r>
        <w:rPr>
          <w:u w:val="single"/>
        </w:rPr>
        <w:t>ve</w:t>
      </w:r>
      <w:r w:rsidRPr="007400BB">
        <w:t xml:space="preserve"> impact</w:t>
      </w:r>
      <w:r>
        <w:t>---</w:t>
      </w:r>
      <w:r>
        <w:rPr>
          <w:u w:val="single"/>
        </w:rPr>
        <w:t>catalyzing</w:t>
      </w:r>
      <w:r w:rsidRPr="00FD3E47">
        <w:t xml:space="preserve"> many</w:t>
      </w:r>
      <w:r w:rsidRPr="000C6633">
        <w:rPr>
          <w:b w:val="0"/>
          <w:bCs/>
        </w:rPr>
        <w:t xml:space="preserve"> </w:t>
      </w:r>
      <w:r w:rsidRPr="004F51F2">
        <w:rPr>
          <w:u w:val="single"/>
        </w:rPr>
        <w:t>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35A76545" w14:textId="77777777" w:rsidR="004634A8" w:rsidRDefault="004634A8" w:rsidP="004634A8">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71E4CD99" w14:textId="77777777" w:rsidR="004634A8" w:rsidRPr="00EC7596" w:rsidRDefault="004634A8" w:rsidP="004634A8">
      <w:pPr>
        <w:rPr>
          <w:sz w:val="16"/>
        </w:rPr>
      </w:pPr>
      <w:r w:rsidRPr="00EC7596">
        <w:rPr>
          <w:sz w:val="16"/>
        </w:rPr>
        <w:t>1. Introduction</w:t>
      </w:r>
    </w:p>
    <w:p w14:paraId="71B055FF" w14:textId="77777777" w:rsidR="004634A8" w:rsidRPr="00EC7596" w:rsidRDefault="004634A8" w:rsidP="004634A8">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14E01BBD" w14:textId="77777777" w:rsidR="004634A8" w:rsidRPr="00EC7596" w:rsidRDefault="004634A8" w:rsidP="004634A8">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7494DE20" w14:textId="77777777" w:rsidR="004634A8" w:rsidRPr="00EC7596" w:rsidRDefault="004634A8" w:rsidP="004634A8">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0E1A61DF" w14:textId="77777777" w:rsidR="004634A8" w:rsidRPr="00EC7596" w:rsidRDefault="004634A8" w:rsidP="004634A8">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25295F63" w14:textId="77777777" w:rsidR="004634A8" w:rsidRPr="00EC7596" w:rsidRDefault="004634A8" w:rsidP="004634A8">
      <w:pPr>
        <w:rPr>
          <w:sz w:val="16"/>
        </w:rPr>
      </w:pPr>
      <w:r w:rsidRPr="00EC7596">
        <w:rPr>
          <w:sz w:val="16"/>
        </w:rPr>
        <w:t>With this in mind, we focus our analysis on the impacts of a second Trump administration.</w:t>
      </w:r>
    </w:p>
    <w:p w14:paraId="3F3D155C" w14:textId="77777777" w:rsidR="004634A8" w:rsidRPr="00EC7596" w:rsidRDefault="004634A8" w:rsidP="004634A8">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25692D56" w14:textId="77777777" w:rsidR="004634A8" w:rsidRPr="00EC7596" w:rsidRDefault="004634A8" w:rsidP="004634A8">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4EFCF796" w14:textId="77777777" w:rsidR="004634A8" w:rsidRPr="00EC7596" w:rsidRDefault="004634A8" w:rsidP="004634A8">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59B309EF" w14:textId="77777777" w:rsidR="004634A8" w:rsidRPr="00EC7596" w:rsidRDefault="004634A8" w:rsidP="004634A8">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44910ADD" w14:textId="77777777" w:rsidR="004634A8" w:rsidRPr="00EC7596" w:rsidRDefault="004634A8" w:rsidP="004634A8">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0B5A8F7D" w14:textId="77777777" w:rsidR="004634A8" w:rsidRPr="00EC7596" w:rsidRDefault="004634A8" w:rsidP="004634A8">
      <w:pPr>
        <w:pStyle w:val="ListParagraph"/>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2C3F61AA" w14:textId="77777777" w:rsidR="004634A8" w:rsidRPr="00EC7596" w:rsidRDefault="004634A8" w:rsidP="004634A8">
      <w:pPr>
        <w:pStyle w:val="ListParagraph"/>
        <w:ind w:left="360" w:hanging="180"/>
        <w:rPr>
          <w:sz w:val="16"/>
        </w:rPr>
      </w:pPr>
      <w:r w:rsidRPr="00EC7596">
        <w:rPr>
          <w:sz w:val="16"/>
        </w:rPr>
        <w:t>We identify a set of critical junctures likely to arise from the election itself or from a Trump administration’s actions following the election (see Box 2).</w:t>
      </w:r>
    </w:p>
    <w:p w14:paraId="16927387" w14:textId="77777777" w:rsidR="004634A8" w:rsidRPr="00EC7596" w:rsidRDefault="004634A8" w:rsidP="004634A8">
      <w:pPr>
        <w:pStyle w:val="ListParagraph"/>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0B66C170" w14:textId="77777777" w:rsidR="004634A8" w:rsidRPr="00EC7596" w:rsidRDefault="004634A8" w:rsidP="004634A8">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00178C6E" w14:textId="77777777" w:rsidR="004634A8" w:rsidRPr="00EC7596" w:rsidRDefault="004634A8" w:rsidP="004634A8">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B415F3">
        <w:rPr>
          <w:rStyle w:val="Emphasis"/>
        </w:rPr>
        <w:t>much more likely</w:t>
      </w:r>
      <w:r w:rsidRPr="00B415F3">
        <w:rPr>
          <w:rStyle w:val="StyleUnderline"/>
        </w:rPr>
        <w:t xml:space="preserve"> to</w:t>
      </w:r>
      <w:r w:rsidRPr="00B415F3">
        <w:rPr>
          <w:sz w:val="16"/>
        </w:rPr>
        <w:t xml:space="preserve"> ignite a trade war with China that slows global economic growth; </w:t>
      </w:r>
      <w:r w:rsidRPr="00B415F3">
        <w:rPr>
          <w:rStyle w:val="StyleUnderline"/>
        </w:rPr>
        <w:t xml:space="preserve">empower </w:t>
      </w:r>
      <w:r w:rsidRPr="00B415F3">
        <w:rPr>
          <w:rStyle w:val="Emphasis"/>
        </w:rPr>
        <w:t>authoritarianism</w:t>
      </w:r>
      <w:r w:rsidRPr="00B415F3">
        <w:rPr>
          <w:rStyle w:val="StyleUnderline"/>
        </w:rPr>
        <w:t xml:space="preserve"> </w:t>
      </w:r>
      <w:r w:rsidRPr="00B415F3">
        <w:rPr>
          <w:rStyle w:val="Emphasis"/>
        </w:rPr>
        <w:t>domestically</w:t>
      </w:r>
      <w:r w:rsidRPr="00B415F3">
        <w:rPr>
          <w:rStyle w:val="StyleUnderline"/>
        </w:rPr>
        <w:t xml:space="preserve"> and </w:t>
      </w:r>
      <w:r w:rsidRPr="00B415F3">
        <w:rPr>
          <w:rStyle w:val="Emphasis"/>
        </w:rPr>
        <w:t>abroad</w:t>
      </w:r>
      <w:r w:rsidRPr="00B415F3">
        <w:rPr>
          <w:rStyle w:val="StyleUnderline"/>
        </w:rPr>
        <w:t xml:space="preserve">; weaken </w:t>
      </w:r>
      <w:r w:rsidRPr="00B415F3">
        <w:rPr>
          <w:rStyle w:val="Emphasis"/>
        </w:rPr>
        <w:t>multilateral institutions</w:t>
      </w:r>
      <w:r w:rsidRPr="00B415F3">
        <w:rPr>
          <w:rStyle w:val="StyleUnderline"/>
        </w:rPr>
        <w:t xml:space="preserve"> that provide vital global public goods; diminish the </w:t>
      </w:r>
      <w:r w:rsidRPr="00B415F3">
        <w:rPr>
          <w:rStyle w:val="Emphasis"/>
        </w:rPr>
        <w:t>international security presence</w:t>
      </w:r>
      <w:r w:rsidRPr="00B415F3">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227307EB" w14:textId="77777777" w:rsidR="004634A8" w:rsidRPr="00EC7596" w:rsidRDefault="004634A8" w:rsidP="004634A8">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32037F71" w14:textId="77777777" w:rsidR="004634A8" w:rsidRPr="00EC7596" w:rsidRDefault="004634A8" w:rsidP="004634A8">
      <w:pPr>
        <w:rPr>
          <w:sz w:val="16"/>
        </w:rPr>
      </w:pPr>
      <w:r w:rsidRPr="00EC7596">
        <w:rPr>
          <w:sz w:val="16"/>
        </w:rPr>
        <w:t>Box 1: The stress-trigger-crisis model</w:t>
      </w:r>
    </w:p>
    <w:p w14:paraId="4B3CD496" w14:textId="77777777" w:rsidR="004634A8" w:rsidRPr="00EC7596" w:rsidRDefault="004634A8" w:rsidP="004634A8">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77B463B8" w14:textId="77777777" w:rsidR="004634A8" w:rsidRPr="00EC7596" w:rsidRDefault="004634A8" w:rsidP="004634A8">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5E6272E4" w14:textId="77777777" w:rsidR="004634A8" w:rsidRPr="00EC7596" w:rsidRDefault="004634A8" w:rsidP="004634A8">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01DE8826" w14:textId="77777777" w:rsidR="004634A8" w:rsidRPr="00EC7596" w:rsidRDefault="004634A8" w:rsidP="004634A8">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5119BBD2" w14:textId="77777777" w:rsidR="004634A8" w:rsidRDefault="004634A8" w:rsidP="004634A8">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634752F6" w14:textId="77777777" w:rsidR="004634A8" w:rsidRDefault="004634A8" w:rsidP="004634A8">
      <w:r w:rsidRPr="00822CAE">
        <w:rPr>
          <w:noProof/>
        </w:rPr>
        <w:drawing>
          <wp:inline distT="0" distB="0" distL="0" distR="0" wp14:anchorId="54CA1F98" wp14:editId="692AEBB3">
            <wp:extent cx="3639493" cy="1740270"/>
            <wp:effectExtent l="0" t="0" r="0" b="0"/>
            <wp:docPr id="923511876"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11876"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424698E2" w14:textId="77777777" w:rsidR="004634A8" w:rsidRPr="00EE1818" w:rsidRDefault="004634A8" w:rsidP="004634A8">
      <w:pPr>
        <w:rPr>
          <w:sz w:val="8"/>
          <w:szCs w:val="8"/>
        </w:rPr>
      </w:pPr>
      <w:r w:rsidRPr="00EE1818">
        <w:rPr>
          <w:sz w:val="8"/>
          <w:szCs w:val="8"/>
        </w:rPr>
        <w:t>Box 2: Critical-juncture analysis</w:t>
      </w:r>
    </w:p>
    <w:p w14:paraId="2963F70F" w14:textId="77777777" w:rsidR="004634A8" w:rsidRPr="00EE1818" w:rsidRDefault="004634A8" w:rsidP="004634A8">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7B09D5EF" w14:textId="77777777" w:rsidR="004634A8" w:rsidRPr="00EE1818" w:rsidRDefault="004634A8" w:rsidP="004634A8">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436129B6" w14:textId="77777777" w:rsidR="004634A8" w:rsidRPr="00EE1818" w:rsidRDefault="004634A8" w:rsidP="004634A8">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0189F693" w14:textId="77777777" w:rsidR="004634A8" w:rsidRPr="00EE1818" w:rsidRDefault="004634A8" w:rsidP="004634A8">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24C51582" w14:textId="77777777" w:rsidR="004634A8" w:rsidRPr="00EE1818" w:rsidRDefault="004634A8" w:rsidP="004634A8">
      <w:pPr>
        <w:rPr>
          <w:sz w:val="8"/>
          <w:szCs w:val="8"/>
        </w:rPr>
      </w:pPr>
      <w:r w:rsidRPr="00EE1818">
        <w:rPr>
          <w:sz w:val="8"/>
          <w:szCs w:val="8"/>
        </w:rPr>
        <w:t>[FIGURE OMITTED]</w:t>
      </w:r>
    </w:p>
    <w:p w14:paraId="37D6E73B" w14:textId="77777777" w:rsidR="004634A8" w:rsidRPr="00EE1818" w:rsidRDefault="004634A8" w:rsidP="004634A8">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4A71A0F5" w14:textId="77777777" w:rsidR="004634A8" w:rsidRPr="00EE1818" w:rsidRDefault="004634A8" w:rsidP="004634A8">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0438A2FC" w14:textId="77777777" w:rsidR="004634A8" w:rsidRPr="00EC7596" w:rsidRDefault="004634A8" w:rsidP="004634A8">
      <w:pPr>
        <w:rPr>
          <w:sz w:val="16"/>
        </w:rPr>
      </w:pPr>
      <w:r w:rsidRPr="00EC7596">
        <w:rPr>
          <w:sz w:val="16"/>
        </w:rPr>
        <w:t>2.</w:t>
      </w:r>
      <w:r w:rsidRPr="00044693">
        <w:rPr>
          <w:rStyle w:val="Emphasis"/>
          <w:highlight w:val="green"/>
        </w:rPr>
        <w:t>Impact assessment</w:t>
      </w:r>
    </w:p>
    <w:p w14:paraId="0BD15812" w14:textId="77777777" w:rsidR="004634A8" w:rsidRPr="00EC7596" w:rsidRDefault="004634A8" w:rsidP="004634A8">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792C58B1" w14:textId="77777777" w:rsidR="004634A8" w:rsidRPr="00EC7596" w:rsidRDefault="004634A8" w:rsidP="004634A8">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35537A4F" w14:textId="77777777" w:rsidR="004634A8" w:rsidRPr="00EC7596" w:rsidRDefault="004634A8" w:rsidP="004634A8">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B415F3">
        <w:rPr>
          <w:rStyle w:val="StyleUnderline"/>
        </w:rPr>
        <w:t xml:space="preserve">second Trump administration will quickly </w:t>
      </w:r>
      <w:r w:rsidRPr="00B415F3">
        <w:rPr>
          <w:rStyle w:val="Emphasis"/>
        </w:rPr>
        <w:t>dismiss large numbers of government personnel regarded as obstacles</w:t>
      </w:r>
      <w:r w:rsidRPr="00B415F3">
        <w:rPr>
          <w:rStyle w:val="StyleUnderline"/>
        </w:rPr>
        <w:t xml:space="preserve"> to the new administration’s agenda and replace them with staunch </w:t>
      </w:r>
      <w:r w:rsidRPr="00B415F3">
        <w:rPr>
          <w:rStyle w:val="Emphasis"/>
        </w:rPr>
        <w:t>loyalists</w:t>
      </w:r>
      <w:r w:rsidRPr="00B415F3">
        <w:rPr>
          <w:rStyle w:val="StyleUnderline"/>
        </w:rPr>
        <w:t xml:space="preserve">. This campaign would </w:t>
      </w:r>
      <w:r w:rsidRPr="00B415F3">
        <w:rPr>
          <w:rStyle w:val="Emphasis"/>
        </w:rPr>
        <w:t>clear the way</w:t>
      </w:r>
      <w:r w:rsidRPr="00B415F3">
        <w:rPr>
          <w:rStyle w:val="StyleUnderline"/>
        </w:rPr>
        <w:t xml:space="preserve"> for</w:t>
      </w:r>
      <w:r w:rsidRPr="00B80279">
        <w:rPr>
          <w:rStyle w:val="StyleUnderline"/>
        </w:rPr>
        <w:t xml:space="preserve">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5E87F3DA" w14:textId="77777777" w:rsidR="004634A8" w:rsidRPr="00EC7596" w:rsidRDefault="004634A8" w:rsidP="004634A8">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20A2D328" w14:textId="77777777" w:rsidR="004634A8" w:rsidRPr="001D1925" w:rsidRDefault="004634A8" w:rsidP="004634A8">
      <w:pPr>
        <w:rPr>
          <w:sz w:val="8"/>
          <w:szCs w:val="8"/>
        </w:rPr>
      </w:pPr>
      <w:r w:rsidRPr="001D1925">
        <w:rPr>
          <w:sz w:val="8"/>
          <w:szCs w:val="8"/>
        </w:rPr>
        <w:t>Box 3: Implications of cognitive decline</w:t>
      </w:r>
    </w:p>
    <w:p w14:paraId="218B5AA8" w14:textId="77777777" w:rsidR="004634A8" w:rsidRPr="001D1925" w:rsidRDefault="004634A8" w:rsidP="004634A8">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7A21B08D" w14:textId="77777777" w:rsidR="004634A8" w:rsidRPr="001D1925" w:rsidRDefault="004634A8" w:rsidP="004634A8">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797F0309" w14:textId="77777777" w:rsidR="004634A8" w:rsidRPr="001D1925" w:rsidRDefault="004634A8" w:rsidP="004634A8">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18A46D2D" w14:textId="77777777" w:rsidR="004634A8" w:rsidRPr="001D1925" w:rsidRDefault="004634A8" w:rsidP="004634A8">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76FD2964" w14:textId="77777777" w:rsidR="004634A8" w:rsidRPr="00EC7596" w:rsidRDefault="004634A8" w:rsidP="004634A8">
      <w:pPr>
        <w:rPr>
          <w:sz w:val="16"/>
        </w:rPr>
      </w:pPr>
      <w:r w:rsidRPr="00EC7596">
        <w:rPr>
          <w:sz w:val="16"/>
        </w:rPr>
        <w:t>2.1 Institutional capture and deepening American authoritarianism</w:t>
      </w:r>
    </w:p>
    <w:p w14:paraId="6929DD8F" w14:textId="77777777" w:rsidR="004634A8" w:rsidRPr="00EC7596" w:rsidRDefault="004634A8" w:rsidP="004634A8">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06259716" w14:textId="77777777" w:rsidR="004634A8" w:rsidRPr="00EC7596" w:rsidRDefault="004634A8" w:rsidP="004634A8">
      <w:pPr>
        <w:pStyle w:val="ListParagraph"/>
        <w:ind w:left="360" w:hanging="180"/>
        <w:rPr>
          <w:sz w:val="16"/>
        </w:rPr>
      </w:pPr>
      <w:r w:rsidRPr="00183283">
        <w:rPr>
          <w:rStyle w:val="Emphasis"/>
        </w:rPr>
        <w:t xml:space="preserve">Politicized civil </w:t>
      </w:r>
      <w:r w:rsidRPr="004D1E7A">
        <w:rPr>
          <w:rStyle w:val="Emphasis"/>
        </w:rPr>
        <w:t>service:</w:t>
      </w:r>
      <w:r w:rsidRPr="004D1E7A">
        <w:rPr>
          <w:rStyle w:val="StyleUnderline"/>
        </w:rPr>
        <w:t xml:space="preserve"> By reintroducing the </w:t>
      </w:r>
      <w:r w:rsidRPr="004D1E7A">
        <w:rPr>
          <w:rStyle w:val="Emphasis"/>
        </w:rPr>
        <w:t>Schedule F</w:t>
      </w:r>
      <w:r w:rsidRPr="004D1E7A">
        <w:rPr>
          <w:rStyle w:val="StyleUnderline"/>
        </w:rPr>
        <w:t xml:space="preserve"> employment category for civil servants</w:t>
      </w:r>
      <w:r w:rsidRPr="004D1E7A">
        <w:rPr>
          <w:sz w:val="16"/>
        </w:rPr>
        <w:t xml:space="preserve">, Mr. </w:t>
      </w:r>
      <w:r w:rsidRPr="004D1E7A">
        <w:rPr>
          <w:rStyle w:val="StyleUnderline"/>
        </w:rPr>
        <w:t xml:space="preserve">Trump could replace </w:t>
      </w:r>
      <w:r w:rsidRPr="004D1E7A">
        <w:rPr>
          <w:rStyle w:val="Emphasis"/>
        </w:rPr>
        <w:t>tens of thousands</w:t>
      </w:r>
      <w:r w:rsidRPr="004D1E7A">
        <w:rPr>
          <w:rStyle w:val="StyleUnderline"/>
        </w:rPr>
        <w:t xml:space="preserve"> of civil servants with </w:t>
      </w:r>
      <w:r w:rsidRPr="004D1E7A">
        <w:rPr>
          <w:rStyle w:val="Emphasis"/>
        </w:rPr>
        <w:t>loyalists</w:t>
      </w:r>
      <w:r w:rsidRPr="004D1E7A">
        <w:rPr>
          <w:rStyle w:val="StyleUnderline"/>
        </w:rPr>
        <w:t xml:space="preserve">. Doing so would likely spur a secondary </w:t>
      </w:r>
      <w:r w:rsidRPr="004D1E7A">
        <w:rPr>
          <w:rStyle w:val="Emphasis"/>
        </w:rPr>
        <w:t>exodus</w:t>
      </w:r>
      <w:r w:rsidRPr="004D1E7A">
        <w:rPr>
          <w:rStyle w:val="StyleUnderline"/>
        </w:rPr>
        <w:t xml:space="preserve"> of </w:t>
      </w:r>
      <w:r w:rsidRPr="004D1E7A">
        <w:rPr>
          <w:rStyle w:val="Emphasis"/>
        </w:rPr>
        <w:t>experienced</w:t>
      </w:r>
      <w:r w:rsidRPr="004D1E7A">
        <w:rPr>
          <w:rStyle w:val="StyleUnderline"/>
        </w:rPr>
        <w:t xml:space="preserve"> civil service employees, taking with them </w:t>
      </w:r>
      <w:r w:rsidRPr="004D1E7A">
        <w:rPr>
          <w:rStyle w:val="Emphasis"/>
        </w:rPr>
        <w:t>invaluable experience</w:t>
      </w:r>
      <w:r w:rsidRPr="004D1E7A">
        <w:rPr>
          <w:rStyle w:val="StyleUnderline"/>
        </w:rPr>
        <w:t xml:space="preserve"> and </w:t>
      </w:r>
      <w:r w:rsidRPr="004D1E7A">
        <w:rPr>
          <w:rStyle w:val="Emphasis"/>
        </w:rPr>
        <w:t>institutional memory</w:t>
      </w:r>
      <w:r w:rsidRPr="004D1E7A">
        <w:rPr>
          <w:rStyle w:val="StyleUnderline"/>
        </w:rPr>
        <w:t xml:space="preserve">. </w:t>
      </w:r>
      <w:r w:rsidRPr="004D1E7A">
        <w:rPr>
          <w:rStyle w:val="Emphasis"/>
        </w:rPr>
        <w:t>If</w:t>
      </w:r>
      <w:r w:rsidRPr="004D1E7A">
        <w:rPr>
          <w:rStyle w:val="StyleUnderline"/>
        </w:rPr>
        <w:t xml:space="preserve"> the President were to adopt the </w:t>
      </w:r>
      <w:r w:rsidRPr="004D1E7A">
        <w:rPr>
          <w:rStyle w:val="Emphasis"/>
        </w:rPr>
        <w:t>Unitary Executive Theory</w:t>
      </w:r>
      <w:r w:rsidRPr="004D1E7A">
        <w:rPr>
          <w:rStyle w:val="StyleUnderline"/>
        </w:rPr>
        <w:t xml:space="preserve">, he might try to interpret Article 2 of the Constitution as legal justification to place the </w:t>
      </w:r>
      <w:r w:rsidRPr="004D1E7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6B21DC30" w14:textId="77777777" w:rsidR="004634A8" w:rsidRPr="00EC7596" w:rsidRDefault="004634A8" w:rsidP="004634A8">
      <w:pPr>
        <w:pStyle w:val="ListParagraph"/>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xml:space="preserve">, or using lethal force at </w:t>
      </w:r>
      <w:r w:rsidRPr="00730D1D">
        <w:rPr>
          <w:rStyle w:val="StyleUnderline"/>
        </w:rPr>
        <w:t>the southern border</w:t>
      </w:r>
      <w:r w:rsidRPr="00730D1D">
        <w:rPr>
          <w:sz w:val="16"/>
        </w:rPr>
        <w:t xml:space="preserve">. The </w:t>
      </w:r>
      <w:r w:rsidRPr="00730D1D">
        <w:rPr>
          <w:rStyle w:val="Emphasis"/>
        </w:rPr>
        <w:t>rights</w:t>
      </w:r>
      <w:r w:rsidRPr="00730D1D">
        <w:rPr>
          <w:rStyle w:val="StyleUnderline"/>
        </w:rPr>
        <w:t xml:space="preserve">, </w:t>
      </w:r>
      <w:r w:rsidRPr="00730D1D">
        <w:rPr>
          <w:rStyle w:val="Emphasis"/>
        </w:rPr>
        <w:t>due processes</w:t>
      </w:r>
      <w:r w:rsidRPr="00730D1D">
        <w:rPr>
          <w:rStyle w:val="StyleUnderline"/>
        </w:rPr>
        <w:t xml:space="preserve">, and </w:t>
      </w:r>
      <w:r w:rsidRPr="00730D1D">
        <w:rPr>
          <w:rStyle w:val="Emphasis"/>
        </w:rPr>
        <w:t>checks and balances</w:t>
      </w:r>
      <w:r w:rsidRPr="00730D1D">
        <w:rPr>
          <w:rStyle w:val="StyleUnderline"/>
        </w:rPr>
        <w:t xml:space="preserve"> at the heart of a functioning judicial system would </w:t>
      </w:r>
      <w:r w:rsidRPr="00730D1D">
        <w:rPr>
          <w:rStyle w:val="Emphasis"/>
        </w:rPr>
        <w:t>diminish</w:t>
      </w:r>
      <w:r w:rsidRPr="00730D1D">
        <w:rPr>
          <w:rStyle w:val="StyleUnderline"/>
        </w:rPr>
        <w:t xml:space="preserve"> accordingly</w:t>
      </w:r>
      <w:r w:rsidRPr="00730D1D">
        <w:rPr>
          <w:sz w:val="16"/>
        </w:rPr>
        <w:t>.</w:t>
      </w:r>
    </w:p>
    <w:p w14:paraId="0D091C4B" w14:textId="77777777" w:rsidR="004634A8" w:rsidRPr="00EC7596" w:rsidRDefault="004634A8" w:rsidP="004634A8">
      <w:pPr>
        <w:rPr>
          <w:sz w:val="16"/>
        </w:rPr>
      </w:pPr>
      <w:r w:rsidRPr="00EC7596">
        <w:rPr>
          <w:sz w:val="16"/>
        </w:rPr>
        <w:t>Box 4: Donald Trump on prosecuting election “cheating”</w:t>
      </w:r>
    </w:p>
    <w:p w14:paraId="318F30A7" w14:textId="77777777" w:rsidR="004634A8" w:rsidRPr="00EC7596" w:rsidRDefault="004634A8" w:rsidP="004634A8">
      <w:pPr>
        <w:rPr>
          <w:sz w:val="16"/>
        </w:rPr>
      </w:pPr>
      <w:r w:rsidRPr="00EC7596">
        <w:rPr>
          <w:sz w:val="16"/>
        </w:rPr>
        <w:t>[FIGURE OMITTED]</w:t>
      </w:r>
    </w:p>
    <w:p w14:paraId="5D4A547A" w14:textId="77777777" w:rsidR="004634A8" w:rsidRPr="005464AD" w:rsidRDefault="004634A8" w:rsidP="004634A8">
      <w:pPr>
        <w:pStyle w:val="ListParagraph"/>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0797B60C" w14:textId="77777777" w:rsidR="004634A8" w:rsidRPr="009A3921" w:rsidRDefault="004634A8" w:rsidP="004634A8">
      <w:pPr>
        <w:rPr>
          <w:sz w:val="8"/>
          <w:szCs w:val="8"/>
        </w:rPr>
      </w:pPr>
      <w:r w:rsidRPr="009A3921">
        <w:rPr>
          <w:sz w:val="8"/>
          <w:szCs w:val="8"/>
        </w:rPr>
        <w:t>Box 5: Extraordinary presidential powers</w:t>
      </w:r>
    </w:p>
    <w:p w14:paraId="622FA926" w14:textId="77777777" w:rsidR="004634A8" w:rsidRPr="009A3921" w:rsidRDefault="004634A8" w:rsidP="004634A8">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5978F8E2" w14:textId="77777777" w:rsidR="004634A8" w:rsidRPr="009A3921" w:rsidRDefault="004634A8" w:rsidP="004634A8">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10F0ED64" w14:textId="77777777" w:rsidR="004634A8" w:rsidRPr="009A3921" w:rsidRDefault="004634A8" w:rsidP="004634A8">
      <w:pPr>
        <w:pStyle w:val="ListParagraph"/>
        <w:ind w:left="360" w:hanging="180"/>
        <w:rPr>
          <w:sz w:val="8"/>
          <w:szCs w:val="8"/>
        </w:rPr>
      </w:pPr>
      <w:r w:rsidRPr="009A3921">
        <w:rPr>
          <w:sz w:val="8"/>
          <w:szCs w:val="8"/>
        </w:rPr>
        <w:t>Section 251 allows for state legislatures to request federal military assistance in the event of rebellion.</w:t>
      </w:r>
    </w:p>
    <w:p w14:paraId="05CFCF67" w14:textId="77777777" w:rsidR="004634A8" w:rsidRPr="009A3921" w:rsidRDefault="004634A8" w:rsidP="004634A8">
      <w:pPr>
        <w:pStyle w:val="ListParagraph"/>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10544D21" w14:textId="77777777" w:rsidR="004634A8" w:rsidRPr="009A3921" w:rsidRDefault="004634A8" w:rsidP="004634A8">
      <w:pPr>
        <w:pStyle w:val="ListParagraph"/>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0D1FB2FF" w14:textId="77777777" w:rsidR="004634A8" w:rsidRPr="009A3921" w:rsidRDefault="004634A8" w:rsidP="004634A8">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1422A978" w14:textId="77777777" w:rsidR="004634A8" w:rsidRPr="009A3921" w:rsidRDefault="004634A8" w:rsidP="004634A8">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10CC295A" w14:textId="77777777" w:rsidR="004634A8" w:rsidRPr="009A3921" w:rsidRDefault="004634A8" w:rsidP="004634A8">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035B237D" w14:textId="77777777" w:rsidR="004634A8" w:rsidRPr="00EC7596" w:rsidRDefault="004634A8" w:rsidP="004634A8">
      <w:pPr>
        <w:pStyle w:val="ListParagraph"/>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w:t>
      </w:r>
      <w:r w:rsidRPr="00906E66">
        <w:rPr>
          <w:sz w:val="16"/>
        </w:rPr>
        <w:t>undocumented immigrants—</w:t>
      </w:r>
      <w:r w:rsidRPr="00906E66">
        <w:rPr>
          <w:rStyle w:val="Emphasis"/>
        </w:rPr>
        <w:t>left-leaning protestors</w:t>
      </w:r>
      <w:r w:rsidRPr="00906E66">
        <w:rPr>
          <w:rStyle w:val="StyleUnderline"/>
        </w:rPr>
        <w:t xml:space="preserve"> could </w:t>
      </w:r>
      <w:r w:rsidRPr="00906E66">
        <w:rPr>
          <w:rStyle w:val="Emphasis"/>
        </w:rPr>
        <w:t>flood the streets</w:t>
      </w:r>
      <w:r w:rsidRPr="00906E66">
        <w:rPr>
          <w:rStyle w:val="StyleUnderline"/>
        </w:rPr>
        <w:t xml:space="preserve"> countrywide, provoking right-wing counter-protests</w:t>
      </w:r>
      <w:r w:rsidRPr="00906E66">
        <w:rPr>
          <w:sz w:val="16"/>
        </w:rPr>
        <w:t xml:space="preserve">. Mr. </w:t>
      </w:r>
      <w:r w:rsidRPr="00906E66">
        <w:rPr>
          <w:rStyle w:val="StyleUnderline"/>
        </w:rPr>
        <w:t xml:space="preserve">Trump’s response is unlikely to be measured. He might leverage the unrest to justify a security </w:t>
      </w:r>
      <w:r w:rsidRPr="00906E66">
        <w:rPr>
          <w:rStyle w:val="Emphasis"/>
        </w:rPr>
        <w:t>crackdown</w:t>
      </w:r>
      <w:r w:rsidRPr="00906E66">
        <w:rPr>
          <w:rStyle w:val="StyleUnderline"/>
        </w:rPr>
        <w:t xml:space="preserve"> by, for instance, directing the Department of Justice and FBI to target opponents or invoking the </w:t>
      </w:r>
      <w:r w:rsidRPr="00906E66">
        <w:rPr>
          <w:rStyle w:val="Emphasis"/>
        </w:rPr>
        <w:t>Insurrection Act</w:t>
      </w:r>
      <w:r w:rsidRPr="00906E66">
        <w:rPr>
          <w:rStyle w:val="StyleUnderline"/>
        </w:rPr>
        <w:t xml:space="preserve"> to permit the </w:t>
      </w:r>
      <w:r w:rsidRPr="00906E66">
        <w:rPr>
          <w:rStyle w:val="Emphasis"/>
        </w:rPr>
        <w:t>military</w:t>
      </w:r>
      <w:r w:rsidRPr="00906E66">
        <w:rPr>
          <w:rStyle w:val="StyleUnderline"/>
        </w:rPr>
        <w:t xml:space="preserve"> to </w:t>
      </w:r>
      <w:r w:rsidRPr="00906E66">
        <w:rPr>
          <w:rStyle w:val="Emphasis"/>
        </w:rPr>
        <w:t>suppress protests</w:t>
      </w:r>
      <w:r w:rsidRPr="00906E66">
        <w:rPr>
          <w:sz w:val="16"/>
        </w:rPr>
        <w:t xml:space="preserve"> (see Box 5, “Extraordinary presidential powers”). </w:t>
      </w:r>
      <w:r w:rsidRPr="00906E66">
        <w:rPr>
          <w:rStyle w:val="Emphasis"/>
        </w:rPr>
        <w:t>Right-wing militias</w:t>
      </w:r>
      <w:r w:rsidRPr="00906E66">
        <w:rPr>
          <w:rStyle w:val="StyleUnderline"/>
        </w:rPr>
        <w:t xml:space="preserve"> could </w:t>
      </w:r>
      <w:r w:rsidRPr="00906E66">
        <w:rPr>
          <w:rStyle w:val="Emphasis"/>
        </w:rPr>
        <w:t>join in</w:t>
      </w:r>
      <w:r w:rsidRPr="00906E66">
        <w:rPr>
          <w:rStyle w:val="StyleUnderline"/>
        </w:rPr>
        <w:t xml:space="preserve"> attacks on opposing </w:t>
      </w:r>
      <w:r w:rsidRPr="00906E66">
        <w:rPr>
          <w:rStyle w:val="Emphasis"/>
        </w:rPr>
        <w:t>protesters</w:t>
      </w:r>
      <w:r w:rsidRPr="00906E66">
        <w:rPr>
          <w:sz w:val="16"/>
        </w:rPr>
        <w:t xml:space="preserve">. In the worst case, one of our interviewees argued, Mr. Trump could </w:t>
      </w:r>
      <w:r w:rsidRPr="00906E66">
        <w:rPr>
          <w:rStyle w:val="StyleUnderline"/>
        </w:rPr>
        <w:t>create a “</w:t>
      </w:r>
      <w:r w:rsidRPr="00906E66">
        <w:rPr>
          <w:rStyle w:val="Emphasis"/>
        </w:rPr>
        <w:t>state of exception</w:t>
      </w:r>
      <w:r w:rsidRPr="00906E66">
        <w:rPr>
          <w:rStyle w:val="StyleUnderline"/>
        </w:rPr>
        <w:t>” in which the executive is perceived to be legitimately and perpetually above the rule of law</w:t>
      </w:r>
      <w:r w:rsidRPr="00906E66">
        <w:rPr>
          <w:sz w:val="16"/>
        </w:rPr>
        <w:t>.7</w:t>
      </w:r>
    </w:p>
    <w:p w14:paraId="5A6D11F4" w14:textId="77777777" w:rsidR="004634A8" w:rsidRPr="00EC7596" w:rsidRDefault="004634A8" w:rsidP="004634A8">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2556A98A" w14:textId="77777777" w:rsidR="004634A8" w:rsidRPr="00EC7596" w:rsidRDefault="004634A8" w:rsidP="004634A8">
      <w:pPr>
        <w:rPr>
          <w:sz w:val="16"/>
        </w:rPr>
      </w:pPr>
      <w:r w:rsidRPr="00EC7596">
        <w:rPr>
          <w:sz w:val="16"/>
        </w:rPr>
        <w:t>[FIGURE OMITTED]</w:t>
      </w:r>
    </w:p>
    <w:p w14:paraId="08B2DC31" w14:textId="77777777" w:rsidR="004634A8" w:rsidRPr="009963C4" w:rsidRDefault="004634A8" w:rsidP="004634A8">
      <w:pPr>
        <w:pStyle w:val="ListParagraph"/>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50B5FB19" w14:textId="77777777" w:rsidR="004634A8" w:rsidRPr="00EC7596" w:rsidRDefault="004634A8" w:rsidP="004634A8">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706EC9DE" w14:textId="77777777" w:rsidR="004634A8" w:rsidRPr="00B415F3" w:rsidRDefault="004634A8" w:rsidP="004634A8">
      <w:pPr>
        <w:ind w:left="360"/>
        <w:rPr>
          <w:sz w:val="16"/>
        </w:rPr>
      </w:pPr>
      <w:r w:rsidRPr="00B415F3">
        <w:rPr>
          <w:rStyle w:val="StyleUnderline"/>
        </w:rPr>
        <w:t>In Latin America, however</w:t>
      </w:r>
      <w:r w:rsidRPr="00B415F3">
        <w:rPr>
          <w:sz w:val="16"/>
        </w:rPr>
        <w:t xml:space="preserve">, Mr. Trump’s first term legitimized copycat leaders like Brazilian President Jair Bolsonaro, and a second term would further embolden such leaders and the movements supporting them. </w:t>
      </w:r>
      <w:r w:rsidRPr="00B415F3">
        <w:rPr>
          <w:rStyle w:val="Emphasis"/>
        </w:rPr>
        <w:t>Across the global South</w:t>
      </w:r>
      <w:r w:rsidRPr="00B415F3">
        <w:rPr>
          <w:rStyle w:val="StyleUnderline"/>
        </w:rPr>
        <w:t xml:space="preserve">, an </w:t>
      </w:r>
      <w:r w:rsidRPr="00B415F3">
        <w:rPr>
          <w:rStyle w:val="Emphasis"/>
        </w:rPr>
        <w:t>American shift</w:t>
      </w:r>
      <w:r w:rsidRPr="00B415F3">
        <w:rPr>
          <w:rStyle w:val="StyleUnderline"/>
        </w:rPr>
        <w:t xml:space="preserve"> towards </w:t>
      </w:r>
      <w:r w:rsidRPr="00B415F3">
        <w:rPr>
          <w:rStyle w:val="Emphasis"/>
        </w:rPr>
        <w:t>authoritarianism</w:t>
      </w:r>
      <w:r w:rsidRPr="00B415F3">
        <w:rPr>
          <w:rStyle w:val="StyleUnderline"/>
        </w:rPr>
        <w:t xml:space="preserve"> would </w:t>
      </w:r>
      <w:r w:rsidRPr="00B415F3">
        <w:rPr>
          <w:rStyle w:val="Emphasis"/>
        </w:rPr>
        <w:t>validate</w:t>
      </w:r>
      <w:r w:rsidRPr="00B415F3">
        <w:rPr>
          <w:rStyle w:val="StyleUnderline"/>
        </w:rPr>
        <w:t xml:space="preserve"> the politics of existing and </w:t>
      </w:r>
      <w:r w:rsidRPr="00B415F3">
        <w:rPr>
          <w:rStyle w:val="Emphasis"/>
        </w:rPr>
        <w:t>aspiring authoritarian</w:t>
      </w:r>
      <w:r w:rsidRPr="00B415F3">
        <w:rPr>
          <w:rStyle w:val="StyleUnderline"/>
        </w:rPr>
        <w:t xml:space="preserve"> leaders</w:t>
      </w:r>
      <w:r w:rsidRPr="00B415F3">
        <w:rPr>
          <w:sz w:val="16"/>
        </w:rPr>
        <w:t>.</w:t>
      </w:r>
    </w:p>
    <w:p w14:paraId="6543370B" w14:textId="77777777" w:rsidR="004634A8" w:rsidRPr="00B415F3" w:rsidRDefault="004634A8" w:rsidP="004634A8">
      <w:pPr>
        <w:ind w:left="360"/>
        <w:rPr>
          <w:sz w:val="16"/>
        </w:rPr>
      </w:pPr>
      <w:r w:rsidRPr="00B415F3">
        <w:rPr>
          <w:sz w:val="16"/>
        </w:rPr>
        <w:t xml:space="preserve">More </w:t>
      </w:r>
      <w:r w:rsidRPr="00B415F3">
        <w:rPr>
          <w:rStyle w:val="Emphasis"/>
        </w:rPr>
        <w:t>generally</w:t>
      </w:r>
      <w:r w:rsidRPr="00B415F3">
        <w:rPr>
          <w:sz w:val="16"/>
        </w:rPr>
        <w:t xml:space="preserve">, since World War II </w:t>
      </w:r>
      <w:r w:rsidRPr="00B415F3">
        <w:rPr>
          <w:rStyle w:val="StyleUnderline"/>
        </w:rPr>
        <w:t xml:space="preserve">the </w:t>
      </w:r>
      <w:r w:rsidRPr="00B415F3">
        <w:rPr>
          <w:rStyle w:val="Emphasis"/>
        </w:rPr>
        <w:t>US</w:t>
      </w:r>
      <w:r w:rsidRPr="00B415F3">
        <w:rPr>
          <w:rStyle w:val="StyleUnderline"/>
        </w:rPr>
        <w:t xml:space="preserve"> has been a </w:t>
      </w:r>
      <w:r w:rsidRPr="00B415F3">
        <w:rPr>
          <w:rStyle w:val="Emphasis"/>
        </w:rPr>
        <w:t>crucial exemplar</w:t>
      </w:r>
      <w:r w:rsidRPr="00B415F3">
        <w:rPr>
          <w:rStyle w:val="StyleUnderline"/>
        </w:rPr>
        <w:t xml:space="preserve"> of how </w:t>
      </w:r>
      <w:r w:rsidRPr="00B415F3">
        <w:rPr>
          <w:rStyle w:val="Emphasis"/>
        </w:rPr>
        <w:t>democracy</w:t>
      </w:r>
      <w:r w:rsidRPr="00B415F3">
        <w:rPr>
          <w:rStyle w:val="StyleUnderline"/>
        </w:rPr>
        <w:t xml:space="preserve">, </w:t>
      </w:r>
      <w:r w:rsidRPr="00B415F3">
        <w:rPr>
          <w:rStyle w:val="Emphasis"/>
        </w:rPr>
        <w:t>peace</w:t>
      </w:r>
      <w:r w:rsidRPr="00B415F3">
        <w:rPr>
          <w:rStyle w:val="StyleUnderline"/>
        </w:rPr>
        <w:t xml:space="preserve">, and prosperity can </w:t>
      </w:r>
      <w:r w:rsidRPr="00B415F3">
        <w:rPr>
          <w:rStyle w:val="Emphasis"/>
        </w:rPr>
        <w:t>powerfully reinforce</w:t>
      </w:r>
      <w:r w:rsidRPr="00B415F3">
        <w:rPr>
          <w:rStyle w:val="StyleUnderline"/>
        </w:rPr>
        <w:t xml:space="preserve"> each other. </w:t>
      </w:r>
      <w:r w:rsidRPr="00B415F3">
        <w:rPr>
          <w:rStyle w:val="Emphasis"/>
        </w:rPr>
        <w:t>No other country</w:t>
      </w:r>
      <w:r w:rsidRPr="00B415F3">
        <w:rPr>
          <w:rStyle w:val="StyleUnderline"/>
        </w:rPr>
        <w:t xml:space="preserve"> or </w:t>
      </w:r>
      <w:r w:rsidRPr="00B415F3">
        <w:rPr>
          <w:rStyle w:val="Emphasis"/>
        </w:rPr>
        <w:t>bloc</w:t>
      </w:r>
      <w:r w:rsidRPr="00B415F3">
        <w:rPr>
          <w:rStyle w:val="StyleUnderline"/>
        </w:rPr>
        <w:t xml:space="preserve">—not even the </w:t>
      </w:r>
      <w:r w:rsidRPr="00B415F3">
        <w:rPr>
          <w:rStyle w:val="Emphasis"/>
        </w:rPr>
        <w:t>E</w:t>
      </w:r>
      <w:r w:rsidRPr="00B415F3">
        <w:rPr>
          <w:sz w:val="16"/>
        </w:rPr>
        <w:t xml:space="preserve">uropean </w:t>
      </w:r>
      <w:r w:rsidRPr="00B415F3">
        <w:rPr>
          <w:rStyle w:val="Emphasis"/>
        </w:rPr>
        <w:t>U</w:t>
      </w:r>
      <w:r w:rsidRPr="00B415F3">
        <w:rPr>
          <w:sz w:val="16"/>
        </w:rPr>
        <w:t>nion</w:t>
      </w:r>
      <w:r w:rsidRPr="00B415F3">
        <w:rPr>
          <w:rStyle w:val="StyleUnderline"/>
        </w:rPr>
        <w:t>—is well-positioned to pick up this mantle, should</w:t>
      </w:r>
      <w:r w:rsidRPr="00B415F3">
        <w:rPr>
          <w:sz w:val="16"/>
        </w:rPr>
        <w:t xml:space="preserve"> Mr. </w:t>
      </w:r>
      <w:r w:rsidRPr="00B415F3">
        <w:rPr>
          <w:rStyle w:val="StyleUnderline"/>
        </w:rPr>
        <w:t xml:space="preserve">Trump abandon it. Conservative movements worldwide are already increasing their cooperation, and the </w:t>
      </w:r>
      <w:r w:rsidRPr="00B415F3">
        <w:rPr>
          <w:rStyle w:val="Emphasis"/>
        </w:rPr>
        <w:t>loss of the American example</w:t>
      </w:r>
      <w:r w:rsidRPr="00B415F3">
        <w:rPr>
          <w:rStyle w:val="StyleUnderline"/>
        </w:rPr>
        <w:t xml:space="preserve"> will further </w:t>
      </w:r>
      <w:r w:rsidRPr="00B415F3">
        <w:rPr>
          <w:rStyle w:val="Emphasis"/>
        </w:rPr>
        <w:t>cede ideological space</w:t>
      </w:r>
      <w:r w:rsidRPr="00B415F3">
        <w:rPr>
          <w:rStyle w:val="StyleUnderline"/>
        </w:rPr>
        <w:t xml:space="preserve"> to authoritarian ideology</w:t>
      </w:r>
      <w:r w:rsidRPr="00B415F3">
        <w:rPr>
          <w:sz w:val="16"/>
        </w:rPr>
        <w:t>.</w:t>
      </w:r>
    </w:p>
    <w:p w14:paraId="5EA38254" w14:textId="77777777" w:rsidR="004634A8" w:rsidRPr="00B415F3" w:rsidRDefault="004634A8" w:rsidP="004634A8">
      <w:pPr>
        <w:rPr>
          <w:sz w:val="8"/>
          <w:szCs w:val="8"/>
        </w:rPr>
      </w:pPr>
      <w:r w:rsidRPr="00B415F3">
        <w:rPr>
          <w:sz w:val="8"/>
          <w:szCs w:val="8"/>
        </w:rPr>
        <w:t>2.2 Socio-economic turmoil</w:t>
      </w:r>
    </w:p>
    <w:p w14:paraId="41CBA87B" w14:textId="77777777" w:rsidR="004634A8" w:rsidRPr="00B415F3" w:rsidRDefault="004634A8" w:rsidP="004634A8">
      <w:pPr>
        <w:rPr>
          <w:sz w:val="8"/>
          <w:szCs w:val="8"/>
        </w:rPr>
      </w:pPr>
      <w:r w:rsidRPr="00B415F3">
        <w:rPr>
          <w:sz w:val="8"/>
          <w:szCs w:val="8"/>
        </w:rPr>
        <w:t>Mr. Trump’s economic proposals could exacerbate inflation and weaken the country’s economic prospects in ways that ripple through the global economy and intersect with other socio-economic vulnerabilities.</w:t>
      </w:r>
    </w:p>
    <w:p w14:paraId="3D0B59F7" w14:textId="77777777" w:rsidR="004634A8" w:rsidRPr="00B415F3" w:rsidRDefault="004634A8" w:rsidP="004634A8">
      <w:pPr>
        <w:pStyle w:val="ListParagraph"/>
        <w:ind w:left="360" w:hanging="180"/>
        <w:rPr>
          <w:sz w:val="8"/>
          <w:szCs w:val="8"/>
        </w:rPr>
      </w:pPr>
      <w:r w:rsidRPr="00B415F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7787260E" w14:textId="77777777" w:rsidR="004634A8" w:rsidRPr="00B415F3" w:rsidRDefault="004634A8" w:rsidP="004634A8">
      <w:pPr>
        <w:ind w:left="360"/>
        <w:rPr>
          <w:sz w:val="8"/>
          <w:szCs w:val="8"/>
        </w:rPr>
      </w:pPr>
      <w:r w:rsidRPr="00B415F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16CBD250" w14:textId="77777777" w:rsidR="004634A8" w:rsidRPr="00B415F3" w:rsidRDefault="004634A8" w:rsidP="004634A8">
      <w:pPr>
        <w:rPr>
          <w:sz w:val="8"/>
          <w:szCs w:val="8"/>
        </w:rPr>
      </w:pPr>
      <w:r w:rsidRPr="00B415F3">
        <w:rPr>
          <w:sz w:val="8"/>
          <w:szCs w:val="8"/>
        </w:rPr>
        <w:t>[FIGURE OMITTED]</w:t>
      </w:r>
    </w:p>
    <w:p w14:paraId="244FF7D8" w14:textId="77777777" w:rsidR="004634A8" w:rsidRPr="00B415F3" w:rsidRDefault="004634A8" w:rsidP="004634A8">
      <w:pPr>
        <w:pStyle w:val="ListParagraph"/>
        <w:ind w:left="360" w:hanging="180"/>
        <w:rPr>
          <w:sz w:val="8"/>
          <w:szCs w:val="8"/>
        </w:rPr>
      </w:pPr>
      <w:r w:rsidRPr="00B415F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2AE3D676" w14:textId="77777777" w:rsidR="004634A8" w:rsidRPr="005C7573" w:rsidRDefault="004634A8" w:rsidP="004634A8">
      <w:pPr>
        <w:ind w:left="360"/>
        <w:rPr>
          <w:sz w:val="8"/>
          <w:szCs w:val="8"/>
        </w:rPr>
      </w:pPr>
      <w:r w:rsidRPr="00B415F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w:t>
      </w:r>
      <w:r w:rsidRPr="005C7573">
        <w:rPr>
          <w:sz w:val="8"/>
          <w:szCs w:val="8"/>
        </w:rPr>
        <w:t xml:space="preserve">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01A7412A" w14:textId="77777777" w:rsidR="004634A8" w:rsidRPr="005C7573" w:rsidRDefault="004634A8" w:rsidP="004634A8">
      <w:pPr>
        <w:ind w:left="360"/>
        <w:rPr>
          <w:sz w:val="8"/>
          <w:szCs w:val="8"/>
        </w:rPr>
      </w:pPr>
      <w:r w:rsidRPr="005C7573">
        <w:rPr>
          <w:sz w:val="8"/>
          <w:szCs w:val="8"/>
        </w:rPr>
        <w:t>Figure 4 shows potential pathways arising from the critical juncture of a Trump administration’s immigration policy decisions.</w:t>
      </w:r>
    </w:p>
    <w:p w14:paraId="087BA900" w14:textId="77777777" w:rsidR="004634A8" w:rsidRPr="005C7573" w:rsidRDefault="004634A8" w:rsidP="004634A8">
      <w:pPr>
        <w:rPr>
          <w:sz w:val="8"/>
          <w:szCs w:val="8"/>
        </w:rPr>
      </w:pPr>
      <w:r w:rsidRPr="005C7573">
        <w:rPr>
          <w:sz w:val="8"/>
          <w:szCs w:val="8"/>
        </w:rPr>
        <w:t>[FIGURE OMITTED]</w:t>
      </w:r>
    </w:p>
    <w:p w14:paraId="0B0F1615" w14:textId="77777777" w:rsidR="004634A8" w:rsidRPr="005C7573" w:rsidRDefault="004634A8" w:rsidP="004634A8">
      <w:pPr>
        <w:pStyle w:val="ListParagraph"/>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5CCEE1A1" w14:textId="77777777" w:rsidR="004634A8" w:rsidRPr="005C7573" w:rsidRDefault="004634A8" w:rsidP="004634A8">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07B2D650" w14:textId="77777777" w:rsidR="004634A8" w:rsidRPr="005C7573" w:rsidRDefault="004634A8" w:rsidP="004634A8">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72D47DBF" w14:textId="77777777" w:rsidR="004634A8" w:rsidRPr="005C7573" w:rsidRDefault="004634A8" w:rsidP="004634A8">
      <w:pPr>
        <w:rPr>
          <w:sz w:val="8"/>
          <w:szCs w:val="8"/>
        </w:rPr>
      </w:pPr>
      <w:r w:rsidRPr="005C7573">
        <w:rPr>
          <w:sz w:val="8"/>
          <w:szCs w:val="8"/>
        </w:rPr>
        <w:t>[FIGURE OMITTED]</w:t>
      </w:r>
    </w:p>
    <w:p w14:paraId="5CE8FB8D" w14:textId="77777777" w:rsidR="004634A8" w:rsidRPr="00FF4080" w:rsidRDefault="004634A8" w:rsidP="004634A8">
      <w:pPr>
        <w:pStyle w:val="ListParagraph"/>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7107311A" w14:textId="77777777" w:rsidR="004634A8" w:rsidRPr="00FF4080" w:rsidRDefault="004634A8" w:rsidP="004634A8">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3BF3AD54" w14:textId="77777777" w:rsidR="004634A8" w:rsidRPr="00FF4080" w:rsidRDefault="004634A8" w:rsidP="004634A8">
      <w:pPr>
        <w:rPr>
          <w:sz w:val="16"/>
        </w:rPr>
      </w:pPr>
      <w:r w:rsidRPr="00FF4080">
        <w:rPr>
          <w:sz w:val="16"/>
        </w:rPr>
        <w:t xml:space="preserve">2.3 </w:t>
      </w:r>
      <w:r w:rsidRPr="00CE44B9">
        <w:rPr>
          <w:rStyle w:val="Emphasis"/>
        </w:rPr>
        <w:t>International conflict</w:t>
      </w:r>
      <w:r w:rsidRPr="00FF4080">
        <w:rPr>
          <w:sz w:val="16"/>
        </w:rPr>
        <w:t xml:space="preserve"> and security</w:t>
      </w:r>
    </w:p>
    <w:p w14:paraId="0E4D4529" w14:textId="77777777" w:rsidR="004634A8" w:rsidRPr="00FF4080" w:rsidRDefault="004634A8" w:rsidP="004634A8">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456300F9" w14:textId="77777777" w:rsidR="004634A8" w:rsidRPr="00FF4080" w:rsidRDefault="004634A8" w:rsidP="004634A8">
      <w:pPr>
        <w:pStyle w:val="ListParagraph"/>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02292A73" w14:textId="77777777" w:rsidR="004634A8" w:rsidRPr="00FF4080" w:rsidRDefault="004634A8" w:rsidP="004634A8">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004E3707" w14:textId="77777777" w:rsidR="004634A8" w:rsidRPr="00FF4080" w:rsidRDefault="004634A8" w:rsidP="004634A8">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53A1B254" w14:textId="77777777" w:rsidR="004634A8" w:rsidRPr="00FF4080" w:rsidRDefault="004634A8" w:rsidP="004634A8">
      <w:pPr>
        <w:rPr>
          <w:sz w:val="16"/>
        </w:rPr>
      </w:pPr>
      <w:r w:rsidRPr="00FF4080">
        <w:rPr>
          <w:sz w:val="16"/>
        </w:rPr>
        <w:t>[FIGURE OMITTED]</w:t>
      </w:r>
    </w:p>
    <w:p w14:paraId="7D43267C" w14:textId="77777777" w:rsidR="004634A8" w:rsidRPr="00FF4080" w:rsidRDefault="004634A8" w:rsidP="004634A8">
      <w:pPr>
        <w:pStyle w:val="ListParagraph"/>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14285B29" w14:textId="77777777" w:rsidR="004634A8" w:rsidRPr="00AB2E80" w:rsidRDefault="004634A8" w:rsidP="004634A8">
      <w:pPr>
        <w:pStyle w:val="ListParagraph"/>
        <w:ind w:left="360" w:hanging="180"/>
        <w:rPr>
          <w:sz w:val="16"/>
        </w:rPr>
      </w:pPr>
      <w:r w:rsidRPr="006C4DED">
        <w:rPr>
          <w:rStyle w:val="Emphasis"/>
        </w:rPr>
        <w:t>Chinese aggression towards Taiwan:</w:t>
      </w:r>
      <w:r w:rsidRPr="006C4DED">
        <w:rPr>
          <w:sz w:val="16"/>
        </w:rPr>
        <w:t xml:space="preserve"> Our </w:t>
      </w:r>
      <w:r w:rsidRPr="006C4DED">
        <w:rPr>
          <w:rStyle w:val="StyleUnderline"/>
        </w:rPr>
        <w:t>interviewees</w:t>
      </w:r>
      <w:r w:rsidRPr="006C0D3E">
        <w:rPr>
          <w:rStyle w:val="StyleUnderline"/>
        </w:rPr>
        <w:t xml:space="preserve">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6B3DEDF6" w14:textId="77777777" w:rsidR="004634A8" w:rsidRPr="00AB2E80" w:rsidRDefault="004634A8" w:rsidP="004634A8">
      <w:pPr>
        <w:pStyle w:val="ListParagraph"/>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B415F3">
        <w:rPr>
          <w:rStyle w:val="StyleUnderline"/>
        </w:rPr>
        <w:t xml:space="preserve">such as </w:t>
      </w:r>
      <w:r w:rsidRPr="00B415F3">
        <w:rPr>
          <w:rStyle w:val="Emphasis"/>
        </w:rPr>
        <w:t>shipping routes</w:t>
      </w:r>
      <w:r w:rsidRPr="00AB2E80">
        <w:rPr>
          <w:sz w:val="16"/>
        </w:rPr>
        <w:t>. Mr. Trump would also reduce financial support for multilateral organizations, including United Nations’ agencies and international legal bodies, and scapegoat them for the world’s ills.</w:t>
      </w:r>
    </w:p>
    <w:p w14:paraId="41DEEDCE" w14:textId="77777777" w:rsidR="004634A8" w:rsidRPr="00AB2E80" w:rsidRDefault="004634A8" w:rsidP="004634A8">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B415F3">
        <w:rPr>
          <w:rStyle w:val="Emphasis"/>
        </w:rPr>
        <w:t>development</w:t>
      </w:r>
      <w:r w:rsidRPr="00B415F3">
        <w:rPr>
          <w:rStyle w:val="StyleUnderline"/>
        </w:rPr>
        <w:t xml:space="preserve"> assistance, international </w:t>
      </w:r>
      <w:r w:rsidRPr="00B415F3">
        <w:rPr>
          <w:rStyle w:val="Emphasis"/>
        </w:rPr>
        <w:t>trade</w:t>
      </w:r>
      <w:r w:rsidRPr="00B415F3">
        <w:rPr>
          <w:rStyle w:val="StyleUnderline"/>
        </w:rPr>
        <w:t xml:space="preserve">, north-south relations, </w:t>
      </w:r>
      <w:r w:rsidRPr="00B415F3">
        <w:rPr>
          <w:rStyle w:val="Emphasis"/>
        </w:rPr>
        <w:t>macro-economic stability</w:t>
      </w:r>
      <w:r w:rsidRPr="00B415F3">
        <w:rPr>
          <w:rStyle w:val="StyleUnderline"/>
        </w:rPr>
        <w:t xml:space="preserve">, </w:t>
      </w:r>
      <w:r w:rsidRPr="00B415F3">
        <w:rPr>
          <w:rStyle w:val="Emphasis"/>
        </w:rPr>
        <w:t>climate action</w:t>
      </w:r>
      <w:r w:rsidRPr="00B415F3">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2055BFFF" w14:textId="77777777" w:rsidR="004634A8" w:rsidRPr="00FF4080" w:rsidRDefault="004634A8" w:rsidP="004634A8">
      <w:pPr>
        <w:rPr>
          <w:sz w:val="16"/>
        </w:rPr>
      </w:pPr>
      <w:r w:rsidRPr="00FF4080">
        <w:rPr>
          <w:sz w:val="16"/>
        </w:rPr>
        <w:t>[FIGURE OMITTED]</w:t>
      </w:r>
    </w:p>
    <w:p w14:paraId="14B34A0B" w14:textId="77777777" w:rsidR="004634A8" w:rsidRPr="00FF4080" w:rsidRDefault="004634A8" w:rsidP="004634A8">
      <w:pPr>
        <w:pStyle w:val="ListParagraph"/>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3D2C4883" w14:textId="77777777" w:rsidR="004634A8" w:rsidRPr="00FF4080" w:rsidRDefault="004634A8" w:rsidP="004634A8">
      <w:pPr>
        <w:rPr>
          <w:sz w:val="16"/>
        </w:rPr>
      </w:pPr>
      <w:r w:rsidRPr="00FF4080">
        <w:rPr>
          <w:sz w:val="16"/>
        </w:rPr>
        <w:t>3. Feedback assessment</w:t>
      </w:r>
    </w:p>
    <w:p w14:paraId="66E68C20" w14:textId="77777777" w:rsidR="004634A8" w:rsidRPr="00FF4080" w:rsidRDefault="004634A8" w:rsidP="004634A8">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359A8CDB" w14:textId="77777777" w:rsidR="004634A8" w:rsidRPr="00FF4080" w:rsidRDefault="004634A8" w:rsidP="004634A8">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051A7040" w14:textId="77777777" w:rsidR="004634A8" w:rsidRPr="00FF4080" w:rsidRDefault="004634A8" w:rsidP="004634A8">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6250EDB0" w14:textId="77777777" w:rsidR="004634A8" w:rsidRPr="00FF4080" w:rsidRDefault="004634A8" w:rsidP="004634A8">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B415F3">
        <w:rPr>
          <w:rStyle w:val="Emphasis"/>
        </w:rPr>
        <w:t>precarity</w:t>
      </w:r>
      <w:r w:rsidRPr="00B415F3">
        <w:rPr>
          <w:rStyle w:val="StyleUnderline"/>
        </w:rPr>
        <w:t xml:space="preserve"> and </w:t>
      </w:r>
      <w:r w:rsidRPr="00B415F3">
        <w:rPr>
          <w:rStyle w:val="Emphasis"/>
        </w:rPr>
        <w:t>inequality</w:t>
      </w:r>
      <w:r w:rsidRPr="00B415F3">
        <w:rPr>
          <w:rStyle w:val="StyleUnderline"/>
        </w:rPr>
        <w:t xml:space="preserve">, widespread political and social </w:t>
      </w:r>
      <w:r w:rsidRPr="00B415F3">
        <w:rPr>
          <w:rStyle w:val="Emphasis"/>
        </w:rPr>
        <w:t>alienation</w:t>
      </w:r>
      <w:r w:rsidRPr="00B415F3">
        <w:rPr>
          <w:rStyle w:val="StyleUnderline"/>
        </w:rPr>
        <w:t xml:space="preserve">, soaring international </w:t>
      </w:r>
      <w:r w:rsidRPr="00B415F3">
        <w:rPr>
          <w:rStyle w:val="Emphasis"/>
        </w:rPr>
        <w:t>migration</w:t>
      </w:r>
      <w:r w:rsidRPr="00B415F3">
        <w:rPr>
          <w:rStyle w:val="StyleUnderline"/>
        </w:rPr>
        <w:t xml:space="preserve">, American hegemonic </w:t>
      </w:r>
      <w:r w:rsidRPr="00B415F3">
        <w:rPr>
          <w:rStyle w:val="Emphasis"/>
        </w:rPr>
        <w:t>retrenchment</w:t>
      </w:r>
      <w:r w:rsidRPr="00B415F3">
        <w:rPr>
          <w:rStyle w:val="StyleUnderline"/>
        </w:rPr>
        <w:t xml:space="preserve">, and the weakening of </w:t>
      </w:r>
      <w:r w:rsidRPr="00B415F3">
        <w:rPr>
          <w:rStyle w:val="Emphasis"/>
        </w:rPr>
        <w:t>multilateral institutions</w:t>
      </w:r>
      <w:r w:rsidRPr="00B415F3">
        <w:rPr>
          <w:rStyle w:val="StyleUnderline"/>
        </w:rPr>
        <w:t xml:space="preserve"> </w:t>
      </w:r>
      <w:r w:rsidRPr="00B415F3">
        <w:rPr>
          <w:rStyle w:val="Emphasis"/>
        </w:rPr>
        <w:t>all predated</w:t>
      </w:r>
      <w:r w:rsidRPr="00B415F3">
        <w:rPr>
          <w:sz w:val="16"/>
        </w:rPr>
        <w:t xml:space="preserve"> Mr. </w:t>
      </w:r>
      <w:r w:rsidRPr="00B415F3">
        <w:rPr>
          <w:rStyle w:val="StyleUnderline"/>
        </w:rPr>
        <w:t>Trump’s first term</w:t>
      </w:r>
      <w:r w:rsidRPr="00B415F3">
        <w:rPr>
          <w:sz w:val="16"/>
        </w:rPr>
        <w:t>. He exploited many of the</w:t>
      </w:r>
      <w:r w:rsidRPr="00FF4080">
        <w:rPr>
          <w:sz w:val="16"/>
        </w:rPr>
        <w:t xml:space="preserv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55BB59BE" w14:textId="77777777" w:rsidR="004634A8" w:rsidRPr="00FF4080" w:rsidRDefault="004634A8" w:rsidP="004634A8">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0F6EC1F1" w14:textId="77777777" w:rsidR="004634A8" w:rsidRDefault="004634A8" w:rsidP="004634A8"/>
    <w:p w14:paraId="2712EDF4" w14:textId="77777777" w:rsidR="004634A8" w:rsidRPr="00331D9D" w:rsidRDefault="004634A8" w:rsidP="004634A8">
      <w:pPr>
        <w:pStyle w:val="Heading4"/>
      </w:pPr>
      <w:r w:rsidRPr="00FB484B">
        <w:rPr>
          <w:u w:val="single"/>
        </w:rPr>
        <w:t>High-leverage interventions</w:t>
      </w:r>
      <w:r>
        <w:t xml:space="preserve"> like the plan </w:t>
      </w:r>
      <w:r w:rsidRPr="006656F9">
        <w:rPr>
          <w:u w:val="single"/>
        </w:rPr>
        <w:t>generate good</w:t>
      </w:r>
      <w:r>
        <w:t xml:space="preserve"> feedbacks and </w:t>
      </w:r>
      <w:r w:rsidRPr="006656F9">
        <w:rPr>
          <w:u w:val="single"/>
        </w:rPr>
        <w:t>mitigate existential</w:t>
      </w:r>
      <w:r>
        <w:t xml:space="preserve"> ones. </w:t>
      </w:r>
      <w:r w:rsidRPr="004853B4">
        <w:rPr>
          <w:b w:val="0"/>
          <w:bCs/>
          <w:u w:val="single"/>
        </w:rPr>
        <w:t>Complex systems theory</w:t>
      </w:r>
      <w:r w:rsidRPr="00C35779">
        <w:rPr>
          <w:b w:val="0"/>
          <w:bCs/>
        </w:rPr>
        <w:t xml:space="preserve"> is </w:t>
      </w:r>
      <w:r w:rsidRPr="004853B4">
        <w:rPr>
          <w:b w:val="0"/>
          <w:bCs/>
          <w:u w:val="single"/>
        </w:rPr>
        <w:t>accurate</w:t>
      </w:r>
      <w:r w:rsidRPr="00C35779">
        <w:rPr>
          <w:b w:val="0"/>
          <w:bCs/>
        </w:rPr>
        <w:t xml:space="preserve">; </w:t>
      </w:r>
      <w:r>
        <w:rPr>
          <w:b w:val="0"/>
          <w:bCs/>
        </w:rPr>
        <w:t xml:space="preserve">its fringe </w:t>
      </w:r>
      <w:r w:rsidRPr="00C35779">
        <w:rPr>
          <w:b w:val="0"/>
          <w:bCs/>
        </w:rPr>
        <w:t>critics are not.</w:t>
      </w:r>
    </w:p>
    <w:p w14:paraId="1C3F7459" w14:textId="77777777" w:rsidR="004634A8" w:rsidRPr="00FB1C98" w:rsidRDefault="004634A8" w:rsidP="004634A8">
      <w:r>
        <w:t>--</w:t>
      </w:r>
      <w:r w:rsidRPr="00B032FD">
        <w:rPr>
          <w:highlight w:val="cyan"/>
        </w:rPr>
        <w:t>__</w:t>
      </w:r>
      <w:r>
        <w:t xml:space="preserve"> = their argument</w:t>
      </w:r>
    </w:p>
    <w:p w14:paraId="495F317B" w14:textId="77777777" w:rsidR="004634A8" w:rsidRDefault="004634A8" w:rsidP="004634A8">
      <w:r w:rsidRPr="008114F2">
        <w:rPr>
          <w:rStyle w:val="Style13ptBold"/>
        </w:rPr>
        <w:t>Lawrence 24</w:t>
      </w:r>
      <w:r>
        <w:t xml:space="preserve"> [Michael Lawrence, </w:t>
      </w:r>
      <w:r w:rsidRPr="00355F3B">
        <w:t xml:space="preserve">Research Fellow of the Polycrisis Project </w:t>
      </w:r>
      <w:r>
        <w:t>in</w:t>
      </w:r>
      <w:r w:rsidRPr="00355F3B">
        <w:t xml:space="preserve"> the Cascade Institute</w:t>
      </w:r>
      <w:r>
        <w:t xml:space="preserve"> at</w:t>
      </w:r>
      <w:r w:rsidRPr="00355F3B">
        <w:t xml:space="preserve"> </w:t>
      </w:r>
      <w:r>
        <w:t xml:space="preserve">Royal Roads University, </w:t>
      </w:r>
      <w:r w:rsidRPr="00355F3B">
        <w:t xml:space="preserve">PhD Global Governance, </w:t>
      </w:r>
      <w:r>
        <w:t>“Polycrisis in the Anthropocene: an invitation to contributions and debates,” Global Sustainability, 7(e5), 2024, pp.1-5, DOI 10.1017/sus.2024.2]</w:t>
      </w:r>
    </w:p>
    <w:p w14:paraId="63FA0988" w14:textId="77777777" w:rsidR="004634A8" w:rsidRPr="00913D0A" w:rsidRDefault="004634A8" w:rsidP="004634A8">
      <w:pPr>
        <w:rPr>
          <w:sz w:val="16"/>
        </w:rPr>
      </w:pPr>
      <w:r w:rsidRPr="00913D0A">
        <w:rPr>
          <w:sz w:val="16"/>
        </w:rPr>
        <w:t xml:space="preserve">The term ‘polycrisis’ has gained widespread currency in discussions of global affairs (e.g. Davies &amp; Hobson, 2022; Tooze, 2022, 2021; UNDP, 2022; WEF, 2023). Its popularity suggests that a growing number of people believe that the world’s multiple interacting crises require new ways of thinking and acting. Established approaches that address crises individually cannot contend with their increasing interconnections. But </w:t>
      </w:r>
      <w:r w:rsidRPr="00913D0A">
        <w:rPr>
          <w:rStyle w:val="StyleUnderline"/>
        </w:rPr>
        <w:t xml:space="preserve">the term </w:t>
      </w:r>
      <w:r w:rsidRPr="00F80D48">
        <w:rPr>
          <w:rStyle w:val="Emphasis"/>
          <w:highlight w:val="green"/>
        </w:rPr>
        <w:t>‘polycrisis’</w:t>
      </w:r>
      <w:r w:rsidRPr="00913D0A">
        <w:rPr>
          <w:rStyle w:val="StyleUnderline"/>
        </w:rPr>
        <w:t xml:space="preserve"> </w:t>
      </w:r>
      <w:r w:rsidRPr="008C46F7">
        <w:rPr>
          <w:rStyle w:val="StyleUnderline"/>
          <w:highlight w:val="cyan"/>
        </w:rPr>
        <w:t xml:space="preserve">has been </w:t>
      </w:r>
      <w:r w:rsidRPr="008C46F7">
        <w:rPr>
          <w:rStyle w:val="Emphasis"/>
          <w:highlight w:val="cyan"/>
        </w:rPr>
        <w:t>used</w:t>
      </w:r>
      <w:r w:rsidRPr="008C46F7">
        <w:rPr>
          <w:rStyle w:val="StyleUnderline"/>
          <w:highlight w:val="cyan"/>
        </w:rPr>
        <w:t xml:space="preserve"> in such </w:t>
      </w:r>
      <w:r w:rsidRPr="008C46F7">
        <w:rPr>
          <w:rStyle w:val="Emphasis"/>
          <w:highlight w:val="cyan"/>
        </w:rPr>
        <w:t>loose and haphazard ways</w:t>
      </w:r>
      <w:r w:rsidRPr="008C46F7">
        <w:rPr>
          <w:rStyle w:val="StyleUnderline"/>
          <w:highlight w:val="cyan"/>
        </w:rPr>
        <w:t xml:space="preserve"> that it is </w:t>
      </w:r>
      <w:r w:rsidRPr="008C46F7">
        <w:rPr>
          <w:rStyle w:val="Emphasis"/>
          <w:highlight w:val="cyan"/>
        </w:rPr>
        <w:t>sometimes dismissed</w:t>
      </w:r>
      <w:r w:rsidRPr="008C46F7">
        <w:rPr>
          <w:rStyle w:val="StyleUnderline"/>
          <w:highlight w:val="cyan"/>
        </w:rPr>
        <w:t xml:space="preserve"> as a </w:t>
      </w:r>
      <w:r w:rsidRPr="008C46F7">
        <w:rPr>
          <w:rStyle w:val="Emphasis"/>
          <w:highlight w:val="cyan"/>
        </w:rPr>
        <w:t>counter-productive buzzword</w:t>
      </w:r>
      <w:r w:rsidRPr="00913D0A">
        <w:rPr>
          <w:rStyle w:val="StyleUnderline"/>
        </w:rPr>
        <w:t xml:space="preserve"> (e.g. </w:t>
      </w:r>
      <w:r w:rsidRPr="00C04E9D">
        <w:rPr>
          <w:rStyle w:val="Emphasis"/>
          <w:highlight w:val="cyan"/>
        </w:rPr>
        <w:t>Drezner</w:t>
      </w:r>
      <w:r w:rsidRPr="00913D0A">
        <w:rPr>
          <w:rStyle w:val="Emphasis"/>
        </w:rPr>
        <w:t>, 20</w:t>
      </w:r>
      <w:r w:rsidRPr="00C04E9D">
        <w:rPr>
          <w:rStyle w:val="Emphasis"/>
          <w:highlight w:val="cyan"/>
        </w:rPr>
        <w:t>23</w:t>
      </w:r>
      <w:r w:rsidRPr="00913D0A">
        <w:rPr>
          <w:rStyle w:val="StyleUnderline"/>
        </w:rPr>
        <w:t>;</w:t>
      </w:r>
      <w:r w:rsidRPr="00913D0A">
        <w:rPr>
          <w:sz w:val="16"/>
        </w:rPr>
        <w:t xml:space="preserve"> Kluth, 2023</w:t>
      </w:r>
      <w:r w:rsidRPr="00913D0A">
        <w:rPr>
          <w:rStyle w:val="StyleUnderline"/>
        </w:rPr>
        <w:t>).</w:t>
      </w:r>
      <w:r w:rsidRPr="00913D0A">
        <w:rPr>
          <w:sz w:val="16"/>
        </w:rPr>
        <w:t xml:space="preserve"> While many scholars and commentators hope this new concept will generate insights, strategies, and policies that better address humanity’s interwoven challenges, how it can do so remains unclear.</w:t>
      </w:r>
    </w:p>
    <w:p w14:paraId="0A4C9C0C" w14:textId="77777777" w:rsidR="004634A8" w:rsidRPr="00B43B12" w:rsidRDefault="004634A8" w:rsidP="004634A8">
      <w:pPr>
        <w:rPr>
          <w:sz w:val="16"/>
        </w:rPr>
      </w:pPr>
      <w:r w:rsidRPr="00B43B12">
        <w:rPr>
          <w:sz w:val="16"/>
        </w:rPr>
        <w:t>In the article ‘Global Polycrisis: The Causal Mechanisms of Crisis Entanglement’ (the lead article of this special issue), my co-authors and I provide substance to the polycrisis concept. The article develops a theoretical framework for polycrisis analysis and proposes an urgent polycrisis research agenda.</w:t>
      </w:r>
    </w:p>
    <w:p w14:paraId="380B3294" w14:textId="77777777" w:rsidR="004634A8" w:rsidRPr="00B43B12" w:rsidRDefault="004634A8" w:rsidP="004634A8">
      <w:pPr>
        <w:rPr>
          <w:sz w:val="16"/>
        </w:rPr>
      </w:pPr>
      <w:r w:rsidRPr="00B43B12">
        <w:rPr>
          <w:sz w:val="16"/>
        </w:rPr>
        <w:t>We define a global polycrisis as the causal entanglement of crisis in multiple global systems in ways that significantly degrade humanity’s prospects. The combined harms of these entwined crises are both different than and generally greater than those the crises would produce in isolation from one another. And because it has no single underlying cause, a polycrisis requires strategies that are multi-disciplinary, systemic, and cross-sectoral, as efforts to reduce one problem can easily worsen others.</w:t>
      </w:r>
    </w:p>
    <w:p w14:paraId="20A036C7" w14:textId="77777777" w:rsidR="004634A8" w:rsidRPr="00B43B12" w:rsidRDefault="004634A8" w:rsidP="004634A8">
      <w:pPr>
        <w:rPr>
          <w:sz w:val="16"/>
        </w:rPr>
      </w:pPr>
      <w:r w:rsidRPr="00B43B12">
        <w:rPr>
          <w:sz w:val="16"/>
        </w:rPr>
        <w:t>On this conceptual foundation, our framework makes three major contributions, each of which requires further scrutiny and development. After elaborating upon these three moves, I introduce three prominent debates in the growing commentary around the polycrisis concept and highlight ways in which these debates suggest promising research directions for polycrisis analysis. This commentary ultimately aims to stimulate others to contribute to the special issue ‘Polycrisis in the Anthropocene’ and help develop the field of polycrisis analysis.</w:t>
      </w:r>
    </w:p>
    <w:p w14:paraId="3D62300F" w14:textId="77777777" w:rsidR="004634A8" w:rsidRPr="00B43B12" w:rsidRDefault="004634A8" w:rsidP="004634A8">
      <w:pPr>
        <w:rPr>
          <w:sz w:val="16"/>
        </w:rPr>
      </w:pPr>
      <w:r w:rsidRPr="00B43B12">
        <w:rPr>
          <w:sz w:val="16"/>
        </w:rPr>
        <w:t>(1) Crisis as systemic disequilibrium</w:t>
      </w:r>
    </w:p>
    <w:p w14:paraId="7ADA7907" w14:textId="77777777" w:rsidR="004634A8" w:rsidRPr="00B43B12" w:rsidRDefault="004634A8" w:rsidP="004634A8">
      <w:pPr>
        <w:rPr>
          <w:sz w:val="16"/>
        </w:rPr>
      </w:pPr>
      <w:r w:rsidRPr="00B43B12">
        <w:rPr>
          <w:sz w:val="16"/>
        </w:rPr>
        <w:t>In the first analytical move of our ‘Global Polycrisis’ article, my colleagues and I use critical transitions theory to propose a systems-based conceptualization of global crises. In many natural and social systems, gradual change in a key system parameter (what we call a systemic ‘stress’) erodes the feedbacks that keep the system in one dynamic equilibrium (a familiar range of properties), so that the system abruptly flips to a new equilibrium with a different set of functions, behaviors, characteristics, and feedbacks (Scheffer, 2009; Scheffer et al., 2012).</w:t>
      </w:r>
    </w:p>
    <w:p w14:paraId="2A61E99F" w14:textId="77777777" w:rsidR="004634A8" w:rsidRPr="00B43B12" w:rsidRDefault="004634A8" w:rsidP="004634A8">
      <w:pPr>
        <w:rPr>
          <w:sz w:val="16"/>
        </w:rPr>
      </w:pPr>
      <w:r w:rsidRPr="00B43B12">
        <w:rPr>
          <w:sz w:val="16"/>
        </w:rPr>
        <w:t>A system that has left one equilibrium, however, may not immediately settle into a new equilibrium. It is this volatile interregnum that we define as a systemic crisis: an incomplete critical transition in which a global system (such as food, environment, economy, energy, security, governance, transportation, communication, or health) has left one dynamic equilibrium but not yet settled into another (nor returned to its former equilibrium) and is therefore in an unstable state of disequilibrium that generates significant human harms.</w:t>
      </w:r>
    </w:p>
    <w:p w14:paraId="094C37C8" w14:textId="77777777" w:rsidR="004634A8" w:rsidRPr="00B43B12" w:rsidRDefault="004634A8" w:rsidP="004634A8">
      <w:pPr>
        <w:rPr>
          <w:sz w:val="16"/>
        </w:rPr>
      </w:pPr>
      <w:r w:rsidRPr="00B43B12">
        <w:rPr>
          <w:sz w:val="16"/>
        </w:rPr>
        <w:t>For some, this conceptualization is counterintuitive because it focusses on global systems as the entities that go into crisis (i.e. out of equilibrium) rather than those entities more commonly declared to be ‘in crisis’, such as a person, a nation, a market, or the world. By our definition, however, systemic disequilibrium must create harms for these more familiar referents to qualify as a systemic crisis.</w:t>
      </w:r>
    </w:p>
    <w:p w14:paraId="4C049DEA" w14:textId="77777777" w:rsidR="004634A8" w:rsidRPr="001C3920" w:rsidRDefault="004634A8" w:rsidP="004634A8">
      <w:pPr>
        <w:rPr>
          <w:sz w:val="16"/>
        </w:rPr>
      </w:pPr>
      <w:r w:rsidRPr="00B43B12">
        <w:rPr>
          <w:sz w:val="16"/>
        </w:rPr>
        <w:t xml:space="preserve">In the current geopolitical crisis, for example, the former (albeit weak) consensus among major powers regarding the basic rules of world order – including the prohibition of international aggression, the nuclear taboo, broadly acknowledged hierarchies, and settled spheres of influence – has broken down; major powers now pursue conflicting visions of world order in an era of great technological, ecological, and social transformation. </w:t>
      </w:r>
      <w:r w:rsidRPr="00F80D48">
        <w:rPr>
          <w:sz w:val="16"/>
        </w:rPr>
        <w:t xml:space="preserve">Though often characterized as crises, Russia’s </w:t>
      </w:r>
      <w:r w:rsidRPr="001C3920">
        <w:rPr>
          <w:sz w:val="16"/>
        </w:rPr>
        <w:t>invasion of Ukraine and China’s regional assertiveness represent, in our framework, manifestations of this more profound systemic crisis. The geopolitical system is out of equilibrium, generating instability, surprises, conflict, and major suffering.</w:t>
      </w:r>
    </w:p>
    <w:p w14:paraId="682B04EE" w14:textId="77777777" w:rsidR="004634A8" w:rsidRPr="001C3920" w:rsidRDefault="004634A8" w:rsidP="004634A8">
      <w:pPr>
        <w:rPr>
          <w:sz w:val="16"/>
        </w:rPr>
      </w:pPr>
      <w:r w:rsidRPr="001C3920">
        <w:rPr>
          <w:rStyle w:val="StyleUnderline"/>
        </w:rPr>
        <w:t xml:space="preserve">The </w:t>
      </w:r>
      <w:r w:rsidRPr="001C3920">
        <w:rPr>
          <w:rStyle w:val="Emphasis"/>
        </w:rPr>
        <w:t>value-added</w:t>
      </w:r>
      <w:r w:rsidRPr="001C3920">
        <w:rPr>
          <w:rStyle w:val="StyleUnderline"/>
        </w:rPr>
        <w:t xml:space="preserve"> of this conceptualization is threefold. First, characterizing crisis as systemic disequilibrium captures the </w:t>
      </w:r>
      <w:r w:rsidRPr="001C3920">
        <w:rPr>
          <w:rStyle w:val="Emphasis"/>
        </w:rPr>
        <w:t>nonlinear</w:t>
      </w:r>
      <w:r w:rsidRPr="001C3920">
        <w:rPr>
          <w:rStyle w:val="StyleUnderline"/>
        </w:rPr>
        <w:t xml:space="preserve"> character of crisis as an abrupt break from normalcy. In a pattern of ‘</w:t>
      </w:r>
      <w:r w:rsidRPr="001C3920">
        <w:rPr>
          <w:rStyle w:val="Emphasis"/>
        </w:rPr>
        <w:t>punctuated equilibrium</w:t>
      </w:r>
      <w:r w:rsidRPr="001C3920">
        <w:rPr>
          <w:rStyle w:val="StyleUnderline"/>
        </w:rPr>
        <w:t xml:space="preserve">’, systems get </w:t>
      </w:r>
      <w:r w:rsidRPr="001C3920">
        <w:rPr>
          <w:rStyle w:val="Emphasis"/>
        </w:rPr>
        <w:t>locked-in</w:t>
      </w:r>
      <w:r w:rsidRPr="001C3920">
        <w:rPr>
          <w:rStyle w:val="StyleUnderline"/>
        </w:rPr>
        <w:t xml:space="preserve"> to a set of arrangements and behaviors for long periods of time, </w:t>
      </w:r>
      <w:r w:rsidRPr="001C3920">
        <w:rPr>
          <w:rStyle w:val="Emphasis"/>
        </w:rPr>
        <w:t>until</w:t>
      </w:r>
      <w:r w:rsidRPr="001C3920">
        <w:rPr>
          <w:rStyle w:val="StyleUnderline"/>
        </w:rPr>
        <w:t xml:space="preserve"> they reach a ‘</w:t>
      </w:r>
      <w:r w:rsidRPr="001C3920">
        <w:rPr>
          <w:rStyle w:val="Emphasis"/>
        </w:rPr>
        <w:t>critical juncture</w:t>
      </w:r>
      <w:r w:rsidRPr="001C3920">
        <w:rPr>
          <w:rStyle w:val="StyleUnderline"/>
        </w:rPr>
        <w:t xml:space="preserve">’ at which existing </w:t>
      </w:r>
      <w:r w:rsidRPr="001C3920">
        <w:rPr>
          <w:rStyle w:val="Emphasis"/>
        </w:rPr>
        <w:t>structures break down</w:t>
      </w:r>
      <w:r w:rsidRPr="001C3920">
        <w:rPr>
          <w:rStyle w:val="StyleUnderline"/>
        </w:rPr>
        <w:t xml:space="preserve"> and radical change becomes possible</w:t>
      </w:r>
      <w:r w:rsidRPr="001C3920">
        <w:rPr>
          <w:sz w:val="16"/>
        </w:rPr>
        <w:t xml:space="preserve"> (Gould &amp; Eldredge, 1993; Pierson, 2004). As Vladimir Lenin once observed, ‘There are decades where nothing happens; and there are weeks when decades happen’. Our notion of </w:t>
      </w:r>
      <w:r w:rsidRPr="001C3920">
        <w:rPr>
          <w:rStyle w:val="Emphasis"/>
        </w:rPr>
        <w:t>systemic crisis</w:t>
      </w:r>
      <w:r w:rsidRPr="001C3920">
        <w:rPr>
          <w:rStyle w:val="StyleUnderline"/>
        </w:rPr>
        <w:t xml:space="preserve"> helps explain the </w:t>
      </w:r>
      <w:r w:rsidRPr="001C3920">
        <w:rPr>
          <w:rStyle w:val="Emphasis"/>
        </w:rPr>
        <w:t>unevenness of change</w:t>
      </w:r>
      <w:r w:rsidRPr="001C3920">
        <w:rPr>
          <w:sz w:val="16"/>
        </w:rPr>
        <w:t>.</w:t>
      </w:r>
    </w:p>
    <w:p w14:paraId="55690004" w14:textId="77777777" w:rsidR="004634A8" w:rsidRPr="001C3920" w:rsidRDefault="004634A8" w:rsidP="004634A8">
      <w:pPr>
        <w:rPr>
          <w:sz w:val="16"/>
        </w:rPr>
      </w:pPr>
      <w:r w:rsidRPr="001C3920">
        <w:rPr>
          <w:rStyle w:val="StyleUnderline"/>
        </w:rPr>
        <w:t xml:space="preserve">Second, our conceptualization of systemic crisis helps to </w:t>
      </w:r>
      <w:r w:rsidRPr="001C3920">
        <w:rPr>
          <w:rStyle w:val="Emphasis"/>
        </w:rPr>
        <w:t>distinguish</w:t>
      </w:r>
      <w:r w:rsidRPr="001C3920">
        <w:rPr>
          <w:rStyle w:val="StyleUnderline"/>
        </w:rPr>
        <w:t xml:space="preserve"> between </w:t>
      </w:r>
      <w:r w:rsidRPr="001C3920">
        <w:rPr>
          <w:rStyle w:val="Emphasis"/>
        </w:rPr>
        <w:t>harms</w:t>
      </w:r>
      <w:r w:rsidRPr="001C3920">
        <w:rPr>
          <w:rStyle w:val="StyleUnderline"/>
        </w:rPr>
        <w:t xml:space="preserve"> that arise from the </w:t>
      </w:r>
      <w:r w:rsidRPr="001C3920">
        <w:rPr>
          <w:rStyle w:val="Emphasis"/>
        </w:rPr>
        <w:t>normal functioning</w:t>
      </w:r>
      <w:r w:rsidRPr="001C3920">
        <w:rPr>
          <w:rStyle w:val="StyleUnderline"/>
        </w:rPr>
        <w:t xml:space="preserve"> of a system and those that arise from the </w:t>
      </w:r>
      <w:r w:rsidRPr="001C3920">
        <w:rPr>
          <w:rStyle w:val="Emphasis"/>
        </w:rPr>
        <w:t>sudden disruption</w:t>
      </w:r>
      <w:r w:rsidRPr="001C3920">
        <w:rPr>
          <w:rStyle w:val="StyleUnderline"/>
        </w:rPr>
        <w:t xml:space="preserve"> of normal system functioning – that is, from </w:t>
      </w:r>
      <w:r w:rsidRPr="001C3920">
        <w:rPr>
          <w:rStyle w:val="Emphasis"/>
        </w:rPr>
        <w:t>systemic crisis</w:t>
      </w:r>
      <w:r w:rsidRPr="001C3920">
        <w:rPr>
          <w:sz w:val="16"/>
        </w:rPr>
        <w:t xml:space="preserve">. Nineteenth century </w:t>
      </w:r>
      <w:r w:rsidRPr="001C3920">
        <w:rPr>
          <w:rStyle w:val="Emphasis"/>
        </w:rPr>
        <w:t>imperialism</w:t>
      </w:r>
      <w:r w:rsidRPr="001C3920">
        <w:rPr>
          <w:rStyle w:val="StyleUnderline"/>
        </w:rPr>
        <w:t xml:space="preserve">, for example, generated immense human harms, but through the </w:t>
      </w:r>
      <w:r w:rsidRPr="001C3920">
        <w:rPr>
          <w:rStyle w:val="Emphasis"/>
        </w:rPr>
        <w:t>regular functioning</w:t>
      </w:r>
      <w:r w:rsidRPr="001C3920">
        <w:rPr>
          <w:rStyle w:val="StyleUnderline"/>
        </w:rPr>
        <w:t xml:space="preserve"> of European-dominated geopolitical and economic systems. The Second </w:t>
      </w:r>
      <w:r w:rsidRPr="001C3920">
        <w:rPr>
          <w:rStyle w:val="Emphasis"/>
        </w:rPr>
        <w:t>World War</w:t>
      </w:r>
      <w:r w:rsidRPr="001C3920">
        <w:rPr>
          <w:rStyle w:val="StyleUnderline"/>
        </w:rPr>
        <w:t xml:space="preserve"> and the struggles for national liberation that followed also created immense human harms – but these harms stemmed from </w:t>
      </w:r>
      <w:r w:rsidRPr="001C3920">
        <w:rPr>
          <w:rStyle w:val="Emphasis"/>
        </w:rPr>
        <w:t>crises</w:t>
      </w:r>
      <w:r w:rsidRPr="001C3920">
        <w:rPr>
          <w:rStyle w:val="StyleUnderline"/>
        </w:rPr>
        <w:t xml:space="preserve"> in those systems</w:t>
      </w:r>
      <w:r w:rsidRPr="001C3920">
        <w:rPr>
          <w:sz w:val="16"/>
        </w:rPr>
        <w:t>. Global geopolitical and economic systems eventually transitioned to a new equilibrium that included an explosion of (de jure but often not de facto) independent states, the Bretton Woods institutional order, and informal imperialism (Duara, 2011; Galtung, 1971; Westad, 2005). And this new equilibrium generated its own patterns of harms (such as proxy wars and crippling international debts) through its normal functioning.</w:t>
      </w:r>
    </w:p>
    <w:p w14:paraId="38328653" w14:textId="77777777" w:rsidR="004634A8" w:rsidRPr="001C3920" w:rsidRDefault="004634A8" w:rsidP="004634A8">
      <w:pPr>
        <w:rPr>
          <w:sz w:val="16"/>
        </w:rPr>
      </w:pPr>
      <w:r w:rsidRPr="001C3920">
        <w:rPr>
          <w:sz w:val="16"/>
        </w:rPr>
        <w:t>Finally, the conceptualization of crisis as an incomplete critical transition raises specific, novel, and productive research questions about global crises:</w:t>
      </w:r>
    </w:p>
    <w:p w14:paraId="0557F513" w14:textId="77777777" w:rsidR="004634A8" w:rsidRPr="001C3920" w:rsidRDefault="004634A8" w:rsidP="004634A8">
      <w:pPr>
        <w:rPr>
          <w:sz w:val="16"/>
        </w:rPr>
      </w:pPr>
      <w:r w:rsidRPr="001C3920">
        <w:rPr>
          <w:sz w:val="16"/>
        </w:rPr>
        <w:t>• What is the relevant system, where are its (albeit fuzzy, open, and shifting) boundaries, and how does it relate to other systems?</w:t>
      </w:r>
    </w:p>
    <w:p w14:paraId="1A6181FE" w14:textId="77777777" w:rsidR="004634A8" w:rsidRPr="00B43B12" w:rsidRDefault="004634A8" w:rsidP="004634A8">
      <w:pPr>
        <w:rPr>
          <w:sz w:val="16"/>
        </w:rPr>
      </w:pPr>
      <w:r w:rsidRPr="001C3920">
        <w:rPr>
          <w:sz w:val="16"/>
        </w:rPr>
        <w:t>• What range of states and behaviors constitute the normal functioning of a system’s equilibrium?</w:t>
      </w:r>
    </w:p>
    <w:p w14:paraId="29C4A792" w14:textId="77777777" w:rsidR="004634A8" w:rsidRPr="00B43B12" w:rsidRDefault="004634A8" w:rsidP="004634A8">
      <w:pPr>
        <w:rPr>
          <w:sz w:val="16"/>
        </w:rPr>
      </w:pPr>
      <w:r w:rsidRPr="00B43B12">
        <w:rPr>
          <w:sz w:val="16"/>
        </w:rPr>
        <w:t>• What feedbacks once maintained an established equilibrium, and why did they cease to do so?</w:t>
      </w:r>
    </w:p>
    <w:p w14:paraId="785D4BA6" w14:textId="77777777" w:rsidR="004634A8" w:rsidRPr="00B43B12" w:rsidRDefault="004634A8" w:rsidP="004634A8">
      <w:pPr>
        <w:rPr>
          <w:sz w:val="16"/>
        </w:rPr>
      </w:pPr>
      <w:r w:rsidRPr="00B43B12">
        <w:rPr>
          <w:sz w:val="16"/>
        </w:rPr>
        <w:t>• What events and behaviors indicate that a system is in a state of disequilibrium (i.e. in a systemic crisis)?</w:t>
      </w:r>
    </w:p>
    <w:p w14:paraId="2E2C27AD" w14:textId="77777777" w:rsidR="004634A8" w:rsidRPr="00B43B12" w:rsidRDefault="004634A8" w:rsidP="004634A8">
      <w:pPr>
        <w:rPr>
          <w:sz w:val="16"/>
        </w:rPr>
      </w:pPr>
      <w:r w:rsidRPr="00B43B12">
        <w:rPr>
          <w:sz w:val="16"/>
        </w:rPr>
        <w:t xml:space="preserve">These questions can be investigated with a variety of methodologies, qualitative and quantitative. My colleagues and I believe that the </w:t>
      </w:r>
      <w:r w:rsidRPr="0049000A">
        <w:rPr>
          <w:rStyle w:val="StyleUnderline"/>
        </w:rPr>
        <w:t xml:space="preserve">answers </w:t>
      </w:r>
      <w:r w:rsidRPr="00C50130">
        <w:rPr>
          <w:rStyle w:val="StyleUnderline"/>
        </w:rPr>
        <w:t xml:space="preserve">can </w:t>
      </w:r>
      <w:r w:rsidRPr="00C50130">
        <w:rPr>
          <w:rStyle w:val="Emphasis"/>
        </w:rPr>
        <w:t>help inform new and more effective strategies</w:t>
      </w:r>
      <w:r w:rsidRPr="00C50130">
        <w:rPr>
          <w:rStyle w:val="StyleUnderline"/>
        </w:rPr>
        <w:t xml:space="preserve"> for </w:t>
      </w:r>
      <w:r w:rsidRPr="00C50130">
        <w:rPr>
          <w:rStyle w:val="Emphasis"/>
        </w:rPr>
        <w:t>crisis prevention</w:t>
      </w:r>
      <w:r w:rsidRPr="00C50130">
        <w:rPr>
          <w:rStyle w:val="StyleUnderline"/>
        </w:rPr>
        <w:t xml:space="preserve"> and </w:t>
      </w:r>
      <w:r w:rsidRPr="00C50130">
        <w:rPr>
          <w:rStyle w:val="Emphasis"/>
        </w:rPr>
        <w:t>response</w:t>
      </w:r>
      <w:r w:rsidRPr="00C50130">
        <w:rPr>
          <w:sz w:val="16"/>
        </w:rPr>
        <w:t xml:space="preserve">. They might also reveal the limitations of our systemic crisis approach insofar as it illuminates some problems and harms more than others. It is crucial to note here that </w:t>
      </w:r>
      <w:r w:rsidRPr="00C50130">
        <w:rPr>
          <w:rStyle w:val="StyleUnderline"/>
        </w:rPr>
        <w:t>any and every definition of</w:t>
      </w:r>
      <w:r w:rsidRPr="00B43B12">
        <w:rPr>
          <w:rStyle w:val="StyleUnderline"/>
        </w:rPr>
        <w:t xml:space="preserve"> ‘crisis’ has political implications concerning whose problems get attention, what sorts of actions are taken, and what harms are simply accepted or ignored</w:t>
      </w:r>
      <w:r w:rsidRPr="00B43B12">
        <w:rPr>
          <w:sz w:val="16"/>
        </w:rPr>
        <w:t>.</w:t>
      </w:r>
    </w:p>
    <w:p w14:paraId="6EFAE1CD" w14:textId="77777777" w:rsidR="004634A8" w:rsidRPr="00E93DC9" w:rsidRDefault="004634A8" w:rsidP="004634A8">
      <w:pPr>
        <w:rPr>
          <w:sz w:val="16"/>
        </w:rPr>
      </w:pPr>
      <w:r w:rsidRPr="00E93DC9">
        <w:rPr>
          <w:sz w:val="16"/>
        </w:rPr>
        <w:t>(2) Stresses and triggers</w:t>
      </w:r>
    </w:p>
    <w:p w14:paraId="29B55A07" w14:textId="77777777" w:rsidR="004634A8" w:rsidRPr="00E93DC9" w:rsidRDefault="004634A8" w:rsidP="004634A8">
      <w:pPr>
        <w:rPr>
          <w:sz w:val="16"/>
        </w:rPr>
      </w:pPr>
      <w:r w:rsidRPr="00E93DC9">
        <w:rPr>
          <w:sz w:val="16"/>
        </w:rPr>
        <w:t>With our second analytical move, we distinguish between the long-term stresses and fast-moving trigger events that interact with one another to push a system out of its equilibrium and into crisis. Stresses are slow-moving processes – such as increasing socio-economic inequality, climate heating, and demographic change – that gradually, over the course of years and decades, erode the resilience of a system’s equilibrium. Triggers are fast-paced events – such as political uprisings, bankruptcies, or the extinction of a keystone species – that interact with stresses in timespans of seconds to weeks to push a system out of its equilibrium. Stresses create ‘systemic risks’ – possibilities for a problem in one part of a system to spread throughout the system, disrupt its overall functioning, and spill over into other systems (Renn et al., 2019). Trigger events activate those risks into cascading failures.</w:t>
      </w:r>
    </w:p>
    <w:p w14:paraId="2D4B8F64" w14:textId="77777777" w:rsidR="004634A8" w:rsidRPr="00E93DC9" w:rsidRDefault="004634A8" w:rsidP="004634A8">
      <w:pPr>
        <w:rPr>
          <w:sz w:val="16"/>
        </w:rPr>
      </w:pPr>
      <w:r w:rsidRPr="00E93DC9">
        <w:rPr>
          <w:sz w:val="16"/>
        </w:rPr>
        <w:t>The distinction between stresses and triggers recognizes the multiple temporalities, scales, and causes of global crises. It is especially important because policymakers and publics alike tend to focus on the most immediate triggers of a crisis while paying too little attention to the underlying stresses that set a system up for disaster. For example, in 2023, amidst Canada’s worst wildfire season on record, several politicians blamed the fires entirely on lightning strikes and irresponsible campers; they refused to acknowledge the significant role of climate change, which generated dangerously dry conditions and more frequent lightning strikes. Such ‘trigger fixation’ helps politicians shirk their responsibility to fight climate change and improve disaster prevention and response capacities; wildfires will likely grow even more devastating in the years ahead as a result (Lawrence &amp; Homer-Dixon, 2023). The more stressed a system becomes, the more likely it is that some or other trigger event will come along and tip that system into crisis. Stresses lend trigger events their causal efficacy and therefore require close attention.</w:t>
      </w:r>
    </w:p>
    <w:p w14:paraId="46C8C8CB" w14:textId="77777777" w:rsidR="004634A8" w:rsidRPr="00E93DC9" w:rsidRDefault="004634A8" w:rsidP="004634A8">
      <w:pPr>
        <w:rPr>
          <w:sz w:val="16"/>
        </w:rPr>
      </w:pPr>
      <w:r w:rsidRPr="00E93DC9">
        <w:rPr>
          <w:sz w:val="16"/>
        </w:rPr>
        <w:t>Wildfires are a fairly straightforward example, but distinguishing stresses, triggers, and crises from one another is seldom an easy task. The distinctions are often open to dispute and may (here as well) be counterintuitive. In Europe during the mid-2010s, for example, massive flows of refugees fleeing war in Syria acted, in our understanding, as the trigger of a systemic crisis in the human mobility system, as they overwhelmed camps, humanitarian responses, and borders, and suffered considerably. Underlying stresses included the economic inequality between the global north and south, unrepresentative government in the Middle East, the growth of populism and xenophobia in Europe, and the growing gap between contemporary patterns of migration and the capacities of the international migration regime.</w:t>
      </w:r>
    </w:p>
    <w:p w14:paraId="1FCBE8F1" w14:textId="77777777" w:rsidR="004634A8" w:rsidRPr="00E93DC9" w:rsidRDefault="004634A8" w:rsidP="004634A8">
      <w:pPr>
        <w:rPr>
          <w:sz w:val="16"/>
        </w:rPr>
      </w:pPr>
      <w:r w:rsidRPr="00E93DC9">
        <w:rPr>
          <w:sz w:val="16"/>
        </w:rPr>
        <w:t>This characterization of the European migration crisis (and other applications of the stress-trigger-crisis distinction) remains debatable. Yet historians and social scientists often make credible distinctions between structural (or ‘root’) causes and the proximate causes of significant historical episodes (such as crises). These disciplines show that diligent investigation can make defensible distinctions like those we draw in our polycrisis framework.</w:t>
      </w:r>
    </w:p>
    <w:p w14:paraId="6CB42D2E" w14:textId="77777777" w:rsidR="004634A8" w:rsidRPr="00E93DC9" w:rsidRDefault="004634A8" w:rsidP="004634A8">
      <w:pPr>
        <w:rPr>
          <w:sz w:val="16"/>
        </w:rPr>
      </w:pPr>
      <w:r w:rsidRPr="00E93DC9">
        <w:rPr>
          <w:sz w:val="16"/>
        </w:rPr>
        <w:t>(3) Causal mapping (Domino effects and feedback loops):</w:t>
      </w:r>
    </w:p>
    <w:p w14:paraId="5736306D" w14:textId="77777777" w:rsidR="004634A8" w:rsidRPr="00E93DC9" w:rsidRDefault="004634A8" w:rsidP="004634A8">
      <w:pPr>
        <w:rPr>
          <w:sz w:val="16"/>
        </w:rPr>
      </w:pPr>
      <w:r w:rsidRPr="00E93DC9">
        <w:rPr>
          <w:sz w:val="16"/>
        </w:rPr>
        <w:t>Our third analytical contribution is to use stresses, triggers, and systemic crises as the elements of two types of causal maps that trace possible pathways through which global crises can emerge and interact with one another. ‘Domino diagrams’ depict the causal relationships between stresses, triggers, and crises in multiple systems as they unfold over time. The left-to-right temporal logic of these diagrams forms a causal timeline, but relationships can, consequently, only go in one direction. ‘Inter-systemic feedback diagrams’ capture the cyclical and synchronous relationships between stresses, triggers, and crises, wherein effects influence their own causes and thereby create feedback loops (for other insightful applications of causal loop diagrams, see Richards et al., 2021; Thalheimer et al., 2023).</w:t>
      </w:r>
    </w:p>
    <w:p w14:paraId="54ECA308" w14:textId="77777777" w:rsidR="004634A8" w:rsidRPr="00E93DC9" w:rsidRDefault="004634A8" w:rsidP="004634A8">
      <w:pPr>
        <w:rPr>
          <w:sz w:val="16"/>
        </w:rPr>
      </w:pPr>
      <w:r w:rsidRPr="00E93DC9">
        <w:rPr>
          <w:sz w:val="16"/>
        </w:rPr>
        <w:t xml:space="preserve">By </w:t>
      </w:r>
      <w:r w:rsidRPr="00816B41">
        <w:rPr>
          <w:rStyle w:val="StyleUnderline"/>
        </w:rPr>
        <w:t xml:space="preserve">highlighting relationships between systems that are usually addressed in </w:t>
      </w:r>
      <w:r w:rsidRPr="003C2229">
        <w:rPr>
          <w:rStyle w:val="Emphasis"/>
        </w:rPr>
        <w:t>silos</w:t>
      </w:r>
      <w:r w:rsidRPr="00E93DC9">
        <w:rPr>
          <w:sz w:val="16"/>
        </w:rPr>
        <w:t xml:space="preserve">, these causal maps </w:t>
      </w:r>
      <w:r w:rsidRPr="00816B41">
        <w:rPr>
          <w:rStyle w:val="StyleUnderline"/>
        </w:rPr>
        <w:t xml:space="preserve">help reveal the processes by which crises </w:t>
      </w:r>
      <w:r w:rsidRPr="003C2229">
        <w:rPr>
          <w:rStyle w:val="Emphasis"/>
        </w:rPr>
        <w:t>cascade</w:t>
      </w:r>
      <w:r w:rsidRPr="00816B41">
        <w:rPr>
          <w:rStyle w:val="StyleUnderline"/>
        </w:rPr>
        <w:t xml:space="preserve"> and </w:t>
      </w:r>
      <w:r w:rsidRPr="003C2229">
        <w:rPr>
          <w:rStyle w:val="Emphasis"/>
        </w:rPr>
        <w:t>amplify</w:t>
      </w:r>
      <w:r w:rsidRPr="00816B41">
        <w:rPr>
          <w:rStyle w:val="StyleUnderline"/>
        </w:rPr>
        <w:t xml:space="preserve"> as they </w:t>
      </w:r>
      <w:r w:rsidRPr="003C2229">
        <w:rPr>
          <w:rStyle w:val="Emphasis"/>
        </w:rPr>
        <w:t>entangle</w:t>
      </w:r>
      <w:r w:rsidRPr="00816B41">
        <w:rPr>
          <w:rStyle w:val="StyleUnderline"/>
        </w:rPr>
        <w:t xml:space="preserve"> multiple systems into a </w:t>
      </w:r>
      <w:r w:rsidRPr="00816B41">
        <w:rPr>
          <w:rStyle w:val="Emphasis"/>
        </w:rPr>
        <w:t>polycrisis</w:t>
      </w:r>
      <w:r w:rsidRPr="00E93DC9">
        <w:rPr>
          <w:sz w:val="16"/>
        </w:rPr>
        <w:t xml:space="preserve">. </w:t>
      </w:r>
      <w:r w:rsidRPr="003C2229">
        <w:rPr>
          <w:rStyle w:val="StyleUnderline"/>
        </w:rPr>
        <w:t xml:space="preserve">And where the </w:t>
      </w:r>
      <w:r w:rsidRPr="003C2229">
        <w:rPr>
          <w:rStyle w:val="Emphasis"/>
        </w:rPr>
        <w:t>lit</w:t>
      </w:r>
      <w:r w:rsidRPr="003C2229">
        <w:rPr>
          <w:rStyle w:val="StyleUnderline"/>
        </w:rPr>
        <w:t xml:space="preserve">erature on catastrophic and </w:t>
      </w:r>
      <w:r w:rsidRPr="003C2229">
        <w:rPr>
          <w:rStyle w:val="Emphasis"/>
        </w:rPr>
        <w:t>existential risk</w:t>
      </w:r>
      <w:r w:rsidRPr="003C2229">
        <w:rPr>
          <w:rStyle w:val="StyleUnderline"/>
        </w:rPr>
        <w:t xml:space="preserve"> often focuses on threats that are (or are treated as) </w:t>
      </w:r>
      <w:r w:rsidRPr="00BB2F06">
        <w:rPr>
          <w:rStyle w:val="Emphasis"/>
        </w:rPr>
        <w:t>exogenous</w:t>
      </w:r>
      <w:r w:rsidRPr="003C2229">
        <w:rPr>
          <w:rStyle w:val="StyleUnderline"/>
        </w:rPr>
        <w:t xml:space="preserve"> to global systems (such as an </w:t>
      </w:r>
      <w:r w:rsidRPr="00BB2F06">
        <w:rPr>
          <w:rStyle w:val="Emphasis"/>
        </w:rPr>
        <w:t>asteroid</w:t>
      </w:r>
      <w:r w:rsidRPr="003C2229">
        <w:rPr>
          <w:rStyle w:val="StyleUnderline"/>
        </w:rPr>
        <w:t xml:space="preserve"> collision, or the emergence of </w:t>
      </w:r>
      <w:r w:rsidRPr="00BB2F06">
        <w:rPr>
          <w:rStyle w:val="Emphasis"/>
        </w:rPr>
        <w:t>super-intelligent</w:t>
      </w:r>
      <w:r w:rsidRPr="003C2229">
        <w:rPr>
          <w:rStyle w:val="StyleUnderline"/>
        </w:rPr>
        <w:t xml:space="preserve"> </w:t>
      </w:r>
      <w:r w:rsidRPr="00BB2F06">
        <w:rPr>
          <w:rStyle w:val="Emphasis"/>
        </w:rPr>
        <w:t>a</w:t>
      </w:r>
      <w:r w:rsidRPr="003C2229">
        <w:rPr>
          <w:rStyle w:val="StyleUnderline"/>
        </w:rPr>
        <w:t xml:space="preserve">rtificial </w:t>
      </w:r>
      <w:r w:rsidRPr="00BB2F06">
        <w:rPr>
          <w:rStyle w:val="Emphasis"/>
        </w:rPr>
        <w:t>i</w:t>
      </w:r>
      <w:r w:rsidRPr="003C2229">
        <w:rPr>
          <w:rStyle w:val="StyleUnderline"/>
        </w:rPr>
        <w:t xml:space="preserve">ntelligence), these causal maps help to </w:t>
      </w:r>
      <w:r w:rsidRPr="00BB2F06">
        <w:rPr>
          <w:rStyle w:val="Emphasis"/>
        </w:rPr>
        <w:t>endogenize</w:t>
      </w:r>
      <w:r w:rsidRPr="003C2229">
        <w:rPr>
          <w:rStyle w:val="StyleUnderline"/>
        </w:rPr>
        <w:t xml:space="preserve"> global crises within the internal workings of, and interactions between, </w:t>
      </w:r>
      <w:r w:rsidRPr="00BB2F06">
        <w:rPr>
          <w:rStyle w:val="Emphasis"/>
        </w:rPr>
        <w:t>global systems</w:t>
      </w:r>
      <w:r w:rsidRPr="00E93DC9">
        <w:rPr>
          <w:sz w:val="16"/>
        </w:rPr>
        <w:t xml:space="preserve">. They can help us understand how </w:t>
      </w:r>
      <w:r w:rsidRPr="00BB2F06">
        <w:rPr>
          <w:rStyle w:val="StyleUnderline"/>
        </w:rPr>
        <w:t xml:space="preserve">systems develop rigidities, gain and lose </w:t>
      </w:r>
      <w:r w:rsidRPr="00BB2F06">
        <w:rPr>
          <w:rStyle w:val="Emphasis"/>
        </w:rPr>
        <w:t>resilience</w:t>
      </w:r>
      <w:r w:rsidRPr="00BB2F06">
        <w:rPr>
          <w:rStyle w:val="StyleUnderline"/>
        </w:rPr>
        <w:t xml:space="preserve">, and create </w:t>
      </w:r>
      <w:r w:rsidRPr="00BB2F06">
        <w:rPr>
          <w:rStyle w:val="Emphasis"/>
        </w:rPr>
        <w:t>systemic risks</w:t>
      </w:r>
      <w:r w:rsidRPr="00BB2F06">
        <w:rPr>
          <w:rStyle w:val="StyleUnderline"/>
        </w:rPr>
        <w:t xml:space="preserve"> as they grow more </w:t>
      </w:r>
      <w:r w:rsidRPr="00BB2F06">
        <w:rPr>
          <w:rStyle w:val="Emphasis"/>
        </w:rPr>
        <w:t>complex</w:t>
      </w:r>
      <w:r w:rsidRPr="00BB2F06">
        <w:rPr>
          <w:rStyle w:val="StyleUnderline"/>
        </w:rPr>
        <w:t xml:space="preserve"> and </w:t>
      </w:r>
      <w:r w:rsidRPr="00BB2F06">
        <w:rPr>
          <w:rStyle w:val="Emphasis"/>
        </w:rPr>
        <w:t>interconnected</w:t>
      </w:r>
      <w:r w:rsidRPr="00E93DC9">
        <w:rPr>
          <w:sz w:val="16"/>
        </w:rPr>
        <w:t>.</w:t>
      </w:r>
    </w:p>
    <w:p w14:paraId="15375728" w14:textId="77777777" w:rsidR="004634A8" w:rsidRPr="00E93DC9" w:rsidRDefault="004634A8" w:rsidP="004634A8">
      <w:pPr>
        <w:rPr>
          <w:sz w:val="16"/>
        </w:rPr>
      </w:pPr>
      <w:r w:rsidRPr="00E93DC9">
        <w:rPr>
          <w:sz w:val="16"/>
        </w:rPr>
        <w:t xml:space="preserve">To be valid and useful, however, such diagrams must make justified causal inferences about the relationships among elements. Many different methods and data sources can be used, but good causal mapping requires additional guidance to gauge the reliability of causal claims, especially as we apply polycrisis analysis to urgent policy challenges. Some of the </w:t>
      </w:r>
      <w:r w:rsidRPr="009F36E7">
        <w:rPr>
          <w:rStyle w:val="Emphasis"/>
          <w:highlight w:val="green"/>
        </w:rPr>
        <w:t>causal relationships</w:t>
      </w:r>
      <w:r w:rsidRPr="00FB6B64">
        <w:rPr>
          <w:rStyle w:val="StyleUnderline"/>
        </w:rPr>
        <w:t xml:space="preserve"> depicted</w:t>
      </w:r>
      <w:r w:rsidRPr="00E93DC9">
        <w:rPr>
          <w:sz w:val="16"/>
        </w:rPr>
        <w:t xml:space="preserve"> in diagrams of the ‘Global Polycrisis’ article </w:t>
      </w:r>
      <w:r w:rsidRPr="009F36E7">
        <w:rPr>
          <w:rStyle w:val="StyleUnderline"/>
        </w:rPr>
        <w:t xml:space="preserve">(such as the causes of the Covid-19 pandemic) </w:t>
      </w:r>
      <w:r w:rsidRPr="009F36E7">
        <w:rPr>
          <w:rStyle w:val="StyleUnderline"/>
          <w:highlight w:val="green"/>
        </w:rPr>
        <w:t xml:space="preserve">are </w:t>
      </w:r>
      <w:r w:rsidRPr="009F36E7">
        <w:rPr>
          <w:rStyle w:val="Emphasis"/>
          <w:highlight w:val="green"/>
        </w:rPr>
        <w:t>well-established</w:t>
      </w:r>
      <w:r w:rsidRPr="009F36E7">
        <w:rPr>
          <w:rStyle w:val="StyleUnderline"/>
          <w:highlight w:val="green"/>
        </w:rPr>
        <w:t xml:space="preserve"> in</w:t>
      </w:r>
      <w:r w:rsidRPr="009F36E7">
        <w:rPr>
          <w:rStyle w:val="StyleUnderline"/>
        </w:rPr>
        <w:t xml:space="preserve"> the </w:t>
      </w:r>
      <w:r w:rsidRPr="009F36E7">
        <w:rPr>
          <w:rStyle w:val="Emphasis"/>
          <w:highlight w:val="green"/>
        </w:rPr>
        <w:t>scientific lit</w:t>
      </w:r>
      <w:r w:rsidRPr="009F36E7">
        <w:rPr>
          <w:rStyle w:val="StyleUnderline"/>
        </w:rPr>
        <w:t>erature</w:t>
      </w:r>
      <w:r w:rsidRPr="00E93DC9">
        <w:rPr>
          <w:sz w:val="16"/>
        </w:rPr>
        <w:t>; others (such as the relationship between extreme weather events, mass climate migration, and violent conflict) remain more speculative. And our diagrams, finally, depict only positive feedbacks; the next step is to incorporate the dampening relationships and negative feedbacks that might counteract or restrain the self-reinforcing dynamics of polycrisis.</w:t>
      </w:r>
    </w:p>
    <w:p w14:paraId="07174691" w14:textId="77777777" w:rsidR="004634A8" w:rsidRPr="007139B6" w:rsidRDefault="004634A8" w:rsidP="004634A8">
      <w:pPr>
        <w:rPr>
          <w:sz w:val="16"/>
        </w:rPr>
      </w:pPr>
      <w:r w:rsidRPr="007139B6">
        <w:rPr>
          <w:sz w:val="16"/>
        </w:rPr>
        <w:t>Debates and open questions</w:t>
      </w:r>
    </w:p>
    <w:p w14:paraId="22FAE286" w14:textId="77777777" w:rsidR="004634A8" w:rsidRPr="007139B6" w:rsidRDefault="004634A8" w:rsidP="004634A8">
      <w:pPr>
        <w:rPr>
          <w:sz w:val="16"/>
        </w:rPr>
      </w:pPr>
      <w:r w:rsidRPr="007139B6">
        <w:rPr>
          <w:sz w:val="16"/>
        </w:rPr>
        <w:t>My colleagues and I are confident that these three analytical contributions – a systemic understanding of crisis; the distinction between stresses, triggers, and crises; and tools for mapping the causality of crisis interactions – provide a constructive starting point for polycrisis analysis. But many gaps and questions remain. Here I present the three most prominent debates in recent commentary about polycrisis and suggest ways in which they can be channeled into productive research.</w:t>
      </w:r>
    </w:p>
    <w:p w14:paraId="0DD0EADA" w14:textId="77777777" w:rsidR="004634A8" w:rsidRPr="007139B6" w:rsidRDefault="004634A8" w:rsidP="004634A8">
      <w:pPr>
        <w:rPr>
          <w:sz w:val="16"/>
        </w:rPr>
      </w:pPr>
      <w:r w:rsidRPr="007139B6">
        <w:rPr>
          <w:sz w:val="16"/>
        </w:rPr>
        <w:t>(1) Are we in a polycrisis, at risk of a polycrisis, or neither?</w:t>
      </w:r>
    </w:p>
    <w:p w14:paraId="22CE5B34" w14:textId="77777777" w:rsidR="004634A8" w:rsidRPr="007139B6" w:rsidRDefault="004634A8" w:rsidP="004634A8">
      <w:pPr>
        <w:rPr>
          <w:sz w:val="16"/>
        </w:rPr>
      </w:pPr>
      <w:r w:rsidRPr="007139B6">
        <w:rPr>
          <w:sz w:val="16"/>
        </w:rPr>
        <w:t xml:space="preserve">In the ‘Global Polycrisis’ article, my colleagues and I argue that </w:t>
      </w:r>
      <w:r w:rsidRPr="00142D3E">
        <w:rPr>
          <w:rStyle w:val="Emphasis"/>
          <w:highlight w:val="green"/>
        </w:rPr>
        <w:t>we are</w:t>
      </w:r>
      <w:r w:rsidRPr="001B7DE0">
        <w:rPr>
          <w:rStyle w:val="Emphasis"/>
        </w:rPr>
        <w:t xml:space="preserve"> indeed </w:t>
      </w:r>
      <w:r w:rsidRPr="00142D3E">
        <w:rPr>
          <w:rStyle w:val="Emphasis"/>
          <w:highlight w:val="green"/>
        </w:rPr>
        <w:t>in the midst</w:t>
      </w:r>
      <w:r w:rsidRPr="001B7DE0">
        <w:rPr>
          <w:rStyle w:val="Emphasis"/>
        </w:rPr>
        <w:t xml:space="preserve"> of a global polycrisis</w:t>
      </w:r>
      <w:r w:rsidRPr="001B7DE0">
        <w:rPr>
          <w:rStyle w:val="StyleUnderline"/>
        </w:rPr>
        <w:t xml:space="preserve"> and the situation is </w:t>
      </w:r>
      <w:r w:rsidRPr="001B7DE0">
        <w:rPr>
          <w:rStyle w:val="Emphasis"/>
        </w:rPr>
        <w:t>worsening</w:t>
      </w:r>
      <w:r w:rsidRPr="001B7DE0">
        <w:rPr>
          <w:rStyle w:val="StyleUnderline"/>
        </w:rPr>
        <w:t xml:space="preserve">. </w:t>
      </w:r>
      <w:r w:rsidRPr="00A7633C">
        <w:rPr>
          <w:rStyle w:val="Emphasis"/>
          <w:highlight w:val="green"/>
        </w:rPr>
        <w:t>Many</w:t>
      </w:r>
      <w:r w:rsidRPr="001B7DE0">
        <w:rPr>
          <w:rStyle w:val="StyleUnderline"/>
        </w:rPr>
        <w:t xml:space="preserve"> commentators </w:t>
      </w:r>
      <w:r w:rsidRPr="001B7DE0">
        <w:rPr>
          <w:rStyle w:val="Emphasis"/>
          <w:highlight w:val="green"/>
        </w:rPr>
        <w:t>agree</w:t>
      </w:r>
      <w:r w:rsidRPr="007139B6">
        <w:rPr>
          <w:sz w:val="16"/>
        </w:rPr>
        <w:t>. Others are more hesitant and treat polycrisis instead as a looming (but not yet realized) threat. The World economic Forum’s (WEF) press release for its 2023 Global Risks Report, for example, warns that ‘We are on the brink of a “polycrisis”’ and the Report itself considers polycrisis in terms of ‘mid-term futures’ in which present-day risks ‘may collectively evolve into a “polycrisis” centred around natural resource shortages by 2030’ (WEF, 2023, p. 7).</w:t>
      </w:r>
    </w:p>
    <w:p w14:paraId="618DA198" w14:textId="77777777" w:rsidR="004634A8" w:rsidRPr="00952DD3" w:rsidRDefault="004634A8" w:rsidP="004634A8">
      <w:pPr>
        <w:rPr>
          <w:sz w:val="16"/>
        </w:rPr>
      </w:pPr>
      <w:r w:rsidRPr="00952DD3">
        <w:rPr>
          <w:sz w:val="16"/>
        </w:rPr>
        <w:t xml:space="preserve">And still </w:t>
      </w:r>
      <w:r w:rsidRPr="00A7633C">
        <w:rPr>
          <w:rStyle w:val="Emphasis"/>
          <w:highlight w:val="cyan"/>
        </w:rPr>
        <w:t>others argue</w:t>
      </w:r>
      <w:r w:rsidRPr="00A7633C">
        <w:rPr>
          <w:rStyle w:val="StyleUnderline"/>
          <w:highlight w:val="cyan"/>
        </w:rPr>
        <w:t xml:space="preserve"> we are </w:t>
      </w:r>
      <w:r w:rsidRPr="00A7633C">
        <w:rPr>
          <w:rStyle w:val="Emphasis"/>
          <w:highlight w:val="cyan"/>
        </w:rPr>
        <w:t>neither in, nor at risk of</w:t>
      </w:r>
      <w:r w:rsidRPr="00A7633C">
        <w:rPr>
          <w:rStyle w:val="StyleUnderline"/>
          <w:highlight w:val="cyan"/>
        </w:rPr>
        <w:t>, a polycrisis</w:t>
      </w:r>
      <w:r w:rsidRPr="00952DD3">
        <w:rPr>
          <w:sz w:val="16"/>
        </w:rPr>
        <w:t xml:space="preserve">. In the inaugural session of the WEF’s January 2023 annual meeting at Davos, for example, historian Niall Ferguson dismissed the very idea of polycrisis as a ‘mirage’, arguing instead that the world’s present troubles are ‘just history happening’. </w:t>
      </w:r>
      <w:r w:rsidRPr="003A12C3">
        <w:rPr>
          <w:rStyle w:val="StyleUnderline"/>
        </w:rPr>
        <w:t xml:space="preserve">Economist </w:t>
      </w:r>
      <w:r w:rsidRPr="00A635FF">
        <w:rPr>
          <w:rStyle w:val="Emphasis"/>
        </w:rPr>
        <w:t xml:space="preserve">Noah </w:t>
      </w:r>
      <w:r w:rsidRPr="00C04E9D">
        <w:rPr>
          <w:rStyle w:val="Emphasis"/>
          <w:highlight w:val="cyan"/>
        </w:rPr>
        <w:t>Smith</w:t>
      </w:r>
      <w:r w:rsidRPr="00A635FF">
        <w:rPr>
          <w:rStyle w:val="Emphasis"/>
        </w:rPr>
        <w:t xml:space="preserve"> (20</w:t>
      </w:r>
      <w:r w:rsidRPr="00C04E9D">
        <w:rPr>
          <w:rStyle w:val="Emphasis"/>
          <w:highlight w:val="cyan"/>
        </w:rPr>
        <w:t>22</w:t>
      </w:r>
      <w:r w:rsidRPr="00A635FF">
        <w:rPr>
          <w:rStyle w:val="Emphasis"/>
        </w:rPr>
        <w:t>)</w:t>
      </w:r>
      <w:r w:rsidRPr="003A12C3">
        <w:rPr>
          <w:rStyle w:val="StyleUnderline"/>
        </w:rPr>
        <w:t xml:space="preserve"> proposes that the emerging polycrisis discourse over-estimates the interconnectedness of today’s global problems </w:t>
      </w:r>
      <w:r w:rsidRPr="00A7633C">
        <w:rPr>
          <w:rStyle w:val="StyleUnderline"/>
          <w:highlight w:val="cyan"/>
        </w:rPr>
        <w:t>and that</w:t>
      </w:r>
      <w:r w:rsidRPr="003A12C3">
        <w:rPr>
          <w:rStyle w:val="StyleUnderline"/>
        </w:rPr>
        <w:t xml:space="preserve"> the world economy has a series of </w:t>
      </w:r>
      <w:r w:rsidRPr="00A7633C">
        <w:rPr>
          <w:rStyle w:val="Emphasis"/>
          <w:highlight w:val="cyan"/>
        </w:rPr>
        <w:t>buffer mechanisms</w:t>
      </w:r>
      <w:r w:rsidRPr="003A12C3">
        <w:rPr>
          <w:rStyle w:val="StyleUnderline"/>
        </w:rPr>
        <w:t xml:space="preserve"> that </w:t>
      </w:r>
      <w:r w:rsidRPr="00A7633C">
        <w:rPr>
          <w:rStyle w:val="Emphasis"/>
          <w:highlight w:val="cyan"/>
        </w:rPr>
        <w:t>temper crisis impacts</w:t>
      </w:r>
      <w:r w:rsidRPr="003A12C3">
        <w:rPr>
          <w:rStyle w:val="StyleUnderline"/>
        </w:rPr>
        <w:t xml:space="preserve"> and help resolve multiple problems</w:t>
      </w:r>
      <w:r w:rsidRPr="00952DD3">
        <w:rPr>
          <w:sz w:val="16"/>
        </w:rPr>
        <w:t>. Rebuttals such as these raise the question of what alternative concepts and frameworks would better capture the present moment, what features they emphasize and illuminate, and what aspects they overlook.</w:t>
      </w:r>
    </w:p>
    <w:p w14:paraId="117D3DE8" w14:textId="77777777" w:rsidR="004634A8" w:rsidRPr="00F00FCD" w:rsidRDefault="004634A8" w:rsidP="004634A8">
      <w:pPr>
        <w:rPr>
          <w:sz w:val="16"/>
        </w:rPr>
      </w:pPr>
      <w:r w:rsidRPr="00F00FCD">
        <w:rPr>
          <w:sz w:val="16"/>
        </w:rPr>
        <w:t>(2) Is the present polycrisis truly unique and unprecedented?</w:t>
      </w:r>
    </w:p>
    <w:p w14:paraId="0CBCA029" w14:textId="77777777" w:rsidR="004634A8" w:rsidRPr="00F00FCD" w:rsidRDefault="004634A8" w:rsidP="004634A8">
      <w:pPr>
        <w:rPr>
          <w:sz w:val="16"/>
        </w:rPr>
      </w:pPr>
      <w:r w:rsidRPr="009750C5">
        <w:rPr>
          <w:rStyle w:val="StyleUnderline"/>
          <w:highlight w:val="cyan"/>
        </w:rPr>
        <w:t>Other</w:t>
      </w:r>
      <w:r w:rsidRPr="00EA0D63">
        <w:rPr>
          <w:rStyle w:val="StyleUnderline"/>
        </w:rPr>
        <w:t xml:space="preserve"> </w:t>
      </w:r>
      <w:r w:rsidRPr="003C03D5">
        <w:rPr>
          <w:rStyle w:val="Emphasis"/>
        </w:rPr>
        <w:t>critic</w:t>
      </w:r>
      <w:r w:rsidRPr="009750C5">
        <w:rPr>
          <w:rStyle w:val="Emphasis"/>
          <w:highlight w:val="cyan"/>
        </w:rPr>
        <w:t>s dispute</w:t>
      </w:r>
      <w:r w:rsidRPr="009750C5">
        <w:rPr>
          <w:rStyle w:val="Emphasis"/>
        </w:rPr>
        <w:t xml:space="preserve"> the</w:t>
      </w:r>
      <w:r w:rsidRPr="003C03D5">
        <w:rPr>
          <w:rStyle w:val="Emphasis"/>
        </w:rPr>
        <w:t xml:space="preserve"> novelty or </w:t>
      </w:r>
      <w:r w:rsidRPr="009750C5">
        <w:rPr>
          <w:rStyle w:val="Emphasis"/>
          <w:highlight w:val="cyan"/>
        </w:rPr>
        <w:t>uniqueness</w:t>
      </w:r>
      <w:r w:rsidRPr="00EA0D63">
        <w:rPr>
          <w:rStyle w:val="StyleUnderline"/>
        </w:rPr>
        <w:t xml:space="preserve"> of the present situation that they understand the polycrisis neologism to imply. They </w:t>
      </w:r>
      <w:r w:rsidRPr="009750C5">
        <w:rPr>
          <w:rStyle w:val="StyleUnderline"/>
          <w:highlight w:val="cyan"/>
        </w:rPr>
        <w:t>point out</w:t>
      </w:r>
      <w:r w:rsidRPr="00EA0D63">
        <w:rPr>
          <w:rStyle w:val="StyleUnderline"/>
        </w:rPr>
        <w:t xml:space="preserve"> that there </w:t>
      </w:r>
      <w:r w:rsidRPr="003C03D5">
        <w:rPr>
          <w:rStyle w:val="Emphasis"/>
        </w:rPr>
        <w:t xml:space="preserve">have been </w:t>
      </w:r>
      <w:r w:rsidRPr="009750C5">
        <w:rPr>
          <w:rStyle w:val="Emphasis"/>
          <w:highlight w:val="cyan"/>
        </w:rPr>
        <w:t>many historical episodes in which multiple crises intertwined</w:t>
      </w:r>
      <w:r w:rsidRPr="003C03D5">
        <w:rPr>
          <w:rStyle w:val="Emphasis"/>
        </w:rPr>
        <w:t xml:space="preserve"> with devastating effects</w:t>
      </w:r>
      <w:r w:rsidRPr="00EA0D63">
        <w:rPr>
          <w:rStyle w:val="StyleUnderline"/>
        </w:rPr>
        <w:t>, such as the 2008–9 global financial crisis, the economic and energy shocks of the 1970s, the World Wars, the Great Famine in India, the Thirty Years War, the genocide of Native Americans, and the bubonic plague</w:t>
      </w:r>
      <w:r w:rsidRPr="00F00FCD">
        <w:rPr>
          <w:sz w:val="16"/>
        </w:rPr>
        <w:t xml:space="preserve"> (Ferguson, 2021; Subramanian, 2022). More provocatively, </w:t>
      </w:r>
      <w:r w:rsidRPr="00C04E9D">
        <w:rPr>
          <w:rStyle w:val="Emphasis"/>
          <w:highlight w:val="cyan"/>
        </w:rPr>
        <w:t>Kluth</w:t>
      </w:r>
      <w:r w:rsidRPr="00EA0D63">
        <w:rPr>
          <w:rStyle w:val="Emphasis"/>
        </w:rPr>
        <w:t xml:space="preserve"> (20</w:t>
      </w:r>
      <w:r w:rsidRPr="00C04E9D">
        <w:rPr>
          <w:rStyle w:val="Emphasis"/>
          <w:highlight w:val="cyan"/>
        </w:rPr>
        <w:t>23</w:t>
      </w:r>
      <w:r w:rsidRPr="00EA0D63">
        <w:rPr>
          <w:rStyle w:val="Emphasis"/>
        </w:rPr>
        <w:t>)</w:t>
      </w:r>
      <w:r w:rsidRPr="00EA0D63">
        <w:rPr>
          <w:rStyle w:val="StyleUnderline"/>
        </w:rPr>
        <w:t xml:space="preserve"> argues that there is nothing fundamentally new in our situation, and that instead of coining new terms we should get back to business as usual by focusing on individual crises separately from one another</w:t>
      </w:r>
      <w:r w:rsidRPr="00F00FCD">
        <w:rPr>
          <w:sz w:val="16"/>
        </w:rPr>
        <w:t>. At the other extreme, Lähde (2023) asserts that the present polycrisis is so ‘truly unique’ that our ‘ability to learn from history is negligible, because such a concatenation of social, political, economic, and ecological factors has never taken place’.</w:t>
      </w:r>
    </w:p>
    <w:p w14:paraId="3B59052F" w14:textId="77777777" w:rsidR="004634A8" w:rsidRPr="00F00FCD" w:rsidRDefault="004634A8" w:rsidP="004634A8">
      <w:pPr>
        <w:rPr>
          <w:sz w:val="16"/>
        </w:rPr>
      </w:pPr>
      <w:r w:rsidRPr="002A21AB">
        <w:rPr>
          <w:rStyle w:val="StyleUnderline"/>
        </w:rPr>
        <w:t xml:space="preserve">Others have </w:t>
      </w:r>
      <w:r w:rsidRPr="002A21AB">
        <w:rPr>
          <w:rStyle w:val="Emphasis"/>
        </w:rPr>
        <w:t>explored past instances of polycrises with greater rigor</w:t>
      </w:r>
      <w:r w:rsidRPr="00A61EDA">
        <w:rPr>
          <w:rStyle w:val="StyleUnderline"/>
        </w:rPr>
        <w:t xml:space="preserve"> in the hopes that lessons can be learned. Daniel Hoyer and his colleagues at the SESHAT World Databank have developed a Crisis Database of </w:t>
      </w:r>
      <w:r w:rsidRPr="00AD2322">
        <w:rPr>
          <w:rStyle w:val="Emphasis"/>
        </w:rPr>
        <w:t>150 historical instances</w:t>
      </w:r>
      <w:r w:rsidRPr="00A61EDA">
        <w:rPr>
          <w:rStyle w:val="StyleUnderline"/>
        </w:rPr>
        <w:t xml:space="preserve"> in which societies faced multiple crises. They find that </w:t>
      </w:r>
      <w:r w:rsidRPr="002A21AB">
        <w:rPr>
          <w:rStyle w:val="Emphasis"/>
          <w:highlight w:val="green"/>
        </w:rPr>
        <w:t>past polycrises</w:t>
      </w:r>
      <w:r w:rsidRPr="002A21AB">
        <w:rPr>
          <w:rStyle w:val="StyleUnderline"/>
          <w:highlight w:val="green"/>
        </w:rPr>
        <w:t xml:space="preserve"> ge</w:t>
      </w:r>
      <w:r w:rsidRPr="003C03D5">
        <w:rPr>
          <w:rStyle w:val="StyleUnderline"/>
          <w:highlight w:val="green"/>
        </w:rPr>
        <w:t>nerated</w:t>
      </w:r>
      <w:r w:rsidRPr="00A61EDA">
        <w:rPr>
          <w:rStyle w:val="StyleUnderline"/>
        </w:rPr>
        <w:t xml:space="preserve"> a </w:t>
      </w:r>
      <w:r w:rsidRPr="00EC1D20">
        <w:rPr>
          <w:rStyle w:val="Emphasis"/>
        </w:rPr>
        <w:t>wide range of outcomes</w:t>
      </w:r>
      <w:r w:rsidRPr="00EC1D20">
        <w:rPr>
          <w:rStyle w:val="StyleUnderline"/>
        </w:rPr>
        <w:t xml:space="preserve">, from </w:t>
      </w:r>
      <w:r w:rsidRPr="00096FEA">
        <w:rPr>
          <w:rStyle w:val="Emphasis"/>
          <w:highlight w:val="green"/>
        </w:rPr>
        <w:t>societal collapse</w:t>
      </w:r>
      <w:r w:rsidRPr="00EC1D20">
        <w:rPr>
          <w:rStyle w:val="StyleUnderline"/>
        </w:rPr>
        <w:t xml:space="preserve"> to </w:t>
      </w:r>
      <w:r w:rsidRPr="00EC1D20">
        <w:rPr>
          <w:rStyle w:val="Emphasis"/>
        </w:rPr>
        <w:t>progressive adaptation</w:t>
      </w:r>
      <w:r w:rsidRPr="00EC1D20">
        <w:rPr>
          <w:rStyle w:val="StyleUnderline"/>
        </w:rPr>
        <w:t xml:space="preserve">; </w:t>
      </w:r>
      <w:r w:rsidRPr="00096FEA">
        <w:rPr>
          <w:rStyle w:val="StyleUnderline"/>
          <w:highlight w:val="green"/>
        </w:rPr>
        <w:t>and</w:t>
      </w:r>
      <w:r w:rsidRPr="00A61EDA">
        <w:rPr>
          <w:rStyle w:val="StyleUnderline"/>
        </w:rPr>
        <w:t xml:space="preserve"> they </w:t>
      </w:r>
      <w:r w:rsidRPr="00096FEA">
        <w:rPr>
          <w:rStyle w:val="Emphasis"/>
          <w:highlight w:val="green"/>
        </w:rPr>
        <w:t>emphasize</w:t>
      </w:r>
      <w:r w:rsidRPr="00096FEA">
        <w:rPr>
          <w:rStyle w:val="StyleUnderline"/>
          <w:highlight w:val="green"/>
        </w:rPr>
        <w:t xml:space="preserve"> the </w:t>
      </w:r>
      <w:r w:rsidRPr="00096FEA">
        <w:rPr>
          <w:rStyle w:val="Emphasis"/>
          <w:highlight w:val="green"/>
        </w:rPr>
        <w:t>causal role</w:t>
      </w:r>
      <w:r w:rsidRPr="00096FEA">
        <w:rPr>
          <w:rStyle w:val="StyleUnderline"/>
          <w:highlight w:val="green"/>
        </w:rPr>
        <w:t xml:space="preserve"> of</w:t>
      </w:r>
      <w:r w:rsidRPr="00A61EDA">
        <w:rPr>
          <w:rStyle w:val="StyleUnderline"/>
        </w:rPr>
        <w:t xml:space="preserve"> popular immiseration, elite overproduction and conflict, and state fiscal distress with </w:t>
      </w:r>
      <w:r w:rsidRPr="00096FEA">
        <w:rPr>
          <w:rStyle w:val="Emphasis"/>
          <w:highlight w:val="green"/>
        </w:rPr>
        <w:t>declining state function</w:t>
      </w:r>
      <w:r w:rsidRPr="00F00FCD">
        <w:rPr>
          <w:sz w:val="16"/>
        </w:rPr>
        <w:t xml:space="preserve"> (Hoyer et al., 2023). Much more work remains, however, to better understand how societies grow resilient or vulnerable, offering a promising direction for polycrisis analysis.</w:t>
      </w:r>
    </w:p>
    <w:p w14:paraId="6128B011" w14:textId="77777777" w:rsidR="004634A8" w:rsidRPr="00F00FCD" w:rsidRDefault="004634A8" w:rsidP="004634A8">
      <w:pPr>
        <w:rPr>
          <w:sz w:val="16"/>
        </w:rPr>
      </w:pPr>
      <w:r w:rsidRPr="00D37C9C">
        <w:rPr>
          <w:rStyle w:val="StyleUnderline"/>
        </w:rPr>
        <w:t xml:space="preserve">A historical perspective suggests that </w:t>
      </w:r>
      <w:r w:rsidRPr="00096FEA">
        <w:rPr>
          <w:rStyle w:val="StyleUnderline"/>
          <w:highlight w:val="green"/>
        </w:rPr>
        <w:t xml:space="preserve">our </w:t>
      </w:r>
      <w:r w:rsidRPr="00096FEA">
        <w:rPr>
          <w:rStyle w:val="Emphasis"/>
          <w:highlight w:val="green"/>
        </w:rPr>
        <w:t>present</w:t>
      </w:r>
      <w:r w:rsidRPr="00D37C9C">
        <w:rPr>
          <w:rStyle w:val="StyleUnderline"/>
        </w:rPr>
        <w:t xml:space="preserve"> predicament is </w:t>
      </w:r>
      <w:r w:rsidRPr="00096FEA">
        <w:rPr>
          <w:rStyle w:val="Emphasis"/>
          <w:highlight w:val="green"/>
        </w:rPr>
        <w:t>not the</w:t>
      </w:r>
      <w:r w:rsidRPr="00D37C9C">
        <w:rPr>
          <w:rStyle w:val="Emphasis"/>
        </w:rPr>
        <w:t xml:space="preserve"> world’s </w:t>
      </w:r>
      <w:r w:rsidRPr="00096FEA">
        <w:rPr>
          <w:rStyle w:val="Emphasis"/>
          <w:highlight w:val="green"/>
        </w:rPr>
        <w:t>first</w:t>
      </w:r>
      <w:r w:rsidRPr="00D37C9C">
        <w:rPr>
          <w:rStyle w:val="Emphasis"/>
        </w:rPr>
        <w:t xml:space="preserve"> polycrisis</w:t>
      </w:r>
      <w:r w:rsidRPr="00D37C9C">
        <w:rPr>
          <w:rStyle w:val="StyleUnderline"/>
        </w:rPr>
        <w:t xml:space="preserve">. </w:t>
      </w:r>
      <w:r w:rsidRPr="00096FEA">
        <w:rPr>
          <w:rStyle w:val="Emphasis"/>
          <w:highlight w:val="green"/>
        </w:rPr>
        <w:t>But</w:t>
      </w:r>
      <w:r w:rsidRPr="00D37C9C">
        <w:rPr>
          <w:rStyle w:val="StyleUnderline"/>
        </w:rPr>
        <w:t xml:space="preserve"> it may </w:t>
      </w:r>
      <w:r w:rsidRPr="00D37C9C">
        <w:rPr>
          <w:rStyle w:val="Emphasis"/>
        </w:rPr>
        <w:t>still</w:t>
      </w:r>
      <w:r w:rsidRPr="00D37C9C">
        <w:rPr>
          <w:rStyle w:val="StyleUnderline"/>
        </w:rPr>
        <w:t xml:space="preserve"> have </w:t>
      </w:r>
      <w:r w:rsidRPr="00096FEA">
        <w:rPr>
          <w:rStyle w:val="Emphasis"/>
          <w:highlight w:val="green"/>
        </w:rPr>
        <w:t>unique</w:t>
      </w:r>
      <w:r w:rsidRPr="00D37C9C">
        <w:rPr>
          <w:rStyle w:val="StyleUnderline"/>
        </w:rPr>
        <w:t xml:space="preserve"> features that </w:t>
      </w:r>
      <w:r w:rsidRPr="00D37C9C">
        <w:rPr>
          <w:rStyle w:val="Emphasis"/>
        </w:rPr>
        <w:t>distinguish it from past examples</w:t>
      </w:r>
      <w:r w:rsidRPr="00D37C9C">
        <w:rPr>
          <w:rStyle w:val="StyleUnderline"/>
        </w:rPr>
        <w:t xml:space="preserve"> and render it </w:t>
      </w:r>
      <w:r w:rsidRPr="00D37C9C">
        <w:rPr>
          <w:rStyle w:val="Emphasis"/>
        </w:rPr>
        <w:t>unprecedented</w:t>
      </w:r>
      <w:r w:rsidRPr="00D37C9C">
        <w:rPr>
          <w:rStyle w:val="StyleUnderline"/>
        </w:rPr>
        <w:t xml:space="preserve"> in </w:t>
      </w:r>
      <w:r w:rsidRPr="00D37C9C">
        <w:rPr>
          <w:rStyle w:val="Emphasis"/>
        </w:rPr>
        <w:t>significant respects</w:t>
      </w:r>
      <w:r w:rsidRPr="00F00FCD">
        <w:rPr>
          <w:sz w:val="16"/>
        </w:rPr>
        <w:t xml:space="preserve">. The WEF argues that the present moment </w:t>
      </w:r>
      <w:r w:rsidRPr="00096FEA">
        <w:rPr>
          <w:rStyle w:val="StyleUnderline"/>
          <w:highlight w:val="green"/>
        </w:rPr>
        <w:t>features both ‘older’</w:t>
      </w:r>
      <w:r w:rsidRPr="00B603DC">
        <w:rPr>
          <w:rStyle w:val="StyleUnderline"/>
        </w:rPr>
        <w:t xml:space="preserve">, more </w:t>
      </w:r>
      <w:r w:rsidRPr="00151B5D">
        <w:rPr>
          <w:rStyle w:val="StyleUnderline"/>
        </w:rPr>
        <w:t>familiar risks (such as</w:t>
      </w:r>
      <w:r w:rsidRPr="00B603DC">
        <w:rPr>
          <w:rStyle w:val="StyleUnderline"/>
        </w:rPr>
        <w:t xml:space="preserve"> inflation, high costs of living, </w:t>
      </w:r>
      <w:r w:rsidRPr="00151B5D">
        <w:rPr>
          <w:rStyle w:val="Emphasis"/>
          <w:highlight w:val="green"/>
        </w:rPr>
        <w:t>social unrest</w:t>
      </w:r>
      <w:r w:rsidRPr="00151B5D">
        <w:rPr>
          <w:rStyle w:val="StyleUnderline"/>
        </w:rPr>
        <w:t xml:space="preserve">, </w:t>
      </w:r>
      <w:r w:rsidRPr="00151B5D">
        <w:rPr>
          <w:rStyle w:val="Emphasis"/>
        </w:rPr>
        <w:t>geopolitical confrontation</w:t>
      </w:r>
      <w:r w:rsidRPr="00151B5D">
        <w:rPr>
          <w:rStyle w:val="StyleUnderline"/>
        </w:rPr>
        <w:t xml:space="preserve">, </w:t>
      </w:r>
      <w:r w:rsidRPr="00096FEA">
        <w:rPr>
          <w:rStyle w:val="StyleUnderline"/>
          <w:highlight w:val="green"/>
        </w:rPr>
        <w:t>and</w:t>
      </w:r>
      <w:r w:rsidRPr="00B603DC">
        <w:rPr>
          <w:rStyle w:val="StyleUnderline"/>
        </w:rPr>
        <w:t xml:space="preserve"> the threat of </w:t>
      </w:r>
      <w:r w:rsidRPr="00096FEA">
        <w:rPr>
          <w:rStyle w:val="Emphasis"/>
          <w:highlight w:val="green"/>
        </w:rPr>
        <w:t>nuclear war</w:t>
      </w:r>
      <w:r w:rsidRPr="00B603DC">
        <w:rPr>
          <w:rStyle w:val="StyleUnderline"/>
        </w:rPr>
        <w:t xml:space="preserve">) </w:t>
      </w:r>
      <w:r w:rsidRPr="00096FEA">
        <w:rPr>
          <w:rStyle w:val="StyleUnderline"/>
          <w:highlight w:val="green"/>
        </w:rPr>
        <w:t>alongside</w:t>
      </w:r>
      <w:r w:rsidRPr="00B603DC">
        <w:rPr>
          <w:rStyle w:val="StyleUnderline"/>
        </w:rPr>
        <w:t xml:space="preserve"> relatively new and unfamiliar developments (such as </w:t>
      </w:r>
      <w:r w:rsidRPr="00096FEA">
        <w:rPr>
          <w:rStyle w:val="Emphasis"/>
          <w:highlight w:val="green"/>
        </w:rPr>
        <w:t>climate change</w:t>
      </w:r>
      <w:r w:rsidRPr="00B603DC">
        <w:rPr>
          <w:rStyle w:val="StyleUnderline"/>
        </w:rPr>
        <w:t xml:space="preserve">, </w:t>
      </w:r>
      <w:r w:rsidRPr="00096FEA">
        <w:rPr>
          <w:rStyle w:val="Emphasis"/>
          <w:highlight w:val="green"/>
        </w:rPr>
        <w:t>a</w:t>
      </w:r>
      <w:r w:rsidRPr="00B603DC">
        <w:rPr>
          <w:rStyle w:val="StyleUnderline"/>
        </w:rPr>
        <w:t xml:space="preserve">rtificial </w:t>
      </w:r>
      <w:r w:rsidRPr="00096FEA">
        <w:rPr>
          <w:rStyle w:val="Emphasis"/>
          <w:highlight w:val="green"/>
        </w:rPr>
        <w:t>i</w:t>
      </w:r>
      <w:r w:rsidRPr="00B603DC">
        <w:rPr>
          <w:rStyle w:val="StyleUnderline"/>
        </w:rPr>
        <w:t xml:space="preserve">ntelligence, </w:t>
      </w:r>
      <w:r w:rsidRPr="00096FEA">
        <w:rPr>
          <w:rStyle w:val="Emphasis"/>
          <w:highlight w:val="green"/>
        </w:rPr>
        <w:t>de-globalization</w:t>
      </w:r>
      <w:r w:rsidRPr="00096FEA">
        <w:rPr>
          <w:rStyle w:val="StyleUnderline"/>
          <w:highlight w:val="green"/>
        </w:rPr>
        <w:t>, and unsustainable</w:t>
      </w:r>
      <w:r w:rsidRPr="00B603DC">
        <w:rPr>
          <w:rStyle w:val="StyleUnderline"/>
        </w:rPr>
        <w:t xml:space="preserve"> levels of </w:t>
      </w:r>
      <w:r w:rsidRPr="00096FEA">
        <w:rPr>
          <w:rStyle w:val="Emphasis"/>
          <w:highlight w:val="green"/>
        </w:rPr>
        <w:t>debt</w:t>
      </w:r>
      <w:r w:rsidRPr="00B603DC">
        <w:rPr>
          <w:rStyle w:val="StyleUnderline"/>
        </w:rPr>
        <w:t>)</w:t>
      </w:r>
      <w:r w:rsidRPr="00F00FCD">
        <w:rPr>
          <w:sz w:val="16"/>
        </w:rPr>
        <w:t xml:space="preserve"> (WEF, 2023, p. 6).</w:t>
      </w:r>
    </w:p>
    <w:p w14:paraId="70F76DC4" w14:textId="77777777" w:rsidR="004634A8" w:rsidRPr="00F00FCD" w:rsidRDefault="004634A8" w:rsidP="004634A8">
      <w:pPr>
        <w:rPr>
          <w:sz w:val="16"/>
        </w:rPr>
      </w:pPr>
      <w:r w:rsidRPr="00F00FCD">
        <w:rPr>
          <w:sz w:val="16"/>
        </w:rPr>
        <w:t xml:space="preserve">In our ‘Global Polycrisis’ article, </w:t>
      </w:r>
      <w:r w:rsidRPr="00B603DC">
        <w:rPr>
          <w:rStyle w:val="StyleUnderline"/>
        </w:rPr>
        <w:t xml:space="preserve">my colleagues and I argue that the </w:t>
      </w:r>
      <w:r w:rsidRPr="00B603DC">
        <w:rPr>
          <w:rStyle w:val="Emphasis"/>
        </w:rPr>
        <w:t xml:space="preserve">current situation is </w:t>
      </w:r>
      <w:r w:rsidRPr="00096FEA">
        <w:rPr>
          <w:rStyle w:val="Emphasis"/>
          <w:highlight w:val="green"/>
        </w:rPr>
        <w:t>unprecedented</w:t>
      </w:r>
      <w:r w:rsidRPr="00096FEA">
        <w:rPr>
          <w:rStyle w:val="StyleUnderline"/>
          <w:highlight w:val="green"/>
        </w:rPr>
        <w:t xml:space="preserve"> in the </w:t>
      </w:r>
      <w:r w:rsidRPr="00096FEA">
        <w:rPr>
          <w:rStyle w:val="Emphasis"/>
          <w:highlight w:val="green"/>
        </w:rPr>
        <w:t>density</w:t>
      </w:r>
      <w:r w:rsidRPr="00096FEA">
        <w:rPr>
          <w:rStyle w:val="StyleUnderline"/>
          <w:highlight w:val="green"/>
        </w:rPr>
        <w:t xml:space="preserve"> of</w:t>
      </w:r>
      <w:r w:rsidRPr="00B603DC">
        <w:rPr>
          <w:rStyle w:val="StyleUnderline"/>
        </w:rPr>
        <w:t xml:space="preserve"> global </w:t>
      </w:r>
      <w:r w:rsidRPr="00096FEA">
        <w:rPr>
          <w:rStyle w:val="Emphasis"/>
          <w:highlight w:val="green"/>
        </w:rPr>
        <w:t>interconnectivity</w:t>
      </w:r>
      <w:r w:rsidRPr="00B603DC">
        <w:rPr>
          <w:rStyle w:val="StyleUnderline"/>
        </w:rPr>
        <w:t xml:space="preserve"> (and its consequent </w:t>
      </w:r>
      <w:r w:rsidRPr="00B603DC">
        <w:rPr>
          <w:rStyle w:val="Emphasis"/>
        </w:rPr>
        <w:t>systemic risks</w:t>
      </w:r>
      <w:r w:rsidRPr="00B603DC">
        <w:rPr>
          <w:rStyle w:val="StyleUnderline"/>
        </w:rPr>
        <w:t xml:space="preserve">) </w:t>
      </w:r>
      <w:r w:rsidRPr="00096FEA">
        <w:rPr>
          <w:rStyle w:val="StyleUnderline"/>
          <w:highlight w:val="green"/>
        </w:rPr>
        <w:t>and</w:t>
      </w:r>
      <w:r w:rsidRPr="00B603DC">
        <w:rPr>
          <w:rStyle w:val="StyleUnderline"/>
        </w:rPr>
        <w:t xml:space="preserve"> in the </w:t>
      </w:r>
      <w:r w:rsidRPr="00096FEA">
        <w:rPr>
          <w:rStyle w:val="Emphasis"/>
          <w:highlight w:val="green"/>
        </w:rPr>
        <w:t>extent</w:t>
      </w:r>
      <w:r w:rsidRPr="00096FEA">
        <w:rPr>
          <w:rStyle w:val="StyleUnderline"/>
          <w:highlight w:val="green"/>
        </w:rPr>
        <w:t xml:space="preserve"> to which</w:t>
      </w:r>
      <w:r w:rsidRPr="00B603DC">
        <w:rPr>
          <w:rStyle w:val="StyleUnderline"/>
        </w:rPr>
        <w:t xml:space="preserve"> human activities </w:t>
      </w:r>
      <w:r w:rsidRPr="00096FEA">
        <w:rPr>
          <w:rStyle w:val="StyleUnderline"/>
          <w:highlight w:val="green"/>
        </w:rPr>
        <w:t xml:space="preserve">are </w:t>
      </w:r>
      <w:r w:rsidRPr="00096FEA">
        <w:rPr>
          <w:rStyle w:val="Emphasis"/>
          <w:highlight w:val="green"/>
        </w:rPr>
        <w:t>exceeding</w:t>
      </w:r>
      <w:r w:rsidRPr="00B603DC">
        <w:rPr>
          <w:rStyle w:val="Emphasis"/>
        </w:rPr>
        <w:t xml:space="preserve"> the </w:t>
      </w:r>
      <w:r w:rsidRPr="00096FEA">
        <w:rPr>
          <w:rStyle w:val="Emphasis"/>
          <w:highlight w:val="green"/>
        </w:rPr>
        <w:t>planetary boundaries</w:t>
      </w:r>
      <w:r w:rsidRPr="00B603DC">
        <w:rPr>
          <w:rStyle w:val="StyleUnderline"/>
        </w:rPr>
        <w:t xml:space="preserve"> of key Earth systems</w:t>
      </w:r>
      <w:r w:rsidRPr="00F00FCD">
        <w:rPr>
          <w:sz w:val="16"/>
        </w:rPr>
        <w:t xml:space="preserve"> (Homer-Dixon, 2023; Richardson et al., 2023; Rockström et al., 2023, 2009). Historical polycrises did not extend over all the planet’s societies and ecosystems. These conditions notwithstanding, the degree to which the present polycrisis is genuinely unprecedented – and what we can learn from past examples of intersecting crises – remain open questions and promising avenues of research.</w:t>
      </w:r>
    </w:p>
    <w:p w14:paraId="5F3AE021" w14:textId="77777777" w:rsidR="004634A8" w:rsidRPr="00D64FF7" w:rsidRDefault="004634A8" w:rsidP="004634A8">
      <w:pPr>
        <w:rPr>
          <w:sz w:val="16"/>
        </w:rPr>
      </w:pPr>
      <w:r w:rsidRPr="00D64FF7">
        <w:rPr>
          <w:sz w:val="16"/>
        </w:rPr>
        <w:t>(3) Where are power and agency in a systemic approach to polycrisis?</w:t>
      </w:r>
    </w:p>
    <w:p w14:paraId="70B5296D" w14:textId="77777777" w:rsidR="004634A8" w:rsidRPr="00D64FF7" w:rsidRDefault="004634A8" w:rsidP="004634A8">
      <w:pPr>
        <w:rPr>
          <w:sz w:val="16"/>
        </w:rPr>
      </w:pPr>
      <w:r w:rsidRPr="00D64FF7">
        <w:rPr>
          <w:sz w:val="16"/>
        </w:rPr>
        <w:t xml:space="preserve">For proponents like Tooze (2022), the concept of </w:t>
      </w:r>
      <w:r w:rsidRPr="00391278">
        <w:rPr>
          <w:rStyle w:val="StyleUnderline"/>
        </w:rPr>
        <w:t xml:space="preserve">polycrisis </w:t>
      </w:r>
      <w:r w:rsidRPr="00D64FF7">
        <w:rPr>
          <w:rStyle w:val="Emphasis"/>
          <w:highlight w:val="green"/>
        </w:rPr>
        <w:t>correctly</w:t>
      </w:r>
      <w:r w:rsidRPr="00D64FF7">
        <w:rPr>
          <w:rStyle w:val="StyleUnderline"/>
          <w:highlight w:val="green"/>
        </w:rPr>
        <w:t xml:space="preserve"> implies</w:t>
      </w:r>
      <w:r w:rsidRPr="009A2E05">
        <w:rPr>
          <w:rStyle w:val="StyleUnderline"/>
        </w:rPr>
        <w:t xml:space="preserve"> that the world’s intersecting crises have </w:t>
      </w:r>
      <w:r w:rsidRPr="00D64FF7">
        <w:rPr>
          <w:rStyle w:val="Emphasis"/>
          <w:highlight w:val="green"/>
        </w:rPr>
        <w:t>no single</w:t>
      </w:r>
      <w:r w:rsidRPr="009A2E05">
        <w:rPr>
          <w:rStyle w:val="Emphasis"/>
        </w:rPr>
        <w:t xml:space="preserve"> underlying </w:t>
      </w:r>
      <w:r w:rsidRPr="00D64FF7">
        <w:rPr>
          <w:rStyle w:val="Emphasis"/>
          <w:highlight w:val="green"/>
        </w:rPr>
        <w:t>cause</w:t>
      </w:r>
      <w:r w:rsidRPr="00D64FF7">
        <w:rPr>
          <w:rStyle w:val="StyleUnderline"/>
          <w:highlight w:val="green"/>
        </w:rPr>
        <w:t>, and</w:t>
      </w:r>
      <w:r w:rsidRPr="009A2E05">
        <w:rPr>
          <w:rStyle w:val="StyleUnderline"/>
        </w:rPr>
        <w:t xml:space="preserve"> consequently </w:t>
      </w:r>
      <w:r w:rsidRPr="00D64FF7">
        <w:rPr>
          <w:rStyle w:val="Emphasis"/>
          <w:highlight w:val="green"/>
        </w:rPr>
        <w:t>no single solution</w:t>
      </w:r>
      <w:r w:rsidRPr="00D64FF7">
        <w:rPr>
          <w:sz w:val="16"/>
        </w:rPr>
        <w:t xml:space="preserve">. </w:t>
      </w:r>
      <w:r w:rsidRPr="00D64FF7">
        <w:rPr>
          <w:rStyle w:val="Emphasis"/>
          <w:highlight w:val="green"/>
        </w:rPr>
        <w:t>Some</w:t>
      </w:r>
      <w:r w:rsidRPr="00D64FF7">
        <w:rPr>
          <w:sz w:val="16"/>
        </w:rPr>
        <w:t xml:space="preserve">, however, </w:t>
      </w:r>
      <w:r w:rsidRPr="00D64FF7">
        <w:rPr>
          <w:rStyle w:val="StyleUnderline"/>
          <w:highlight w:val="green"/>
        </w:rPr>
        <w:t>object</w:t>
      </w:r>
      <w:r w:rsidRPr="009A2E05">
        <w:rPr>
          <w:rStyle w:val="StyleUnderline"/>
        </w:rPr>
        <w:t xml:space="preserve"> that these crises do </w:t>
      </w:r>
      <w:r w:rsidRPr="00D64FF7">
        <w:rPr>
          <w:rStyle w:val="StyleUnderline"/>
        </w:rPr>
        <w:t xml:space="preserve">have a </w:t>
      </w:r>
      <w:r w:rsidRPr="00D64FF7">
        <w:rPr>
          <w:rStyle w:val="Emphasis"/>
        </w:rPr>
        <w:t>unitary fundamental cause</w:t>
      </w:r>
      <w:r w:rsidRPr="00D64FF7">
        <w:rPr>
          <w:sz w:val="16"/>
        </w:rPr>
        <w:t xml:space="preserve">. Development critic Güney Işikara (2022), for example, </w:t>
      </w:r>
      <w:r w:rsidRPr="009A2E05">
        <w:rPr>
          <w:rStyle w:val="StyleUnderline"/>
        </w:rPr>
        <w:t xml:space="preserve">argues that terms like </w:t>
      </w:r>
      <w:r w:rsidRPr="009A2E05">
        <w:rPr>
          <w:rStyle w:val="Emphasis"/>
        </w:rPr>
        <w:t>polycrisis</w:t>
      </w:r>
      <w:r w:rsidRPr="00D64FF7">
        <w:rPr>
          <w:sz w:val="16"/>
        </w:rPr>
        <w:t xml:space="preserve"> that emphasize the ‘complexity of the situation… </w:t>
      </w:r>
      <w:r w:rsidRPr="009A2E05">
        <w:rPr>
          <w:rStyle w:val="StyleUnderline"/>
        </w:rPr>
        <w:t>serve</w:t>
      </w:r>
      <w:r w:rsidRPr="00D64FF7">
        <w:rPr>
          <w:sz w:val="16"/>
        </w:rPr>
        <w:t xml:space="preserve">, with or without intention, </w:t>
      </w:r>
      <w:r w:rsidRPr="009A2E05">
        <w:rPr>
          <w:rStyle w:val="StyleUnderline"/>
        </w:rPr>
        <w:t xml:space="preserve">to </w:t>
      </w:r>
      <w:r w:rsidRPr="00D64FF7">
        <w:rPr>
          <w:rStyle w:val="Emphasis"/>
          <w:highlight w:val="green"/>
        </w:rPr>
        <w:t>conceal</w:t>
      </w:r>
      <w:r w:rsidRPr="00D64FF7">
        <w:rPr>
          <w:rStyle w:val="StyleUnderline"/>
          <w:highlight w:val="green"/>
        </w:rPr>
        <w:t xml:space="preserve"> the culprit,</w:t>
      </w:r>
      <w:r w:rsidRPr="009A2E05">
        <w:rPr>
          <w:rStyle w:val="StyleUnderline"/>
        </w:rPr>
        <w:t xml:space="preserve"> namely </w:t>
      </w:r>
      <w:r w:rsidRPr="00D64FF7">
        <w:rPr>
          <w:rStyle w:val="StyleUnderline"/>
          <w:highlight w:val="green"/>
        </w:rPr>
        <w:t xml:space="preserve">the </w:t>
      </w:r>
      <w:r w:rsidRPr="00D64FF7">
        <w:rPr>
          <w:rStyle w:val="Emphasis"/>
          <w:highlight w:val="green"/>
        </w:rPr>
        <w:t>totality</w:t>
      </w:r>
      <w:r w:rsidRPr="00D64FF7">
        <w:rPr>
          <w:rStyle w:val="StyleUnderline"/>
          <w:highlight w:val="green"/>
        </w:rPr>
        <w:t xml:space="preserve"> of </w:t>
      </w:r>
      <w:r w:rsidRPr="00D64FF7">
        <w:rPr>
          <w:rStyle w:val="Emphasis"/>
          <w:highlight w:val="green"/>
        </w:rPr>
        <w:t>capitalist relations</w:t>
      </w:r>
      <w:r w:rsidRPr="00D64FF7">
        <w:rPr>
          <w:rStyle w:val="StyleUnderline"/>
          <w:highlight w:val="green"/>
        </w:rPr>
        <w:t>’</w:t>
      </w:r>
      <w:r w:rsidRPr="00D64FF7">
        <w:rPr>
          <w:sz w:val="16"/>
        </w:rPr>
        <w:t xml:space="preserve">. </w:t>
      </w:r>
      <w:r w:rsidRPr="009A2E05">
        <w:rPr>
          <w:rStyle w:val="StyleUnderline"/>
        </w:rPr>
        <w:t>The polycrisis concept and other ‘</w:t>
      </w:r>
      <w:r w:rsidRPr="009A2E05">
        <w:rPr>
          <w:rStyle w:val="Emphasis"/>
        </w:rPr>
        <w:t>obscure jargon</w:t>
      </w:r>
      <w:r w:rsidRPr="009A2E05">
        <w:rPr>
          <w:rStyle w:val="StyleUnderline"/>
        </w:rPr>
        <w:t>’ provide a ‘</w:t>
      </w:r>
      <w:r w:rsidRPr="009A2E05">
        <w:rPr>
          <w:rStyle w:val="Emphasis"/>
        </w:rPr>
        <w:t>depoliticizing and neutralizing narrative</w:t>
      </w:r>
      <w:r w:rsidRPr="009A2E05">
        <w:rPr>
          <w:rStyle w:val="StyleUnderline"/>
        </w:rPr>
        <w:t>’ in which ‘</w:t>
      </w:r>
      <w:r w:rsidRPr="009A2E05">
        <w:rPr>
          <w:rStyle w:val="Emphasis"/>
        </w:rPr>
        <w:t>capitalism</w:t>
      </w:r>
      <w:r w:rsidRPr="009A2E05">
        <w:rPr>
          <w:rStyle w:val="StyleUnderline"/>
        </w:rPr>
        <w:t xml:space="preserve"> at best looms as an </w:t>
      </w:r>
      <w:r w:rsidRPr="009A2E05">
        <w:rPr>
          <w:rStyle w:val="Emphasis"/>
        </w:rPr>
        <w:t>imperceptible</w:t>
      </w:r>
      <w:r w:rsidRPr="009A2E05">
        <w:rPr>
          <w:rStyle w:val="StyleUnderline"/>
        </w:rPr>
        <w:t>, shadowy figure in the background, not worth problematizing’</w:t>
      </w:r>
      <w:r w:rsidRPr="00D64FF7">
        <w:rPr>
          <w:sz w:val="16"/>
        </w:rPr>
        <w:t xml:space="preserve"> (see also Sial, 2023).</w:t>
      </w:r>
    </w:p>
    <w:p w14:paraId="710339D3" w14:textId="77777777" w:rsidR="004634A8" w:rsidRPr="00D64FF7" w:rsidRDefault="004634A8" w:rsidP="004634A8">
      <w:pPr>
        <w:rPr>
          <w:sz w:val="16"/>
        </w:rPr>
      </w:pPr>
      <w:r w:rsidRPr="00D64FF7">
        <w:rPr>
          <w:sz w:val="16"/>
        </w:rPr>
        <w:t xml:space="preserve">It may be that such critiques use too monolithic and all-encompassing a notion of capitalism and oversimplify the wide variety of causes generating contemporary crises. Even so, these critics raise a more fundamental issue concerning the role of power and agency in systems thinking. </w:t>
      </w:r>
      <w:r w:rsidRPr="009A2E05">
        <w:rPr>
          <w:rStyle w:val="StyleUnderline"/>
        </w:rPr>
        <w:t xml:space="preserve">In their critique, the </w:t>
      </w:r>
      <w:r w:rsidRPr="009A2E05">
        <w:rPr>
          <w:rStyle w:val="Emphasis"/>
        </w:rPr>
        <w:t>abstract language</w:t>
      </w:r>
      <w:r w:rsidRPr="009A2E05">
        <w:rPr>
          <w:rStyle w:val="StyleUnderline"/>
        </w:rPr>
        <w:t xml:space="preserve"> of a complex systems approach </w:t>
      </w:r>
      <w:r w:rsidRPr="009A2E05">
        <w:rPr>
          <w:rStyle w:val="Emphasis"/>
        </w:rPr>
        <w:t>helps obscure</w:t>
      </w:r>
      <w:r w:rsidRPr="009A2E05">
        <w:rPr>
          <w:rStyle w:val="StyleUnderline"/>
        </w:rPr>
        <w:t xml:space="preserve"> the operations of </w:t>
      </w:r>
      <w:r w:rsidRPr="009A2E05">
        <w:rPr>
          <w:rStyle w:val="Emphasis"/>
        </w:rPr>
        <w:t>power</w:t>
      </w:r>
      <w:r w:rsidRPr="009A2E05">
        <w:rPr>
          <w:rStyle w:val="StyleUnderline"/>
        </w:rPr>
        <w:t xml:space="preserve">, </w:t>
      </w:r>
      <w:r w:rsidRPr="009A2E05">
        <w:rPr>
          <w:rStyle w:val="Emphasis"/>
        </w:rPr>
        <w:t>interest</w:t>
      </w:r>
      <w:r w:rsidRPr="009A2E05">
        <w:rPr>
          <w:rStyle w:val="StyleUnderline"/>
        </w:rPr>
        <w:t xml:space="preserve">, and </w:t>
      </w:r>
      <w:r w:rsidRPr="009A2E05">
        <w:rPr>
          <w:rStyle w:val="Emphasis"/>
        </w:rPr>
        <w:t>agency</w:t>
      </w:r>
      <w:r w:rsidRPr="009A2E05">
        <w:rPr>
          <w:rStyle w:val="StyleUnderline"/>
        </w:rPr>
        <w:t xml:space="preserve"> at the heart of contemporary crises</w:t>
      </w:r>
      <w:r w:rsidRPr="00D64FF7">
        <w:rPr>
          <w:sz w:val="16"/>
        </w:rPr>
        <w:t>.</w:t>
      </w:r>
    </w:p>
    <w:p w14:paraId="23CE3DFA" w14:textId="77777777" w:rsidR="004634A8" w:rsidRPr="00D64FF7" w:rsidRDefault="004634A8" w:rsidP="004634A8">
      <w:pPr>
        <w:rPr>
          <w:sz w:val="16"/>
        </w:rPr>
      </w:pPr>
      <w:r w:rsidRPr="00D64FF7">
        <w:rPr>
          <w:sz w:val="16"/>
        </w:rPr>
        <w:t>Systems thinking (like many other approaches) tends to focus on structure and requires some degree of abstraction from everyday life. If conducted poorly, such abstraction occludes the politics and agency driving present problems. Simply blaming ‘the system’ and ‘systemic forces’ conceals the actions, inequalities, interests, and forms of power that help generate a crisis; and overlooking agency can produce an unjustified sense of determinism (with its attendant fatalism about solutions). The critics are correct to be concerned.</w:t>
      </w:r>
    </w:p>
    <w:p w14:paraId="3A2C7012" w14:textId="77777777" w:rsidR="004634A8" w:rsidRPr="00D64FF7" w:rsidRDefault="004634A8" w:rsidP="004634A8">
      <w:pPr>
        <w:rPr>
          <w:sz w:val="16"/>
        </w:rPr>
      </w:pPr>
      <w:r w:rsidRPr="00D64FF7">
        <w:rPr>
          <w:rStyle w:val="Emphasis"/>
          <w:highlight w:val="green"/>
        </w:rPr>
        <w:t>But</w:t>
      </w:r>
      <w:r w:rsidRPr="009A2E05">
        <w:rPr>
          <w:rStyle w:val="StyleUnderline"/>
        </w:rPr>
        <w:t xml:space="preserve"> systems thinking can also </w:t>
      </w:r>
      <w:r w:rsidRPr="00D64FF7">
        <w:rPr>
          <w:rStyle w:val="Emphasis"/>
          <w:highlight w:val="green"/>
        </w:rPr>
        <w:t>help us better understand</w:t>
      </w:r>
      <w:r w:rsidRPr="009A2E05">
        <w:rPr>
          <w:rStyle w:val="StyleUnderline"/>
        </w:rPr>
        <w:t xml:space="preserve"> the operation of </w:t>
      </w:r>
      <w:r w:rsidRPr="004C5A19">
        <w:rPr>
          <w:rStyle w:val="Emphasis"/>
        </w:rPr>
        <w:t>power</w:t>
      </w:r>
      <w:r w:rsidRPr="004C5A19">
        <w:rPr>
          <w:rStyle w:val="StyleUnderline"/>
        </w:rPr>
        <w:t xml:space="preserve"> and </w:t>
      </w:r>
      <w:r w:rsidRPr="00D64FF7">
        <w:rPr>
          <w:rStyle w:val="Emphasis"/>
          <w:highlight w:val="green"/>
        </w:rPr>
        <w:t>agency</w:t>
      </w:r>
      <w:r w:rsidRPr="009A2E05">
        <w:rPr>
          <w:rStyle w:val="StyleUnderline"/>
        </w:rPr>
        <w:t xml:space="preserve">. </w:t>
      </w:r>
      <w:r w:rsidRPr="00D64FF7">
        <w:rPr>
          <w:rStyle w:val="Emphasis"/>
          <w:highlight w:val="green"/>
        </w:rPr>
        <w:t>Powerful actors</w:t>
      </w:r>
      <w:r w:rsidRPr="000242CB">
        <w:rPr>
          <w:rStyle w:val="StyleUnderline"/>
        </w:rPr>
        <w:t xml:space="preserve"> often </w:t>
      </w:r>
      <w:r w:rsidRPr="00D64FF7">
        <w:rPr>
          <w:rStyle w:val="Emphasis"/>
          <w:highlight w:val="green"/>
        </w:rPr>
        <w:t>attempt to</w:t>
      </w:r>
      <w:r w:rsidRPr="009A2E05">
        <w:rPr>
          <w:rStyle w:val="Emphasis"/>
        </w:rPr>
        <w:t xml:space="preserve"> maintain and </w:t>
      </w:r>
      <w:r w:rsidRPr="00D64FF7">
        <w:rPr>
          <w:rStyle w:val="Emphasis"/>
          <w:highlight w:val="green"/>
        </w:rPr>
        <w:t>expand</w:t>
      </w:r>
      <w:r w:rsidRPr="009A2E05">
        <w:rPr>
          <w:rStyle w:val="Emphasis"/>
        </w:rPr>
        <w:t xml:space="preserve"> their </w:t>
      </w:r>
      <w:r w:rsidRPr="00D64FF7">
        <w:rPr>
          <w:rStyle w:val="Emphasis"/>
          <w:highlight w:val="green"/>
        </w:rPr>
        <w:t>power</w:t>
      </w:r>
      <w:r w:rsidRPr="00D64FF7">
        <w:rPr>
          <w:rStyle w:val="StyleUnderline"/>
          <w:highlight w:val="green"/>
        </w:rPr>
        <w:t xml:space="preserve"> by creating </w:t>
      </w:r>
      <w:r w:rsidRPr="00D64FF7">
        <w:rPr>
          <w:rStyle w:val="Emphasis"/>
          <w:highlight w:val="green"/>
        </w:rPr>
        <w:t>favorable</w:t>
      </w:r>
      <w:r w:rsidRPr="009A2E05">
        <w:rPr>
          <w:rStyle w:val="Emphasis"/>
        </w:rPr>
        <w:t xml:space="preserve"> global </w:t>
      </w:r>
      <w:r w:rsidRPr="00D64FF7">
        <w:rPr>
          <w:rStyle w:val="Emphasis"/>
          <w:highlight w:val="green"/>
        </w:rPr>
        <w:t>systems</w:t>
      </w:r>
      <w:r w:rsidRPr="009A2E05">
        <w:rPr>
          <w:rStyle w:val="StyleUnderline"/>
        </w:rPr>
        <w:t xml:space="preserve"> – by shaping the rules of the game to serve their particular interests, for instance. </w:t>
      </w:r>
      <w:r w:rsidRPr="00D64FF7">
        <w:rPr>
          <w:rStyle w:val="Emphasis"/>
          <w:highlight w:val="green"/>
        </w:rPr>
        <w:t>Yet</w:t>
      </w:r>
      <w:r w:rsidRPr="00D64FF7">
        <w:rPr>
          <w:rStyle w:val="StyleUnderline"/>
          <w:highlight w:val="green"/>
        </w:rPr>
        <w:t xml:space="preserve"> those</w:t>
      </w:r>
      <w:r w:rsidRPr="009A2E05">
        <w:rPr>
          <w:rStyle w:val="StyleUnderline"/>
        </w:rPr>
        <w:t xml:space="preserve"> systems often </w:t>
      </w:r>
      <w:r w:rsidRPr="00CD4393">
        <w:rPr>
          <w:rStyle w:val="Emphasis"/>
        </w:rPr>
        <w:t xml:space="preserve">take </w:t>
      </w:r>
      <w:r w:rsidRPr="000242CB">
        <w:rPr>
          <w:rStyle w:val="Emphasis"/>
        </w:rPr>
        <w:t>on a life of their own</w:t>
      </w:r>
      <w:r w:rsidRPr="000242CB">
        <w:rPr>
          <w:rStyle w:val="StyleUnderline"/>
        </w:rPr>
        <w:t xml:space="preserve"> and grow beyond the control – and even comprehension – of any actor. System structures</w:t>
      </w:r>
      <w:r w:rsidRPr="00775920">
        <w:rPr>
          <w:rStyle w:val="StyleUnderline"/>
        </w:rPr>
        <w:t xml:space="preserve"> </w:t>
      </w:r>
      <w:r w:rsidRPr="00D64FF7">
        <w:rPr>
          <w:rStyle w:val="Emphasis"/>
          <w:highlight w:val="green"/>
        </w:rPr>
        <w:t>shape who can possess what</w:t>
      </w:r>
      <w:r w:rsidRPr="009A2E05">
        <w:rPr>
          <w:rStyle w:val="Emphasis"/>
        </w:rPr>
        <w:t xml:space="preserve"> forms of </w:t>
      </w:r>
      <w:r w:rsidRPr="00D64FF7">
        <w:rPr>
          <w:rStyle w:val="Emphasis"/>
          <w:highlight w:val="green"/>
        </w:rPr>
        <w:t>power</w:t>
      </w:r>
      <w:r w:rsidRPr="009A2E05">
        <w:rPr>
          <w:rStyle w:val="StyleUnderline"/>
        </w:rPr>
        <w:t xml:space="preserve"> – that is, they help select who gets to be powerful – </w:t>
      </w:r>
      <w:r w:rsidRPr="000242CB">
        <w:rPr>
          <w:rStyle w:val="StyleUnderline"/>
        </w:rPr>
        <w:t xml:space="preserve">and </w:t>
      </w:r>
      <w:r w:rsidRPr="000242CB">
        <w:rPr>
          <w:rStyle w:val="Emphasis"/>
        </w:rPr>
        <w:t>create agency for some but not others</w:t>
      </w:r>
      <w:r w:rsidRPr="000242CB">
        <w:rPr>
          <w:rStyle w:val="StyleUnderline"/>
        </w:rPr>
        <w:t xml:space="preserve"> in various</w:t>
      </w:r>
      <w:r w:rsidRPr="009A2E05">
        <w:rPr>
          <w:rStyle w:val="StyleUnderline"/>
        </w:rPr>
        <w:t xml:space="preserve"> aspects of life</w:t>
      </w:r>
      <w:r w:rsidRPr="00D64FF7">
        <w:rPr>
          <w:sz w:val="16"/>
        </w:rPr>
        <w:t xml:space="preserve"> (Pierson, 2004). This is the essence of Karl Marx’s famous statement that humans are the makers of history, but not in the circumstances of their choosing.</w:t>
      </w:r>
    </w:p>
    <w:p w14:paraId="55D42A9E" w14:textId="77777777" w:rsidR="004634A8" w:rsidRPr="00D64FF7" w:rsidRDefault="004634A8" w:rsidP="004634A8">
      <w:pPr>
        <w:rPr>
          <w:sz w:val="16"/>
        </w:rPr>
      </w:pPr>
      <w:r w:rsidRPr="00D64FF7">
        <w:rPr>
          <w:sz w:val="16"/>
        </w:rPr>
        <w:t xml:space="preserve">Done badly, systems thinking eliminates power and agency from the picture; </w:t>
      </w:r>
      <w:r w:rsidRPr="009A2E05">
        <w:rPr>
          <w:rStyle w:val="StyleUnderline"/>
        </w:rPr>
        <w:t xml:space="preserve">done well, </w:t>
      </w:r>
      <w:r w:rsidRPr="008114F2">
        <w:rPr>
          <w:rStyle w:val="Emphasis"/>
          <w:highlight w:val="green"/>
        </w:rPr>
        <w:t>systems thinking</w:t>
      </w:r>
      <w:r w:rsidRPr="004F40A2">
        <w:rPr>
          <w:rStyle w:val="StyleUnderline"/>
        </w:rPr>
        <w:t xml:space="preserve"> provides a </w:t>
      </w:r>
      <w:r w:rsidRPr="004F40A2">
        <w:rPr>
          <w:rStyle w:val="Emphasis"/>
        </w:rPr>
        <w:t>more thorough understanding</w:t>
      </w:r>
      <w:r w:rsidRPr="004F40A2">
        <w:rPr>
          <w:rStyle w:val="StyleUnderline"/>
        </w:rPr>
        <w:t xml:space="preserve"> of power and agency </w:t>
      </w:r>
      <w:r w:rsidRPr="004F40A2">
        <w:rPr>
          <w:rStyle w:val="Emphasis"/>
        </w:rPr>
        <w:t xml:space="preserve">by </w:t>
      </w:r>
      <w:r w:rsidRPr="00D64FF7">
        <w:rPr>
          <w:rStyle w:val="Emphasis"/>
          <w:highlight w:val="green"/>
        </w:rPr>
        <w:t>highlighting</w:t>
      </w:r>
      <w:r w:rsidRPr="009A2E05">
        <w:rPr>
          <w:rStyle w:val="Emphasis"/>
        </w:rPr>
        <w:t xml:space="preserve"> their structural dimensions</w:t>
      </w:r>
      <w:r w:rsidRPr="00D64FF7">
        <w:rPr>
          <w:sz w:val="16"/>
        </w:rPr>
        <w:t xml:space="preserve">. It may </w:t>
      </w:r>
      <w:r w:rsidRPr="009A2E05">
        <w:rPr>
          <w:rStyle w:val="StyleUnderline"/>
        </w:rPr>
        <w:t xml:space="preserve">also reveal </w:t>
      </w:r>
      <w:r w:rsidRPr="00D64FF7">
        <w:rPr>
          <w:rStyle w:val="Emphasis"/>
          <w:highlight w:val="green"/>
        </w:rPr>
        <w:t>high-leverage intervention p</w:t>
      </w:r>
      <w:r w:rsidRPr="00831A6A">
        <w:rPr>
          <w:rStyle w:val="Emphasis"/>
          <w:highlight w:val="green"/>
        </w:rPr>
        <w:t>oints</w:t>
      </w:r>
      <w:r w:rsidRPr="00831A6A">
        <w:rPr>
          <w:rStyle w:val="StyleUnderline"/>
          <w:highlight w:val="green"/>
        </w:rPr>
        <w:t xml:space="preserve"> where </w:t>
      </w:r>
      <w:r w:rsidRPr="00831A6A">
        <w:rPr>
          <w:rStyle w:val="Emphasis"/>
          <w:highlight w:val="green"/>
        </w:rPr>
        <w:t>small actions</w:t>
      </w:r>
      <w:r w:rsidRPr="00D64FF7">
        <w:rPr>
          <w:rStyle w:val="Emphasis"/>
        </w:rPr>
        <w:t xml:space="preserve"> can </w:t>
      </w:r>
      <w:r w:rsidRPr="00831A6A">
        <w:rPr>
          <w:rStyle w:val="Emphasis"/>
          <w:highlight w:val="green"/>
        </w:rPr>
        <w:t>yield profound</w:t>
      </w:r>
      <w:r w:rsidRPr="00D64FF7">
        <w:rPr>
          <w:rStyle w:val="Emphasis"/>
        </w:rPr>
        <w:t xml:space="preserve"> and desirable </w:t>
      </w:r>
      <w:r w:rsidRPr="00831A6A">
        <w:rPr>
          <w:rStyle w:val="Emphasis"/>
          <w:highlight w:val="green"/>
        </w:rPr>
        <w:t>changes</w:t>
      </w:r>
      <w:r w:rsidRPr="00D64FF7">
        <w:rPr>
          <w:sz w:val="16"/>
        </w:rPr>
        <w:t xml:space="preserve"> (Lenton et al., 2022; Otto et al., 2020; Meadows &amp; Wright, 2008).</w:t>
      </w:r>
    </w:p>
    <w:p w14:paraId="4773E58F" w14:textId="77777777" w:rsidR="004634A8" w:rsidRDefault="004634A8" w:rsidP="004634A8"/>
    <w:p w14:paraId="443A89F2" w14:textId="77777777" w:rsidR="004634A8" w:rsidRDefault="004634A8" w:rsidP="004634A8">
      <w:pPr>
        <w:pStyle w:val="Heading4"/>
      </w:pPr>
      <w:r>
        <w:t xml:space="preserve">Scholarship linking </w:t>
      </w:r>
      <w:r w:rsidRPr="003C2A62">
        <w:rPr>
          <w:u w:val="single"/>
        </w:rPr>
        <w:t>polycrisis triggers</w:t>
      </w:r>
      <w:r>
        <w:t xml:space="preserve"> to </w:t>
      </w:r>
      <w:r w:rsidRPr="003C2A62">
        <w:rPr>
          <w:u w:val="single"/>
        </w:rPr>
        <w:t>aggregate extinction risk</w:t>
      </w:r>
      <w:r>
        <w:t xml:space="preserve"> is the </w:t>
      </w:r>
      <w:r w:rsidRPr="00C625CC">
        <w:rPr>
          <w:u w:val="single"/>
        </w:rPr>
        <w:t>opposite</w:t>
      </w:r>
      <w:r>
        <w:t xml:space="preserve"> of </w:t>
      </w:r>
      <w:r w:rsidRPr="00C625CC">
        <w:rPr>
          <w:u w:val="single"/>
        </w:rPr>
        <w:t>listing un</w:t>
      </w:r>
      <w:r>
        <w:rPr>
          <w:u w:val="single"/>
        </w:rPr>
        <w:t>warranted</w:t>
      </w:r>
      <w:r w:rsidRPr="00C625CC">
        <w:rPr>
          <w:u w:val="single"/>
        </w:rPr>
        <w:t xml:space="preserve"> </w:t>
      </w:r>
      <w:r>
        <w:rPr>
          <w:u w:val="single"/>
        </w:rPr>
        <w:t>impacts</w:t>
      </w:r>
      <w:r w:rsidRPr="00D722E0">
        <w:t xml:space="preserve">. </w:t>
      </w:r>
      <w:r w:rsidRPr="00EC340A">
        <w:rPr>
          <w:u w:val="single"/>
        </w:rPr>
        <w:t>Specificity bias</w:t>
      </w:r>
      <w:r>
        <w:t xml:space="preserve">, </w:t>
      </w:r>
      <w:r w:rsidRPr="00EC340A">
        <w:rPr>
          <w:u w:val="single"/>
        </w:rPr>
        <w:t>conjunctive fallacy</w:t>
      </w:r>
      <w:r>
        <w:t xml:space="preserve">, and </w:t>
      </w:r>
      <w:r w:rsidRPr="00EC340A">
        <w:rPr>
          <w:u w:val="single"/>
        </w:rPr>
        <w:t>conflati</w:t>
      </w:r>
      <w:r>
        <w:rPr>
          <w:u w:val="single"/>
        </w:rPr>
        <w:t>ng</w:t>
      </w:r>
      <w:r w:rsidRPr="00EC340A">
        <w:rPr>
          <w:u w:val="single"/>
        </w:rPr>
        <w:t xml:space="preserve"> hazards with vulnerabilities</w:t>
      </w:r>
      <w:r w:rsidRPr="00EC340A">
        <w:t xml:space="preserve"> </w:t>
      </w:r>
      <w:r w:rsidRPr="00BB2009">
        <w:rPr>
          <w:b w:val="0"/>
          <w:bCs/>
        </w:rPr>
        <w:t>(the “intervening actors” trope)</w:t>
      </w:r>
      <w:r>
        <w:t xml:space="preserve"> make</w:t>
      </w:r>
      <w:r w:rsidRPr="00EC340A">
        <w:t xml:space="preserve"> </w:t>
      </w:r>
      <w:r w:rsidRPr="00286DAC">
        <w:rPr>
          <w:u w:val="single"/>
        </w:rPr>
        <w:t>any</w:t>
      </w:r>
      <w:r>
        <w:t xml:space="preserve"> disad </w:t>
      </w:r>
      <w:r>
        <w:rPr>
          <w:u w:val="single"/>
        </w:rPr>
        <w:t>scientifically</w:t>
      </w:r>
      <w:r w:rsidRPr="00286DAC">
        <w:rPr>
          <w:u w:val="single"/>
        </w:rPr>
        <w:t xml:space="preserve"> less </w:t>
      </w:r>
      <w:r>
        <w:rPr>
          <w:u w:val="single"/>
        </w:rPr>
        <w:t>impactful</w:t>
      </w:r>
      <w:r>
        <w:t>.</w:t>
      </w:r>
    </w:p>
    <w:p w14:paraId="14CAF171" w14:textId="77777777" w:rsidR="004634A8" w:rsidRDefault="004634A8" w:rsidP="004634A8">
      <w:r w:rsidRPr="00101059">
        <w:rPr>
          <w:rStyle w:val="Style13ptBold"/>
        </w:rPr>
        <w:t>Arnscheidt</w:t>
      </w:r>
      <w:r w:rsidRPr="00101059">
        <w:t xml:space="preserve"> et al</w:t>
      </w:r>
      <w:r>
        <w:t>.</w:t>
      </w:r>
      <w:r w:rsidRPr="00101059">
        <w:t xml:space="preserve"> </w:t>
      </w:r>
      <w:r w:rsidRPr="00101059">
        <w:rPr>
          <w:rStyle w:val="Style13ptBold"/>
        </w:rPr>
        <w:t>25</w:t>
      </w:r>
      <w:r>
        <w:t xml:space="preserve"> [Constantin W. Arnscheidt, Centre for the Study of Existential Risk (CSER) at the University of Cambridge; S. J. </w:t>
      </w:r>
      <w:r w:rsidRPr="005B14B9">
        <w:rPr>
          <w:b/>
          <w:bCs/>
        </w:rPr>
        <w:t>Beard</w:t>
      </w:r>
      <w:r>
        <w:t xml:space="preserve">, CSER; Tom </w:t>
      </w:r>
      <w:r w:rsidRPr="005B14B9">
        <w:rPr>
          <w:b/>
          <w:bCs/>
        </w:rPr>
        <w:t>Hobson</w:t>
      </w:r>
      <w:r>
        <w:t xml:space="preserve">, CSER; Paul </w:t>
      </w:r>
      <w:r w:rsidRPr="005B14B9">
        <w:rPr>
          <w:b/>
          <w:bCs/>
        </w:rPr>
        <w:t>Ingram</w:t>
      </w:r>
      <w:r>
        <w:t xml:space="preserve">, CSER; Luke </w:t>
      </w:r>
      <w:r w:rsidRPr="005B14B9">
        <w:rPr>
          <w:b/>
          <w:bCs/>
        </w:rPr>
        <w:t>Kemp</w:t>
      </w:r>
      <w:r>
        <w:t xml:space="preserve">, CSER, Notre Dame Institute for Advanced Study at the University of Notre Dame; Lara </w:t>
      </w:r>
      <w:r w:rsidRPr="005B14B9">
        <w:rPr>
          <w:b/>
          <w:bCs/>
        </w:rPr>
        <w:t>Mani</w:t>
      </w:r>
      <w:r>
        <w:t xml:space="preserve">, CSER; Alexandru </w:t>
      </w:r>
      <w:r w:rsidRPr="002C31AC">
        <w:rPr>
          <w:b/>
          <w:bCs/>
        </w:rPr>
        <w:t>Marcoci</w:t>
      </w:r>
      <w:r>
        <w:t xml:space="preserve">, CSER; Kennedy </w:t>
      </w:r>
      <w:r w:rsidRPr="002C31AC">
        <w:rPr>
          <w:b/>
          <w:bCs/>
        </w:rPr>
        <w:t>Mbeva</w:t>
      </w:r>
      <w:r>
        <w:t xml:space="preserve">, CSER; Seán S. </w:t>
      </w:r>
      <w:r w:rsidRPr="002C31AC">
        <w:rPr>
          <w:b/>
          <w:bCs/>
        </w:rPr>
        <w:t>Ó hÉigeartaigh</w:t>
      </w:r>
      <w:r>
        <w:t xml:space="preserve">, Centre for the Future of Intelligence at the University of Cambridge; Anders </w:t>
      </w:r>
      <w:r w:rsidRPr="002C31AC">
        <w:rPr>
          <w:b/>
          <w:bCs/>
        </w:rPr>
        <w:t>Sandberg</w:t>
      </w:r>
      <w:r>
        <w:t xml:space="preserve">, Institute for Futures Studies; Lalitha S. </w:t>
      </w:r>
      <w:r w:rsidRPr="00236096">
        <w:rPr>
          <w:b/>
          <w:bCs/>
        </w:rPr>
        <w:t>Sundaram</w:t>
      </w:r>
      <w:r>
        <w:t xml:space="preserve">, CSER; Nico </w:t>
      </w:r>
      <w:r w:rsidRPr="00236096">
        <w:rPr>
          <w:b/>
          <w:bCs/>
        </w:rPr>
        <w:t>Wunderling</w:t>
      </w:r>
      <w:r>
        <w:t>, Center for Critical Computational Studies at Goethe University Frankfurt, Earth Resilience Science Unit at the Potsdam Institute for Climate Impact Research, and High Meadows Environmental Institute at Princeton University; “Systemic contributions to global catastrophic risk,” Global Sustainability, 8(e19), 2025, DOI 10.1017/sus.2025.20]</w:t>
      </w:r>
    </w:p>
    <w:p w14:paraId="489D3E70" w14:textId="77777777" w:rsidR="004634A8" w:rsidRPr="00FB394B" w:rsidRDefault="004634A8" w:rsidP="004634A8">
      <w:pPr>
        <w:rPr>
          <w:sz w:val="16"/>
        </w:rPr>
      </w:pPr>
      <w:r w:rsidRPr="00FB394B">
        <w:rPr>
          <w:sz w:val="16"/>
        </w:rPr>
        <w:t>1. Introduction</w:t>
      </w:r>
    </w:p>
    <w:p w14:paraId="537125FA" w14:textId="77777777" w:rsidR="004634A8" w:rsidRPr="00FB394B" w:rsidRDefault="004634A8" w:rsidP="004634A8">
      <w:pPr>
        <w:rPr>
          <w:sz w:val="16"/>
        </w:rPr>
      </w:pPr>
      <w:r w:rsidRPr="00FB394B">
        <w:rPr>
          <w:sz w:val="16"/>
        </w:rPr>
        <w:t xml:space="preserve">Understanding and reducing global catastrophic risk (GCR) is vital. We define GCR as the riskFootnote1 of a catastrophic loss of life and well-being on a global scale, with the death of 10% or more of the current human population (Cotton-Barratt et al., Reference Cotton-Barratt, Farquhar, Halstead, Schubert and Snyder-Beattie2016; Kemp et al., Reference Kemp, Xu, Depledge, Ebi, Gibbins, Kohler, Rockström, Scheffer, Schellnhuber, Steffen and Lenton2022) as a useful non-prescriptive anchoring point in terms of magnitude. Subcategories of </w:t>
      </w:r>
      <w:r w:rsidRPr="00EC17C9">
        <w:rPr>
          <w:rStyle w:val="StyleUnderline"/>
        </w:rPr>
        <w:t>GCR include the risk of human extinction (extinction risk), the risk of global societal collapse (collapse risk), and the risk of a wider set of catastrophes judged to be of a similar magnitude as human extinction (existential risk)</w:t>
      </w:r>
      <w:r w:rsidRPr="00FB394B">
        <w:rPr>
          <w:sz w:val="16"/>
        </w:rPr>
        <w:t xml:space="preserve">;Footnote2 meanwhile, GCR is itself a subcategory of ‘global risk’ more </w:t>
      </w:r>
      <w:r w:rsidRPr="004F170A">
        <w:rPr>
          <w:sz w:val="16"/>
        </w:rPr>
        <w:t xml:space="preserve">broadly. </w:t>
      </w:r>
      <w:r w:rsidRPr="004F170A">
        <w:rPr>
          <w:rStyle w:val="StyleUnderline"/>
        </w:rPr>
        <w:t xml:space="preserve">There is a </w:t>
      </w:r>
      <w:r w:rsidRPr="004F170A">
        <w:rPr>
          <w:rStyle w:val="Emphasis"/>
        </w:rPr>
        <w:t>large body of work</w:t>
      </w:r>
      <w:r w:rsidRPr="004F170A">
        <w:rPr>
          <w:rStyle w:val="StyleUnderline"/>
        </w:rPr>
        <w:t xml:space="preserve"> on </w:t>
      </w:r>
      <w:r w:rsidRPr="002B0919">
        <w:rPr>
          <w:rStyle w:val="StyleUnderline"/>
          <w:highlight w:val="green"/>
        </w:rPr>
        <w:t>GCR,</w:t>
      </w:r>
      <w:r w:rsidRPr="00FB394B">
        <w:rPr>
          <w:sz w:val="16"/>
        </w:rPr>
        <w:t xml:space="preserve">Footnote3 </w:t>
      </w:r>
      <w:r w:rsidRPr="00CC7915">
        <w:rPr>
          <w:rStyle w:val="StyleUnderline"/>
        </w:rPr>
        <w:t xml:space="preserve">focusing </w:t>
      </w:r>
      <w:r w:rsidRPr="00CC7915">
        <w:rPr>
          <w:rStyle w:val="StyleUnderline"/>
          <w:highlight w:val="green"/>
        </w:rPr>
        <w:t>for example</w:t>
      </w:r>
      <w:r w:rsidRPr="00CC7915">
        <w:rPr>
          <w:rStyle w:val="StyleUnderline"/>
        </w:rPr>
        <w:t xml:space="preserve"> on </w:t>
      </w:r>
      <w:r w:rsidRPr="00CC7915">
        <w:rPr>
          <w:rStyle w:val="Emphasis"/>
          <w:highlight w:val="green"/>
        </w:rPr>
        <w:t>asteroid</w:t>
      </w:r>
      <w:r w:rsidRPr="00CC7915">
        <w:rPr>
          <w:rStyle w:val="StyleUnderline"/>
        </w:rPr>
        <w:t xml:space="preserve"> impact</w:t>
      </w:r>
      <w:r w:rsidRPr="00CC7915">
        <w:rPr>
          <w:rStyle w:val="StyleUnderline"/>
          <w:highlight w:val="green"/>
        </w:rPr>
        <w:t>s</w:t>
      </w:r>
      <w:r w:rsidRPr="00FB394B">
        <w:rPr>
          <w:sz w:val="16"/>
        </w:rPr>
        <w:t xml:space="preserve"> (Baum, Reference Baum2023; Mani et al., Reference Mani, Erwin, Johnson, Beard, Rees, Richards and Rojas2023), </w:t>
      </w:r>
      <w:r w:rsidRPr="00CC7915">
        <w:rPr>
          <w:rStyle w:val="StyleUnderline"/>
        </w:rPr>
        <w:t xml:space="preserve">large-magnitude </w:t>
      </w:r>
      <w:r w:rsidRPr="00CC7915">
        <w:rPr>
          <w:rStyle w:val="Emphasis"/>
          <w:highlight w:val="green"/>
        </w:rPr>
        <w:t>volcan</w:t>
      </w:r>
      <w:r w:rsidRPr="00CC7915">
        <w:rPr>
          <w:rStyle w:val="Emphasis"/>
        </w:rPr>
        <w:t>ic erupti</w:t>
      </w:r>
      <w:r w:rsidRPr="00CC7915">
        <w:rPr>
          <w:rStyle w:val="Emphasis"/>
          <w:highlight w:val="green"/>
        </w:rPr>
        <w:t>o</w:t>
      </w:r>
      <w:r w:rsidRPr="00CC7915">
        <w:rPr>
          <w:rStyle w:val="Emphasis"/>
        </w:rPr>
        <w:t>n</w:t>
      </w:r>
      <w:r w:rsidRPr="00CC7915">
        <w:rPr>
          <w:rStyle w:val="Emphasis"/>
          <w:highlight w:val="green"/>
        </w:rPr>
        <w:t>s</w:t>
      </w:r>
      <w:r w:rsidRPr="00FB394B">
        <w:rPr>
          <w:sz w:val="16"/>
        </w:rPr>
        <w:t xml:space="preserve"> (Cassidy &amp; Mani, Reference Cassidy and Mani2022), </w:t>
      </w:r>
      <w:r w:rsidRPr="00CC7915">
        <w:rPr>
          <w:rStyle w:val="StyleUnderline"/>
        </w:rPr>
        <w:t xml:space="preserve">anthropogenic </w:t>
      </w:r>
      <w:r w:rsidRPr="00CC7915">
        <w:rPr>
          <w:rStyle w:val="Emphasis"/>
          <w:highlight w:val="green"/>
        </w:rPr>
        <w:t>climate</w:t>
      </w:r>
      <w:r w:rsidRPr="00CC7915">
        <w:rPr>
          <w:rStyle w:val="Emphasis"/>
        </w:rPr>
        <w:t xml:space="preserve"> change</w:t>
      </w:r>
      <w:r w:rsidRPr="00FB394B">
        <w:rPr>
          <w:sz w:val="16"/>
        </w:rPr>
        <w:t xml:space="preserve"> (Beard et al., Reference Beard, Holt, Tzachor, Kemp, Avin, Torres and Belfield2021; Kemp et al., Reference Kemp, Xu, Depledge, Ebi, Gibbins, Kohler, Rockström, Scheffer, Schellnhuber, Steffen and Lenton2022), </w:t>
      </w:r>
      <w:r w:rsidRPr="002B0919">
        <w:rPr>
          <w:rStyle w:val="Emphasis"/>
          <w:highlight w:val="green"/>
        </w:rPr>
        <w:t>biologic</w:t>
      </w:r>
      <w:r w:rsidRPr="002B0919">
        <w:rPr>
          <w:rStyle w:val="Emphasis"/>
        </w:rPr>
        <w:t>al threat</w:t>
      </w:r>
      <w:r w:rsidRPr="002B0919">
        <w:rPr>
          <w:rStyle w:val="Emphasis"/>
          <w:highlight w:val="green"/>
        </w:rPr>
        <w:t>s</w:t>
      </w:r>
      <w:r w:rsidRPr="00FB394B">
        <w:rPr>
          <w:sz w:val="16"/>
        </w:rPr>
        <w:t xml:space="preserve"> (Millett &amp; Snyder-Beattie, Reference Millett and Snyder-Beattie2017; Musunuri et al., Reference Musunuri, Sandbrink, Monrad, Palmer and Koblentz2021; Schoch-Spana et al., Reference Schoch-Spana, Cicero, Adalja, Gronvall, Kirk Sell, Meyer, Nuzzo, Ravi, Shearer, Toner, Watson, Watson and Inglesby2017), </w:t>
      </w:r>
      <w:r w:rsidRPr="002B0919">
        <w:rPr>
          <w:rStyle w:val="Emphasis"/>
          <w:highlight w:val="green"/>
        </w:rPr>
        <w:t>nuclear war</w:t>
      </w:r>
      <w:r w:rsidRPr="00FB394B">
        <w:rPr>
          <w:sz w:val="16"/>
        </w:rPr>
        <w:t xml:space="preserve"> (Baum &amp; Barrett, Reference Baum and Barrett2018; Robock, Reference Robock2010; Sagan, Reference Sagan1983; Scouras, Reference Scouras2019), </w:t>
      </w:r>
      <w:r w:rsidRPr="002B0919">
        <w:rPr>
          <w:rStyle w:val="StyleUnderline"/>
          <w:highlight w:val="green"/>
        </w:rPr>
        <w:t>and</w:t>
      </w:r>
      <w:r w:rsidRPr="002B0919">
        <w:rPr>
          <w:rStyle w:val="StyleUnderline"/>
        </w:rPr>
        <w:t xml:space="preserve"> advanced artificial intelligence</w:t>
      </w:r>
      <w:r w:rsidRPr="00FB394B">
        <w:rPr>
          <w:sz w:val="16"/>
        </w:rPr>
        <w:t xml:space="preserve"> (</w:t>
      </w:r>
      <w:r w:rsidRPr="002B0919">
        <w:rPr>
          <w:rStyle w:val="Emphasis"/>
          <w:highlight w:val="green"/>
        </w:rPr>
        <w:t>AI</w:t>
      </w:r>
      <w:r w:rsidRPr="00FB394B">
        <w:rPr>
          <w:sz w:val="16"/>
        </w:rPr>
        <w:t>; Bengio et al., Reference Bengio, Mindermann, Privitera, Besiroglu, Bommasani, Casper, Choi, Fox, Garfinkel, Goldfarb, Heidari, Ho, Kapoor, Khalatbari, Longpre, Manning, Mavroudis, Mazeika, Michael and Zeng2025; Gruetzemacher &amp; Whittlestone, Reference Gruetzemacher and Whittlestone2022; Hendrycks et al., Reference Hendrycks, Mazeika and Woodside2023; Russell, Reference Russell2019).</w:t>
      </w:r>
    </w:p>
    <w:p w14:paraId="36CAD91D" w14:textId="77777777" w:rsidR="004634A8" w:rsidRPr="00FB394B" w:rsidRDefault="004634A8" w:rsidP="004634A8">
      <w:pPr>
        <w:rPr>
          <w:sz w:val="16"/>
        </w:rPr>
      </w:pPr>
      <w:r w:rsidRPr="001023AF">
        <w:rPr>
          <w:rStyle w:val="StyleUnderline"/>
        </w:rPr>
        <w:t xml:space="preserve">While these drivers are often studied in isolation, they arise as </w:t>
      </w:r>
      <w:r w:rsidRPr="004F237F">
        <w:rPr>
          <w:rStyle w:val="StyleUnderline"/>
          <w:highlight w:val="green"/>
        </w:rPr>
        <w:t xml:space="preserve">part of a </w:t>
      </w:r>
      <w:r w:rsidRPr="004F237F">
        <w:rPr>
          <w:rStyle w:val="Emphasis"/>
          <w:highlight w:val="green"/>
        </w:rPr>
        <w:t>complex interconnected</w:t>
      </w:r>
      <w:r w:rsidRPr="001023AF">
        <w:rPr>
          <w:rStyle w:val="Emphasis"/>
        </w:rPr>
        <w:t xml:space="preserve"> global </w:t>
      </w:r>
      <w:r w:rsidRPr="004F237F">
        <w:rPr>
          <w:rStyle w:val="Emphasis"/>
          <w:highlight w:val="green"/>
        </w:rPr>
        <w:t>risk landscape</w:t>
      </w:r>
      <w:r w:rsidRPr="00FB394B">
        <w:rPr>
          <w:sz w:val="16"/>
        </w:rPr>
        <w:t xml:space="preserve">. Effectively, human activities have coalesced into a vast global system involving the worldwide exchange of goods, people, information, and ideas (Centeno et al., Reference Centeno, Nag, Patterson, Shaver and Windawi2015; Ellis, Reference Ellis2015; Goldin &amp; Mariathasan, Reference Goldin and Mariathasan2014; Helbing, Reference Helbing2013), which relies on underlying connective infrastructure (physical, digital, cultural, and economic). This brings with it many benefits, but also new global hazards, vulnerabilities, and possible undesirable outcomes. </w:t>
      </w:r>
      <w:r w:rsidRPr="004F237F">
        <w:rPr>
          <w:rStyle w:val="Emphasis"/>
        </w:rPr>
        <w:t>Many terms and concepts</w:t>
      </w:r>
      <w:r w:rsidRPr="004F237F">
        <w:rPr>
          <w:rStyle w:val="StyleUnderline"/>
        </w:rPr>
        <w:t xml:space="preserve"> have been </w:t>
      </w:r>
      <w:r w:rsidRPr="004F237F">
        <w:rPr>
          <w:rStyle w:val="Emphasis"/>
        </w:rPr>
        <w:t>used to describe</w:t>
      </w:r>
      <w:r w:rsidRPr="004F237F">
        <w:rPr>
          <w:rStyle w:val="StyleUnderline"/>
        </w:rPr>
        <w:t xml:space="preserve"> aspects of this phenomenon, including (global) </w:t>
      </w:r>
      <w:r w:rsidRPr="004F237F">
        <w:rPr>
          <w:rStyle w:val="Emphasis"/>
        </w:rPr>
        <w:t>systemic risk</w:t>
      </w:r>
      <w:r w:rsidRPr="00FB394B">
        <w:rPr>
          <w:sz w:val="16"/>
        </w:rPr>
        <w:t xml:space="preserve"> (Centeno et al., Reference Centeno, Nag, Patterson, Shaver and Windawi2015; Renn et al., Reference Renn, Lucas, Haas and Jaeger2017; Sillmann et al., Reference Sillmann, Christensen, Hochrainer-Stigler, Huang-Lachmann, Juhola, Kornhuber, Mahecha, Mechler, Reichstein, Ruane, Schweizer and Williams2022), </w:t>
      </w:r>
      <w:r w:rsidRPr="004F237F">
        <w:rPr>
          <w:rStyle w:val="Emphasis"/>
        </w:rPr>
        <w:t>compound risk</w:t>
      </w:r>
      <w:r w:rsidRPr="00FB394B">
        <w:rPr>
          <w:sz w:val="16"/>
        </w:rPr>
        <w:t xml:space="preserve"> (Kruczkiewicz et al., Reference Kruczkiewicz, Klopp, Fisher, Mason, McClain, Sheekh, Moss, Parks and Braneon2021), </w:t>
      </w:r>
      <w:r w:rsidRPr="001F4EB3">
        <w:rPr>
          <w:rStyle w:val="Emphasis"/>
        </w:rPr>
        <w:t>synchronous failure</w:t>
      </w:r>
      <w:r w:rsidRPr="00FB394B">
        <w:rPr>
          <w:sz w:val="16"/>
        </w:rPr>
        <w:t xml:space="preserve"> (Homer-Dixon et al., Reference Homer-Dixon, Walker, Biggs, Crépin, Folke, Lambin, Peterson, Rockström, Scheffer, Steffen and Troell2015), Anthropocene risk (Keys et al., Reference Keys, Galaz, Dyer, Matthews, Folke, Nyström and Cornell2019), </w:t>
      </w:r>
      <w:r w:rsidRPr="001F4EB3">
        <w:rPr>
          <w:rStyle w:val="Emphasis"/>
        </w:rPr>
        <w:t>femtorisk</w:t>
      </w:r>
      <w:r w:rsidRPr="00FB394B">
        <w:rPr>
          <w:sz w:val="16"/>
        </w:rPr>
        <w:t xml:space="preserve"> (Frank et al., Reference Frank, Collins, Levin, Lo, Ramo, Dieckmann, Kremenyuk, Kryazhimskiy, Linnerooth-Bayer, Ramalingam, Roy, Saari, Thurner and von Winterfeldt2014), </w:t>
      </w:r>
      <w:r w:rsidRPr="001F4EB3">
        <w:rPr>
          <w:rStyle w:val="Emphasis"/>
        </w:rPr>
        <w:t>hyper-risk</w:t>
      </w:r>
      <w:r w:rsidRPr="00FB394B">
        <w:rPr>
          <w:sz w:val="16"/>
        </w:rPr>
        <w:t xml:space="preserve"> (Helbing, Reference Helbing2013), </w:t>
      </w:r>
      <w:r w:rsidRPr="001F4EB3">
        <w:rPr>
          <w:rStyle w:val="Emphasis"/>
        </w:rPr>
        <w:t>negative social tipping points</w:t>
      </w:r>
      <w:r w:rsidRPr="00FB394B">
        <w:rPr>
          <w:sz w:val="16"/>
        </w:rPr>
        <w:t xml:space="preserve"> (Juhola et al., Reference Juhola, Filatova, Hochrainer-Stigler, Mechler, Scheffran and Schweizer2022; Spaiser et al., Reference Spaiser, Juhola, Constantino, Guo, Watson, Sillmann, Craparo, Basel, Bruun, Krishnamurthy, Scheffran, Pinho, Okpara, Donges, Bhowmik, Yasseri, Safra de Campos, Cumming, Chenet and Spears2024), </w:t>
      </w:r>
      <w:r w:rsidRPr="001F4EB3">
        <w:rPr>
          <w:rStyle w:val="StyleUnderline"/>
        </w:rPr>
        <w:t xml:space="preserve">and </w:t>
      </w:r>
      <w:r w:rsidRPr="001F4EB3">
        <w:rPr>
          <w:rStyle w:val="Emphasis"/>
          <w:highlight w:val="green"/>
        </w:rPr>
        <w:t>polycrisis</w:t>
      </w:r>
      <w:r w:rsidRPr="00FB394B">
        <w:rPr>
          <w:sz w:val="16"/>
        </w:rPr>
        <w:t xml:space="preserve"> (Lawrence et al., Reference Lawrence, Homer-Dixon, Janzwood, Rockstöm, Renn and Donges2024; Tooze, Reference Tooze2021). Such work typically focuses on catastrophes of a smaller scale than those considered in the study of GCR.</w:t>
      </w:r>
    </w:p>
    <w:p w14:paraId="1EF7F997" w14:textId="77777777" w:rsidR="004634A8" w:rsidRPr="00FB394B" w:rsidRDefault="004634A8" w:rsidP="004634A8">
      <w:pPr>
        <w:rPr>
          <w:sz w:val="16"/>
        </w:rPr>
      </w:pPr>
      <w:r w:rsidRPr="00FB394B">
        <w:rPr>
          <w:sz w:val="16"/>
        </w:rPr>
        <w:t xml:space="preserve">In this article, we bring together these two strands of work – on GCR and worst-case outcomes, and on how risk emerges within the complex global system. To sharpen our focus slightly, we </w:t>
      </w:r>
      <w:r w:rsidRPr="00353968">
        <w:rPr>
          <w:rStyle w:val="StyleUnderline"/>
        </w:rPr>
        <w:t>ground our understanding</w:t>
      </w:r>
      <w:r w:rsidRPr="00FB394B">
        <w:rPr>
          <w:sz w:val="16"/>
        </w:rPr>
        <w:t xml:space="preserve"> of the latter strand of research </w:t>
      </w:r>
      <w:r w:rsidRPr="00353968">
        <w:rPr>
          <w:rStyle w:val="StyleUnderline"/>
        </w:rPr>
        <w:t>in ‘systems thinking’ and the theory of complex adaptive systems</w:t>
      </w:r>
      <w:r w:rsidRPr="00FB394B">
        <w:rPr>
          <w:sz w:val="16"/>
        </w:rPr>
        <w:t xml:space="preserve"> (CASs), </w:t>
      </w:r>
      <w:r w:rsidRPr="0085320F">
        <w:rPr>
          <w:rStyle w:val="StyleUnderline"/>
        </w:rPr>
        <w:t>which much of the work cited in the previous paragraph explicitly or implicitly draws from</w:t>
      </w:r>
      <w:r w:rsidRPr="00FB394B">
        <w:rPr>
          <w:sz w:val="16"/>
        </w:rPr>
        <w:t>. For convenience, we will refer to this work as ‘the work on emergent global risk’. This does not mean that we limit our view exclusively to systems thinking and CAS perspectives; rather, we use them as framing devices to help draw out general insights and cut an already challenging task (synthesising work on GCR with other work on global risk and the complex global system) down to a slightly more manageable size.</w:t>
      </w:r>
    </w:p>
    <w:p w14:paraId="2A2ED758" w14:textId="77777777" w:rsidR="004634A8" w:rsidRPr="00FB394B" w:rsidRDefault="004634A8" w:rsidP="004634A8">
      <w:pPr>
        <w:rPr>
          <w:sz w:val="16"/>
        </w:rPr>
      </w:pPr>
      <w:r w:rsidRPr="00FB394B">
        <w:rPr>
          <w:sz w:val="16"/>
        </w:rPr>
        <w:t>We proceed as follows. First, we introduce key ideas from systems thinking and CAS theory. Next, we define the ‘global system’, discuss why the concept is useful, and review existing work on emergent global risk. Then, we provide a simple conceptual framework for understanding what we term systemic contributions to global catastrophic risk. Its aim is not only to help us better understand GCR but also to facilitate connections between the existing work on GCR and that on emergent global risk. Beyond this framework, we also highlight some unique challenges that systemic sources of GCR pose for risk assessment and mitigation. We conclude by discussing the strengths and weaknesses of our approach, as well as potential paths forward.</w:t>
      </w:r>
    </w:p>
    <w:p w14:paraId="62081B5D" w14:textId="77777777" w:rsidR="004634A8" w:rsidRPr="00FB394B" w:rsidRDefault="004634A8" w:rsidP="004634A8">
      <w:pPr>
        <w:rPr>
          <w:sz w:val="8"/>
          <w:szCs w:val="8"/>
        </w:rPr>
      </w:pPr>
      <w:r w:rsidRPr="00FB394B">
        <w:rPr>
          <w:sz w:val="8"/>
          <w:szCs w:val="8"/>
        </w:rPr>
        <w:t>2. A systemic understanding of global risk</w:t>
      </w:r>
    </w:p>
    <w:p w14:paraId="6C0EBB2A" w14:textId="77777777" w:rsidR="004634A8" w:rsidRPr="00FB394B" w:rsidRDefault="004634A8" w:rsidP="004634A8">
      <w:pPr>
        <w:rPr>
          <w:sz w:val="8"/>
          <w:szCs w:val="8"/>
        </w:rPr>
      </w:pPr>
      <w:r w:rsidRPr="00FB394B">
        <w:rPr>
          <w:sz w:val="8"/>
          <w:szCs w:val="8"/>
        </w:rPr>
        <w:t>2.1. What is ‘systems thinking’ and why does it matter for global risk?</w:t>
      </w:r>
    </w:p>
    <w:p w14:paraId="0C2F282E" w14:textId="77777777" w:rsidR="004634A8" w:rsidRPr="00FB394B" w:rsidRDefault="004634A8" w:rsidP="004634A8">
      <w:pPr>
        <w:rPr>
          <w:sz w:val="8"/>
          <w:szCs w:val="8"/>
        </w:rPr>
      </w:pPr>
      <w:r w:rsidRPr="00FB394B">
        <w:rPr>
          <w:sz w:val="8"/>
          <w:szCs w:val="8"/>
        </w:rPr>
        <w:t>‘Systems thinking’ recognises that a system is more than the sum of its parts (Meadows, Reference Meadows2008): its behaviour is emergent and cannot be predicted purely from its constituent components.Footnote4 More specifically, CAS theory describes systems in which patterns and adaptive behaviours at higher levels emerge from localised interactions and selection at lower levels (Holland, Reference Holland1995; Levin, Reference Levin1998; Levin et al., Reference Levin, Xepapadeas, Crépin, Norberg, De Zeeuw, Folke, Hughes, Arrow, Barrett, Daily, Ehrlich, Kautsky, Mäler, Polasky, Troell, Vincent and Walker2013; Miller &amp; Page, Reference Miller and Page2009). Examples of CASs include ecosystems (Levin, Reference Levin1998), social systems (Miller &amp; Page, Reference Miller and Page2009), economies (Arthur, Reference Arthur2021; Levin et al., Reference Levin, Xepapadeas, Crépin, Norberg, De Zeeuw, Folke, Hughes, Arrow, Barrett, Daily, Ehrlich, Kautsky, Mäler, Polasky, Troell, Vincent and Walker2013), food systems (Chapman et al., Reference Chapman, Klassen, Kreitzman, Semmelink, Sharp, Singh and Chan2017), infrastructure systems (Oughton et al., Reference Oughton, Usher, Tyler and Hall2018), social–ecological systems more broadly (Levin et al., Reference Levin, Xepapadeas, Crépin, Norberg, De Zeeuw, Folke, Hughes, Arrow, Barrett, Daily, Ehrlich, Kautsky, Mäler, Polasky, Troell, Vincent and Walker2013; Preiser et al., Reference Preiser, Biggs, De Vos and Folke2018), and the Earth's entire biosphere (Folke et al., Reference Folke, Polasky, Rockström, Galaz, Westley, Lamont, Scheffer, Österblom, Carpenter, Chapin, Seto, Weber, Crona, Daily, Dasgupta, Gaffney, Gordon, Hoff, Levin and Walker2021; Levin, Reference Levin1998). CASs can behave in highly non-linear ways: large changes can have small effects, small changes can have large effects, and disruptions in one part of the system can cascade into other parts. Broadly, systems thinking allows us to make sense of such behaviours; this matters for global risk and GCR because many of the systems that humans exist within and depend on (Avin et al., Reference Avin, Wintle, Weitzdörfer, Ó hÉigeartaigh, Sutherland and Rees2018) are CASs (see also Section 2.2).</w:t>
      </w:r>
    </w:p>
    <w:p w14:paraId="0825322C" w14:textId="77777777" w:rsidR="004634A8" w:rsidRPr="00FB394B" w:rsidRDefault="004634A8" w:rsidP="004634A8">
      <w:pPr>
        <w:rPr>
          <w:sz w:val="8"/>
          <w:szCs w:val="8"/>
        </w:rPr>
      </w:pPr>
      <w:r w:rsidRPr="00FB394B">
        <w:rPr>
          <w:sz w:val="8"/>
          <w:szCs w:val="8"/>
        </w:rPr>
        <w:t>Our usage of ‘complex’ here is not synonymous with ‘complicated’ (Kreienkamp &amp; Pegram, Reference Kreienkamp and Pegram2020; Miller &amp; Page, Reference Miller and Page2009; Snowden &amp; Boone, Reference Snowden and Boone2007; UNDRR, 2019). A system can be complicated but not complex: this is the case if it is intricate and difficult to understand, but still largely comprehensible based on its component parts and predictable relationships between them (i.e. emergent system properties do not play an important role). A useful example of such a system is a jet engine (Kreienkamp &amp; Pegram, Reference Kreienkamp and Pegram2020).</w:t>
      </w:r>
    </w:p>
    <w:p w14:paraId="16028413" w14:textId="77777777" w:rsidR="004634A8" w:rsidRPr="00FB394B" w:rsidRDefault="004634A8" w:rsidP="004634A8">
      <w:pPr>
        <w:rPr>
          <w:sz w:val="8"/>
          <w:szCs w:val="8"/>
        </w:rPr>
      </w:pPr>
      <w:r w:rsidRPr="00FB394B">
        <w:rPr>
          <w:sz w:val="8"/>
          <w:szCs w:val="8"/>
        </w:rPr>
        <w:t>Much emergent behaviour in systems can be described using the language of feedbacks. Feedbacks occur when the state of a system affects (feeds back on) the state of that same system, either directly or indirectly. Mathematically, positive feedbacks (+) are destabilising (a given change causes more of that change to occur), while negative feedbacks (−) are stabilising (the effects of a given change can be damped out). This is summarised in Figure 1, using ‘causal loop’ and ‘stability landscape’ diagrams. Both kinds of feedbacks can have desirable and undesirable effects: stabilising feedbacks can preserve desirable system states but also trap systems in undesirable states, while destabilising feedbacks can drive runaway evolution to desirable or undesirable system states. Most systems of interest contain multiple feedbacks, which can change in strength depending on external or internal factors and can lead to sudden shifts in system behaviour (e.g. when an equilibrium state changes stability).</w:t>
      </w:r>
    </w:p>
    <w:p w14:paraId="79918851" w14:textId="77777777" w:rsidR="004634A8" w:rsidRPr="00FB394B" w:rsidRDefault="004634A8" w:rsidP="004634A8">
      <w:pPr>
        <w:rPr>
          <w:sz w:val="8"/>
          <w:szCs w:val="8"/>
        </w:rPr>
      </w:pPr>
      <w:r w:rsidRPr="00FB394B">
        <w:rPr>
          <w:sz w:val="8"/>
          <w:szCs w:val="8"/>
        </w:rPr>
        <w:t>[FIGURE 1 OMITTED]</w:t>
      </w:r>
    </w:p>
    <w:p w14:paraId="5F278D33" w14:textId="77777777" w:rsidR="004634A8" w:rsidRPr="00FB394B" w:rsidRDefault="004634A8" w:rsidP="004634A8">
      <w:pPr>
        <w:rPr>
          <w:sz w:val="8"/>
          <w:szCs w:val="8"/>
        </w:rPr>
      </w:pPr>
      <w:r w:rsidRPr="00FB394B">
        <w:rPr>
          <w:sz w:val="8"/>
          <w:szCs w:val="8"/>
        </w:rPr>
        <w:t>Another valuable concept for understanding CAS dynamics is that of resilience. While early work characterised resilience simply as the size of the system's current basin of attraction (Holling, Reference Holling1973; Scheffer et al., Reference Scheffer, Carpenter, Foley, Folke and Walker2001), Walker et al. (Reference Walker, Holling, Carpenter and Kinzig2004) define it more qualitatively as ‘the capacity of a system to absorb disturbance and reorganise while undergoing change so as to still retain essentially the same function, structure, identity, and feedbacks’. Resilience is deeply related to adaptability (the capacity of a system to adjust its responses based on changing conditions) and transformability (the capacity to transform the stability landscape to become a new kind of system); critically, maintaining system identity at large scales under changing conditions may require radical system transformations at smaller scales (Folke et al., Reference Folke, Carpenter, Walker, Scheffer, Chapin and Rockström2010).</w:t>
      </w:r>
    </w:p>
    <w:p w14:paraId="0B60CE73" w14:textId="77777777" w:rsidR="004634A8" w:rsidRPr="00FB394B" w:rsidRDefault="004634A8" w:rsidP="004634A8">
      <w:pPr>
        <w:rPr>
          <w:sz w:val="8"/>
          <w:szCs w:val="8"/>
        </w:rPr>
      </w:pPr>
      <w:r w:rsidRPr="00FB394B">
        <w:rPr>
          <w:sz w:val="8"/>
          <w:szCs w:val="8"/>
        </w:rPr>
        <w:t>This understanding of resilience as a dynamic property involving transformation and reorganisation naturally leads us to consider how such changes unfold over time. One theoretical framework that explicitly addresses these temporal dynamics is adaptive cycle theory (Gunderson &amp; Holling, Reference Gunderson and Holling2002). Building on examples from ecology, this highlights that many systems undergo a cycle of: exploitation, in which there is rapid expansion of agents or strategies into new areas; conservation, in which resources slowly accumulate and the system becomes more interconnected and rigid; release, in which the rigid interconnected system fails and collapses; and reorganisation, in which the system is restructured and new kinds of agents or strategies arise. In practice, systems may exhibit a ‘panarchy’ of nested adaptive cycles on a range of scales (Allen et al., Reference Allen, Angeler, Garmestani, Gunderson and Holling2014; Gunderson et al., Reference Gunderson, Allen and Garmestani2022; Gunderson &amp; Holling, Reference Gunderson and Holling2002).</w:t>
      </w:r>
    </w:p>
    <w:p w14:paraId="1BDCBAFE" w14:textId="77777777" w:rsidR="004634A8" w:rsidRPr="00432680" w:rsidRDefault="004634A8" w:rsidP="004634A8">
      <w:pPr>
        <w:rPr>
          <w:sz w:val="16"/>
        </w:rPr>
      </w:pPr>
      <w:r w:rsidRPr="00432680">
        <w:rPr>
          <w:sz w:val="16"/>
        </w:rPr>
        <w:t>2.2. The global system</w:t>
      </w:r>
    </w:p>
    <w:p w14:paraId="7DFE5200" w14:textId="77777777" w:rsidR="004634A8" w:rsidRPr="00432680" w:rsidRDefault="004634A8" w:rsidP="004634A8">
      <w:pPr>
        <w:rPr>
          <w:sz w:val="16"/>
        </w:rPr>
      </w:pPr>
      <w:r w:rsidRPr="00432680">
        <w:rPr>
          <w:sz w:val="16"/>
        </w:rPr>
        <w:t xml:space="preserve">To see how systems thinking can inform our understanding of global risk, it is worth developing a notion of ‘the global system’. By </w:t>
      </w:r>
      <w:r w:rsidRPr="00A6263E">
        <w:rPr>
          <w:rStyle w:val="StyleUnderline"/>
        </w:rPr>
        <w:t>the ‘</w:t>
      </w:r>
      <w:r w:rsidRPr="00A6263E">
        <w:rPr>
          <w:rStyle w:val="Emphasis"/>
        </w:rPr>
        <w:t>global system</w:t>
      </w:r>
      <w:r w:rsidRPr="00A6263E">
        <w:rPr>
          <w:rStyle w:val="StyleUnderline"/>
        </w:rPr>
        <w:t>’</w:t>
      </w:r>
      <w:r w:rsidRPr="00432680">
        <w:rPr>
          <w:sz w:val="16"/>
        </w:rPr>
        <w:t xml:space="preserve">, we </w:t>
      </w:r>
      <w:r w:rsidRPr="00A6263E">
        <w:rPr>
          <w:rStyle w:val="StyleUnderline"/>
        </w:rPr>
        <w:t>mean the globally interconnected system of human economic, social, political, and cultural relations, including humans themselves, material flows, and the extraction of materials from the broader Earth system</w:t>
      </w:r>
      <w:r w:rsidRPr="00432680">
        <w:rPr>
          <w:sz w:val="16"/>
        </w:rPr>
        <w:t xml:space="preserve">. Our conceptualisation </w:t>
      </w:r>
      <w:r w:rsidRPr="00A6263E">
        <w:rPr>
          <w:rStyle w:val="StyleUnderline"/>
        </w:rPr>
        <w:t>draws from both world-systems theory in the social sciences</w:t>
      </w:r>
      <w:r w:rsidRPr="00432680">
        <w:rPr>
          <w:sz w:val="16"/>
        </w:rPr>
        <w:t xml:space="preserve"> (Chase-Dunn &amp; Grimes, Reference Chase-Dunn and Grimes1995) </w:t>
      </w:r>
      <w:r w:rsidRPr="00A6263E">
        <w:rPr>
          <w:rStyle w:val="StyleUnderline"/>
        </w:rPr>
        <w:t>and from Earth system science</w:t>
      </w:r>
      <w:r w:rsidRPr="00432680">
        <w:rPr>
          <w:sz w:val="16"/>
        </w:rPr>
        <w:t>, where the global system has been labelled the ‘Anthroposphere’ (Steffen et al., Reference Steffen, Richardson, Rockström, Schellnhuber, Dube, Dutreuil, Lenton and Lubchenco2020). While the global system is a subsystem of the Earth system, the boundaries are fuzzy: the two systems have substantially shaped one another (Ellis, Reference Ellis2015; Frankopan, Reference Frankopan2023; Nyström et al., Reference Nyström, Jouffray, Norström, Crona, Søgaard Jørgensen, Carpenter, Bodin, Galaz and Folke2019; Williams et al., Reference Williams, Zalasiewicz, Haff, Schwägerl, Barnosky and Ellis2015). The global system is a CAS, and so are many of its subsystems.</w:t>
      </w:r>
    </w:p>
    <w:p w14:paraId="209CBEE4" w14:textId="77777777" w:rsidR="004634A8" w:rsidRPr="00432680" w:rsidRDefault="004634A8" w:rsidP="004634A8">
      <w:pPr>
        <w:rPr>
          <w:sz w:val="16"/>
        </w:rPr>
      </w:pPr>
      <w:r w:rsidRPr="00432680">
        <w:rPr>
          <w:sz w:val="16"/>
        </w:rPr>
        <w:t xml:space="preserve">Why is this concept useful? For our purposes, there are two main reasons. First, </w:t>
      </w:r>
      <w:r w:rsidRPr="00286B94">
        <w:rPr>
          <w:rStyle w:val="StyleUnderline"/>
        </w:rPr>
        <w:t xml:space="preserve">by identifying a single global system within which most humans are embedded and upon which most humans rely, we can recognise that </w:t>
      </w:r>
      <w:r w:rsidRPr="00A6263E">
        <w:rPr>
          <w:rStyle w:val="StyleUnderline"/>
          <w:highlight w:val="green"/>
        </w:rPr>
        <w:t>this</w:t>
      </w:r>
      <w:r w:rsidRPr="00286B94">
        <w:rPr>
          <w:rStyle w:val="StyleUnderline"/>
        </w:rPr>
        <w:t xml:space="preserve"> system </w:t>
      </w:r>
      <w:r w:rsidRPr="00841A4C">
        <w:rPr>
          <w:rStyle w:val="Emphasis"/>
          <w:highlight w:val="green"/>
        </w:rPr>
        <w:t>mediates</w:t>
      </w:r>
      <w:r w:rsidRPr="00286B94">
        <w:rPr>
          <w:rStyle w:val="Emphasis"/>
        </w:rPr>
        <w:t xml:space="preserve"> almost </w:t>
      </w:r>
      <w:r w:rsidRPr="00841A4C">
        <w:rPr>
          <w:rStyle w:val="Emphasis"/>
          <w:highlight w:val="green"/>
        </w:rPr>
        <w:t>all GCR</w:t>
      </w:r>
      <w:r w:rsidRPr="00432680">
        <w:rPr>
          <w:sz w:val="16"/>
        </w:rPr>
        <w:t xml:space="preserve">.Footnote5 </w:t>
      </w:r>
      <w:r w:rsidRPr="00082429">
        <w:rPr>
          <w:rStyle w:val="StyleUnderline"/>
        </w:rPr>
        <w:t xml:space="preserve">This is an important insight. Early </w:t>
      </w:r>
      <w:r w:rsidRPr="00EE66BA">
        <w:rPr>
          <w:rStyle w:val="StyleUnderline"/>
          <w:highlight w:val="green"/>
        </w:rPr>
        <w:t>work</w:t>
      </w:r>
      <w:r w:rsidRPr="00082429">
        <w:rPr>
          <w:rStyle w:val="StyleUnderline"/>
        </w:rPr>
        <w:t xml:space="preserve"> on GCR </w:t>
      </w:r>
      <w:r w:rsidRPr="00EE66BA">
        <w:rPr>
          <w:rStyle w:val="StyleUnderline"/>
          <w:highlight w:val="green"/>
        </w:rPr>
        <w:t xml:space="preserve">often treated </w:t>
      </w:r>
      <w:r w:rsidRPr="00EE66BA">
        <w:rPr>
          <w:rStyle w:val="Emphasis"/>
          <w:highlight w:val="green"/>
        </w:rPr>
        <w:t>risk</w:t>
      </w:r>
      <w:r w:rsidRPr="00EE66BA">
        <w:rPr>
          <w:rStyle w:val="StyleUnderline"/>
          <w:highlight w:val="green"/>
        </w:rPr>
        <w:t xml:space="preserve"> as</w:t>
      </w:r>
      <w:r w:rsidRPr="00082429">
        <w:rPr>
          <w:rStyle w:val="StyleUnderline"/>
        </w:rPr>
        <w:t xml:space="preserve"> essentially </w:t>
      </w:r>
      <w:r w:rsidRPr="00EE66BA">
        <w:rPr>
          <w:rStyle w:val="StyleUnderline"/>
        </w:rPr>
        <w:t xml:space="preserve">synonymous with </w:t>
      </w:r>
      <w:r w:rsidRPr="00EE66BA">
        <w:rPr>
          <w:rStyle w:val="Emphasis"/>
          <w:highlight w:val="green"/>
        </w:rPr>
        <w:t>hazard</w:t>
      </w:r>
      <w:r w:rsidRPr="00082429">
        <w:rPr>
          <w:rStyle w:val="StyleUnderline"/>
        </w:rPr>
        <w:t xml:space="preserve">: the </w:t>
      </w:r>
      <w:r w:rsidRPr="00324F52">
        <w:rPr>
          <w:rStyle w:val="Emphasis"/>
        </w:rPr>
        <w:t>risk of an asteroid impact</w:t>
      </w:r>
      <w:r w:rsidRPr="00082429">
        <w:rPr>
          <w:rStyle w:val="StyleUnderline"/>
        </w:rPr>
        <w:t xml:space="preserve"> or the </w:t>
      </w:r>
      <w:r w:rsidRPr="00324F52">
        <w:rPr>
          <w:rStyle w:val="Emphasis"/>
        </w:rPr>
        <w:t>risk of dangerous climate change</w:t>
      </w:r>
      <w:r w:rsidRPr="00082429">
        <w:rPr>
          <w:rStyle w:val="StyleUnderline"/>
        </w:rPr>
        <w:t xml:space="preserve">. </w:t>
      </w:r>
      <w:r w:rsidRPr="00EE66BA">
        <w:rPr>
          <w:rStyle w:val="StyleUnderline"/>
          <w:highlight w:val="green"/>
        </w:rPr>
        <w:t>But</w:t>
      </w:r>
      <w:r w:rsidRPr="00082429">
        <w:rPr>
          <w:rStyle w:val="StyleUnderline"/>
        </w:rPr>
        <w:t xml:space="preserve"> this </w:t>
      </w:r>
      <w:r w:rsidRPr="00EE66BA">
        <w:rPr>
          <w:rStyle w:val="StyleUnderline"/>
          <w:highlight w:val="green"/>
        </w:rPr>
        <w:t>neglects</w:t>
      </w:r>
      <w:r w:rsidRPr="00082429">
        <w:rPr>
          <w:rStyle w:val="StyleUnderline"/>
        </w:rPr>
        <w:t xml:space="preserve"> the important role played by </w:t>
      </w:r>
      <w:r w:rsidRPr="00324F52">
        <w:rPr>
          <w:rStyle w:val="Emphasis"/>
          <w:highlight w:val="green"/>
        </w:rPr>
        <w:t>vulnerability</w:t>
      </w:r>
      <w:r w:rsidRPr="00324F52">
        <w:rPr>
          <w:rStyle w:val="StyleUnderline"/>
          <w:highlight w:val="green"/>
        </w:rPr>
        <w:t xml:space="preserve">: </w:t>
      </w:r>
      <w:r w:rsidRPr="00324F52">
        <w:rPr>
          <w:rStyle w:val="Emphasis"/>
          <w:highlight w:val="green"/>
        </w:rPr>
        <w:t>how will the</w:t>
      </w:r>
      <w:r w:rsidRPr="008865BC">
        <w:rPr>
          <w:rStyle w:val="Emphasis"/>
        </w:rPr>
        <w:t xml:space="preserve"> global </w:t>
      </w:r>
      <w:r w:rsidRPr="00324F52">
        <w:rPr>
          <w:rStyle w:val="Emphasis"/>
          <w:highlight w:val="green"/>
        </w:rPr>
        <w:t>system respond</w:t>
      </w:r>
      <w:r w:rsidRPr="00082429">
        <w:rPr>
          <w:rStyle w:val="StyleUnderline"/>
        </w:rPr>
        <w:t xml:space="preserve"> when stressed by a hazard</w:t>
      </w:r>
      <w:r w:rsidRPr="00324F52">
        <w:rPr>
          <w:rStyle w:val="Emphasis"/>
          <w:highlight w:val="green"/>
        </w:rPr>
        <w:t>?</w:t>
      </w:r>
      <w:r w:rsidRPr="00432680">
        <w:rPr>
          <w:sz w:val="16"/>
        </w:rPr>
        <w:t xml:space="preserve"> Foregrounding </w:t>
      </w:r>
      <w:r w:rsidRPr="008865BC">
        <w:rPr>
          <w:rStyle w:val="StyleUnderline"/>
        </w:rPr>
        <w:t>this</w:t>
      </w:r>
      <w:r w:rsidRPr="00432680">
        <w:rPr>
          <w:sz w:val="16"/>
        </w:rPr>
        <w:t xml:space="preserve"> can </w:t>
      </w:r>
      <w:r w:rsidRPr="008865BC">
        <w:rPr>
          <w:rStyle w:val="StyleUnderline"/>
        </w:rPr>
        <w:t>drastically change our understanding of GCR</w:t>
      </w:r>
      <w:r w:rsidRPr="00432680">
        <w:rPr>
          <w:sz w:val="16"/>
        </w:rPr>
        <w:t>.</w:t>
      </w:r>
    </w:p>
    <w:p w14:paraId="3853F217" w14:textId="77777777" w:rsidR="004634A8" w:rsidRPr="00432680" w:rsidRDefault="004634A8" w:rsidP="004634A8">
      <w:pPr>
        <w:rPr>
          <w:sz w:val="16"/>
        </w:rPr>
      </w:pPr>
      <w:r w:rsidRPr="00432680">
        <w:rPr>
          <w:sz w:val="16"/>
        </w:rPr>
        <w:t xml:space="preserve">Second, identifying the global system as a CAS informs us that </w:t>
      </w:r>
      <w:r w:rsidRPr="005823FD">
        <w:rPr>
          <w:rStyle w:val="StyleUnderline"/>
        </w:rPr>
        <w:t xml:space="preserve">it will display emergent phenomena, such as </w:t>
      </w:r>
      <w:r w:rsidRPr="005823FD">
        <w:rPr>
          <w:rStyle w:val="Emphasis"/>
        </w:rPr>
        <w:t>non-linear</w:t>
      </w:r>
      <w:r w:rsidRPr="005823FD">
        <w:rPr>
          <w:rStyle w:val="StyleUnderline"/>
        </w:rPr>
        <w:t xml:space="preserve"> behaviour, </w:t>
      </w:r>
      <w:r w:rsidRPr="005823FD">
        <w:rPr>
          <w:rStyle w:val="Emphasis"/>
        </w:rPr>
        <w:t>path dependence</w:t>
      </w:r>
      <w:r w:rsidRPr="005823FD">
        <w:rPr>
          <w:rStyle w:val="StyleUnderline"/>
        </w:rPr>
        <w:t xml:space="preserve">, </w:t>
      </w:r>
      <w:r w:rsidRPr="005823FD">
        <w:rPr>
          <w:rStyle w:val="Emphasis"/>
        </w:rPr>
        <w:t>feedbacks</w:t>
      </w:r>
      <w:r w:rsidRPr="005823FD">
        <w:rPr>
          <w:rStyle w:val="StyleUnderline"/>
        </w:rPr>
        <w:t xml:space="preserve">, and </w:t>
      </w:r>
      <w:r w:rsidRPr="005823FD">
        <w:rPr>
          <w:rStyle w:val="Emphasis"/>
        </w:rPr>
        <w:t>cascading failures</w:t>
      </w:r>
      <w:r w:rsidRPr="00432680">
        <w:rPr>
          <w:sz w:val="16"/>
        </w:rPr>
        <w:t>. We need to understand these phenomena to understand and mitigate global risk.</w:t>
      </w:r>
    </w:p>
    <w:p w14:paraId="077B3E37" w14:textId="77777777" w:rsidR="004634A8" w:rsidRPr="00432680" w:rsidRDefault="004634A8" w:rsidP="004634A8">
      <w:pPr>
        <w:rPr>
          <w:sz w:val="16"/>
        </w:rPr>
      </w:pPr>
      <w:r w:rsidRPr="00432680">
        <w:rPr>
          <w:sz w:val="16"/>
        </w:rPr>
        <w:t xml:space="preserve">We will occasionally </w:t>
      </w:r>
      <w:r w:rsidRPr="00A80A17">
        <w:rPr>
          <w:rStyle w:val="StyleUnderline"/>
        </w:rPr>
        <w:t xml:space="preserve">find it convenient to refer to the global system as a single entity, which, for example, ‘creates’, ‘generates’, or ‘amplifies’ various drivers of risk. This is meant </w:t>
      </w:r>
      <w:r w:rsidRPr="00A80A17">
        <w:rPr>
          <w:rStyle w:val="Emphasis"/>
        </w:rPr>
        <w:t>neither</w:t>
      </w:r>
      <w:r w:rsidRPr="00A80A17">
        <w:rPr>
          <w:rStyle w:val="StyleUnderline"/>
        </w:rPr>
        <w:t xml:space="preserve"> to </w:t>
      </w:r>
      <w:r w:rsidRPr="00A80A17">
        <w:rPr>
          <w:rStyle w:val="Emphasis"/>
        </w:rPr>
        <w:t>anthropomorphise</w:t>
      </w:r>
      <w:r w:rsidRPr="00A80A17">
        <w:rPr>
          <w:rStyle w:val="StyleUnderline"/>
        </w:rPr>
        <w:t xml:space="preserve"> the global system </w:t>
      </w:r>
      <w:r w:rsidRPr="00A80A17">
        <w:rPr>
          <w:rStyle w:val="Emphasis"/>
        </w:rPr>
        <w:t>nor</w:t>
      </w:r>
      <w:r w:rsidRPr="00A80A17">
        <w:rPr>
          <w:rStyle w:val="StyleUnderline"/>
        </w:rPr>
        <w:t xml:space="preserve"> to suggest that all parts of the global system are </w:t>
      </w:r>
      <w:r w:rsidRPr="00A80A17">
        <w:rPr>
          <w:rStyle w:val="Emphasis"/>
        </w:rPr>
        <w:t>equally responsible</w:t>
      </w:r>
      <w:r w:rsidRPr="00432680">
        <w:rPr>
          <w:sz w:val="16"/>
        </w:rPr>
        <w:t xml:space="preserve"> for the phenomenon being discussed. It is </w:t>
      </w:r>
      <w:r w:rsidRPr="00A80A17">
        <w:rPr>
          <w:rStyle w:val="StyleUnderline"/>
        </w:rPr>
        <w:t xml:space="preserve">also </w:t>
      </w:r>
      <w:r w:rsidRPr="00A80A17">
        <w:rPr>
          <w:rStyle w:val="Emphasis"/>
        </w:rPr>
        <w:t>not</w:t>
      </w:r>
      <w:r w:rsidRPr="00A80A17">
        <w:rPr>
          <w:rStyle w:val="StyleUnderline"/>
        </w:rPr>
        <w:t xml:space="preserve"> intended to </w:t>
      </w:r>
      <w:r w:rsidRPr="00A80A17">
        <w:rPr>
          <w:rStyle w:val="Emphasis"/>
        </w:rPr>
        <w:t>remove culpability or agency</w:t>
      </w:r>
      <w:r w:rsidRPr="00A80A17">
        <w:rPr>
          <w:rStyle w:val="StyleUnderline"/>
        </w:rPr>
        <w:t xml:space="preserve"> from individual actors, such as people, states, or corporations</w:t>
      </w:r>
      <w:r w:rsidRPr="00432680">
        <w:rPr>
          <w:sz w:val="16"/>
        </w:rPr>
        <w:t>. As one illustrative example, in the case of climate change, it is simultaneously true that a small number of companies conduct the extraction of fossil fuel leading to the vast majority of carbon dioxide emissions (Carbon Majors, 2024; Heede, Reference Heede2014), that these companies exist within a global system within which it is highly profitable to extract and sell fossil fuels, and that the demand for the energy produced ultimately derives from the constrained choices of billions of individual human beings.</w:t>
      </w:r>
    </w:p>
    <w:p w14:paraId="1E0E8000" w14:textId="77777777" w:rsidR="004634A8" w:rsidRPr="00432680" w:rsidRDefault="004634A8" w:rsidP="004634A8">
      <w:pPr>
        <w:rPr>
          <w:sz w:val="8"/>
          <w:szCs w:val="8"/>
        </w:rPr>
      </w:pPr>
      <w:r w:rsidRPr="00432680">
        <w:rPr>
          <w:sz w:val="8"/>
          <w:szCs w:val="8"/>
        </w:rPr>
        <w:t>2.3. Emergent global risk: a wide array of concepts</w:t>
      </w:r>
    </w:p>
    <w:p w14:paraId="2D51466F" w14:textId="77777777" w:rsidR="004634A8" w:rsidRPr="00432680" w:rsidRDefault="004634A8" w:rsidP="004634A8">
      <w:pPr>
        <w:rPr>
          <w:sz w:val="8"/>
          <w:szCs w:val="8"/>
        </w:rPr>
      </w:pPr>
      <w:r w:rsidRPr="00432680">
        <w:rPr>
          <w:sz w:val="8"/>
          <w:szCs w:val="8"/>
        </w:rPr>
        <w:t>In this section, we review some of the many concepts used to describe how risk emerges from the complex global system. A natural starting point is with ‘systemic risk’. Early definitions of the term (Kaufman &amp; Scott, Reference Kaufman and Scott2003; OECD, 2003) emphasised the risk of failure in an entire system, as opposed to failures in some of its components. Subsequent work has emphasised the risk of smaller disruptions being amplified, for example, due to non-linearity, interconnectedness, and cascading failure (Centeno et al., Reference Centeno, Nag, Patterson, Shaver and Windawi2015; May et al., Reference May, Levin and Sugihara2008; Renn et al., Reference Renn, Lucas, Haas and Jaeger2017, Reference Renn, Laubichler, Lucas, Kröger, Schanze, Scholz and Schweizer2022; Sillmann et al., Reference Sillmann, Christensen, Hochrainer-Stigler, Huang-Lachmann, Juhola, Kornhuber, Mahecha, Mechler, Reichstein, Ruane, Schweizer and Williams2022). The concepts of ‘global systemic risk’ (Centeno et al., Reference Centeno, Nag, Patterson, Shaver and Windawi2015; Renn et al., Reference Renn, Lucas, Haas and Jaeger2017) and ‘hyper-risks’ (Helbing, Reference Helbing2013) apply these ideas specifically to the global system. Even more specifically, the concept of ‘femtorisk’ focuses on the systemic risk due to ‘the actions and interactions of actors existing beneath the level of formal institutions, often operating outside effective governance structures’ (Frank et al., Reference Frank, Collins, Levin, Lo, Ramo, Dieckmann, Kremenyuk, Kryazhimskiy, Linnerooth-Bayer, Ramalingam, Roy, Saari, Thurner and von Winterfeldt2014).</w:t>
      </w:r>
    </w:p>
    <w:p w14:paraId="2207E046" w14:textId="77777777" w:rsidR="004634A8" w:rsidRPr="00432680" w:rsidRDefault="004634A8" w:rsidP="004634A8">
      <w:pPr>
        <w:rPr>
          <w:sz w:val="8"/>
          <w:szCs w:val="8"/>
        </w:rPr>
      </w:pPr>
      <w:r w:rsidRPr="00432680">
        <w:rPr>
          <w:sz w:val="8"/>
          <w:szCs w:val="8"/>
        </w:rPr>
        <w:t>There is a wider set of related and often overlapping concepts from risk analysis, including compound risk, interacting risk, interconnected risk, and cascading risk (Pescaroli &amp; Alexander, Reference Pescaroli and Alexander2018). Although discussion of the nuances is beyond the scope of this section, we do note that the concept of compound risk – the risk of disasters involving multiple simultaneously occurring hazards (Pescaroli &amp; Alexander, Reference Pescaroli and Alexander2018; Zscheischler et al., Reference Zscheischler, Westra, Van Den Hurk, Seneviratne, Ward, Pitman, AghaKouchak, Bresch, Leonard, Wahl and Zhang2018, Reference Zscheischler, Martius, Westra, Bevacqua, Raymond, Horton, van den Hurk, AghaKouchak, Jézéquel, Mahecha, Maraun, Ramos, Ridder, Thiery and Vignotto2020) – has recently been applied more broadly to global systems in light of the COVID-19 pandemic (Kruczkiewicz et al., Reference Kruczkiewicz, Klopp, Fisher, Mason, McClain, Sheekh, Moss, Parks and Braneon2021). If the co-occurring hazards cause more damage together than had they occurred separately, this is precisely an instance of non-linear amplification – a key characteristic of CASs.</w:t>
      </w:r>
    </w:p>
    <w:p w14:paraId="2333B001" w14:textId="77777777" w:rsidR="004634A8" w:rsidRPr="00432680" w:rsidRDefault="004634A8" w:rsidP="004634A8">
      <w:pPr>
        <w:rPr>
          <w:sz w:val="8"/>
          <w:szCs w:val="8"/>
        </w:rPr>
      </w:pPr>
      <w:r w:rsidRPr="00432680">
        <w:rPr>
          <w:sz w:val="8"/>
          <w:szCs w:val="8"/>
        </w:rPr>
        <w:t>The global system also interacts with the global environment to produce risk. Human actions are by far the dominant driver of global environmental change (Ellis, Reference Ellis2015) and could trigger a wide range of ecological and environmental tipping points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Lenton et al., Reference Lenton, Held, Kriegler, Hall, Lucht, Rahmstorf and Schellnhuber2008; Richardson et al., Reference Richardson, Steffen, Lucht, Bendtsen, Cornell, Donges, Drüke, Fetzer, Bala, von Bloh, Feulner, Fiedler, Gerten, Gleeson, Hofmann, Huiskamp, Kummu, Mohan, Nogués-Bravo and Rockström2023). One useful conceptual framework here is that of ‘Anthropocene risks’ (Keys et al., Reference Keys, Galaz, Dyer, Matthews, Folke, Nyström and Cornell2019), which are described as originating from anthropogenic Earth system change, emerging due to the evolution of globally intertwined social–ecological systems, and involving complex cross-scale interactions.</w:t>
      </w:r>
    </w:p>
    <w:p w14:paraId="10F3D049" w14:textId="77777777" w:rsidR="004634A8" w:rsidRPr="00432680" w:rsidRDefault="004634A8" w:rsidP="004634A8">
      <w:pPr>
        <w:rPr>
          <w:sz w:val="8"/>
          <w:szCs w:val="8"/>
        </w:rPr>
      </w:pPr>
      <w:r w:rsidRPr="00432680">
        <w:rPr>
          <w:sz w:val="8"/>
          <w:szCs w:val="8"/>
        </w:rPr>
        <w:t>A separate and emerging body of work applies the concept of tipping points – where a small change can have a large, abrupt, self-perpetuating, and hard-to-reverse impact – to the context of negative social change (Juhola et al., Reference Juhola, Filatova, Hochrainer-Stigler, Mechler, Scheffran and Schweizer2022; Spaiser et al., Reference Spaiser, Juhola, Constantino, Guo, Watson, Sillmann, Craparo, Basel, Bruun, Krishnamurthy, Scheffran, Pinho, Okpara, Donges, Bhowmik, Yasseri, Safra de Campos, Cumming, Chenet and Spears2024).Footnote6 Such ‘negative social tipping points’ are another way to understand the non-linear creation of risk in the global system. While the focus thus far has been on stresses from anthropogenic climate change, this does not need to remain the case: tipping points in the global system could be triggered by a wide range of factors.</w:t>
      </w:r>
    </w:p>
    <w:p w14:paraId="748A43A7" w14:textId="77777777" w:rsidR="004634A8" w:rsidRPr="00432680" w:rsidRDefault="004634A8" w:rsidP="004634A8">
      <w:pPr>
        <w:rPr>
          <w:sz w:val="8"/>
          <w:szCs w:val="8"/>
        </w:rPr>
      </w:pPr>
      <w:r w:rsidRPr="00432680">
        <w:rPr>
          <w:sz w:val="8"/>
          <w:szCs w:val="8"/>
        </w:rPr>
        <w:t>The subject of negative social tipping points leads us straightforwardly to collapse. Societal collapse (Brozović, Reference Brozović2023; Centeno et al., Reference Centeno, Callahan, Larcey and Patterson2023; Tainter, Reference Tainter1988) likely involves interacting non-linear processes (e.g. tipping) within the system itself (Centeno et al., Reference Centeno, Callahan, Larcey, Patterson, Izdebski, Haldon and Filipkowski2022; Cumming &amp; Peterson, Reference Cumming and Peterson2017; Homer-Dixon, Reference Homer-Dixon2006; Juhola et al., Reference Juhola, Filatova, Hochrainer-Stigler, Mechler, Scheffran and Schweizer2022; Lenton, Reference Lenton, Centeno, Callahan, Larcey and Patterson2023). There is a natural intersection between the study of collapse and the study of GCR and worst-case outcomes (Belfield, Reference Belfield, Centeno, Callahan, Larcey and Patterson2023). Global collapse is an important form of global catastrophe. A collapse is usually preceded by a crisis (Butzer, Reference Butzer2012).</w:t>
      </w:r>
    </w:p>
    <w:p w14:paraId="77525447" w14:textId="77777777" w:rsidR="004634A8" w:rsidRPr="00432680" w:rsidRDefault="004634A8" w:rsidP="004634A8">
      <w:pPr>
        <w:rPr>
          <w:sz w:val="8"/>
          <w:szCs w:val="8"/>
        </w:rPr>
      </w:pPr>
      <w:r w:rsidRPr="00432680">
        <w:rPr>
          <w:sz w:val="8"/>
          <w:szCs w:val="8"/>
        </w:rPr>
        <w:t>The ‘synchronous failure’ framework (Homer-Dixon et al., Reference Homer-Dixon, Walker, Biggs, Crépin, Folke, Lambin, Peterson, Rockström, Scheffer, Steffen and Troell2015) offers a more specific causal description of how crises emerge in the modern global system. The authors first identify three important global trends: the scale of human activity, increased connectivity, and reduced diversity. They then argue that these trends favour three specific ‘process archetypes’ – ‘long fuse big bang’, ‘simultaneous stresses’, and ‘ramifying cascade’ – which interact within and across systems to produce global crises. These archetypes are relevant not just for the modern global system, but have also been applied historically, for example to the Late Bronze Age Collapse (Kemp &amp; Cline, Reference Kemp, Cline, Izdebski, Haldon and Filipkowski2022).</w:t>
      </w:r>
    </w:p>
    <w:p w14:paraId="2C781650" w14:textId="77777777" w:rsidR="004634A8" w:rsidRPr="00D47AF4" w:rsidRDefault="004634A8" w:rsidP="004634A8">
      <w:pPr>
        <w:rPr>
          <w:sz w:val="16"/>
        </w:rPr>
      </w:pPr>
      <w:r w:rsidRPr="00D47AF4">
        <w:rPr>
          <w:sz w:val="16"/>
        </w:rPr>
        <w:t xml:space="preserve">Finally, the concept of </w:t>
      </w:r>
      <w:r w:rsidRPr="00921E4D">
        <w:rPr>
          <w:rStyle w:val="Emphasis"/>
          <w:highlight w:val="green"/>
        </w:rPr>
        <w:t>polycrisis</w:t>
      </w:r>
      <w:r w:rsidRPr="00921E4D">
        <w:rPr>
          <w:rStyle w:val="StyleUnderline"/>
          <w:highlight w:val="green"/>
        </w:rPr>
        <w:t xml:space="preserve"> captures</w:t>
      </w:r>
      <w:r w:rsidRPr="00921E4D">
        <w:rPr>
          <w:rStyle w:val="StyleUnderline"/>
        </w:rPr>
        <w:t xml:space="preserve"> the general idea that the world's crises are coinciding and </w:t>
      </w:r>
      <w:r w:rsidRPr="00921E4D">
        <w:rPr>
          <w:rStyle w:val="Emphasis"/>
        </w:rPr>
        <w:t>converging</w:t>
      </w:r>
      <w:r w:rsidRPr="00921E4D">
        <w:rPr>
          <w:rStyle w:val="StyleUnderline"/>
        </w:rPr>
        <w:t xml:space="preserve"> into </w:t>
      </w:r>
      <w:r w:rsidRPr="00921E4D">
        <w:rPr>
          <w:rStyle w:val="StyleUnderline"/>
          <w:highlight w:val="green"/>
        </w:rPr>
        <w:t xml:space="preserve">a </w:t>
      </w:r>
      <w:r w:rsidRPr="00921E4D">
        <w:rPr>
          <w:rStyle w:val="Emphasis"/>
          <w:highlight w:val="green"/>
        </w:rPr>
        <w:t>whole worse than the sum of its parts</w:t>
      </w:r>
      <w:r w:rsidRPr="00D47AF4">
        <w:rPr>
          <w:sz w:val="16"/>
        </w:rPr>
        <w:t xml:space="preserve"> (Lawrence et al., Reference Lawrence, Homer-Dixon, Janzwood, Rockstöm, Renn and Donges2024; Morin &amp; Kern, Reference Morin and Kern1999; Tooze, Reference Tooze2021). </w:t>
      </w:r>
      <w:r w:rsidRPr="00271168">
        <w:rPr>
          <w:rStyle w:val="StyleUnderline"/>
        </w:rPr>
        <w:t>Lawrence et al.</w:t>
      </w:r>
      <w:r w:rsidRPr="00D47AF4">
        <w:rPr>
          <w:sz w:val="16"/>
        </w:rPr>
        <w:t xml:space="preserve"> (Reference Lawrence, Homer-Dixon, Janzwood, Rockstöm, Renn and Donges2024) </w:t>
      </w:r>
      <w:r w:rsidRPr="00271168">
        <w:rPr>
          <w:rStyle w:val="StyleUnderline"/>
        </w:rPr>
        <w:t>offer a more specific definition: global polycrisis is the ‘causal entanglement of global crises in ways that significantly degrade humanity's prospects’</w:t>
      </w:r>
      <w:r w:rsidRPr="00D47AF4">
        <w:rPr>
          <w:sz w:val="16"/>
        </w:rPr>
        <w:t xml:space="preserve">. They describe this entanglement by </w:t>
      </w:r>
      <w:r w:rsidRPr="00271168">
        <w:rPr>
          <w:rStyle w:val="StyleUnderline"/>
        </w:rPr>
        <w:t>distinguishing between stresses, triggers, and crises</w:t>
      </w:r>
      <w:r w:rsidRPr="00D47AF4">
        <w:rPr>
          <w:sz w:val="16"/>
        </w:rPr>
        <w:t xml:space="preserve"> (Section 5.2), </w:t>
      </w:r>
      <w:r w:rsidRPr="00D47AF4">
        <w:rPr>
          <w:rStyle w:val="StyleUnderline"/>
        </w:rPr>
        <w:t>and considering how these interact within and across systems</w:t>
      </w:r>
      <w:r w:rsidRPr="00D47AF4">
        <w:rPr>
          <w:sz w:val="16"/>
        </w:rPr>
        <w:t>. In this article, we typically use ‘polycrisis’ to refer to this specific conceptual framework.</w:t>
      </w:r>
    </w:p>
    <w:p w14:paraId="15FCD1E8" w14:textId="77777777" w:rsidR="004634A8" w:rsidRPr="002B48FB" w:rsidRDefault="004634A8" w:rsidP="004634A8">
      <w:pPr>
        <w:rPr>
          <w:sz w:val="16"/>
        </w:rPr>
      </w:pPr>
      <w:r w:rsidRPr="002B48FB">
        <w:rPr>
          <w:sz w:val="16"/>
        </w:rPr>
        <w:t>3. Systemic contributions to GCR: a conceptual framework</w:t>
      </w:r>
    </w:p>
    <w:p w14:paraId="1F0D78C4" w14:textId="77777777" w:rsidR="004634A8" w:rsidRPr="002B48FB" w:rsidRDefault="004634A8" w:rsidP="004634A8">
      <w:pPr>
        <w:rPr>
          <w:sz w:val="16"/>
        </w:rPr>
      </w:pPr>
      <w:r w:rsidRPr="002B48FB">
        <w:rPr>
          <w:sz w:val="16"/>
        </w:rPr>
        <w:t>With these foundations in place, we now provide a conceptual frameworkFootnote7 for understanding systemic contributions to GCR. In other words, how do emergent ‘systemic’ phenomena within the global system contribute to the creation of GCR? The purpose of the framework is twofold: to provide insight into how GCR is created (although it is not a complete causal model) and to facilitate connections between existing work on GCR and on emergent global risk.</w:t>
      </w:r>
    </w:p>
    <w:p w14:paraId="62DEB59E" w14:textId="77777777" w:rsidR="004634A8" w:rsidRPr="002B48FB" w:rsidRDefault="004634A8" w:rsidP="004634A8">
      <w:pPr>
        <w:rPr>
          <w:sz w:val="16"/>
        </w:rPr>
      </w:pPr>
      <w:r w:rsidRPr="00731D8B">
        <w:rPr>
          <w:rStyle w:val="StyleUnderline"/>
        </w:rPr>
        <w:t xml:space="preserve">We conceptualise </w:t>
      </w:r>
      <w:r w:rsidRPr="00731D8B">
        <w:rPr>
          <w:rStyle w:val="Emphasis"/>
        </w:rPr>
        <w:t>GCR</w:t>
      </w:r>
      <w:r w:rsidRPr="00731D8B">
        <w:rPr>
          <w:rStyle w:val="StyleUnderline"/>
        </w:rPr>
        <w:t xml:space="preserve"> as created by the </w:t>
      </w:r>
      <w:r w:rsidRPr="00731D8B">
        <w:rPr>
          <w:rStyle w:val="Emphasis"/>
        </w:rPr>
        <w:t>interaction</w:t>
      </w:r>
      <w:r w:rsidRPr="00731D8B">
        <w:rPr>
          <w:rStyle w:val="StyleUnderline"/>
        </w:rPr>
        <w:t xml:space="preserve"> of </w:t>
      </w:r>
      <w:r w:rsidRPr="00731D8B">
        <w:rPr>
          <w:rStyle w:val="Emphasis"/>
        </w:rPr>
        <w:t>hazards</w:t>
      </w:r>
      <w:r w:rsidRPr="00731D8B">
        <w:rPr>
          <w:rStyle w:val="StyleUnderline"/>
        </w:rPr>
        <w:t xml:space="preserve"> with </w:t>
      </w:r>
      <w:r w:rsidRPr="00731D8B">
        <w:rPr>
          <w:rStyle w:val="Emphasis"/>
        </w:rPr>
        <w:t>vulnerabilities</w:t>
      </w:r>
      <w:r w:rsidRPr="002B48FB">
        <w:rPr>
          <w:sz w:val="16"/>
        </w:rPr>
        <w:t xml:space="preserve"> (Figure 2). Here, </w:t>
      </w:r>
      <w:r w:rsidRPr="00731D8B">
        <w:rPr>
          <w:rStyle w:val="StyleUnderline"/>
        </w:rPr>
        <w:t xml:space="preserve">we define </w:t>
      </w:r>
      <w:r w:rsidRPr="00CA5DE4">
        <w:rPr>
          <w:rStyle w:val="Emphasis"/>
        </w:rPr>
        <w:t>hazards</w:t>
      </w:r>
      <w:r w:rsidRPr="00731D8B">
        <w:rPr>
          <w:rStyle w:val="StyleUnderline"/>
        </w:rPr>
        <w:t xml:space="preserve"> as the </w:t>
      </w:r>
      <w:r w:rsidRPr="00731D8B">
        <w:rPr>
          <w:rStyle w:val="Emphasis"/>
        </w:rPr>
        <w:t>proximal events and processes</w:t>
      </w:r>
      <w:r w:rsidRPr="00731D8B">
        <w:rPr>
          <w:rStyle w:val="StyleUnderline"/>
        </w:rPr>
        <w:t xml:space="preserve"> which could lead to undesirable outcomes</w:t>
      </w:r>
      <w:r w:rsidRPr="002B48FB">
        <w:rPr>
          <w:sz w:val="16"/>
        </w:rPr>
        <w:t xml:space="preserve">. They </w:t>
      </w:r>
      <w:r w:rsidRPr="00731D8B">
        <w:rPr>
          <w:rStyle w:val="StyleUnderline"/>
        </w:rPr>
        <w:t xml:space="preserve">can come from </w:t>
      </w:r>
      <w:r w:rsidRPr="00CA5DE4">
        <w:rPr>
          <w:rStyle w:val="Emphasis"/>
        </w:rPr>
        <w:t>outside</w:t>
      </w:r>
      <w:r w:rsidRPr="00731D8B">
        <w:rPr>
          <w:rStyle w:val="StyleUnderline"/>
        </w:rPr>
        <w:t xml:space="preserve"> of the global system (e.g. asteroid impacts) or emerge </w:t>
      </w:r>
      <w:r w:rsidRPr="00CA5DE4">
        <w:rPr>
          <w:rStyle w:val="Emphasis"/>
        </w:rPr>
        <w:t>within</w:t>
      </w:r>
      <w:r w:rsidRPr="00731D8B">
        <w:rPr>
          <w:rStyle w:val="StyleUnderline"/>
        </w:rPr>
        <w:t xml:space="preserve"> the global system (e.g. climate change, nuclear weapons, and advanced artificial intelligence)</w:t>
      </w:r>
      <w:r w:rsidRPr="002B48FB">
        <w:rPr>
          <w:sz w:val="16"/>
        </w:rPr>
        <w:t>. Critically, many of the most salient hazards in the context of GCR emerge within the global system, and this is the focus of Section 3.1.</w:t>
      </w:r>
    </w:p>
    <w:p w14:paraId="14EA5401" w14:textId="77777777" w:rsidR="004634A8" w:rsidRPr="002B48FB" w:rsidRDefault="004634A8" w:rsidP="004634A8">
      <w:pPr>
        <w:rPr>
          <w:sz w:val="16"/>
        </w:rPr>
      </w:pPr>
      <w:r w:rsidRPr="002B48FB">
        <w:rPr>
          <w:sz w:val="16"/>
        </w:rPr>
        <w:t>[FIGURE 2 OMITTED]</w:t>
      </w:r>
    </w:p>
    <w:p w14:paraId="7CA56986" w14:textId="77777777" w:rsidR="004634A8" w:rsidRPr="002B48FB" w:rsidRDefault="004634A8" w:rsidP="004634A8">
      <w:pPr>
        <w:rPr>
          <w:sz w:val="16"/>
        </w:rPr>
      </w:pPr>
      <w:r w:rsidRPr="00CA5DE4">
        <w:rPr>
          <w:rStyle w:val="StyleUnderline"/>
        </w:rPr>
        <w:t xml:space="preserve">We define </w:t>
      </w:r>
      <w:r w:rsidRPr="00CA5DE4">
        <w:rPr>
          <w:rStyle w:val="Emphasis"/>
        </w:rPr>
        <w:t>vulnerability</w:t>
      </w:r>
      <w:r w:rsidRPr="00CA5DE4">
        <w:rPr>
          <w:rStyle w:val="StyleUnderline"/>
        </w:rPr>
        <w:t xml:space="preserve"> as the property of a system that determines the </w:t>
      </w:r>
      <w:r w:rsidRPr="00CA5DE4">
        <w:rPr>
          <w:rStyle w:val="Emphasis"/>
        </w:rPr>
        <w:t>magnitude of the catastrophe resulting</w:t>
      </w:r>
      <w:r w:rsidRPr="00CA5DE4">
        <w:rPr>
          <w:rStyle w:val="StyleUnderline"/>
        </w:rPr>
        <w:t xml:space="preserve"> from a given hazard or combination of hazards</w:t>
      </w:r>
      <w:r w:rsidRPr="002B48FB">
        <w:rPr>
          <w:sz w:val="16"/>
        </w:rPr>
        <w:t>.Footnote8 Thus, if a system is highly vulnerable to a certain hazard, exposure to that hazard will lead to a large catastrophe. Vulnerability is a key concept in the study of disaster risk (UNDRR, 2019), and its importance for understanding GCR has been highlighted previously (Baum, Reference Baum2023; Liu et al., Reference Liu, Lauta and Maas2018; Mani et al., Reference Mani, Erwin, Johnson, Beard, Rees, Richards and Rojas2023). Different parts of the global system may be more or less vulnerable to different hazards. We use the plural ‘vulnerabilities’ (e.g. as in Figure 2) to denote elements of a system that make the system as a whole particularly vulnerable with respect to certain hazards. Importantly, there are signs that our overall vulnerability in the context of GCR has been increasing, and this is the focus of Section 3.3.</w:t>
      </w:r>
    </w:p>
    <w:p w14:paraId="70CE3E9A" w14:textId="77777777" w:rsidR="004634A8" w:rsidRPr="002B48FB" w:rsidRDefault="004634A8" w:rsidP="004634A8">
      <w:pPr>
        <w:rPr>
          <w:sz w:val="16"/>
        </w:rPr>
      </w:pPr>
      <w:r w:rsidRPr="002B48FB">
        <w:rPr>
          <w:sz w:val="16"/>
        </w:rPr>
        <w:t xml:space="preserve">Our framework also includes amplification (Figure 2 and Section 3.2). We use </w:t>
      </w:r>
      <w:r w:rsidRPr="00FA5D6D">
        <w:rPr>
          <w:rStyle w:val="Emphasis"/>
        </w:rPr>
        <w:t>amplification</w:t>
      </w:r>
      <w:r w:rsidRPr="002B48FB">
        <w:rPr>
          <w:sz w:val="16"/>
        </w:rPr>
        <w:t xml:space="preserve"> to </w:t>
      </w:r>
      <w:r w:rsidRPr="00FA5D6D">
        <w:rPr>
          <w:rStyle w:val="StyleUnderline"/>
        </w:rPr>
        <w:t xml:space="preserve">describe the process of how a realised hazard or </w:t>
      </w:r>
      <w:r w:rsidRPr="00BC053A">
        <w:rPr>
          <w:rStyle w:val="Emphasis"/>
        </w:rPr>
        <w:t>set of hazards</w:t>
      </w:r>
      <w:r w:rsidRPr="00FA5D6D">
        <w:rPr>
          <w:rStyle w:val="StyleUnderline"/>
        </w:rPr>
        <w:t xml:space="preserve"> may cause a </w:t>
      </w:r>
      <w:r w:rsidRPr="00BC053A">
        <w:rPr>
          <w:rStyle w:val="Emphasis"/>
        </w:rPr>
        <w:t>catastrophe much larger than the direct impact</w:t>
      </w:r>
      <w:r w:rsidRPr="00FA5D6D">
        <w:rPr>
          <w:rStyle w:val="StyleUnderline"/>
        </w:rPr>
        <w:t xml:space="preserve"> itself</w:t>
      </w:r>
      <w:r w:rsidRPr="002B48FB">
        <w:rPr>
          <w:sz w:val="16"/>
        </w:rPr>
        <w:t>. The potential for such (often non-linear) amplification is a key characteristic of CASs, and highlighting this concept allows for a clearer connection to the literature on emergent global risk. Amplification is deeply related to, but distinct from, vulnerability: vulnerability is a property of a system, while amplification is a process occurring in response to an instantiated hazard.</w:t>
      </w:r>
    </w:p>
    <w:p w14:paraId="33447CC7" w14:textId="77777777" w:rsidR="004634A8" w:rsidRPr="002B48FB" w:rsidRDefault="004634A8" w:rsidP="004634A8">
      <w:pPr>
        <w:rPr>
          <w:sz w:val="16"/>
        </w:rPr>
      </w:pPr>
      <w:r w:rsidRPr="002B48FB">
        <w:rPr>
          <w:sz w:val="16"/>
        </w:rPr>
        <w:t>Finally, the fourth component of our framework is latent risk. Essentially, latent risk is risk that may be generated by present-day phenomena but only becomes active in certain future system states. One particularly severe instance of latent risk concerns the aftermath of global catastrophes, and this is what is focused on in Figure 2. Latent risk is discussed in more detail in Section 3.4.</w:t>
      </w:r>
    </w:p>
    <w:p w14:paraId="6573A83F" w14:textId="77777777" w:rsidR="004634A8" w:rsidRPr="002B48FB" w:rsidRDefault="004634A8" w:rsidP="004634A8">
      <w:pPr>
        <w:rPr>
          <w:sz w:val="16"/>
        </w:rPr>
      </w:pPr>
      <w:r w:rsidRPr="002B48FB">
        <w:rPr>
          <w:sz w:val="16"/>
        </w:rPr>
        <w:t>We note that our framework (Figure 2) is not a complete causal model of GCR. Specifically, the statement that any of the above phenomena ‘emerges within’ the global system hides a more complex truth: they often emerge from specific parts of the global system (not all parts of the global system contribute equally to risk) as well as the actions of specific actors. While we do not shy away from these issues, there is a limit to what can be achieved within one article. Here, we view our focus on the global system (rather than its subsystems) as a necessary simplification: future work can and should elaborate much more on the details (see also Section 5.3).</w:t>
      </w:r>
    </w:p>
    <w:p w14:paraId="210A5D71" w14:textId="77777777" w:rsidR="004634A8" w:rsidRPr="002B48FB" w:rsidRDefault="004634A8" w:rsidP="004634A8">
      <w:pPr>
        <w:rPr>
          <w:sz w:val="16"/>
        </w:rPr>
      </w:pPr>
      <w:r w:rsidRPr="002B48FB">
        <w:rPr>
          <w:sz w:val="16"/>
        </w:rPr>
        <w:t>3.1. Hazards</w:t>
      </w:r>
    </w:p>
    <w:p w14:paraId="25AF88C0" w14:textId="77777777" w:rsidR="004634A8" w:rsidRPr="002B48FB" w:rsidRDefault="004634A8" w:rsidP="004634A8">
      <w:pPr>
        <w:rPr>
          <w:sz w:val="16"/>
        </w:rPr>
      </w:pPr>
      <w:r w:rsidRPr="002B48FB">
        <w:rPr>
          <w:sz w:val="16"/>
        </w:rPr>
        <w:t>As outlined earlier, we define hazards as the events and processes that can serve as the proximal causes of undesirable outcomes. While early discussions of GCR often focused on exogenous hazards like asteroid impacts, many of the most concerning hazards facing humanity emerge from within the global system. For instance, anthropogenic climate change occurs due to humanity's consumption of fossil fuels (IPCC, Reference Masson-Delmotte, Zhai, Pirani, Connors, Péan, Berger, Caud, Chen, Goldfarb, Gomis, Huang, Leitzell, Lonnoy, Matthews, Maycock, Waterfield, Yelekçi, Yu and Zhou2021). Technological as well as geopolitical developments led to the creation of nuclear weapons, the maintenance of nuclear arsenals, and thus the risk of global nuclear war (Jacobsen, Reference Jacobsen2024; Waltz &amp; Sagan, Reference Waltz and Sagan1995). Environmental encroachment promotes the emergence of new pandemic hazards (Jones et al., Reference Jones, Grace, Kock, Alonso, Rushton, Said, McKeever, Mutua, Young, McDermott and Pfeiffer2013; Singh, Reference Singh2021), and advances in biotechnology may do the same in the future (Millett &amp; Snyder-Beattie, Reference Millett and Snyder-Beattie2017; Musunuri et al., Reference Musunuri, Sandbrink, Monrad, Palmer and Koblentz2021). Despite many concerns about the societal impacts of AI, the development of more and more powerful AI models is essentially racing full steam ahead, in large part due to economic and geopolitical dynamics (Brandt et al., Reference Brandt, Kreps, Meserole, Singh and Sisson2022; Lee, Reference Lee2018).</w:t>
      </w:r>
    </w:p>
    <w:p w14:paraId="5A1DF947" w14:textId="77777777" w:rsidR="004634A8" w:rsidRPr="002B48FB" w:rsidRDefault="004634A8" w:rsidP="004634A8">
      <w:pPr>
        <w:rPr>
          <w:sz w:val="16"/>
        </w:rPr>
      </w:pPr>
      <w:r w:rsidRPr="002B48FB">
        <w:rPr>
          <w:sz w:val="16"/>
        </w:rPr>
        <w:t>Why are these hazards being created? One possible answer focuses on the actions of agents. For example, Kemp (Reference Kemp2021) has argued that a small number of ‘agents of doom’ pursue power and profit at the expense of creating these hazards for the rest of humanity. Seventy-eight corporate and state fossil fuel-producing entities are responsible for more than 70% of total cumulative carbon dioxide emissions (Carbon Majors, 2024), only nine states possess nuclear weapons (Herre et al., Reference Herre, Rosado, Roser and Hasell2024), and only a handful of companies are currently leading the ‘AI arms race’.Footnote9 Understanding how responsibility for hazard creation may be concentrated among a small number of actors is important not only for its own sake but also for its instrumental value: it can provide important insights about ways to lower GCR (Jones, Reference Jones, Beard, Rees, Richards and Rojas2023).</w:t>
      </w:r>
    </w:p>
    <w:p w14:paraId="4AF0F63A" w14:textId="77777777" w:rsidR="004634A8" w:rsidRPr="002B48FB" w:rsidRDefault="004634A8" w:rsidP="004634A8">
      <w:pPr>
        <w:rPr>
          <w:sz w:val="16"/>
        </w:rPr>
      </w:pPr>
      <w:r w:rsidRPr="002B48FB">
        <w:rPr>
          <w:sz w:val="16"/>
        </w:rPr>
        <w:t>Nevertheless, part of the problem is more pernicious: these actors exist within systems in which it makes sense – or appears to make sense – for them to create risk. Governments justify their maintenance of nuclear arsenals based on principles of strategic rationality (Amadae, Reference Amadae2015). Companies extract and sell fossil fuels because they can make a large profit doing so, and individuals are constrained and incentivised to consume them. One approach for describing this behaviour is using game theory: in particular, the ‘tragedy of the commons’ highlights that it can seem individually rational to help deplete certain resources, including our collective security from global risk (Barrett, Reference Barrett2016; Posner, Reference Posner2004). However, such rational-actor narratives have key limitations (Dietz et al., Reference Dietz, Ostrom and Stern2003; Ostrom, Reference Ostrom1990) and can also serve as part of the problem, by themselves encouraging hazard-creating actions (Amadae, Reference Amadae2015).</w:t>
      </w:r>
    </w:p>
    <w:p w14:paraId="1922FC52" w14:textId="77777777" w:rsidR="004634A8" w:rsidRPr="002B48FB" w:rsidRDefault="004634A8" w:rsidP="004634A8">
      <w:pPr>
        <w:rPr>
          <w:sz w:val="16"/>
        </w:rPr>
      </w:pPr>
      <w:r w:rsidRPr="002B48FB">
        <w:rPr>
          <w:sz w:val="16"/>
        </w:rPr>
        <w:t xml:space="preserve">Going a step further, </w:t>
      </w:r>
      <w:r w:rsidRPr="00ED08AC">
        <w:rPr>
          <w:rStyle w:val="StyleUnderline"/>
        </w:rPr>
        <w:t xml:space="preserve">the incentives for actors to create </w:t>
      </w:r>
      <w:r w:rsidRPr="00D854E1">
        <w:rPr>
          <w:rStyle w:val="Emphasis"/>
        </w:rPr>
        <w:t>global hazards</w:t>
      </w:r>
      <w:r w:rsidRPr="00D854E1">
        <w:rPr>
          <w:rStyle w:val="StyleUnderline"/>
        </w:rPr>
        <w:t xml:space="preserve"> </w:t>
      </w:r>
      <w:r w:rsidRPr="00ED08AC">
        <w:rPr>
          <w:rStyle w:val="StyleUnderline"/>
          <w:highlight w:val="green"/>
        </w:rPr>
        <w:t>exist</w:t>
      </w:r>
      <w:r w:rsidRPr="00ED08AC">
        <w:rPr>
          <w:rStyle w:val="StyleUnderline"/>
        </w:rPr>
        <w:t xml:space="preserve"> in part </w:t>
      </w:r>
      <w:r w:rsidRPr="00ED08AC">
        <w:rPr>
          <w:rStyle w:val="Emphasis"/>
          <w:highlight w:val="green"/>
        </w:rPr>
        <w:t>because</w:t>
      </w:r>
      <w:r w:rsidRPr="00ED08AC">
        <w:rPr>
          <w:rStyle w:val="StyleUnderline"/>
        </w:rPr>
        <w:t xml:space="preserve"> national and international </w:t>
      </w:r>
      <w:r w:rsidRPr="004342D4">
        <w:rPr>
          <w:rStyle w:val="StyleUnderline"/>
        </w:rPr>
        <w:t xml:space="preserve">institutions </w:t>
      </w:r>
      <w:r w:rsidRPr="00077DEB">
        <w:rPr>
          <w:rStyle w:val="StyleUnderline"/>
          <w:highlight w:val="green"/>
        </w:rPr>
        <w:t xml:space="preserve">have </w:t>
      </w:r>
      <w:r w:rsidRPr="00077DEB">
        <w:rPr>
          <w:rStyle w:val="Emphasis"/>
          <w:highlight w:val="green"/>
        </w:rPr>
        <w:t>not</w:t>
      </w:r>
      <w:r w:rsidRPr="00077DEB">
        <w:rPr>
          <w:rStyle w:val="StyleUnderline"/>
          <w:highlight w:val="green"/>
        </w:rPr>
        <w:t xml:space="preserve"> taken </w:t>
      </w:r>
      <w:r w:rsidRPr="00077DEB">
        <w:rPr>
          <w:rStyle w:val="Emphasis"/>
          <w:highlight w:val="green"/>
        </w:rPr>
        <w:t>effective regulatory action</w:t>
      </w:r>
      <w:r w:rsidRPr="00ED08AC">
        <w:rPr>
          <w:rStyle w:val="StyleUnderline"/>
        </w:rPr>
        <w:t xml:space="preserve"> to prevent these incentives from existing</w:t>
      </w:r>
      <w:r w:rsidRPr="002B48FB">
        <w:rPr>
          <w:sz w:val="16"/>
        </w:rPr>
        <w:t>. While this is in part because these institutions themselves have little incentive to understand and prepare for large-scale unprecedented events (Posner, Reference Posner2004; Wiener, Reference Wiener2016), it is also due to a number of other issues: some are discussed below, and others in Section 4. In any case, while actors remain free to create global hazards for power and profit, some will choose to do so.</w:t>
      </w:r>
    </w:p>
    <w:p w14:paraId="6E3682D2" w14:textId="77777777" w:rsidR="004634A8" w:rsidRPr="002B48FB" w:rsidRDefault="004634A8" w:rsidP="004634A8">
      <w:pPr>
        <w:rPr>
          <w:sz w:val="16"/>
        </w:rPr>
      </w:pPr>
      <w:r w:rsidRPr="002B48FB">
        <w:rPr>
          <w:sz w:val="16"/>
        </w:rPr>
        <w:t>Hazard-creating systems can also entrench themselves in ways that make change difficult. For example, in the case of climate change, fossil fuel companies sowed a sophisticated, decades-long disinformation campaign to mislead the public (Oreskes &amp; Conway, Reference Oreskes and Conway2011; Supran et al., Reference Supran, Rahmstorf and Oreskes2023). They are also supported by a range of governmental subsidies and tax incentives, which actively make decarbonisation less economically feasible (Seto et al., Reference Seto, Davis, Mitchell, Stokes, Unruh and Ürge-Vorsatz2016). At a systems level, there are effectively stabilising feedbacks in play: the fossil fuel–industrial complex is deeply resistant to change. Understanding these kinds of mechanisms is vital for hazard reduction.</w:t>
      </w:r>
    </w:p>
    <w:p w14:paraId="3C45927F" w14:textId="77777777" w:rsidR="004634A8" w:rsidRPr="002B48FB" w:rsidRDefault="004634A8" w:rsidP="004634A8">
      <w:pPr>
        <w:rPr>
          <w:sz w:val="16"/>
        </w:rPr>
      </w:pPr>
      <w:r w:rsidRPr="002B48FB">
        <w:rPr>
          <w:sz w:val="16"/>
        </w:rPr>
        <w:t>Ultimately, these patterns of hazard creation reflect a fundamental fact about CASs. Because selection (e.g. biological, cultural, or economic) occurs at lower levels (Levin, Reference Levin1998; Levin et al., Reference Levin, Xepapadeas, Crépin, Norberg, De Zeeuw, Folke, Hughes, Arrow, Barrett, Daily, Ehrlich, Kautsky, Mäler, Polasky, Troell, Vincent and Walker2013), the behaviours which are selected for are not necessarily beneficial to the system as a whole. This has also been described using the concept of ‘evolutionary traps’ (Søgaard Jørgensen et al., Reference Søgaard Jørgensen, Jansen, Avila Ortega, Wang-Erlandsson, Donges, Österblom, Olsson, Nyström, Lade, Hahn, Folke, Peterson and Crépin2024). In this case, some of the selected behaviours create global hazards.</w:t>
      </w:r>
    </w:p>
    <w:p w14:paraId="5411F4AB" w14:textId="77777777" w:rsidR="004634A8" w:rsidRPr="002B48FB" w:rsidRDefault="004634A8" w:rsidP="004634A8">
      <w:pPr>
        <w:rPr>
          <w:sz w:val="16"/>
        </w:rPr>
      </w:pPr>
      <w:r w:rsidRPr="002B48FB">
        <w:rPr>
          <w:sz w:val="16"/>
        </w:rPr>
        <w:t>3.2. Amplification</w:t>
      </w:r>
    </w:p>
    <w:p w14:paraId="4FE4187D" w14:textId="77777777" w:rsidR="004634A8" w:rsidRPr="002B48FB" w:rsidRDefault="004634A8" w:rsidP="004634A8">
      <w:pPr>
        <w:rPr>
          <w:sz w:val="16"/>
        </w:rPr>
      </w:pPr>
      <w:r w:rsidRPr="002B48FB">
        <w:rPr>
          <w:sz w:val="16"/>
        </w:rPr>
        <w:t xml:space="preserve">The global system can also amplify hazards. </w:t>
      </w:r>
      <w:r w:rsidRPr="009D5F2A">
        <w:rPr>
          <w:rStyle w:val="StyleUnderline"/>
          <w:highlight w:val="green"/>
        </w:rPr>
        <w:t>Due to</w:t>
      </w:r>
      <w:r w:rsidRPr="009D5F2A">
        <w:rPr>
          <w:rStyle w:val="StyleUnderline"/>
        </w:rPr>
        <w:t xml:space="preserve"> the process of </w:t>
      </w:r>
      <w:r w:rsidRPr="009D5F2A">
        <w:rPr>
          <w:rStyle w:val="Emphasis"/>
          <w:highlight w:val="green"/>
        </w:rPr>
        <w:t>amplification</w:t>
      </w:r>
      <w:r w:rsidRPr="00713ADF">
        <w:rPr>
          <w:rStyle w:val="StyleUnderline"/>
        </w:rPr>
        <w:t xml:space="preserve">, a realised hazard or </w:t>
      </w:r>
      <w:r w:rsidRPr="00713ADF">
        <w:rPr>
          <w:rStyle w:val="Emphasis"/>
        </w:rPr>
        <w:t>set of hazards</w:t>
      </w:r>
      <w:r w:rsidRPr="009D5F2A">
        <w:rPr>
          <w:rStyle w:val="StyleUnderline"/>
        </w:rPr>
        <w:t xml:space="preserve"> may </w:t>
      </w:r>
      <w:r w:rsidRPr="009D5F2A">
        <w:rPr>
          <w:rStyle w:val="StyleUnderline"/>
          <w:highlight w:val="green"/>
        </w:rPr>
        <w:t>cause</w:t>
      </w:r>
      <w:r w:rsidRPr="009D5F2A">
        <w:rPr>
          <w:rStyle w:val="StyleUnderline"/>
        </w:rPr>
        <w:t xml:space="preserve"> a </w:t>
      </w:r>
      <w:r w:rsidRPr="009D5F2A">
        <w:rPr>
          <w:rStyle w:val="StyleUnderline"/>
          <w:highlight w:val="green"/>
        </w:rPr>
        <w:t xml:space="preserve">catastrophe </w:t>
      </w:r>
      <w:r w:rsidRPr="009D5F2A">
        <w:rPr>
          <w:rStyle w:val="Emphasis"/>
          <w:highlight w:val="green"/>
        </w:rPr>
        <w:t>much larger</w:t>
      </w:r>
      <w:r w:rsidRPr="009D5F2A">
        <w:rPr>
          <w:rStyle w:val="StyleUnderline"/>
          <w:highlight w:val="green"/>
        </w:rPr>
        <w:t xml:space="preserve"> than the </w:t>
      </w:r>
      <w:r w:rsidRPr="009D5F2A">
        <w:rPr>
          <w:rStyle w:val="Emphasis"/>
          <w:highlight w:val="green"/>
        </w:rPr>
        <w:t>direct impact</w:t>
      </w:r>
      <w:r w:rsidRPr="009D5F2A">
        <w:rPr>
          <w:rStyle w:val="StyleUnderline"/>
        </w:rPr>
        <w:t xml:space="preserve"> itself</w:t>
      </w:r>
      <w:r w:rsidRPr="002B48FB">
        <w:rPr>
          <w:sz w:val="16"/>
        </w:rPr>
        <w:t>. The March 2021 blocking of the Suez Canal by the container ship Ever Given, with consequences of billions of US dollars in lost trade income (Russon, Reference Russon2021), was a clear demonstration of how small hazards can be amplified within the global system. More generally, the possibility of non-linear (i.e. disproportionate) amplification of risk by the global system or its many subsystems has been the focus of much of the work reviewed in Section 2.3 (Centeno et al., Reference Centeno, Nag, Patterson, Shaver and Windawi2015; Frank et al., Reference Frank, Collins, Levin, Lo, Ramo, Dieckmann, Kremenyuk, Kryazhimskiy, Linnerooth-Bayer, Ramalingam, Roy, Saari, Thurner and von Winterfeldt2014; Helbing, Reference Helbing2013; Homer-Dixon et al., Reference Homer-Dixon, Walker, Biggs, Crépin, Folke, Lambin, Peterson, Rockström, Scheffer, Steffen and Troell2015; Lawrence et al., Reference Lawrence, Homer-Dixon, Janzwood, Rockstöm, Renn and Donges2024; Renn et al., Reference Renn, Lucas, Haas and Jaeger2017, Reference Renn, Laubichler, Lucas, Kröger, Schanze, Scholz and Schweizer2022; Sillmann et al., Reference Sillmann, Christensen, Hochrainer-Stigler, Huang-Lachmann, Juhola, Kornhuber, Mahecha, Mechler, Reichstein, Ruane, Schweizer and Williams2022; Spaiser et al., Reference Spaiser, Juhola, Constantino, Guo, Watson, Sillmann, Craparo, Basel, Bruun, Krishnamurthy, Scheffran, Pinho, Okpara, Donges, Bhowmik, Yasseri, Safra de Campos, Cumming, Chenet and Spears2024).</w:t>
      </w:r>
    </w:p>
    <w:p w14:paraId="7C8C617A" w14:textId="77777777" w:rsidR="004634A8" w:rsidRPr="002B48FB" w:rsidRDefault="004634A8" w:rsidP="004634A8">
      <w:pPr>
        <w:rPr>
          <w:sz w:val="16"/>
        </w:rPr>
      </w:pPr>
      <w:r w:rsidRPr="002B48FB">
        <w:rPr>
          <w:sz w:val="16"/>
        </w:rPr>
        <w:t>For a simple conceptual understanding of amplification in the context of GCR, we again consider the simple metaphor of a ball in a stability landscape (Figure 3). We conceive of the global system as existing in a state of dynamic quasi-equilibrium: it is constantly evolving, yet its basic function and structure persist, and minor shocks can be recovered from. Yet other possible system states exist, some of which would constitute global catastrophic outcomes. Hazards (Section 3.1) can push the system out of its current basin of attraction towards one of these (normatively) worse states, whereupon the effect of the hazard is amplified by feedbacks internal to the system. Vulnerability enters this picture in multiple ways: how shallow is the original basin of attraction (how weak are the initial stabilising feedbacks), how strong are the feedbacks driving the system to the new outcome, and how severe (i.e. normatively bad) is the new outcome? The concept of resilience also relates to the depth of the original basin of attraction, but in the opposite direction: here, a decrease in resilience is an increase in vulnerability.</w:t>
      </w:r>
    </w:p>
    <w:p w14:paraId="30847F01" w14:textId="77777777" w:rsidR="004634A8" w:rsidRPr="002B48FB" w:rsidRDefault="004634A8" w:rsidP="004634A8">
      <w:pPr>
        <w:rPr>
          <w:sz w:val="16"/>
        </w:rPr>
      </w:pPr>
      <w:r w:rsidRPr="002B48FB">
        <w:rPr>
          <w:sz w:val="16"/>
        </w:rPr>
        <w:t>[FIGURE 3 OMITTED]</w:t>
      </w:r>
    </w:p>
    <w:p w14:paraId="6609229A" w14:textId="77777777" w:rsidR="004634A8" w:rsidRPr="002B48FB" w:rsidRDefault="004634A8" w:rsidP="004634A8">
      <w:pPr>
        <w:rPr>
          <w:sz w:val="16"/>
        </w:rPr>
      </w:pPr>
      <w:r w:rsidRPr="002B48FB">
        <w:rPr>
          <w:sz w:val="16"/>
        </w:rPr>
        <w:t>This picture is of course an oversimplification. There are many possible kinds of global catastrophic outcomes, many possible pathways to them, and the degree of amplification will vary based on the specific case. Figure 3 depicts amplification as occurring via a tipping point,Footnote10 but this does not need to be the case: amplification can also occur without tipping points. Amplification can also occur when multiple co-occurring hazards cause more damage together than they would have separately, or when one hazard triggers another hazard. The key point is that emergent behaviour in CASs can lead to an amplification of hazards. Figure 3 highlights this and also allows us to make important conceptual connections.</w:t>
      </w:r>
    </w:p>
    <w:p w14:paraId="0781549A" w14:textId="77777777" w:rsidR="004634A8" w:rsidRPr="004342D4" w:rsidRDefault="004634A8" w:rsidP="004634A8">
      <w:pPr>
        <w:rPr>
          <w:sz w:val="16"/>
        </w:rPr>
      </w:pPr>
      <w:r w:rsidRPr="00BD32AD">
        <w:rPr>
          <w:rStyle w:val="StyleUnderline"/>
        </w:rPr>
        <w:t>Amplification</w:t>
      </w:r>
      <w:r w:rsidRPr="004342D4">
        <w:rPr>
          <w:sz w:val="16"/>
        </w:rPr>
        <w:t xml:space="preserve"> would </w:t>
      </w:r>
      <w:r w:rsidRPr="00BD32AD">
        <w:rPr>
          <w:rStyle w:val="StyleUnderline"/>
        </w:rPr>
        <w:t xml:space="preserve">play an important role in a wide range of global catastrophe scenarios. The impacts of </w:t>
      </w:r>
      <w:r w:rsidRPr="00713ADF">
        <w:rPr>
          <w:rStyle w:val="Emphasis"/>
          <w:highlight w:val="green"/>
        </w:rPr>
        <w:t>natural hazards</w:t>
      </w:r>
      <w:r w:rsidRPr="00BD32AD">
        <w:rPr>
          <w:rStyle w:val="StyleUnderline"/>
        </w:rPr>
        <w:t xml:space="preserve"> like </w:t>
      </w:r>
      <w:r w:rsidRPr="00BD32AD">
        <w:rPr>
          <w:rStyle w:val="Emphasis"/>
        </w:rPr>
        <w:t>asteroid impacts</w:t>
      </w:r>
      <w:r w:rsidRPr="00BD32AD">
        <w:rPr>
          <w:rStyle w:val="StyleUnderline"/>
        </w:rPr>
        <w:t xml:space="preserve"> and </w:t>
      </w:r>
      <w:r w:rsidRPr="00BD32AD">
        <w:rPr>
          <w:rStyle w:val="Emphasis"/>
        </w:rPr>
        <w:t>volcanic eruptions</w:t>
      </w:r>
      <w:r w:rsidRPr="00BD32AD">
        <w:rPr>
          <w:rStyle w:val="StyleUnderline"/>
        </w:rPr>
        <w:t xml:space="preserve"> would be </w:t>
      </w:r>
      <w:r w:rsidRPr="00BD32AD">
        <w:rPr>
          <w:rStyle w:val="Emphasis"/>
        </w:rPr>
        <w:t>amplified</w:t>
      </w:r>
      <w:r w:rsidRPr="00BD32AD">
        <w:rPr>
          <w:rStyle w:val="StyleUnderline"/>
        </w:rPr>
        <w:t xml:space="preserve"> </w:t>
      </w:r>
      <w:r w:rsidRPr="002F7D19">
        <w:rPr>
          <w:rStyle w:val="StyleUnderline"/>
          <w:highlight w:val="green"/>
        </w:rPr>
        <w:t>through</w:t>
      </w:r>
      <w:r w:rsidRPr="00BD32AD">
        <w:rPr>
          <w:rStyle w:val="StyleUnderline"/>
        </w:rPr>
        <w:t xml:space="preserve"> their effects on </w:t>
      </w:r>
      <w:r w:rsidRPr="00BD32AD">
        <w:rPr>
          <w:rStyle w:val="Emphasis"/>
        </w:rPr>
        <w:t xml:space="preserve">global </w:t>
      </w:r>
      <w:r w:rsidRPr="002F7D19">
        <w:rPr>
          <w:rStyle w:val="Emphasis"/>
          <w:highlight w:val="green"/>
        </w:rPr>
        <w:t>critical infrastructure</w:t>
      </w:r>
      <w:r w:rsidRPr="004342D4">
        <w:rPr>
          <w:sz w:val="16"/>
        </w:rPr>
        <w:t xml:space="preserve"> (Baum, Reference Baum2023; Mani et al., Reference Mani, Erwin, Johnson, Beard, Rees, Richards and Rojas2023; Moersdorf et al., Reference Moersdorf, Rivers, Denkenberger, Breuer and Jehn2023); indeed, the clustering of such infrastructure near centres of volcanic activity vastly amplifies the risk even from lower-magnitude volcanic eruptions (Mani et al., Reference Mani, Tzachor and Cole2021). </w:t>
      </w:r>
      <w:r w:rsidRPr="00CA1C7A">
        <w:rPr>
          <w:rStyle w:val="StyleUnderline"/>
        </w:rPr>
        <w:t xml:space="preserve">As the COVID-19 pandemic has illustrated, the impact of </w:t>
      </w:r>
      <w:r w:rsidRPr="00454F87">
        <w:rPr>
          <w:rStyle w:val="Emphasis"/>
        </w:rPr>
        <w:t>novel infectious diseases</w:t>
      </w:r>
      <w:r w:rsidRPr="00CA1C7A">
        <w:rPr>
          <w:rStyle w:val="StyleUnderline"/>
        </w:rPr>
        <w:t xml:space="preserve"> can be vastly amplified by </w:t>
      </w:r>
      <w:r w:rsidRPr="00454F87">
        <w:rPr>
          <w:rStyle w:val="Emphasis"/>
        </w:rPr>
        <w:t>global transit networks</w:t>
      </w:r>
      <w:r w:rsidRPr="004342D4">
        <w:rPr>
          <w:sz w:val="16"/>
        </w:rPr>
        <w:t xml:space="preserve"> (Baker et al., Reference Baker, Mahmud, Miller, Rajeev, Rasambainarivo, Rice, Takahashi, Tatem, Wagner, Wang, Wesolowski and Metcalf2022) </w:t>
      </w:r>
      <w:r w:rsidRPr="00E4561D">
        <w:rPr>
          <w:rStyle w:val="StyleUnderline"/>
          <w:highlight w:val="green"/>
        </w:rPr>
        <w:t>as well as</w:t>
      </w:r>
      <w:r w:rsidRPr="00454F87">
        <w:rPr>
          <w:rStyle w:val="StyleUnderline"/>
        </w:rPr>
        <w:t xml:space="preserve"> by </w:t>
      </w:r>
      <w:r w:rsidRPr="002F7D19">
        <w:rPr>
          <w:rStyle w:val="Emphasis"/>
          <w:highlight w:val="green"/>
        </w:rPr>
        <w:t>follow-on</w:t>
      </w:r>
      <w:r w:rsidRPr="000816E5">
        <w:rPr>
          <w:rStyle w:val="Emphasis"/>
        </w:rPr>
        <w:t xml:space="preserve"> economic and social </w:t>
      </w:r>
      <w:r w:rsidRPr="002F7D19">
        <w:rPr>
          <w:rStyle w:val="Emphasis"/>
          <w:highlight w:val="green"/>
        </w:rPr>
        <w:t>disruption</w:t>
      </w:r>
      <w:r w:rsidRPr="004342D4">
        <w:rPr>
          <w:sz w:val="16"/>
        </w:rPr>
        <w:t xml:space="preserve">. </w:t>
      </w:r>
      <w:r w:rsidRPr="00454F87">
        <w:rPr>
          <w:rStyle w:val="StyleUnderline"/>
        </w:rPr>
        <w:t xml:space="preserve">The </w:t>
      </w:r>
      <w:r w:rsidRPr="00454F87">
        <w:rPr>
          <w:rStyle w:val="Emphasis"/>
        </w:rPr>
        <w:t>worst outcomes</w:t>
      </w:r>
      <w:r w:rsidRPr="00454F87">
        <w:rPr>
          <w:rStyle w:val="StyleUnderline"/>
        </w:rPr>
        <w:t xml:space="preserve"> from </w:t>
      </w:r>
      <w:r w:rsidRPr="00454F87">
        <w:rPr>
          <w:rStyle w:val="Emphasis"/>
        </w:rPr>
        <w:t>climate change</w:t>
      </w:r>
      <w:r w:rsidRPr="00454F87">
        <w:rPr>
          <w:rStyle w:val="StyleUnderline"/>
        </w:rPr>
        <w:t xml:space="preserve"> will likely not arise directly due to increased temperatures, but rather </w:t>
      </w:r>
      <w:r w:rsidRPr="00454F87">
        <w:rPr>
          <w:rStyle w:val="Emphasis"/>
        </w:rPr>
        <w:t>indirectly</w:t>
      </w:r>
      <w:r w:rsidRPr="00454F87">
        <w:rPr>
          <w:rStyle w:val="StyleUnderline"/>
        </w:rPr>
        <w:t xml:space="preserve"> through phenomena like </w:t>
      </w:r>
      <w:r w:rsidRPr="00454F87">
        <w:rPr>
          <w:rStyle w:val="Emphasis"/>
        </w:rPr>
        <w:t>conflict</w:t>
      </w:r>
      <w:r w:rsidRPr="00454F87">
        <w:rPr>
          <w:rStyle w:val="StyleUnderline"/>
        </w:rPr>
        <w:t xml:space="preserve">, </w:t>
      </w:r>
      <w:r w:rsidRPr="00454F87">
        <w:rPr>
          <w:rStyle w:val="Emphasis"/>
        </w:rPr>
        <w:t>famine</w:t>
      </w:r>
      <w:r w:rsidRPr="00454F87">
        <w:rPr>
          <w:rStyle w:val="StyleUnderline"/>
        </w:rPr>
        <w:t xml:space="preserve">, and </w:t>
      </w:r>
      <w:r w:rsidRPr="00454F87">
        <w:rPr>
          <w:rStyle w:val="Emphasis"/>
        </w:rPr>
        <w:t>mass displacement</w:t>
      </w:r>
      <w:r w:rsidRPr="004342D4">
        <w:rPr>
          <w:sz w:val="16"/>
        </w:rPr>
        <w:t xml:space="preserve"> (Beard et al., Reference Beard, Holt, Tzachor, Kemp, Avin, Torres and Belfield2021; Kemp et al., Reference Kemp, Xu, Depledge, Ebi, Gibbins, Kohler, Rockström, Scheffer, Schellnhuber, Steffen and Lenton2022; Richards et al., Reference Richards, Lupton and Allwood2021). </w:t>
      </w:r>
      <w:r w:rsidRPr="00454F87">
        <w:rPr>
          <w:rStyle w:val="StyleUnderline"/>
        </w:rPr>
        <w:t>The effects of nuclear war could be amplified by subsequent global cooling, leading to large-scale global starvation</w:t>
      </w:r>
      <w:r w:rsidRPr="004342D4">
        <w:rPr>
          <w:sz w:val="16"/>
        </w:rPr>
        <w:t xml:space="preserve"> (Xia et al., Reference Xia, Robock, Scherrer, Harrison, Bodirsky, Weindl, Jägermeyr, Bardeen, Toon and Heneghan2022). </w:t>
      </w:r>
      <w:r w:rsidRPr="00BC6BFF">
        <w:rPr>
          <w:rStyle w:val="StyleUnderline"/>
        </w:rPr>
        <w:t xml:space="preserve">Developments in </w:t>
      </w:r>
      <w:r w:rsidRPr="000816E5">
        <w:rPr>
          <w:rStyle w:val="Emphasis"/>
          <w:highlight w:val="green"/>
        </w:rPr>
        <w:t>AI</w:t>
      </w:r>
      <w:r w:rsidRPr="00BC6BFF">
        <w:rPr>
          <w:rStyle w:val="StyleUnderline"/>
        </w:rPr>
        <w:t xml:space="preserve"> capabilities could be amplified towards </w:t>
      </w:r>
      <w:r w:rsidRPr="000816E5">
        <w:rPr>
          <w:rStyle w:val="StyleUnderline"/>
          <w:highlight w:val="green"/>
        </w:rPr>
        <w:t>catastrophic</w:t>
      </w:r>
      <w:r w:rsidRPr="00BC6BFF">
        <w:rPr>
          <w:rStyle w:val="StyleUnderline"/>
        </w:rPr>
        <w:t xml:space="preserve"> outcomes </w:t>
      </w:r>
      <w:r w:rsidRPr="000816E5">
        <w:rPr>
          <w:rStyle w:val="Emphasis"/>
          <w:highlight w:val="green"/>
        </w:rPr>
        <w:t>well before</w:t>
      </w:r>
      <w:r w:rsidRPr="00BC6BFF">
        <w:rPr>
          <w:rStyle w:val="StyleUnderline"/>
        </w:rPr>
        <w:t xml:space="preserve"> the emergence of artificial general intelligence</w:t>
      </w:r>
      <w:r>
        <w:rPr>
          <w:rStyle w:val="StyleUnderline"/>
        </w:rPr>
        <w:t xml:space="preserve"> [</w:t>
      </w:r>
      <w:r w:rsidRPr="000816E5">
        <w:rPr>
          <w:rStyle w:val="Emphasis"/>
          <w:highlight w:val="green"/>
        </w:rPr>
        <w:t>AGI</w:t>
      </w:r>
      <w:r>
        <w:rPr>
          <w:rStyle w:val="StyleUnderline"/>
        </w:rPr>
        <w:t>]</w:t>
      </w:r>
      <w:r w:rsidRPr="00BC6BFF">
        <w:rPr>
          <w:rStyle w:val="StyleUnderline"/>
        </w:rPr>
        <w:t xml:space="preserve">, for example, </w:t>
      </w:r>
      <w:r w:rsidRPr="000816E5">
        <w:rPr>
          <w:rStyle w:val="StyleUnderline"/>
          <w:highlight w:val="green"/>
        </w:rPr>
        <w:t>via</w:t>
      </w:r>
      <w:r w:rsidRPr="00BC6BFF">
        <w:rPr>
          <w:rStyle w:val="StyleUnderline"/>
        </w:rPr>
        <w:t xml:space="preserve"> </w:t>
      </w:r>
      <w:r w:rsidRPr="000816E5">
        <w:rPr>
          <w:rStyle w:val="Emphasis"/>
        </w:rPr>
        <w:t xml:space="preserve">societal and economic </w:t>
      </w:r>
      <w:r w:rsidRPr="000816E5">
        <w:rPr>
          <w:rStyle w:val="Emphasis"/>
          <w:highlight w:val="green"/>
        </w:rPr>
        <w:t>destabilisation</w:t>
      </w:r>
      <w:r w:rsidRPr="004342D4">
        <w:rPr>
          <w:sz w:val="16"/>
        </w:rPr>
        <w:t xml:space="preserve"> (Kasirzadeh, Reference Kasirzadeh2025; Kulveit et al., Reference Kulveit, Douglas, Ammann, Turan, Krueger and Duvenaud2025) </w:t>
      </w:r>
      <w:r w:rsidRPr="00E4561D">
        <w:rPr>
          <w:rStyle w:val="StyleUnderline"/>
          <w:highlight w:val="green"/>
        </w:rPr>
        <w:t xml:space="preserve">and </w:t>
      </w:r>
      <w:r w:rsidRPr="00E4561D">
        <w:rPr>
          <w:rStyle w:val="Emphasis"/>
          <w:highlight w:val="green"/>
        </w:rPr>
        <w:t>interactions</w:t>
      </w:r>
      <w:r w:rsidRPr="00E4561D">
        <w:rPr>
          <w:rStyle w:val="StyleUnderline"/>
          <w:highlight w:val="green"/>
        </w:rPr>
        <w:t xml:space="preserve"> with </w:t>
      </w:r>
      <w:r w:rsidRPr="00E4561D">
        <w:rPr>
          <w:rStyle w:val="Emphasis"/>
          <w:highlight w:val="green"/>
        </w:rPr>
        <w:t>bio</w:t>
      </w:r>
      <w:r w:rsidRPr="000816E5">
        <w:rPr>
          <w:rStyle w:val="Emphasis"/>
        </w:rPr>
        <w:t>logical</w:t>
      </w:r>
      <w:r w:rsidRPr="000816E5">
        <w:rPr>
          <w:rStyle w:val="StyleUnderline"/>
        </w:rPr>
        <w:t xml:space="preserve"> </w:t>
      </w:r>
      <w:r w:rsidRPr="00E4561D">
        <w:rPr>
          <w:rStyle w:val="StyleUnderline"/>
          <w:highlight w:val="green"/>
        </w:rPr>
        <w:t xml:space="preserve">and </w:t>
      </w:r>
      <w:r w:rsidRPr="00E4561D">
        <w:rPr>
          <w:rStyle w:val="Emphasis"/>
          <w:highlight w:val="green"/>
        </w:rPr>
        <w:t>nuclear</w:t>
      </w:r>
      <w:r w:rsidRPr="00E4561D">
        <w:rPr>
          <w:rStyle w:val="StyleUnderline"/>
          <w:highlight w:val="green"/>
        </w:rPr>
        <w:t xml:space="preserve"> risk</w:t>
      </w:r>
      <w:r w:rsidRPr="004342D4">
        <w:rPr>
          <w:sz w:val="16"/>
        </w:rPr>
        <w:t xml:space="preserve"> (Bengio et al., Reference Bengio, Mindermann, Privitera, Besiroglu, Bommasani, Casper, Choi, Fox, Garfinkel, Goldfarb, Heidari, Ho, Kapoor, Khalatbari, Longpre, Manning, Mavroudis, Mazeika, Michael and Zeng2025; EBRC, 2023; Hendrycks et al., Reference Hendrycks, Mazeika and Woodside2023; Maas et al., Reference Maas, Lucero-Matteucci, Cooke, Beard, Rees, Richards and Rojas2023)</w:t>
      </w:r>
    </w:p>
    <w:p w14:paraId="07974595" w14:textId="77777777" w:rsidR="004634A8" w:rsidRPr="004342D4" w:rsidRDefault="004634A8" w:rsidP="004634A8">
      <w:pPr>
        <w:rPr>
          <w:sz w:val="16"/>
        </w:rPr>
      </w:pPr>
      <w:r w:rsidRPr="004342D4">
        <w:rPr>
          <w:sz w:val="16"/>
        </w:rPr>
        <w:t xml:space="preserve">The work on emergent global risk (Section 2.3) helps us understand further details of how the global system can amplify hazards. Amplification on networks can be understood in terms of contagion and cascading failure (Helbing, Reference Helbing2013; Krönke et al., Reference Krönke, Wunderling, Winkelmann, Staal, Stumpf, Tuinenburg and Donges2020; Newman, Reference Newman2018) and has played a key role in conceptualisations of global systemic risk (Centeno et al., Reference Centeno, Nag, Patterson, Shaver and Windawi2015). Many of the amplifying effects alluded to in the above paragraph result from non-linear social dynamics (Miller &amp; Page, Reference Miller and Page2009; Schelling, Reference Schelling1978) and could be understood in terms of social tipping points with negative outcomes (Juhola et al., Reference Juhola, Filatova, Hochrainer-Stigler, Mechler, Scheffran and Schweizer2022; Spaiser et al., Reference Spaiser, Juhola, Constantino, Guo, Watson, Sillmann, Craparo, Basel, Bruun, Krishnamurthy, Scheffran, Pinho, Okpara, Donges, Bhowmik, Yasseri, Safra de Campos, Cumming, Chenet and Spears2024). We briefly note that such amplifying social dynamics can include human responses to hazards: as one example, trade restrictions in response to global food price shocks usually increase prices further (Alexander et al., Reference Alexander, Arneth, Henry, Maire, Rabin and Rounsevell2023; Clapp &amp; Moseley, Reference Clapp and Moseley2020). In practice, amplification would involve a complicated web of non-linear change within systems as well as interactions between systems. </w:t>
      </w:r>
      <w:r w:rsidRPr="007253D0">
        <w:rPr>
          <w:rStyle w:val="StyleUnderline"/>
        </w:rPr>
        <w:t xml:space="preserve">Approaches such as </w:t>
      </w:r>
      <w:r w:rsidRPr="008D7DFB">
        <w:rPr>
          <w:rStyle w:val="StyleUnderline"/>
          <w:highlight w:val="cyan"/>
        </w:rPr>
        <w:t xml:space="preserve">the </w:t>
      </w:r>
      <w:r w:rsidRPr="008D7DFB">
        <w:rPr>
          <w:rStyle w:val="Emphasis"/>
          <w:highlight w:val="cyan"/>
        </w:rPr>
        <w:t>stress-trigger-crisis</w:t>
      </w:r>
      <w:r w:rsidRPr="008D7DFB">
        <w:rPr>
          <w:rStyle w:val="StyleUnderline"/>
          <w:highlight w:val="cyan"/>
        </w:rPr>
        <w:t xml:space="preserve"> model of </w:t>
      </w:r>
      <w:r w:rsidRPr="008D7DFB">
        <w:rPr>
          <w:rStyle w:val="Emphasis"/>
          <w:highlight w:val="cyan"/>
        </w:rPr>
        <w:t>Lawrence et al.</w:t>
      </w:r>
      <w:r w:rsidRPr="004342D4">
        <w:rPr>
          <w:sz w:val="16"/>
        </w:rPr>
        <w:t xml:space="preserve"> (Reference Lawrence, Homer-Dixon, Janzwood, Rockstöm, Renn and Donges2024) </w:t>
      </w:r>
      <w:r w:rsidRPr="00DE3B06">
        <w:rPr>
          <w:rStyle w:val="StyleUnderline"/>
          <w:highlight w:val="cyan"/>
        </w:rPr>
        <w:t>or</w:t>
      </w:r>
      <w:r w:rsidRPr="004342D4">
        <w:rPr>
          <w:sz w:val="16"/>
        </w:rPr>
        <w:t xml:space="preserve"> the earlier causal archetypes of the ‘synchronous failure’ model (</w:t>
      </w:r>
      <w:r w:rsidRPr="00DE3B06">
        <w:rPr>
          <w:rStyle w:val="Emphasis"/>
          <w:highlight w:val="cyan"/>
        </w:rPr>
        <w:t>Homer-Dixon et al.</w:t>
      </w:r>
      <w:r w:rsidRPr="004342D4">
        <w:rPr>
          <w:sz w:val="16"/>
        </w:rPr>
        <w:t xml:space="preserve">, Reference Homer-Dixon, Walker, Biggs, Crépin, Folke, Lambin, Peterson, Rockström, Scheffer, Steffen and Troell2015) could </w:t>
      </w:r>
      <w:r w:rsidRPr="008D7DFB">
        <w:rPr>
          <w:rStyle w:val="StyleUnderline"/>
          <w:highlight w:val="cyan"/>
        </w:rPr>
        <w:t xml:space="preserve">prove </w:t>
      </w:r>
      <w:r w:rsidRPr="008D7DFB">
        <w:rPr>
          <w:rStyle w:val="Emphasis"/>
          <w:highlight w:val="cyan"/>
        </w:rPr>
        <w:t>very helpful</w:t>
      </w:r>
      <w:r w:rsidRPr="007253D0">
        <w:rPr>
          <w:rStyle w:val="StyleUnderline"/>
        </w:rPr>
        <w:t xml:space="preserve"> in understanding this</w:t>
      </w:r>
      <w:r w:rsidRPr="004342D4">
        <w:rPr>
          <w:sz w:val="16"/>
        </w:rPr>
        <w:t xml:space="preserve"> (Section 5.2).</w:t>
      </w:r>
    </w:p>
    <w:p w14:paraId="515509FE" w14:textId="77777777" w:rsidR="004634A8" w:rsidRPr="004342D4" w:rsidRDefault="004634A8" w:rsidP="004634A8">
      <w:pPr>
        <w:rPr>
          <w:sz w:val="16"/>
        </w:rPr>
      </w:pPr>
      <w:r w:rsidRPr="004342D4">
        <w:rPr>
          <w:sz w:val="16"/>
        </w:rPr>
        <w:t xml:space="preserve">One </w:t>
      </w:r>
      <w:r w:rsidRPr="00CF36EC">
        <w:rPr>
          <w:rStyle w:val="StyleUnderline"/>
        </w:rPr>
        <w:t xml:space="preserve">particularly severe outcome of amplification in the context of GCR could be global </w:t>
      </w:r>
      <w:r w:rsidRPr="00CF36EC">
        <w:rPr>
          <w:rStyle w:val="Emphasis"/>
        </w:rPr>
        <w:t>societal collapse</w:t>
      </w:r>
      <w:r w:rsidRPr="004342D4">
        <w:rPr>
          <w:sz w:val="16"/>
        </w:rPr>
        <w:t xml:space="preserve">. While there are many ways to define the latter, one simple, forward-looking option in our case is </w:t>
      </w:r>
      <w:r w:rsidRPr="00CF36EC">
        <w:rPr>
          <w:rStyle w:val="StyleUnderline"/>
        </w:rPr>
        <w:t>a rapid development of the global system towards a state where it is no longer able to provide (as it currently does) for the material subsistence of most humans</w:t>
      </w:r>
      <w:r w:rsidRPr="004342D4">
        <w:rPr>
          <w:sz w:val="16"/>
        </w:rPr>
        <w:t xml:space="preserve">.Footnote11 It is unclear whether such a collapse could be recovered from (Baum et al., Reference Baum, Armstrong, Ekenstedt, Häggström, Hanson, Kuhlemann, Maas, Miller, Salmela, Sandberg, Sotala, Torres, Turchin and Yampolskiy2019; Belfield, Reference Belfield, Centeno, Callahan, Larcey and Patterson2023). There has been much work on the subject of collapse, most notably in the case of past societies (Brozović, Reference Brozović2023; Centeno et al., Reference Centeno, Callahan, Larcey and Patterson2023; Tainter, Reference Tainter1988) but also in ecology (Cumming &amp; Peterson, Reference Cumming and Peterson2017) and in complex evolutionary systems more generally (Arnscheidt &amp; Rothman, Reference Arnscheidt and Rothman2022). While a wide range of possible mechanisms has been identified, </w:t>
      </w:r>
      <w:r w:rsidRPr="00925FB8">
        <w:rPr>
          <w:rStyle w:val="StyleUnderline"/>
        </w:rPr>
        <w:t xml:space="preserve">one </w:t>
      </w:r>
      <w:r w:rsidRPr="00925FB8">
        <w:rPr>
          <w:rStyle w:val="Emphasis"/>
          <w:highlight w:val="green"/>
        </w:rPr>
        <w:t>key consensus</w:t>
      </w:r>
      <w:r w:rsidRPr="00925FB8">
        <w:rPr>
          <w:rStyle w:val="StyleUnderline"/>
        </w:rPr>
        <w:t xml:space="preserve"> matters for our purposes</w:t>
      </w:r>
      <w:r w:rsidRPr="00925FB8">
        <w:rPr>
          <w:rStyle w:val="Emphasis"/>
          <w:highlight w:val="green"/>
        </w:rPr>
        <w:t>:</w:t>
      </w:r>
      <w:r w:rsidRPr="00925FB8">
        <w:rPr>
          <w:rStyle w:val="StyleUnderline"/>
        </w:rPr>
        <w:t xml:space="preserve"> </w:t>
      </w:r>
      <w:r w:rsidRPr="00067C18">
        <w:rPr>
          <w:rStyle w:val="Emphasis"/>
          <w:highlight w:val="green"/>
        </w:rPr>
        <w:t>collapse</w:t>
      </w:r>
      <w:r w:rsidRPr="00067C18">
        <w:rPr>
          <w:rStyle w:val="StyleUnderline"/>
          <w:highlight w:val="green"/>
        </w:rPr>
        <w:t xml:space="preserve"> may be</w:t>
      </w:r>
      <w:r w:rsidRPr="00925FB8">
        <w:rPr>
          <w:rStyle w:val="StyleUnderline"/>
        </w:rPr>
        <w:t xml:space="preserve"> set in motion </w:t>
      </w:r>
      <w:r w:rsidRPr="00067C18">
        <w:rPr>
          <w:rStyle w:val="StyleUnderline"/>
          <w:highlight w:val="green"/>
        </w:rPr>
        <w:t xml:space="preserve">by a </w:t>
      </w:r>
      <w:r w:rsidRPr="00067C18">
        <w:rPr>
          <w:rStyle w:val="Emphasis"/>
          <w:highlight w:val="green"/>
        </w:rPr>
        <w:t>particular hazard</w:t>
      </w:r>
      <w:r w:rsidRPr="00067C18">
        <w:rPr>
          <w:rStyle w:val="StyleUnderline"/>
          <w:highlight w:val="green"/>
        </w:rPr>
        <w:t xml:space="preserve">, </w:t>
      </w:r>
      <w:r w:rsidRPr="00067C18">
        <w:rPr>
          <w:rStyle w:val="Emphasis"/>
          <w:highlight w:val="green"/>
        </w:rPr>
        <w:t>but</w:t>
      </w:r>
      <w:r w:rsidRPr="00925FB8">
        <w:rPr>
          <w:rStyle w:val="StyleUnderline"/>
        </w:rPr>
        <w:t xml:space="preserve"> ultimately </w:t>
      </w:r>
      <w:r w:rsidRPr="00067C18">
        <w:rPr>
          <w:rStyle w:val="Emphasis"/>
          <w:highlight w:val="green"/>
        </w:rPr>
        <w:t>plays out</w:t>
      </w:r>
      <w:r w:rsidRPr="00067C18">
        <w:rPr>
          <w:rStyle w:val="StyleUnderline"/>
          <w:highlight w:val="green"/>
        </w:rPr>
        <w:t xml:space="preserve"> due to </w:t>
      </w:r>
      <w:r w:rsidRPr="00067C18">
        <w:rPr>
          <w:rStyle w:val="Emphasis"/>
          <w:highlight w:val="green"/>
        </w:rPr>
        <w:t>feedbacks</w:t>
      </w:r>
      <w:r w:rsidRPr="00925FB8">
        <w:rPr>
          <w:rStyle w:val="StyleUnderline"/>
        </w:rPr>
        <w:t xml:space="preserve"> and mechanisms internal to the system (i.e. </w:t>
      </w:r>
      <w:r w:rsidRPr="00925FB8">
        <w:rPr>
          <w:rStyle w:val="Emphasis"/>
        </w:rPr>
        <w:t>vulnerability</w:t>
      </w:r>
      <w:r w:rsidRPr="00925FB8">
        <w:rPr>
          <w:rStyle w:val="StyleUnderline"/>
        </w:rPr>
        <w:t xml:space="preserve"> and </w:t>
      </w:r>
      <w:r w:rsidRPr="00925FB8">
        <w:rPr>
          <w:rStyle w:val="Emphasis"/>
        </w:rPr>
        <w:t>amplification</w:t>
      </w:r>
      <w:r w:rsidRPr="00925FB8">
        <w:rPr>
          <w:rStyle w:val="StyleUnderline"/>
        </w:rPr>
        <w:t>)</w:t>
      </w:r>
      <w:r w:rsidRPr="004342D4">
        <w:rPr>
          <w:sz w:val="16"/>
        </w:rPr>
        <w:t>.</w:t>
      </w:r>
    </w:p>
    <w:p w14:paraId="466D3D33" w14:textId="77777777" w:rsidR="004634A8" w:rsidRPr="004342D4" w:rsidRDefault="004634A8" w:rsidP="004634A8">
      <w:pPr>
        <w:rPr>
          <w:sz w:val="16"/>
        </w:rPr>
      </w:pPr>
      <w:r w:rsidRPr="004342D4">
        <w:rPr>
          <w:sz w:val="16"/>
        </w:rPr>
        <w:t>3.3. Vulnerability</w:t>
      </w:r>
    </w:p>
    <w:p w14:paraId="67D1A4E4" w14:textId="77777777" w:rsidR="004634A8" w:rsidRPr="004342D4" w:rsidRDefault="004634A8" w:rsidP="004634A8">
      <w:pPr>
        <w:rPr>
          <w:sz w:val="16"/>
        </w:rPr>
      </w:pPr>
      <w:r w:rsidRPr="0030081D">
        <w:rPr>
          <w:rStyle w:val="StyleUnderline"/>
        </w:rPr>
        <w:t>In the context of GCR, vulnerability is also emergent from within the global system</w:t>
      </w:r>
      <w:r w:rsidRPr="004342D4">
        <w:rPr>
          <w:sz w:val="16"/>
        </w:rPr>
        <w:t xml:space="preserve">. For instance, </w:t>
      </w:r>
      <w:r w:rsidRPr="0030081D">
        <w:rPr>
          <w:rStyle w:val="StyleUnderline"/>
        </w:rPr>
        <w:t xml:space="preserve">a key point of the literature on emergent global risk is that there is </w:t>
      </w:r>
      <w:r w:rsidRPr="0030081D">
        <w:rPr>
          <w:rStyle w:val="Emphasis"/>
        </w:rPr>
        <w:t>greater</w:t>
      </w:r>
      <w:r w:rsidRPr="0030081D">
        <w:rPr>
          <w:rStyle w:val="StyleUnderline"/>
        </w:rPr>
        <w:t xml:space="preserve"> potential for </w:t>
      </w:r>
      <w:r w:rsidRPr="0030081D">
        <w:rPr>
          <w:rStyle w:val="Emphasis"/>
        </w:rPr>
        <w:t>amplification</w:t>
      </w:r>
      <w:r w:rsidRPr="0030081D">
        <w:rPr>
          <w:rStyle w:val="StyleUnderline"/>
        </w:rPr>
        <w:t xml:space="preserve"> in the global system </w:t>
      </w:r>
      <w:r w:rsidRPr="0030081D">
        <w:rPr>
          <w:rStyle w:val="Emphasis"/>
        </w:rPr>
        <w:t>than there used to be</w:t>
      </w:r>
      <w:r w:rsidRPr="004342D4">
        <w:rPr>
          <w:sz w:val="16"/>
        </w:rPr>
        <w:t xml:space="preserve"> (Centeno et al., Reference Centeno, Nag, Patterson, Shaver and Windawi2015; Goldin &amp; Mariathasan, Reference Goldin and Mariathasan2014; Helbing, Reference Helbing2013; Homer-Dixon et al., Reference Homer-Dixon, Walker, Biggs, Crépin, Folke, Lambin, Peterson, Rockström, Scheffer, Steffen and Troell2015; Lawrence et al., Reference Lawrence, Homer-Dixon, Janzwood, Rockstöm, Renn and Donges2024). This increased potential for amplification is one form of increased vulnerability. </w:t>
      </w:r>
      <w:r w:rsidRPr="0030081D">
        <w:rPr>
          <w:rStyle w:val="StyleUnderline"/>
        </w:rPr>
        <w:t xml:space="preserve">The </w:t>
      </w:r>
      <w:r w:rsidRPr="0030081D">
        <w:rPr>
          <w:rStyle w:val="Emphasis"/>
        </w:rPr>
        <w:t>severity</w:t>
      </w:r>
      <w:r w:rsidRPr="0030081D">
        <w:rPr>
          <w:rStyle w:val="StyleUnderline"/>
        </w:rPr>
        <w:t xml:space="preserve"> of possible outcomes may </w:t>
      </w:r>
      <w:r w:rsidRPr="0030081D">
        <w:rPr>
          <w:rStyle w:val="Emphasis"/>
        </w:rPr>
        <w:t>also</w:t>
      </w:r>
      <w:r w:rsidRPr="0030081D">
        <w:rPr>
          <w:rStyle w:val="StyleUnderline"/>
        </w:rPr>
        <w:t xml:space="preserve"> be </w:t>
      </w:r>
      <w:r w:rsidRPr="0030081D">
        <w:rPr>
          <w:rStyle w:val="Emphasis"/>
        </w:rPr>
        <w:t>worse now</w:t>
      </w:r>
      <w:r w:rsidRPr="0030081D">
        <w:rPr>
          <w:rStyle w:val="StyleUnderline"/>
        </w:rPr>
        <w:t xml:space="preserve"> than in the </w:t>
      </w:r>
      <w:r w:rsidRPr="007B5E76">
        <w:rPr>
          <w:rStyle w:val="StyleUnderline"/>
        </w:rPr>
        <w:t xml:space="preserve">past; while the emergence of </w:t>
      </w:r>
      <w:r w:rsidRPr="007B5E76">
        <w:rPr>
          <w:rStyle w:val="Emphasis"/>
        </w:rPr>
        <w:t>new and dangerous tech</w:t>
      </w:r>
      <w:r w:rsidRPr="007B5E76">
        <w:rPr>
          <w:rStyle w:val="StyleUnderline"/>
        </w:rPr>
        <w:t>nologies (i.e. hazards) has played a role in this</w:t>
      </w:r>
      <w:r w:rsidRPr="004342D4">
        <w:rPr>
          <w:sz w:val="16"/>
        </w:rPr>
        <w:t xml:space="preserve"> (Ord, Reference Ord2020; Rees, Reference Rees2004), </w:t>
      </w:r>
      <w:r w:rsidRPr="007B5E76">
        <w:rPr>
          <w:rStyle w:val="StyleUnderline"/>
        </w:rPr>
        <w:t xml:space="preserve">so too has the </w:t>
      </w:r>
      <w:r w:rsidRPr="007B5E76">
        <w:rPr>
          <w:rStyle w:val="Emphasis"/>
        </w:rPr>
        <w:t>fragility</w:t>
      </w:r>
      <w:r w:rsidRPr="007B5E76">
        <w:rPr>
          <w:rStyle w:val="StyleUnderline"/>
        </w:rPr>
        <w:t xml:space="preserve"> and</w:t>
      </w:r>
      <w:r w:rsidRPr="004342D4">
        <w:rPr>
          <w:sz w:val="16"/>
        </w:rPr>
        <w:t xml:space="preserve"> potential </w:t>
      </w:r>
      <w:r w:rsidRPr="007B5E76">
        <w:rPr>
          <w:rStyle w:val="Emphasis"/>
        </w:rPr>
        <w:t>irreplaceability</w:t>
      </w:r>
      <w:r w:rsidRPr="007B5E76">
        <w:rPr>
          <w:rStyle w:val="StyleUnderline"/>
        </w:rPr>
        <w:t xml:space="preserve"> of global </w:t>
      </w:r>
      <w:r w:rsidRPr="007B5E76">
        <w:rPr>
          <w:rStyle w:val="Emphasis"/>
        </w:rPr>
        <w:t>critical infrastructure</w:t>
      </w:r>
      <w:r w:rsidRPr="004342D4">
        <w:rPr>
          <w:sz w:val="16"/>
        </w:rPr>
        <w:t xml:space="preserve"> (Manheim, Reference Manheim2020). Here, we frame our analysis around three key sources of emerging vulnerability: increased global interconnectedness, decreased global diversity (in a variety of domains, particularly in terms of possible responses to disruptions), and humanity’s reliance on advanced technology as well as complex sociotechnical systems.</w:t>
      </w:r>
    </w:p>
    <w:p w14:paraId="70AFB716" w14:textId="77777777" w:rsidR="004634A8" w:rsidRPr="004342D4" w:rsidRDefault="004634A8" w:rsidP="004634A8">
      <w:pPr>
        <w:rPr>
          <w:sz w:val="8"/>
          <w:szCs w:val="8"/>
        </w:rPr>
      </w:pPr>
      <w:r w:rsidRPr="004342D4">
        <w:rPr>
          <w:sz w:val="8"/>
          <w:szCs w:val="8"/>
        </w:rPr>
        <w:t>The trend of increasing global interconnectedness is readily apparent. For example, global food trade flows have increased substantially in the last few decades (D'Odorico et al., Reference D'Odorico, Davis, Rosa, Carr, Chiarelli, Dell'Angelo, Gephart, MacDonald, Seekell, Suweis and Rulli2018; Puma et al., Reference Puma, Bose, Chon and Cook2015), and the yearly number of air traffic passengers doubled from 2 to 4 billion between 2000 and 2019 (facilitating the potential spread of pandemics; Baker et al., Reference Baker, Mahmud, Miller, Rajeev, Rasambainarivo, Rice, Takahashi, Tatem, Wagner, Wang, Wesolowski and Metcalf2022). Increased interconnectedness in the modern global system is typically identified as a major driver of amplification and global systemic risk (Centeno et al., Reference Centeno, Nag, Patterson, Shaver and Windawi2015; Goldin &amp; Mariathasan, Reference Goldin and Mariathasan2014; Helbing, Reference Helbing2013; Homer-Dixon et al., Reference Homer-Dixon, Walker, Biggs, Crépin, Folke, Lambin, Peterson, Rockström, Scheffer, Steffen and Troell2015; Lawrence et al., Reference Lawrence, Homer-Dixon, Janzwood, Rockstöm, Renn and Donges2024; Sillmann et al., Reference Sillmann, Christensen, Hochrainer-Stigler, Huang-Lachmann, Juhola, Kornhuber, Mahecha, Mechler, Reichstein, Ruane, Schweizer and Williams2022). Interconnectedness decreases a system's susceptibility to smaller shocks, by allowing the flow of resources to make up for localised shortfalls, but increases its susceptibility to larger disruptions, by allowing failures to cascade (Foti et al., Reference Foti, Pauls and Rockmore2013; Helbing, Reference Helbing2013; Scheffer et al., Reference Scheffer, Carpenter, Lenton, Bascompte, Brock, Dakos, Van de Koppel, Van de Leemput, Levin and Van Nes2012; Young et al., Reference Young, Berkhout, Gallopin, Janssen, Ostrom and Van der Leeuw2006). An illustrative thought experiment is the following (Siegenfeld &amp; Bar-Yam, Reference Siegenfeld and Bar-Yam2020): imagine you have 100 ladders leaning up against a wall, and then you tie them all together. Each individual ladder is much less likely to fall, but if they do fall they will all fall at once.</w:t>
      </w:r>
    </w:p>
    <w:p w14:paraId="200FB54A" w14:textId="77777777" w:rsidR="004634A8" w:rsidRPr="004342D4" w:rsidRDefault="004634A8" w:rsidP="004634A8">
      <w:pPr>
        <w:rPr>
          <w:sz w:val="8"/>
          <w:szCs w:val="8"/>
        </w:rPr>
      </w:pPr>
      <w:r w:rsidRPr="004342D4">
        <w:rPr>
          <w:sz w:val="8"/>
          <w:szCs w:val="8"/>
        </w:rPr>
        <w:t>A second important trend affecting vulnerability is a loss of global diversity. This has been occurring in a wide range of contexts, from language to institutions to biology (Williams et al., Reference Williams, Zalasiewicz, Haff, Schwägerl, Barnosky and Ellis2015; Young et al., Reference Young, Berkhout, Gallopin, Janssen, Ostrom and Van der Leeuw2006). One specific instructive example is in the global food system: food production is increasingly reliant on a small number of staple grain species, dominated by a small number of companies, and dominated by a small number of countries (Clapp, Reference Clapp2023; Nyström et al., Reference Nyström, Jouffray, Norström, Crona, Søgaard Jørgensen, Carpenter, Bodin, Galaz and Folke2019). This allows for greatly increased short-term productivity, but makes us more vulnerable should conditions suddenly change: for example, what happens if one of these staple grain species or key global suppliers fails for some reason? More generally, the loss of diversity is an issue because diversity is part of how CASs retain resilience (Folke et al., Reference Folke, Carpenter, Walker, Scheffer, Elmqvist, Gunderson and Holling2004; Levin, Reference Levin1998; Levin et al., Reference Levin, Xepapadeas, Crépin, Norberg, De Zeeuw, Folke, Hughes, Arrow, Barrett, Daily, Ehrlich, Kautsky, Mäler, Polasky, Troell, Vincent and Walker2013). A particularly useful framing is that of response diversity: maintaining a variety of potential response behaviours provides complex systems – including the global system – with the ‘raw material’ for adaptive capacity after disruptions (Walker et al., Reference Walker, Crépin, Nyström, Anderies, Andersson, Elmqvist, Queiroz, Barrett, Bennett, Cardenas, Carpenter, Chapin, de Zeeuw, Fischer, Folke, Levin, Nyborg, Polasky, Segerson and Vincent2023).</w:t>
      </w:r>
    </w:p>
    <w:p w14:paraId="15AA99BF" w14:textId="77777777" w:rsidR="004634A8" w:rsidRPr="004342D4" w:rsidRDefault="004634A8" w:rsidP="004634A8">
      <w:pPr>
        <w:rPr>
          <w:sz w:val="8"/>
          <w:szCs w:val="8"/>
        </w:rPr>
      </w:pPr>
      <w:r w:rsidRPr="004342D4">
        <w:rPr>
          <w:sz w:val="8"/>
          <w:szCs w:val="8"/>
        </w:rPr>
        <w:t>A third key trend is humanity's increasing reliance on advanced technology – and indeed, on complex sociotechnical systems (composed of humans and their interactions with technology) that no individual human fully understands. Returning to the food system example, developments in industrial agriculture (breeding new high-yield crop strains, large-scale fertiliser production, and machinery) vastly increased global yields throughout the 20th century (Evenson &amp; Gollin, Reference Evenson and Gollin2003; Smil, Reference Smil2004); yet, most humans now depend on these technologies for their survival (Moersdorf et al., Reference Moersdorf, Rivers, Denkenberger, Breuer and Jehn2023; Smil, Reference Smil2022). Greater integration of AI into agricultural systems (Galaz et al., Reference Galaz, Centeno, Callahan, Causevic, Patterson, Brass, Baum, Farber, Fischer, Garcia, McPhearson, Jimenez, King, Larcey and Levy2021; Tzachor et al., Reference Tzachor, Devare, King, Avin and Ó hÉigeartaigh2022) will amplify this dependence. Technological dependence can interplay with global interconnectedness: as a smaller-scale case study, we can consider the recent shortage of new cars in the United States due to semiconductor shortages on the other side of the globe (Dziczek, Reference Dziczek2022).</w:t>
      </w:r>
    </w:p>
    <w:p w14:paraId="4CD90143" w14:textId="77777777" w:rsidR="004634A8" w:rsidRPr="004342D4" w:rsidRDefault="004634A8" w:rsidP="004634A8">
      <w:pPr>
        <w:rPr>
          <w:sz w:val="8"/>
          <w:szCs w:val="8"/>
        </w:rPr>
      </w:pPr>
      <w:r w:rsidRPr="004342D4">
        <w:rPr>
          <w:sz w:val="8"/>
          <w:szCs w:val="8"/>
        </w:rPr>
        <w:t>In practice, we depend not just on the advanced technologies themselves but also on the increasingly complex sociotechnical systems within which the technologies are manufactured, distributed, and used. Sociotechnical complexity, despite its other benefits, sets us up for hard-to-prevent cascading failures (Perrow, Reference Perrow1999). More critically, increases in complexity are often irreversible, as important infrastructure and knowledge pertaining to older approaches are lost (Manheim, Reference Manheim2020) – increasing the severity of the worst-case outcomes.</w:t>
      </w:r>
    </w:p>
    <w:p w14:paraId="3C124F1E" w14:textId="77777777" w:rsidR="004634A8" w:rsidRPr="004342D4" w:rsidRDefault="004634A8" w:rsidP="004634A8">
      <w:pPr>
        <w:rPr>
          <w:sz w:val="8"/>
          <w:szCs w:val="8"/>
        </w:rPr>
      </w:pPr>
      <w:r w:rsidRPr="004342D4">
        <w:rPr>
          <w:sz w:val="8"/>
          <w:szCs w:val="8"/>
        </w:rPr>
        <w:t>Of course, these three trends have brought substantial benefits. Beyond the other benefits of globalisation, increased interconnectedness reduces the risk of smaller disruptions. Reduced diversity and advanced technology both allow for increased productivity and efficiency under a specific set of circumstances and thus plausibly also help the global system buffer against certain smaller shocks. Yet, despite these benefits, we suggest that each of these three trends increase the likelihood and potential severity of global catastrophic outcomes. Interconnectedness allows failure to spread much more quickly to larger scales, and a lack of diversity means the global system will struggle to adapt to certain unexpected disruptions. The dependence on technology means that scenarios involving some loss or failure of this technology lead to much more catastrophic outcomes than they otherwise would.</w:t>
      </w:r>
    </w:p>
    <w:p w14:paraId="2571FB55" w14:textId="77777777" w:rsidR="004634A8" w:rsidRPr="004342D4" w:rsidRDefault="004634A8" w:rsidP="004634A8">
      <w:pPr>
        <w:rPr>
          <w:sz w:val="8"/>
          <w:szCs w:val="8"/>
        </w:rPr>
      </w:pPr>
      <w:r w:rsidRPr="004342D4">
        <w:rPr>
          <w:sz w:val="8"/>
          <w:szCs w:val="8"/>
        </w:rPr>
        <w:t>If our vulnerability in the context of GCR has indeed been increasing, why is this? At one level of explanation, we can highlight economic incentives to prioritise efficiency (short-term reliable productivity) over resilience. This is particularly apparent in ecosystem management, where there is a long history of humans attempting to ‘optimise’ an ecosystem (e.g. for productivity) and later finding, often at great cost, that key elements of resilience were lost in the process (Holling &amp; Meffe, Reference Holling and Meffe1996; Scott, Reference Scott1998). For much the same reasons which lead to insufficient governance of hazard-creating actors (Section 3.1), there is insufficient governance of vulnerability-creating actors. As long as these actors (individuals, companies, or states) can obtain a short-term gain from actions that increase global vulnerability (prioritising efficiency over resilience), they will do so.</w:t>
      </w:r>
    </w:p>
    <w:p w14:paraId="20C39FA8" w14:textId="77777777" w:rsidR="004634A8" w:rsidRPr="004342D4" w:rsidRDefault="004634A8" w:rsidP="004634A8">
      <w:pPr>
        <w:rPr>
          <w:sz w:val="8"/>
          <w:szCs w:val="8"/>
        </w:rPr>
      </w:pPr>
      <w:r w:rsidRPr="004342D4">
        <w:rPr>
          <w:sz w:val="8"/>
          <w:szCs w:val="8"/>
        </w:rPr>
        <w:t>Yet, things are also more complicated. Many of the key factors driving global vulnerability – including the three trends outlined earlier, are ultimately emerging in a complex decentralised manner. As one additional example, the fact that our complex global infrastructure can develop highly connected hubs that propagate disruptions (e.g. Mani et al., Reference Mani, Tzachor and Cole2021) is due to fundamental aspects of bottom-up network development, such as preferential attachment (Newman, Reference Newman2018), which are very difficult to avoid. Nevertheless, governments and global institutions can proactively invest in resilience, for example, by investing in and promoting response diversity (Walker et al., Reference Walker, Crépin, Nyström, Anderies, Andersson, Elmqvist, Queiroz, Barrett, Bennett, Cardenas, Carpenter, Chapin, de Zeeuw, Fischer, Folke, Levin, Nyborg, Polasky, Segerson and Vincent2023), actively maintaining backups for key critical infrastructure systems, carefully modularising those systems (see Tzachor et al. (Reference Tzachor, Richards and Holt2021) as one example), and so on.</w:t>
      </w:r>
    </w:p>
    <w:p w14:paraId="0BD0B737" w14:textId="77777777" w:rsidR="004634A8" w:rsidRPr="004342D4" w:rsidRDefault="004634A8" w:rsidP="004634A8">
      <w:pPr>
        <w:rPr>
          <w:sz w:val="8"/>
          <w:szCs w:val="8"/>
        </w:rPr>
      </w:pPr>
      <w:r w:rsidRPr="004342D4">
        <w:rPr>
          <w:sz w:val="8"/>
          <w:szCs w:val="8"/>
        </w:rPr>
        <w:t>Ultimately, much like the emergent generation of hazards, the generation of vulnerability is a deep consequence of the fact that selection in CASs occurs at lower levels (Levin, Reference Levin1998; Levin et al., Reference Levin, Xepapadeas, Crépin, Norberg, De Zeeuw, Folke, Hughes, Arrow, Barrett, Daily, Ehrlich, Kautsky, Mäler, Polasky, Troell, Vincent and Walker2013) and is thus not necessarily beneficial to the system as a whole. The generation of vulnerability in the global system can also be related to the growth phase of the adaptive cycle (Homer-Dixon, Reference Homer-Dixon2006): this involves precisely increasing connectivity and decreasing diversity.</w:t>
      </w:r>
    </w:p>
    <w:p w14:paraId="611181E2" w14:textId="77777777" w:rsidR="004634A8" w:rsidRPr="004342D4" w:rsidRDefault="004634A8" w:rsidP="004634A8">
      <w:pPr>
        <w:rPr>
          <w:sz w:val="8"/>
          <w:szCs w:val="8"/>
        </w:rPr>
      </w:pPr>
      <w:r w:rsidRPr="004342D4">
        <w:rPr>
          <w:sz w:val="8"/>
          <w:szCs w:val="8"/>
        </w:rPr>
        <w:t>3.4. Latent risk</w:t>
      </w:r>
    </w:p>
    <w:p w14:paraId="77B0B12F" w14:textId="77777777" w:rsidR="004634A8" w:rsidRPr="004342D4" w:rsidRDefault="004634A8" w:rsidP="004634A8">
      <w:pPr>
        <w:rPr>
          <w:sz w:val="8"/>
          <w:szCs w:val="8"/>
        </w:rPr>
      </w:pPr>
      <w:r w:rsidRPr="004342D4">
        <w:rPr>
          <w:sz w:val="8"/>
          <w:szCs w:val="8"/>
        </w:rPr>
        <w:t>Another, perhaps more easily overlooked, systemic contribution to GCR involves latent risk. Latent risk refers to risk that is dormant under one set of conditions but becomes active under another (Kemp, Reference Kemp2021; Kemp et al., Reference Kemp, Xu, Depledge, Ebi, Gibbins, Kohler, Rockström, Scheffer, Schellnhuber, Steffen and Lenton2022). One illustrative example of latent risk on a global scale is the following (Kemp, Reference Kemp2021): while stratospheric aerosol injection (SAI) could cool the planet and potentially reduce global warming, it also introduces the risk of ‘termination shock’, in which the planet warms very quickly if aerosol injection were to suddenly stop (Parker &amp; Irvine, Reference Parker and Irvine2018). Here, the risk is created by the introduction of SAI, but remains latent at first – it is only activated if SAI suddenly stops.</w:t>
      </w:r>
    </w:p>
    <w:p w14:paraId="508A6277" w14:textId="77777777" w:rsidR="004634A8" w:rsidRPr="004342D4" w:rsidRDefault="004634A8" w:rsidP="004634A8">
      <w:pPr>
        <w:rPr>
          <w:sz w:val="8"/>
          <w:szCs w:val="8"/>
        </w:rPr>
      </w:pPr>
      <w:r w:rsidRPr="004342D4">
        <w:rPr>
          <w:sz w:val="8"/>
          <w:szCs w:val="8"/>
        </w:rPr>
        <w:t>Latent risk can also be thought of as reflecting path dependence within the global system. Path dependence means that the evolution of the system depends not just on its present state but also on its history – in other words, the path taken to get there – and is a fundamental property of CASs (Levin, Reference Levin1998). The idea of latent risk highlights that the global system may evolve along different ‘paths’ in the future, that on some of these paths humanity is exposed to a much greater risk of catastrophic outcomes than on others, and, critically, that events and processes taking place in the present can affect the magnitude of the risk faced in these future system states. While one could try to conceptualise this behaviour purely in terms of the interaction of hazards and vulnerabilities over time, we find the concept of latent risk a particularly powerful one and thus include it as the fourth component of our conceptual framework.</w:t>
      </w:r>
    </w:p>
    <w:p w14:paraId="67F05BF3" w14:textId="77777777" w:rsidR="004634A8" w:rsidRPr="00967D2A" w:rsidRDefault="004634A8" w:rsidP="004634A8">
      <w:pPr>
        <w:rPr>
          <w:sz w:val="16"/>
        </w:rPr>
      </w:pPr>
      <w:r w:rsidRPr="00967D2A">
        <w:rPr>
          <w:sz w:val="16"/>
        </w:rPr>
        <w:t xml:space="preserve">The global system is actively generating latent risk. For example, beyond its immediate impacts, climate change could hamper humanity's ability to recover from other catastrophes (Kemp et al., Reference Kemp, Xu, Depledge, Ebi, Gibbins, Kohler, Rockström, Scheffer, Schellnhuber, Steffen and Lenton2022). More </w:t>
      </w:r>
      <w:r w:rsidRPr="009141E0">
        <w:rPr>
          <w:rStyle w:val="StyleUnderline"/>
        </w:rPr>
        <w:t xml:space="preserve">generally, </w:t>
      </w:r>
      <w:r w:rsidRPr="00B13D09">
        <w:rPr>
          <w:rStyle w:val="StyleUnderline"/>
          <w:highlight w:val="green"/>
        </w:rPr>
        <w:t xml:space="preserve">if </w:t>
      </w:r>
      <w:r w:rsidRPr="00B13D09">
        <w:rPr>
          <w:rStyle w:val="Emphasis"/>
          <w:highlight w:val="green"/>
        </w:rPr>
        <w:t>any</w:t>
      </w:r>
      <w:r w:rsidRPr="009141E0">
        <w:rPr>
          <w:rStyle w:val="StyleUnderline"/>
        </w:rPr>
        <w:t xml:space="preserve"> of the global </w:t>
      </w:r>
      <w:r w:rsidRPr="00B13D09">
        <w:rPr>
          <w:rStyle w:val="StyleUnderline"/>
          <w:highlight w:val="green"/>
        </w:rPr>
        <w:t>critical systems</w:t>
      </w:r>
      <w:r w:rsidRPr="009141E0">
        <w:rPr>
          <w:rStyle w:val="StyleUnderline"/>
        </w:rPr>
        <w:t xml:space="preserve"> on which humanity depends on were to </w:t>
      </w:r>
      <w:r w:rsidRPr="00B13D09">
        <w:rPr>
          <w:rStyle w:val="Emphasis"/>
          <w:highlight w:val="green"/>
        </w:rPr>
        <w:t>fail</w:t>
      </w:r>
      <w:r w:rsidRPr="00967D2A">
        <w:rPr>
          <w:sz w:val="16"/>
        </w:rPr>
        <w:t xml:space="preserve"> (Avin et al., Reference Avin, Wintle, Weitzdörfer, Ó hÉigeartaigh, Sutherland and Rees2018), </w:t>
      </w:r>
      <w:r w:rsidRPr="009141E0">
        <w:rPr>
          <w:rStyle w:val="StyleUnderline"/>
        </w:rPr>
        <w:t xml:space="preserve">this might </w:t>
      </w:r>
      <w:r w:rsidRPr="00C12FFB">
        <w:rPr>
          <w:rStyle w:val="Emphasis"/>
        </w:rPr>
        <w:t>trap</w:t>
      </w:r>
      <w:r w:rsidRPr="009141E0">
        <w:rPr>
          <w:rStyle w:val="StyleUnderline"/>
        </w:rPr>
        <w:t xml:space="preserve"> us in a state where that system could not be regenerated, and </w:t>
      </w:r>
      <w:r w:rsidRPr="0002292D">
        <w:rPr>
          <w:rStyle w:val="StyleUnderline"/>
        </w:rPr>
        <w:t>would</w:t>
      </w:r>
      <w:r w:rsidRPr="009141E0">
        <w:rPr>
          <w:rStyle w:val="StyleUnderline"/>
        </w:rPr>
        <w:t xml:space="preserve"> also </w:t>
      </w:r>
      <w:r w:rsidRPr="00B13D09">
        <w:rPr>
          <w:rStyle w:val="StyleUnderline"/>
          <w:highlight w:val="green"/>
        </w:rPr>
        <w:t>decrease</w:t>
      </w:r>
      <w:r w:rsidRPr="009141E0">
        <w:rPr>
          <w:rStyle w:val="StyleUnderline"/>
        </w:rPr>
        <w:t xml:space="preserve"> our species’ </w:t>
      </w:r>
      <w:r w:rsidRPr="006B7D07">
        <w:rPr>
          <w:rStyle w:val="Emphasis"/>
          <w:highlight w:val="green"/>
        </w:rPr>
        <w:t>resilience to further catastrophes</w:t>
      </w:r>
      <w:r w:rsidRPr="006B7D07">
        <w:rPr>
          <w:rStyle w:val="StyleUnderline"/>
          <w:highlight w:val="green"/>
        </w:rPr>
        <w:t>, such as</w:t>
      </w:r>
      <w:r w:rsidRPr="009141E0">
        <w:rPr>
          <w:rStyle w:val="StyleUnderline"/>
        </w:rPr>
        <w:t xml:space="preserve"> </w:t>
      </w:r>
      <w:r w:rsidRPr="009141E0">
        <w:rPr>
          <w:rStyle w:val="Emphasis"/>
        </w:rPr>
        <w:t xml:space="preserve">human </w:t>
      </w:r>
      <w:r w:rsidRPr="006B7D07">
        <w:rPr>
          <w:rStyle w:val="Emphasis"/>
          <w:highlight w:val="green"/>
        </w:rPr>
        <w:t>extinction</w:t>
      </w:r>
      <w:r w:rsidRPr="00967D2A">
        <w:rPr>
          <w:sz w:val="16"/>
        </w:rPr>
        <w:t>. If increasing sociotechnical complexity leads to the loss of simpler alternatives (Manheim, Reference Manheim2020; see also Section 3.3), this present-day trend increases the latent risk in such scenarios. To illustrate these issues while maintaining a focus on the worst-case outcomes, we now consider how systemic risk would manifest after global societal collapse (noting that any reasoning about post-collapse worlds is necessarily speculative).</w:t>
      </w:r>
    </w:p>
    <w:p w14:paraId="0B0468A0" w14:textId="77777777" w:rsidR="004634A8" w:rsidRPr="00967D2A" w:rsidRDefault="004634A8" w:rsidP="004634A8">
      <w:pPr>
        <w:rPr>
          <w:sz w:val="16"/>
        </w:rPr>
      </w:pPr>
      <w:r w:rsidRPr="00B4778D">
        <w:rPr>
          <w:rStyle w:val="StyleUnderline"/>
        </w:rPr>
        <w:t>After a collapse, emergent phenomena might trap the system in the collapsed state</w:t>
      </w:r>
      <w:r w:rsidRPr="00967D2A">
        <w:rPr>
          <w:sz w:val="16"/>
        </w:rPr>
        <w:t xml:space="preserve">. Various theories of human civilisational development – i.e. the development of the global system – emphasise the role of amplifying feedbacks. For example, the industrial revolution may have been substantially driven by feedback cycles that rapidly increased human access to energy (Lenton &amp; Scheffer, Reference Lenton and Scheffer2024). However, if the global system were to collapse and advanced technology were to be lost, it is not clear that this pattern could be repeated, because most easily accessible fossil fuels would have been used up (Baum et al., Reference Baum, Armstrong, Ekenstedt, Häggström, Hanson, Kuhlemann, Maas, Miller, Salmela, Sandberg, Sotala, Torres, Turchin and Yampolskiy2019; Belfield, Reference Belfield, Centeno, Callahan, Larcey and Patterson2023).Footnote12 </w:t>
      </w:r>
      <w:r w:rsidRPr="00D50AF1">
        <w:rPr>
          <w:rStyle w:val="StyleUnderline"/>
        </w:rPr>
        <w:t>If amplifying feedbacks initially propelled the global system to its present state, the lack of such feedbacks – and thus, a dominance of stabilising feedbacks – could prevent re-industrialisation after a collapse</w:t>
      </w:r>
      <w:r w:rsidRPr="00967D2A">
        <w:rPr>
          <w:sz w:val="16"/>
        </w:rPr>
        <w:t>.</w:t>
      </w:r>
    </w:p>
    <w:p w14:paraId="432E7274" w14:textId="77777777" w:rsidR="004634A8" w:rsidRPr="00967D2A" w:rsidRDefault="004634A8" w:rsidP="004634A8">
      <w:pPr>
        <w:rPr>
          <w:sz w:val="16"/>
        </w:rPr>
      </w:pPr>
      <w:r w:rsidRPr="00D50AF1">
        <w:rPr>
          <w:rStyle w:val="StyleUnderline"/>
        </w:rPr>
        <w:t xml:space="preserve">After a collapse, </w:t>
      </w:r>
      <w:r w:rsidRPr="00BA03EA">
        <w:rPr>
          <w:rStyle w:val="Emphasis"/>
        </w:rPr>
        <w:t>emergent phenomena</w:t>
      </w:r>
      <w:r w:rsidRPr="00D50AF1">
        <w:rPr>
          <w:rStyle w:val="StyleUnderline"/>
        </w:rPr>
        <w:t xml:space="preserve"> could also substantially increase the risk of </w:t>
      </w:r>
      <w:r w:rsidRPr="007321BE">
        <w:rPr>
          <w:rStyle w:val="Emphasis"/>
        </w:rPr>
        <w:t>human extinction</w:t>
      </w:r>
      <w:r w:rsidRPr="007E66D4">
        <w:rPr>
          <w:rStyle w:val="StyleUnderline"/>
        </w:rPr>
        <w:t>. Without industrial methods of food production,</w:t>
      </w:r>
      <w:r w:rsidRPr="00D50AF1">
        <w:rPr>
          <w:rStyle w:val="StyleUnderline"/>
        </w:rPr>
        <w:t xml:space="preserve"> the </w:t>
      </w:r>
      <w:r w:rsidRPr="00B05973">
        <w:rPr>
          <w:rStyle w:val="Emphasis"/>
        </w:rPr>
        <w:t xml:space="preserve">global </w:t>
      </w:r>
      <w:r w:rsidRPr="00B05973">
        <w:rPr>
          <w:rStyle w:val="Emphasis"/>
          <w:highlight w:val="green"/>
        </w:rPr>
        <w:t>population</w:t>
      </w:r>
      <w:r w:rsidRPr="00B05973">
        <w:rPr>
          <w:rStyle w:val="StyleUnderline"/>
          <w:highlight w:val="green"/>
        </w:rPr>
        <w:t xml:space="preserve"> would </w:t>
      </w:r>
      <w:r w:rsidRPr="00B05973">
        <w:rPr>
          <w:rStyle w:val="Emphasis"/>
          <w:highlight w:val="green"/>
        </w:rPr>
        <w:t>fall</w:t>
      </w:r>
      <w:r w:rsidRPr="00D50AF1">
        <w:rPr>
          <w:rStyle w:val="StyleUnderline"/>
        </w:rPr>
        <w:t xml:space="preserve"> to a substantially lower level </w:t>
      </w:r>
      <w:r w:rsidRPr="00B05973">
        <w:rPr>
          <w:rStyle w:val="StyleUnderline"/>
          <w:highlight w:val="green"/>
        </w:rPr>
        <w:t>and</w:t>
      </w:r>
      <w:r w:rsidRPr="00D50AF1">
        <w:rPr>
          <w:rStyle w:val="StyleUnderline"/>
        </w:rPr>
        <w:t xml:space="preserve"> may also become </w:t>
      </w:r>
      <w:r w:rsidRPr="00B05973">
        <w:rPr>
          <w:rStyle w:val="Emphasis"/>
        </w:rPr>
        <w:t xml:space="preserve">geographically </w:t>
      </w:r>
      <w:r w:rsidRPr="00B05973">
        <w:rPr>
          <w:rStyle w:val="Emphasis"/>
          <w:highlight w:val="green"/>
        </w:rPr>
        <w:t>disconnect</w:t>
      </w:r>
      <w:r w:rsidRPr="00B05973">
        <w:rPr>
          <w:rStyle w:val="Emphasis"/>
        </w:rPr>
        <w:t>ed</w:t>
      </w:r>
      <w:r w:rsidRPr="00D50AF1">
        <w:rPr>
          <w:rStyle w:val="StyleUnderline"/>
        </w:rPr>
        <w:t xml:space="preserve">. Surviving human populations could then </w:t>
      </w:r>
      <w:r w:rsidRPr="00B05973">
        <w:rPr>
          <w:rStyle w:val="StyleUnderline"/>
          <w:highlight w:val="green"/>
        </w:rPr>
        <w:t xml:space="preserve">face </w:t>
      </w:r>
      <w:r w:rsidRPr="00B05973">
        <w:rPr>
          <w:rStyle w:val="Emphasis"/>
          <w:highlight w:val="green"/>
        </w:rPr>
        <w:t>non-linear ecological dynamics</w:t>
      </w:r>
      <w:r w:rsidRPr="00D50AF1">
        <w:rPr>
          <w:rStyle w:val="StyleUnderline"/>
        </w:rPr>
        <w:t xml:space="preserve"> akin to those faced by non-human species</w:t>
      </w:r>
      <w:r w:rsidRPr="00967D2A">
        <w:rPr>
          <w:sz w:val="16"/>
        </w:rPr>
        <w:t xml:space="preserve"> (May, Reference May1977; Scheffer et al., Reference Scheffer, Carpenter, Foley, Folke and Walker2001), </w:t>
      </w:r>
      <w:r w:rsidRPr="00B05973">
        <w:rPr>
          <w:rStyle w:val="StyleUnderline"/>
          <w:highlight w:val="green"/>
        </w:rPr>
        <w:t xml:space="preserve">including </w:t>
      </w:r>
      <w:r w:rsidRPr="00B05973">
        <w:rPr>
          <w:rStyle w:val="Emphasis"/>
          <w:highlight w:val="green"/>
        </w:rPr>
        <w:t>runaway extinction</w:t>
      </w:r>
      <w:r w:rsidRPr="00D50AF1">
        <w:rPr>
          <w:rStyle w:val="StyleUnderline"/>
        </w:rPr>
        <w:t xml:space="preserve"> if population numbers fall below a minimum size</w:t>
      </w:r>
      <w:r w:rsidRPr="00967D2A">
        <w:rPr>
          <w:sz w:val="16"/>
        </w:rPr>
        <w:t xml:space="preserve">.Footnote13 </w:t>
      </w:r>
      <w:r w:rsidRPr="004514C2">
        <w:rPr>
          <w:rStyle w:val="StyleUnderline"/>
        </w:rPr>
        <w:t xml:space="preserve">Crucially, </w:t>
      </w:r>
      <w:r w:rsidRPr="00B05973">
        <w:rPr>
          <w:rStyle w:val="Emphasis"/>
          <w:highlight w:val="green"/>
        </w:rPr>
        <w:t>minimum viable</w:t>
      </w:r>
      <w:r w:rsidRPr="004514C2">
        <w:rPr>
          <w:rStyle w:val="StyleUnderline"/>
        </w:rPr>
        <w:t xml:space="preserve"> population </w:t>
      </w:r>
      <w:r w:rsidRPr="00B05973">
        <w:rPr>
          <w:rStyle w:val="StyleUnderline"/>
          <w:highlight w:val="green"/>
        </w:rPr>
        <w:t>sizes are</w:t>
      </w:r>
      <w:r w:rsidRPr="004514C2">
        <w:rPr>
          <w:rStyle w:val="StyleUnderline"/>
        </w:rPr>
        <w:t xml:space="preserve"> often </w:t>
      </w:r>
      <w:r w:rsidRPr="00B05973">
        <w:rPr>
          <w:rStyle w:val="StyleUnderline"/>
          <w:highlight w:val="green"/>
        </w:rPr>
        <w:t>set by</w:t>
      </w:r>
      <w:r w:rsidRPr="004514C2">
        <w:rPr>
          <w:rStyle w:val="StyleUnderline"/>
        </w:rPr>
        <w:t xml:space="preserve"> the influence of population size on the </w:t>
      </w:r>
      <w:r w:rsidRPr="00B05973">
        <w:rPr>
          <w:rStyle w:val="Emphasis"/>
          <w:highlight w:val="green"/>
        </w:rPr>
        <w:t>ability to</w:t>
      </w:r>
      <w:r w:rsidRPr="004514C2">
        <w:rPr>
          <w:rStyle w:val="Emphasis"/>
        </w:rPr>
        <w:t xml:space="preserve"> effectively </w:t>
      </w:r>
      <w:r w:rsidRPr="00B05973">
        <w:rPr>
          <w:rStyle w:val="Emphasis"/>
          <w:highlight w:val="green"/>
        </w:rPr>
        <w:t>cooperate</w:t>
      </w:r>
      <w:r w:rsidRPr="00967D2A">
        <w:rPr>
          <w:sz w:val="16"/>
        </w:rPr>
        <w:t xml:space="preserve"> (Stephens &amp; Sutherland, Reference Stephens and Sutherland1999) and may thus be </w:t>
      </w:r>
      <w:r w:rsidRPr="00B05973">
        <w:rPr>
          <w:rStyle w:val="Emphasis"/>
          <w:highlight w:val="green"/>
        </w:rPr>
        <w:t>much higher</w:t>
      </w:r>
      <w:r w:rsidRPr="00B05973">
        <w:rPr>
          <w:rStyle w:val="StyleUnderline"/>
          <w:highlight w:val="green"/>
        </w:rPr>
        <w:t xml:space="preserve"> than</w:t>
      </w:r>
      <w:r w:rsidRPr="004514C2">
        <w:rPr>
          <w:rStyle w:val="StyleUnderline"/>
        </w:rPr>
        <w:t xml:space="preserve"> those predicted purely on the basis of </w:t>
      </w:r>
      <w:r w:rsidRPr="00B05973">
        <w:rPr>
          <w:rStyle w:val="Emphasis"/>
          <w:highlight w:val="green"/>
        </w:rPr>
        <w:t>genetics</w:t>
      </w:r>
      <w:r w:rsidRPr="00967D2A">
        <w:rPr>
          <w:sz w:val="16"/>
        </w:rPr>
        <w:t xml:space="preserve"> (Baum et al., Reference Baum, Armstrong, Ekenstedt, Häggström, Hanson, Kuhlemann, Maas, Miller, Salmela, Sandberg, Sotala, Torres, Turchin and Yampolskiy2019). </w:t>
      </w:r>
      <w:r w:rsidRPr="00BA03EA">
        <w:rPr>
          <w:rStyle w:val="StyleUnderline"/>
        </w:rPr>
        <w:t xml:space="preserve">While complete human extinction remains a high bar, one key point is worth emphasising: </w:t>
      </w:r>
      <w:r w:rsidRPr="00B05973">
        <w:rPr>
          <w:rStyle w:val="StyleUnderline"/>
          <w:highlight w:val="green"/>
        </w:rPr>
        <w:t xml:space="preserve">because of </w:t>
      </w:r>
      <w:r w:rsidRPr="00B05973">
        <w:rPr>
          <w:rStyle w:val="Emphasis"/>
          <w:highlight w:val="green"/>
        </w:rPr>
        <w:t>latent risk</w:t>
      </w:r>
      <w:r w:rsidRPr="00B05973">
        <w:rPr>
          <w:rStyle w:val="StyleUnderline"/>
          <w:highlight w:val="green"/>
        </w:rPr>
        <w:t xml:space="preserve"> and </w:t>
      </w:r>
      <w:r w:rsidRPr="00B05973">
        <w:rPr>
          <w:rStyle w:val="Emphasis"/>
          <w:highlight w:val="green"/>
        </w:rPr>
        <w:t>emergent phenomena</w:t>
      </w:r>
      <w:r w:rsidRPr="00BA03EA">
        <w:rPr>
          <w:rStyle w:val="StyleUnderline"/>
        </w:rPr>
        <w:t xml:space="preserve">, a given catastrophe does </w:t>
      </w:r>
      <w:r w:rsidRPr="00E822BA">
        <w:rPr>
          <w:rStyle w:val="Emphasis"/>
          <w:highlight w:val="green"/>
        </w:rPr>
        <w:t>not need</w:t>
      </w:r>
      <w:r w:rsidRPr="00E822BA">
        <w:rPr>
          <w:rStyle w:val="StyleUnderline"/>
          <w:highlight w:val="green"/>
        </w:rPr>
        <w:t xml:space="preserve"> to make</w:t>
      </w:r>
      <w:r w:rsidRPr="00BA03EA">
        <w:rPr>
          <w:rStyle w:val="StyleUnderline"/>
        </w:rPr>
        <w:t xml:space="preserve"> Earth completely </w:t>
      </w:r>
      <w:r w:rsidRPr="00E822BA">
        <w:rPr>
          <w:rStyle w:val="Emphasis"/>
          <w:highlight w:val="green"/>
        </w:rPr>
        <w:t>uninhabitable</w:t>
      </w:r>
      <w:r w:rsidRPr="00E822BA">
        <w:rPr>
          <w:rStyle w:val="StyleUnderline"/>
          <w:highlight w:val="green"/>
        </w:rPr>
        <w:t xml:space="preserve"> to</w:t>
      </w:r>
      <w:r w:rsidRPr="00BA03EA">
        <w:rPr>
          <w:rStyle w:val="StyleUnderline"/>
        </w:rPr>
        <w:t xml:space="preserve"> ultimately </w:t>
      </w:r>
      <w:r w:rsidRPr="00E822BA">
        <w:rPr>
          <w:rStyle w:val="StyleUnderline"/>
          <w:highlight w:val="green"/>
        </w:rPr>
        <w:t>lead to</w:t>
      </w:r>
      <w:r w:rsidRPr="00BA03EA">
        <w:rPr>
          <w:rStyle w:val="StyleUnderline"/>
        </w:rPr>
        <w:t xml:space="preserve"> </w:t>
      </w:r>
      <w:r w:rsidRPr="00BA03EA">
        <w:rPr>
          <w:rStyle w:val="Emphasis"/>
        </w:rPr>
        <w:t xml:space="preserve">human </w:t>
      </w:r>
      <w:r w:rsidRPr="00E822BA">
        <w:rPr>
          <w:rStyle w:val="Emphasis"/>
          <w:highlight w:val="green"/>
        </w:rPr>
        <w:t>extinction</w:t>
      </w:r>
      <w:r w:rsidRPr="00967D2A">
        <w:rPr>
          <w:sz w:val="16"/>
        </w:rPr>
        <w:t>.</w:t>
      </w:r>
    </w:p>
    <w:p w14:paraId="67E9AC0C" w14:textId="77777777" w:rsidR="004634A8" w:rsidRDefault="004634A8" w:rsidP="004634A8"/>
    <w:p w14:paraId="0A7A3562" w14:textId="77777777" w:rsidR="004634A8" w:rsidRDefault="004634A8" w:rsidP="004634A8">
      <w:pPr>
        <w:pStyle w:val="Heading3"/>
      </w:pPr>
      <w:r>
        <w:t>1AC---Personalism</w:t>
      </w:r>
    </w:p>
    <w:p w14:paraId="0D5EAF18" w14:textId="77777777" w:rsidR="004634A8" w:rsidRPr="00F81171" w:rsidRDefault="004634A8" w:rsidP="004634A8"/>
    <w:p w14:paraId="046FF1EE" w14:textId="77777777" w:rsidR="004634A8" w:rsidRDefault="004634A8" w:rsidP="004634A8">
      <w:pPr>
        <w:pStyle w:val="Heading4"/>
      </w:pPr>
      <w:r>
        <w:t xml:space="preserve">Contention 2 is </w:t>
      </w:r>
      <w:r>
        <w:rPr>
          <w:u w:val="single"/>
        </w:rPr>
        <w:t>Personalism</w:t>
      </w:r>
      <w:r>
        <w:t>:</w:t>
      </w:r>
    </w:p>
    <w:p w14:paraId="55A0F281" w14:textId="77777777" w:rsidR="004634A8" w:rsidRDefault="004634A8" w:rsidP="004634A8"/>
    <w:p w14:paraId="1A841DCD" w14:textId="77777777" w:rsidR="004634A8" w:rsidRDefault="004634A8" w:rsidP="004634A8">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5977FA44" w14:textId="77777777" w:rsidR="004634A8" w:rsidRDefault="004634A8" w:rsidP="004634A8">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6AC8F6C4" w14:textId="77777777" w:rsidR="004634A8" w:rsidRPr="007842FA" w:rsidRDefault="004634A8" w:rsidP="004634A8">
      <w:pPr>
        <w:rPr>
          <w:sz w:val="16"/>
        </w:rPr>
      </w:pPr>
      <w:r w:rsidRPr="007842FA">
        <w:rPr>
          <w:sz w:val="16"/>
        </w:rPr>
        <w:t xml:space="preserve">A question I’ve gotten from reporters is </w:t>
      </w:r>
      <w:r w:rsidRPr="00F905F0">
        <w:rPr>
          <w:rStyle w:val="Emphasis"/>
          <w:highlight w:val="green"/>
        </w:rPr>
        <w:t>how long</w:t>
      </w:r>
      <w:r w:rsidRPr="000827A3">
        <w:rPr>
          <w:rStyle w:val="Emphasis"/>
        </w:rPr>
        <w:t xml:space="preserve">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3AAFA4E8" w14:textId="77777777" w:rsidR="004634A8" w:rsidRPr="007842FA" w:rsidRDefault="004634A8" w:rsidP="004634A8">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7F561ABD" w14:textId="77777777" w:rsidR="004634A8" w:rsidRPr="00BB3D0B" w:rsidRDefault="004634A8" w:rsidP="004634A8">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254CC949" w14:textId="77777777" w:rsidR="004634A8" w:rsidRPr="007842FA" w:rsidRDefault="004634A8" w:rsidP="004634A8">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0DD2BC7B" w14:textId="77777777" w:rsidR="004634A8" w:rsidRPr="007842FA" w:rsidRDefault="004634A8" w:rsidP="004634A8">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68956EAF" w14:textId="77777777" w:rsidR="004634A8" w:rsidRPr="007842FA" w:rsidRDefault="004634A8" w:rsidP="004634A8">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75E3E">
        <w:rPr>
          <w:rStyle w:val="Emphasis"/>
        </w:rPr>
        <w:t xml:space="preserve">more </w:t>
      </w:r>
      <w:r w:rsidRPr="00865ADF">
        <w:rPr>
          <w:rStyle w:val="Emphasis"/>
          <w:highlight w:val="green"/>
        </w:rPr>
        <w:t>on board</w:t>
      </w:r>
      <w:r w:rsidRPr="00621BC6">
        <w:rPr>
          <w:rStyle w:val="StyleUnderline"/>
        </w:rPr>
        <w:t xml:space="preserve"> </w:t>
      </w:r>
      <w:r w:rsidRPr="00875E3E">
        <w:rPr>
          <w:rStyle w:val="StyleUnderline"/>
        </w:rPr>
        <w:t xml:space="preserve">with any </w:t>
      </w:r>
      <w:r w:rsidRPr="00875E3E">
        <w:rPr>
          <w:rStyle w:val="Emphasis"/>
        </w:rPr>
        <w:t>unitary executive theory</w:t>
      </w:r>
      <w:r w:rsidRPr="00875E3E">
        <w:rPr>
          <w:rStyle w:val="StyleUnderline"/>
        </w:rPr>
        <w:t xml:space="preserve"> than any prior version. Decisions like the one on </w:t>
      </w:r>
      <w:r w:rsidRPr="00875E3E">
        <w:rPr>
          <w:rStyle w:val="Emphasis"/>
        </w:rPr>
        <w:t>presidential immunity</w:t>
      </w:r>
      <w:r w:rsidRPr="00875E3E">
        <w:rPr>
          <w:rStyle w:val="StyleUnderline"/>
        </w:rPr>
        <w:t xml:space="preserve"> last year suggests a court </w:t>
      </w:r>
      <w:r w:rsidRPr="00875E3E">
        <w:rPr>
          <w:rStyle w:val="Emphasis"/>
        </w:rPr>
        <w:t>willing</w:t>
      </w:r>
      <w:r w:rsidRPr="00875E3E">
        <w:rPr>
          <w:rStyle w:val="StyleUnderline"/>
        </w:rPr>
        <w:t xml:space="preserve"> to imbue the President with </w:t>
      </w:r>
      <w:r w:rsidRPr="00875E3E">
        <w:rPr>
          <w:rStyle w:val="Emphasis"/>
        </w:rPr>
        <w:t>unprecedented powers</w:t>
      </w:r>
      <w:r w:rsidRPr="00875E3E">
        <w:rPr>
          <w:sz w:val="16"/>
        </w:rPr>
        <w:t>.</w:t>
      </w:r>
    </w:p>
    <w:p w14:paraId="47C40BA9" w14:textId="77777777" w:rsidR="004634A8" w:rsidRPr="007842FA" w:rsidRDefault="004634A8" w:rsidP="004634A8">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4700354D" w14:textId="77777777" w:rsidR="004634A8" w:rsidRPr="007842FA" w:rsidRDefault="004634A8" w:rsidP="004634A8">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6E099BD1" w14:textId="77777777" w:rsidR="004634A8" w:rsidRPr="007842FA" w:rsidRDefault="004634A8" w:rsidP="004634A8">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01ABA0C2" w14:textId="77777777" w:rsidR="004634A8" w:rsidRPr="007842FA" w:rsidRDefault="004634A8" w:rsidP="004634A8">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3042E175" w14:textId="77777777" w:rsidR="004634A8" w:rsidRPr="007842FA" w:rsidRDefault="004634A8" w:rsidP="004634A8">
      <w:pPr>
        <w:rPr>
          <w:sz w:val="16"/>
        </w:rPr>
      </w:pPr>
      <w:r w:rsidRPr="007842FA">
        <w:rPr>
          <w:sz w:val="16"/>
        </w:rPr>
        <w:t>In writing the dissent, Justice Kagan rightfully asked why things are different now, beyond the fact that conservative majority wants to get on with getting rid of Humphrey’s Executor.</w:t>
      </w:r>
    </w:p>
    <w:p w14:paraId="10D01B14" w14:textId="77777777" w:rsidR="004634A8" w:rsidRPr="007842FA" w:rsidRDefault="004634A8" w:rsidP="004634A8">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1AAB8305" w14:textId="77777777" w:rsidR="004634A8" w:rsidRPr="007842FA" w:rsidRDefault="004634A8" w:rsidP="004634A8">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40CE057F" w14:textId="77777777" w:rsidR="004634A8" w:rsidRPr="007842FA" w:rsidRDefault="004634A8" w:rsidP="004634A8">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3AB5B932" w14:textId="77777777" w:rsidR="004634A8" w:rsidRPr="007842FA" w:rsidRDefault="004634A8" w:rsidP="004634A8">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688E87C2" w14:textId="77777777" w:rsidR="004634A8" w:rsidRPr="007842FA" w:rsidRDefault="004634A8" w:rsidP="004634A8">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3EFAFA17" w14:textId="77777777" w:rsidR="004634A8" w:rsidRPr="007842FA" w:rsidRDefault="004634A8" w:rsidP="004634A8">
      <w:pPr>
        <w:rPr>
          <w:sz w:val="16"/>
        </w:rPr>
      </w:pPr>
      <w:r w:rsidRPr="007842FA">
        <w:rPr>
          <w:sz w:val="16"/>
        </w:rPr>
        <w:t>Axios</w:t>
      </w:r>
    </w:p>
    <w:p w14:paraId="3D590B50" w14:textId="77777777" w:rsidR="004634A8" w:rsidRPr="007842FA" w:rsidRDefault="004634A8" w:rsidP="004634A8">
      <w:pPr>
        <w:rPr>
          <w:sz w:val="16"/>
        </w:rPr>
      </w:pPr>
      <w:r w:rsidRPr="007842FA">
        <w:rPr>
          <w:sz w:val="16"/>
        </w:rPr>
        <w:t>@axios.com</w:t>
      </w:r>
    </w:p>
    <w:p w14:paraId="1C13D66E" w14:textId="77777777" w:rsidR="004634A8" w:rsidRPr="007842FA" w:rsidRDefault="004634A8" w:rsidP="004634A8">
      <w:pPr>
        <w:rPr>
          <w:sz w:val="16"/>
        </w:rPr>
      </w:pPr>
      <w:r w:rsidRPr="007842FA">
        <w:rPr>
          <w:sz w:val="16"/>
        </w:rPr>
        <w:t>NEW: Supreme Court says the Federal Reserve is protected from Trump removals</w:t>
      </w:r>
    </w:p>
    <w:p w14:paraId="4015EFAF" w14:textId="77777777" w:rsidR="004634A8" w:rsidRPr="007842FA" w:rsidRDefault="004634A8" w:rsidP="004634A8">
      <w:pPr>
        <w:rPr>
          <w:sz w:val="16"/>
        </w:rPr>
      </w:pPr>
      <w:r w:rsidRPr="007842FA">
        <w:rPr>
          <w:sz w:val="16"/>
        </w:rPr>
        <w:t>www.axios.com</w:t>
      </w:r>
    </w:p>
    <w:p w14:paraId="2498EF7B" w14:textId="77777777" w:rsidR="004634A8" w:rsidRPr="007842FA" w:rsidRDefault="004634A8" w:rsidP="004634A8">
      <w:pPr>
        <w:rPr>
          <w:sz w:val="16"/>
        </w:rPr>
      </w:pPr>
      <w:r w:rsidRPr="007842FA">
        <w:rPr>
          <w:sz w:val="16"/>
        </w:rPr>
        <w:t>Supreme Court says Federal Reserve protected from Trump removals</w:t>
      </w:r>
    </w:p>
    <w:p w14:paraId="1A281289" w14:textId="77777777" w:rsidR="004634A8" w:rsidRPr="007842FA" w:rsidRDefault="004634A8" w:rsidP="004634A8">
      <w:pPr>
        <w:rPr>
          <w:sz w:val="16"/>
        </w:rPr>
      </w:pPr>
      <w:r w:rsidRPr="007842FA">
        <w:rPr>
          <w:sz w:val="16"/>
        </w:rPr>
        <w:t>The ruling will come as a significant relief to markets that were concerned about the Fed's independence.</w:t>
      </w:r>
    </w:p>
    <w:p w14:paraId="0E5BC4E0" w14:textId="77777777" w:rsidR="004634A8" w:rsidRPr="007842FA" w:rsidRDefault="004634A8" w:rsidP="004634A8">
      <w:pPr>
        <w:rPr>
          <w:sz w:val="16"/>
        </w:rPr>
      </w:pPr>
      <w:r w:rsidRPr="007842FA">
        <w:rPr>
          <w:sz w:val="16"/>
        </w:rPr>
        <w:t>May 22, 2025 at 5:32 PM</w:t>
      </w:r>
    </w:p>
    <w:p w14:paraId="719C7434" w14:textId="77777777" w:rsidR="004634A8" w:rsidRPr="007842FA" w:rsidRDefault="004634A8" w:rsidP="004634A8">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1A22DCE3" w14:textId="77777777" w:rsidR="004634A8" w:rsidRPr="007842FA" w:rsidRDefault="004634A8" w:rsidP="004634A8">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4680BCD1" w14:textId="77777777" w:rsidR="004634A8" w:rsidRPr="007842FA" w:rsidRDefault="004634A8" w:rsidP="004634A8">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w:t>
      </w:r>
      <w:r w:rsidRPr="001C7155">
        <w:rPr>
          <w:rStyle w:val="StyleUnderline"/>
        </w:rPr>
        <w:t xml:space="preserve">to sign with Trump on </w:t>
      </w:r>
      <w:r w:rsidRPr="001C7155">
        <w:rPr>
          <w:rStyle w:val="Emphasis"/>
        </w:rPr>
        <w:t>other issues of executive power</w:t>
      </w:r>
      <w:r w:rsidRPr="001C7155">
        <w:rPr>
          <w:rStyle w:val="StyleUnderline"/>
        </w:rPr>
        <w:t xml:space="preserve">. </w:t>
      </w:r>
      <w:r w:rsidRPr="001C7155">
        <w:rPr>
          <w:rStyle w:val="Emphasis"/>
        </w:rPr>
        <w:t>Will they stop at Schedule F</w:t>
      </w:r>
      <w:r w:rsidRPr="001C7155">
        <w:rPr>
          <w:rStyle w:val="StyleUnderline"/>
        </w:rPr>
        <w:t>, the executive order allowing Trump to turn career officials into appointees?</w:t>
      </w:r>
      <w:r w:rsidRPr="001C7155">
        <w:rPr>
          <w:sz w:val="16"/>
        </w:rPr>
        <w:t xml:space="preserve"> Will it </w:t>
      </w:r>
      <w:r w:rsidRPr="001C7155">
        <w:rPr>
          <w:rStyle w:val="StyleUnderline"/>
        </w:rPr>
        <w:t xml:space="preserve">allow Trump to </w:t>
      </w:r>
      <w:r w:rsidRPr="001C7155">
        <w:rPr>
          <w:rStyle w:val="Emphasis"/>
        </w:rPr>
        <w:t>impound funds</w:t>
      </w:r>
      <w:r w:rsidRPr="001C7155">
        <w:rPr>
          <w:rStyle w:val="StyleUnderline"/>
        </w:rPr>
        <w:t xml:space="preserve"> or </w:t>
      </w:r>
      <w:r w:rsidRPr="001C7155">
        <w:rPr>
          <w:rStyle w:val="Emphasis"/>
        </w:rPr>
        <w:t>dismantle agencies</w:t>
      </w:r>
      <w:r w:rsidRPr="001C7155">
        <w:rPr>
          <w:rStyle w:val="StyleUnderline"/>
        </w:rPr>
        <w:t>?</w:t>
      </w:r>
      <w:r w:rsidRPr="001C7155">
        <w:rPr>
          <w:sz w:val="16"/>
        </w:rPr>
        <w:t xml:space="preserve"> </w:t>
      </w:r>
      <w:r w:rsidRPr="001C7155">
        <w:rPr>
          <w:rStyle w:val="StyleUnderline"/>
        </w:rPr>
        <w:t>We can</w:t>
      </w:r>
      <w:r w:rsidRPr="00A656F5">
        <w:rPr>
          <w:rStyle w:val="StyleUnderline"/>
        </w:rPr>
        <w:t xml:space="preserve">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53D87B49" w14:textId="77777777" w:rsidR="004634A8" w:rsidRPr="007842FA" w:rsidRDefault="004634A8" w:rsidP="004634A8">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32FE85CC" w14:textId="77777777" w:rsidR="004634A8" w:rsidRDefault="004634A8" w:rsidP="004634A8"/>
    <w:p w14:paraId="695FBAA0" w14:textId="77777777" w:rsidR="004634A8" w:rsidRPr="001E281E" w:rsidRDefault="004634A8" w:rsidP="004634A8">
      <w:pPr>
        <w:pStyle w:val="Heading4"/>
      </w:pPr>
      <w:r w:rsidRPr="00574189">
        <w:rPr>
          <w:u w:val="single"/>
        </w:rPr>
        <w:t>Only federal unions</w:t>
      </w:r>
      <w:r>
        <w:t xml:space="preserve"> have the </w:t>
      </w:r>
      <w:r w:rsidRPr="00163A6F">
        <w:rPr>
          <w:u w:val="single"/>
        </w:rPr>
        <w:t>legal resources</w:t>
      </w:r>
      <w:r>
        <w:t xml:space="preserve"> and </w:t>
      </w:r>
      <w:r w:rsidRPr="00574189">
        <w:rPr>
          <w:u w:val="single"/>
        </w:rPr>
        <w:t xml:space="preserve">public </w:t>
      </w:r>
      <w:r>
        <w:rPr>
          <w:u w:val="single"/>
        </w:rPr>
        <w:t>credibility</w:t>
      </w:r>
      <w:r>
        <w:t xml:space="preserve"> to check attacks on the </w:t>
      </w:r>
      <w:r w:rsidRPr="006B154C">
        <w:rPr>
          <w:u w:val="single"/>
        </w:rPr>
        <w:t>rule of law</w:t>
      </w:r>
      <w:r>
        <w:t>.</w:t>
      </w:r>
    </w:p>
    <w:p w14:paraId="18876BF6" w14:textId="77777777" w:rsidR="004634A8" w:rsidRDefault="004634A8" w:rsidP="004634A8">
      <w:r w:rsidRPr="00E27A9F">
        <w:rPr>
          <w:rStyle w:val="Style13ptBold"/>
        </w:rPr>
        <w:t>Blanc 25</w:t>
      </w:r>
      <w:r>
        <w:t xml:space="preserve"> [Eric Blanc, Assistant Professor of Labor Studies at Rutgers University, “If Trump Crushes Federal Workers, We’re All Next,” Labor Politics, 2-19-2025, https://www.laborpolitics.com/p/if-trump-crushes-federal-workers]</w:t>
      </w:r>
    </w:p>
    <w:p w14:paraId="1E457C0F" w14:textId="77777777" w:rsidR="004634A8" w:rsidRPr="00124D48" w:rsidRDefault="004634A8" w:rsidP="004634A8">
      <w:pPr>
        <w:rPr>
          <w:sz w:val="16"/>
        </w:rPr>
      </w:pPr>
      <w:r w:rsidRPr="00124D48">
        <w:rPr>
          <w:sz w:val="16"/>
        </w:rPr>
        <w:t xml:space="preserve">That’s why Trump has unleashed Musk to take a wrecking ball to piece after piece of the government under the guise of trying to increase efficiency. </w:t>
      </w:r>
      <w:r w:rsidRPr="00786A64">
        <w:rPr>
          <w:rStyle w:val="StyleUnderline"/>
          <w:highlight w:val="green"/>
        </w:rPr>
        <w:t xml:space="preserve">The </w:t>
      </w:r>
      <w:r w:rsidRPr="00786A64">
        <w:rPr>
          <w:rStyle w:val="Emphasis"/>
          <w:highlight w:val="green"/>
        </w:rPr>
        <w:t xml:space="preserve">organized </w:t>
      </w:r>
      <w:r w:rsidRPr="001E281E">
        <w:rPr>
          <w:rStyle w:val="Emphasis"/>
          <w:highlight w:val="green"/>
        </w:rPr>
        <w:t>power</w:t>
      </w:r>
      <w:r w:rsidRPr="001E281E">
        <w:rPr>
          <w:rStyle w:val="StyleUnderline"/>
          <w:highlight w:val="green"/>
        </w:rPr>
        <w:t xml:space="preserve"> of </w:t>
      </w:r>
      <w:r w:rsidRPr="001E281E">
        <w:rPr>
          <w:rStyle w:val="Emphasis"/>
          <w:highlight w:val="green"/>
        </w:rPr>
        <w:t>federal workers</w:t>
      </w:r>
      <w:r w:rsidRPr="001E281E">
        <w:rPr>
          <w:rStyle w:val="StyleUnderline"/>
          <w:highlight w:val="green"/>
        </w:rPr>
        <w:t xml:space="preserve"> </w:t>
      </w:r>
      <w:r w:rsidRPr="00E27A9F">
        <w:rPr>
          <w:rStyle w:val="StyleUnderline"/>
          <w:highlight w:val="green"/>
        </w:rPr>
        <w:t xml:space="preserve">is the </w:t>
      </w:r>
      <w:r w:rsidRPr="00E27A9F">
        <w:rPr>
          <w:rStyle w:val="Emphasis"/>
          <w:highlight w:val="green"/>
        </w:rPr>
        <w:t xml:space="preserve">main </w:t>
      </w:r>
      <w:r w:rsidRPr="001E281E">
        <w:rPr>
          <w:rStyle w:val="Emphasis"/>
          <w:highlight w:val="green"/>
        </w:rPr>
        <w:t>obstacle</w:t>
      </w:r>
      <w:r w:rsidRPr="008343A2">
        <w:rPr>
          <w:rStyle w:val="StyleUnderline"/>
        </w:rPr>
        <w:t xml:space="preserve"> to </w:t>
      </w:r>
      <w:r w:rsidRPr="008343A2">
        <w:rPr>
          <w:rStyle w:val="Emphasis"/>
        </w:rPr>
        <w:t>MAGA</w:t>
      </w:r>
      <w:r w:rsidRPr="00124D48">
        <w:rPr>
          <w:rStyle w:val="StyleUnderline"/>
        </w:rPr>
        <w:t xml:space="preserve">’s looting of public services and consolidation of authoritarian rule. The </w:t>
      </w:r>
      <w:r w:rsidRPr="001E281E">
        <w:rPr>
          <w:rStyle w:val="Emphasis"/>
          <w:highlight w:val="green"/>
        </w:rPr>
        <w:t>stronger they are</w:t>
      </w:r>
      <w:r w:rsidRPr="00124D48">
        <w:rPr>
          <w:rStyle w:val="StyleUnderline"/>
        </w:rPr>
        <w:t xml:space="preserve">, the </w:t>
      </w:r>
      <w:r w:rsidRPr="001E281E">
        <w:rPr>
          <w:rStyle w:val="Emphasis"/>
          <w:highlight w:val="green"/>
        </w:rPr>
        <w:t>harder it is for Trump</w:t>
      </w:r>
      <w:r w:rsidRPr="00124D48">
        <w:rPr>
          <w:rStyle w:val="StyleUnderline"/>
        </w:rPr>
        <w:t xml:space="preserve"> to fully impose his agenda on American society</w:t>
      </w:r>
      <w:r w:rsidRPr="00124D48">
        <w:rPr>
          <w:sz w:val="16"/>
        </w:rPr>
        <w:t>.</w:t>
      </w:r>
    </w:p>
    <w:p w14:paraId="6AB50E0F" w14:textId="77777777" w:rsidR="004634A8" w:rsidRPr="00124D48" w:rsidRDefault="004634A8" w:rsidP="004634A8">
      <w:pPr>
        <w:rPr>
          <w:sz w:val="16"/>
        </w:rPr>
      </w:pPr>
      <w:r w:rsidRPr="00124D4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3EE941A5" w14:textId="77777777" w:rsidR="004634A8" w:rsidRPr="00124D48" w:rsidRDefault="004634A8" w:rsidP="004634A8">
      <w:pPr>
        <w:rPr>
          <w:sz w:val="16"/>
        </w:rPr>
      </w:pPr>
      <w:r w:rsidRPr="001E281E">
        <w:rPr>
          <w:rStyle w:val="Emphasis"/>
          <w:highlight w:val="green"/>
        </w:rPr>
        <w:t>Nobody else</w:t>
      </w:r>
      <w:r w:rsidRPr="001E281E">
        <w:rPr>
          <w:rStyle w:val="StyleUnderline"/>
          <w:highlight w:val="green"/>
        </w:rPr>
        <w:t xml:space="preserve"> is as </w:t>
      </w:r>
      <w:r w:rsidRPr="001E281E">
        <w:rPr>
          <w:rStyle w:val="Emphasis"/>
          <w:highlight w:val="green"/>
        </w:rPr>
        <w:t>well positioned</w:t>
      </w:r>
      <w:r w:rsidRPr="00AB3439">
        <w:rPr>
          <w:rStyle w:val="StyleUnderline"/>
        </w:rPr>
        <w:t xml:space="preserve"> as federal workers </w:t>
      </w:r>
      <w:r w:rsidRPr="00AB3439">
        <w:rPr>
          <w:rStyle w:val="StyleUnderline"/>
          <w:highlight w:val="green"/>
        </w:rPr>
        <w:t xml:space="preserve">to </w:t>
      </w:r>
      <w:r w:rsidRPr="00AB3439">
        <w:rPr>
          <w:rStyle w:val="Emphasis"/>
          <w:highlight w:val="green"/>
        </w:rPr>
        <w:t>halt</w:t>
      </w:r>
      <w:r w:rsidRPr="00AB3439">
        <w:rPr>
          <w:rStyle w:val="StyleUnderline"/>
          <w:highlight w:val="green"/>
        </w:rPr>
        <w:t xml:space="preserve"> this </w:t>
      </w:r>
      <w:r w:rsidRPr="00AB3439">
        <w:rPr>
          <w:rStyle w:val="Emphasis"/>
          <w:highlight w:val="green"/>
        </w:rPr>
        <w:t>ad</w:t>
      </w:r>
      <w:r w:rsidRPr="001E281E">
        <w:rPr>
          <w:rStyle w:val="Emphasis"/>
          <w:highlight w:val="green"/>
        </w:rPr>
        <w:t>min</w:t>
      </w:r>
      <w:r w:rsidRPr="00124D48">
        <w:rPr>
          <w:rStyle w:val="StyleUnderline"/>
        </w:rPr>
        <w:t>istration’s reactionary ambitions</w:t>
      </w:r>
      <w:r w:rsidRPr="00124D48">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15883BDF" w14:textId="77777777" w:rsidR="004634A8" w:rsidRPr="00124D48" w:rsidRDefault="004634A8" w:rsidP="004634A8">
      <w:pPr>
        <w:rPr>
          <w:sz w:val="16"/>
        </w:rPr>
      </w:pPr>
      <w:r w:rsidRPr="00124D48">
        <w:rPr>
          <w:rStyle w:val="StyleUnderline"/>
        </w:rPr>
        <w:t xml:space="preserve">But by </w:t>
      </w:r>
      <w:r w:rsidRPr="00AB3439">
        <w:rPr>
          <w:rStyle w:val="Emphasis"/>
        </w:rPr>
        <w:t>refusing to quit</w:t>
      </w:r>
      <w:r w:rsidRPr="00124D48">
        <w:rPr>
          <w:rStyle w:val="StyleUnderline"/>
        </w:rPr>
        <w:t xml:space="preserve">, by </w:t>
      </w:r>
      <w:r w:rsidRPr="00AB3439">
        <w:rPr>
          <w:rStyle w:val="Emphasis"/>
        </w:rPr>
        <w:t>refusing to comply</w:t>
      </w:r>
      <w:r w:rsidRPr="00124D48">
        <w:rPr>
          <w:rStyle w:val="StyleUnderline"/>
        </w:rPr>
        <w:t xml:space="preserve"> </w:t>
      </w:r>
      <w:r w:rsidRPr="00AB3439">
        <w:rPr>
          <w:rStyle w:val="StyleUnderline"/>
        </w:rPr>
        <w:t>with the power grab</w:t>
      </w:r>
      <w:r w:rsidRPr="00124D48">
        <w:rPr>
          <w:rStyle w:val="StyleUnderline"/>
        </w:rPr>
        <w:t xml:space="preserve">, and </w:t>
      </w:r>
      <w:r w:rsidRPr="00051792">
        <w:rPr>
          <w:rStyle w:val="StyleUnderline"/>
          <w:highlight w:val="green"/>
        </w:rPr>
        <w:t xml:space="preserve">by </w:t>
      </w:r>
      <w:r w:rsidRPr="00051792">
        <w:rPr>
          <w:rStyle w:val="Emphasis"/>
          <w:highlight w:val="green"/>
        </w:rPr>
        <w:t>making a compelling public case</w:t>
      </w:r>
      <w:r w:rsidRPr="00AB3439">
        <w:rPr>
          <w:rStyle w:val="StyleUnderline"/>
        </w:rPr>
        <w:t xml:space="preserve"> for the importance</w:t>
      </w:r>
      <w:r w:rsidRPr="00124D48">
        <w:rPr>
          <w:rStyle w:val="StyleUnderline"/>
        </w:rPr>
        <w:t xml:space="preserve"> of their services, federal workers can </w:t>
      </w:r>
      <w:r w:rsidRPr="00AB3439">
        <w:rPr>
          <w:rStyle w:val="Emphasis"/>
        </w:rPr>
        <w:t>throw a major wrench</w:t>
      </w:r>
      <w:r w:rsidRPr="00124D48">
        <w:rPr>
          <w:rStyle w:val="StyleUnderline"/>
        </w:rPr>
        <w:t xml:space="preserve"> into Trump’s operations. And by taking their story to the American people </w:t>
      </w:r>
      <w:r w:rsidRPr="001E281E">
        <w:rPr>
          <w:rStyle w:val="Emphasis"/>
          <w:highlight w:val="green"/>
        </w:rPr>
        <w:t>through attention-grabbing fights</w:t>
      </w:r>
      <w:r w:rsidRPr="00124D48">
        <w:rPr>
          <w:sz w:val="16"/>
        </w:rPr>
        <w:t xml:space="preserve"> like the day of action taking place across the country today, </w:t>
      </w:r>
      <w:r w:rsidRPr="00124D48">
        <w:rPr>
          <w:rStyle w:val="StyleUnderline"/>
        </w:rPr>
        <w:t>they can challenge Musk’s</w:t>
      </w:r>
      <w:r w:rsidRPr="00124D48">
        <w:rPr>
          <w:sz w:val="16"/>
        </w:rPr>
        <w:t xml:space="preserve"> disgusting </w:t>
      </w:r>
      <w:r w:rsidRPr="00124D48">
        <w:rPr>
          <w:rStyle w:val="StyleUnderline"/>
        </w:rPr>
        <w:t>claims</w:t>
      </w:r>
      <w:r w:rsidRPr="00124D48">
        <w:rPr>
          <w:sz w:val="16"/>
        </w:rPr>
        <w:t xml:space="preserve"> that they are “a parasite class.” </w:t>
      </w:r>
      <w:r w:rsidRPr="002753B3">
        <w:rPr>
          <w:rStyle w:val="Emphasis"/>
          <w:highlight w:val="green"/>
        </w:rPr>
        <w:t>Only fed</w:t>
      </w:r>
      <w:r w:rsidRPr="00272C41">
        <w:rPr>
          <w:rStyle w:val="Emphasis"/>
        </w:rPr>
        <w:t>eral worker</w:t>
      </w:r>
      <w:r w:rsidRPr="002753B3">
        <w:rPr>
          <w:rStyle w:val="Emphasis"/>
          <w:highlight w:val="green"/>
        </w:rPr>
        <w:t>s can convince the</w:t>
      </w:r>
      <w:r w:rsidRPr="00272C41">
        <w:rPr>
          <w:rStyle w:val="Emphasis"/>
        </w:rPr>
        <w:t xml:space="preserve"> American </w:t>
      </w:r>
      <w:r w:rsidRPr="002753B3">
        <w:rPr>
          <w:rStyle w:val="Emphasis"/>
          <w:highlight w:val="green"/>
        </w:rPr>
        <w:t>public</w:t>
      </w:r>
      <w:r w:rsidRPr="00272C41">
        <w:rPr>
          <w:rStyle w:val="StyleUnderline"/>
        </w:rPr>
        <w:t xml:space="preserve"> that </w:t>
      </w:r>
      <w:r w:rsidRPr="002753B3">
        <w:rPr>
          <w:rStyle w:val="Emphasis"/>
          <w:highlight w:val="green"/>
        </w:rPr>
        <w:t>MAGA is threatening</w:t>
      </w:r>
      <w:r w:rsidRPr="002753B3">
        <w:rPr>
          <w:rStyle w:val="StyleUnderline"/>
          <w:highlight w:val="green"/>
        </w:rPr>
        <w:t xml:space="preserve"> their</w:t>
      </w:r>
      <w:r w:rsidRPr="00272C41">
        <w:rPr>
          <w:rStyle w:val="StyleUnderline"/>
        </w:rPr>
        <w:t xml:space="preserve"> Medicare, Social Security</w:t>
      </w:r>
      <w:r w:rsidRPr="00124D48">
        <w:rPr>
          <w:rStyle w:val="StyleUnderline"/>
        </w:rPr>
        <w:t xml:space="preserve">, health care, and education, as well </w:t>
      </w:r>
      <w:r w:rsidRPr="003070CF">
        <w:rPr>
          <w:rStyle w:val="StyleUnderline"/>
        </w:rPr>
        <w:t xml:space="preserve">as </w:t>
      </w:r>
      <w:r w:rsidRPr="003070CF">
        <w:rPr>
          <w:rStyle w:val="Emphasis"/>
        </w:rPr>
        <w:t>basic safety</w:t>
      </w:r>
      <w:r w:rsidRPr="00124D48">
        <w:rPr>
          <w:rStyle w:val="StyleUnderline"/>
        </w:rPr>
        <w:t xml:space="preserve"> protections at work and beyo</w:t>
      </w:r>
      <w:r w:rsidRPr="00051792">
        <w:rPr>
          <w:rStyle w:val="StyleUnderline"/>
        </w:rPr>
        <w:t xml:space="preserve">nd. The following point must be loudly, bluntly, and </w:t>
      </w:r>
      <w:r w:rsidRPr="003070CF">
        <w:rPr>
          <w:rStyle w:val="Emphasis"/>
        </w:rPr>
        <w:t>repeatedly hammered</w:t>
      </w:r>
      <w:r w:rsidRPr="00051792">
        <w:rPr>
          <w:rStyle w:val="StyleUnderline"/>
        </w:rPr>
        <w:t xml:space="preserve"> home to the American public: The new administration is </w:t>
      </w:r>
      <w:r w:rsidRPr="003070CF">
        <w:rPr>
          <w:rStyle w:val="Emphasis"/>
        </w:rPr>
        <w:t>threatening you and your family’s ability to get by</w:t>
      </w:r>
      <w:r w:rsidRPr="00124D48">
        <w:rPr>
          <w:sz w:val="16"/>
        </w:rPr>
        <w:t>, all for the benefit of a handful of corrupt billionaires.</w:t>
      </w:r>
    </w:p>
    <w:p w14:paraId="266DA731" w14:textId="77777777" w:rsidR="004634A8" w:rsidRPr="00124D48" w:rsidRDefault="004634A8" w:rsidP="004634A8">
      <w:pPr>
        <w:rPr>
          <w:sz w:val="16"/>
        </w:rPr>
      </w:pPr>
      <w:r w:rsidRPr="00124D48">
        <w:rPr>
          <w:rStyle w:val="StyleUnderline"/>
        </w:rPr>
        <w:t>Until we can show</w:t>
      </w:r>
      <w:r w:rsidRPr="00124D48">
        <w:rPr>
          <w:sz w:val="16"/>
        </w:rPr>
        <w:t xml:space="preserve"> ordinary </w:t>
      </w:r>
      <w:r w:rsidRPr="00124D48">
        <w:rPr>
          <w:rStyle w:val="StyleUnderline"/>
        </w:rPr>
        <w:t xml:space="preserve">Americans </w:t>
      </w:r>
      <w:r w:rsidRPr="003070CF">
        <w:rPr>
          <w:rStyle w:val="StyleUnderline"/>
        </w:rPr>
        <w:t xml:space="preserve">that their </w:t>
      </w:r>
      <w:r w:rsidRPr="003070CF">
        <w:rPr>
          <w:rStyle w:val="Emphasis"/>
          <w:highlight w:val="green"/>
        </w:rPr>
        <w:t>immediate material interests</w:t>
      </w:r>
      <w:r w:rsidRPr="00124D48">
        <w:rPr>
          <w:rStyle w:val="StyleUnderline"/>
        </w:rPr>
        <w:t xml:space="preserve"> are being hurt by Trump’s billionaire wrecking </w:t>
      </w:r>
      <w:r w:rsidRPr="003070CF">
        <w:rPr>
          <w:rStyle w:val="StyleUnderline"/>
        </w:rPr>
        <w:t xml:space="preserve">crew, the </w:t>
      </w:r>
      <w:r w:rsidRPr="008A350B">
        <w:rPr>
          <w:rStyle w:val="Emphasis"/>
        </w:rPr>
        <w:t>sad reality</w:t>
      </w:r>
      <w:r w:rsidRPr="008A350B">
        <w:rPr>
          <w:rStyle w:val="StyleUnderline"/>
        </w:rPr>
        <w:t xml:space="preserve"> is that our side </w:t>
      </w:r>
      <w:r w:rsidRPr="008A350B">
        <w:rPr>
          <w:rStyle w:val="Emphasis"/>
        </w:rPr>
        <w:t>will continue to lose</w:t>
      </w:r>
      <w:r w:rsidRPr="008A350B">
        <w:rPr>
          <w:rStyle w:val="StyleUnderline"/>
        </w:rPr>
        <w:t xml:space="preserve">. Working-class Americans are </w:t>
      </w:r>
      <w:r w:rsidRPr="0077522C">
        <w:rPr>
          <w:rStyle w:val="Emphasis"/>
          <w:highlight w:val="green"/>
        </w:rPr>
        <w:t>not ready to rise up</w:t>
      </w:r>
      <w:r w:rsidRPr="009F41DC">
        <w:rPr>
          <w:rStyle w:val="StyleUnderline"/>
        </w:rPr>
        <w:t xml:space="preserve"> in defense of a political system that they </w:t>
      </w:r>
      <w:r w:rsidRPr="009F41DC">
        <w:rPr>
          <w:rStyle w:val="Emphasis"/>
        </w:rPr>
        <w:t>rightly perceive has ignored them</w:t>
      </w:r>
      <w:r w:rsidRPr="009F41DC">
        <w:rPr>
          <w:rStyle w:val="StyleUnderline"/>
        </w:rPr>
        <w:t xml:space="preserve"> for decades</w:t>
      </w:r>
      <w:r w:rsidRPr="00124D48">
        <w:rPr>
          <w:sz w:val="16"/>
        </w:rPr>
        <w:t>.</w:t>
      </w:r>
    </w:p>
    <w:p w14:paraId="57B3B9B9" w14:textId="77777777" w:rsidR="004634A8" w:rsidRPr="00124D48" w:rsidRDefault="004634A8" w:rsidP="004634A8">
      <w:pPr>
        <w:rPr>
          <w:sz w:val="16"/>
        </w:rPr>
      </w:pPr>
      <w:r w:rsidRPr="00124D48">
        <w:rPr>
          <w:rStyle w:val="StyleUnderline"/>
        </w:rPr>
        <w:t>What’s more</w:t>
      </w:r>
      <w:r w:rsidRPr="00124D48">
        <w:rPr>
          <w:sz w:val="16"/>
        </w:rPr>
        <w:t xml:space="preserve">, the </w:t>
      </w:r>
      <w:r w:rsidRPr="001C2411">
        <w:rPr>
          <w:rStyle w:val="Emphasis"/>
        </w:rPr>
        <w:t>federal workers’ fight has direct material stakes for all</w:t>
      </w:r>
      <w:r w:rsidRPr="00124D48">
        <w:rPr>
          <w:rStyle w:val="StyleUnderline"/>
        </w:rPr>
        <w:t xml:space="preserve"> Americans</w:t>
      </w:r>
      <w:r w:rsidRPr="00124D48">
        <w:rPr>
          <w:sz w:val="16"/>
        </w:rPr>
        <w:t>—and this isn’t just because of the vital services they provide.</w:t>
      </w:r>
    </w:p>
    <w:p w14:paraId="24E8CD85" w14:textId="77777777" w:rsidR="004634A8" w:rsidRPr="00124D48" w:rsidRDefault="004634A8" w:rsidP="004634A8">
      <w:pPr>
        <w:rPr>
          <w:sz w:val="16"/>
        </w:rPr>
      </w:pPr>
      <w:r w:rsidRPr="00124D4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12211C98" w14:textId="77777777" w:rsidR="004634A8" w:rsidRPr="00124D48" w:rsidRDefault="004634A8" w:rsidP="004634A8">
      <w:pPr>
        <w:rPr>
          <w:sz w:val="16"/>
        </w:rPr>
      </w:pPr>
      <w:r w:rsidRPr="000E492B">
        <w:rPr>
          <w:rStyle w:val="StyleUnderline"/>
        </w:rPr>
        <w:t>The task</w:t>
      </w:r>
      <w:r w:rsidRPr="00124D48">
        <w:rPr>
          <w:rStyle w:val="StyleUnderline"/>
        </w:rPr>
        <w:t xml:space="preserve"> ahead is to </w:t>
      </w:r>
      <w:r w:rsidRPr="000E492B">
        <w:rPr>
          <w:rStyle w:val="Emphasis"/>
        </w:rPr>
        <w:t>convince nonunion workers</w:t>
      </w:r>
      <w:r w:rsidRPr="00124D48">
        <w:rPr>
          <w:rStyle w:val="StyleUnderline"/>
        </w:rPr>
        <w:t xml:space="preserve"> </w:t>
      </w:r>
      <w:r w:rsidRPr="000E492B">
        <w:rPr>
          <w:rStyle w:val="StyleUnderline"/>
        </w:rPr>
        <w:t xml:space="preserve">that the </w:t>
      </w:r>
      <w:r w:rsidRPr="000E492B">
        <w:rPr>
          <w:rStyle w:val="Emphasis"/>
        </w:rPr>
        <w:t>fight of federal workers is also their fight</w:t>
      </w:r>
      <w:r w:rsidRPr="00124D48">
        <w:rPr>
          <w:sz w:val="16"/>
        </w:rPr>
        <w:t xml:space="preserve">. Trump is playing with fire, since, contrary to what he now claims, he was not elected with any mandate to decimate public services or unions. Indeed, the </w:t>
      </w:r>
      <w:r w:rsidRPr="001E281E">
        <w:rPr>
          <w:rStyle w:val="Emphasis"/>
        </w:rPr>
        <w:t>popularity</w:t>
      </w:r>
      <w:r w:rsidRPr="00124D48">
        <w:rPr>
          <w:rStyle w:val="StyleUnderline"/>
        </w:rPr>
        <w:t xml:space="preserve"> of </w:t>
      </w:r>
      <w:r w:rsidRPr="001E281E">
        <w:rPr>
          <w:rStyle w:val="Emphasis"/>
        </w:rPr>
        <w:t>labor unions</w:t>
      </w:r>
      <w:r w:rsidRPr="00124D48">
        <w:rPr>
          <w:rStyle w:val="StyleUnderline"/>
        </w:rPr>
        <w:t xml:space="preserve"> remains at </w:t>
      </w:r>
      <w:r w:rsidRPr="001E281E">
        <w:rPr>
          <w:rStyle w:val="Emphasis"/>
        </w:rPr>
        <w:t>historically high levels</w:t>
      </w:r>
      <w:r w:rsidRPr="00124D48">
        <w:rPr>
          <w:rStyle w:val="StyleUnderline"/>
        </w:rPr>
        <w:t>, even among Republicans. But workers outside of progressive echo chambers still need to be convinced</w:t>
      </w:r>
      <w:r w:rsidRPr="00124D48">
        <w:rPr>
          <w:sz w:val="16"/>
        </w:rPr>
        <w:t xml:space="preserve">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1B52AC51" w14:textId="77777777" w:rsidR="004634A8" w:rsidRPr="004131D0" w:rsidRDefault="004634A8" w:rsidP="004634A8">
      <w:pPr>
        <w:rPr>
          <w:sz w:val="16"/>
          <w:szCs w:val="16"/>
        </w:rPr>
      </w:pPr>
      <w:r w:rsidRPr="001C08C3">
        <w:rPr>
          <w:rStyle w:val="StyleUnderline"/>
        </w:rPr>
        <w:t>The new</w:t>
      </w:r>
      <w:r w:rsidRPr="00124D48">
        <w:rPr>
          <w:rStyle w:val="StyleUnderline"/>
        </w:rPr>
        <w:t xml:space="preserve"> </w:t>
      </w:r>
      <w:r w:rsidRPr="001C08C3">
        <w:rPr>
          <w:rStyle w:val="StyleUnderline"/>
        </w:rPr>
        <w:t>administration’s</w:t>
      </w:r>
      <w:r w:rsidRPr="00124D48">
        <w:rPr>
          <w:rStyle w:val="StyleUnderline"/>
        </w:rPr>
        <w:t xml:space="preserve"> </w:t>
      </w:r>
      <w:r w:rsidRPr="00354981">
        <w:rPr>
          <w:rStyle w:val="Emphasis"/>
        </w:rPr>
        <w:t>witch hunt</w:t>
      </w:r>
      <w:r w:rsidRPr="00354981">
        <w:rPr>
          <w:rStyle w:val="StyleUnderline"/>
        </w:rPr>
        <w:t xml:space="preserve"> against </w:t>
      </w:r>
      <w:r w:rsidRPr="00354981">
        <w:rPr>
          <w:rStyle w:val="Emphasis"/>
        </w:rPr>
        <w:t>federal employees</w:t>
      </w:r>
      <w:r w:rsidRPr="00354981">
        <w:rPr>
          <w:rStyle w:val="StyleUnderline"/>
        </w:rPr>
        <w:t xml:space="preserve"> has left many </w:t>
      </w:r>
      <w:r w:rsidRPr="00354981">
        <w:rPr>
          <w:rStyle w:val="Emphasis"/>
        </w:rPr>
        <w:t>scared to speak out</w:t>
      </w:r>
      <w:r w:rsidRPr="00354981">
        <w:rPr>
          <w:sz w:val="16"/>
        </w:rPr>
        <w:t xml:space="preserve">, a hesitancy exacerbated by legal restrictions on civil service employees’ free speech. This </w:t>
      </w:r>
      <w:r w:rsidRPr="00354981">
        <w:rPr>
          <w:rStyle w:val="Emphasis"/>
        </w:rPr>
        <w:t>fear</w:t>
      </w:r>
      <w:r w:rsidRPr="00354981">
        <w:rPr>
          <w:rStyle w:val="StyleUnderline"/>
        </w:rPr>
        <w:t xml:space="preserve"> can be </w:t>
      </w:r>
      <w:r w:rsidRPr="00354981">
        <w:rPr>
          <w:rStyle w:val="Emphasis"/>
        </w:rPr>
        <w:t>overcome</w:t>
      </w:r>
      <w:r w:rsidRPr="00354981">
        <w:rPr>
          <w:rStyle w:val="StyleUnderline"/>
        </w:rPr>
        <w:t xml:space="preserve">, as the </w:t>
      </w:r>
      <w:r w:rsidRPr="00354981">
        <w:rPr>
          <w:rStyle w:val="Emphasis"/>
        </w:rPr>
        <w:t>admin</w:t>
      </w:r>
      <w:r w:rsidRPr="00354981">
        <w:rPr>
          <w:rStyle w:val="StyleUnderline"/>
        </w:rPr>
        <w:t xml:space="preserve">istration’s </w:t>
      </w:r>
      <w:r w:rsidRPr="00354981">
        <w:rPr>
          <w:rStyle w:val="Emphasis"/>
        </w:rPr>
        <w:t>attacks deepen</w:t>
      </w:r>
      <w:r w:rsidRPr="00354981">
        <w:rPr>
          <w:rStyle w:val="StyleUnderline"/>
        </w:rPr>
        <w:t xml:space="preserve">, as a minority of </w:t>
      </w:r>
      <w:r w:rsidRPr="00354981">
        <w:rPr>
          <w:rStyle w:val="Emphasis"/>
        </w:rPr>
        <w:t>federal workers</w:t>
      </w:r>
      <w:r w:rsidRPr="00354981">
        <w:rPr>
          <w:rStyle w:val="StyleUnderline"/>
        </w:rPr>
        <w:t xml:space="preserve"> begin </w:t>
      </w:r>
      <w:r w:rsidRPr="00354981">
        <w:rPr>
          <w:rStyle w:val="Emphasis"/>
        </w:rPr>
        <w:t>speaking out</w:t>
      </w:r>
      <w:r w:rsidRPr="00354981">
        <w:rPr>
          <w:rStyle w:val="StyleUnderline"/>
        </w:rPr>
        <w:t xml:space="preserve">, and </w:t>
      </w:r>
      <w:r w:rsidRPr="00354981">
        <w:rPr>
          <w:rStyle w:val="Emphasis"/>
        </w:rPr>
        <w:t>once public opinion continues to shift against</w:t>
      </w:r>
      <w:r w:rsidRPr="00124D48">
        <w:rPr>
          <w:rStyle w:val="StyleUnderline"/>
        </w:rPr>
        <w:t xml:space="preserve"> </w:t>
      </w:r>
      <w:r w:rsidRPr="00950787">
        <w:rPr>
          <w:rStyle w:val="StyleUnderline"/>
        </w:rPr>
        <w:t>the new administration</w:t>
      </w:r>
      <w:r w:rsidRPr="00124D48">
        <w:rPr>
          <w:rStyle w:val="StyleUnderline"/>
        </w:rPr>
        <w:t xml:space="preserve">. </w:t>
      </w:r>
      <w:r w:rsidRPr="00124D48">
        <w:rPr>
          <w:rStyle w:val="Emphasis"/>
          <w:highlight w:val="green"/>
        </w:rPr>
        <w:t>Always attuned</w:t>
      </w:r>
      <w:r w:rsidRPr="00124D48">
        <w:rPr>
          <w:rStyle w:val="StyleUnderline"/>
          <w:highlight w:val="green"/>
        </w:rPr>
        <w:t xml:space="preserve"> to</w:t>
      </w:r>
      <w:r w:rsidRPr="00124D48">
        <w:rPr>
          <w:rStyle w:val="StyleUnderline"/>
        </w:rPr>
        <w:t xml:space="preserve"> his </w:t>
      </w:r>
      <w:r w:rsidRPr="00124D48">
        <w:rPr>
          <w:rStyle w:val="Emphasis"/>
          <w:highlight w:val="green"/>
        </w:rPr>
        <w:t>popularity</w:t>
      </w:r>
      <w:r w:rsidRPr="00124D48">
        <w:rPr>
          <w:rStyle w:val="StyleUnderline"/>
          <w:highlight w:val="green"/>
        </w:rPr>
        <w:t xml:space="preserve">, Trump is </w:t>
      </w:r>
      <w:r w:rsidRPr="00124D48">
        <w:rPr>
          <w:rStyle w:val="Emphasis"/>
          <w:highlight w:val="green"/>
        </w:rPr>
        <w:t>surely measuring</w:t>
      </w:r>
      <w:r w:rsidRPr="00124D48">
        <w:rPr>
          <w:rStyle w:val="StyleUnderline"/>
        </w:rPr>
        <w:t xml:space="preserve"> the </w:t>
      </w:r>
      <w:r w:rsidRPr="009774D6">
        <w:rPr>
          <w:rStyle w:val="Emphasis"/>
        </w:rPr>
        <w:t>extent of pushback</w:t>
      </w:r>
      <w:r w:rsidRPr="009774D6">
        <w:rPr>
          <w:sz w:val="16"/>
        </w:rPr>
        <w:t xml:space="preserve"> against Musk’s wrecking-ball operation. </w:t>
      </w:r>
      <w:r w:rsidRPr="009774D6">
        <w:rPr>
          <w:rStyle w:val="StyleUnderline"/>
        </w:rPr>
        <w:t>Trump’s</w:t>
      </w:r>
      <w:r w:rsidRPr="00124D48">
        <w:rPr>
          <w:rStyle w:val="StyleUnderline"/>
        </w:rPr>
        <w:t xml:space="preserve"> main </w:t>
      </w:r>
      <w:r w:rsidRPr="00124D48">
        <w:rPr>
          <w:rStyle w:val="StyleUnderline"/>
          <w:highlight w:val="green"/>
        </w:rPr>
        <w:t>instinct is</w:t>
      </w:r>
      <w:r w:rsidRPr="00124D48">
        <w:rPr>
          <w:rStyle w:val="StyleUnderline"/>
        </w:rPr>
        <w:t xml:space="preserve"> for </w:t>
      </w:r>
      <w:r w:rsidRPr="00124D48">
        <w:rPr>
          <w:rStyle w:val="Emphasis"/>
          <w:highlight w:val="green"/>
        </w:rPr>
        <w:t>self-preservation</w:t>
      </w:r>
      <w:r w:rsidRPr="0024626A">
        <w:rPr>
          <w:rStyle w:val="StyleUnderline"/>
        </w:rPr>
        <w:t xml:space="preserve">, </w:t>
      </w:r>
      <w:r w:rsidRPr="0024626A">
        <w:rPr>
          <w:rStyle w:val="Emphasis"/>
        </w:rPr>
        <w:t>not</w:t>
      </w:r>
      <w:r w:rsidRPr="0024626A">
        <w:rPr>
          <w:rStyle w:val="StyleUnderline"/>
        </w:rPr>
        <w:t xml:space="preserve"> ideological </w:t>
      </w:r>
      <w:r w:rsidRPr="0024626A">
        <w:rPr>
          <w:rStyle w:val="Emphasis"/>
        </w:rPr>
        <w:t>crusading</w:t>
      </w:r>
      <w:r w:rsidRPr="004131D0">
        <w:rPr>
          <w:sz w:val="16"/>
          <w:szCs w:val="16"/>
        </w:rPr>
        <w:t>. That’s why if enough people turn against Musk, then there’s a good chance the president could throw him to the wolves.</w:t>
      </w:r>
    </w:p>
    <w:p w14:paraId="4DA962A3" w14:textId="77777777" w:rsidR="004634A8" w:rsidRPr="00124D48" w:rsidRDefault="004634A8" w:rsidP="004634A8">
      <w:pPr>
        <w:rPr>
          <w:sz w:val="16"/>
        </w:rPr>
      </w:pPr>
      <w:r w:rsidRPr="004131D0">
        <w:rPr>
          <w:rStyle w:val="Emphasis"/>
          <w:highlight w:val="green"/>
        </w:rPr>
        <w:t xml:space="preserve">But if there’s only </w:t>
      </w:r>
      <w:r w:rsidRPr="00124D48">
        <w:rPr>
          <w:rStyle w:val="Emphasis"/>
          <w:highlight w:val="green"/>
        </w:rPr>
        <w:t>mild resistance</w:t>
      </w:r>
      <w:r w:rsidRPr="003520BC">
        <w:rPr>
          <w:rStyle w:val="StyleUnderline"/>
          <w:highlight w:val="green"/>
        </w:rPr>
        <w:t xml:space="preserve"> when</w:t>
      </w:r>
      <w:r w:rsidRPr="003520BC">
        <w:rPr>
          <w:rStyle w:val="StyleUnderline"/>
        </w:rPr>
        <w:t xml:space="preserve"> the ne</w:t>
      </w:r>
      <w:r w:rsidRPr="00124D48">
        <w:rPr>
          <w:rStyle w:val="StyleUnderline"/>
        </w:rPr>
        <w:t xml:space="preserve">w </w:t>
      </w:r>
      <w:r w:rsidRPr="00124D48">
        <w:rPr>
          <w:rStyle w:val="Emphasis"/>
          <w:highlight w:val="green"/>
        </w:rPr>
        <w:t>admin</w:t>
      </w:r>
      <w:r w:rsidRPr="00124D48">
        <w:rPr>
          <w:rStyle w:val="StyleUnderline"/>
        </w:rPr>
        <w:t xml:space="preserve">istration </w:t>
      </w:r>
      <w:r w:rsidRPr="003520BC">
        <w:rPr>
          <w:rStyle w:val="StyleUnderline"/>
          <w:highlight w:val="green"/>
        </w:rPr>
        <w:t>attacks</w:t>
      </w:r>
      <w:r w:rsidRPr="003520BC">
        <w:rPr>
          <w:rStyle w:val="StyleUnderline"/>
        </w:rPr>
        <w:t xml:space="preserve"> a big</w:t>
      </w:r>
      <w:r w:rsidRPr="00124D48">
        <w:rPr>
          <w:rStyle w:val="StyleUnderline"/>
        </w:rPr>
        <w:t xml:space="preserve"> powerful opponent like </w:t>
      </w:r>
      <w:r w:rsidRPr="00124D48">
        <w:rPr>
          <w:rStyle w:val="Emphasis"/>
          <w:highlight w:val="green"/>
        </w:rPr>
        <w:t>federal unions</w:t>
      </w:r>
      <w:r w:rsidRPr="00124D48">
        <w:rPr>
          <w:rStyle w:val="StyleUnderline"/>
        </w:rPr>
        <w:t xml:space="preserve">, this </w:t>
      </w:r>
      <w:r w:rsidRPr="003520BC">
        <w:rPr>
          <w:rStyle w:val="StyleUnderline"/>
          <w:highlight w:val="green"/>
        </w:rPr>
        <w:t xml:space="preserve">will </w:t>
      </w:r>
      <w:r w:rsidRPr="003520BC">
        <w:rPr>
          <w:rStyle w:val="Emphasis"/>
          <w:highlight w:val="green"/>
        </w:rPr>
        <w:t xml:space="preserve">encourage </w:t>
      </w:r>
      <w:r w:rsidRPr="00124D48">
        <w:rPr>
          <w:rStyle w:val="Emphasis"/>
          <w:highlight w:val="green"/>
        </w:rPr>
        <w:t>deeper power grabs</w:t>
      </w:r>
      <w:r w:rsidRPr="00124D48">
        <w:rPr>
          <w:rStyle w:val="StyleUnderline"/>
        </w:rPr>
        <w:t xml:space="preserve">, </w:t>
      </w:r>
      <w:r w:rsidRPr="003520BC">
        <w:rPr>
          <w:rStyle w:val="StyleUnderline"/>
        </w:rPr>
        <w:t>further efforts to destroy public services,</w:t>
      </w:r>
      <w:r w:rsidRPr="00124D48">
        <w:rPr>
          <w:rStyle w:val="StyleUnderline"/>
        </w:rPr>
        <w:t xml:space="preserve"> and even harsher attacks against those with fewer resources</w:t>
      </w:r>
      <w:r w:rsidRPr="00124D48">
        <w:rPr>
          <w:sz w:val="16"/>
        </w:rPr>
        <w:t>: immigrants, trans people, Palestine activists, and leftists.</w:t>
      </w:r>
    </w:p>
    <w:p w14:paraId="7639DE6E" w14:textId="77777777" w:rsidR="004634A8" w:rsidRPr="00124D48" w:rsidRDefault="004634A8" w:rsidP="004634A8">
      <w:pPr>
        <w:rPr>
          <w:sz w:val="16"/>
        </w:rPr>
      </w:pPr>
      <w:r w:rsidRPr="00B90481">
        <w:rPr>
          <w:rStyle w:val="StyleUnderline"/>
        </w:rPr>
        <w:t xml:space="preserve">The good news is that </w:t>
      </w:r>
      <w:r w:rsidRPr="00124D48">
        <w:rPr>
          <w:rStyle w:val="Emphasis"/>
        </w:rPr>
        <w:t>federal workers</w:t>
      </w:r>
      <w:r w:rsidRPr="00124D48">
        <w:rPr>
          <w:rStyle w:val="StyleUnderline"/>
        </w:rPr>
        <w:t xml:space="preserve"> are </w:t>
      </w:r>
      <w:r w:rsidRPr="00DC3167">
        <w:rPr>
          <w:rStyle w:val="Emphasis"/>
        </w:rPr>
        <w:t>surging</w:t>
      </w:r>
      <w:r w:rsidRPr="00DC3167">
        <w:rPr>
          <w:rStyle w:val="StyleUnderline"/>
        </w:rPr>
        <w:t xml:space="preserve"> into their </w:t>
      </w:r>
      <w:r w:rsidRPr="00DC3167">
        <w:rPr>
          <w:rStyle w:val="Emphasis"/>
        </w:rPr>
        <w:t>unions</w:t>
      </w:r>
      <w:r w:rsidRPr="00DC3167">
        <w:rPr>
          <w:sz w:val="16"/>
        </w:rPr>
        <w:t>. Over</w:t>
      </w:r>
      <w:r w:rsidRPr="00124D48">
        <w:rPr>
          <w:sz w:val="16"/>
        </w:rPr>
        <w:t xml:space="preserve"> 14,000 workers have joined the American Federation of Government Employees in the past five weeks, nearly totaling the number who joined in the previous 12 months. As the labor movement saying goes, sometimes “the boss is the best organizer</w:t>
      </w:r>
      <w:r w:rsidRPr="00096EA2">
        <w:rPr>
          <w:sz w:val="16"/>
        </w:rPr>
        <w:t xml:space="preserve">.” </w:t>
      </w:r>
      <w:r w:rsidRPr="00096EA2">
        <w:rPr>
          <w:rStyle w:val="StyleUnderline"/>
          <w:highlight w:val="green"/>
        </w:rPr>
        <w:t>Through</w:t>
      </w:r>
      <w:r w:rsidRPr="00124D48">
        <w:rPr>
          <w:rStyle w:val="StyleUnderline"/>
        </w:rPr>
        <w:t xml:space="preserve"> worker-to-worker </w:t>
      </w:r>
      <w:r w:rsidRPr="00096EA2">
        <w:rPr>
          <w:rStyle w:val="Emphasis"/>
        </w:rPr>
        <w:t>organizing</w:t>
      </w:r>
      <w:r w:rsidRPr="00096EA2">
        <w:rPr>
          <w:rStyle w:val="StyleUnderline"/>
        </w:rPr>
        <w:t xml:space="preserve"> and </w:t>
      </w:r>
      <w:r w:rsidRPr="00124D48">
        <w:rPr>
          <w:rStyle w:val="Emphasis"/>
          <w:highlight w:val="green"/>
        </w:rPr>
        <w:t>high profile actions</w:t>
      </w:r>
      <w:r w:rsidRPr="00124D48">
        <w:rPr>
          <w:sz w:val="16"/>
        </w:rPr>
        <w:t xml:space="preserve"> like February 19, </w:t>
      </w:r>
      <w:r w:rsidRPr="00BA5819">
        <w:rPr>
          <w:rStyle w:val="Emphasis"/>
        </w:rPr>
        <w:t>federal workers</w:t>
      </w:r>
      <w:r w:rsidRPr="00BA5819">
        <w:rPr>
          <w:rStyle w:val="StyleUnderline"/>
        </w:rPr>
        <w:t xml:space="preserve"> can deliver the new administration its first </w:t>
      </w:r>
      <w:r w:rsidRPr="00BA5819">
        <w:rPr>
          <w:rStyle w:val="Emphasis"/>
        </w:rPr>
        <w:t>big setback</w:t>
      </w:r>
      <w:r w:rsidRPr="00BA5819">
        <w:rPr>
          <w:sz w:val="16"/>
        </w:rPr>
        <w:t>.</w:t>
      </w:r>
    </w:p>
    <w:p w14:paraId="25170C49" w14:textId="77777777" w:rsidR="004634A8" w:rsidRPr="00124D48" w:rsidRDefault="004634A8" w:rsidP="004634A8">
      <w:pPr>
        <w:rPr>
          <w:sz w:val="16"/>
        </w:rPr>
      </w:pPr>
      <w:r w:rsidRPr="00124D48">
        <w:rPr>
          <w:sz w:val="16"/>
        </w:rPr>
        <w:t xml:space="preserve">It’s hard to exaggerate the stakes. </w:t>
      </w:r>
      <w:r w:rsidRPr="00124D48">
        <w:rPr>
          <w:rStyle w:val="StyleUnderline"/>
        </w:rPr>
        <w:t xml:space="preserve">By standing up in large numbers </w:t>
      </w:r>
      <w:r w:rsidRPr="00124D48">
        <w:rPr>
          <w:rStyle w:val="StyleUnderline"/>
          <w:highlight w:val="green"/>
        </w:rPr>
        <w:t xml:space="preserve">to </w:t>
      </w:r>
      <w:r w:rsidRPr="00BA5819">
        <w:rPr>
          <w:rStyle w:val="Emphasis"/>
          <w:highlight w:val="green"/>
        </w:rPr>
        <w:t>defend federal workers</w:t>
      </w:r>
      <w:r w:rsidRPr="00124D48">
        <w:rPr>
          <w:sz w:val="16"/>
        </w:rPr>
        <w:t xml:space="preserve"> and their services, </w:t>
      </w:r>
      <w:r w:rsidRPr="00BA5819">
        <w:rPr>
          <w:rStyle w:val="StyleUnderline"/>
        </w:rPr>
        <w:t xml:space="preserve">we </w:t>
      </w:r>
      <w:r w:rsidRPr="00124D48">
        <w:rPr>
          <w:rStyle w:val="StyleUnderline"/>
          <w:highlight w:val="green"/>
        </w:rPr>
        <w:t>can</w:t>
      </w:r>
      <w:r w:rsidRPr="00BA5819">
        <w:rPr>
          <w:rStyle w:val="StyleUnderline"/>
        </w:rPr>
        <w:t xml:space="preserve"> isolate and</w:t>
      </w:r>
      <w:r w:rsidRPr="00124D48">
        <w:rPr>
          <w:rStyle w:val="StyleUnderline"/>
        </w:rPr>
        <w:t xml:space="preserve"> eventually </w:t>
      </w:r>
      <w:r w:rsidRPr="00BA5819">
        <w:rPr>
          <w:rStyle w:val="Emphasis"/>
          <w:highlight w:val="green"/>
        </w:rPr>
        <w:t>defeat</w:t>
      </w:r>
      <w:r w:rsidRPr="00124D48">
        <w:rPr>
          <w:sz w:val="16"/>
        </w:rPr>
        <w:t xml:space="preserve"> Musk and </w:t>
      </w:r>
      <w:r w:rsidRPr="00124D48">
        <w:rPr>
          <w:rStyle w:val="Emphasis"/>
          <w:highlight w:val="green"/>
        </w:rPr>
        <w:t>Trump</w:t>
      </w:r>
      <w:r w:rsidRPr="00124D48">
        <w:rPr>
          <w:sz w:val="16"/>
        </w:rPr>
        <w:t>. If we don’t, we could be living with the consequences for a long, long time to come.</w:t>
      </w:r>
    </w:p>
    <w:p w14:paraId="003F1CC6" w14:textId="77777777" w:rsidR="004634A8" w:rsidRPr="00212B49" w:rsidRDefault="004634A8" w:rsidP="004634A8"/>
    <w:p w14:paraId="103F79A7" w14:textId="77777777" w:rsidR="004634A8" w:rsidRDefault="004634A8" w:rsidP="004634A8">
      <w:pPr>
        <w:pStyle w:val="Heading4"/>
      </w:pPr>
      <w:r>
        <w:t xml:space="preserve">It determines rule of law </w:t>
      </w:r>
      <w:r w:rsidRPr="00033938">
        <w:rPr>
          <w:u w:val="single"/>
        </w:rPr>
        <w:t>globally</w:t>
      </w:r>
      <w:r>
        <w:t xml:space="preserve">---and </w:t>
      </w:r>
      <w:r w:rsidRPr="00033938">
        <w:rPr>
          <w:u w:val="single"/>
        </w:rPr>
        <w:t>reverse causally</w:t>
      </w:r>
      <w:r>
        <w:t>.</w:t>
      </w:r>
    </w:p>
    <w:p w14:paraId="6E2AA51A" w14:textId="77777777" w:rsidR="004634A8" w:rsidRDefault="004634A8" w:rsidP="004634A8">
      <w:r w:rsidRPr="004D436A">
        <w:rPr>
          <w:rStyle w:val="Style13ptBold"/>
        </w:rPr>
        <w:t>Shafer</w:t>
      </w:r>
      <w:r w:rsidRPr="004D436A">
        <w:t xml:space="preserve"> &amp; Sandholtz </w:t>
      </w:r>
      <w:r w:rsidRPr="004D436A">
        <w:rPr>
          <w:rStyle w:val="Style13ptBold"/>
        </w:rPr>
        <w:t>24</w:t>
      </w:r>
      <w:r>
        <w:t xml:space="preserve"> [Gregory Shafer, Professor of International Law, Georgetown University Law Center; and Wayne </w:t>
      </w:r>
      <w:r w:rsidRPr="004D436A">
        <w:rPr>
          <w:b/>
          <w:bCs/>
        </w:rPr>
        <w:t>Sandholtz</w:t>
      </w:r>
      <w:r>
        <w:t>, Chair in International Relations and Professor of International Relations and Law, University of Southern California; “The Rule of Law Under Pressure: A Transnational Perspective,” Hague Journal on the Rule of Law, 16, 2024, pp.393-438, DOI 10.1007/s40803-024-00210-x]</w:t>
      </w:r>
    </w:p>
    <w:p w14:paraId="750CCFCF" w14:textId="77777777" w:rsidR="004634A8" w:rsidRPr="00C829DF" w:rsidRDefault="004634A8" w:rsidP="004634A8">
      <w:pPr>
        <w:rPr>
          <w:sz w:val="16"/>
        </w:rPr>
      </w:pPr>
      <w:r w:rsidRPr="00C829DF">
        <w:rPr>
          <w:sz w:val="16"/>
        </w:rPr>
        <w:t xml:space="preserve">From a transnational perspective, we ask, do </w:t>
      </w:r>
      <w:r w:rsidRPr="007D0D99">
        <w:rPr>
          <w:rStyle w:val="Emphasis"/>
          <w:highlight w:val="green"/>
        </w:rPr>
        <w:t>rule-of-law</w:t>
      </w:r>
      <w:r w:rsidRPr="002E7176">
        <w:rPr>
          <w:rStyle w:val="StyleUnderline"/>
        </w:rPr>
        <w:t xml:space="preserve"> norms and practices shift at the national and international levels </w:t>
      </w:r>
      <w:r w:rsidRPr="002E7176">
        <w:rPr>
          <w:rStyle w:val="Emphasis"/>
        </w:rPr>
        <w:t>in parallel</w:t>
      </w:r>
      <w:r w:rsidRPr="00C829DF">
        <w:rPr>
          <w:sz w:val="16"/>
        </w:rPr>
        <w:t xml:space="preserve">? Our hypothesis is that they do, although with variation across and within regions. </w:t>
      </w:r>
      <w:r w:rsidRPr="002E7176">
        <w:rPr>
          <w:rStyle w:val="StyleUnderline"/>
        </w:rPr>
        <w:t>Given the transnational enmeshment of national and international norm-making and practice,</w:t>
      </w:r>
      <w:r w:rsidRPr="00C829DF">
        <w:rPr>
          <w:sz w:val="16"/>
        </w:rPr>
        <w:t xml:space="preserve"> we contend that </w:t>
      </w:r>
      <w:r w:rsidRPr="007D0D99">
        <w:rPr>
          <w:rStyle w:val="Emphasis"/>
          <w:highlight w:val="green"/>
        </w:rPr>
        <w:t>developments</w:t>
      </w:r>
      <w:r w:rsidRPr="002E7176">
        <w:rPr>
          <w:rStyle w:val="StyleUnderline"/>
        </w:rPr>
        <w:t xml:space="preserve"> at one level can </w:t>
      </w:r>
      <w:r w:rsidRPr="007D0D99">
        <w:rPr>
          <w:rStyle w:val="StyleUnderline"/>
          <w:highlight w:val="green"/>
        </w:rPr>
        <w:t xml:space="preserve">have </w:t>
      </w:r>
      <w:r w:rsidRPr="007D0D99">
        <w:rPr>
          <w:rStyle w:val="Emphasis"/>
          <w:highlight w:val="green"/>
        </w:rPr>
        <w:t>r</w:t>
      </w:r>
      <w:r w:rsidRPr="00EA3DE4">
        <w:rPr>
          <w:rStyle w:val="Emphasis"/>
          <w:highlight w:val="green"/>
        </w:rPr>
        <w:t>einforcing</w:t>
      </w:r>
      <w:r w:rsidRPr="002E7176">
        <w:rPr>
          <w:rStyle w:val="StyleUnderline"/>
        </w:rPr>
        <w:t>—</w:t>
      </w:r>
      <w:r w:rsidRPr="00EA3DE4">
        <w:rPr>
          <w:rStyle w:val="StyleUnderline"/>
          <w:highlight w:val="green"/>
        </w:rPr>
        <w:t xml:space="preserve">and </w:t>
      </w:r>
      <w:r w:rsidRPr="00EA3DE4">
        <w:rPr>
          <w:rStyle w:val="Emphasis"/>
          <w:highlight w:val="green"/>
        </w:rPr>
        <w:t>subverting</w:t>
      </w:r>
      <w:r w:rsidRPr="002E7176">
        <w:rPr>
          <w:rStyle w:val="StyleUnderline"/>
        </w:rPr>
        <w:t>—</w:t>
      </w:r>
      <w:r w:rsidRPr="00EA3DE4">
        <w:rPr>
          <w:rStyle w:val="StyleUnderline"/>
          <w:highlight w:val="green"/>
        </w:rPr>
        <w:t>effects</w:t>
      </w:r>
      <w:r w:rsidRPr="002E7176">
        <w:rPr>
          <w:rStyle w:val="StyleUnderline"/>
        </w:rPr>
        <w:t xml:space="preserve"> on the other in a </w:t>
      </w:r>
      <w:r w:rsidRPr="00EA3DE4">
        <w:rPr>
          <w:rStyle w:val="Emphasis"/>
          <w:highlight w:val="green"/>
        </w:rPr>
        <w:t>recursive</w:t>
      </w:r>
      <w:r w:rsidRPr="002E7176">
        <w:rPr>
          <w:rStyle w:val="StyleUnderline"/>
        </w:rPr>
        <w:t xml:space="preserve"> ma</w:t>
      </w:r>
      <w:r w:rsidRPr="004527C2">
        <w:rPr>
          <w:rStyle w:val="StyleUnderline"/>
        </w:rPr>
        <w:t>nner</w:t>
      </w:r>
      <w:r w:rsidRPr="004527C2">
        <w:rPr>
          <w:sz w:val="16"/>
        </w:rPr>
        <w:t xml:space="preserve">. </w:t>
      </w:r>
      <w:r w:rsidRPr="004527C2">
        <w:rPr>
          <w:rStyle w:val="StyleUnderline"/>
        </w:rPr>
        <w:t xml:space="preserve">Where </w:t>
      </w:r>
      <w:r w:rsidRPr="004527C2">
        <w:rPr>
          <w:rStyle w:val="Emphasis"/>
        </w:rPr>
        <w:t>national rule-of-law</w:t>
      </w:r>
      <w:r w:rsidRPr="004527C2">
        <w:rPr>
          <w:rStyle w:val="StyleUnderline"/>
        </w:rPr>
        <w:t xml:space="preserve"> practices </w:t>
      </w:r>
      <w:r w:rsidRPr="004527C2">
        <w:rPr>
          <w:rStyle w:val="Emphasis"/>
        </w:rPr>
        <w:t>erode</w:t>
      </w:r>
      <w:r w:rsidRPr="004527C2">
        <w:rPr>
          <w:rStyle w:val="StyleUnderline"/>
        </w:rPr>
        <w:t xml:space="preserve">, </w:t>
      </w:r>
      <w:r w:rsidRPr="004527C2">
        <w:rPr>
          <w:rStyle w:val="Emphasis"/>
        </w:rPr>
        <w:t>especially in powerful states</w:t>
      </w:r>
      <w:r w:rsidRPr="004527C2">
        <w:rPr>
          <w:sz w:val="16"/>
        </w:rPr>
        <w:t xml:space="preserve">, and where authoritarian states become more powerful globally, we expect that </w:t>
      </w:r>
      <w:r w:rsidRPr="004527C2">
        <w:rPr>
          <w:rStyle w:val="StyleUnderline"/>
        </w:rPr>
        <w:t xml:space="preserve">such erosion and power shifts </w:t>
      </w:r>
      <w:r w:rsidRPr="004527C2">
        <w:rPr>
          <w:rStyle w:val="Emphasis"/>
        </w:rPr>
        <w:t>will implicate international</w:t>
      </w:r>
      <w:r w:rsidRPr="004527C2">
        <w:rPr>
          <w:rStyle w:val="StyleUnderline"/>
        </w:rPr>
        <w:t xml:space="preserve"> law and practice</w:t>
      </w:r>
      <w:r w:rsidRPr="004527C2">
        <w:rPr>
          <w:sz w:val="16"/>
        </w:rPr>
        <w:t xml:space="preserve">. </w:t>
      </w:r>
      <w:r w:rsidRPr="004527C2">
        <w:rPr>
          <w:rStyle w:val="StyleUnderline"/>
        </w:rPr>
        <w:t>Where international</w:t>
      </w:r>
      <w:r w:rsidRPr="00553C25">
        <w:rPr>
          <w:rStyle w:val="StyleUnderline"/>
        </w:rPr>
        <w:t xml:space="preserve"> rule-of-law norms and monitoring and enforcement institutions weaken, national and local actors will have </w:t>
      </w:r>
      <w:r w:rsidRPr="00553C25">
        <w:rPr>
          <w:rStyle w:val="Emphasis"/>
        </w:rPr>
        <w:t>fewer institutional and normative resources available</w:t>
      </w:r>
      <w:r w:rsidRPr="00553C25">
        <w:rPr>
          <w:rStyle w:val="StyleUnderline"/>
        </w:rPr>
        <w:t xml:space="preserve"> to protect the rule of law</w:t>
      </w:r>
      <w:r w:rsidRPr="00C829DF">
        <w:rPr>
          <w:sz w:val="16"/>
        </w:rPr>
        <w:t>.</w:t>
      </w:r>
    </w:p>
    <w:p w14:paraId="078D23E0" w14:textId="77777777" w:rsidR="004634A8" w:rsidRPr="00C829DF" w:rsidRDefault="004634A8" w:rsidP="004634A8">
      <w:pPr>
        <w:rPr>
          <w:sz w:val="16"/>
        </w:rPr>
      </w:pPr>
      <w:r w:rsidRPr="00C829DF">
        <w:rPr>
          <w:sz w:val="16"/>
        </w:rPr>
        <w:t xml:space="preserve">To flesh out our claim, we note that </w:t>
      </w:r>
      <w:r w:rsidRPr="00A61FE1">
        <w:rPr>
          <w:rStyle w:val="StyleUnderline"/>
        </w:rPr>
        <w:t>rule-of-law promotion proliferated as part of transnational legal ordering processes after the collapse of the Soviet Union</w:t>
      </w:r>
      <w:r w:rsidRPr="00C829DF">
        <w:rPr>
          <w:sz w:val="16"/>
        </w:rPr>
        <w:t xml:space="preserve"> in 1990. Liberal norms diffused transnationally, backed by significant economic incentives, such as the carrot of joining the European Union, spurring studies of “the global difusion of markets and democracy.”106 The wave of democratization and transnational constitutional processes, in turn, spurred greater openness of state legal systems toward international law.107 As former Soviet bloc states gained independence, they joined the key international institutions at the core of an international order grounded in law: the European Union, the European Convention of Human Rights under the Council of Europe, the World Trade Organization, and the various specialized organizations of the United Nations system. International courts and cases before them proliferated beyond Europe. As captured by the Project on International Courts and Tribunals, the number of international courts rose from six to over two dozen between 1989 and 2014, which collectively issued over 37,000 binding legal rulings.108 In parallel, states adopted new constitutions and institutions that created resources and mechanisms for national and local actors to enhance rule-of-law protections. These constitutions incorporated international norms and created new institutional oversight and enforcement processes. During this period, indicators on the rule of law and neighboring concepts such as democracy reached their peaks.109 Although there were severe challenges in advancing the rule of law in many jurisdictions, especially those with weak institutions, the overall trends were positive.</w:t>
      </w:r>
    </w:p>
    <w:p w14:paraId="4CA5FC99" w14:textId="77777777" w:rsidR="004634A8" w:rsidRPr="00EA1D2C" w:rsidRDefault="004634A8" w:rsidP="004634A8">
      <w:pPr>
        <w:rPr>
          <w:sz w:val="16"/>
        </w:rPr>
      </w:pPr>
      <w:r w:rsidRPr="00C829DF">
        <w:rPr>
          <w:sz w:val="16"/>
        </w:rPr>
        <w:t xml:space="preserve">In the last decade, in contrast, </w:t>
      </w:r>
      <w:r w:rsidRPr="00C44155">
        <w:rPr>
          <w:rStyle w:val="Emphasis"/>
        </w:rPr>
        <w:t>indicators</w:t>
      </w:r>
      <w:r w:rsidRPr="00A73587">
        <w:rPr>
          <w:rStyle w:val="StyleUnderline"/>
        </w:rPr>
        <w:t xml:space="preserve"> measuring the </w:t>
      </w:r>
      <w:r w:rsidRPr="00C44155">
        <w:rPr>
          <w:rStyle w:val="Emphasis"/>
        </w:rPr>
        <w:t>rule of law</w:t>
      </w:r>
      <w:r w:rsidRPr="00A73587">
        <w:rPr>
          <w:rStyle w:val="StyleUnderline"/>
        </w:rPr>
        <w:t xml:space="preserve">, together with complementary concepts such as democracy, have </w:t>
      </w:r>
      <w:r w:rsidRPr="00C44155">
        <w:rPr>
          <w:rStyle w:val="Emphasis"/>
        </w:rPr>
        <w:t>declined</w:t>
      </w:r>
      <w:r w:rsidRPr="00A73587">
        <w:rPr>
          <w:rStyle w:val="StyleUnderline"/>
        </w:rPr>
        <w:t>, while national demands for greater autonomy from regional and multilateral institutions and their normative constraints have increased. Overall, we appear to be moving from</w:t>
      </w:r>
      <w:r w:rsidRPr="00C829DF">
        <w:rPr>
          <w:sz w:val="16"/>
        </w:rPr>
        <w:t xml:space="preserve"> what Thomas Carothers characterized as a “</w:t>
      </w:r>
      <w:r w:rsidRPr="00A73587">
        <w:rPr>
          <w:rStyle w:val="Emphasis"/>
        </w:rPr>
        <w:t>rule-of-law revival</w:t>
      </w:r>
      <w:r w:rsidRPr="00C829DF">
        <w:rPr>
          <w:sz w:val="16"/>
        </w:rPr>
        <w:t xml:space="preserve">”110 in the 1980s, </w:t>
      </w:r>
      <w:r w:rsidRPr="00A73587">
        <w:rPr>
          <w:rStyle w:val="StyleUnderline"/>
        </w:rPr>
        <w:t>to</w:t>
      </w:r>
      <w:r w:rsidRPr="00C829DF">
        <w:rPr>
          <w:sz w:val="16"/>
        </w:rPr>
        <w:t xml:space="preserve"> what can be </w:t>
      </w:r>
      <w:r w:rsidRPr="00EA1D2C">
        <w:rPr>
          <w:sz w:val="16"/>
        </w:rPr>
        <w:t xml:space="preserve">characterized as </w:t>
      </w:r>
      <w:r w:rsidRPr="00EA1D2C">
        <w:rPr>
          <w:rStyle w:val="Emphasis"/>
        </w:rPr>
        <w:t>authoritarian relapse</w:t>
      </w:r>
      <w:r w:rsidRPr="00EA1D2C">
        <w:rPr>
          <w:rStyle w:val="StyleUnderline"/>
        </w:rPr>
        <w:t xml:space="preserve"> and </w:t>
      </w:r>
      <w:r w:rsidRPr="00EA1D2C">
        <w:rPr>
          <w:rStyle w:val="Emphasis"/>
        </w:rPr>
        <w:t>rule-of-law decline</w:t>
      </w:r>
      <w:r w:rsidRPr="00EA1D2C">
        <w:rPr>
          <w:rStyle w:val="StyleUnderline"/>
        </w:rPr>
        <w:t xml:space="preserve"> today</w:t>
      </w:r>
      <w:r w:rsidRPr="00EA1D2C">
        <w:rPr>
          <w:sz w:val="16"/>
        </w:rPr>
        <w:t xml:space="preserve">.111 In this shift toward a “gradual autocratization,”112 </w:t>
      </w:r>
      <w:r w:rsidRPr="00EA1D2C">
        <w:rPr>
          <w:rStyle w:val="StyleUnderline"/>
        </w:rPr>
        <w:t xml:space="preserve">authoritarian regimes do </w:t>
      </w:r>
      <w:r w:rsidRPr="00EA1D2C">
        <w:rPr>
          <w:rStyle w:val="Emphasis"/>
        </w:rPr>
        <w:t>not simply terminate institutions</w:t>
      </w:r>
      <w:r w:rsidRPr="00EA1D2C">
        <w:rPr>
          <w:rStyle w:val="StyleUnderline"/>
        </w:rPr>
        <w:t xml:space="preserve"> developed during the rule-of law-revival. Rather, having inherited them, they </w:t>
      </w:r>
      <w:r w:rsidRPr="00EA1D2C">
        <w:rPr>
          <w:rStyle w:val="Emphasis"/>
        </w:rPr>
        <w:t>mimic and harness formally liberal mechanisms for authoritarian ends</w:t>
      </w:r>
      <w:r w:rsidRPr="00C829DF">
        <w:rPr>
          <w:sz w:val="16"/>
        </w:rPr>
        <w:t xml:space="preserve">.113 </w:t>
      </w:r>
      <w:r w:rsidRPr="0093470B">
        <w:rPr>
          <w:rStyle w:val="StyleUnderline"/>
          <w:highlight w:val="green"/>
        </w:rPr>
        <w:t>Witness</w:t>
      </w:r>
      <w:r w:rsidRPr="00C829DF">
        <w:rPr>
          <w:sz w:val="16"/>
        </w:rPr>
        <w:t xml:space="preserve"> Victor </w:t>
      </w:r>
      <w:r w:rsidRPr="0093470B">
        <w:rPr>
          <w:rStyle w:val="Emphasis"/>
          <w:highlight w:val="green"/>
        </w:rPr>
        <w:t>Orban referencing other countries’</w:t>
      </w:r>
      <w:r w:rsidRPr="00322D5B">
        <w:rPr>
          <w:rStyle w:val="Emphasis"/>
        </w:rPr>
        <w:t xml:space="preserve"> institutional </w:t>
      </w:r>
      <w:r w:rsidRPr="0093470B">
        <w:rPr>
          <w:rStyle w:val="Emphasis"/>
          <w:highlight w:val="green"/>
        </w:rPr>
        <w:t>mechanisms</w:t>
      </w:r>
      <w:r w:rsidRPr="00515E02">
        <w:rPr>
          <w:rStyle w:val="StyleUnderline"/>
        </w:rPr>
        <w:t xml:space="preserve"> while adapting them in new ways to defend his authoritarian, anti-liberal aims</w:t>
      </w:r>
      <w:r w:rsidRPr="00C829DF">
        <w:rPr>
          <w:sz w:val="16"/>
        </w:rPr>
        <w:t xml:space="preserve">.114 </w:t>
      </w:r>
      <w:r w:rsidRPr="0093470B">
        <w:rPr>
          <w:rStyle w:val="Emphasis"/>
          <w:highlight w:val="green"/>
        </w:rPr>
        <w:t>Anti-liberal movements learn</w:t>
      </w:r>
      <w:r w:rsidRPr="00F1713C">
        <w:rPr>
          <w:rStyle w:val="Emphasis"/>
          <w:highlight w:val="green"/>
        </w:rPr>
        <w:t xml:space="preserve"> from</w:t>
      </w:r>
      <w:r w:rsidRPr="00F1713C">
        <w:rPr>
          <w:rStyle w:val="Emphasis"/>
        </w:rPr>
        <w:t xml:space="preserve"> and adapt </w:t>
      </w:r>
      <w:r w:rsidRPr="00F1713C">
        <w:rPr>
          <w:rStyle w:val="Emphasis"/>
          <w:highlight w:val="green"/>
        </w:rPr>
        <w:t>these</w:t>
      </w:r>
      <w:r w:rsidRPr="00515E02">
        <w:rPr>
          <w:rStyle w:val="StyleUnderline"/>
        </w:rPr>
        <w:t xml:space="preserve"> processes for similar authoritarian purposes</w:t>
      </w:r>
      <w:r w:rsidRPr="00C829DF">
        <w:rPr>
          <w:sz w:val="16"/>
        </w:rPr>
        <w:t xml:space="preserve">.115 These strategies illustrate the risks of focusing exclusively on rule-of-law checklists as opposed to goals </w:t>
      </w:r>
      <w:r w:rsidRPr="00EA1D2C">
        <w:rPr>
          <w:sz w:val="16"/>
        </w:rPr>
        <w:t>and practices.</w:t>
      </w:r>
    </w:p>
    <w:p w14:paraId="16D86A94" w14:textId="77777777" w:rsidR="004634A8" w:rsidRPr="00C829DF" w:rsidRDefault="004634A8" w:rsidP="004634A8">
      <w:pPr>
        <w:rPr>
          <w:sz w:val="16"/>
        </w:rPr>
      </w:pPr>
      <w:r w:rsidRPr="00EA1D2C">
        <w:rPr>
          <w:rStyle w:val="StyleUnderline"/>
        </w:rPr>
        <w:t xml:space="preserve">There </w:t>
      </w:r>
      <w:r w:rsidRPr="00EA1D2C">
        <w:rPr>
          <w:rStyle w:val="Emphasis"/>
        </w:rPr>
        <w:t>can</w:t>
      </w:r>
      <w:r w:rsidRPr="00EA1D2C">
        <w:rPr>
          <w:rStyle w:val="StyleUnderline"/>
        </w:rPr>
        <w:t xml:space="preserve"> be considerable </w:t>
      </w:r>
      <w:r w:rsidRPr="00EA1D2C">
        <w:rPr>
          <w:rStyle w:val="Emphasis"/>
        </w:rPr>
        <w:t>resistance</w:t>
      </w:r>
      <w:r w:rsidRPr="00EA1D2C">
        <w:rPr>
          <w:rStyle w:val="StyleUnderline"/>
        </w:rPr>
        <w:t xml:space="preserve"> to these developments so that change will be </w:t>
      </w:r>
      <w:r w:rsidRPr="00EA1D2C">
        <w:rPr>
          <w:rStyle w:val="Emphasis"/>
        </w:rPr>
        <w:t>neither linear nor determined</w:t>
      </w:r>
      <w:r w:rsidRPr="00EA1D2C">
        <w:rPr>
          <w:sz w:val="16"/>
        </w:rPr>
        <w:t>. Challenges to the rule of law in Hungary and Poland, for example, have catalyzed responses from the European Union, as well as from internal groups.116 Yet, there are also powerful forces aimed at constraining regional oversight, whether through exit (such as Brexit) or voice that will weaken regional institutions, their infuence, and the</w:t>
      </w:r>
      <w:r w:rsidRPr="00C829DF">
        <w:rPr>
          <w:sz w:val="16"/>
        </w:rPr>
        <w:t xml:space="preserve"> resources they provide to local actors. Other international shifts will affect these internal regional developments, such as resurgent nationalism and coercive geopolitics in powerful states. This section </w:t>
      </w:r>
      <w:r w:rsidRPr="004B61C7">
        <w:rPr>
          <w:rStyle w:val="StyleUnderline"/>
        </w:rPr>
        <w:t xml:space="preserve">provides </w:t>
      </w:r>
      <w:r w:rsidRPr="008F7D5D">
        <w:rPr>
          <w:rStyle w:val="Emphasis"/>
          <w:highlight w:val="green"/>
        </w:rPr>
        <w:t>empirical ev</w:t>
      </w:r>
      <w:r w:rsidRPr="004B61C7">
        <w:rPr>
          <w:rStyle w:val="Emphasis"/>
        </w:rPr>
        <w:t>idence</w:t>
      </w:r>
      <w:r w:rsidRPr="00C829DF">
        <w:rPr>
          <w:sz w:val="16"/>
        </w:rPr>
        <w:t xml:space="preserve"> and explanations </w:t>
      </w:r>
      <w:r w:rsidRPr="005103E1">
        <w:rPr>
          <w:rStyle w:val="StyleUnderline"/>
          <w:highlight w:val="green"/>
        </w:rPr>
        <w:t xml:space="preserve">regarding </w:t>
      </w:r>
      <w:r w:rsidRPr="005103E1">
        <w:rPr>
          <w:rStyle w:val="Emphasis"/>
          <w:highlight w:val="green"/>
        </w:rPr>
        <w:t>enmeshed trends</w:t>
      </w:r>
      <w:r w:rsidRPr="008F7D5D">
        <w:rPr>
          <w:rStyle w:val="StyleUnderline"/>
        </w:rPr>
        <w:t xml:space="preserve"> at the international and national levels, and the cycles they represent</w:t>
      </w:r>
      <w:r w:rsidRPr="00C829DF">
        <w:rPr>
          <w:sz w:val="16"/>
        </w:rPr>
        <w:t>.</w:t>
      </w:r>
    </w:p>
    <w:p w14:paraId="077D5FF3" w14:textId="77777777" w:rsidR="004634A8" w:rsidRPr="00A30AE5" w:rsidRDefault="004634A8" w:rsidP="004634A8">
      <w:pPr>
        <w:rPr>
          <w:sz w:val="2"/>
          <w:szCs w:val="2"/>
        </w:rPr>
      </w:pPr>
      <w:r w:rsidRPr="00A30AE5">
        <w:rPr>
          <w:sz w:val="2"/>
          <w:szCs w:val="2"/>
        </w:rPr>
        <w:t>4.2 The Challenge of Measurement</w:t>
      </w:r>
    </w:p>
    <w:p w14:paraId="6FD698E2" w14:textId="77777777" w:rsidR="004634A8" w:rsidRPr="00A30AE5" w:rsidRDefault="004634A8" w:rsidP="004634A8">
      <w:pPr>
        <w:rPr>
          <w:sz w:val="2"/>
          <w:szCs w:val="2"/>
        </w:rPr>
      </w:pPr>
      <w:r w:rsidRPr="00A30AE5">
        <w:rPr>
          <w:sz w:val="2"/>
          <w:szCs w:val="2"/>
        </w:rPr>
        <w:t>Before discussing the empirical evidence, we stress both the challenge of measuring trends in rule-of-law protections and the importance of doing so. Measurements use different sources of information, which raises challenges regarding validity, reliability, and bias. Moreover, even where common trends are identified regarding rule-of-law practices, it is very diffcult to establish the causal forces behind these trends.</w:t>
      </w:r>
    </w:p>
    <w:p w14:paraId="16B40B5E" w14:textId="77777777" w:rsidR="004634A8" w:rsidRPr="00A30AE5" w:rsidRDefault="004634A8" w:rsidP="004634A8">
      <w:pPr>
        <w:rPr>
          <w:sz w:val="2"/>
          <w:szCs w:val="2"/>
        </w:rPr>
      </w:pPr>
      <w:r w:rsidRPr="00A30AE5">
        <w:rPr>
          <w:sz w:val="2"/>
          <w:szCs w:val="2"/>
        </w:rPr>
        <w:t>A number of indexes purport to measure the rule of law, but all of them measure different things. Mila Versteeg and Tom Ginsburg examined rule-of-law indicators developed by the World Bank, the Heritage Foundation, Freedom House, and the World Justice Project, assessing their different focuses and their overlaps.117 Despite the use of different component measurements, Versteeg and Ginsburg find “the four indicators… to be remarkably similar.”118 They show that the measurement of “corruption,” which—like the rule of law—encompasses the goal of “government impartiality,” closely correlates with all four rule-of-law indicators.119 The correlation of these measurements could suggest that they indeed capture something broadly about empirical trends. Versteeg and Ginsburg raise caution but applaud the World Justice Project’s index for being modular so that researchers can use the database to focus on particular aspects (or sources of arbitrariness).120</w:t>
      </w:r>
    </w:p>
    <w:p w14:paraId="1424D2F8" w14:textId="77777777" w:rsidR="004634A8" w:rsidRPr="00A30AE5" w:rsidRDefault="004634A8" w:rsidP="004634A8">
      <w:pPr>
        <w:rPr>
          <w:sz w:val="2"/>
          <w:szCs w:val="2"/>
        </w:rPr>
      </w:pPr>
      <w:r w:rsidRPr="00A30AE5">
        <w:rPr>
          <w:sz w:val="2"/>
          <w:szCs w:val="2"/>
        </w:rPr>
        <w:t>Lon Fuller long ago wrote that we need “standards against which the degree of attainment of a condition of legality could be evaluated.”121 Developing and revising standards, nonetheless, should always focus on the ends of the rule of law, and not be fixed on particular institutional mechanisms. Given differences in social, cultural, and institutional contexts and heritages around the world, as well as the role of informal institutions, there is no one means to advance the rule of law.122</w:t>
      </w:r>
    </w:p>
    <w:p w14:paraId="63BE21F3" w14:textId="77777777" w:rsidR="004634A8" w:rsidRPr="00A30AE5" w:rsidRDefault="004634A8" w:rsidP="004634A8">
      <w:pPr>
        <w:rPr>
          <w:sz w:val="2"/>
          <w:szCs w:val="2"/>
        </w:rPr>
      </w:pPr>
      <w:r w:rsidRPr="00A30AE5">
        <w:rPr>
          <w:sz w:val="2"/>
          <w:szCs w:val="2"/>
        </w:rPr>
        <w:t>Despite these challenges, we contend that empirical study is crucial, and quantitative and qualitative data and studies are improving thanks to sustained efforts. To assess social context and institutional behavior, one needs empirical study, which calls for the integration of law and the social sciences. If our argument is correct, then such empirical work must engage with transnational processes to assess how national and international trends interact.</w:t>
      </w:r>
    </w:p>
    <w:p w14:paraId="1029476A" w14:textId="77777777" w:rsidR="004634A8" w:rsidRPr="00A30AE5" w:rsidRDefault="004634A8" w:rsidP="004634A8">
      <w:pPr>
        <w:rPr>
          <w:sz w:val="2"/>
          <w:szCs w:val="2"/>
        </w:rPr>
      </w:pPr>
      <w:r w:rsidRPr="00A30AE5">
        <w:rPr>
          <w:sz w:val="2"/>
          <w:szCs w:val="2"/>
        </w:rPr>
        <w:t>4.3 National Rule</w:t>
      </w:r>
      <w:r w:rsidRPr="00A30AE5">
        <w:rPr>
          <w:rFonts w:ascii="Cambria Math" w:hAnsi="Cambria Math" w:cs="Cambria Math"/>
          <w:sz w:val="2"/>
          <w:szCs w:val="2"/>
        </w:rPr>
        <w:t>‑</w:t>
      </w:r>
      <w:r w:rsidRPr="00A30AE5">
        <w:rPr>
          <w:sz w:val="2"/>
          <w:szCs w:val="2"/>
        </w:rPr>
        <w:t>of</w:t>
      </w:r>
      <w:r w:rsidRPr="00A30AE5">
        <w:rPr>
          <w:rFonts w:ascii="Cambria Math" w:hAnsi="Cambria Math" w:cs="Cambria Math"/>
          <w:sz w:val="2"/>
          <w:szCs w:val="2"/>
        </w:rPr>
        <w:t>‑</w:t>
      </w:r>
      <w:r w:rsidRPr="00A30AE5">
        <w:rPr>
          <w:sz w:val="2"/>
          <w:szCs w:val="2"/>
        </w:rPr>
        <w:t>Law Trends</w:t>
      </w:r>
    </w:p>
    <w:p w14:paraId="1AA562B6" w14:textId="77777777" w:rsidR="004634A8" w:rsidRPr="00A30AE5" w:rsidRDefault="004634A8" w:rsidP="004634A8">
      <w:pPr>
        <w:rPr>
          <w:sz w:val="2"/>
          <w:szCs w:val="2"/>
        </w:rPr>
      </w:pPr>
      <w:r w:rsidRPr="00A30AE5">
        <w:rPr>
          <w:sz w:val="2"/>
          <w:szCs w:val="2"/>
        </w:rPr>
        <w:t>The past decade has witnessed a worrisome decline in the rule of law at the domestic level across a range of countries, on a variety of measures. In this section, we look at several of those indicators. Each of them relies on a different set of observable features of governments, features that plausibly capture key behavioral implications of our conception of the rule of law (legal rules that set limits on the arbitrary exercise of power by some persons over others) in light of different sources of arbitrariness. Data from the World Justice Project (WJP) show overall declines in the rule of law within both democracies and authoritarian regimes (Fig. 2).</w:t>
      </w:r>
    </w:p>
    <w:p w14:paraId="55C8923E" w14:textId="77777777" w:rsidR="004634A8" w:rsidRPr="00A30AE5" w:rsidRDefault="004634A8" w:rsidP="004634A8">
      <w:pPr>
        <w:rPr>
          <w:sz w:val="2"/>
          <w:szCs w:val="2"/>
        </w:rPr>
      </w:pPr>
      <w:r w:rsidRPr="00A30AE5">
        <w:rPr>
          <w:sz w:val="2"/>
          <w:szCs w:val="2"/>
        </w:rPr>
        <w:t>According to WJP data,123 over the past eight years, forty-three states show a significant decrease in the rule of law, whereas only three show a significant improvement.124</w:t>
      </w:r>
    </w:p>
    <w:p w14:paraId="0A9F4239" w14:textId="77777777" w:rsidR="004634A8" w:rsidRPr="00A30AE5" w:rsidRDefault="004634A8" w:rsidP="004634A8">
      <w:pPr>
        <w:rPr>
          <w:sz w:val="2"/>
          <w:szCs w:val="2"/>
        </w:rPr>
      </w:pPr>
      <w:r w:rsidRPr="00A30AE5">
        <w:rPr>
          <w:sz w:val="2"/>
          <w:szCs w:val="2"/>
        </w:rPr>
        <w:t>Table 2 lists the states with the largest declines. Most of the states with a drop in the rule of law started from a relatively low point, though two (Poland and the Republic of Korea) began with scores above 0.70 (on a scale of 0–1).125 For those distrustful of quantitative indicators, the list of states—which includes Brazil, Egypt, Hungary, Poland, the Philippines, Turkey, and Venezuela—resonates, in our view, with common understandings. Overall, the WJP reports that in every year since 2015, the rule of law diminished in about 60% of countries, with a peak of 74% of</w:t>
      </w:r>
    </w:p>
    <w:p w14:paraId="1ABC3530" w14:textId="77777777" w:rsidR="004634A8" w:rsidRPr="00A30AE5" w:rsidRDefault="004634A8" w:rsidP="004634A8">
      <w:pPr>
        <w:rPr>
          <w:sz w:val="2"/>
          <w:szCs w:val="2"/>
        </w:rPr>
      </w:pPr>
      <w:r w:rsidRPr="00A30AE5">
        <w:rPr>
          <w:sz w:val="2"/>
          <w:szCs w:val="2"/>
        </w:rPr>
        <w:t>countries showing a decline in 2020.126</w:t>
      </w:r>
    </w:p>
    <w:p w14:paraId="415139EB" w14:textId="77777777" w:rsidR="004634A8" w:rsidRPr="00A30AE5" w:rsidRDefault="004634A8" w:rsidP="004634A8">
      <w:pPr>
        <w:rPr>
          <w:sz w:val="2"/>
          <w:szCs w:val="2"/>
        </w:rPr>
      </w:pPr>
      <w:r w:rsidRPr="00A30AE5">
        <w:rPr>
          <w:sz w:val="2"/>
          <w:szCs w:val="2"/>
        </w:rPr>
        <w:t>When we disaggregate the WJP data in terms of those indicators most directly tied to the five sources of arbitrariness that we identified in Part I, we find similar declines. Using WJP data, we constructed indicators for three of the fve sources of arbitrariness.127 We then compared countries’ performance on these measures in 2015 and 2023. Strikingly, for all three sources of arbitrariness, far more countries underwent an increase in arbitrariness than experienced a decline, as shown in Table 3. It is also telling that 58 countries showed greater arbitrariness on all three counts in 2023. Out of 113 countries for which we have data, 88 showed an increase in two or more of the sources of arbitrariness.</w:t>
      </w:r>
    </w:p>
    <w:p w14:paraId="6427D126" w14:textId="77777777" w:rsidR="004634A8" w:rsidRPr="00A30AE5" w:rsidRDefault="004634A8" w:rsidP="004634A8">
      <w:pPr>
        <w:rPr>
          <w:sz w:val="2"/>
          <w:szCs w:val="2"/>
        </w:rPr>
      </w:pPr>
      <w:r w:rsidRPr="00A30AE5">
        <w:rPr>
          <w:sz w:val="2"/>
          <w:szCs w:val="2"/>
        </w:rPr>
        <w:t>Figure 3 charts the number of countries showing an increase and the number undergoing a decline in the Freedom House rule-of-law indicator. Strikingly, in no year since 2005 has the number of countries showing an increase in the rule of law exceeded the number sufering a decline. Rule of law scores began a steady rise after the 1990 collapse of the Soviet Union. From 1990 until 2012, states showing increases outnumbered states undergoing declines in all but two years. In contrast, from 2013 through 2021, declines were more numerous than increases in all but two years.128</w:t>
      </w:r>
    </w:p>
    <w:p w14:paraId="668F8468" w14:textId="77777777" w:rsidR="004634A8" w:rsidRPr="00A30AE5" w:rsidRDefault="004634A8" w:rsidP="004634A8">
      <w:pPr>
        <w:rPr>
          <w:sz w:val="2"/>
          <w:szCs w:val="2"/>
        </w:rPr>
      </w:pPr>
      <w:r w:rsidRPr="00A30AE5">
        <w:rPr>
          <w:sz w:val="2"/>
          <w:szCs w:val="2"/>
        </w:rPr>
        <w:t>In some instances, autocratic governments expanded their powers (as in Niger and Belarus). In others, elected governments eroded the rule of law by bringing formerly independent regulatory bodies under executive control and replacing judges on supreme courts (as in Hungary and Poland).</w:t>
      </w:r>
    </w:p>
    <w:p w14:paraId="2AD76F50" w14:textId="77777777" w:rsidR="004634A8" w:rsidRPr="00A30AE5" w:rsidRDefault="004634A8" w:rsidP="004634A8">
      <w:pPr>
        <w:rPr>
          <w:sz w:val="2"/>
          <w:szCs w:val="2"/>
        </w:rPr>
      </w:pPr>
      <w:r w:rsidRPr="00A30AE5">
        <w:rPr>
          <w:sz w:val="2"/>
          <w:szCs w:val="2"/>
        </w:rPr>
        <w:t>Democracy and the rule of law are tightly interlinked. On the one hand, the rule of law is an essential prerequisite of democracy since people cannot freely participate if they fear being subject to the arbitrary exercise of power, and election results can be manipulated without a trustworthy, independent, and institutionalized election system. On the other hand, strong democratic institutions can serve as an important bulwark of the rule of law, tempering the exercise of power (although not necessarily, as Hungary and Poland demonstrate). Measures of democracy show striking declines over the past decade. Figure 4 shows the net change (states with increases minus states showing decreases) in the level of democracy in the world according to two V-Dem indicators.129 For each of the last ten years, declines have been more numerous, sometimes dramatically so.</w:t>
      </w:r>
    </w:p>
    <w:p w14:paraId="25D60843" w14:textId="77777777" w:rsidR="004634A8" w:rsidRPr="00A30AE5" w:rsidRDefault="004634A8" w:rsidP="004634A8">
      <w:pPr>
        <w:rPr>
          <w:sz w:val="2"/>
          <w:szCs w:val="2"/>
        </w:rPr>
      </w:pPr>
      <w:r w:rsidRPr="00A30AE5">
        <w:rPr>
          <w:sz w:val="2"/>
          <w:szCs w:val="2"/>
        </w:rPr>
        <w:t>Sandholtz examines three key indicators of decline that implicate the rule of law: judicial independence, independent media, and civil society.130 Civil society organizations are key compliance constituencies needed to keep governments and other powerful actors accountable, and independent media and independent courts provide important support for their eforts. Judicial independence has declined globally through the purging and intimidation of judges, and the packing of courts with government loyalists, as illustrated by authoritarian strategies in Hungary and Poland.131 The Hungarian government even passed legislation voiding the entire jurisprudence of the country’s constitutional court in order to thwart institutional checks on its power.132 Freedom House documents, in parallel, continuous attacks on and deterioration of media independence around the world over a decade, “with new forms of repression taking hold in open societies and authoritarian states alike.”133 Governments in traditional democracies have increasingly cracked down on independent media, with many launching tax and other civil and criminal investigations in retaliation for adverse coverage. UNESCO’s 2022 report fnds that “[o]ver the past fve years, approximately eighty-fve percent of the world’s population experienced a decline in press freedom in their country.”134 Following the lead of China and Russia, dozens of countries have adopted new restrictions on foreign funding of non-governmental organizations, and many have prohibited such funding.135 These trends bode ill for the rule of law.</w:t>
      </w:r>
    </w:p>
    <w:p w14:paraId="1F07AEA9" w14:textId="77777777" w:rsidR="004634A8" w:rsidRPr="00A30AE5" w:rsidRDefault="004634A8" w:rsidP="004634A8">
      <w:pPr>
        <w:rPr>
          <w:sz w:val="2"/>
          <w:szCs w:val="2"/>
        </w:rPr>
      </w:pPr>
      <w:r w:rsidRPr="00A30AE5">
        <w:rPr>
          <w:sz w:val="2"/>
          <w:szCs w:val="2"/>
        </w:rPr>
        <w:t>4.4 International Trends</w:t>
      </w:r>
    </w:p>
    <w:p w14:paraId="04C44557" w14:textId="77777777" w:rsidR="004634A8" w:rsidRPr="00A30AE5" w:rsidRDefault="004634A8" w:rsidP="004634A8">
      <w:pPr>
        <w:rPr>
          <w:sz w:val="2"/>
          <w:szCs w:val="2"/>
        </w:rPr>
      </w:pPr>
      <w:r w:rsidRPr="00A30AE5">
        <w:rPr>
          <w:sz w:val="2"/>
          <w:szCs w:val="2"/>
        </w:rPr>
        <w:t>There is parallel evidence of decline in international law and institutions, which some now call a “crisis,” a decline that implicates rule-of-law protections.136 The evidence that we present is largely of a qualitative nature. It concerns challenges to, and constraints placed on, international courts, a turn away from treaties to informal agreements and understandings, the neutering of international institutional scrutiny of human rights and rule-of-law violations, and the distortion and harnessing of international law to support repression, such as in the name of suppressing “terrorism,” “separatism,” and “extremism” to maintain “public order.”</w:t>
      </w:r>
    </w:p>
    <w:p w14:paraId="78A4DA11" w14:textId="77777777" w:rsidR="004634A8" w:rsidRPr="00A30AE5" w:rsidRDefault="004634A8" w:rsidP="004634A8">
      <w:pPr>
        <w:rPr>
          <w:sz w:val="2"/>
          <w:szCs w:val="2"/>
        </w:rPr>
      </w:pPr>
      <w:r w:rsidRPr="00A30AE5">
        <w:rPr>
          <w:sz w:val="2"/>
          <w:szCs w:val="2"/>
        </w:rPr>
        <w:t>First, states have responded negatively to international judicial oversight over the last decade, and in particular from international human rights courts.137 To start, there has been considerable backlash against the fagship human rights court, the European Court of Human Rights, which addresses the “rule of law” in its jurisprudence, building on the Preamble to the European Convention on Human Rights.138 States have done so through threats of withdrawal, pressures for greater accommodation through the principles of subsidiarity and the margin of appreciation, reduced support from national courts, and executive neglect of the Court’s rulings.</w:t>
      </w:r>
    </w:p>
    <w:p w14:paraId="674EB89B" w14:textId="77777777" w:rsidR="004634A8" w:rsidRPr="00A30AE5" w:rsidRDefault="004634A8" w:rsidP="004634A8">
      <w:pPr>
        <w:rPr>
          <w:sz w:val="2"/>
          <w:szCs w:val="2"/>
        </w:rPr>
      </w:pPr>
      <w:r w:rsidRPr="00A30AE5">
        <w:rPr>
          <w:sz w:val="2"/>
          <w:szCs w:val="2"/>
        </w:rPr>
        <w:t>Long-standing democracies have challenged the Court, including Denmark, Switzerland, and the United Kingdom. The United Kingdom, for instance, had generally shown a high rate of compliance with ECtHR judgments, but a pair of cases—one involving prison inmates’ right to vote and another involving the deportation of a Muslim cleric to Jordan—raised the British government’s ire and fueled a rise in public opinion favorable to withdrawing from the Court. At the 2012 Brighton Conference the British government sought to trim the Court’s powers,139 a project that so far has failed.140 However, the Tory government is considering withdrawing from the Convention and replacing its Human Rights Act so that the Convention is no longer incorporated into UK law.</w:t>
      </w:r>
    </w:p>
    <w:p w14:paraId="520D0B04" w14:textId="77777777" w:rsidR="004634A8" w:rsidRPr="00A30AE5" w:rsidRDefault="004634A8" w:rsidP="004634A8">
      <w:pPr>
        <w:rPr>
          <w:sz w:val="2"/>
          <w:szCs w:val="2"/>
        </w:rPr>
      </w:pPr>
      <w:r w:rsidRPr="00A30AE5">
        <w:rPr>
          <w:sz w:val="2"/>
          <w:szCs w:val="2"/>
        </w:rPr>
        <w:t>There has been similar backlash against other regional human rights courts, as well as the International Criminal Court. Then-president Hugo Chávez withdrew Venezuela from the Inter-American Convention in 2012. After the IACtHR ruled in 2014 that the government of the Dominican Republic violated the American Convention on Human Rights by denying identity documents and Dominican nationality to Haitian immigrants and their descendants, and detaining and expelling them, the Dominican Constitutional Tribunal issued a decision that appeared to nullify the country’s IACtHR membership and remove it from the court’s jurisdiction.141 In April 2019, Argentina, Brazil, Chile, Colombia, and Paraguay issued a joint declaration to the Inter-American Commission on Human Rights calling for greater national “autonomy,” signaling that the inter-American human rights system had become too intrusive in challenging state protection of individual rights. The African Court of Human and Peoples’ Rights has faced similar pressures, with only eight states currently permitting nationals to bring cases to the Court, after four states—Rwanda, Tanzania, Benin, and Côte d’Ivoire—withdrew their permission for direct access, following decisions against them.142 Similarly, Burundi and the Philippines have withdrawn from the International Criminal Court, and other states have threatened to follow suit.143</w:t>
      </w:r>
    </w:p>
    <w:p w14:paraId="596C8A31" w14:textId="77777777" w:rsidR="004634A8" w:rsidRPr="00A30AE5" w:rsidRDefault="004634A8" w:rsidP="004634A8">
      <w:pPr>
        <w:rPr>
          <w:sz w:val="2"/>
          <w:szCs w:val="2"/>
        </w:rPr>
      </w:pPr>
      <w:r w:rsidRPr="00A30AE5">
        <w:rPr>
          <w:sz w:val="2"/>
          <w:szCs w:val="2"/>
        </w:rPr>
        <w:t>The backlash is not limited to human rights courts. China rejected a ruling of the Permanent Court of Arbitration against its claims in the South China Sea, calling the decision “wastepaper.”144 The United States neutered the Appellate Body of the World Trade Organization by blocking the appointment of new members after existing members’ terms expired, a tactic that Zimbabwe (under President Mugabe) earlier used against the South African Development Community Tribunal following unfavorable rulings regarding its land seizures.145 The United States then increasingly deployed its economic power unilaterally to challenge foreign practices it did not like, in violation of WTO law, a tactic that China also adopted.</w:t>
      </w:r>
    </w:p>
    <w:p w14:paraId="33FE6FAA" w14:textId="77777777" w:rsidR="004634A8" w:rsidRPr="00A30AE5" w:rsidRDefault="004634A8" w:rsidP="004634A8">
      <w:pPr>
        <w:rPr>
          <w:sz w:val="2"/>
          <w:szCs w:val="2"/>
        </w:rPr>
      </w:pPr>
      <w:r w:rsidRPr="00A30AE5">
        <w:rPr>
          <w:sz w:val="2"/>
          <w:szCs w:val="2"/>
        </w:rPr>
        <w:t>Second, in addition to challenges to international courts, states have turned away from treaty making and increasingly made use of informal, non-binding mechanisms,.146 Since the early 2000s, there has been a quantitative decline in new treaties, and the International Law Commission’s work has ceased giving rise to treaties.147 Non-binding international norms—sometimes referred to as “soft law”—can exercise normative infuence in support of problem solving, and thus help develop international law and enhance its efectiveness and legitimacy.148 The turn to less formal mechanisms thus should not necessarily worsen rule-of-law protections.149 Nonetheless, the move away from multilateral treaties and from publicized written commitments monitored by third-party institutions refects systemic changes that are worrisome, especially with the rise in power of authoritarian states and heightened geopolitical competition and confict. These shifts toward informal, non-transparent mechanisms reduce accountability and enhance the ability of powerful states to deploy coercive leverage to advance their interests.</w:t>
      </w:r>
    </w:p>
    <w:p w14:paraId="430E9BE2" w14:textId="77777777" w:rsidR="004634A8" w:rsidRPr="00A30AE5" w:rsidRDefault="004634A8" w:rsidP="004634A8">
      <w:pPr>
        <w:rPr>
          <w:sz w:val="2"/>
          <w:szCs w:val="2"/>
        </w:rPr>
      </w:pPr>
      <w:r w:rsidRPr="00A30AE5">
        <w:rPr>
          <w:sz w:val="2"/>
          <w:szCs w:val="2"/>
        </w:rPr>
        <w:t>Third, authoritarian governments, in parallel, have worked to neutralize existing international institutions’ scrutiny of human rights practices, while developing and harnessing international norms to enhance state control. China’s and Russia’s leaders have viewed international civil and political rights in support of rule-of-law norms as a tool used by the West to weaken their government’s standing internationally and to destabilize their government internally. In response, they aim to reshape international law to protect their hold on power, whether by curtailing existing institutions’ oversight of compliance with international law commitments, or by creating new institutions and new legal norms.150</w:t>
      </w:r>
    </w:p>
    <w:p w14:paraId="227EFFC0" w14:textId="77777777" w:rsidR="004634A8" w:rsidRPr="00A30AE5" w:rsidRDefault="004634A8" w:rsidP="004634A8">
      <w:pPr>
        <w:rPr>
          <w:sz w:val="2"/>
          <w:szCs w:val="2"/>
        </w:rPr>
      </w:pPr>
      <w:r w:rsidRPr="00A30AE5">
        <w:rPr>
          <w:sz w:val="2"/>
          <w:szCs w:val="2"/>
        </w:rPr>
        <w:t>These governments use different forms of leverage to curtail international scrutiny of their internal practices. For the 2020 session of the Human Rights Council, nearly half of the membership (21 out of 47 countries) consisted of autocracies,151 despite the formal requirement that members of the Council have a strong record of respecting human rights. In parallel, China has attempted to defund human rights promotion in UN peacekeeping operations, block the accreditation of civil society groups before the UN, and curtail the role of UN Special Rapporteurs.152 The result of these and similar moves could be a decline in human rights monitoring and enforcement and, more generally, a reduced use of third-party institutions, including international courts.153</w:t>
      </w:r>
    </w:p>
    <w:p w14:paraId="7D2629A2" w14:textId="77777777" w:rsidR="004634A8" w:rsidRPr="00A30AE5" w:rsidRDefault="004634A8" w:rsidP="004634A8">
      <w:pPr>
        <w:rPr>
          <w:sz w:val="2"/>
          <w:szCs w:val="2"/>
        </w:rPr>
      </w:pPr>
      <w:r w:rsidRPr="00A30AE5">
        <w:rPr>
          <w:sz w:val="2"/>
          <w:szCs w:val="2"/>
        </w:rPr>
        <w:t>Fourth, authoritarian governments aim to reshape the content of international law in ways that they can deploy domestically to support their hold on power. They do so, in part, through increasing their participation and leadership roles within international organizations. China, for example, has successfully pursued leadership rules for Chinese nationals. In 2020, Chinese nationals headed four of the UN’s ffteen agencies; no other country’s nationals led more than one.154 A Chinese national also presided over Interpol, the International Criminal Police Organization, until (ironically) China arrested him on a trip home in 2018, in the middle of his term, on charges of corruption and bribery.</w:t>
      </w:r>
    </w:p>
    <w:p w14:paraId="3C183798" w14:textId="77777777" w:rsidR="004634A8" w:rsidRPr="00A30AE5" w:rsidRDefault="004634A8" w:rsidP="004634A8">
      <w:pPr>
        <w:rPr>
          <w:sz w:val="2"/>
          <w:szCs w:val="2"/>
        </w:rPr>
      </w:pPr>
      <w:r w:rsidRPr="00A30AE5">
        <w:rPr>
          <w:sz w:val="2"/>
          <w:szCs w:val="2"/>
        </w:rPr>
        <w:t>Through enhancing their engagement in international institutions, authoritarian governments can reshape, develop, and then harness international norms for authoritarian ends at home. China and other authoritarian states have promoted international law norms of sovereignty and non-interference in a state’s internal afairs to counter the individualist turn of international law, with its increased emphasis on human rights. China and other authoritarian states, in particular, have championed the development of international norms and mechanisms that they can use for repressive purposes. China, for example, promulgates regional norms that it can use to repress internal dissent and counter foreign critique, such as regards China’s suppression of Uyghurs, Tibetans, and the people of Hong Kong. Russia and other states have followed China’s lead. The result of these shifts could be the recasting of international law and institutions to better serve authoritarian interests, leading to an “authoritarian international law.”155</w:t>
      </w:r>
    </w:p>
    <w:p w14:paraId="081992EC" w14:textId="77777777" w:rsidR="004634A8" w:rsidRPr="00A30AE5" w:rsidRDefault="004634A8" w:rsidP="004634A8">
      <w:pPr>
        <w:rPr>
          <w:sz w:val="2"/>
          <w:szCs w:val="2"/>
        </w:rPr>
      </w:pPr>
      <w:r w:rsidRPr="00A30AE5">
        <w:rPr>
          <w:sz w:val="2"/>
          <w:szCs w:val="2"/>
        </w:rPr>
        <w:t>[FIGURE OMITTED]</w:t>
      </w:r>
    </w:p>
    <w:p w14:paraId="58260CE6" w14:textId="77777777" w:rsidR="004634A8" w:rsidRPr="00A30AE5" w:rsidRDefault="004634A8" w:rsidP="004634A8">
      <w:pPr>
        <w:rPr>
          <w:sz w:val="2"/>
          <w:szCs w:val="2"/>
        </w:rPr>
      </w:pPr>
      <w:r w:rsidRPr="00A30AE5">
        <w:rPr>
          <w:sz w:val="2"/>
          <w:szCs w:val="2"/>
        </w:rPr>
        <w:t>One should ask whether the rising challenges to international institutions and law will advance or undermine rule-of-law goals. The evidence presented above indicates that domestic rule-of-law protections are declining overall, and that they parallel challenges to international law and institutions. These dual challenges to rule-oflaw goals at the domestic and international levels, we contend, are part of a broader, transnational, interactive, negative cycle.</w:t>
      </w:r>
    </w:p>
    <w:p w14:paraId="46C9B0FD" w14:textId="77777777" w:rsidR="004634A8" w:rsidRPr="00A30AE5" w:rsidRDefault="004634A8" w:rsidP="004634A8">
      <w:pPr>
        <w:rPr>
          <w:sz w:val="2"/>
          <w:szCs w:val="2"/>
        </w:rPr>
      </w:pPr>
      <w:r w:rsidRPr="00A30AE5">
        <w:rPr>
          <w:sz w:val="2"/>
          <w:szCs w:val="2"/>
        </w:rPr>
        <w:t>[TABLE OMITTED]</w:t>
      </w:r>
    </w:p>
    <w:p w14:paraId="4297C728" w14:textId="77777777" w:rsidR="004634A8" w:rsidRPr="00A30AE5" w:rsidRDefault="004634A8" w:rsidP="004634A8">
      <w:pPr>
        <w:rPr>
          <w:sz w:val="2"/>
          <w:szCs w:val="2"/>
        </w:rPr>
      </w:pPr>
      <w:r w:rsidRPr="00A30AE5">
        <w:rPr>
          <w:sz w:val="2"/>
          <w:szCs w:val="2"/>
        </w:rPr>
        <w:t>[TABLE OMITTED]</w:t>
      </w:r>
    </w:p>
    <w:p w14:paraId="53C01CED" w14:textId="77777777" w:rsidR="004634A8" w:rsidRPr="00A30AE5" w:rsidRDefault="004634A8" w:rsidP="004634A8">
      <w:pPr>
        <w:rPr>
          <w:sz w:val="2"/>
          <w:szCs w:val="2"/>
        </w:rPr>
      </w:pPr>
      <w:r w:rsidRPr="00A30AE5">
        <w:rPr>
          <w:sz w:val="2"/>
          <w:szCs w:val="2"/>
        </w:rPr>
        <w:t>4.5 The Enmeshment of National and International Trends</w:t>
      </w:r>
    </w:p>
    <w:p w14:paraId="0C22904F" w14:textId="77777777" w:rsidR="004634A8" w:rsidRPr="00E51C69" w:rsidRDefault="004634A8" w:rsidP="004634A8">
      <w:pPr>
        <w:rPr>
          <w:sz w:val="16"/>
        </w:rPr>
      </w:pPr>
      <w:r w:rsidRPr="00A71BB5">
        <w:rPr>
          <w:rStyle w:val="Emphasis"/>
        </w:rPr>
        <w:t>Rule-of-law norms</w:t>
      </w:r>
      <w:r w:rsidRPr="00CD4C33">
        <w:rPr>
          <w:rStyle w:val="StyleUnderline"/>
        </w:rPr>
        <w:t xml:space="preserve"> are increasingly contested through a combination of </w:t>
      </w:r>
      <w:r w:rsidRPr="003C03B5">
        <w:rPr>
          <w:rStyle w:val="Emphasis"/>
        </w:rPr>
        <w:t>illiberal domestic developments</w:t>
      </w:r>
      <w:r w:rsidRPr="003C03B5">
        <w:rPr>
          <w:rStyle w:val="StyleUnderline"/>
        </w:rPr>
        <w:t xml:space="preserve"> within traditional democracies</w:t>
      </w:r>
      <w:r w:rsidRPr="00E51C69">
        <w:rPr>
          <w:sz w:val="16"/>
        </w:rPr>
        <w:t xml:space="preserve"> (</w:t>
      </w:r>
      <w:r w:rsidRPr="003C03B5">
        <w:rPr>
          <w:rStyle w:val="StyleUnderline"/>
        </w:rPr>
        <w:t>such as in</w:t>
      </w:r>
      <w:r w:rsidRPr="00CD4C33">
        <w:rPr>
          <w:rStyle w:val="StyleUnderline"/>
        </w:rPr>
        <w:t xml:space="preserve"> the </w:t>
      </w:r>
      <w:r w:rsidRPr="00CD4C33">
        <w:rPr>
          <w:rStyle w:val="Emphasis"/>
        </w:rPr>
        <w:t>U</w:t>
      </w:r>
      <w:r w:rsidRPr="00E51C69">
        <w:rPr>
          <w:sz w:val="16"/>
        </w:rPr>
        <w:t xml:space="preserve">nited </w:t>
      </w:r>
      <w:r w:rsidRPr="00CD4C33">
        <w:rPr>
          <w:rStyle w:val="Emphasis"/>
        </w:rPr>
        <w:t>S</w:t>
      </w:r>
      <w:r w:rsidRPr="00E51C69">
        <w:rPr>
          <w:sz w:val="16"/>
        </w:rPr>
        <w:t xml:space="preserve">tates) and shifts in international power with China’s rise as an authoritarian state. Internally, a populist, anti-globalist backlash against the international order has upended domestic politics in many countries. </w:t>
      </w:r>
      <w:r w:rsidRPr="004F5346">
        <w:rPr>
          <w:rStyle w:val="StyleUnderline"/>
        </w:rPr>
        <w:t xml:space="preserve">The </w:t>
      </w:r>
      <w:r w:rsidRPr="004F5346">
        <w:rPr>
          <w:rStyle w:val="Emphasis"/>
        </w:rPr>
        <w:t>Trump admin</w:t>
      </w:r>
      <w:r w:rsidRPr="004F5346">
        <w:rPr>
          <w:rStyle w:val="StyleUnderline"/>
        </w:rPr>
        <w:t xml:space="preserve">istration and its </w:t>
      </w:r>
      <w:r w:rsidRPr="00182D5F">
        <w:rPr>
          <w:rStyle w:val="Emphasis"/>
        </w:rPr>
        <w:t>allies within the U</w:t>
      </w:r>
      <w:r w:rsidRPr="00E51C69">
        <w:rPr>
          <w:sz w:val="16"/>
        </w:rPr>
        <w:t xml:space="preserve">nited </w:t>
      </w:r>
      <w:r w:rsidRPr="009471DC">
        <w:rPr>
          <w:rStyle w:val="Emphasis"/>
        </w:rPr>
        <w:t>S</w:t>
      </w:r>
      <w:r w:rsidRPr="00E51C69">
        <w:rPr>
          <w:sz w:val="16"/>
        </w:rPr>
        <w:t xml:space="preserve">tates </w:t>
      </w:r>
      <w:r w:rsidRPr="009471DC">
        <w:rPr>
          <w:rStyle w:val="StyleUnderline"/>
        </w:rPr>
        <w:t>promoted and forged new ties with nationalist and authoritarian parties and leaders abroad</w:t>
      </w:r>
      <w:r w:rsidRPr="00E51C69">
        <w:rPr>
          <w:sz w:val="16"/>
        </w:rPr>
        <w:t xml:space="preserve"> while attacking, neutering, and withdrawing from international institutions and treaties, from the UN Human Rights Council to the International Criminal Court and its Ofce of the Prosecutor. Externally, international anti-terrorism norms and institutions promoted by the United States in the early 2000s already had created new institutional and normative resources for authoritarian governments.156 These authoritarian governments, most notably China, rose as global economic powers, creating new challenges for international institutions, and particularly international courts. The result could be the “delegalization of international politics.”157</w:t>
      </w:r>
    </w:p>
    <w:p w14:paraId="2506E2DE" w14:textId="77777777" w:rsidR="004634A8" w:rsidRPr="00E51C69" w:rsidRDefault="004634A8" w:rsidP="004634A8">
      <w:pPr>
        <w:rPr>
          <w:sz w:val="16"/>
        </w:rPr>
      </w:pPr>
      <w:r w:rsidRPr="00E51C69">
        <w:rPr>
          <w:sz w:val="16"/>
        </w:rPr>
        <w:t>[FIGURE OMITTED]</w:t>
      </w:r>
    </w:p>
    <w:p w14:paraId="143A3305" w14:textId="77777777" w:rsidR="004634A8" w:rsidRPr="00E51C69" w:rsidRDefault="004634A8" w:rsidP="004634A8">
      <w:pPr>
        <w:rPr>
          <w:sz w:val="16"/>
        </w:rPr>
      </w:pPr>
      <w:r w:rsidRPr="001A55E7">
        <w:rPr>
          <w:rStyle w:val="StyleUnderline"/>
        </w:rPr>
        <w:t xml:space="preserve">The upsurge of </w:t>
      </w:r>
      <w:r w:rsidRPr="001A55E7">
        <w:rPr>
          <w:rStyle w:val="Emphasis"/>
        </w:rPr>
        <w:t>illiberalism</w:t>
      </w:r>
      <w:r w:rsidRPr="001A55E7">
        <w:rPr>
          <w:rStyle w:val="StyleUnderline"/>
        </w:rPr>
        <w:t xml:space="preserve"> and economic nationalism </w:t>
      </w:r>
      <w:r w:rsidRPr="001A55E7">
        <w:rPr>
          <w:rStyle w:val="Emphasis"/>
        </w:rPr>
        <w:t>within the U</w:t>
      </w:r>
      <w:r w:rsidRPr="00E51C69">
        <w:rPr>
          <w:sz w:val="16"/>
        </w:rPr>
        <w:t xml:space="preserve">nited </w:t>
      </w:r>
      <w:r w:rsidRPr="001A55E7">
        <w:rPr>
          <w:rStyle w:val="Emphasis"/>
        </w:rPr>
        <w:t>S</w:t>
      </w:r>
      <w:r w:rsidRPr="00E51C69">
        <w:rPr>
          <w:sz w:val="16"/>
        </w:rPr>
        <w:t xml:space="preserve">tates </w:t>
      </w:r>
      <w:r w:rsidRPr="001A55E7">
        <w:rPr>
          <w:rStyle w:val="Emphasis"/>
        </w:rPr>
        <w:t>undercut</w:t>
      </w:r>
      <w:r w:rsidRPr="001A55E7">
        <w:rPr>
          <w:rStyle w:val="StyleUnderline"/>
        </w:rPr>
        <w:t xml:space="preserve"> the </w:t>
      </w:r>
      <w:r w:rsidRPr="001A55E7">
        <w:rPr>
          <w:rStyle w:val="Emphasis"/>
        </w:rPr>
        <w:t>l</w:t>
      </w:r>
      <w:r w:rsidRPr="001A55E7">
        <w:rPr>
          <w:rStyle w:val="StyleUnderline"/>
        </w:rPr>
        <w:t xml:space="preserve">iberal </w:t>
      </w:r>
      <w:r w:rsidRPr="001A55E7">
        <w:rPr>
          <w:rStyle w:val="Emphasis"/>
        </w:rPr>
        <w:t>i</w:t>
      </w:r>
      <w:r w:rsidRPr="001A55E7">
        <w:rPr>
          <w:rStyle w:val="StyleUnderline"/>
        </w:rPr>
        <w:t xml:space="preserve">nternational </w:t>
      </w:r>
      <w:r w:rsidRPr="001A55E7">
        <w:rPr>
          <w:rStyle w:val="Emphasis"/>
        </w:rPr>
        <w:t>o</w:t>
      </w:r>
      <w:r w:rsidRPr="001A55E7">
        <w:rPr>
          <w:rStyle w:val="StyleUnderline"/>
        </w:rPr>
        <w:t xml:space="preserve">rder </w:t>
      </w:r>
      <w:r w:rsidRPr="001A55E7">
        <w:rPr>
          <w:rStyle w:val="Emphasis"/>
        </w:rPr>
        <w:t>from within</w:t>
      </w:r>
      <w:r w:rsidRPr="001A55E7">
        <w:rPr>
          <w:rStyle w:val="StyleUnderline"/>
        </w:rPr>
        <w:t>, as the U</w:t>
      </w:r>
      <w:r w:rsidRPr="00E51C69">
        <w:rPr>
          <w:sz w:val="16"/>
        </w:rPr>
        <w:t xml:space="preserve">nited </w:t>
      </w:r>
      <w:r w:rsidRPr="001A55E7">
        <w:rPr>
          <w:rStyle w:val="StyleUnderline"/>
        </w:rPr>
        <w:t>S</w:t>
      </w:r>
      <w:r w:rsidRPr="00E51C69">
        <w:rPr>
          <w:sz w:val="16"/>
        </w:rPr>
        <w:t xml:space="preserve">tates </w:t>
      </w:r>
      <w:r w:rsidRPr="001A55E7">
        <w:rPr>
          <w:rStyle w:val="StyleUnderline"/>
        </w:rPr>
        <w:t xml:space="preserve">under the </w:t>
      </w:r>
      <w:r w:rsidRPr="001A55E7">
        <w:rPr>
          <w:rStyle w:val="Emphasis"/>
        </w:rPr>
        <w:t>Trump</w:t>
      </w:r>
      <w:r w:rsidRPr="001A55E7">
        <w:rPr>
          <w:rStyle w:val="StyleUnderline"/>
        </w:rPr>
        <w:t xml:space="preserve"> administration paradoxically became a revisionist power</w:t>
      </w:r>
      <w:r w:rsidRPr="00E51C69">
        <w:rPr>
          <w:sz w:val="16"/>
        </w:rPr>
        <w:t>. Europe has faced parallel internal contestations, illustrated by Brexit, the rise of illiberal parties within member states, especially but not only within Central and Eastern Europe,158 and an increasingly aggressive Russia. As these domestic and international developments interrelate, they pose severe challenges to the advancement of rule-of-law goals and practices.</w:t>
      </w:r>
    </w:p>
    <w:p w14:paraId="17C40E87" w14:textId="77777777" w:rsidR="004634A8" w:rsidRPr="00E51C69" w:rsidRDefault="004634A8" w:rsidP="004634A8">
      <w:pPr>
        <w:rPr>
          <w:sz w:val="8"/>
          <w:szCs w:val="8"/>
        </w:rPr>
      </w:pPr>
      <w:r w:rsidRPr="00E51C69">
        <w:rPr>
          <w:sz w:val="8"/>
          <w:szCs w:val="8"/>
        </w:rPr>
        <w:t>To the extent that actors view the rule of law in terms of legality or as defined by checklists, authoritarians can deploy rule-of-law rhetoric and adapt formal measures in ways that advance authoritarian ends.159 International norms, in turn, often reflect compromises that incorporate ideological tensions and contradictions. For example, take the tensions between international law norms for the suppression of terrorism and norms to ensure due process and proportionality. Authoritarian governments can advance one aspect (suppressing terrorism) while ignoring the other (ensuring due process and proportionality).160</w:t>
      </w:r>
    </w:p>
    <w:p w14:paraId="576DFE00" w14:textId="77777777" w:rsidR="004634A8" w:rsidRPr="00E51C69" w:rsidRDefault="004634A8" w:rsidP="004634A8">
      <w:pPr>
        <w:rPr>
          <w:sz w:val="8"/>
          <w:szCs w:val="8"/>
        </w:rPr>
      </w:pPr>
      <w:r w:rsidRPr="00E51C69">
        <w:rPr>
          <w:sz w:val="8"/>
          <w:szCs w:val="8"/>
        </w:rPr>
        <w:t>From the perspective of transnational legal ordering, the question becomes, what are the facilitating circumstances and precipitating conditions that not only give rise to a transnational legal order, but also to its decline, including through the formation of rival transnational legal orders? There have been a number of facilitating circumstances over the last decade, including power shifts, unintended consequences, legitimacy challenges, efectiveness concerns, and a reconceptualization of problems. There has been a shift in global power with the economic and political rise of China and the relative decline of the United States and Europe. These shifts have increased China’s leverage over others while decreasing those of the United States and European Union.</w:t>
      </w:r>
    </w:p>
    <w:p w14:paraId="31B61F3E" w14:textId="77777777" w:rsidR="004634A8" w:rsidRPr="00E51C69" w:rsidRDefault="004634A8" w:rsidP="004634A8">
      <w:pPr>
        <w:rPr>
          <w:sz w:val="8"/>
          <w:szCs w:val="8"/>
        </w:rPr>
      </w:pPr>
      <w:r w:rsidRPr="00E51C69">
        <w:rPr>
          <w:sz w:val="8"/>
          <w:szCs w:val="8"/>
        </w:rPr>
        <w:t>The legal architecture of the global economy also favored transnational capital over domestic labor, since capital was free to invest elsewhere and use that leverage in labor-capital relations. The result was a signifcant rise in income for capitalists, high-level management, and many professionals, accompanied by stagnant income for most Americans, which drove income inequality to levels not seen in the United States since the 1920s.161 These developments undercut a sense of the legitimacy and efectiveness of the trade regime. They triggered a growing invocation of national security exceptions that enhance executive power at the expense of legislative and judicial oversight.162 They help explain why, paradoxically, the United States (as the incumbent power) and not China (the emerging power) has become revisionist in upending the regime.163</w:t>
      </w:r>
    </w:p>
    <w:p w14:paraId="32D94DD0" w14:textId="77777777" w:rsidR="004634A8" w:rsidRPr="00E51C69" w:rsidRDefault="004634A8" w:rsidP="004634A8">
      <w:pPr>
        <w:rPr>
          <w:sz w:val="8"/>
          <w:szCs w:val="8"/>
        </w:rPr>
      </w:pPr>
      <w:r w:rsidRPr="00E51C69">
        <w:rPr>
          <w:sz w:val="8"/>
          <w:szCs w:val="8"/>
        </w:rPr>
        <w:t>China’s emergence as a regional and global power, and rising concerns about inequality, in turn, catalyzed a shift in the conceptualization of international “problems” within U.S. and European policy circles, spurring a rethinking of international law and institutions’ role. In international economic law, there has been a shift toward a focus on geopolitics, national security, supply chain resiliency, and social inclusion, away from one on economic efciency, which had been foundational for an international legal system supportive of economic globalization. As a result, national security bureaucracies’ power has risen both in the United States and China at the expense of trade ministries.</w:t>
      </w:r>
    </w:p>
    <w:p w14:paraId="558AF88E" w14:textId="77777777" w:rsidR="004634A8" w:rsidRPr="00E51C69" w:rsidRDefault="004634A8" w:rsidP="004634A8">
      <w:pPr>
        <w:rPr>
          <w:sz w:val="8"/>
          <w:szCs w:val="8"/>
        </w:rPr>
      </w:pPr>
      <w:r w:rsidRPr="00E51C69">
        <w:rPr>
          <w:sz w:val="8"/>
          <w:szCs w:val="8"/>
        </w:rPr>
        <w:t>These facilitating circumstances create the conditions for precipitating events that implicate rule-of-law practices. For example, the North Atlantic fnancial crisis of 2008 helped accelerate China’s gains in economic power, called into question the superiority of the U.S. economic model in relation to China’s state-driven alternative, and further contributed to economic precarity for working class Americans.164 The combination of facilitating circumstances and precipitating conditions catalyzed backlash against the international economic order and helped empower populist, economic nationalist leaders within countries.165 Ongoing crises could further these trends, including ecological crises driven by climate change,166 which, in turn, exacerbate “migration crises” that populist leaders harness.</w:t>
      </w:r>
    </w:p>
    <w:p w14:paraId="4F6E512D" w14:textId="77777777" w:rsidR="004634A8" w:rsidRPr="00E51C69" w:rsidRDefault="004634A8" w:rsidP="004634A8">
      <w:pPr>
        <w:rPr>
          <w:sz w:val="8"/>
          <w:szCs w:val="8"/>
        </w:rPr>
      </w:pPr>
      <w:r w:rsidRPr="00E51C69">
        <w:rPr>
          <w:sz w:val="8"/>
          <w:szCs w:val="8"/>
        </w:rPr>
        <w:t>[FIGURE OMITTED]</w:t>
      </w:r>
    </w:p>
    <w:p w14:paraId="562D1346" w14:textId="77777777" w:rsidR="004634A8" w:rsidRPr="00E51C69" w:rsidRDefault="004634A8" w:rsidP="004634A8">
      <w:pPr>
        <w:rPr>
          <w:sz w:val="8"/>
          <w:szCs w:val="8"/>
        </w:rPr>
      </w:pPr>
      <w:r w:rsidRPr="00E51C69">
        <w:rPr>
          <w:sz w:val="8"/>
          <w:szCs w:val="8"/>
        </w:rPr>
        <w:t>Leaders around the globe—from Modi in India, Duterte and then Marcos in the Philippines, Orbán in Hungary, Erdogan in Turkey, and (when in power) Trump in the United States—embrace a populism, which, following Jan Werner Müller, we conceptualize as a combination of anti-elitism and moralized anti-pluralism.167 Populists cast their “others” (minorities, migrants, and political opponents) as immoral, disloyal, and corrupt. International institutions and civil society organizations are dismissed and attacked as foreign or “foreign agents.” The exclusionary politics of “Us” (the “real people”) versus “Them” (not “Us”)—with opponents and critics labeled as “enemies of the people”—puts serious strains on rule-of law-norms. Populist, nativist parties have shaped public agendas even when they are not elected to power, especially as regards migrants and policing.168 The global Covid pandemic appears to have further emboldened many national governments to expand their powers relative to civil society,169 a creeping authoritarianism that bodes further ill for rule-of-law protections. Montoya and Ponce show a strong statistical correlation between populist, anti-pluralist platforms and declines in the rule of law.170</w:t>
      </w:r>
    </w:p>
    <w:p w14:paraId="1A493BCC" w14:textId="77777777" w:rsidR="004634A8" w:rsidRPr="00E51C69" w:rsidRDefault="004634A8" w:rsidP="004634A8">
      <w:pPr>
        <w:rPr>
          <w:sz w:val="8"/>
          <w:szCs w:val="8"/>
        </w:rPr>
      </w:pPr>
      <w:r w:rsidRPr="00E51C69">
        <w:rPr>
          <w:sz w:val="8"/>
          <w:szCs w:val="8"/>
        </w:rPr>
        <w:t>The rise of populism and erosion of democracy within countries correlates with increased challenges to international institutions.171 For instance, former U.S. President Trump drove a populist, nativist agenda in which he undermined U.S. governance norms, expressed admiration for authoritarian leaders and disdain for democratic ones, sought repeatedly to block the transfer of power,172 and undercut international institutions and agreements.173 Similarly, within Europe, authoritarian regimes in Hungary and Poland took advantage of the consensual decision-making processes in the European Union to bring some EU actions to a virtual halt.174 More generally, populism has led to reduced references in domestic courts to international law, further limiting international law’s reach, such as its ability to provide normative resources for protecting minorities.175</w:t>
      </w:r>
    </w:p>
    <w:p w14:paraId="0687D303" w14:textId="77777777" w:rsidR="004634A8" w:rsidRPr="00E51C69" w:rsidRDefault="004634A8" w:rsidP="004634A8">
      <w:pPr>
        <w:rPr>
          <w:sz w:val="8"/>
          <w:szCs w:val="8"/>
        </w:rPr>
      </w:pPr>
      <w:r w:rsidRPr="00E51C69">
        <w:rPr>
          <w:sz w:val="8"/>
          <w:szCs w:val="8"/>
        </w:rPr>
        <w:t>Authoritarian leaders in Russia and China also have moved in totalitarian directions that have implications for international law and the normative resources that it provides. Xi Jinping has clamped down on independent voices in China and is extending his rule well into the future. In parallel, because China is the world’s largest trading nation and provider of development fnance, it exercises signifcant leverage over countries that are dependent on it for trade, investment, and fnance to curtail international scrutiny and support of rule-of-law practices, while developing and harnessing international norms, such as those of anti-terrorism, for illiberal ends. Russia further illustrates the enmeshment of national and international developments for the rule of law. Its internal autocratic turn and its war of aggression against Ukraine interrelate. President Putin’s fear of an internal threat to his rule helped spur his war on Ukraine, since Ukraine’s democratization and ties with Europe facilitated the conveyance of liberal norms.176 Putin since has used the Ukraine war to shut down independent Russian media and “self-cleanse” Russia of opposition to his rule—labeling opponents “scum and traitors” that should be “spit out like a midge.”177 One of the fallouts of the Ukraine war is Russia’s departure from the Council of Europe and withdrawal from the European Convention of Human Rights, curtailing the normative resources and international oversight they provide. In the process, Putin has upended European security and the settlement of Europe’s borders.</w:t>
      </w:r>
    </w:p>
    <w:p w14:paraId="23B6BBA9" w14:textId="77777777" w:rsidR="004634A8" w:rsidRPr="00E51C69" w:rsidRDefault="004634A8" w:rsidP="004634A8">
      <w:pPr>
        <w:rPr>
          <w:sz w:val="16"/>
        </w:rPr>
      </w:pPr>
      <w:r w:rsidRPr="00E51C69">
        <w:rPr>
          <w:sz w:val="16"/>
        </w:rPr>
        <w:t xml:space="preserve">Overall, the combination and enmeshment of populist, authoritarian trends within states and shifts in global power toward authoritarian states, will shape international law and institutions, which, in turn, could further support authoritarian practices within states. </w:t>
      </w:r>
      <w:r w:rsidRPr="00A113AC">
        <w:rPr>
          <w:rStyle w:val="StyleUnderline"/>
        </w:rPr>
        <w:t xml:space="preserve">The </w:t>
      </w:r>
      <w:r w:rsidRPr="00840E02">
        <w:rPr>
          <w:rStyle w:val="StyleUnderline"/>
          <w:highlight w:val="green"/>
        </w:rPr>
        <w:t>decline of</w:t>
      </w:r>
      <w:r w:rsidRPr="00E51C69">
        <w:rPr>
          <w:sz w:val="16"/>
        </w:rPr>
        <w:t xml:space="preserve"> multilateralism and </w:t>
      </w:r>
      <w:r w:rsidRPr="00840E02">
        <w:rPr>
          <w:rStyle w:val="Emphasis"/>
          <w:highlight w:val="green"/>
        </w:rPr>
        <w:t>international</w:t>
      </w:r>
      <w:r w:rsidRPr="00A113AC">
        <w:rPr>
          <w:rStyle w:val="StyleUnderline"/>
        </w:rPr>
        <w:t xml:space="preserve"> promotion of the </w:t>
      </w:r>
      <w:r w:rsidRPr="00840E02">
        <w:rPr>
          <w:rStyle w:val="Emphasis"/>
          <w:highlight w:val="green"/>
        </w:rPr>
        <w:t>rule of law</w:t>
      </w:r>
      <w:r w:rsidRPr="00840E02">
        <w:rPr>
          <w:rStyle w:val="StyleUnderline"/>
          <w:highlight w:val="green"/>
        </w:rPr>
        <w:t xml:space="preserve"> </w:t>
      </w:r>
      <w:r w:rsidRPr="00840E02">
        <w:rPr>
          <w:rStyle w:val="Emphasis"/>
          <w:highlight w:val="green"/>
        </w:rPr>
        <w:t>echoes changes</w:t>
      </w:r>
      <w:r w:rsidRPr="00A113AC">
        <w:rPr>
          <w:rStyle w:val="StyleUnderline"/>
        </w:rPr>
        <w:t xml:space="preserve"> in the </w:t>
      </w:r>
      <w:r w:rsidRPr="00A113AC">
        <w:rPr>
          <w:rStyle w:val="Emphasis"/>
        </w:rPr>
        <w:t>domestic environment</w:t>
      </w:r>
      <w:r w:rsidRPr="00A113AC">
        <w:rPr>
          <w:rStyle w:val="StyleUnderline"/>
        </w:rPr>
        <w:t xml:space="preserve"> of powerful states, including </w:t>
      </w:r>
      <w:r w:rsidRPr="00840E02">
        <w:rPr>
          <w:rStyle w:val="Emphasis"/>
          <w:highlight w:val="green"/>
        </w:rPr>
        <w:t>within the U</w:t>
      </w:r>
      <w:r w:rsidRPr="00E51C69">
        <w:rPr>
          <w:sz w:val="16"/>
        </w:rPr>
        <w:t xml:space="preserve">nited </w:t>
      </w:r>
      <w:r w:rsidRPr="00840E02">
        <w:rPr>
          <w:rStyle w:val="Emphasis"/>
          <w:highlight w:val="green"/>
        </w:rPr>
        <w:t>S</w:t>
      </w:r>
      <w:r w:rsidRPr="00E51C69">
        <w:rPr>
          <w:sz w:val="16"/>
        </w:rPr>
        <w:t xml:space="preserve">tates. </w:t>
      </w:r>
      <w:r w:rsidRPr="00A113AC">
        <w:rPr>
          <w:rStyle w:val="StyleUnderline"/>
        </w:rPr>
        <w:t xml:space="preserve">It is the </w:t>
      </w:r>
      <w:r w:rsidRPr="00B43EAD">
        <w:rPr>
          <w:rStyle w:val="Emphasis"/>
        </w:rPr>
        <w:t>interaction of domestic and international factors</w:t>
      </w:r>
      <w:r w:rsidRPr="00A113AC">
        <w:rPr>
          <w:rStyle w:val="StyleUnderline"/>
        </w:rPr>
        <w:t xml:space="preserve"> that </w:t>
      </w:r>
      <w:r w:rsidRPr="00B43EAD">
        <w:rPr>
          <w:rStyle w:val="Emphasis"/>
        </w:rPr>
        <w:t>give rise</w:t>
      </w:r>
      <w:r w:rsidRPr="00A113AC">
        <w:rPr>
          <w:rStyle w:val="StyleUnderline"/>
        </w:rPr>
        <w:t xml:space="preserve"> to </w:t>
      </w:r>
      <w:r w:rsidRPr="00B43EAD">
        <w:rPr>
          <w:rStyle w:val="Emphasis"/>
        </w:rPr>
        <w:t>positive and negative cycles</w:t>
      </w:r>
      <w:r w:rsidRPr="00A113AC">
        <w:rPr>
          <w:rStyle w:val="StyleUnderline"/>
        </w:rPr>
        <w:t xml:space="preserve"> for the rule of law</w:t>
      </w:r>
      <w:r w:rsidRPr="00E51C69">
        <w:rPr>
          <w:sz w:val="16"/>
        </w:rPr>
        <w:t>.</w:t>
      </w:r>
    </w:p>
    <w:p w14:paraId="344A0442" w14:textId="77777777" w:rsidR="004634A8" w:rsidRPr="00B43EAD" w:rsidRDefault="004634A8" w:rsidP="004634A8">
      <w:pPr>
        <w:rPr>
          <w:rStyle w:val="StyleUnderline"/>
        </w:rPr>
      </w:pPr>
      <w:r w:rsidRPr="00E51C69">
        <w:rPr>
          <w:sz w:val="16"/>
        </w:rPr>
        <w:t xml:space="preserve">5 </w:t>
      </w:r>
      <w:r w:rsidRPr="00101A7E">
        <w:rPr>
          <w:rStyle w:val="Emphasis"/>
          <w:highlight w:val="green"/>
        </w:rPr>
        <w:t>What Might Be Done?</w:t>
      </w:r>
    </w:p>
    <w:p w14:paraId="169224DB" w14:textId="77777777" w:rsidR="004634A8" w:rsidRPr="008636DB" w:rsidRDefault="004634A8" w:rsidP="004634A8">
      <w:pPr>
        <w:rPr>
          <w:sz w:val="16"/>
        </w:rPr>
      </w:pPr>
      <w:r w:rsidRPr="00B43EAD">
        <w:rPr>
          <w:rStyle w:val="StyleUnderline"/>
        </w:rPr>
        <w:t xml:space="preserve">At the national level, institutions can </w:t>
      </w:r>
      <w:r w:rsidRPr="00F53D86">
        <w:rPr>
          <w:rStyle w:val="StyleUnderline"/>
          <w:highlight w:val="green"/>
        </w:rPr>
        <w:t xml:space="preserve">have </w:t>
      </w:r>
      <w:r w:rsidRPr="00F53D86">
        <w:rPr>
          <w:rStyle w:val="Emphasis"/>
          <w:highlight w:val="green"/>
        </w:rPr>
        <w:t>resilience</w:t>
      </w:r>
      <w:r w:rsidRPr="00E51C69">
        <w:rPr>
          <w:sz w:val="16"/>
        </w:rPr>
        <w:t xml:space="preserve">. Although we assessed challenges to the rule of law in Part III, these challenges are occurring within the context of transnational rule-of-law institutional developments over the last three decades that provide normative resources to those resisting authoritarian trends. Pou Giménez, for example, notes the importance of constitutional developments in Mexico and elsewhere in Latin America over the last three decades that gave rise to new institutions which provided fora for professional and activist networks to resist executive encroachments on rule-of-law protections.178 </w:t>
      </w:r>
      <w:r w:rsidRPr="00101A7E">
        <w:rPr>
          <w:rStyle w:val="StyleUnderline"/>
          <w:highlight w:val="green"/>
        </w:rPr>
        <w:t xml:space="preserve">In the </w:t>
      </w:r>
      <w:r w:rsidRPr="00101A7E">
        <w:rPr>
          <w:rStyle w:val="Emphasis"/>
          <w:highlight w:val="green"/>
        </w:rPr>
        <w:t>U</w:t>
      </w:r>
      <w:r w:rsidRPr="00E51C69">
        <w:rPr>
          <w:sz w:val="16"/>
        </w:rPr>
        <w:t xml:space="preserve">nited </w:t>
      </w:r>
      <w:r w:rsidRPr="00101A7E">
        <w:rPr>
          <w:rStyle w:val="Emphasis"/>
          <w:highlight w:val="green"/>
        </w:rPr>
        <w:t>S</w:t>
      </w:r>
      <w:r w:rsidRPr="00E51C69">
        <w:rPr>
          <w:sz w:val="16"/>
        </w:rPr>
        <w:t xml:space="preserve">tates, </w:t>
      </w:r>
      <w:r w:rsidRPr="00AD0033">
        <w:rPr>
          <w:rStyle w:val="StyleUnderline"/>
        </w:rPr>
        <w:t xml:space="preserve">there was </w:t>
      </w:r>
      <w:r w:rsidRPr="00AD0033">
        <w:rPr>
          <w:rStyle w:val="Emphasis"/>
        </w:rPr>
        <w:t xml:space="preserve">considerable </w:t>
      </w:r>
      <w:r w:rsidRPr="00101A7E">
        <w:rPr>
          <w:rStyle w:val="Emphasis"/>
          <w:highlight w:val="green"/>
        </w:rPr>
        <w:t>resistance</w:t>
      </w:r>
      <w:r w:rsidRPr="00101A7E">
        <w:rPr>
          <w:rStyle w:val="StyleUnderline"/>
          <w:highlight w:val="green"/>
        </w:rPr>
        <w:t xml:space="preserve"> to</w:t>
      </w:r>
      <w:r w:rsidRPr="00AD0033">
        <w:rPr>
          <w:rStyle w:val="StyleUnderline"/>
        </w:rPr>
        <w:t xml:space="preserve"> the </w:t>
      </w:r>
      <w:r w:rsidRPr="00101A7E">
        <w:rPr>
          <w:rStyle w:val="Emphasis"/>
          <w:highlight w:val="green"/>
        </w:rPr>
        <w:t>Trump</w:t>
      </w:r>
      <w:r w:rsidRPr="00AD0033">
        <w:rPr>
          <w:rStyle w:val="StyleUnderline"/>
        </w:rPr>
        <w:t xml:space="preserve"> administration’s decrees, including </w:t>
      </w:r>
      <w:r w:rsidRPr="00101A7E">
        <w:rPr>
          <w:rStyle w:val="Emphasis"/>
          <w:highlight w:val="green"/>
        </w:rPr>
        <w:t>from civil servants</w:t>
      </w:r>
      <w:r w:rsidRPr="00AD0033">
        <w:rPr>
          <w:rStyle w:val="StyleUnderline"/>
        </w:rPr>
        <w:t xml:space="preserve"> within the executive branch</w:t>
      </w:r>
      <w:r w:rsidRPr="00E51C69">
        <w:rPr>
          <w:sz w:val="16"/>
        </w:rPr>
        <w:t>.179 The American Civil Liberties Union alone fled over four hundred lawsuits against the administration, ranging from its ban on Muslims entering the United States to its separation of migrant children from their parents and placing them in cages.180 International institutions also have resilience, and many of them support rule-of law norms and practices.181 For example, the most active regional human rights courts—the ECtHR and the IACtHR—so far have withstood eforts by states to curtail their formal authority. Moreover, when international institutions have become complicit in rule-of-law violations, they have spurred regional, state, and civil society responses, as refected in the Kadi line of cases and eforts to reform Security Council procedures. Nonetheless, the erosion of rule-of-law and democratic norms within states, combined with the economic and political rise of powerful authoritarian states, pose considerable challenges. What might be done to return to a virtuous transnational cycle that advances rule-of-law goals?</w:t>
      </w:r>
    </w:p>
    <w:p w14:paraId="7F9CA6F8" w14:textId="77777777" w:rsidR="004634A8" w:rsidRPr="00542F28" w:rsidRDefault="004634A8" w:rsidP="004634A8">
      <w:pPr>
        <w:pStyle w:val="Heading4"/>
      </w:pPr>
      <w:r>
        <w:t xml:space="preserve">Beyond Trump, it catalyzes </w:t>
      </w:r>
      <w:r w:rsidRPr="00CF5C6A">
        <w:rPr>
          <w:u w:val="single"/>
        </w:rPr>
        <w:t>existential</w:t>
      </w:r>
      <w:r>
        <w:t xml:space="preserve"> </w:t>
      </w:r>
      <w:r w:rsidRPr="00CF5C6A">
        <w:rPr>
          <w:u w:val="single"/>
        </w:rPr>
        <w:t>global incapacities</w:t>
      </w:r>
      <w:r>
        <w:t xml:space="preserve"> and </w:t>
      </w:r>
      <w:r w:rsidRPr="00542F28">
        <w:rPr>
          <w:u w:val="single"/>
        </w:rPr>
        <w:t>war</w:t>
      </w:r>
      <w:r>
        <w:rPr>
          <w:u w:val="single"/>
        </w:rPr>
        <w:t>s</w:t>
      </w:r>
      <w:r>
        <w:t xml:space="preserve">---independent of </w:t>
      </w:r>
      <w:r w:rsidRPr="00D04B64">
        <w:rPr>
          <w:u w:val="single"/>
        </w:rPr>
        <w:t>democracy</w:t>
      </w:r>
      <w:r>
        <w:t xml:space="preserve"> or </w:t>
      </w:r>
      <w:r w:rsidRPr="00D04B64">
        <w:rPr>
          <w:u w:val="single"/>
        </w:rPr>
        <w:t>populism</w:t>
      </w:r>
      <w:r w:rsidRPr="00D04B64">
        <w:t>.</w:t>
      </w:r>
    </w:p>
    <w:p w14:paraId="37BE67E3" w14:textId="77777777" w:rsidR="004634A8" w:rsidRDefault="004634A8" w:rsidP="004634A8">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1EA4499B" w14:textId="77777777" w:rsidR="004634A8" w:rsidRPr="007A7936" w:rsidRDefault="004634A8" w:rsidP="004634A8">
      <w:pPr>
        <w:rPr>
          <w:sz w:val="16"/>
        </w:rPr>
      </w:pPr>
      <w:r w:rsidRPr="007A7936">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1FA8867E" w14:textId="77777777" w:rsidR="004634A8" w:rsidRPr="007A7936" w:rsidRDefault="004634A8" w:rsidP="004634A8">
      <w:pPr>
        <w:rPr>
          <w:sz w:val="16"/>
        </w:rPr>
      </w:pPr>
      <w:r w:rsidRPr="007A7936">
        <w:rPr>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all of these diverse movements depicting central government as their mortal enemy, it’s no wonder that belief in the existence of a global “deep state” conspiracy to stamp out human liberty is at an all-time high.1 </w:t>
      </w:r>
    </w:p>
    <w:p w14:paraId="1F3C58AE" w14:textId="77777777" w:rsidR="004634A8" w:rsidRPr="007A7936" w:rsidRDefault="004634A8" w:rsidP="004634A8">
      <w:pPr>
        <w:rPr>
          <w:sz w:val="16"/>
        </w:rPr>
      </w:pPr>
      <w:r w:rsidRPr="007A7936">
        <w:rPr>
          <w:sz w:val="16"/>
        </w:rPr>
        <w:t xml:space="preserve">But </w:t>
      </w:r>
      <w:r w:rsidRPr="0023075D">
        <w:rPr>
          <w:rStyle w:val="StyleUnderline"/>
        </w:rPr>
        <w:t xml:space="preserve">as annoying as </w:t>
      </w:r>
      <w:r w:rsidRPr="0023075D">
        <w:rPr>
          <w:rStyle w:val="Emphasis"/>
        </w:rPr>
        <w:t>state bureaucracies</w:t>
      </w:r>
      <w:r w:rsidRPr="0023075D">
        <w:rPr>
          <w:rStyle w:val="StyleUnderline"/>
        </w:rPr>
        <w:t xml:space="preserve"> and </w:t>
      </w:r>
      <w:r w:rsidRPr="0023075D">
        <w:rPr>
          <w:rStyle w:val="Emphasis"/>
        </w:rPr>
        <w:t>government experts</w:t>
      </w:r>
      <w:r w:rsidRPr="0023075D">
        <w:rPr>
          <w:rStyle w:val="StyleUnderline"/>
        </w:rPr>
        <w:t xml:space="preserve"> sometimes are, </w:t>
      </w:r>
      <w:r w:rsidRPr="00D6671D">
        <w:rPr>
          <w:rStyle w:val="Emphasis"/>
          <w:highlight w:val="green"/>
        </w:rPr>
        <w:t>all</w:t>
      </w:r>
      <w:r w:rsidRPr="00463DCE">
        <w:rPr>
          <w:rStyle w:val="Emphasis"/>
        </w:rPr>
        <w:t xml:space="preserve"> of us </w:t>
      </w:r>
      <w:r w:rsidRPr="00D6671D">
        <w:rPr>
          <w:rStyle w:val="Emphasis"/>
          <w:highlight w:val="green"/>
        </w:rPr>
        <w:t>depend on</w:t>
      </w:r>
      <w:r w:rsidRPr="0023075D">
        <w:rPr>
          <w:rStyle w:val="Emphasis"/>
        </w:rPr>
        <w:t xml:space="preserve"> them to live</w:t>
      </w:r>
      <w:r w:rsidRPr="007A7936">
        <w:rPr>
          <w:sz w:val="16"/>
        </w:rPr>
        <w:t xml:space="preserve"> what we now consider normal lives. Like the air we breathe, </w:t>
      </w:r>
      <w:r w:rsidRPr="00D6671D">
        <w:rPr>
          <w:rStyle w:val="Emphasis"/>
        </w:rPr>
        <w:t xml:space="preserve">government </w:t>
      </w:r>
      <w:r w:rsidRPr="00D6671D">
        <w:rPr>
          <w:rStyle w:val="Emphasis"/>
          <w:highlight w:val="green"/>
        </w:rPr>
        <w:t>agencies</w:t>
      </w:r>
      <w:r w:rsidRPr="00D6671D">
        <w:rPr>
          <w:rStyle w:val="StyleUnderline"/>
        </w:rPr>
        <w:t xml:space="preserve"> are mostly invisible, but without them we would be in grave danger. </w:t>
      </w:r>
      <w:r w:rsidRPr="00D6671D">
        <w:rPr>
          <w:rStyle w:val="Emphasis"/>
          <w:highlight w:val="green"/>
        </w:rPr>
        <w:t>Without</w:t>
      </w:r>
      <w:r w:rsidRPr="00F72779">
        <w:rPr>
          <w:rStyle w:val="StyleUnderline"/>
        </w:rPr>
        <w:t xml:space="preserve"> them</w:t>
      </w:r>
      <w:r w:rsidRPr="00D6671D">
        <w:rPr>
          <w:rStyle w:val="StyleUnderline"/>
          <w:highlight w:val="green"/>
        </w:rPr>
        <w:t>,</w:t>
      </w:r>
      <w:r w:rsidRPr="00F72779">
        <w:rPr>
          <w:rStyle w:val="StyleUnderline"/>
        </w:rPr>
        <w:t xml:space="preserve"> our </w:t>
      </w:r>
      <w:r w:rsidRPr="00D6671D">
        <w:rPr>
          <w:rStyle w:val="Emphasis"/>
          <w:highlight w:val="green"/>
        </w:rPr>
        <w:t>food</w:t>
      </w:r>
      <w:r w:rsidRPr="00D6671D">
        <w:rPr>
          <w:rStyle w:val="StyleUnderline"/>
          <w:highlight w:val="green"/>
        </w:rPr>
        <w:t xml:space="preserve">, </w:t>
      </w:r>
      <w:r w:rsidRPr="00D6671D">
        <w:rPr>
          <w:rStyle w:val="Emphasis"/>
          <w:highlight w:val="green"/>
        </w:rPr>
        <w:t>water</w:t>
      </w:r>
      <w:r w:rsidRPr="00D6671D">
        <w:rPr>
          <w:rStyle w:val="StyleUnderline"/>
          <w:highlight w:val="green"/>
        </w:rPr>
        <w:t xml:space="preserve">, and </w:t>
      </w:r>
      <w:r w:rsidRPr="00D6671D">
        <w:rPr>
          <w:rStyle w:val="Emphasis"/>
          <w:highlight w:val="green"/>
        </w:rPr>
        <w:t>air</w:t>
      </w:r>
      <w:r w:rsidRPr="00D6671D">
        <w:rPr>
          <w:rStyle w:val="StyleUnderline"/>
          <w:highlight w:val="green"/>
        </w:rPr>
        <w:t xml:space="preserve"> would be </w:t>
      </w:r>
      <w:r w:rsidRPr="00D6671D">
        <w:rPr>
          <w:rStyle w:val="Emphasis"/>
          <w:highlight w:val="green"/>
        </w:rPr>
        <w:t>poisonous</w:t>
      </w:r>
      <w:r w:rsidRPr="00F72779">
        <w:rPr>
          <w:rStyle w:val="StyleUnderline"/>
        </w:rPr>
        <w:t xml:space="preserve">, </w:t>
      </w:r>
      <w:r w:rsidRPr="00DD5DCB">
        <w:rPr>
          <w:rStyle w:val="StyleUnderline"/>
        </w:rPr>
        <w:t xml:space="preserve">our </w:t>
      </w:r>
      <w:r w:rsidRPr="00DD5DCB">
        <w:rPr>
          <w:rStyle w:val="Emphasis"/>
        </w:rPr>
        <w:t>money worthless</w:t>
      </w:r>
      <w:r w:rsidRPr="00DD5DCB">
        <w:rPr>
          <w:rStyle w:val="StyleUnderline"/>
        </w:rPr>
        <w:t xml:space="preserve">, our children taught by incompetents or worse, our </w:t>
      </w:r>
      <w:r w:rsidRPr="00DD5DCB">
        <w:rPr>
          <w:rStyle w:val="Emphasis"/>
        </w:rPr>
        <w:t>votes uncounted</w:t>
      </w:r>
      <w:r w:rsidRPr="00DD5DCB">
        <w:rPr>
          <w:rStyle w:val="StyleUnderline"/>
        </w:rPr>
        <w:t>, and our national</w:t>
      </w:r>
      <w:r w:rsidRPr="00F72779">
        <w:rPr>
          <w:rStyle w:val="StyleUnderline"/>
        </w:rPr>
        <w:t xml:space="preserve"> security violated</w:t>
      </w:r>
      <w:r w:rsidRPr="007A7936">
        <w:rPr>
          <w:sz w:val="16"/>
        </w:rPr>
        <w:t xml:space="preserve">. What if we no longer had legally constituted states, qualified experts, and well-organized bureaucracies to keep us secure, healthy, and democratic? What </w:t>
      </w:r>
      <w:r w:rsidRPr="00AF255F">
        <w:rPr>
          <w:rStyle w:val="StyleUnderline"/>
          <w:highlight w:val="green"/>
        </w:rPr>
        <w:t>if we</w:t>
      </w:r>
      <w:r w:rsidRPr="00AF255F">
        <w:rPr>
          <w:rStyle w:val="StyleUnderline"/>
        </w:rPr>
        <w:t xml:space="preserve"> were to </w:t>
      </w:r>
      <w:r w:rsidRPr="00AF255F">
        <w:rPr>
          <w:rStyle w:val="StyleUnderline"/>
          <w:highlight w:val="green"/>
        </w:rPr>
        <w:t>revert</w:t>
      </w:r>
      <w:r w:rsidRPr="00AF255F">
        <w:rPr>
          <w:rStyle w:val="StyleUnderline"/>
        </w:rPr>
        <w:t xml:space="preserve"> in the twenty-first century </w:t>
      </w:r>
      <w:r w:rsidRPr="00AF255F">
        <w:rPr>
          <w:rStyle w:val="StyleUnderline"/>
          <w:highlight w:val="green"/>
        </w:rPr>
        <w:t>to</w:t>
      </w:r>
      <w:r w:rsidRPr="00AF255F">
        <w:rPr>
          <w:rStyle w:val="StyleUnderline"/>
        </w:rPr>
        <w:t xml:space="preserve"> premodern forms of </w:t>
      </w:r>
      <w:r w:rsidRPr="00AF255F">
        <w:rPr>
          <w:rStyle w:val="Emphasis"/>
          <w:highlight w:val="green"/>
        </w:rPr>
        <w:t>personalist</w:t>
      </w:r>
      <w:r w:rsidRPr="00166EE9">
        <w:rPr>
          <w:rStyle w:val="Emphasis"/>
        </w:rPr>
        <w:t xml:space="preserve">ic </w:t>
      </w:r>
      <w:r w:rsidRPr="00AF255F">
        <w:rPr>
          <w:rStyle w:val="Emphasis"/>
          <w:highlight w:val="green"/>
        </w:rPr>
        <w:t>rule</w:t>
      </w:r>
      <w:r w:rsidRPr="007A7936">
        <w:rPr>
          <w:sz w:val="16"/>
        </w:rPr>
        <w:t xml:space="preserve">? </w:t>
      </w:r>
      <w:r w:rsidRPr="00445620">
        <w:rPr>
          <w:rStyle w:val="StyleUnderline"/>
        </w:rPr>
        <w:t>Not so long ago</w:t>
      </w:r>
      <w:r w:rsidRPr="007A7936">
        <w:rPr>
          <w:sz w:val="16"/>
        </w:rPr>
        <w:t xml:space="preserve">, kings, queens, royal children, grand viziers, and </w:t>
      </w:r>
      <w:r w:rsidRPr="00445620">
        <w:rPr>
          <w:rStyle w:val="StyleUnderline"/>
        </w:rPr>
        <w:t>various hangers-on responded to public health crises, natural disasters, and questions of national security with quack remedies</w:t>
      </w:r>
      <w:r w:rsidRPr="007A7936">
        <w:rPr>
          <w:sz w:val="16"/>
        </w:rPr>
        <w:t xml:space="preserve">, consultation with oracles and soothsayers, </w:t>
      </w:r>
      <w:r w:rsidRPr="00445620">
        <w:rPr>
          <w:rStyle w:val="StyleUnderline"/>
        </w:rPr>
        <w:t xml:space="preserve">or casting blame on “impure” outsiders. This was considered normal, and the </w:t>
      </w:r>
      <w:r w:rsidRPr="0012434B">
        <w:rPr>
          <w:rStyle w:val="StyleUnderline"/>
          <w:highlight w:val="green"/>
        </w:rPr>
        <w:t>results</w:t>
      </w:r>
      <w:r w:rsidRPr="00445620">
        <w:rPr>
          <w:rStyle w:val="StyleUnderline"/>
        </w:rPr>
        <w:t xml:space="preserve"> were horrifying</w:t>
      </w:r>
      <w:r w:rsidRPr="00E23606">
        <w:rPr>
          <w:rStyle w:val="Emphasis"/>
          <w:highlight w:val="green"/>
        </w:rPr>
        <w:t>:</w:t>
      </w:r>
      <w:r w:rsidRPr="0012434B">
        <w:rPr>
          <w:rStyle w:val="StyleUnderline"/>
          <w:highlight w:val="green"/>
        </w:rPr>
        <w:t xml:space="preserve"> </w:t>
      </w:r>
      <w:r w:rsidRPr="0012434B">
        <w:rPr>
          <w:rStyle w:val="Emphasis"/>
          <w:highlight w:val="green"/>
        </w:rPr>
        <w:t>millions of</w:t>
      </w:r>
      <w:r w:rsidRPr="00445620">
        <w:rPr>
          <w:rStyle w:val="Emphasis"/>
        </w:rPr>
        <w:t xml:space="preserve"> needless </w:t>
      </w:r>
      <w:r w:rsidRPr="0012434B">
        <w:rPr>
          <w:rStyle w:val="Emphasis"/>
          <w:highlight w:val="green"/>
        </w:rPr>
        <w:t>deaths</w:t>
      </w:r>
      <w:r w:rsidRPr="0012434B">
        <w:rPr>
          <w:rStyle w:val="StyleUnderline"/>
          <w:highlight w:val="green"/>
        </w:rPr>
        <w:t xml:space="preserve"> in </w:t>
      </w:r>
      <w:r w:rsidRPr="0012434B">
        <w:rPr>
          <w:rStyle w:val="Emphasis"/>
          <w:highlight w:val="green"/>
        </w:rPr>
        <w:t>plagues</w:t>
      </w:r>
      <w:r w:rsidRPr="0012434B">
        <w:rPr>
          <w:rStyle w:val="StyleUnderline"/>
          <w:highlight w:val="green"/>
        </w:rPr>
        <w:t xml:space="preserve">, </w:t>
      </w:r>
      <w:r w:rsidRPr="0012434B">
        <w:rPr>
          <w:rStyle w:val="Emphasis"/>
          <w:highlight w:val="green"/>
        </w:rPr>
        <w:t>floods</w:t>
      </w:r>
      <w:r w:rsidRPr="0012434B">
        <w:rPr>
          <w:rStyle w:val="StyleUnderline"/>
          <w:highlight w:val="green"/>
        </w:rPr>
        <w:t xml:space="preserve">, and </w:t>
      </w:r>
      <w:r w:rsidRPr="0012434B">
        <w:rPr>
          <w:rStyle w:val="Emphasis"/>
          <w:highlight w:val="green"/>
        </w:rPr>
        <w:t>genocides</w:t>
      </w:r>
      <w:r w:rsidRPr="00445620">
        <w:rPr>
          <w:rStyle w:val="StyleUnderline"/>
        </w:rPr>
        <w:t xml:space="preserve">. In the modern world, a return to this sort of rule </w:t>
      </w:r>
      <w:r w:rsidRPr="00445620">
        <w:rPr>
          <w:rStyle w:val="StyleUnderline"/>
          <w:highlight w:val="green"/>
        </w:rPr>
        <w:t>would threaten the</w:t>
      </w:r>
      <w:r w:rsidRPr="00445620">
        <w:rPr>
          <w:rStyle w:val="StyleUnderline"/>
        </w:rPr>
        <w:t xml:space="preserve"> very </w:t>
      </w:r>
      <w:r w:rsidRPr="00445620">
        <w:rPr>
          <w:rStyle w:val="Emphasis"/>
          <w:highlight w:val="green"/>
        </w:rPr>
        <w:t>survival of our species</w:t>
      </w:r>
      <w:r w:rsidRPr="00445620">
        <w:rPr>
          <w:rStyle w:val="StyleUnderline"/>
        </w:rPr>
        <w:t>. And as unlikely as it sounds, we are far closer to that precipice than most people imagine</w:t>
      </w:r>
      <w:r w:rsidRPr="007A7936">
        <w:rPr>
          <w:sz w:val="16"/>
        </w:rPr>
        <w:t xml:space="preserve">. </w:t>
      </w:r>
    </w:p>
    <w:p w14:paraId="6922DAEF" w14:textId="77777777" w:rsidR="004634A8" w:rsidRPr="007A7936" w:rsidRDefault="004634A8" w:rsidP="004634A8">
      <w:pPr>
        <w:rPr>
          <w:sz w:val="16"/>
        </w:rPr>
      </w:pPr>
      <w:r w:rsidRPr="000B1AD3">
        <w:rPr>
          <w:rStyle w:val="StyleUnderline"/>
        </w:rPr>
        <w:t xml:space="preserve">This is </w:t>
      </w:r>
      <w:r w:rsidRPr="000B1AD3">
        <w:rPr>
          <w:rStyle w:val="Emphasis"/>
          <w:highlight w:val="green"/>
        </w:rPr>
        <w:t>not</w:t>
      </w:r>
      <w:r w:rsidRPr="007A7936">
        <w:rPr>
          <w:sz w:val="16"/>
        </w:rPr>
        <w:t xml:space="preserve"> another book </w:t>
      </w:r>
      <w:r w:rsidRPr="00CB5851">
        <w:rPr>
          <w:rStyle w:val="StyleUnderline"/>
          <w:highlight w:val="green"/>
        </w:rPr>
        <w:t xml:space="preserve">about </w:t>
      </w:r>
      <w:r w:rsidRPr="00CB5851">
        <w:rPr>
          <w:rStyle w:val="Emphasis"/>
          <w:highlight w:val="green"/>
        </w:rPr>
        <w:t>democracy</w:t>
      </w:r>
      <w:r w:rsidRPr="00CB5851">
        <w:rPr>
          <w:rStyle w:val="StyleUnderline"/>
        </w:rPr>
        <w:t xml:space="preserve">’s demise. It is about </w:t>
      </w:r>
      <w:r w:rsidRPr="00940C3B">
        <w:rPr>
          <w:rStyle w:val="StyleUnderline"/>
        </w:rPr>
        <w:t xml:space="preserve">something </w:t>
      </w:r>
      <w:r w:rsidRPr="00940C3B">
        <w:rPr>
          <w:rStyle w:val="Emphasis"/>
        </w:rPr>
        <w:t xml:space="preserve">far </w:t>
      </w:r>
      <w:r w:rsidRPr="00CB5851">
        <w:rPr>
          <w:rStyle w:val="Emphasis"/>
          <w:highlight w:val="green"/>
        </w:rPr>
        <w:t>graver</w:t>
      </w:r>
      <w:r w:rsidRPr="002553B1">
        <w:rPr>
          <w:rStyle w:val="Emphasis"/>
          <w:highlight w:val="green"/>
        </w:rPr>
        <w:t>:</w:t>
      </w:r>
      <w:r w:rsidRPr="00CB5851">
        <w:rPr>
          <w:rStyle w:val="StyleUnderline"/>
        </w:rPr>
        <w:t xml:space="preserve"> the assault on the modern state itself, by </w:t>
      </w:r>
      <w:r w:rsidRPr="00544812">
        <w:rPr>
          <w:rStyle w:val="Emphasis"/>
        </w:rPr>
        <w:t>both elected and unelected</w:t>
      </w:r>
      <w:r w:rsidRPr="00CB5851">
        <w:rPr>
          <w:rStyle w:val="StyleUnderline"/>
        </w:rPr>
        <w:t xml:space="preserve"> leaders. Some of its enemies call for the elimination of </w:t>
      </w:r>
      <w:r w:rsidRPr="00CB5851">
        <w:rPr>
          <w:rStyle w:val="StyleUnderline"/>
          <w:highlight w:val="green"/>
        </w:rPr>
        <w:t>the “</w:t>
      </w:r>
      <w:r w:rsidRPr="00CB5851">
        <w:rPr>
          <w:rStyle w:val="Emphasis"/>
          <w:highlight w:val="green"/>
        </w:rPr>
        <w:t>admin</w:t>
      </w:r>
      <w:r w:rsidRPr="00CB5851">
        <w:rPr>
          <w:rStyle w:val="Emphasis"/>
        </w:rPr>
        <w:t xml:space="preserve">istrative </w:t>
      </w:r>
      <w:r w:rsidRPr="00CB5851">
        <w:rPr>
          <w:rStyle w:val="Emphasis"/>
          <w:highlight w:val="green"/>
        </w:rPr>
        <w:t>state</w:t>
      </w:r>
      <w:r w:rsidRPr="00CB5851">
        <w:rPr>
          <w:rStyle w:val="StyleUnderline"/>
        </w:rPr>
        <w:t>,”</w:t>
      </w:r>
      <w:r w:rsidRPr="007A7936">
        <w:rPr>
          <w:sz w:val="16"/>
        </w:rPr>
        <w:t xml:space="preserve"> the dense web of government agencies, staffed by professionals, with a degree of autonomy in deciding how laws are enacted. </w:t>
      </w:r>
      <w:r w:rsidRPr="008D3765">
        <w:rPr>
          <w:rStyle w:val="StyleUnderline"/>
        </w:rPr>
        <w:t>Others</w:t>
      </w:r>
      <w:r w:rsidRPr="007A7936">
        <w:rPr>
          <w:sz w:val="16"/>
        </w:rPr>
        <w:t xml:space="preserve"> of a more conspiratorial bent </w:t>
      </w:r>
      <w:r w:rsidRPr="008D3765">
        <w:rPr>
          <w:rStyle w:val="StyleUnderline"/>
        </w:rPr>
        <w:t>see</w:t>
      </w:r>
      <w:r w:rsidRPr="007A7936">
        <w:rPr>
          <w:sz w:val="16"/>
        </w:rPr>
        <w:t xml:space="preserve"> themselves engaged in a pitched battle with </w:t>
      </w:r>
      <w:r w:rsidRPr="008D3765">
        <w:rPr>
          <w:rStyle w:val="StyleUnderline"/>
        </w:rPr>
        <w:t>a shadowy “</w:t>
      </w:r>
      <w:r w:rsidRPr="008D3765">
        <w:rPr>
          <w:rStyle w:val="Emphasis"/>
        </w:rPr>
        <w:t>deep state</w:t>
      </w:r>
      <w:r w:rsidRPr="008D3765">
        <w:rPr>
          <w:rStyle w:val="StyleUnderline"/>
        </w:rPr>
        <w:t>.”</w:t>
      </w:r>
      <w:r w:rsidRPr="007A7936">
        <w:rPr>
          <w:sz w:val="16"/>
        </w:rPr>
        <w:t xml:space="preserve"> In essence, </w:t>
      </w:r>
      <w:r w:rsidRPr="008D3765">
        <w:rPr>
          <w:rStyle w:val="StyleUnderline"/>
        </w:rPr>
        <w:t xml:space="preserve">both terms have come to refer simply to the </w:t>
      </w:r>
      <w:r w:rsidRPr="008D3765">
        <w:rPr>
          <w:rStyle w:val="Emphasis"/>
        </w:rPr>
        <w:t>modern state</w:t>
      </w:r>
      <w:r w:rsidRPr="008D3765">
        <w:rPr>
          <w:rStyle w:val="StyleUnderline"/>
        </w:rPr>
        <w:t xml:space="preserve"> as we know it – that is, central government administered according to the </w:t>
      </w:r>
      <w:r w:rsidRPr="008D3765">
        <w:rPr>
          <w:rStyle w:val="Emphasis"/>
        </w:rPr>
        <w:t>rule of law</w:t>
      </w:r>
      <w:r w:rsidRPr="008D3765">
        <w:rPr>
          <w:rStyle w:val="StyleUnderline"/>
        </w:rPr>
        <w:t xml:space="preserve"> and staffed by employees recruited for their </w:t>
      </w:r>
      <w:r w:rsidRPr="008D3765">
        <w:rPr>
          <w:rStyle w:val="Emphasis"/>
        </w:rPr>
        <w:t>merit</w:t>
      </w:r>
      <w:r w:rsidRPr="008D3765">
        <w:rPr>
          <w:rStyle w:val="StyleUnderline"/>
        </w:rPr>
        <w:t xml:space="preserve"> and </w:t>
      </w:r>
      <w:r w:rsidRPr="008D3765">
        <w:rPr>
          <w:rStyle w:val="Emphasis"/>
        </w:rPr>
        <w:t>expertise</w:t>
      </w:r>
      <w:r w:rsidRPr="008D3765">
        <w:rPr>
          <w:rStyle w:val="StyleUnderline"/>
        </w:rPr>
        <w:t xml:space="preserve"> rather than due to their personal connections</w:t>
      </w:r>
      <w:r w:rsidRPr="007A7936">
        <w:rPr>
          <w:sz w:val="16"/>
        </w:rPr>
        <w:t xml:space="preserve">. This assault is </w:t>
      </w:r>
      <w:r w:rsidRPr="00BE58C6">
        <w:rPr>
          <w:rStyle w:val="StyleUnderline"/>
        </w:rPr>
        <w:t xml:space="preserve">part </w:t>
      </w:r>
      <w:r w:rsidRPr="00166EE9">
        <w:rPr>
          <w:rStyle w:val="StyleUnderline"/>
        </w:rPr>
        <w:t xml:space="preserve">of a terrifying </w:t>
      </w:r>
      <w:r w:rsidRPr="00166EE9">
        <w:rPr>
          <w:rStyle w:val="Emphasis"/>
        </w:rPr>
        <w:t>global trend</w:t>
      </w:r>
      <w:r w:rsidRPr="00166EE9">
        <w:rPr>
          <w:rStyle w:val="StyleUnderline"/>
        </w:rPr>
        <w:t xml:space="preserve"> toward</w:t>
      </w:r>
      <w:r w:rsidRPr="00BE58C6">
        <w:rPr>
          <w:rStyle w:val="StyleUnderline"/>
        </w:rPr>
        <w:t xml:space="preserve"> resurrecting older </w:t>
      </w:r>
      <w:r w:rsidRPr="00210B63">
        <w:rPr>
          <w:rStyle w:val="StyleUnderline"/>
        </w:rPr>
        <w:t xml:space="preserve">models of state-building based on </w:t>
      </w:r>
      <w:r w:rsidRPr="00210B63">
        <w:rPr>
          <w:rStyle w:val="Emphasis"/>
        </w:rPr>
        <w:t>personalistic authority</w:t>
      </w:r>
      <w:r w:rsidRPr="00210B63">
        <w:rPr>
          <w:rStyle w:val="StyleUnderline"/>
        </w:rPr>
        <w:t>, one that started in</w:t>
      </w:r>
      <w:r w:rsidRPr="007A7936">
        <w:rPr>
          <w:sz w:val="16"/>
        </w:rPr>
        <w:t xml:space="preserve"> Vladimir </w:t>
      </w:r>
      <w:r w:rsidRPr="00210B63">
        <w:rPr>
          <w:rStyle w:val="StyleUnderline"/>
        </w:rPr>
        <w:t xml:space="preserve">Putin’s Russia but has since spread </w:t>
      </w:r>
      <w:r w:rsidRPr="00210B63">
        <w:rPr>
          <w:rStyle w:val="Emphasis"/>
        </w:rPr>
        <w:t>throughout the world</w:t>
      </w:r>
      <w:r w:rsidRPr="007A7936">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865353">
        <w:rPr>
          <w:rStyle w:val="Emphasis"/>
        </w:rPr>
        <w:t>what replaces</w:t>
      </w:r>
      <w:r w:rsidRPr="00FA4B56">
        <w:rPr>
          <w:rStyle w:val="StyleUnderline"/>
        </w:rPr>
        <w:t xml:space="preserve"> the </w:t>
      </w:r>
      <w:r w:rsidRPr="00C31BD4">
        <w:rPr>
          <w:rStyle w:val="Emphasis"/>
        </w:rPr>
        <w:t>administrative state</w:t>
      </w:r>
      <w:r w:rsidRPr="00FA4B56">
        <w:rPr>
          <w:rStyle w:val="StyleUnderline"/>
        </w:rPr>
        <w:t xml:space="preserve">, once it is fatally undermined, is </w:t>
      </w:r>
      <w:r w:rsidRPr="00865353">
        <w:rPr>
          <w:rStyle w:val="Emphasis"/>
        </w:rPr>
        <w:t>not</w:t>
      </w:r>
      <w:r w:rsidRPr="00FA4B56">
        <w:rPr>
          <w:rStyle w:val="StyleUnderline"/>
        </w:rPr>
        <w:t xml:space="preserve"> the </w:t>
      </w:r>
      <w:r w:rsidRPr="00865353">
        <w:rPr>
          <w:rStyle w:val="Emphasis"/>
        </w:rPr>
        <w:t>free market</w:t>
      </w:r>
      <w:r w:rsidRPr="00FA4B56">
        <w:rPr>
          <w:rStyle w:val="StyleUnderline"/>
        </w:rPr>
        <w:t xml:space="preserve"> and the flowering of personal </w:t>
      </w:r>
      <w:r w:rsidRPr="00865353">
        <w:rPr>
          <w:rStyle w:val="Emphasis"/>
        </w:rPr>
        <w:t>liberty</w:t>
      </w:r>
      <w:r w:rsidRPr="00FA4B56">
        <w:rPr>
          <w:rStyle w:val="StyleUnderline"/>
        </w:rPr>
        <w:t xml:space="preserve">; instead, the death of government </w:t>
      </w:r>
      <w:r w:rsidRPr="00124C0A">
        <w:rPr>
          <w:rStyle w:val="Emphasis"/>
        </w:rPr>
        <w:t>agencies</w:t>
      </w:r>
      <w:r w:rsidRPr="00FA4B56">
        <w:rPr>
          <w:rStyle w:val="StyleUnderline"/>
        </w:rPr>
        <w:t xml:space="preserve"> organized under the rule </w:t>
      </w:r>
      <w:r w:rsidRPr="00463DCE">
        <w:rPr>
          <w:rStyle w:val="StyleUnderline"/>
        </w:rPr>
        <w:t xml:space="preserve">of law </w:t>
      </w:r>
      <w:r w:rsidRPr="00463DCE">
        <w:rPr>
          <w:rStyle w:val="Emphasis"/>
        </w:rPr>
        <w:t>inevitably</w:t>
      </w:r>
      <w:r w:rsidRPr="00463DCE">
        <w:rPr>
          <w:rStyle w:val="StyleUnderline"/>
        </w:rPr>
        <w:t xml:space="preserve"> brings about its </w:t>
      </w:r>
      <w:r w:rsidRPr="00463DCE">
        <w:rPr>
          <w:rStyle w:val="Emphasis"/>
        </w:rPr>
        <w:t>only realistic political alternative:</w:t>
      </w:r>
      <w:r w:rsidRPr="00463DCE">
        <w:rPr>
          <w:rStyle w:val="StyleUnderline"/>
        </w:rPr>
        <w:t xml:space="preserve"> the </w:t>
      </w:r>
      <w:r w:rsidRPr="00463DCE">
        <w:rPr>
          <w:rStyle w:val="Emphasis"/>
        </w:rPr>
        <w:t>rule of men</w:t>
      </w:r>
      <w:r w:rsidRPr="00463DCE">
        <w:rPr>
          <w:sz w:val="16"/>
        </w:rPr>
        <w:t xml:space="preserve">. The logical endpoint of this trend would be </w:t>
      </w:r>
      <w:r w:rsidRPr="00463DCE">
        <w:rPr>
          <w:rStyle w:val="StyleUnderline"/>
        </w:rPr>
        <w:t>a global return to</w:t>
      </w:r>
      <w:r w:rsidRPr="00463DCE">
        <w:rPr>
          <w:sz w:val="16"/>
        </w:rPr>
        <w:t xml:space="preserve"> a bygone era of rule by </w:t>
      </w:r>
      <w:r w:rsidRPr="00463DCE">
        <w:rPr>
          <w:rStyle w:val="StyleUnderline"/>
        </w:rPr>
        <w:t xml:space="preserve">traditional sovereigns. And the threat of such an outcome is </w:t>
      </w:r>
      <w:r w:rsidRPr="00463DCE">
        <w:rPr>
          <w:rStyle w:val="Emphasis"/>
        </w:rPr>
        <w:t>growing</w:t>
      </w:r>
      <w:r w:rsidRPr="00463DCE">
        <w:rPr>
          <w:sz w:val="16"/>
        </w:rPr>
        <w:t>.</w:t>
      </w:r>
      <w:r w:rsidRPr="007A7936">
        <w:rPr>
          <w:sz w:val="16"/>
        </w:rPr>
        <w:t xml:space="preserve"> </w:t>
      </w:r>
    </w:p>
    <w:p w14:paraId="7935E6DA" w14:textId="77777777" w:rsidR="004634A8" w:rsidRPr="007A7936" w:rsidRDefault="004634A8" w:rsidP="004634A8">
      <w:pPr>
        <w:rPr>
          <w:sz w:val="16"/>
        </w:rPr>
      </w:pPr>
      <w:r w:rsidRPr="007A7936">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in order to “shrink the federal government.”2 </w:t>
      </w:r>
    </w:p>
    <w:p w14:paraId="23E625D8" w14:textId="77777777" w:rsidR="004634A8" w:rsidRPr="007A7936" w:rsidRDefault="004634A8" w:rsidP="004634A8">
      <w:pPr>
        <w:rPr>
          <w:sz w:val="16"/>
        </w:rPr>
      </w:pPr>
      <w:r w:rsidRPr="00F20DB8">
        <w:rPr>
          <w:rStyle w:val="StyleUnderline"/>
        </w:rPr>
        <w:t xml:space="preserve">Lest one think that such criticisms are mere flights of </w:t>
      </w:r>
      <w:r w:rsidRPr="00F20DB8">
        <w:rPr>
          <w:rStyle w:val="Emphasis"/>
        </w:rPr>
        <w:t>overheated rhetoric</w:t>
      </w:r>
      <w:r w:rsidRPr="00F20DB8">
        <w:rPr>
          <w:rStyle w:val="StyleUnderline"/>
        </w:rPr>
        <w:t xml:space="preserve">, it’s important to emphasize that the assault on the modern state has </w:t>
      </w:r>
      <w:r w:rsidRPr="005402CB">
        <w:rPr>
          <w:rStyle w:val="Emphasis"/>
          <w:highlight w:val="green"/>
        </w:rPr>
        <w:t>already done</w:t>
      </w:r>
      <w:r w:rsidRPr="00F20DB8">
        <w:rPr>
          <w:rStyle w:val="Emphasis"/>
        </w:rPr>
        <w:t xml:space="preserve"> a </w:t>
      </w:r>
      <w:r w:rsidRPr="005402CB">
        <w:rPr>
          <w:rStyle w:val="Emphasis"/>
          <w:highlight w:val="green"/>
        </w:rPr>
        <w:t>great</w:t>
      </w:r>
      <w:r w:rsidRPr="00F20DB8">
        <w:rPr>
          <w:rStyle w:val="Emphasis"/>
        </w:rPr>
        <w:t xml:space="preserve"> deal of </w:t>
      </w:r>
      <w:r w:rsidRPr="005402CB">
        <w:rPr>
          <w:rStyle w:val="Emphasis"/>
          <w:highlight w:val="green"/>
        </w:rPr>
        <w:t>damage</w:t>
      </w:r>
      <w:r w:rsidRPr="007A7936">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4F4691A1" w14:textId="77777777" w:rsidR="004634A8" w:rsidRPr="007A7936" w:rsidRDefault="004634A8" w:rsidP="004634A8">
      <w:pPr>
        <w:rPr>
          <w:sz w:val="16"/>
        </w:rPr>
      </w:pPr>
      <w:r w:rsidRPr="005402CB">
        <w:rPr>
          <w:rStyle w:val="Emphasis"/>
          <w:highlight w:val="green"/>
        </w:rPr>
        <w:t>But</w:t>
      </w:r>
      <w:r w:rsidRPr="00134948">
        <w:rPr>
          <w:rStyle w:val="StyleUnderline"/>
        </w:rPr>
        <w:t xml:space="preserve"> this is </w:t>
      </w:r>
      <w:r w:rsidRPr="005402CB">
        <w:rPr>
          <w:rStyle w:val="Emphasis"/>
          <w:highlight w:val="green"/>
        </w:rPr>
        <w:t>just a small taste</w:t>
      </w:r>
      <w:r w:rsidRPr="005402CB">
        <w:rPr>
          <w:rStyle w:val="StyleUnderline"/>
          <w:highlight w:val="green"/>
        </w:rPr>
        <w:t xml:space="preserve"> of</w:t>
      </w:r>
      <w:r w:rsidRPr="00134948">
        <w:rPr>
          <w:rStyle w:val="StyleUnderline"/>
        </w:rPr>
        <w:t xml:space="preserve"> what might await us in the future. Trump</w:t>
      </w:r>
      <w:r w:rsidRPr="007A7936">
        <w:rPr>
          <w:sz w:val="16"/>
        </w:rPr>
        <w:t xml:space="preserve"> made it clear that one of his first acts, were he to be returned to the presidency, </w:t>
      </w:r>
      <w:r w:rsidRPr="00134948">
        <w:rPr>
          <w:rStyle w:val="StyleUnderline"/>
        </w:rPr>
        <w:t>would</w:t>
      </w:r>
      <w:r w:rsidRPr="007A7936">
        <w:rPr>
          <w:sz w:val="16"/>
        </w:rPr>
        <w:t xml:space="preserve"> be to </w:t>
      </w:r>
      <w:r w:rsidRPr="00134948">
        <w:rPr>
          <w:rStyle w:val="StyleUnderline"/>
        </w:rPr>
        <w:t>revive “</w:t>
      </w:r>
      <w:r w:rsidRPr="00134948">
        <w:rPr>
          <w:rStyle w:val="Emphasis"/>
          <w:highlight w:val="green"/>
        </w:rPr>
        <w:t>Schedule F</w:t>
      </w:r>
      <w:r w:rsidRPr="00134948">
        <w:rPr>
          <w:rStyle w:val="StyleUnderline"/>
        </w:rPr>
        <w:t>,”</w:t>
      </w:r>
      <w:r w:rsidRPr="007A7936">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Have to do it. Deep state. Washington will be an entirely different place.” Following Trump’s lead, Governor DeSantis proposed “parceling out federal agencies to other parts of the country” as a way to “re-constitutionalize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614DB63C" w14:textId="77777777" w:rsidR="004634A8" w:rsidRPr="007A7936" w:rsidRDefault="004634A8" w:rsidP="004634A8">
      <w:pPr>
        <w:rPr>
          <w:sz w:val="16"/>
        </w:rPr>
      </w:pPr>
      <w:r w:rsidRPr="007A7936">
        <w:rPr>
          <w:sz w:val="16"/>
        </w:rPr>
        <w:t xml:space="preserve">Much of the analysis of the Trump phenomenon has depicted the ex-president as a would-be dictator – with the implication that his supporters are implicitly antidemocratic as well. </w:t>
      </w:r>
      <w:r w:rsidRPr="0022683E">
        <w:rPr>
          <w:rStyle w:val="Emphasis"/>
        </w:rPr>
        <w:t>Of course</w:t>
      </w:r>
      <w:r w:rsidRPr="0022683E">
        <w:rPr>
          <w:rStyle w:val="StyleUnderline"/>
        </w:rPr>
        <w:t xml:space="preserve">, one </w:t>
      </w:r>
      <w:r w:rsidRPr="00165672">
        <w:rPr>
          <w:rStyle w:val="StyleUnderline"/>
          <w:highlight w:val="green"/>
        </w:rPr>
        <w:t>can read</w:t>
      </w:r>
      <w:r w:rsidRPr="0022683E">
        <w:rPr>
          <w:rStyle w:val="StyleUnderline"/>
        </w:rPr>
        <w:t xml:space="preserve"> the unfolding of the </w:t>
      </w:r>
      <w:r w:rsidRPr="0022683E">
        <w:rPr>
          <w:rStyle w:val="Emphasis"/>
        </w:rPr>
        <w:t>Trump</w:t>
      </w:r>
      <w:r w:rsidRPr="0022683E">
        <w:rPr>
          <w:rStyle w:val="StyleUnderline"/>
        </w:rPr>
        <w:t xml:space="preserve"> presidency, from his dalliances with Vladimir Putin to his efforts to undermine the US legal system and hold onto power, </w:t>
      </w:r>
      <w:r w:rsidRPr="00165672">
        <w:rPr>
          <w:rStyle w:val="StyleUnderline"/>
          <w:highlight w:val="green"/>
        </w:rPr>
        <w:t>as</w:t>
      </w:r>
      <w:r w:rsidRPr="0022683E">
        <w:rPr>
          <w:rStyle w:val="StyleUnderline"/>
        </w:rPr>
        <w:t xml:space="preserve"> a story of </w:t>
      </w:r>
      <w:r w:rsidRPr="00165672">
        <w:rPr>
          <w:rStyle w:val="Emphasis"/>
          <w:highlight w:val="green"/>
        </w:rPr>
        <w:t>democratic decline</w:t>
      </w:r>
      <w:r w:rsidRPr="0022683E">
        <w:rPr>
          <w:rStyle w:val="StyleUnderline"/>
        </w:rPr>
        <w:t xml:space="preserve">. </w:t>
      </w:r>
      <w:r w:rsidRPr="00165672">
        <w:rPr>
          <w:rStyle w:val="Emphasis"/>
          <w:highlight w:val="green"/>
        </w:rPr>
        <w:t>Yet</w:t>
      </w:r>
      <w:r w:rsidRPr="0022683E">
        <w:rPr>
          <w:rStyle w:val="StyleUnderline"/>
        </w:rPr>
        <w:t xml:space="preserve"> Trumpism </w:t>
      </w:r>
      <w:r w:rsidRPr="00165672">
        <w:rPr>
          <w:rStyle w:val="StyleUnderline"/>
          <w:highlight w:val="green"/>
        </w:rPr>
        <w:t>is</w:t>
      </w:r>
      <w:r w:rsidRPr="0022683E">
        <w:rPr>
          <w:rStyle w:val="StyleUnderline"/>
        </w:rPr>
        <w:t xml:space="preserve"> much </w:t>
      </w:r>
      <w:r w:rsidRPr="00165672">
        <w:rPr>
          <w:rStyle w:val="Emphasis"/>
          <w:highlight w:val="green"/>
        </w:rPr>
        <w:t>more</w:t>
      </w:r>
      <w:r w:rsidRPr="00FC08FD">
        <w:rPr>
          <w:rStyle w:val="Emphasis"/>
        </w:rPr>
        <w:t xml:space="preserve"> than this</w:t>
      </w:r>
      <w:r w:rsidRPr="00FC08FD">
        <w:rPr>
          <w:rStyle w:val="StyleUnderline"/>
        </w:rPr>
        <w:t xml:space="preserve"> </w:t>
      </w:r>
      <w:r w:rsidRPr="00165672">
        <w:rPr>
          <w:rStyle w:val="StyleUnderline"/>
          <w:highlight w:val="green"/>
        </w:rPr>
        <w:t xml:space="preserve">and </w:t>
      </w:r>
      <w:r w:rsidRPr="00165672">
        <w:rPr>
          <w:rStyle w:val="Emphasis"/>
          <w:highlight w:val="green"/>
        </w:rPr>
        <w:t>will</w:t>
      </w:r>
      <w:r w:rsidRPr="0022683E">
        <w:rPr>
          <w:rStyle w:val="Emphasis"/>
        </w:rPr>
        <w:t xml:space="preserve"> certainly </w:t>
      </w:r>
      <w:r w:rsidRPr="00165672">
        <w:rPr>
          <w:rStyle w:val="Emphasis"/>
          <w:highlight w:val="green"/>
        </w:rPr>
        <w:t>outlast Trump</w:t>
      </w:r>
      <w:r w:rsidRPr="0022683E">
        <w:rPr>
          <w:rStyle w:val="StyleUnderline"/>
        </w:rPr>
        <w:t xml:space="preserve"> himself</w:t>
      </w:r>
      <w:r w:rsidRPr="007A7936">
        <w:rPr>
          <w:sz w:val="16"/>
        </w:rPr>
        <w:t xml:space="preserve">. </w:t>
      </w:r>
      <w:r w:rsidRPr="00913D26">
        <w:rPr>
          <w:rStyle w:val="StyleUnderline"/>
        </w:rPr>
        <w:t xml:space="preserve">Whether by publicly </w:t>
      </w:r>
      <w:r w:rsidRPr="00913D26">
        <w:rPr>
          <w:rStyle w:val="Emphasis"/>
        </w:rPr>
        <w:t>attacking</w:t>
      </w:r>
      <w:r w:rsidRPr="00913D26">
        <w:rPr>
          <w:rStyle w:val="StyleUnderline"/>
        </w:rPr>
        <w:t xml:space="preserve"> his own </w:t>
      </w:r>
      <w:r w:rsidRPr="00913D26">
        <w:rPr>
          <w:rStyle w:val="Emphasis"/>
        </w:rPr>
        <w:t>fo</w:t>
      </w:r>
      <w:r w:rsidRPr="00913D26">
        <w:rPr>
          <w:rStyle w:val="StyleUnderline"/>
        </w:rPr>
        <w:t xml:space="preserve">reign </w:t>
      </w:r>
      <w:r w:rsidRPr="00913D26">
        <w:rPr>
          <w:rStyle w:val="Emphasis"/>
        </w:rPr>
        <w:t>po</w:t>
      </w:r>
      <w:r w:rsidRPr="00913D26">
        <w:rPr>
          <w:rStyle w:val="StyleUnderline"/>
        </w:rPr>
        <w:t xml:space="preserve">licy and </w:t>
      </w:r>
      <w:r w:rsidRPr="00913D26">
        <w:rPr>
          <w:rStyle w:val="Emphasis"/>
        </w:rPr>
        <w:t>intel</w:t>
      </w:r>
      <w:r w:rsidRPr="00913D26">
        <w:rPr>
          <w:rStyle w:val="StyleUnderline"/>
        </w:rPr>
        <w:t xml:space="preserve">ligence apparatus, contradicting and upstaging his leading </w:t>
      </w:r>
      <w:r w:rsidRPr="00913D26">
        <w:rPr>
          <w:rStyle w:val="Emphasis"/>
        </w:rPr>
        <w:t>medical specialists</w:t>
      </w:r>
      <w:r w:rsidRPr="00913D26">
        <w:rPr>
          <w:rStyle w:val="StyleUnderline"/>
        </w:rPr>
        <w:t xml:space="preserve">, or denigrating the leadership of US </w:t>
      </w:r>
      <w:r w:rsidRPr="00913D26">
        <w:rPr>
          <w:rStyle w:val="Emphasis"/>
        </w:rPr>
        <w:t>law enforcement</w:t>
      </w:r>
      <w:r w:rsidRPr="00913D26">
        <w:rPr>
          <w:rStyle w:val="StyleUnderline"/>
        </w:rPr>
        <w:t xml:space="preserve"> agencies, Trump promoted his </w:t>
      </w:r>
      <w:r w:rsidRPr="00913D26">
        <w:rPr>
          <w:rStyle w:val="Emphasis"/>
        </w:rPr>
        <w:t>personal power</w:t>
      </w:r>
      <w:r w:rsidRPr="00913D26">
        <w:rPr>
          <w:rStyle w:val="StyleUnderline"/>
        </w:rPr>
        <w:t xml:space="preserve"> – and that of his </w:t>
      </w:r>
      <w:r w:rsidRPr="00913D26">
        <w:rPr>
          <w:rStyle w:val="Emphasis"/>
        </w:rPr>
        <w:t>cronies</w:t>
      </w:r>
      <w:r w:rsidRPr="00913D26">
        <w:rPr>
          <w:rStyle w:val="StyleUnderline"/>
        </w:rPr>
        <w:t xml:space="preserve"> – at the direct expense of the </w:t>
      </w:r>
      <w:r w:rsidRPr="00913D26">
        <w:rPr>
          <w:rStyle w:val="Emphasis"/>
        </w:rPr>
        <w:t>experts</w:t>
      </w:r>
      <w:r w:rsidRPr="00913D26">
        <w:rPr>
          <w:rStyle w:val="StyleUnderline"/>
        </w:rPr>
        <w:t xml:space="preserve"> we used to trust to manage the complex challenges of the modern era. And </w:t>
      </w:r>
      <w:r w:rsidRPr="001945D1">
        <w:rPr>
          <w:rStyle w:val="Emphasis"/>
        </w:rPr>
        <w:t>he’s not alone</w:t>
      </w:r>
      <w:r w:rsidRPr="00913D26">
        <w:rPr>
          <w:rStyle w:val="StyleUnderline"/>
        </w:rPr>
        <w:t>. When Trump and others like him promise to destroy the deep state, they are really threatening to undermine legally constituted state bureaucracies altogether</w:t>
      </w:r>
      <w:r w:rsidRPr="007A7936">
        <w:rPr>
          <w:sz w:val="16"/>
        </w:rPr>
        <w:t xml:space="preserve">. </w:t>
      </w:r>
    </w:p>
    <w:p w14:paraId="7D551973" w14:textId="77777777" w:rsidR="004634A8" w:rsidRPr="007A7936" w:rsidRDefault="004634A8" w:rsidP="004634A8">
      <w:pPr>
        <w:rPr>
          <w:sz w:val="16"/>
        </w:rPr>
      </w:pPr>
      <w:r w:rsidRPr="007A7936">
        <w:rPr>
          <w:sz w:val="16"/>
        </w:rPr>
        <w:t xml:space="preserve">But let’s put Trump aside for a moment to think about the broader question: how, exactly, did we reach this point? To answer this question, we need to look beyond the United States. In fact, the </w:t>
      </w:r>
      <w:r w:rsidRPr="001945D1">
        <w:rPr>
          <w:rStyle w:val="Emphasis"/>
        </w:rPr>
        <w:t>Trump</w:t>
      </w:r>
      <w:r w:rsidRPr="007A7936">
        <w:rPr>
          <w:sz w:val="16"/>
        </w:rPr>
        <w:t xml:space="preserve"> presidency was </w:t>
      </w:r>
      <w:r w:rsidRPr="001945D1">
        <w:rPr>
          <w:rStyle w:val="StyleUnderline"/>
        </w:rPr>
        <w:t xml:space="preserve">part of a larger phenomenon: a </w:t>
      </w:r>
      <w:r w:rsidRPr="001945D1">
        <w:rPr>
          <w:rStyle w:val="Emphasis"/>
        </w:rPr>
        <w:t>global wave</w:t>
      </w:r>
      <w:r w:rsidRPr="001945D1">
        <w:rPr>
          <w:rStyle w:val="StyleUnderline"/>
        </w:rPr>
        <w:t xml:space="preserve"> of rebellion against the modern state</w:t>
      </w:r>
      <w:r w:rsidRPr="007A7936">
        <w:rPr>
          <w:sz w:val="16"/>
        </w:rPr>
        <w:t xml:space="preserve">. In countries around the world, </w:t>
      </w:r>
      <w:r w:rsidRPr="00E84F12">
        <w:rPr>
          <w:rStyle w:val="StyleUnderline"/>
        </w:rPr>
        <w:t>libertarians, religious nationalists, and supporters of strong executive power have aligned against what they see as the threat to human freedom stemming from overweening state regulation</w:t>
      </w:r>
      <w:r w:rsidRPr="007A7936">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w:t>
      </w:r>
      <w:r w:rsidRPr="00E84F12">
        <w:rPr>
          <w:rStyle w:val="StyleUnderline"/>
        </w:rPr>
        <w:t xml:space="preserve">the </w:t>
      </w:r>
      <w:r w:rsidRPr="00E84F12">
        <w:rPr>
          <w:rStyle w:val="Emphasis"/>
        </w:rPr>
        <w:t>breakdown</w:t>
      </w:r>
      <w:r w:rsidRPr="00E84F12">
        <w:rPr>
          <w:rStyle w:val="StyleUnderline"/>
        </w:rPr>
        <w:t xml:space="preserve"> of modern </w:t>
      </w:r>
      <w:r w:rsidRPr="00E84F12">
        <w:rPr>
          <w:rStyle w:val="Emphasis"/>
        </w:rPr>
        <w:t>state institutions</w:t>
      </w:r>
      <w:r w:rsidRPr="00E84F12">
        <w:rPr>
          <w:rStyle w:val="StyleUnderline"/>
        </w:rPr>
        <w:t xml:space="preserve"> brings in its wake </w:t>
      </w:r>
      <w:r w:rsidRPr="00E84F12">
        <w:rPr>
          <w:rStyle w:val="Emphasis"/>
        </w:rPr>
        <w:t>not</w:t>
      </w:r>
      <w:r w:rsidRPr="00E84F12">
        <w:rPr>
          <w:rStyle w:val="StyleUnderline"/>
        </w:rPr>
        <w:t xml:space="preserve"> “</w:t>
      </w:r>
      <w:r w:rsidRPr="00E84F12">
        <w:rPr>
          <w:rStyle w:val="Emphasis"/>
        </w:rPr>
        <w:t>liberty</w:t>
      </w:r>
      <w:r w:rsidRPr="00E84F12">
        <w:rPr>
          <w:rStyle w:val="StyleUnderline"/>
        </w:rPr>
        <w:t xml:space="preserve">” or “free markets,” but rather an </w:t>
      </w:r>
      <w:r w:rsidRPr="00E84F12">
        <w:rPr>
          <w:rStyle w:val="Emphasis"/>
        </w:rPr>
        <w:t>alternative</w:t>
      </w:r>
      <w:r w:rsidRPr="00E84F12">
        <w:rPr>
          <w:rStyle w:val="StyleUnderline"/>
        </w:rPr>
        <w:t xml:space="preserve"> type of </w:t>
      </w:r>
      <w:r w:rsidRPr="00E84F12">
        <w:rPr>
          <w:rStyle w:val="Emphasis"/>
        </w:rPr>
        <w:t>political rule</w:t>
      </w:r>
      <w:r w:rsidRPr="00E84F12">
        <w:rPr>
          <w:rStyle w:val="StyleUnderline"/>
        </w:rPr>
        <w:t xml:space="preserve"> built on </w:t>
      </w:r>
      <w:r w:rsidRPr="00E84F12">
        <w:rPr>
          <w:rStyle w:val="Emphasis"/>
        </w:rPr>
        <w:t>personal loyalties</w:t>
      </w:r>
      <w:r w:rsidRPr="00E84F12">
        <w:rPr>
          <w:rStyle w:val="StyleUnderline"/>
        </w:rPr>
        <w:t xml:space="preserve"> and connections to the ruler</w:t>
      </w:r>
      <w:r w:rsidRPr="007A7936">
        <w:rPr>
          <w:sz w:val="16"/>
        </w:rPr>
        <w:t xml:space="preserve">. </w:t>
      </w:r>
    </w:p>
    <w:p w14:paraId="44BE4212" w14:textId="77777777" w:rsidR="004634A8" w:rsidRPr="007A7936" w:rsidRDefault="004634A8" w:rsidP="004634A8">
      <w:pPr>
        <w:rPr>
          <w:sz w:val="16"/>
        </w:rPr>
      </w:pPr>
      <w:r w:rsidRPr="007A7936">
        <w:rPr>
          <w:sz w:val="16"/>
        </w:rPr>
        <w:t>The great German sociologist Max Weber had a word for this type of rule</w:t>
      </w:r>
      <w:r w:rsidRPr="003C5F82">
        <w:rPr>
          <w:rStyle w:val="StyleUnderline"/>
        </w:rPr>
        <w:t xml:space="preserve">: </w:t>
      </w:r>
      <w:r w:rsidRPr="00C151B2">
        <w:rPr>
          <w:rStyle w:val="Emphasis"/>
          <w:highlight w:val="green"/>
        </w:rPr>
        <w:t>patrimonialism</w:t>
      </w:r>
      <w:r w:rsidRPr="007A7936">
        <w:rPr>
          <w:sz w:val="16"/>
        </w:rPr>
        <w:t xml:space="preserve">, based on the arbitrary rule of leaders who view themselves as traditional “fathers” of their nations and who run the state as a family business of sorts. </w:t>
      </w:r>
      <w:r w:rsidRPr="003C5F82">
        <w:rPr>
          <w:rStyle w:val="Emphasis"/>
          <w:highlight w:val="green"/>
        </w:rPr>
        <w:t>Historically</w:t>
      </w:r>
      <w:r w:rsidRPr="003C5F82">
        <w:rPr>
          <w:rStyle w:val="StyleUnderline"/>
        </w:rPr>
        <w:t>, patrimonial states such as the Netherlands of the sixteenth and seventeenth centuries and the tsarist Russian Empire of the eighteenth century</w:t>
      </w:r>
      <w:r w:rsidRPr="007A7936">
        <w:rPr>
          <w:sz w:val="16"/>
        </w:rPr>
        <w:t xml:space="preserve"> possessed important capabilities. They </w:t>
      </w:r>
      <w:r w:rsidRPr="00691894">
        <w:rPr>
          <w:rStyle w:val="StyleUnderline"/>
        </w:rPr>
        <w:t xml:space="preserve">extracted revenue from their people, </w:t>
      </w:r>
      <w:r w:rsidRPr="00691894">
        <w:rPr>
          <w:rStyle w:val="Emphasis"/>
          <w:highlight w:val="green"/>
        </w:rPr>
        <w:t>violently put down rivals</w:t>
      </w:r>
      <w:r w:rsidRPr="00691894">
        <w:rPr>
          <w:rStyle w:val="StyleUnderline"/>
        </w:rPr>
        <w:t xml:space="preserve"> at home</w:t>
      </w:r>
      <w:r w:rsidRPr="007A7936">
        <w:rPr>
          <w:sz w:val="16"/>
        </w:rPr>
        <w:t xml:space="preserve">, sometimes permitted favored clients to get rich, </w:t>
      </w:r>
      <w:r w:rsidRPr="00691894">
        <w:rPr>
          <w:rStyle w:val="StyleUnderline"/>
          <w:highlight w:val="green"/>
        </w:rPr>
        <w:t xml:space="preserve">and </w:t>
      </w:r>
      <w:r w:rsidRPr="00691894">
        <w:rPr>
          <w:rStyle w:val="Emphasis"/>
          <w:highlight w:val="green"/>
        </w:rPr>
        <w:t>frequently invaded</w:t>
      </w:r>
      <w:r w:rsidRPr="00691894">
        <w:rPr>
          <w:rStyle w:val="Emphasis"/>
        </w:rPr>
        <w:t xml:space="preserve"> their </w:t>
      </w:r>
      <w:r w:rsidRPr="00691894">
        <w:rPr>
          <w:rStyle w:val="Emphasis"/>
          <w:highlight w:val="green"/>
        </w:rPr>
        <w:t>neighbors</w:t>
      </w:r>
      <w:r w:rsidRPr="003245A0">
        <w:rPr>
          <w:rStyle w:val="StyleUnderline"/>
        </w:rPr>
        <w:t>. But patrimonial states had “strong thumbs” and “no fingers”:</w:t>
      </w:r>
      <w:r w:rsidRPr="007A7936">
        <w:rPr>
          <w:sz w:val="16"/>
        </w:rPr>
        <w:t xml:space="preserve"> they were capable of coercion and intermittent support for merchants and intellectuals, but </w:t>
      </w:r>
      <w:r w:rsidRPr="003245A0">
        <w:rPr>
          <w:rStyle w:val="StyleUnderline"/>
        </w:rPr>
        <w:t xml:space="preserve">they were simply </w:t>
      </w:r>
      <w:r w:rsidRPr="003245A0">
        <w:rPr>
          <w:rStyle w:val="Emphasis"/>
        </w:rPr>
        <w:t>awful</w:t>
      </w:r>
      <w:r w:rsidRPr="003245A0">
        <w:rPr>
          <w:rStyle w:val="StyleUnderline"/>
        </w:rPr>
        <w:t xml:space="preserve"> at providing the </w:t>
      </w:r>
      <w:r w:rsidRPr="003245A0">
        <w:rPr>
          <w:rStyle w:val="Emphasis"/>
        </w:rPr>
        <w:t>predictable enforcement of laws</w:t>
      </w:r>
      <w:r w:rsidRPr="007A7936">
        <w:rPr>
          <w:sz w:val="16"/>
        </w:rPr>
        <w:t xml:space="preserve"> characteristic of modern capitalism.4</w:t>
      </w:r>
    </w:p>
    <w:p w14:paraId="51F97897" w14:textId="77777777" w:rsidR="004634A8" w:rsidRPr="007A7936" w:rsidRDefault="004634A8" w:rsidP="004634A8">
      <w:pPr>
        <w:rPr>
          <w:sz w:val="16"/>
        </w:rPr>
      </w:pPr>
      <w:r w:rsidRPr="007A7936">
        <w:rPr>
          <w:sz w:val="16"/>
        </w:rPr>
        <w:t xml:space="preserve">In all these respects, patrimonialism is a very old type of government – one that most of us thought had been </w:t>
      </w:r>
      <w:r w:rsidRPr="003245A0">
        <w:rPr>
          <w:rStyle w:val="StyleUnderline"/>
        </w:rPr>
        <w:t>relegated to history</w:t>
      </w:r>
      <w:r w:rsidRPr="007A7936">
        <w:rPr>
          <w:sz w:val="16"/>
        </w:rPr>
        <w:t xml:space="preserve">. And </w:t>
      </w:r>
      <w:r w:rsidRPr="00093533">
        <w:rPr>
          <w:rStyle w:val="StyleUnderline"/>
        </w:rPr>
        <w:t>for good reason: patrimonial regimes couldn’t compete militarily or economically with states led by expert bureaucracies. Yet a series of global crises</w:t>
      </w:r>
      <w:r w:rsidRPr="007A7936">
        <w:rPr>
          <w:sz w:val="16"/>
        </w:rPr>
        <w:t xml:space="preserve"> in the twenty-first century </w:t>
      </w:r>
      <w:r w:rsidRPr="00093533">
        <w:rPr>
          <w:rStyle w:val="StyleUnderline"/>
        </w:rPr>
        <w:t>has unexpectedly made the rule of the supposedly benevolent father</w:t>
      </w:r>
      <w:r w:rsidRPr="007A7936">
        <w:rPr>
          <w:sz w:val="16"/>
        </w:rPr>
        <w:t xml:space="preserve"> and his extended family </w:t>
      </w:r>
      <w:r w:rsidRPr="00093533">
        <w:rPr>
          <w:rStyle w:val="StyleUnderline"/>
        </w:rPr>
        <w:t xml:space="preserve">newly attractive to angry, marginalized publics in countries on every continent. A slew of self-aggrandizing leaders has taken full advantage of this historical moment by seizing state assets for themselves and their loyalists, while labeling </w:t>
      </w:r>
      <w:r w:rsidRPr="00CF2683">
        <w:rPr>
          <w:rStyle w:val="StyleUnderline"/>
        </w:rPr>
        <w:t xml:space="preserve">anyone who opposes them as part of the deep state. </w:t>
      </w:r>
      <w:r w:rsidRPr="00CF2683">
        <w:rPr>
          <w:rStyle w:val="Emphasis"/>
        </w:rPr>
        <w:t>In every case</w:t>
      </w:r>
      <w:r w:rsidRPr="00CF2683">
        <w:rPr>
          <w:rStyle w:val="StyleUnderline"/>
        </w:rPr>
        <w:t xml:space="preserve">, the result has been a </w:t>
      </w:r>
      <w:r w:rsidRPr="00CF2683">
        <w:rPr>
          <w:rStyle w:val="Emphasis"/>
        </w:rPr>
        <w:t>steep decline</w:t>
      </w:r>
      <w:r w:rsidRPr="00CF2683">
        <w:rPr>
          <w:rStyle w:val="StyleUnderline"/>
        </w:rPr>
        <w:t xml:space="preserve"> in the state’s ability to provide </w:t>
      </w:r>
      <w:r w:rsidRPr="00CF2683">
        <w:rPr>
          <w:rStyle w:val="Emphasis"/>
        </w:rPr>
        <w:t>essential services</w:t>
      </w:r>
      <w:r w:rsidRPr="00CF2683">
        <w:rPr>
          <w:rStyle w:val="StyleUnderline"/>
        </w:rPr>
        <w:t xml:space="preserve"> such as </w:t>
      </w:r>
      <w:r w:rsidRPr="00CF2683">
        <w:rPr>
          <w:rStyle w:val="Emphasis"/>
        </w:rPr>
        <w:t>health care</w:t>
      </w:r>
      <w:r w:rsidRPr="00CF2683">
        <w:rPr>
          <w:rStyle w:val="StyleUnderline"/>
        </w:rPr>
        <w:t xml:space="preserve">, </w:t>
      </w:r>
      <w:r w:rsidRPr="00CF2683">
        <w:rPr>
          <w:rStyle w:val="Emphasis"/>
        </w:rPr>
        <w:t>education</w:t>
      </w:r>
      <w:r w:rsidRPr="00CF2683">
        <w:rPr>
          <w:rStyle w:val="StyleUnderline"/>
        </w:rPr>
        <w:t xml:space="preserve">, and </w:t>
      </w:r>
      <w:r w:rsidRPr="00CF2683">
        <w:rPr>
          <w:rStyle w:val="Emphasis"/>
        </w:rPr>
        <w:t>safety</w:t>
      </w:r>
      <w:r w:rsidRPr="00CF2683">
        <w:rPr>
          <w:sz w:val="16"/>
        </w:rPr>
        <w:t>.</w:t>
      </w:r>
      <w:r w:rsidRPr="007A7936">
        <w:rPr>
          <w:sz w:val="16"/>
        </w:rPr>
        <w:t xml:space="preserve"> </w:t>
      </w:r>
    </w:p>
    <w:p w14:paraId="6A9420B4" w14:textId="77777777" w:rsidR="004634A8" w:rsidRPr="007A7936" w:rsidRDefault="004634A8" w:rsidP="004634A8">
      <w:pPr>
        <w:rPr>
          <w:sz w:val="16"/>
        </w:rPr>
      </w:pPr>
      <w:r w:rsidRPr="007A7936">
        <w:rPr>
          <w:sz w:val="16"/>
        </w:rPr>
        <w:t xml:space="preserve">This book will diagnose and explain </w:t>
      </w:r>
      <w:r w:rsidRPr="00BC65C1">
        <w:rPr>
          <w:rStyle w:val="StyleUnderline"/>
        </w:rPr>
        <w:t xml:space="preserve">the full-scale </w:t>
      </w:r>
      <w:r w:rsidRPr="00BC65C1">
        <w:rPr>
          <w:rStyle w:val="Emphasis"/>
        </w:rPr>
        <w:t>global assault</w:t>
      </w:r>
      <w:r w:rsidRPr="00BC65C1">
        <w:rPr>
          <w:rStyle w:val="StyleUnderline"/>
        </w:rPr>
        <w:t xml:space="preserve"> on the modern state</w:t>
      </w:r>
      <w:r w:rsidRPr="007A7936">
        <w:rPr>
          <w:sz w:val="16"/>
        </w:rPr>
        <w:t xml:space="preserve"> that </w:t>
      </w:r>
      <w:r w:rsidRPr="00BC65C1">
        <w:rPr>
          <w:rStyle w:val="Emphasis"/>
        </w:rPr>
        <w:t>now threatens all our futures</w:t>
      </w:r>
      <w:r w:rsidRPr="00BC65C1">
        <w:rPr>
          <w:rStyle w:val="StyleUnderline"/>
        </w:rPr>
        <w:t xml:space="preserve">. It </w:t>
      </w:r>
      <w:r w:rsidRPr="00BC65C1">
        <w:rPr>
          <w:rStyle w:val="Emphasis"/>
        </w:rPr>
        <w:t>shifts our focus</w:t>
      </w:r>
      <w:r w:rsidRPr="00BC65C1">
        <w:rPr>
          <w:rStyle w:val="StyleUnderline"/>
        </w:rPr>
        <w:t xml:space="preserve"> from the </w:t>
      </w:r>
      <w:r w:rsidRPr="00BC65C1">
        <w:rPr>
          <w:rStyle w:val="Emphasis"/>
        </w:rPr>
        <w:t>decline of democracy</w:t>
      </w:r>
      <w:r w:rsidRPr="00BC65C1">
        <w:rPr>
          <w:rStyle w:val="StyleUnderline"/>
        </w:rPr>
        <w:t xml:space="preserve"> to the </w:t>
      </w:r>
      <w:r w:rsidRPr="00BC65C1">
        <w:rPr>
          <w:rStyle w:val="Emphasis"/>
        </w:rPr>
        <w:t>rise of personalistic rule</w:t>
      </w:r>
      <w:r w:rsidRPr="00BC65C1">
        <w:rPr>
          <w:rStyle w:val="StyleUnderline"/>
        </w:rPr>
        <w:t xml:space="preserve"> as an unexpected and dangerously attractive alternative to modern forms of civic governance. Words like </w:t>
      </w:r>
      <w:r w:rsidRPr="00BC65C1">
        <w:rPr>
          <w:rStyle w:val="Emphasis"/>
          <w:highlight w:val="green"/>
        </w:rPr>
        <w:t>autocracy</w:t>
      </w:r>
      <w:r w:rsidRPr="00BC65C1">
        <w:rPr>
          <w:rStyle w:val="StyleUnderline"/>
        </w:rPr>
        <w:t xml:space="preserve">, dictatorship, authoritarianism, </w:t>
      </w:r>
      <w:r w:rsidRPr="00BC65C1">
        <w:rPr>
          <w:rStyle w:val="StyleUnderline"/>
          <w:highlight w:val="green"/>
        </w:rPr>
        <w:t xml:space="preserve">and </w:t>
      </w:r>
      <w:r w:rsidRPr="00BC65C1">
        <w:rPr>
          <w:rStyle w:val="Emphasis"/>
          <w:highlight w:val="green"/>
        </w:rPr>
        <w:t>populism</w:t>
      </w:r>
      <w:r w:rsidRPr="00BC65C1">
        <w:rPr>
          <w:rStyle w:val="StyleUnderline"/>
          <w:highlight w:val="green"/>
        </w:rPr>
        <w:t xml:space="preserve"> </w:t>
      </w:r>
      <w:r w:rsidRPr="00BC65C1">
        <w:rPr>
          <w:rStyle w:val="Emphasis"/>
          <w:highlight w:val="green"/>
        </w:rPr>
        <w:t>don’t fully describe</w:t>
      </w:r>
      <w:r w:rsidRPr="00BC65C1">
        <w:rPr>
          <w:rStyle w:val="StyleUnderline"/>
        </w:rPr>
        <w:t xml:space="preserve"> what the modern enemies of the state do when they come to power</w:t>
      </w:r>
      <w:r w:rsidRPr="007A7936">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EB3170">
        <w:rPr>
          <w:rStyle w:val="StyleUnderline"/>
        </w:rPr>
        <w:t xml:space="preserve">These leaders staff the state with family members, friends, and sycophants, regardless of their level of incompetence. The eventual reckoning is </w:t>
      </w:r>
      <w:r w:rsidRPr="00EB3170">
        <w:rPr>
          <w:rStyle w:val="Emphasis"/>
        </w:rPr>
        <w:t>inevitable</w:t>
      </w:r>
      <w:r w:rsidRPr="00EB3170">
        <w:rPr>
          <w:rStyle w:val="StyleUnderline"/>
        </w:rPr>
        <w:t xml:space="preserve">. The </w:t>
      </w:r>
      <w:r w:rsidRPr="00EB3170">
        <w:rPr>
          <w:rStyle w:val="Emphasis"/>
        </w:rPr>
        <w:t>bungled response</w:t>
      </w:r>
      <w:r w:rsidRPr="00EB3170">
        <w:rPr>
          <w:rStyle w:val="StyleUnderline"/>
        </w:rPr>
        <w:t xml:space="preserve"> to the </w:t>
      </w:r>
      <w:r w:rsidRPr="00EB3170">
        <w:rPr>
          <w:rStyle w:val="Emphasis"/>
        </w:rPr>
        <w:t>COVID-19 pandemic</w:t>
      </w:r>
      <w:r w:rsidRPr="00EB3170">
        <w:rPr>
          <w:rStyle w:val="StyleUnderline"/>
        </w:rPr>
        <w:t xml:space="preserve">, crumbling </w:t>
      </w:r>
      <w:r w:rsidRPr="00BC767B">
        <w:rPr>
          <w:rStyle w:val="Emphasis"/>
        </w:rPr>
        <w:t>infrastructure</w:t>
      </w:r>
      <w:r w:rsidRPr="00EB3170">
        <w:rPr>
          <w:rStyle w:val="StyleUnderline"/>
        </w:rPr>
        <w:t xml:space="preserve">, </w:t>
      </w:r>
      <w:r w:rsidRPr="00BC767B">
        <w:rPr>
          <w:rStyle w:val="Emphasis"/>
        </w:rPr>
        <w:t>financial crises</w:t>
      </w:r>
      <w:r w:rsidRPr="00EB3170">
        <w:rPr>
          <w:rStyle w:val="StyleUnderline"/>
        </w:rPr>
        <w:t xml:space="preserve"> from unregulated banking, the erosion of </w:t>
      </w:r>
      <w:r w:rsidRPr="00BC767B">
        <w:rPr>
          <w:rStyle w:val="Emphasis"/>
        </w:rPr>
        <w:t>safety standards</w:t>
      </w:r>
      <w:r w:rsidRPr="00EB3170">
        <w:rPr>
          <w:rStyle w:val="StyleUnderline"/>
        </w:rPr>
        <w:t xml:space="preserve"> for </w:t>
      </w:r>
      <w:r w:rsidRPr="00BC767B">
        <w:rPr>
          <w:rStyle w:val="Emphasis"/>
        </w:rPr>
        <w:t>food</w:t>
      </w:r>
      <w:r w:rsidRPr="00EB3170">
        <w:rPr>
          <w:rStyle w:val="StyleUnderline"/>
        </w:rPr>
        <w:t xml:space="preserve"> and </w:t>
      </w:r>
      <w:r w:rsidRPr="00BC767B">
        <w:rPr>
          <w:rStyle w:val="Emphasis"/>
        </w:rPr>
        <w:t>water</w:t>
      </w:r>
      <w:r w:rsidRPr="00EB3170">
        <w:rPr>
          <w:rStyle w:val="StyleUnderline"/>
        </w:rPr>
        <w:t xml:space="preserve">, and an </w:t>
      </w:r>
      <w:r w:rsidRPr="00EB3170">
        <w:rPr>
          <w:rStyle w:val="Emphasis"/>
        </w:rPr>
        <w:t>overheated planet</w:t>
      </w:r>
      <w:r w:rsidRPr="00EB3170">
        <w:rPr>
          <w:rStyle w:val="StyleUnderline"/>
        </w:rPr>
        <w:t xml:space="preserve"> all show what lies ahead</w:t>
      </w:r>
      <w:r w:rsidRPr="007A7936">
        <w:rPr>
          <w:sz w:val="16"/>
        </w:rPr>
        <w:t xml:space="preserve">. </w:t>
      </w:r>
      <w:r w:rsidRPr="00894D6F">
        <w:rPr>
          <w:rStyle w:val="StyleUnderline"/>
        </w:rPr>
        <w:t xml:space="preserve">More than ever, we </w:t>
      </w:r>
      <w:r w:rsidRPr="00894D6F">
        <w:rPr>
          <w:rStyle w:val="Emphasis"/>
        </w:rPr>
        <w:t>need to reclaim the state</w:t>
      </w:r>
      <w:r w:rsidRPr="00894D6F">
        <w:rPr>
          <w:rStyle w:val="StyleUnderline"/>
        </w:rPr>
        <w:t xml:space="preserve">, </w:t>
      </w:r>
      <w:r w:rsidRPr="00894D6F">
        <w:rPr>
          <w:rStyle w:val="Emphasis"/>
        </w:rPr>
        <w:t>defending it</w:t>
      </w:r>
      <w:r w:rsidRPr="00894D6F">
        <w:rPr>
          <w:rStyle w:val="StyleUnderline"/>
        </w:rPr>
        <w:t xml:space="preserve"> against those who would denigrate all government agencies as nests of self-serving bureaucrats or </w:t>
      </w:r>
      <w:r w:rsidRPr="00894D6F">
        <w:rPr>
          <w:rStyle w:val="Emphasis"/>
        </w:rPr>
        <w:t>imagined deep state conspiracies</w:t>
      </w:r>
      <w:r w:rsidRPr="007A7936">
        <w:rPr>
          <w:sz w:val="16"/>
        </w:rPr>
        <w:t xml:space="preserve">. </w:t>
      </w:r>
      <w:r w:rsidRPr="00894D6F">
        <w:rPr>
          <w:rStyle w:val="StyleUnderline"/>
        </w:rPr>
        <w:t xml:space="preserve">The </w:t>
      </w:r>
      <w:r w:rsidRPr="00894D6F">
        <w:rPr>
          <w:rStyle w:val="Emphasis"/>
        </w:rPr>
        <w:t>alternative</w:t>
      </w:r>
      <w:r w:rsidRPr="00894D6F">
        <w:rPr>
          <w:rStyle w:val="StyleUnderline"/>
        </w:rPr>
        <w:t xml:space="preserve"> is</w:t>
      </w:r>
      <w:r w:rsidRPr="007A7936">
        <w:rPr>
          <w:sz w:val="16"/>
        </w:rPr>
        <w:t xml:space="preserve"> unthinkable: </w:t>
      </w:r>
      <w:r w:rsidRPr="005E5D1A">
        <w:rPr>
          <w:rStyle w:val="StyleUnderline"/>
        </w:rPr>
        <w:t xml:space="preserve">a return to the premodern condition of most human societies, in which </w:t>
      </w:r>
      <w:r w:rsidRPr="005E5D1A">
        <w:rPr>
          <w:rStyle w:val="Emphasis"/>
        </w:rPr>
        <w:t>most people</w:t>
      </w:r>
      <w:r w:rsidRPr="005E5D1A">
        <w:rPr>
          <w:rStyle w:val="StyleUnderline"/>
        </w:rPr>
        <w:t xml:space="preserve"> faced lives that were</w:t>
      </w:r>
      <w:r w:rsidRPr="007A7936">
        <w:rPr>
          <w:sz w:val="16"/>
        </w:rPr>
        <w:t xml:space="preserve"> indeed as Thomas Hobbes once described – </w:t>
      </w:r>
      <w:r w:rsidRPr="005E5D1A">
        <w:rPr>
          <w:rStyle w:val="Emphasis"/>
        </w:rPr>
        <w:t>nasty</w:t>
      </w:r>
      <w:r w:rsidRPr="005E5D1A">
        <w:rPr>
          <w:rStyle w:val="StyleUnderline"/>
        </w:rPr>
        <w:t xml:space="preserve">, </w:t>
      </w:r>
      <w:r w:rsidRPr="005E5D1A">
        <w:rPr>
          <w:rStyle w:val="Emphasis"/>
        </w:rPr>
        <w:t>brutish</w:t>
      </w:r>
      <w:r w:rsidRPr="005E5D1A">
        <w:rPr>
          <w:rStyle w:val="StyleUnderline"/>
        </w:rPr>
        <w:t xml:space="preserve">, and </w:t>
      </w:r>
      <w:r w:rsidRPr="005E5D1A">
        <w:rPr>
          <w:rStyle w:val="Emphasis"/>
        </w:rPr>
        <w:t>short</w:t>
      </w:r>
      <w:r w:rsidRPr="007A7936">
        <w:rPr>
          <w:sz w:val="16"/>
        </w:rPr>
        <w:t>.5</w:t>
      </w:r>
    </w:p>
    <w:p w14:paraId="4FB79027" w14:textId="77777777" w:rsidR="004634A8" w:rsidRPr="007A7936" w:rsidRDefault="004634A8" w:rsidP="004634A8">
      <w:pPr>
        <w:rPr>
          <w:sz w:val="16"/>
        </w:rPr>
      </w:pPr>
      <w:r w:rsidRPr="007A7936">
        <w:rPr>
          <w:sz w:val="16"/>
        </w:rPr>
        <w:t xml:space="preserve">In what follows, we </w:t>
      </w:r>
      <w:r w:rsidRPr="004F0AE3">
        <w:rPr>
          <w:rStyle w:val="Emphasis"/>
        </w:rPr>
        <w:t>focus</w:t>
      </w:r>
      <w:r w:rsidRPr="005F5F1F">
        <w:rPr>
          <w:rStyle w:val="StyleUnderline"/>
        </w:rPr>
        <w:t xml:space="preserve"> first on the </w:t>
      </w:r>
      <w:r w:rsidRPr="003A6033">
        <w:rPr>
          <w:rStyle w:val="Emphasis"/>
          <w:highlight w:val="green"/>
        </w:rPr>
        <w:t>U</w:t>
      </w:r>
      <w:r w:rsidRPr="007A7936">
        <w:rPr>
          <w:sz w:val="16"/>
        </w:rPr>
        <w:t xml:space="preserve">nited </w:t>
      </w:r>
      <w:r w:rsidRPr="003A6033">
        <w:rPr>
          <w:rStyle w:val="Emphasis"/>
          <w:highlight w:val="green"/>
        </w:rPr>
        <w:t>S</w:t>
      </w:r>
      <w:r w:rsidRPr="007A7936">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4C404E">
        <w:rPr>
          <w:rStyle w:val="Emphasis"/>
          <w:highlight w:val="green"/>
        </w:rPr>
        <w:t>anti-state sentiment</w:t>
      </w:r>
      <w:r w:rsidRPr="005F5F1F">
        <w:rPr>
          <w:rStyle w:val="StyleUnderline"/>
        </w:rPr>
        <w:t xml:space="preserve"> has now </w:t>
      </w:r>
      <w:r w:rsidRPr="004C404E">
        <w:rPr>
          <w:rStyle w:val="Emphasis"/>
          <w:highlight w:val="green"/>
        </w:rPr>
        <w:t>morphed</w:t>
      </w:r>
      <w:r w:rsidRPr="004C404E">
        <w:rPr>
          <w:rStyle w:val="StyleUnderline"/>
          <w:highlight w:val="green"/>
        </w:rPr>
        <w:t xml:space="preserve"> into</w:t>
      </w:r>
      <w:r w:rsidRPr="007A7936">
        <w:rPr>
          <w:sz w:val="16"/>
        </w:rPr>
        <w:t xml:space="preserve"> something very different, namely, </w:t>
      </w:r>
      <w:r w:rsidRPr="000347E7">
        <w:rPr>
          <w:rStyle w:val="StyleUnderline"/>
          <w:highlight w:val="green"/>
        </w:rPr>
        <w:t>an</w:t>
      </w:r>
      <w:r w:rsidRPr="005F5F1F">
        <w:rPr>
          <w:rStyle w:val="StyleUnderline"/>
        </w:rPr>
        <w:t xml:space="preserve"> explicit </w:t>
      </w:r>
      <w:r w:rsidRPr="004C404E">
        <w:rPr>
          <w:rStyle w:val="StyleUnderline"/>
          <w:highlight w:val="green"/>
        </w:rPr>
        <w:t xml:space="preserve">attempt to </w:t>
      </w:r>
      <w:r w:rsidRPr="004C404E">
        <w:rPr>
          <w:rStyle w:val="Emphasis"/>
          <w:highlight w:val="green"/>
        </w:rPr>
        <w:t>eviscerate</w:t>
      </w:r>
      <w:r w:rsidRPr="005F5F1F">
        <w:rPr>
          <w:rStyle w:val="StyleUnderline"/>
        </w:rPr>
        <w:t xml:space="preserve"> the </w:t>
      </w:r>
      <w:r w:rsidRPr="004C404E">
        <w:rPr>
          <w:rStyle w:val="Emphasis"/>
          <w:highlight w:val="green"/>
        </w:rPr>
        <w:t>civil service</w:t>
      </w:r>
      <w:r w:rsidRPr="005F5F1F">
        <w:rPr>
          <w:rStyle w:val="StyleUnderline"/>
        </w:rPr>
        <w:t xml:space="preserve"> and to dismantle most US central government agencies</w:t>
      </w:r>
      <w:r w:rsidRPr="007A7936">
        <w:rPr>
          <w:sz w:val="16"/>
        </w:rPr>
        <w:t xml:space="preserve">. </w:t>
      </w:r>
      <w:r w:rsidRPr="00E37437">
        <w:rPr>
          <w:rStyle w:val="StyleUnderline"/>
          <w:highlight w:val="green"/>
        </w:rPr>
        <w:t>Behind this</w:t>
      </w:r>
      <w:r w:rsidRPr="00E37437">
        <w:rPr>
          <w:rStyle w:val="StyleUnderline"/>
        </w:rPr>
        <w:t xml:space="preserve"> effort</w:t>
      </w:r>
      <w:r w:rsidRPr="007A7936">
        <w:rPr>
          <w:sz w:val="16"/>
        </w:rPr>
        <w:t xml:space="preserve">, we show, </w:t>
      </w:r>
      <w:r w:rsidRPr="00E37437">
        <w:rPr>
          <w:rStyle w:val="StyleUnderline"/>
          <w:highlight w:val="green"/>
        </w:rPr>
        <w:t>i</w:t>
      </w:r>
      <w:r w:rsidRPr="00627CCF">
        <w:rPr>
          <w:rStyle w:val="StyleUnderline"/>
          <w:highlight w:val="green"/>
        </w:rPr>
        <w:t>s</w:t>
      </w:r>
      <w:r w:rsidRPr="00C23AEC">
        <w:rPr>
          <w:rStyle w:val="StyleUnderline"/>
        </w:rPr>
        <w:t xml:space="preserve"> an </w:t>
      </w:r>
      <w:r w:rsidRPr="00C23AEC">
        <w:rPr>
          <w:rStyle w:val="Emphasis"/>
        </w:rPr>
        <w:t>unholy alliance</w:t>
      </w:r>
      <w:r w:rsidRPr="00C23AEC">
        <w:rPr>
          <w:rStyle w:val="StyleUnderline"/>
        </w:rPr>
        <w:t xml:space="preserve"> of three quite different political movements: extreme </w:t>
      </w:r>
      <w:r w:rsidRPr="00C23AEC">
        <w:rPr>
          <w:rStyle w:val="Emphasis"/>
        </w:rPr>
        <w:t>libertarians</w:t>
      </w:r>
      <w:r w:rsidRPr="00C23AEC">
        <w:rPr>
          <w:rStyle w:val="StyleUnderline"/>
        </w:rPr>
        <w:t xml:space="preserve">, </w:t>
      </w:r>
      <w:r w:rsidRPr="00C23AEC">
        <w:rPr>
          <w:rStyle w:val="Emphasis"/>
        </w:rPr>
        <w:t>Christian nationalists</w:t>
      </w:r>
      <w:r w:rsidRPr="00C23AEC">
        <w:rPr>
          <w:rStyle w:val="StyleUnderline"/>
        </w:rPr>
        <w:t>, and unabashed supporters</w:t>
      </w:r>
      <w:r w:rsidRPr="00E37437">
        <w:rPr>
          <w:rStyle w:val="StyleUnderline"/>
        </w:rPr>
        <w:t xml:space="preserve"> of </w:t>
      </w:r>
      <w:r w:rsidRPr="003A6033">
        <w:rPr>
          <w:rStyle w:val="StyleUnderline"/>
          <w:highlight w:val="green"/>
        </w:rPr>
        <w:t xml:space="preserve">enhanced </w:t>
      </w:r>
      <w:r w:rsidRPr="003A6033">
        <w:rPr>
          <w:rStyle w:val="Emphasis"/>
          <w:highlight w:val="green"/>
        </w:rPr>
        <w:t>executive power</w:t>
      </w:r>
      <w:r w:rsidRPr="007A7936">
        <w:rPr>
          <w:sz w:val="16"/>
        </w:rPr>
        <w:t xml:space="preserve">. These groups disagree about many fundamental issues. Yet they are entirely of one mind on the need to disrupt the normal functioning of the secular administrative state. Indeed, they may ultimately succeed in doing so, </w:t>
      </w:r>
      <w:r w:rsidRPr="009F142B">
        <w:rPr>
          <w:rStyle w:val="StyleUnderline"/>
          <w:highlight w:val="green"/>
        </w:rPr>
        <w:t xml:space="preserve">with </w:t>
      </w:r>
      <w:r w:rsidRPr="009F142B">
        <w:rPr>
          <w:rStyle w:val="Emphasis"/>
          <w:highlight w:val="green"/>
        </w:rPr>
        <w:t>disastrous</w:t>
      </w:r>
      <w:r w:rsidRPr="009F142B">
        <w:rPr>
          <w:rStyle w:val="Emphasis"/>
        </w:rPr>
        <w:t xml:space="preserve"> future </w:t>
      </w:r>
      <w:r w:rsidRPr="009F142B">
        <w:rPr>
          <w:rStyle w:val="Emphasis"/>
          <w:highlight w:val="green"/>
        </w:rPr>
        <w:t>consequences</w:t>
      </w:r>
      <w:r w:rsidRPr="009F142B">
        <w:rPr>
          <w:rStyle w:val="StyleUnderline"/>
          <w:highlight w:val="green"/>
        </w:rPr>
        <w:t xml:space="preserve"> for</w:t>
      </w:r>
      <w:r w:rsidRPr="009F142B">
        <w:rPr>
          <w:rStyle w:val="StyleUnderline"/>
        </w:rPr>
        <w:t xml:space="preserve"> America and </w:t>
      </w:r>
      <w:r w:rsidRPr="009F142B">
        <w:rPr>
          <w:rStyle w:val="StyleUnderline"/>
          <w:highlight w:val="green"/>
        </w:rPr>
        <w:t xml:space="preserve">the </w:t>
      </w:r>
      <w:r w:rsidRPr="009F142B">
        <w:rPr>
          <w:rStyle w:val="Emphasis"/>
          <w:highlight w:val="green"/>
        </w:rPr>
        <w:t>world</w:t>
      </w:r>
      <w:r w:rsidRPr="007A7936">
        <w:rPr>
          <w:sz w:val="16"/>
        </w:rPr>
        <w:t xml:space="preserve">. </w:t>
      </w:r>
    </w:p>
    <w:p w14:paraId="5021FE2F" w14:textId="77777777" w:rsidR="004634A8" w:rsidRPr="007A7936" w:rsidRDefault="004634A8" w:rsidP="004634A8">
      <w:pPr>
        <w:rPr>
          <w:sz w:val="16"/>
        </w:rPr>
      </w:pPr>
      <w:r w:rsidRPr="007A7936">
        <w:rPr>
          <w:sz w:val="16"/>
        </w:rPr>
        <w:t xml:space="preserve">Paradoxically, however, </w:t>
      </w:r>
      <w:r w:rsidRPr="006851B0">
        <w:rPr>
          <w:rStyle w:val="StyleUnderline"/>
        </w:rPr>
        <w:t xml:space="preserve">this threat has mostly gone </w:t>
      </w:r>
      <w:r w:rsidRPr="006851B0">
        <w:rPr>
          <w:rStyle w:val="Emphasis"/>
        </w:rPr>
        <w:t>unnoticed</w:t>
      </w:r>
      <w:r w:rsidRPr="006851B0">
        <w:rPr>
          <w:rStyle w:val="StyleUnderline"/>
        </w:rPr>
        <w:t xml:space="preserve">. </w:t>
      </w:r>
      <w:r w:rsidRPr="006851B0">
        <w:rPr>
          <w:rStyle w:val="Emphasis"/>
        </w:rPr>
        <w:t>Instead</w:t>
      </w:r>
      <w:r w:rsidRPr="007A7936">
        <w:rPr>
          <w:sz w:val="16"/>
        </w:rPr>
        <w:t xml:space="preserve">, public </w:t>
      </w:r>
      <w:r w:rsidRPr="007A7936">
        <w:rPr>
          <w:rStyle w:val="Emphasis"/>
        </w:rPr>
        <w:t>debate</w:t>
      </w:r>
      <w:r w:rsidRPr="007A7936">
        <w:rPr>
          <w:rStyle w:val="StyleUnderline"/>
        </w:rPr>
        <w:t xml:space="preserve"> has been overwhelmingly focused on a</w:t>
      </w:r>
      <w:r w:rsidRPr="007A7936">
        <w:rPr>
          <w:sz w:val="16"/>
        </w:rPr>
        <w:t xml:space="preserve"> related, but </w:t>
      </w:r>
      <w:r w:rsidRPr="007A7936">
        <w:rPr>
          <w:rStyle w:val="StyleUnderline"/>
        </w:rPr>
        <w:t xml:space="preserve">quite </w:t>
      </w:r>
      <w:r w:rsidRPr="007A7936">
        <w:rPr>
          <w:rStyle w:val="Emphasis"/>
        </w:rPr>
        <w:t>different issue</w:t>
      </w:r>
      <w:r w:rsidRPr="007A7936">
        <w:rPr>
          <w:sz w:val="16"/>
        </w:rPr>
        <w:t xml:space="preserve"> – namely, the uncertain future of </w:t>
      </w:r>
      <w:r w:rsidRPr="007A7936">
        <w:rPr>
          <w:rStyle w:val="Emphasis"/>
        </w:rPr>
        <w:t>global democracy</w:t>
      </w:r>
      <w:r w:rsidRPr="007A7936">
        <w:rPr>
          <w:rStyle w:val="StyleUnderline"/>
        </w:rPr>
        <w:t xml:space="preserve">. We </w:t>
      </w:r>
      <w:r w:rsidRPr="007A7936">
        <w:rPr>
          <w:rStyle w:val="Emphasis"/>
        </w:rPr>
        <w:t>criticize</w:t>
      </w:r>
      <w:r w:rsidRPr="007A7936">
        <w:rPr>
          <w:rStyle w:val="StyleUnderline"/>
        </w:rPr>
        <w:t xml:space="preserve"> the nearly universal </w:t>
      </w:r>
      <w:r w:rsidRPr="007A7936">
        <w:rPr>
          <w:rStyle w:val="Emphasis"/>
        </w:rPr>
        <w:t>assumption</w:t>
      </w:r>
      <w:r w:rsidRPr="007A7936">
        <w:rPr>
          <w:rStyle w:val="StyleUnderline"/>
        </w:rPr>
        <w:t xml:space="preserve"> that political regimes can be </w:t>
      </w:r>
      <w:r w:rsidRPr="007A7936">
        <w:rPr>
          <w:rStyle w:val="Emphasis"/>
        </w:rPr>
        <w:t>neatly divided</w:t>
      </w:r>
      <w:r w:rsidRPr="007A7936">
        <w:rPr>
          <w:rStyle w:val="StyleUnderline"/>
        </w:rPr>
        <w:t xml:space="preserve"> into two types: </w:t>
      </w:r>
      <w:r w:rsidRPr="007A7936">
        <w:rPr>
          <w:rStyle w:val="Emphasis"/>
        </w:rPr>
        <w:t>democracy</w:t>
      </w:r>
      <w:r w:rsidRPr="007A7936">
        <w:rPr>
          <w:rStyle w:val="StyleUnderline"/>
        </w:rPr>
        <w:t xml:space="preserve"> and </w:t>
      </w:r>
      <w:r w:rsidRPr="007A7936">
        <w:rPr>
          <w:rStyle w:val="Emphasis"/>
        </w:rPr>
        <w:t>authoritarianism</w:t>
      </w:r>
      <w:r w:rsidRPr="007A7936">
        <w:rPr>
          <w:sz w:val="16"/>
        </w:rPr>
        <w:t xml:space="preserve">. As important as this distinction is, </w:t>
      </w:r>
      <w:r w:rsidRPr="007A7936">
        <w:rPr>
          <w:rStyle w:val="StyleUnderline"/>
        </w:rPr>
        <w:t xml:space="preserve">it </w:t>
      </w:r>
      <w:r w:rsidRPr="007A7936">
        <w:rPr>
          <w:rStyle w:val="Emphasis"/>
        </w:rPr>
        <w:t>overlooks</w:t>
      </w:r>
      <w:r w:rsidRPr="007A7936">
        <w:rPr>
          <w:rStyle w:val="StyleUnderline"/>
        </w:rPr>
        <w:t xml:space="preserve"> an equally important dimension of political organization: whether the state and economy are governed primarily according to </w:t>
      </w:r>
      <w:r w:rsidRPr="007A7936">
        <w:rPr>
          <w:rStyle w:val="Emphasis"/>
        </w:rPr>
        <w:t>laws and procedures</w:t>
      </w:r>
      <w:r w:rsidRPr="007A7936">
        <w:rPr>
          <w:rStyle w:val="StyleUnderline"/>
        </w:rPr>
        <w:t xml:space="preserve"> applied without regard to personal backgrounds, or instead by </w:t>
      </w:r>
      <w:r w:rsidRPr="007A7936">
        <w:rPr>
          <w:rStyle w:val="Emphasis"/>
        </w:rPr>
        <w:t>personal connections and loyalty</w:t>
      </w:r>
      <w:r w:rsidRPr="007A7936">
        <w:rPr>
          <w:rStyle w:val="StyleUnderline"/>
        </w:rPr>
        <w:t xml:space="preserve"> to particular leaders. This second dimension </w:t>
      </w:r>
      <w:r w:rsidRPr="007A7936">
        <w:rPr>
          <w:rStyle w:val="Emphasis"/>
        </w:rPr>
        <w:t>does not always coincide</w:t>
      </w:r>
      <w:r w:rsidRPr="007A7936">
        <w:rPr>
          <w:rStyle w:val="StyleUnderline"/>
        </w:rPr>
        <w:t xml:space="preserve"> with the first</w:t>
      </w:r>
      <w:r w:rsidRPr="007A7936">
        <w:rPr>
          <w:sz w:val="16"/>
        </w:rPr>
        <w:t xml:space="preserve">. In addition to rule-of-law democracies and personalistic autocracies, </w:t>
      </w:r>
      <w:r w:rsidRPr="007A7936">
        <w:rPr>
          <w:rStyle w:val="StyleUnderline"/>
        </w:rPr>
        <w:t>there are</w:t>
      </w:r>
      <w:r w:rsidRPr="007A7936">
        <w:rPr>
          <w:sz w:val="16"/>
        </w:rPr>
        <w:t xml:space="preserve"> also </w:t>
      </w:r>
      <w:r w:rsidRPr="007A7936">
        <w:rPr>
          <w:rStyle w:val="StyleUnderline"/>
        </w:rPr>
        <w:t xml:space="preserve">many electoral </w:t>
      </w:r>
      <w:r w:rsidRPr="007A7936">
        <w:rPr>
          <w:rStyle w:val="Emphasis"/>
        </w:rPr>
        <w:t>democracies</w:t>
      </w:r>
      <w:r w:rsidRPr="007A7936">
        <w:rPr>
          <w:rStyle w:val="StyleUnderline"/>
        </w:rPr>
        <w:t xml:space="preserve"> in which power and wealth are primarily distributed through </w:t>
      </w:r>
      <w:r w:rsidRPr="007A7936">
        <w:rPr>
          <w:rStyle w:val="Emphasis"/>
        </w:rPr>
        <w:t>personal networks</w:t>
      </w:r>
      <w:r w:rsidRPr="007A7936">
        <w:rPr>
          <w:rStyle w:val="StyleUnderline"/>
        </w:rPr>
        <w:t xml:space="preserve">, such as the </w:t>
      </w:r>
      <w:r w:rsidRPr="007A7936">
        <w:rPr>
          <w:rStyle w:val="Emphasis"/>
        </w:rPr>
        <w:t>Philippines</w:t>
      </w:r>
      <w:r w:rsidRPr="007A7936">
        <w:rPr>
          <w:rStyle w:val="StyleUnderline"/>
        </w:rPr>
        <w:t xml:space="preserve">, as well as </w:t>
      </w:r>
      <w:r w:rsidRPr="007A7936">
        <w:rPr>
          <w:rStyle w:val="Emphasis"/>
        </w:rPr>
        <w:t>authoritarian</w:t>
      </w:r>
      <w:r w:rsidRPr="007A7936">
        <w:rPr>
          <w:rStyle w:val="StyleUnderline"/>
        </w:rPr>
        <w:t xml:space="preserve"> regimes which have historically ruled primarily through the firm application of </w:t>
      </w:r>
      <w:r w:rsidRPr="007A7936">
        <w:rPr>
          <w:rStyle w:val="Emphasis"/>
        </w:rPr>
        <w:t>laws and procedures</w:t>
      </w:r>
      <w:r w:rsidRPr="007A7936">
        <w:rPr>
          <w:rStyle w:val="StyleUnderline"/>
        </w:rPr>
        <w:t xml:space="preserve">, like the German Empire in the nineteenth century or </w:t>
      </w:r>
      <w:r w:rsidRPr="007A7936">
        <w:rPr>
          <w:rStyle w:val="Emphasis"/>
        </w:rPr>
        <w:t>Singapore</w:t>
      </w:r>
      <w:r w:rsidRPr="007A7936">
        <w:rPr>
          <w:rStyle w:val="StyleUnderline"/>
        </w:rPr>
        <w:t xml:space="preserve"> in the twentieth century</w:t>
      </w:r>
      <w:r w:rsidRPr="007A7936">
        <w:rPr>
          <w:sz w:val="16"/>
        </w:rPr>
        <w:t>.</w:t>
      </w:r>
    </w:p>
    <w:p w14:paraId="43213EFF" w14:textId="77777777" w:rsidR="004634A8" w:rsidRPr="007A7936" w:rsidRDefault="004634A8" w:rsidP="004634A8">
      <w:pPr>
        <w:rPr>
          <w:sz w:val="16"/>
        </w:rPr>
      </w:pPr>
      <w:r w:rsidRPr="007A7936">
        <w:rPr>
          <w:sz w:val="16"/>
        </w:rPr>
        <w:t xml:space="preserve">We argue that </w:t>
      </w:r>
      <w:r w:rsidRPr="007A7936">
        <w:rPr>
          <w:rStyle w:val="StyleUnderline"/>
        </w:rPr>
        <w:t>the “</w:t>
      </w:r>
      <w:r w:rsidRPr="007A7936">
        <w:rPr>
          <w:rStyle w:val="Emphasis"/>
        </w:rPr>
        <w:t>democracy</w:t>
      </w:r>
      <w:r w:rsidRPr="007A7936">
        <w:rPr>
          <w:rStyle w:val="StyleUnderline"/>
        </w:rPr>
        <w:t xml:space="preserve"> versus authoritarianism” </w:t>
      </w:r>
      <w:r w:rsidRPr="007A7936">
        <w:rPr>
          <w:rStyle w:val="Emphasis"/>
        </w:rPr>
        <w:t>debate</w:t>
      </w:r>
      <w:r w:rsidRPr="007A7936">
        <w:rPr>
          <w:rStyle w:val="StyleUnderline"/>
        </w:rPr>
        <w:t xml:space="preserve"> has</w:t>
      </w:r>
      <w:r w:rsidRPr="007A7936">
        <w:rPr>
          <w:sz w:val="16"/>
        </w:rPr>
        <w:t xml:space="preserve"> blinded us to </w:t>
      </w:r>
      <w:r w:rsidRPr="007A7936">
        <w:rPr>
          <w:rStyle w:val="StyleUnderline"/>
        </w:rPr>
        <w:t xml:space="preserve">[obscured] an even </w:t>
      </w:r>
      <w:r w:rsidRPr="007A7936">
        <w:rPr>
          <w:rStyle w:val="Emphasis"/>
        </w:rPr>
        <w:t>more important</w:t>
      </w:r>
      <w:r w:rsidRPr="007A7936">
        <w:rPr>
          <w:rStyle w:val="StyleUnderline"/>
        </w:rPr>
        <w:t xml:space="preserve"> contemporary political threat: the </w:t>
      </w:r>
      <w:r w:rsidRPr="007A7936">
        <w:rPr>
          <w:rStyle w:val="Emphasis"/>
        </w:rPr>
        <w:t>global spread</w:t>
      </w:r>
      <w:r w:rsidRPr="007A7936">
        <w:rPr>
          <w:rStyle w:val="StyleUnderline"/>
        </w:rPr>
        <w:t xml:space="preserve"> of </w:t>
      </w:r>
      <w:r w:rsidRPr="007A7936">
        <w:rPr>
          <w:rStyle w:val="Emphasis"/>
        </w:rPr>
        <w:t>patrimonial regimes</w:t>
      </w:r>
      <w:r w:rsidRPr="007A7936">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6D7A8205" w14:textId="77777777" w:rsidR="004634A8" w:rsidRPr="000E7BDF" w:rsidRDefault="004634A8" w:rsidP="004634A8">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similar to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0FDADB4D" w14:textId="77777777" w:rsidR="004634A8" w:rsidRPr="000E7BDF" w:rsidRDefault="004634A8" w:rsidP="004634A8">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5A1BD896" w14:textId="77777777" w:rsidR="004634A8" w:rsidRPr="000E7BDF" w:rsidRDefault="004634A8" w:rsidP="004634A8">
      <w:pPr>
        <w:rPr>
          <w:sz w:val="8"/>
          <w:szCs w:val="8"/>
        </w:rPr>
      </w:pPr>
      <w:r w:rsidRPr="000E7BDF">
        <w:rPr>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7950D47F" w14:textId="77777777" w:rsidR="004634A8" w:rsidRPr="007A7936" w:rsidRDefault="004634A8" w:rsidP="004634A8">
      <w:pPr>
        <w:rPr>
          <w:sz w:val="16"/>
        </w:rPr>
      </w:pPr>
      <w:r w:rsidRPr="000E7BDF">
        <w:rPr>
          <w:rStyle w:val="Emphasis"/>
        </w:rPr>
        <w:t>What can be done to reverse</w:t>
      </w:r>
      <w:r w:rsidRPr="000E7BDF">
        <w:rPr>
          <w:rStyle w:val="StyleUnderline"/>
        </w:rPr>
        <w:t xml:space="preserve"> the assault on the modern state that now threatens all our futures</w:t>
      </w:r>
      <w:r w:rsidRPr="000E7BDF">
        <w:rPr>
          <w:rStyle w:val="Emphasis"/>
        </w:rPr>
        <w:t>?</w:t>
      </w:r>
      <w:r w:rsidRPr="007A7936">
        <w:rPr>
          <w:sz w:val="16"/>
        </w:rPr>
        <w:t xml:space="preserve"> We propose a four-part strategy. The first task is to </w:t>
      </w:r>
      <w:r w:rsidRPr="007A7936">
        <w:rPr>
          <w:rStyle w:val="StyleUnderline"/>
        </w:rPr>
        <w:t xml:space="preserve">raise awareness of the problem, which has thus far been </w:t>
      </w:r>
      <w:r w:rsidRPr="007A7936">
        <w:rPr>
          <w:rStyle w:val="Emphasis"/>
        </w:rPr>
        <w:t>misunderstood</w:t>
      </w:r>
      <w:r w:rsidRPr="007A7936">
        <w:rPr>
          <w:rStyle w:val="StyleUnderline"/>
        </w:rPr>
        <w:t xml:space="preserve"> as a struggle to defend </w:t>
      </w:r>
      <w:r w:rsidRPr="007A7936">
        <w:rPr>
          <w:rStyle w:val="Emphasis"/>
        </w:rPr>
        <w:t>democracy against authoritarianism</w:t>
      </w:r>
      <w:r w:rsidRPr="007A7936">
        <w:rPr>
          <w:rStyle w:val="StyleUnderline"/>
        </w:rPr>
        <w:t xml:space="preserve"> – a framing that</w:t>
      </w:r>
      <w:r w:rsidRPr="007A7936">
        <w:rPr>
          <w:sz w:val="16"/>
        </w:rPr>
        <w:t xml:space="preserve"> blinds us to </w:t>
      </w:r>
      <w:r w:rsidRPr="007A7936">
        <w:rPr>
          <w:rStyle w:val="StyleUnderline"/>
        </w:rPr>
        <w:t xml:space="preserve">[obscures] the ways in which the attack on modern state agencies can unfold in </w:t>
      </w:r>
      <w:r w:rsidRPr="007A7936">
        <w:rPr>
          <w:rStyle w:val="Emphasis"/>
        </w:rPr>
        <w:t>democratic and autocratic countries alike</w:t>
      </w:r>
      <w:r w:rsidRPr="007A7936">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80643F">
        <w:rPr>
          <w:rStyle w:val="StyleUnderline"/>
          <w:highlight w:val="green"/>
        </w:rPr>
        <w:t xml:space="preserve">we should </w:t>
      </w:r>
      <w:r w:rsidRPr="0080643F">
        <w:rPr>
          <w:rStyle w:val="Emphasis"/>
          <w:highlight w:val="green"/>
        </w:rPr>
        <w:t>fortify</w:t>
      </w:r>
      <w:r w:rsidRPr="0080643F">
        <w:rPr>
          <w:rStyle w:val="Emphasis"/>
        </w:rPr>
        <w:t xml:space="preserve"> and honor </w:t>
      </w:r>
      <w:r w:rsidRPr="0080643F">
        <w:rPr>
          <w:rStyle w:val="Emphasis"/>
          <w:highlight w:val="green"/>
        </w:rPr>
        <w:t>the</w:t>
      </w:r>
      <w:r w:rsidRPr="0080643F">
        <w:rPr>
          <w:rStyle w:val="Emphasis"/>
        </w:rPr>
        <w:t xml:space="preserve"> modern </w:t>
      </w:r>
      <w:r w:rsidRPr="0080643F">
        <w:rPr>
          <w:rStyle w:val="Emphasis"/>
          <w:highlight w:val="green"/>
        </w:rPr>
        <w:t>state</w:t>
      </w:r>
      <w:r w:rsidRPr="0080643F">
        <w:rPr>
          <w:rStyle w:val="Emphasis"/>
        </w:rPr>
        <w:t xml:space="preserve"> rather than attack it</w:t>
      </w:r>
      <w:r w:rsidRPr="0080643F">
        <w:rPr>
          <w:rStyle w:val="StyleUnderline"/>
        </w:rPr>
        <w:t>. Although much of our book describes the assault on the state from the right, saving</w:t>
      </w:r>
      <w:r w:rsidRPr="00136149">
        <w:rPr>
          <w:rStyle w:val="StyleUnderline"/>
        </w:rPr>
        <w:t xml:space="preserve"> the state will </w:t>
      </w:r>
      <w:r w:rsidRPr="00AB619C">
        <w:rPr>
          <w:rStyle w:val="StyleUnderline"/>
          <w:highlight w:val="green"/>
        </w:rPr>
        <w:t xml:space="preserve">also </w:t>
      </w:r>
      <w:r w:rsidRPr="00AB619C">
        <w:rPr>
          <w:rStyle w:val="Emphasis"/>
          <w:highlight w:val="green"/>
        </w:rPr>
        <w:t xml:space="preserve">require </w:t>
      </w:r>
      <w:r w:rsidRPr="006D1848">
        <w:rPr>
          <w:rStyle w:val="Emphasis"/>
          <w:highlight w:val="green"/>
        </w:rPr>
        <w:t>resisting siren calls of the left</w:t>
      </w:r>
      <w:r w:rsidRPr="00136149">
        <w:rPr>
          <w:rStyle w:val="StyleUnderline"/>
        </w:rPr>
        <w:t xml:space="preserve">. These </w:t>
      </w:r>
      <w:r w:rsidRPr="00B13601">
        <w:rPr>
          <w:rStyle w:val="StyleUnderline"/>
          <w:highlight w:val="green"/>
        </w:rPr>
        <w:t>include</w:t>
      </w:r>
      <w:r w:rsidRPr="00136149">
        <w:rPr>
          <w:rStyle w:val="StyleUnderline"/>
        </w:rPr>
        <w:t xml:space="preserve"> recommendations ranging </w:t>
      </w:r>
      <w:r w:rsidRPr="00B13601">
        <w:rPr>
          <w:rStyle w:val="StyleUnderline"/>
        </w:rPr>
        <w:t>from</w:t>
      </w:r>
      <w:r w:rsidRPr="00136149">
        <w:rPr>
          <w:rStyle w:val="StyleUnderline"/>
        </w:rPr>
        <w:t xml:space="preserve"> the </w:t>
      </w:r>
      <w:r w:rsidRPr="006D1848">
        <w:rPr>
          <w:rStyle w:val="Emphasis"/>
          <w:highlight w:val="green"/>
        </w:rPr>
        <w:t>radical democratic inclusion</w:t>
      </w:r>
      <w:r w:rsidRPr="00136149">
        <w:rPr>
          <w:rStyle w:val="StyleUnderline"/>
        </w:rPr>
        <w:t xml:space="preserve"> of ordinary </w:t>
      </w:r>
      <w:r w:rsidRPr="00B13601">
        <w:rPr>
          <w:rStyle w:val="StyleUnderline"/>
        </w:rPr>
        <w:t xml:space="preserve">citizens into everyday </w:t>
      </w:r>
      <w:r w:rsidRPr="00B13601">
        <w:rPr>
          <w:rStyle w:val="Emphasis"/>
        </w:rPr>
        <w:t>state administration</w:t>
      </w:r>
      <w:r w:rsidRPr="00B13601">
        <w:rPr>
          <w:rStyle w:val="StyleUnderline"/>
        </w:rPr>
        <w:t xml:space="preserve"> to the </w:t>
      </w:r>
      <w:r w:rsidRPr="00B13601">
        <w:rPr>
          <w:rStyle w:val="Emphasis"/>
        </w:rPr>
        <w:t>rejection of meritocracy</w:t>
      </w:r>
      <w:r w:rsidRPr="00B13601">
        <w:rPr>
          <w:rStyle w:val="StyleUnderline"/>
        </w:rPr>
        <w:t xml:space="preserve"> as a</w:t>
      </w:r>
      <w:r w:rsidRPr="00136149">
        <w:rPr>
          <w:rStyle w:val="StyleUnderline"/>
        </w:rPr>
        <w:t xml:space="preserve"> principle for recruitment into educational, cultural, and bureaucratic </w:t>
      </w:r>
      <w:r w:rsidRPr="00C16A67">
        <w:rPr>
          <w:rStyle w:val="StyleUnderline"/>
        </w:rPr>
        <w:t xml:space="preserve">institutions. Such well-intentioned cures will </w:t>
      </w:r>
      <w:r w:rsidRPr="00661E43">
        <w:rPr>
          <w:rStyle w:val="StyleUnderline"/>
        </w:rPr>
        <w:t xml:space="preserve">be </w:t>
      </w:r>
      <w:r w:rsidRPr="00661E43">
        <w:rPr>
          <w:rStyle w:val="Emphasis"/>
        </w:rPr>
        <w:t>ineffective</w:t>
      </w:r>
      <w:r w:rsidRPr="00661E43">
        <w:rPr>
          <w:rStyle w:val="StyleUnderline"/>
        </w:rPr>
        <w:t xml:space="preserve"> and</w:t>
      </w:r>
      <w:r w:rsidRPr="00661E43">
        <w:rPr>
          <w:sz w:val="16"/>
        </w:rPr>
        <w:t xml:space="preserve"> quite</w:t>
      </w:r>
      <w:r w:rsidRPr="007A7936">
        <w:rPr>
          <w:sz w:val="16"/>
        </w:rPr>
        <w:t xml:space="preserve"> possibly </w:t>
      </w:r>
      <w:r w:rsidRPr="00C16A67">
        <w:rPr>
          <w:rStyle w:val="Emphasis"/>
          <w:highlight w:val="green"/>
        </w:rPr>
        <w:t>worse than the disease</w:t>
      </w:r>
      <w:r w:rsidRPr="007A7936">
        <w:rPr>
          <w:sz w:val="16"/>
        </w:rPr>
        <w:t xml:space="preserve"> itself. Third, there </w:t>
      </w:r>
      <w:r w:rsidRPr="00975535">
        <w:rPr>
          <w:rStyle w:val="StyleUnderline"/>
          <w:highlight w:val="green"/>
        </w:rPr>
        <w:t>need</w:t>
      </w:r>
      <w:r w:rsidRPr="007A7936">
        <w:rPr>
          <w:sz w:val="16"/>
        </w:rPr>
        <w:t xml:space="preserve">s to be an urgent drive </w:t>
      </w:r>
      <w:r w:rsidRPr="00975535">
        <w:rPr>
          <w:rStyle w:val="StyleUnderline"/>
          <w:highlight w:val="green"/>
        </w:rPr>
        <w:t xml:space="preserve">to </w:t>
      </w:r>
      <w:r w:rsidRPr="00975535">
        <w:rPr>
          <w:rStyle w:val="Emphasis"/>
          <w:highlight w:val="green"/>
        </w:rPr>
        <w:t>recruit</w:t>
      </w:r>
      <w:r w:rsidRPr="004F505A">
        <w:rPr>
          <w:rStyle w:val="StyleUnderline"/>
        </w:rPr>
        <w:t xml:space="preserve"> the next generation of young people to commit themselves </w:t>
      </w:r>
      <w:r w:rsidRPr="00975535">
        <w:rPr>
          <w:rStyle w:val="StyleUnderline"/>
          <w:highlight w:val="green"/>
        </w:rPr>
        <w:t>to</w:t>
      </w:r>
      <w:r w:rsidRPr="004F505A">
        <w:rPr>
          <w:rStyle w:val="StyleUnderline"/>
        </w:rPr>
        <w:t xml:space="preserve"> lives of </w:t>
      </w:r>
      <w:r w:rsidRPr="00281748">
        <w:rPr>
          <w:rStyle w:val="Emphasis"/>
        </w:rPr>
        <w:t xml:space="preserve">government </w:t>
      </w:r>
      <w:r w:rsidRPr="00975535">
        <w:rPr>
          <w:rStyle w:val="Emphasis"/>
          <w:highlight w:val="green"/>
        </w:rPr>
        <w:t>service</w:t>
      </w:r>
      <w:r w:rsidRPr="00975535">
        <w:rPr>
          <w:rStyle w:val="StyleUnderline"/>
          <w:highlight w:val="green"/>
        </w:rPr>
        <w:t>, lest</w:t>
      </w:r>
      <w:r w:rsidRPr="004F505A">
        <w:rPr>
          <w:rStyle w:val="StyleUnderline"/>
        </w:rPr>
        <w:t xml:space="preserve"> the worsening </w:t>
      </w:r>
      <w:r w:rsidRPr="00975535">
        <w:rPr>
          <w:rStyle w:val="Emphasis"/>
          <w:highlight w:val="green"/>
        </w:rPr>
        <w:t>attrition of</w:t>
      </w:r>
      <w:r w:rsidRPr="00975535">
        <w:rPr>
          <w:rStyle w:val="Emphasis"/>
        </w:rPr>
        <w:t xml:space="preserve"> professional </w:t>
      </w:r>
      <w:r w:rsidRPr="00975535">
        <w:rPr>
          <w:rStyle w:val="Emphasis"/>
          <w:highlight w:val="green"/>
        </w:rPr>
        <w:t>expertise</w:t>
      </w:r>
      <w:r w:rsidRPr="004F505A">
        <w:rPr>
          <w:rStyle w:val="StyleUnderline"/>
        </w:rPr>
        <w:t xml:space="preserve"> in our state agencies </w:t>
      </w:r>
      <w:r w:rsidRPr="00975535">
        <w:rPr>
          <w:rStyle w:val="Emphasis"/>
          <w:highlight w:val="green"/>
        </w:rPr>
        <w:t>pass the tipping point</w:t>
      </w:r>
      <w:r w:rsidRPr="007A7936">
        <w:rPr>
          <w:sz w:val="16"/>
        </w:rPr>
        <w:t xml:space="preserve">. Fourth, </w:t>
      </w:r>
      <w:r w:rsidRPr="001F5BFD">
        <w:rPr>
          <w:rStyle w:val="StyleUnderline"/>
        </w:rPr>
        <w:t xml:space="preserve">our </w:t>
      </w:r>
      <w:r w:rsidRPr="001F5BFD">
        <w:rPr>
          <w:rStyle w:val="Emphasis"/>
        </w:rPr>
        <w:t>foreign policy</w:t>
      </w:r>
      <w:r w:rsidRPr="001F5BFD">
        <w:rPr>
          <w:rStyle w:val="StyleUnderline"/>
        </w:rPr>
        <w:t xml:space="preserve"> </w:t>
      </w:r>
      <w:r w:rsidRPr="00037CD1">
        <w:rPr>
          <w:rStyle w:val="StyleUnderline"/>
          <w:highlight w:val="green"/>
        </w:rPr>
        <w:t>must</w:t>
      </w:r>
      <w:r w:rsidRPr="0021470A">
        <w:rPr>
          <w:rStyle w:val="StyleUnderline"/>
        </w:rPr>
        <w:t xml:space="preserve"> also </w:t>
      </w:r>
      <w:r w:rsidRPr="00037CD1">
        <w:rPr>
          <w:rStyle w:val="Emphasis"/>
          <w:highlight w:val="green"/>
        </w:rPr>
        <w:t>meet the challenge</w:t>
      </w:r>
      <w:r w:rsidRPr="0021470A">
        <w:rPr>
          <w:rStyle w:val="StyleUnderline"/>
        </w:rPr>
        <w:t xml:space="preserve">. We need to recognize that the assault on the modern state is being explicitly encouraged by patrimonial rulers who would love nothing more than </w:t>
      </w:r>
      <w:r w:rsidRPr="00E17158">
        <w:rPr>
          <w:rStyle w:val="StyleUnderline"/>
          <w:highlight w:val="green"/>
        </w:rPr>
        <w:t>to</w:t>
      </w:r>
      <w:r w:rsidRPr="0021470A">
        <w:rPr>
          <w:rStyle w:val="StyleUnderline"/>
        </w:rPr>
        <w:t xml:space="preserve"> </w:t>
      </w:r>
      <w:r w:rsidRPr="0021470A">
        <w:rPr>
          <w:rStyle w:val="Emphasis"/>
        </w:rPr>
        <w:t>dismantle</w:t>
      </w:r>
      <w:r w:rsidRPr="0021470A">
        <w:rPr>
          <w:rStyle w:val="StyleUnderline"/>
        </w:rPr>
        <w:t xml:space="preserve"> the </w:t>
      </w:r>
      <w:r w:rsidRPr="00E17158">
        <w:rPr>
          <w:rStyle w:val="Emphasis"/>
          <w:highlight w:val="green"/>
        </w:rPr>
        <w:t>global liberal order</w:t>
      </w:r>
      <w:r w:rsidRPr="007A7936">
        <w:rPr>
          <w:sz w:val="16"/>
        </w:rPr>
        <w:t>.</w:t>
      </w:r>
    </w:p>
    <w:p w14:paraId="2CF4FC75" w14:textId="77777777" w:rsidR="004634A8" w:rsidRPr="007A7936" w:rsidRDefault="004634A8" w:rsidP="004634A8">
      <w:pPr>
        <w:rPr>
          <w:sz w:val="16"/>
        </w:rPr>
      </w:pPr>
      <w:r w:rsidRPr="007A7936">
        <w:rPr>
          <w:sz w:val="16"/>
        </w:rPr>
        <w:t xml:space="preserve">In this context, Russia’s war on Ukraine is much more than a land grab. It constitutes an attempt to create a bloc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AC3350">
        <w:rPr>
          <w:rStyle w:val="StyleUnderline"/>
          <w:highlight w:val="green"/>
        </w:rPr>
        <w:t xml:space="preserve">The </w:t>
      </w:r>
      <w:r w:rsidRPr="00AC3350">
        <w:rPr>
          <w:rStyle w:val="Emphasis"/>
          <w:highlight w:val="green"/>
        </w:rPr>
        <w:t>future of humanity</w:t>
      </w:r>
      <w:r w:rsidRPr="00AC3350">
        <w:rPr>
          <w:rStyle w:val="StyleUnderline"/>
          <w:highlight w:val="green"/>
        </w:rPr>
        <w:t xml:space="preserve"> depends</w:t>
      </w:r>
      <w:r w:rsidRPr="007A7936">
        <w:rPr>
          <w:sz w:val="16"/>
        </w:rPr>
        <w:t xml:space="preserve">, more profoundly than ever, </w:t>
      </w:r>
      <w:r w:rsidRPr="007B5DB4">
        <w:rPr>
          <w:rStyle w:val="StyleUnderline"/>
          <w:highlight w:val="green"/>
        </w:rPr>
        <w:t xml:space="preserve">on an </w:t>
      </w:r>
      <w:r w:rsidRPr="007B5DB4">
        <w:rPr>
          <w:rStyle w:val="Emphasis"/>
          <w:highlight w:val="green"/>
        </w:rPr>
        <w:t>alliance of law-based states</w:t>
      </w:r>
      <w:r w:rsidRPr="007A7936">
        <w:rPr>
          <w:sz w:val="16"/>
        </w:rPr>
        <w:t xml:space="preserve"> committed to a world governed by shared rules, </w:t>
      </w:r>
      <w:r w:rsidRPr="007B5DB4">
        <w:rPr>
          <w:rStyle w:val="StyleUnderline"/>
          <w:highlight w:val="green"/>
        </w:rPr>
        <w:t>rather than</w:t>
      </w:r>
      <w:r w:rsidRPr="007A7936">
        <w:rPr>
          <w:sz w:val="16"/>
        </w:rPr>
        <w:t xml:space="preserve"> a view of international politics as </w:t>
      </w:r>
      <w:r w:rsidRPr="007B5DB4">
        <w:rPr>
          <w:rStyle w:val="Emphasis"/>
          <w:highlight w:val="green"/>
        </w:rPr>
        <w:t>relations among</w:t>
      </w:r>
      <w:r w:rsidRPr="00E63A8A">
        <w:rPr>
          <w:rStyle w:val="Emphasis"/>
        </w:rPr>
        <w:t xml:space="preserve"> big </w:t>
      </w:r>
      <w:r w:rsidRPr="007B5DB4">
        <w:rPr>
          <w:rStyle w:val="Emphasis"/>
          <w:highlight w:val="green"/>
        </w:rPr>
        <w:t>men</w:t>
      </w:r>
      <w:r w:rsidRPr="007A7936">
        <w:rPr>
          <w:sz w:val="16"/>
        </w:rPr>
        <w:t xml:space="preserve">. </w:t>
      </w:r>
    </w:p>
    <w:p w14:paraId="4D85D2C5" w14:textId="77777777" w:rsidR="004634A8" w:rsidRPr="007A7936" w:rsidRDefault="004634A8" w:rsidP="004634A8">
      <w:pPr>
        <w:rPr>
          <w:sz w:val="16"/>
        </w:rPr>
      </w:pPr>
      <w:r w:rsidRPr="007A7936">
        <w:rPr>
          <w:sz w:val="16"/>
        </w:rPr>
        <w:t xml:space="preserve">Much ink has been spilled on the threat of democratic erosion, and we share that concern. But defending the modern state is also vital for preserving democracy. From protecting civil rights to simply counting the votes, it’s hard to imagine a stable democratic future without the machinery of modern government. In its absence, elected representatives of the people may pull the formal levers of power – but these levers are increasingly unlikely to be attached to anything. </w:t>
      </w:r>
      <w:r w:rsidRPr="00897CB8">
        <w:rPr>
          <w:rStyle w:val="StyleUnderline"/>
        </w:rPr>
        <w:t xml:space="preserve">The </w:t>
      </w:r>
      <w:r w:rsidRPr="00897CB8">
        <w:rPr>
          <w:rStyle w:val="Emphasis"/>
        </w:rPr>
        <w:t>world has survived past periods</w:t>
      </w:r>
      <w:r w:rsidRPr="00897CB8">
        <w:rPr>
          <w:rStyle w:val="StyleUnderline"/>
        </w:rPr>
        <w:t xml:space="preserve"> of democratic crisis, </w:t>
      </w:r>
      <w:r w:rsidRPr="00897CB8">
        <w:rPr>
          <w:rStyle w:val="Emphasis"/>
        </w:rPr>
        <w:t>but</w:t>
      </w:r>
      <w:r w:rsidRPr="00897CB8">
        <w:rPr>
          <w:rStyle w:val="StyleUnderline"/>
        </w:rPr>
        <w:t xml:space="preserve"> in a time of </w:t>
      </w:r>
      <w:r w:rsidRPr="00897CB8">
        <w:rPr>
          <w:rStyle w:val="Emphasis"/>
        </w:rPr>
        <w:t>mounting social and environmental threats</w:t>
      </w:r>
      <w:r w:rsidRPr="00897CB8">
        <w:rPr>
          <w:rStyle w:val="StyleUnderline"/>
        </w:rPr>
        <w:t xml:space="preserve">, it is </w:t>
      </w:r>
      <w:r w:rsidRPr="00897CB8">
        <w:rPr>
          <w:rStyle w:val="Emphasis"/>
        </w:rPr>
        <w:t>unlikely to survive</w:t>
      </w:r>
      <w:r w:rsidRPr="00897CB8">
        <w:rPr>
          <w:rStyle w:val="StyleUnderline"/>
        </w:rPr>
        <w:t xml:space="preserve"> a return of the </w:t>
      </w:r>
      <w:r w:rsidRPr="00897CB8">
        <w:rPr>
          <w:rStyle w:val="Emphasis"/>
        </w:rPr>
        <w:t>rule of men</w:t>
      </w:r>
      <w:r w:rsidRPr="007A7936">
        <w:rPr>
          <w:sz w:val="16"/>
        </w:rPr>
        <w:t>.</w:t>
      </w:r>
    </w:p>
    <w:p w14:paraId="21F3A73C" w14:textId="77777777" w:rsidR="004634A8" w:rsidRPr="00B55BD6" w:rsidRDefault="004634A8" w:rsidP="004634A8">
      <w:pPr>
        <w:pStyle w:val="Heading4"/>
      </w:pPr>
      <w:r w:rsidRPr="00B55BD6">
        <w:rPr>
          <w:u w:val="single"/>
        </w:rPr>
        <w:t>Personalists</w:t>
      </w:r>
      <w:r w:rsidRPr="00B55BD6">
        <w:t>, including Trump, structura</w:t>
      </w:r>
      <w:r>
        <w:t>l</w:t>
      </w:r>
      <w:r w:rsidRPr="00B55BD6">
        <w:t xml:space="preserve">ly destabilize </w:t>
      </w:r>
      <w:r w:rsidRPr="00B55BD6">
        <w:rPr>
          <w:u w:val="single"/>
        </w:rPr>
        <w:t>global</w:t>
      </w:r>
      <w:r w:rsidRPr="00B55BD6">
        <w:t xml:space="preserve"> nuclear dete</w:t>
      </w:r>
      <w:r>
        <w:t>rre</w:t>
      </w:r>
      <w:r w:rsidRPr="00B55BD6">
        <w:t xml:space="preserve">nce by removing </w:t>
      </w:r>
      <w:r w:rsidRPr="00B55BD6">
        <w:rPr>
          <w:u w:val="single"/>
        </w:rPr>
        <w:t>internal</w:t>
      </w:r>
      <w:r w:rsidRPr="00B55BD6">
        <w:t xml:space="preserve"> checks on </w:t>
      </w:r>
      <w:r w:rsidRPr="00B55BD6">
        <w:rPr>
          <w:u w:val="single"/>
        </w:rPr>
        <w:t>decision-making</w:t>
      </w:r>
      <w:r w:rsidRPr="00B55BD6">
        <w:t>.</w:t>
      </w:r>
    </w:p>
    <w:p w14:paraId="1B637035" w14:textId="77777777" w:rsidR="004634A8" w:rsidRDefault="004634A8" w:rsidP="004634A8">
      <w:r w:rsidRPr="008636DB">
        <w:rPr>
          <w:rStyle w:val="Style13ptBold"/>
        </w:rPr>
        <w:t>Gunitsky</w:t>
      </w:r>
      <w:r>
        <w:t xml:space="preserve"> and Sinanoglu </w:t>
      </w:r>
      <w:r w:rsidRPr="008636DB">
        <w:rPr>
          <w:rStyle w:val="Style13ptBold"/>
        </w:rPr>
        <w:t>26</w:t>
      </w:r>
      <w:r>
        <w:t xml:space="preserve"> [</w:t>
      </w:r>
      <w:r w:rsidRPr="008636DB">
        <w:t>Seva Gunitsky</w:t>
      </w:r>
      <w:r>
        <w:t>, associate professor of political science at the University of Toronto and George Ignatieff Chair in Peace and Conflict Studies, and</w:t>
      </w:r>
      <w:r w:rsidRPr="008636DB">
        <w:t xml:space="preserve"> Semuhi Sinanoglu</w:t>
      </w:r>
      <w:r>
        <w:t>, PhD in Political Science at the University of Toronto and Researcher at German Institute of Development and Sustainability (IDOS), “The Personalist Global Order,” 1/26/26, Foreign Affairs, foreignaffairs.com/united-states/personalist-global-order]</w:t>
      </w:r>
    </w:p>
    <w:p w14:paraId="50D458B3" w14:textId="77777777" w:rsidR="004634A8" w:rsidRPr="002A3F22" w:rsidRDefault="004634A8" w:rsidP="004634A8">
      <w:pPr>
        <w:rPr>
          <w:sz w:val="16"/>
        </w:rPr>
      </w:pPr>
      <w:r w:rsidRPr="002A3F22">
        <w:rPr>
          <w:sz w:val="16"/>
        </w:rPr>
        <w:t xml:space="preserve">And then there is </w:t>
      </w:r>
      <w:r w:rsidRPr="00005641">
        <w:rPr>
          <w:rStyle w:val="Emphasis"/>
          <w:highlight w:val="green"/>
        </w:rPr>
        <w:t>Trump</w:t>
      </w:r>
      <w:r w:rsidRPr="002A3F22">
        <w:rPr>
          <w:sz w:val="16"/>
        </w:rPr>
        <w:t xml:space="preserve">. The U.S. president </w:t>
      </w:r>
      <w:r w:rsidRPr="003F5A74">
        <w:rPr>
          <w:rStyle w:val="StyleUnderline"/>
        </w:rPr>
        <w:t>leads an</w:t>
      </w:r>
      <w:r w:rsidRPr="002A3F22">
        <w:rPr>
          <w:sz w:val="16"/>
        </w:rPr>
        <w:t xml:space="preserve"> </w:t>
      </w:r>
      <w:r w:rsidRPr="003F5A74">
        <w:rPr>
          <w:rStyle w:val="Emphasis"/>
        </w:rPr>
        <w:t>unusual</w:t>
      </w:r>
      <w:r w:rsidRPr="002A3F22">
        <w:rPr>
          <w:sz w:val="16"/>
        </w:rPr>
        <w:t xml:space="preserve"> </w:t>
      </w:r>
      <w:r w:rsidRPr="003F5A74">
        <w:rPr>
          <w:rStyle w:val="StyleUnderline"/>
        </w:rPr>
        <w:t>type of</w:t>
      </w:r>
      <w:r w:rsidRPr="002A3F22">
        <w:rPr>
          <w:sz w:val="16"/>
        </w:rPr>
        <w:t xml:space="preserve"> </w:t>
      </w:r>
      <w:r w:rsidRPr="003F5A74">
        <w:rPr>
          <w:rStyle w:val="Emphasis"/>
        </w:rPr>
        <w:t>personalist</w:t>
      </w:r>
      <w:r w:rsidRPr="002A3F22">
        <w:rPr>
          <w:sz w:val="16"/>
        </w:rPr>
        <w:t xml:space="preserve"> </w:t>
      </w:r>
      <w:r w:rsidRPr="003F5A74">
        <w:rPr>
          <w:rStyle w:val="StyleUnderline"/>
        </w:rPr>
        <w:t>system</w:t>
      </w:r>
      <w:r w:rsidRPr="002A3F22">
        <w:rPr>
          <w:sz w:val="16"/>
        </w:rPr>
        <w:t xml:space="preserve">. He still faces legal constraints and meaningful opposition, unlike Xi or Putin. But </w:t>
      </w:r>
      <w:r w:rsidRPr="003F5A74">
        <w:rPr>
          <w:rStyle w:val="StyleUnderline"/>
        </w:rPr>
        <w:t xml:space="preserve">he </w:t>
      </w:r>
      <w:r w:rsidRPr="00005641">
        <w:rPr>
          <w:rStyle w:val="StyleUnderline"/>
          <w:highlight w:val="green"/>
        </w:rPr>
        <w:t>is</w:t>
      </w:r>
      <w:r w:rsidRPr="00005641">
        <w:rPr>
          <w:sz w:val="16"/>
          <w:highlight w:val="green"/>
        </w:rPr>
        <w:t xml:space="preserve"> </w:t>
      </w:r>
      <w:r w:rsidRPr="00005641">
        <w:rPr>
          <w:rStyle w:val="Emphasis"/>
          <w:highlight w:val="green"/>
        </w:rPr>
        <w:t>bypassing</w:t>
      </w:r>
      <w:r w:rsidRPr="002A3F22">
        <w:rPr>
          <w:sz w:val="16"/>
        </w:rPr>
        <w:t xml:space="preserve"> </w:t>
      </w:r>
      <w:r w:rsidRPr="003F5A74">
        <w:rPr>
          <w:rStyle w:val="StyleUnderline"/>
        </w:rPr>
        <w:t>long-standing</w:t>
      </w:r>
      <w:r w:rsidRPr="002A3F22">
        <w:rPr>
          <w:sz w:val="16"/>
        </w:rPr>
        <w:t xml:space="preserve"> </w:t>
      </w:r>
      <w:r w:rsidRPr="003F5A74">
        <w:rPr>
          <w:rStyle w:val="Emphasis"/>
        </w:rPr>
        <w:t xml:space="preserve">institutional </w:t>
      </w:r>
      <w:r w:rsidRPr="00005641">
        <w:rPr>
          <w:rStyle w:val="Emphasis"/>
          <w:highlight w:val="green"/>
        </w:rPr>
        <w:t>checks</w:t>
      </w:r>
      <w:r w:rsidRPr="002A3F22">
        <w:rPr>
          <w:sz w:val="16"/>
        </w:rPr>
        <w:t xml:space="preserve"> in pursuit of personally motivated actions, such as his threats about Greenland and the lucrative real estate and crypto deals his family has secured abroad. Dragging Greenland into American custody would be wildly counterproductive to U.S. interests, eviscerating the NATO alliance that has helped the United States project power across much of the world for over 75 years. Existing treaties already allow Washington to set up multiple naval bases across the island. But that is no matter for Trump, who insists the United States should possess Greenland because he has been denied the Nobel Peace Prize, or because possession is what he personally desires. “That’s what I feel is psychologically needed for success,” he said on January 8.</w:t>
      </w:r>
    </w:p>
    <w:p w14:paraId="7D5BB4BF" w14:textId="77777777" w:rsidR="004634A8" w:rsidRPr="002A3F22" w:rsidRDefault="004634A8" w:rsidP="004634A8">
      <w:pPr>
        <w:rPr>
          <w:sz w:val="16"/>
        </w:rPr>
      </w:pPr>
      <w:r w:rsidRPr="002A3F22">
        <w:rPr>
          <w:sz w:val="16"/>
        </w:rPr>
        <w:t xml:space="preserve">The United States, unlike China and Russia, has plenty of loud critics of its leader. But that does not mean the president is giving them any consideration. </w:t>
      </w:r>
      <w:r w:rsidRPr="00005641">
        <w:rPr>
          <w:rStyle w:val="StyleUnderline"/>
        </w:rPr>
        <w:t>Trump</w:t>
      </w:r>
      <w:r w:rsidRPr="002A3F22">
        <w:rPr>
          <w:sz w:val="16"/>
        </w:rPr>
        <w:t xml:space="preserve"> has cultivated an inner circle that resembles Putin’s in its capacity for subservience. The president </w:t>
      </w:r>
      <w:r w:rsidRPr="003F5A74">
        <w:rPr>
          <w:rStyle w:val="StyleUnderline"/>
        </w:rPr>
        <w:t>has</w:t>
      </w:r>
      <w:r w:rsidRPr="002A3F22">
        <w:rPr>
          <w:sz w:val="16"/>
        </w:rPr>
        <w:t xml:space="preserve"> </w:t>
      </w:r>
      <w:r w:rsidRPr="00005641">
        <w:rPr>
          <w:rStyle w:val="Emphasis"/>
          <w:highlight w:val="green"/>
        </w:rPr>
        <w:t>sidelined</w:t>
      </w:r>
      <w:r w:rsidRPr="00005641">
        <w:rPr>
          <w:sz w:val="16"/>
          <w:highlight w:val="green"/>
        </w:rPr>
        <w:t xml:space="preserve"> </w:t>
      </w:r>
      <w:r w:rsidRPr="00005641">
        <w:rPr>
          <w:rStyle w:val="StyleUnderline"/>
          <w:highlight w:val="green"/>
        </w:rPr>
        <w:t>the</w:t>
      </w:r>
      <w:r w:rsidRPr="003F5A74">
        <w:rPr>
          <w:rStyle w:val="StyleUnderline"/>
        </w:rPr>
        <w:t xml:space="preserve"> normal</w:t>
      </w:r>
      <w:r w:rsidRPr="002A3F22">
        <w:rPr>
          <w:sz w:val="16"/>
        </w:rPr>
        <w:t xml:space="preserve"> </w:t>
      </w:r>
      <w:r w:rsidRPr="00005641">
        <w:rPr>
          <w:rStyle w:val="Emphasis"/>
          <w:highlight w:val="green"/>
        </w:rPr>
        <w:t>interagency</w:t>
      </w:r>
      <w:r w:rsidRPr="002A3F22">
        <w:rPr>
          <w:sz w:val="16"/>
        </w:rPr>
        <w:t xml:space="preserve"> </w:t>
      </w:r>
      <w:r w:rsidRPr="003F5A74">
        <w:rPr>
          <w:rStyle w:val="StyleUnderline"/>
        </w:rPr>
        <w:t xml:space="preserve">policymaking </w:t>
      </w:r>
      <w:r w:rsidRPr="00005641">
        <w:rPr>
          <w:rStyle w:val="StyleUnderline"/>
          <w:highlight w:val="green"/>
        </w:rPr>
        <w:t xml:space="preserve">process </w:t>
      </w:r>
      <w:r w:rsidRPr="00005641">
        <w:rPr>
          <w:rStyle w:val="StyleUnderline"/>
        </w:rPr>
        <w:t>and pushed out</w:t>
      </w:r>
      <w:r w:rsidRPr="00005641">
        <w:rPr>
          <w:sz w:val="16"/>
        </w:rPr>
        <w:t xml:space="preserve"> </w:t>
      </w:r>
      <w:r w:rsidRPr="00005641">
        <w:rPr>
          <w:rStyle w:val="Emphasis"/>
        </w:rPr>
        <w:t>career officials</w:t>
      </w:r>
      <w:r w:rsidRPr="00005641">
        <w:rPr>
          <w:sz w:val="16"/>
        </w:rPr>
        <w:t xml:space="preserve">. In doing so, </w:t>
      </w:r>
      <w:r w:rsidRPr="00005641">
        <w:rPr>
          <w:rStyle w:val="StyleUnderline"/>
        </w:rPr>
        <w:t>he</w:t>
      </w:r>
      <w:r w:rsidRPr="00005641">
        <w:rPr>
          <w:sz w:val="16"/>
        </w:rPr>
        <w:t xml:space="preserve"> has</w:t>
      </w:r>
      <w:r w:rsidRPr="002A3F22">
        <w:rPr>
          <w:sz w:val="16"/>
        </w:rPr>
        <w:t xml:space="preserve"> </w:t>
      </w:r>
      <w:r w:rsidRPr="00005641">
        <w:rPr>
          <w:rStyle w:val="Emphasis"/>
          <w:highlight w:val="green"/>
        </w:rPr>
        <w:t>eliminated</w:t>
      </w:r>
      <w:r w:rsidRPr="002A3F22">
        <w:rPr>
          <w:sz w:val="16"/>
        </w:rPr>
        <w:t xml:space="preserve"> </w:t>
      </w:r>
      <w:r w:rsidRPr="003F5A74">
        <w:rPr>
          <w:rStyle w:val="StyleUnderline"/>
        </w:rPr>
        <w:t xml:space="preserve">channels for </w:t>
      </w:r>
      <w:r w:rsidRPr="002A3F22">
        <w:rPr>
          <w:rStyle w:val="StyleUnderline"/>
        </w:rPr>
        <w:t>disciplined</w:t>
      </w:r>
      <w:r w:rsidRPr="002A3F22">
        <w:rPr>
          <w:sz w:val="16"/>
        </w:rPr>
        <w:t xml:space="preserve">, </w:t>
      </w:r>
      <w:r w:rsidRPr="00005641">
        <w:rPr>
          <w:rStyle w:val="Emphasis"/>
          <w:highlight w:val="green"/>
        </w:rPr>
        <w:t>professional</w:t>
      </w:r>
      <w:r w:rsidRPr="00005641">
        <w:rPr>
          <w:sz w:val="16"/>
          <w:highlight w:val="green"/>
        </w:rPr>
        <w:t xml:space="preserve"> </w:t>
      </w:r>
      <w:r w:rsidRPr="00005641">
        <w:rPr>
          <w:rStyle w:val="StyleUnderline"/>
          <w:highlight w:val="green"/>
        </w:rPr>
        <w:t>advice in favor of</w:t>
      </w:r>
      <w:r w:rsidRPr="002A3F22">
        <w:rPr>
          <w:sz w:val="16"/>
        </w:rPr>
        <w:t xml:space="preserve"> courtiers and </w:t>
      </w:r>
      <w:r w:rsidRPr="00005641">
        <w:rPr>
          <w:rStyle w:val="StyleUnderline"/>
          <w:highlight w:val="green"/>
        </w:rPr>
        <w:t>sycophants</w:t>
      </w:r>
      <w:r w:rsidRPr="002A3F22">
        <w:rPr>
          <w:sz w:val="16"/>
        </w:rPr>
        <w:t xml:space="preserve">, like Steve Witkoff, real estate friend turned U.S. special envoy, and Pete Hegseth, Fox News host turned defense secretary. Meanwhile, </w:t>
      </w:r>
      <w:r w:rsidRPr="00005641">
        <w:rPr>
          <w:rStyle w:val="StyleUnderline"/>
          <w:highlight w:val="green"/>
        </w:rPr>
        <w:t>he</w:t>
      </w:r>
      <w:r w:rsidRPr="002A3F22">
        <w:rPr>
          <w:sz w:val="16"/>
        </w:rPr>
        <w:t xml:space="preserve"> mistrusts and </w:t>
      </w:r>
      <w:r w:rsidRPr="00005641">
        <w:rPr>
          <w:rStyle w:val="Emphasis"/>
          <w:highlight w:val="green"/>
        </w:rPr>
        <w:t>attacks</w:t>
      </w:r>
      <w:r w:rsidRPr="002A3F22">
        <w:rPr>
          <w:sz w:val="16"/>
        </w:rPr>
        <w:t xml:space="preserve"> traditional </w:t>
      </w:r>
      <w:r w:rsidRPr="00005641">
        <w:rPr>
          <w:rStyle w:val="StyleUnderline"/>
          <w:highlight w:val="green"/>
        </w:rPr>
        <w:t>experts</w:t>
      </w:r>
      <w:r w:rsidRPr="003F5A74">
        <w:rPr>
          <w:rStyle w:val="StyleUnderline"/>
        </w:rPr>
        <w:t xml:space="preserve"> if their beliefs</w:t>
      </w:r>
      <w:r w:rsidRPr="002A3F22">
        <w:rPr>
          <w:sz w:val="16"/>
        </w:rPr>
        <w:t xml:space="preserve"> </w:t>
      </w:r>
      <w:r w:rsidRPr="003F5A74">
        <w:rPr>
          <w:rStyle w:val="Emphasis"/>
        </w:rPr>
        <w:t>run contrary</w:t>
      </w:r>
      <w:r w:rsidRPr="002A3F22">
        <w:rPr>
          <w:sz w:val="16"/>
        </w:rPr>
        <w:t xml:space="preserve"> </w:t>
      </w:r>
      <w:r w:rsidRPr="003F5A74">
        <w:rPr>
          <w:rStyle w:val="StyleUnderline"/>
        </w:rPr>
        <w:t>to his</w:t>
      </w:r>
      <w:r w:rsidRPr="002A3F22">
        <w:rPr>
          <w:sz w:val="16"/>
        </w:rPr>
        <w:t xml:space="preserve"> </w:t>
      </w:r>
      <w:r w:rsidRPr="003F5A74">
        <w:rPr>
          <w:rStyle w:val="Emphasis"/>
        </w:rPr>
        <w:t>own</w:t>
      </w:r>
      <w:r w:rsidRPr="002A3F22">
        <w:rPr>
          <w:sz w:val="16"/>
        </w:rPr>
        <w:t>, such as Federal Reserve Chair Jerome Powell, whom Trump has threatened to fire and prosecute for refusing to lower interest rates. Unlike in his first term, nobody close to Trump now has the desire or resolve to contradict him.</w:t>
      </w:r>
    </w:p>
    <w:p w14:paraId="42320EE7" w14:textId="77777777" w:rsidR="004634A8" w:rsidRPr="002A3F22" w:rsidRDefault="004634A8" w:rsidP="004634A8">
      <w:pPr>
        <w:rPr>
          <w:sz w:val="16"/>
        </w:rPr>
      </w:pPr>
      <w:r w:rsidRPr="00005641">
        <w:rPr>
          <w:rStyle w:val="StyleUnderline"/>
          <w:highlight w:val="green"/>
        </w:rPr>
        <w:t>This</w:t>
      </w:r>
      <w:r w:rsidRPr="002A3F22">
        <w:rPr>
          <w:sz w:val="16"/>
        </w:rPr>
        <w:t xml:space="preserve"> system </w:t>
      </w:r>
      <w:r w:rsidRPr="003F5A74">
        <w:rPr>
          <w:rStyle w:val="StyleUnderline"/>
        </w:rPr>
        <w:t>has</w:t>
      </w:r>
      <w:r w:rsidRPr="002A3F22">
        <w:rPr>
          <w:sz w:val="16"/>
        </w:rPr>
        <w:t xml:space="preserve"> </w:t>
      </w:r>
      <w:r w:rsidRPr="00005641">
        <w:rPr>
          <w:rStyle w:val="Emphasis"/>
          <w:highlight w:val="green"/>
        </w:rPr>
        <w:t>weakened</w:t>
      </w:r>
      <w:r w:rsidRPr="00005641">
        <w:rPr>
          <w:sz w:val="16"/>
          <w:highlight w:val="green"/>
        </w:rPr>
        <w:t xml:space="preserve"> </w:t>
      </w:r>
      <w:r w:rsidRPr="00005641">
        <w:rPr>
          <w:rStyle w:val="StyleUnderline"/>
          <w:highlight w:val="green"/>
        </w:rPr>
        <w:t>Trump’s</w:t>
      </w:r>
      <w:r w:rsidRPr="002A3F22">
        <w:rPr>
          <w:sz w:val="16"/>
        </w:rPr>
        <w:t xml:space="preserve"> already tenuous </w:t>
      </w:r>
      <w:r w:rsidRPr="00005641">
        <w:rPr>
          <w:rStyle w:val="StyleUnderline"/>
          <w:highlight w:val="green"/>
        </w:rPr>
        <w:t>relationship to</w:t>
      </w:r>
      <w:r w:rsidRPr="00005641">
        <w:rPr>
          <w:sz w:val="16"/>
          <w:highlight w:val="green"/>
        </w:rPr>
        <w:t xml:space="preserve"> </w:t>
      </w:r>
      <w:r w:rsidRPr="00005641">
        <w:rPr>
          <w:rStyle w:val="Emphasis"/>
          <w:highlight w:val="green"/>
        </w:rPr>
        <w:t>reality</w:t>
      </w:r>
      <w:r w:rsidRPr="002A3F22">
        <w:rPr>
          <w:sz w:val="16"/>
        </w:rPr>
        <w:t xml:space="preserve">. Consider, for example, the Trump-Putin summit last August. In the leadup to the event, Witkoff, acting as Trump’s Russia envoy, assured Trump that Putin was ready to negotiate a fair cessation of hostilities based on mutual respect while simultaneously signaling to Moscow that Washington was prepared to force Ukrainian territorial concessions. It was a classic example of information filtering: </w:t>
      </w:r>
      <w:r w:rsidRPr="003F5A74">
        <w:rPr>
          <w:rStyle w:val="StyleUnderline"/>
        </w:rPr>
        <w:t>a</w:t>
      </w:r>
      <w:r w:rsidRPr="002A3F22">
        <w:rPr>
          <w:sz w:val="16"/>
        </w:rPr>
        <w:t xml:space="preserve"> </w:t>
      </w:r>
      <w:r w:rsidRPr="003F5A74">
        <w:rPr>
          <w:rStyle w:val="Emphasis"/>
        </w:rPr>
        <w:t>courtier</w:t>
      </w:r>
      <w:r w:rsidRPr="002A3F22">
        <w:rPr>
          <w:sz w:val="16"/>
        </w:rPr>
        <w:t xml:space="preserve"> </w:t>
      </w:r>
      <w:r w:rsidRPr="003F5A74">
        <w:rPr>
          <w:rStyle w:val="StyleUnderline"/>
        </w:rPr>
        <w:t>telling his</w:t>
      </w:r>
      <w:r w:rsidRPr="002A3F22">
        <w:rPr>
          <w:sz w:val="16"/>
        </w:rPr>
        <w:t xml:space="preserve"> </w:t>
      </w:r>
      <w:r w:rsidRPr="003F5A74">
        <w:rPr>
          <w:rStyle w:val="Emphasis"/>
        </w:rPr>
        <w:t>patron</w:t>
      </w:r>
      <w:r w:rsidRPr="002A3F22">
        <w:rPr>
          <w:sz w:val="16"/>
        </w:rPr>
        <w:t xml:space="preserve"> </w:t>
      </w:r>
      <w:r w:rsidRPr="003F5A74">
        <w:rPr>
          <w:rStyle w:val="StyleUnderline"/>
        </w:rPr>
        <w:t>what he</w:t>
      </w:r>
      <w:r w:rsidRPr="002A3F22">
        <w:rPr>
          <w:sz w:val="16"/>
        </w:rPr>
        <w:t xml:space="preserve"> </w:t>
      </w:r>
      <w:r w:rsidRPr="003F5A74">
        <w:rPr>
          <w:rStyle w:val="Emphasis"/>
        </w:rPr>
        <w:t>wanted</w:t>
      </w:r>
      <w:r w:rsidRPr="002A3F22">
        <w:rPr>
          <w:sz w:val="16"/>
        </w:rPr>
        <w:t xml:space="preserve"> </w:t>
      </w:r>
      <w:r w:rsidRPr="003F5A74">
        <w:rPr>
          <w:rStyle w:val="StyleUnderline"/>
        </w:rPr>
        <w:t>to hear rather than the</w:t>
      </w:r>
      <w:r w:rsidRPr="002A3F22">
        <w:rPr>
          <w:sz w:val="16"/>
        </w:rPr>
        <w:t xml:space="preserve"> </w:t>
      </w:r>
      <w:r w:rsidRPr="003F5A74">
        <w:rPr>
          <w:rStyle w:val="Emphasis"/>
        </w:rPr>
        <w:t>truth</w:t>
      </w:r>
      <w:r w:rsidRPr="002A3F22">
        <w:rPr>
          <w:sz w:val="16"/>
        </w:rPr>
        <w:t xml:space="preserve">. The result </w:t>
      </w:r>
      <w:r w:rsidRPr="003F5A74">
        <w:rPr>
          <w:rStyle w:val="StyleUnderline"/>
        </w:rPr>
        <w:t>was</w:t>
      </w:r>
      <w:r w:rsidRPr="002A3F22">
        <w:rPr>
          <w:sz w:val="16"/>
        </w:rPr>
        <w:t xml:space="preserve"> a </w:t>
      </w:r>
      <w:r w:rsidRPr="003F5A74">
        <w:rPr>
          <w:rStyle w:val="Emphasis"/>
        </w:rPr>
        <w:t>disastrous</w:t>
      </w:r>
      <w:r w:rsidRPr="002A3F22">
        <w:rPr>
          <w:sz w:val="16"/>
        </w:rPr>
        <w:t xml:space="preserve"> meeting for the White House. Instead of jumpstarting peace talks, Trump endured another historical lecture from Russia’s leader. The fighting in Ukraine, meanwhile, has continued.</w:t>
      </w:r>
    </w:p>
    <w:p w14:paraId="15729627" w14:textId="77777777" w:rsidR="004634A8" w:rsidRPr="002A3F22" w:rsidRDefault="004634A8" w:rsidP="004634A8">
      <w:pPr>
        <w:rPr>
          <w:sz w:val="16"/>
        </w:rPr>
      </w:pPr>
      <w:r w:rsidRPr="002A3F22">
        <w:rPr>
          <w:sz w:val="16"/>
        </w:rPr>
        <w:t>THE PERSONALIST IS POLITICAL</w:t>
      </w:r>
    </w:p>
    <w:p w14:paraId="67F70EA9" w14:textId="77777777" w:rsidR="004634A8" w:rsidRPr="002A3F22" w:rsidRDefault="004634A8" w:rsidP="004634A8">
      <w:pPr>
        <w:rPr>
          <w:sz w:val="16"/>
        </w:rPr>
      </w:pPr>
      <w:r w:rsidRPr="002A3F22">
        <w:rPr>
          <w:sz w:val="16"/>
        </w:rPr>
        <w:t xml:space="preserve">The rise of personalism makes it difficult to speculate about the future of the global order. Many commentators, for instance, have pointed to Trump’s apparent affinity for strongmen, including Xi and Putin, as evidence that the United States is preparing to form a kind of tripartite pact with the world’s biggest authoritarians. There is something to this. Trump’s actions in Venezuela and rhetoric on Greenland, his apparent willingness to concede Russian primacy in eastern Europe, and his transactional approach to Taiwan all suggest a world view amenable to spheres of influence. But </w:t>
      </w:r>
      <w:r w:rsidRPr="00005641">
        <w:rPr>
          <w:rStyle w:val="Emphasis"/>
          <w:highlight w:val="green"/>
        </w:rPr>
        <w:t>personalist</w:t>
      </w:r>
      <w:r w:rsidRPr="002A3F22">
        <w:rPr>
          <w:sz w:val="16"/>
        </w:rPr>
        <w:t xml:space="preserve"> leader</w:t>
      </w:r>
      <w:r w:rsidRPr="00005641">
        <w:rPr>
          <w:rStyle w:val="Emphasis"/>
          <w:highlight w:val="green"/>
        </w:rPr>
        <w:t>s</w:t>
      </w:r>
      <w:r w:rsidRPr="00005641">
        <w:rPr>
          <w:sz w:val="16"/>
          <w:highlight w:val="green"/>
        </w:rPr>
        <w:t xml:space="preserve"> </w:t>
      </w:r>
      <w:r w:rsidRPr="00005641">
        <w:rPr>
          <w:rStyle w:val="StyleUnderline"/>
          <w:highlight w:val="green"/>
        </w:rPr>
        <w:t>make</w:t>
      </w:r>
      <w:r w:rsidRPr="00005641">
        <w:rPr>
          <w:sz w:val="16"/>
          <w:highlight w:val="green"/>
        </w:rPr>
        <w:t xml:space="preserve"> </w:t>
      </w:r>
      <w:r w:rsidRPr="00005641">
        <w:rPr>
          <w:rStyle w:val="Emphasis"/>
          <w:highlight w:val="green"/>
        </w:rPr>
        <w:t>poor</w:t>
      </w:r>
      <w:r w:rsidRPr="00005641">
        <w:rPr>
          <w:sz w:val="16"/>
          <w:highlight w:val="green"/>
        </w:rPr>
        <w:t xml:space="preserve"> </w:t>
      </w:r>
      <w:r w:rsidRPr="00005641">
        <w:rPr>
          <w:rStyle w:val="StyleUnderline"/>
          <w:highlight w:val="green"/>
        </w:rPr>
        <w:t>partners</w:t>
      </w:r>
      <w:r w:rsidRPr="002A3F22">
        <w:rPr>
          <w:sz w:val="16"/>
        </w:rPr>
        <w:t xml:space="preserve">, even for one another. To really grant one another spheres of influence, Putin, Trump, and Xi would need to exercise mutual restraint, which personalist leaders lack. Other analysts continue to proclaim a return to </w:t>
      </w:r>
      <w:r w:rsidRPr="003F5A74">
        <w:rPr>
          <w:rStyle w:val="StyleUnderline"/>
        </w:rPr>
        <w:t>great-power competition</w:t>
      </w:r>
      <w:r w:rsidRPr="002A3F22">
        <w:rPr>
          <w:sz w:val="16"/>
        </w:rPr>
        <w:t xml:space="preserve">. But this framework, too, </w:t>
      </w:r>
      <w:r w:rsidRPr="003F5A74">
        <w:rPr>
          <w:rStyle w:val="StyleUnderline"/>
        </w:rPr>
        <w:t>does</w:t>
      </w:r>
      <w:r w:rsidRPr="002A3F22">
        <w:rPr>
          <w:sz w:val="16"/>
        </w:rPr>
        <w:t xml:space="preserve"> </w:t>
      </w:r>
      <w:r w:rsidRPr="003F5A74">
        <w:rPr>
          <w:rStyle w:val="Emphasis"/>
        </w:rPr>
        <w:t>not</w:t>
      </w:r>
      <w:r w:rsidRPr="002A3F22">
        <w:rPr>
          <w:sz w:val="16"/>
        </w:rPr>
        <w:t xml:space="preserve"> </w:t>
      </w:r>
      <w:r w:rsidRPr="003F5A74">
        <w:rPr>
          <w:rStyle w:val="StyleUnderline"/>
        </w:rPr>
        <w:t>fit a</w:t>
      </w:r>
      <w:r w:rsidRPr="002A3F22">
        <w:rPr>
          <w:sz w:val="16"/>
        </w:rPr>
        <w:t xml:space="preserve"> </w:t>
      </w:r>
      <w:r w:rsidRPr="003F5A74">
        <w:rPr>
          <w:rStyle w:val="Emphasis"/>
        </w:rPr>
        <w:t>personalist</w:t>
      </w:r>
      <w:r w:rsidRPr="002A3F22">
        <w:rPr>
          <w:sz w:val="16"/>
        </w:rPr>
        <w:t xml:space="preserve"> </w:t>
      </w:r>
      <w:r w:rsidRPr="003F5A74">
        <w:rPr>
          <w:rStyle w:val="StyleUnderline"/>
        </w:rPr>
        <w:t>global system</w:t>
      </w:r>
      <w:r w:rsidRPr="002A3F22">
        <w:rPr>
          <w:sz w:val="16"/>
        </w:rPr>
        <w:t xml:space="preserve">. Today’s </w:t>
      </w:r>
      <w:r w:rsidRPr="003F5A74">
        <w:rPr>
          <w:rStyle w:val="StyleUnderline"/>
        </w:rPr>
        <w:t>great-power leaders</w:t>
      </w:r>
      <w:r w:rsidRPr="002A3F22">
        <w:rPr>
          <w:sz w:val="16"/>
        </w:rPr>
        <w:t xml:space="preserve"> </w:t>
      </w:r>
      <w:r w:rsidRPr="003F5A74">
        <w:rPr>
          <w:rStyle w:val="Emphasis"/>
        </w:rPr>
        <w:t>want</w:t>
      </w:r>
      <w:r w:rsidRPr="002A3F22">
        <w:rPr>
          <w:sz w:val="16"/>
        </w:rPr>
        <w:t xml:space="preserve"> </w:t>
      </w:r>
      <w:r w:rsidRPr="003F5A74">
        <w:rPr>
          <w:rStyle w:val="StyleUnderline"/>
        </w:rPr>
        <w:t>the things they are</w:t>
      </w:r>
      <w:r w:rsidRPr="002A3F22">
        <w:rPr>
          <w:sz w:val="16"/>
        </w:rPr>
        <w:t xml:space="preserve"> </w:t>
      </w:r>
      <w:r w:rsidRPr="003F5A74">
        <w:rPr>
          <w:rStyle w:val="Emphasis"/>
        </w:rPr>
        <w:t>fixated</w:t>
      </w:r>
      <w:r w:rsidRPr="002A3F22">
        <w:rPr>
          <w:sz w:val="16"/>
        </w:rPr>
        <w:t xml:space="preserve"> </w:t>
      </w:r>
      <w:r w:rsidRPr="003F5A74">
        <w:rPr>
          <w:rStyle w:val="StyleUnderline"/>
        </w:rPr>
        <w:t>on</w:t>
      </w:r>
      <w:r w:rsidRPr="002A3F22">
        <w:rPr>
          <w:sz w:val="16"/>
        </w:rPr>
        <w:t>—</w:t>
      </w:r>
      <w:r w:rsidRPr="003F5A74">
        <w:rPr>
          <w:rStyle w:val="StyleUnderline"/>
        </w:rPr>
        <w:t>oil</w:t>
      </w:r>
      <w:r w:rsidRPr="002A3F22">
        <w:rPr>
          <w:sz w:val="16"/>
        </w:rPr>
        <w:t xml:space="preserve">, </w:t>
      </w:r>
      <w:r w:rsidRPr="003F5A74">
        <w:rPr>
          <w:rStyle w:val="StyleUnderline"/>
        </w:rPr>
        <w:t>Taiwan</w:t>
      </w:r>
      <w:r w:rsidRPr="002A3F22">
        <w:rPr>
          <w:sz w:val="16"/>
        </w:rPr>
        <w:t xml:space="preserve">, </w:t>
      </w:r>
      <w:r w:rsidRPr="003F5A74">
        <w:rPr>
          <w:rStyle w:val="StyleUnderline"/>
        </w:rPr>
        <w:t>Ukraine</w:t>
      </w:r>
      <w:r w:rsidRPr="002A3F22">
        <w:rPr>
          <w:sz w:val="16"/>
        </w:rPr>
        <w:t xml:space="preserve">—and will compete over those. </w:t>
      </w:r>
      <w:r w:rsidRPr="003F5A74">
        <w:rPr>
          <w:rStyle w:val="StyleUnderline"/>
        </w:rPr>
        <w:t>But</w:t>
      </w:r>
      <w:r w:rsidRPr="002A3F22">
        <w:rPr>
          <w:sz w:val="16"/>
        </w:rPr>
        <w:t xml:space="preserve"> they </w:t>
      </w:r>
      <w:r w:rsidRPr="003F5A74">
        <w:rPr>
          <w:rStyle w:val="StyleUnderline"/>
        </w:rPr>
        <w:t>will</w:t>
      </w:r>
      <w:r w:rsidRPr="002A3F22">
        <w:rPr>
          <w:sz w:val="16"/>
        </w:rPr>
        <w:t xml:space="preserve"> </w:t>
      </w:r>
      <w:r w:rsidRPr="003F5A74">
        <w:rPr>
          <w:rStyle w:val="Emphasis"/>
        </w:rPr>
        <w:t>not</w:t>
      </w:r>
      <w:r w:rsidRPr="002A3F22">
        <w:rPr>
          <w:sz w:val="16"/>
        </w:rPr>
        <w:t xml:space="preserve"> </w:t>
      </w:r>
      <w:r w:rsidRPr="003F5A74">
        <w:rPr>
          <w:rStyle w:val="StyleUnderline"/>
        </w:rPr>
        <w:t>jockey to make their countries</w:t>
      </w:r>
      <w:r w:rsidRPr="002A3F22">
        <w:rPr>
          <w:sz w:val="16"/>
        </w:rPr>
        <w:t xml:space="preserve"> </w:t>
      </w:r>
      <w:r w:rsidRPr="003F5A74">
        <w:rPr>
          <w:rStyle w:val="Emphasis"/>
        </w:rPr>
        <w:t>more</w:t>
      </w:r>
      <w:r w:rsidRPr="002A3F22">
        <w:rPr>
          <w:sz w:val="16"/>
        </w:rPr>
        <w:t xml:space="preserve"> prosperous and </w:t>
      </w:r>
      <w:r w:rsidRPr="003F5A74">
        <w:rPr>
          <w:rStyle w:val="Emphasis"/>
        </w:rPr>
        <w:t>secure</w:t>
      </w:r>
      <w:r w:rsidRPr="002A3F22">
        <w:rPr>
          <w:sz w:val="16"/>
        </w:rPr>
        <w:t xml:space="preserve"> </w:t>
      </w:r>
      <w:r w:rsidRPr="003F5A74">
        <w:rPr>
          <w:rStyle w:val="StyleUnderline"/>
        </w:rPr>
        <w:t>on the</w:t>
      </w:r>
      <w:r w:rsidRPr="002A3F22">
        <w:rPr>
          <w:sz w:val="16"/>
        </w:rPr>
        <w:t xml:space="preserve"> </w:t>
      </w:r>
      <w:r w:rsidRPr="003F5A74">
        <w:rPr>
          <w:rStyle w:val="Emphasis"/>
        </w:rPr>
        <w:t>whole</w:t>
      </w:r>
      <w:r w:rsidRPr="002A3F22">
        <w:rPr>
          <w:sz w:val="16"/>
        </w:rPr>
        <w:t>.</w:t>
      </w:r>
    </w:p>
    <w:p w14:paraId="0BFA67F4" w14:textId="77777777" w:rsidR="004634A8" w:rsidRPr="002A3F22" w:rsidRDefault="004634A8" w:rsidP="004634A8">
      <w:pPr>
        <w:rPr>
          <w:sz w:val="16"/>
        </w:rPr>
      </w:pPr>
      <w:r w:rsidRPr="00005641">
        <w:rPr>
          <w:rStyle w:val="StyleUnderline"/>
          <w:highlight w:val="green"/>
        </w:rPr>
        <w:t>A</w:t>
      </w:r>
      <w:r w:rsidRPr="00005641">
        <w:rPr>
          <w:sz w:val="16"/>
          <w:highlight w:val="green"/>
        </w:rPr>
        <w:t xml:space="preserve"> </w:t>
      </w:r>
      <w:r w:rsidRPr="00005641">
        <w:rPr>
          <w:rStyle w:val="Emphasis"/>
          <w:highlight w:val="green"/>
        </w:rPr>
        <w:t>personalist</w:t>
      </w:r>
      <w:r w:rsidRPr="002A3F22">
        <w:rPr>
          <w:sz w:val="16"/>
        </w:rPr>
        <w:t xml:space="preserve"> </w:t>
      </w:r>
      <w:r w:rsidRPr="003F5A74">
        <w:rPr>
          <w:rStyle w:val="StyleUnderline"/>
        </w:rPr>
        <w:t xml:space="preserve">global </w:t>
      </w:r>
      <w:r w:rsidRPr="00005641">
        <w:rPr>
          <w:rStyle w:val="StyleUnderline"/>
          <w:highlight w:val="green"/>
        </w:rPr>
        <w:t>system is one of</w:t>
      </w:r>
      <w:r w:rsidRPr="00005641">
        <w:rPr>
          <w:sz w:val="16"/>
          <w:highlight w:val="green"/>
        </w:rPr>
        <w:t xml:space="preserve"> </w:t>
      </w:r>
      <w:r w:rsidRPr="00005641">
        <w:rPr>
          <w:rStyle w:val="Emphasis"/>
          <w:highlight w:val="green"/>
        </w:rPr>
        <w:t>uncertainty</w:t>
      </w:r>
      <w:r w:rsidRPr="002A3F22">
        <w:rPr>
          <w:sz w:val="16"/>
        </w:rPr>
        <w:t xml:space="preserve">, corruption, and private bargains. </w:t>
      </w:r>
      <w:r w:rsidRPr="003F5A74">
        <w:rPr>
          <w:rStyle w:val="Emphasis"/>
        </w:rPr>
        <w:t>Self-interested</w:t>
      </w:r>
      <w:r w:rsidRPr="002A3F22">
        <w:rPr>
          <w:sz w:val="16"/>
        </w:rPr>
        <w:t xml:space="preserve"> </w:t>
      </w:r>
      <w:r w:rsidRPr="0001151C">
        <w:rPr>
          <w:rStyle w:val="StyleUnderline"/>
        </w:rPr>
        <w:t>leaders are open to</w:t>
      </w:r>
      <w:r w:rsidRPr="0001151C">
        <w:rPr>
          <w:sz w:val="16"/>
        </w:rPr>
        <w:t xml:space="preserve"> </w:t>
      </w:r>
      <w:r w:rsidRPr="0001151C">
        <w:rPr>
          <w:rStyle w:val="Emphasis"/>
        </w:rPr>
        <w:t>showy deals</w:t>
      </w:r>
      <w:r w:rsidRPr="0001151C">
        <w:rPr>
          <w:sz w:val="16"/>
        </w:rPr>
        <w:t xml:space="preserve"> </w:t>
      </w:r>
      <w:r w:rsidRPr="0001151C">
        <w:rPr>
          <w:rStyle w:val="StyleUnderline"/>
        </w:rPr>
        <w:t>that</w:t>
      </w:r>
      <w:r w:rsidRPr="002A3F22">
        <w:rPr>
          <w:sz w:val="16"/>
        </w:rPr>
        <w:t xml:space="preserve"> discard or </w:t>
      </w:r>
      <w:r w:rsidRPr="003F5A74">
        <w:rPr>
          <w:rStyle w:val="Emphasis"/>
        </w:rPr>
        <w:t>weaken</w:t>
      </w:r>
      <w:r w:rsidRPr="002A3F22">
        <w:rPr>
          <w:sz w:val="16"/>
        </w:rPr>
        <w:t xml:space="preserve"> </w:t>
      </w:r>
      <w:r w:rsidRPr="003F5A74">
        <w:rPr>
          <w:rStyle w:val="StyleUnderline"/>
        </w:rPr>
        <w:t>alliances</w:t>
      </w:r>
      <w:r w:rsidRPr="002A3F22">
        <w:rPr>
          <w:sz w:val="16"/>
        </w:rPr>
        <w:t xml:space="preserve"> and entrenched commitments in exchange for immediate personal victories. The Trump administration’s attempt to orchestrate a comprehensive land-for-peace deal between Russia and Ukraine is one example. So is Trump’s effort to secure a grand bargain with China, in which Beijing would increase its purchases of U.S. goods and, if the past is any guide, offer commercial advantages to businesses that are connected to him. In exchange, </w:t>
      </w:r>
      <w:r w:rsidRPr="002A3F22">
        <w:rPr>
          <w:rStyle w:val="StyleUnderline"/>
        </w:rPr>
        <w:t>Trump might consider</w:t>
      </w:r>
      <w:r w:rsidRPr="002A3F22">
        <w:rPr>
          <w:sz w:val="16"/>
        </w:rPr>
        <w:t xml:space="preserve"> </w:t>
      </w:r>
      <w:r w:rsidRPr="002A3F22">
        <w:rPr>
          <w:rStyle w:val="Emphasis"/>
        </w:rPr>
        <w:t>reducing</w:t>
      </w:r>
      <w:r w:rsidRPr="002A3F22">
        <w:rPr>
          <w:sz w:val="16"/>
        </w:rPr>
        <w:t xml:space="preserve"> </w:t>
      </w:r>
      <w:r w:rsidRPr="002A3F22">
        <w:rPr>
          <w:rStyle w:val="StyleUnderline"/>
        </w:rPr>
        <w:t>U.S. support for</w:t>
      </w:r>
      <w:r w:rsidRPr="002A3F22">
        <w:rPr>
          <w:sz w:val="16"/>
        </w:rPr>
        <w:t xml:space="preserve"> </w:t>
      </w:r>
      <w:r w:rsidRPr="002A3F22">
        <w:rPr>
          <w:rStyle w:val="Emphasis"/>
        </w:rPr>
        <w:t>Taiwan</w:t>
      </w:r>
      <w:r w:rsidRPr="002A3F22">
        <w:rPr>
          <w:sz w:val="16"/>
        </w:rPr>
        <w:t xml:space="preserve">—the president has vacillated on how much to back it—or lifting export restrictions. </w:t>
      </w:r>
      <w:r w:rsidRPr="002A3F22">
        <w:rPr>
          <w:rStyle w:val="StyleUnderline"/>
        </w:rPr>
        <w:t>Trump has</w:t>
      </w:r>
      <w:r w:rsidRPr="002A3F22">
        <w:rPr>
          <w:sz w:val="16"/>
        </w:rPr>
        <w:t xml:space="preserve"> already </w:t>
      </w:r>
      <w:r w:rsidRPr="002A3F22">
        <w:rPr>
          <w:rStyle w:val="Emphasis"/>
        </w:rPr>
        <w:t>loosened</w:t>
      </w:r>
      <w:r w:rsidRPr="002A3F22">
        <w:rPr>
          <w:sz w:val="16"/>
        </w:rPr>
        <w:t xml:space="preserve"> </w:t>
      </w:r>
      <w:r w:rsidRPr="002A3F22">
        <w:rPr>
          <w:rStyle w:val="StyleUnderline"/>
        </w:rPr>
        <w:t>restrictions on</w:t>
      </w:r>
      <w:r w:rsidRPr="002A3F22">
        <w:rPr>
          <w:sz w:val="16"/>
        </w:rPr>
        <w:t xml:space="preserve"> </w:t>
      </w:r>
      <w:r w:rsidRPr="002A3F22">
        <w:rPr>
          <w:rStyle w:val="Emphasis"/>
        </w:rPr>
        <w:t>computing chips</w:t>
      </w:r>
      <w:r w:rsidRPr="002A3F22">
        <w:rPr>
          <w:sz w:val="16"/>
        </w:rPr>
        <w:t xml:space="preserve">, </w:t>
      </w:r>
      <w:r w:rsidRPr="002A3F22">
        <w:rPr>
          <w:rStyle w:val="StyleUnderline"/>
        </w:rPr>
        <w:t>giving China a</w:t>
      </w:r>
      <w:r w:rsidRPr="002A3F22">
        <w:rPr>
          <w:sz w:val="16"/>
        </w:rPr>
        <w:t xml:space="preserve"> </w:t>
      </w:r>
      <w:r w:rsidRPr="002A3F22">
        <w:rPr>
          <w:rStyle w:val="Emphasis"/>
        </w:rPr>
        <w:t>boost</w:t>
      </w:r>
      <w:r w:rsidRPr="002A3F22">
        <w:rPr>
          <w:sz w:val="16"/>
        </w:rPr>
        <w:t xml:space="preserve"> </w:t>
      </w:r>
      <w:r w:rsidRPr="002A3F22">
        <w:rPr>
          <w:rStyle w:val="StyleUnderline"/>
        </w:rPr>
        <w:t>in its</w:t>
      </w:r>
      <w:r w:rsidRPr="002A3F22">
        <w:rPr>
          <w:sz w:val="16"/>
        </w:rPr>
        <w:t xml:space="preserve"> </w:t>
      </w:r>
      <w:r w:rsidRPr="002A3F22">
        <w:rPr>
          <w:rStyle w:val="Emphasis"/>
        </w:rPr>
        <w:t>a</w:t>
      </w:r>
      <w:r w:rsidRPr="002A3F22">
        <w:rPr>
          <w:sz w:val="16"/>
        </w:rPr>
        <w:t xml:space="preserve">rtificial </w:t>
      </w:r>
      <w:r w:rsidRPr="002A3F22">
        <w:rPr>
          <w:rStyle w:val="Emphasis"/>
        </w:rPr>
        <w:t>i</w:t>
      </w:r>
      <w:r w:rsidRPr="002A3F22">
        <w:rPr>
          <w:sz w:val="16"/>
        </w:rPr>
        <w:t xml:space="preserve">ntelligence </w:t>
      </w:r>
      <w:r w:rsidRPr="002A3F22">
        <w:rPr>
          <w:rStyle w:val="StyleUnderline"/>
        </w:rPr>
        <w:t>rivalry</w:t>
      </w:r>
      <w:r w:rsidRPr="002A3F22">
        <w:rPr>
          <w:sz w:val="16"/>
        </w:rPr>
        <w:t xml:space="preserve"> with the United States. This decision prompted widespread dismay among Washington’s foreign policy establishment but could prove extremely lucrative for Trump’s allies in the tech world, who have been able to lobby the president directly thanks to Silicon Valley billionaire David Sacks, his crypto and AI adviser.</w:t>
      </w:r>
    </w:p>
    <w:p w14:paraId="2072A71A" w14:textId="77777777" w:rsidR="004634A8" w:rsidRPr="002A3F22" w:rsidRDefault="004634A8" w:rsidP="004634A8">
      <w:pPr>
        <w:rPr>
          <w:sz w:val="16"/>
        </w:rPr>
      </w:pPr>
      <w:r w:rsidRPr="002A3F22">
        <w:rPr>
          <w:sz w:val="16"/>
        </w:rPr>
        <w:t xml:space="preserve">Such </w:t>
      </w:r>
      <w:r w:rsidRPr="002A3F22">
        <w:rPr>
          <w:rStyle w:val="StyleUnderline"/>
        </w:rPr>
        <w:t>settlements</w:t>
      </w:r>
      <w:r w:rsidRPr="002A3F22">
        <w:rPr>
          <w:sz w:val="16"/>
        </w:rPr>
        <w:t xml:space="preserve"> may become more likely in a personalist global system. But they </w:t>
      </w:r>
      <w:r w:rsidRPr="002A3F22">
        <w:rPr>
          <w:rStyle w:val="StyleUnderline"/>
        </w:rPr>
        <w:t>will</w:t>
      </w:r>
      <w:r w:rsidRPr="002A3F22">
        <w:rPr>
          <w:sz w:val="16"/>
        </w:rPr>
        <w:t xml:space="preserve"> also </w:t>
      </w:r>
      <w:r w:rsidRPr="002A3F22">
        <w:rPr>
          <w:rStyle w:val="StyleUnderline"/>
        </w:rPr>
        <w:t>be</w:t>
      </w:r>
      <w:r w:rsidRPr="002A3F22">
        <w:rPr>
          <w:sz w:val="16"/>
        </w:rPr>
        <w:t xml:space="preserve"> </w:t>
      </w:r>
      <w:r w:rsidRPr="002A3F22">
        <w:rPr>
          <w:rStyle w:val="Emphasis"/>
        </w:rPr>
        <w:t>fleeting</w:t>
      </w:r>
      <w:r w:rsidRPr="002A3F22">
        <w:rPr>
          <w:sz w:val="16"/>
        </w:rPr>
        <w:t xml:space="preserve">. </w:t>
      </w:r>
      <w:r w:rsidRPr="00005641">
        <w:rPr>
          <w:rStyle w:val="StyleUnderline"/>
          <w:highlight w:val="green"/>
        </w:rPr>
        <w:t>In</w:t>
      </w:r>
      <w:r w:rsidRPr="00005641">
        <w:rPr>
          <w:sz w:val="16"/>
          <w:highlight w:val="green"/>
        </w:rPr>
        <w:t xml:space="preserve"> </w:t>
      </w:r>
      <w:r w:rsidRPr="00005641">
        <w:rPr>
          <w:rStyle w:val="Emphasis"/>
          <w:highlight w:val="green"/>
        </w:rPr>
        <w:t>institutionalized</w:t>
      </w:r>
      <w:r w:rsidRPr="00005641">
        <w:rPr>
          <w:sz w:val="16"/>
          <w:highlight w:val="green"/>
        </w:rPr>
        <w:t xml:space="preserve"> </w:t>
      </w:r>
      <w:r w:rsidRPr="00005641">
        <w:rPr>
          <w:rStyle w:val="StyleUnderline"/>
          <w:highlight w:val="green"/>
        </w:rPr>
        <w:t>governments</w:t>
      </w:r>
      <w:r w:rsidRPr="002A3F22">
        <w:rPr>
          <w:sz w:val="16"/>
        </w:rPr>
        <w:t xml:space="preserve">, </w:t>
      </w:r>
      <w:r w:rsidRPr="002A3F22">
        <w:rPr>
          <w:rStyle w:val="StyleUnderline"/>
        </w:rPr>
        <w:t xml:space="preserve">international </w:t>
      </w:r>
      <w:r w:rsidRPr="00005641">
        <w:rPr>
          <w:rStyle w:val="StyleUnderline"/>
          <w:highlight w:val="green"/>
        </w:rPr>
        <w:t>deals depend on</w:t>
      </w:r>
      <w:r w:rsidRPr="00005641">
        <w:rPr>
          <w:sz w:val="16"/>
          <w:highlight w:val="green"/>
        </w:rPr>
        <w:t xml:space="preserve"> </w:t>
      </w:r>
      <w:r w:rsidRPr="00005641">
        <w:rPr>
          <w:rStyle w:val="Emphasis"/>
          <w:highlight w:val="green"/>
        </w:rPr>
        <w:t>bureaucratic</w:t>
      </w:r>
      <w:r w:rsidRPr="00005641">
        <w:rPr>
          <w:sz w:val="16"/>
          <w:highlight w:val="green"/>
        </w:rPr>
        <w:t xml:space="preserve"> </w:t>
      </w:r>
      <w:r w:rsidRPr="00005641">
        <w:rPr>
          <w:rStyle w:val="StyleUnderline"/>
          <w:highlight w:val="green"/>
        </w:rPr>
        <w:t>machinery</w:t>
      </w:r>
      <w:r w:rsidRPr="002A3F22">
        <w:rPr>
          <w:sz w:val="16"/>
        </w:rPr>
        <w:t xml:space="preserve">, </w:t>
      </w:r>
      <w:r w:rsidRPr="00005641">
        <w:rPr>
          <w:rStyle w:val="StyleUnderline"/>
          <w:highlight w:val="green"/>
        </w:rPr>
        <w:t>but</w:t>
      </w:r>
      <w:r w:rsidRPr="00005641">
        <w:rPr>
          <w:sz w:val="16"/>
          <w:highlight w:val="green"/>
        </w:rPr>
        <w:t xml:space="preserve"> </w:t>
      </w:r>
      <w:r w:rsidRPr="00005641">
        <w:rPr>
          <w:rStyle w:val="Emphasis"/>
          <w:highlight w:val="green"/>
        </w:rPr>
        <w:t>personalist</w:t>
      </w:r>
      <w:r w:rsidRPr="00005641">
        <w:rPr>
          <w:sz w:val="16"/>
          <w:highlight w:val="green"/>
        </w:rPr>
        <w:t xml:space="preserve"> </w:t>
      </w:r>
      <w:r w:rsidRPr="00005641">
        <w:rPr>
          <w:rStyle w:val="StyleUnderline"/>
          <w:highlight w:val="green"/>
        </w:rPr>
        <w:t>arrangements are</w:t>
      </w:r>
      <w:r w:rsidRPr="002A3F22">
        <w:rPr>
          <w:sz w:val="16"/>
        </w:rPr>
        <w:t xml:space="preserve"> </w:t>
      </w:r>
      <w:r w:rsidRPr="002A3F22">
        <w:rPr>
          <w:rStyle w:val="Emphasis"/>
        </w:rPr>
        <w:t>leader-to-leader</w:t>
      </w:r>
      <w:r w:rsidRPr="002A3F22">
        <w:rPr>
          <w:sz w:val="16"/>
        </w:rPr>
        <w:t xml:space="preserve"> productions marketed as a ruler’s special genius. They are thinly institutionalized </w:t>
      </w:r>
      <w:r w:rsidRPr="002A3F22">
        <w:rPr>
          <w:rStyle w:val="StyleUnderline"/>
        </w:rPr>
        <w:t>and therefore</w:t>
      </w:r>
      <w:r w:rsidRPr="002A3F22">
        <w:rPr>
          <w:sz w:val="16"/>
        </w:rPr>
        <w:t xml:space="preserve"> </w:t>
      </w:r>
      <w:r w:rsidRPr="00005641">
        <w:rPr>
          <w:rStyle w:val="Emphasis"/>
          <w:highlight w:val="green"/>
        </w:rPr>
        <w:t>brittle</w:t>
      </w:r>
      <w:r w:rsidRPr="002A3F22">
        <w:rPr>
          <w:sz w:val="16"/>
        </w:rPr>
        <w:t>, guided more by theatrical summits than enforceable provisions. Trump’s first-term deals with North Korea offer a clear illustration. Trump’s outreach to Pyongyang produced a flashy meeting with North Korean leader Kim Jong Un, but pledges to denuclearize in exchange for sanctions relief and security guarantees went nowhere. After the cameras left, Pyongyang returned to building warheads even as Trump proclaimed victory. A future bargain between Trump and Xi over Taiwan could have the same fate.</w:t>
      </w:r>
    </w:p>
    <w:p w14:paraId="69815168" w14:textId="77777777" w:rsidR="004634A8" w:rsidRPr="002A3F22" w:rsidRDefault="004634A8" w:rsidP="004634A8">
      <w:pPr>
        <w:rPr>
          <w:sz w:val="16"/>
        </w:rPr>
      </w:pPr>
      <w:r w:rsidRPr="00005641">
        <w:rPr>
          <w:rStyle w:val="StyleUnderline"/>
          <w:highlight w:val="green"/>
        </w:rPr>
        <w:t>Alliances</w:t>
      </w:r>
      <w:r w:rsidRPr="002A3F22">
        <w:rPr>
          <w:sz w:val="16"/>
        </w:rPr>
        <w:t xml:space="preserve">, likewise, </w:t>
      </w:r>
      <w:r w:rsidRPr="00005641">
        <w:rPr>
          <w:rStyle w:val="Emphasis"/>
          <w:highlight w:val="green"/>
        </w:rPr>
        <w:t>waver</w:t>
      </w:r>
      <w:r w:rsidRPr="00005641">
        <w:rPr>
          <w:sz w:val="16"/>
          <w:highlight w:val="green"/>
        </w:rPr>
        <w:t xml:space="preserve"> </w:t>
      </w:r>
      <w:r w:rsidRPr="00005641">
        <w:rPr>
          <w:rStyle w:val="StyleUnderline"/>
          <w:highlight w:val="green"/>
        </w:rPr>
        <w:t>in a</w:t>
      </w:r>
      <w:r w:rsidRPr="00005641">
        <w:rPr>
          <w:sz w:val="16"/>
          <w:highlight w:val="green"/>
        </w:rPr>
        <w:t xml:space="preserve"> </w:t>
      </w:r>
      <w:r w:rsidRPr="00005641">
        <w:rPr>
          <w:rStyle w:val="Emphasis"/>
          <w:highlight w:val="green"/>
        </w:rPr>
        <w:t>personalist</w:t>
      </w:r>
      <w:r w:rsidRPr="00005641">
        <w:rPr>
          <w:sz w:val="16"/>
          <w:highlight w:val="green"/>
        </w:rPr>
        <w:t xml:space="preserve"> </w:t>
      </w:r>
      <w:r w:rsidRPr="00005641">
        <w:rPr>
          <w:rStyle w:val="StyleUnderline"/>
          <w:highlight w:val="green"/>
        </w:rPr>
        <w:t>world</w:t>
      </w:r>
      <w:r w:rsidRPr="002A3F22">
        <w:rPr>
          <w:sz w:val="16"/>
        </w:rPr>
        <w:t xml:space="preserve">. </w:t>
      </w:r>
      <w:r w:rsidRPr="00005641">
        <w:rPr>
          <w:rStyle w:val="StyleUnderline"/>
          <w:highlight w:val="green"/>
        </w:rPr>
        <w:t>Leaders</w:t>
      </w:r>
      <w:r w:rsidRPr="002A3F22">
        <w:rPr>
          <w:rStyle w:val="StyleUnderline"/>
        </w:rPr>
        <w:t xml:space="preserve"> might </w:t>
      </w:r>
      <w:r w:rsidRPr="00005641">
        <w:rPr>
          <w:rStyle w:val="Emphasis"/>
          <w:highlight w:val="green"/>
        </w:rPr>
        <w:t>embrace</w:t>
      </w:r>
      <w:r w:rsidRPr="00005641">
        <w:rPr>
          <w:sz w:val="16"/>
          <w:highlight w:val="green"/>
        </w:rPr>
        <w:t xml:space="preserve"> </w:t>
      </w:r>
      <w:r w:rsidRPr="00005641">
        <w:rPr>
          <w:rStyle w:val="StyleUnderline"/>
          <w:highlight w:val="green"/>
        </w:rPr>
        <w:t>a country</w:t>
      </w:r>
      <w:r w:rsidRPr="00005641">
        <w:rPr>
          <w:sz w:val="16"/>
          <w:highlight w:val="green"/>
        </w:rPr>
        <w:t xml:space="preserve"> </w:t>
      </w:r>
      <w:r w:rsidRPr="00005641">
        <w:rPr>
          <w:rStyle w:val="Emphasis"/>
          <w:highlight w:val="green"/>
        </w:rPr>
        <w:t>one day</w:t>
      </w:r>
      <w:r w:rsidRPr="00005641">
        <w:rPr>
          <w:sz w:val="16"/>
          <w:highlight w:val="green"/>
        </w:rPr>
        <w:t xml:space="preserve"> </w:t>
      </w:r>
      <w:r w:rsidRPr="00005641">
        <w:rPr>
          <w:rStyle w:val="StyleUnderline"/>
          <w:highlight w:val="green"/>
        </w:rPr>
        <w:t>only to</w:t>
      </w:r>
      <w:r w:rsidRPr="00005641">
        <w:rPr>
          <w:sz w:val="16"/>
          <w:highlight w:val="green"/>
        </w:rPr>
        <w:t xml:space="preserve"> </w:t>
      </w:r>
      <w:r w:rsidRPr="00005641">
        <w:rPr>
          <w:rStyle w:val="Emphasis"/>
          <w:highlight w:val="green"/>
        </w:rPr>
        <w:t>abandon</w:t>
      </w:r>
      <w:r w:rsidRPr="00005641">
        <w:rPr>
          <w:sz w:val="16"/>
          <w:highlight w:val="green"/>
        </w:rPr>
        <w:t xml:space="preserve"> </w:t>
      </w:r>
      <w:r w:rsidRPr="00005641">
        <w:rPr>
          <w:rStyle w:val="StyleUnderline"/>
          <w:highlight w:val="green"/>
        </w:rPr>
        <w:t>it the</w:t>
      </w:r>
      <w:r w:rsidRPr="00005641">
        <w:rPr>
          <w:sz w:val="16"/>
          <w:highlight w:val="green"/>
        </w:rPr>
        <w:t xml:space="preserve"> </w:t>
      </w:r>
      <w:r w:rsidRPr="00005641">
        <w:rPr>
          <w:rStyle w:val="Emphasis"/>
          <w:highlight w:val="green"/>
        </w:rPr>
        <w:t>next</w:t>
      </w:r>
      <w:r w:rsidRPr="002A3F22">
        <w:rPr>
          <w:sz w:val="16"/>
        </w:rPr>
        <w:t xml:space="preserve">. </w:t>
      </w:r>
      <w:r w:rsidRPr="002A3F22">
        <w:rPr>
          <w:rStyle w:val="StyleUnderline"/>
        </w:rPr>
        <w:t>Trump’s hostility to</w:t>
      </w:r>
      <w:r w:rsidRPr="002A3F22">
        <w:rPr>
          <w:sz w:val="16"/>
        </w:rPr>
        <w:t xml:space="preserve"> </w:t>
      </w:r>
      <w:r w:rsidRPr="002A3F22">
        <w:rPr>
          <w:rStyle w:val="Emphasis"/>
        </w:rPr>
        <w:t>NATO</w:t>
      </w:r>
      <w:r w:rsidRPr="002A3F22">
        <w:rPr>
          <w:sz w:val="16"/>
        </w:rPr>
        <w:t xml:space="preserve">, for example, </w:t>
      </w:r>
      <w:r w:rsidRPr="002A3F22">
        <w:rPr>
          <w:rStyle w:val="StyleUnderline"/>
        </w:rPr>
        <w:t>stems</w:t>
      </w:r>
      <w:r w:rsidRPr="002A3F22">
        <w:rPr>
          <w:sz w:val="16"/>
        </w:rPr>
        <w:t xml:space="preserve"> </w:t>
      </w:r>
      <w:r w:rsidRPr="002A3F22">
        <w:rPr>
          <w:rStyle w:val="Emphasis"/>
        </w:rPr>
        <w:t>directly</w:t>
      </w:r>
      <w:r w:rsidRPr="002A3F22">
        <w:rPr>
          <w:sz w:val="16"/>
        </w:rPr>
        <w:t xml:space="preserve"> </w:t>
      </w:r>
      <w:r w:rsidRPr="002A3F22">
        <w:rPr>
          <w:rStyle w:val="StyleUnderline"/>
        </w:rPr>
        <w:t>from his</w:t>
      </w:r>
      <w:r w:rsidRPr="002A3F22">
        <w:rPr>
          <w:sz w:val="16"/>
        </w:rPr>
        <w:t xml:space="preserve"> </w:t>
      </w:r>
      <w:r w:rsidRPr="002A3F22">
        <w:rPr>
          <w:rStyle w:val="Emphasis"/>
        </w:rPr>
        <w:t>personalist</w:t>
      </w:r>
      <w:r w:rsidRPr="002A3F22">
        <w:rPr>
          <w:sz w:val="16"/>
        </w:rPr>
        <w:t xml:space="preserve"> </w:t>
      </w:r>
      <w:r w:rsidRPr="002A3F22">
        <w:rPr>
          <w:rStyle w:val="StyleUnderline"/>
        </w:rPr>
        <w:t>view of statecraft</w:t>
      </w:r>
      <w:r w:rsidRPr="002A3F22">
        <w:rPr>
          <w:sz w:val="16"/>
        </w:rPr>
        <w:t xml:space="preserve">. He believes that foreign policy is a running ledger of payments and favors, and because other NATO states have spent less on defense than Washington, they all owe the United States money or other resources. The fact that the organization has a long-running history, with joint planning committees, a central organization, and intergovernmental relationships, is irrelevant. </w:t>
      </w:r>
      <w:r w:rsidRPr="002A3F22">
        <w:rPr>
          <w:rStyle w:val="StyleUnderline"/>
        </w:rPr>
        <w:t>Personalist leaders</w:t>
      </w:r>
      <w:r w:rsidRPr="002A3F22">
        <w:rPr>
          <w:sz w:val="16"/>
        </w:rPr>
        <w:t xml:space="preserve"> </w:t>
      </w:r>
      <w:r w:rsidRPr="002A3F22">
        <w:rPr>
          <w:rStyle w:val="Emphasis"/>
        </w:rPr>
        <w:t>dispense</w:t>
      </w:r>
      <w:r w:rsidRPr="002A3F22">
        <w:rPr>
          <w:sz w:val="16"/>
        </w:rPr>
        <w:t xml:space="preserve"> </w:t>
      </w:r>
      <w:r w:rsidRPr="002A3F22">
        <w:rPr>
          <w:rStyle w:val="StyleUnderline"/>
        </w:rPr>
        <w:t>with</w:t>
      </w:r>
      <w:r w:rsidRPr="002A3F22">
        <w:rPr>
          <w:sz w:val="16"/>
        </w:rPr>
        <w:t xml:space="preserve"> these </w:t>
      </w:r>
      <w:r w:rsidRPr="002A3F22">
        <w:rPr>
          <w:rStyle w:val="StyleUnderline"/>
        </w:rPr>
        <w:t>formalities</w:t>
      </w:r>
      <w:r w:rsidRPr="002A3F22">
        <w:rPr>
          <w:sz w:val="16"/>
        </w:rPr>
        <w:t xml:space="preserve">. </w:t>
      </w:r>
      <w:r w:rsidRPr="002A3F22">
        <w:rPr>
          <w:rStyle w:val="StyleUnderline"/>
        </w:rPr>
        <w:t>They</w:t>
      </w:r>
      <w:r w:rsidRPr="002A3F22">
        <w:rPr>
          <w:sz w:val="16"/>
        </w:rPr>
        <w:t xml:space="preserve"> </w:t>
      </w:r>
      <w:r w:rsidRPr="002A3F22">
        <w:rPr>
          <w:rStyle w:val="Emphasis"/>
        </w:rPr>
        <w:t>loosen</w:t>
      </w:r>
      <w:r w:rsidRPr="002A3F22">
        <w:rPr>
          <w:sz w:val="16"/>
        </w:rPr>
        <w:t xml:space="preserve"> and tighten </w:t>
      </w:r>
      <w:r w:rsidRPr="002A3F22">
        <w:rPr>
          <w:rStyle w:val="StyleUnderline"/>
        </w:rPr>
        <w:t>alliances according to</w:t>
      </w:r>
      <w:r w:rsidRPr="002A3F22">
        <w:rPr>
          <w:sz w:val="16"/>
        </w:rPr>
        <w:t xml:space="preserve"> </w:t>
      </w:r>
      <w:r w:rsidRPr="002A3F22">
        <w:rPr>
          <w:rStyle w:val="Emphasis"/>
        </w:rPr>
        <w:t>private preferences</w:t>
      </w:r>
      <w:r w:rsidRPr="002A3F22">
        <w:rPr>
          <w:sz w:val="16"/>
        </w:rPr>
        <w:t xml:space="preserve"> or relationships. Trump is therefore uniquely able to offer Putin concessions on NATO, including, perhaps, a tacit acceptance of Russian primacy in the former Soviet states the Kremlin claims as its sphere of influence. But such </w:t>
      </w:r>
      <w:r w:rsidRPr="00005641">
        <w:rPr>
          <w:rStyle w:val="StyleUnderline"/>
          <w:highlight w:val="green"/>
        </w:rPr>
        <w:t>personalist flex</w:t>
      </w:r>
      <w:r w:rsidRPr="002A3F22">
        <w:rPr>
          <w:rStyle w:val="StyleUnderline"/>
        </w:rPr>
        <w:t>ibility</w:t>
      </w:r>
      <w:r w:rsidRPr="002A3F22">
        <w:rPr>
          <w:sz w:val="16"/>
        </w:rPr>
        <w:t xml:space="preserve"> also </w:t>
      </w:r>
      <w:r w:rsidRPr="00005641">
        <w:rPr>
          <w:rStyle w:val="StyleUnderline"/>
          <w:highlight w:val="green"/>
        </w:rPr>
        <w:t>makes Washington</w:t>
      </w:r>
      <w:r w:rsidRPr="002A3F22">
        <w:rPr>
          <w:rStyle w:val="StyleUnderline"/>
        </w:rPr>
        <w:t xml:space="preserve"> into a</w:t>
      </w:r>
      <w:r w:rsidRPr="002A3F22">
        <w:rPr>
          <w:sz w:val="16"/>
        </w:rPr>
        <w:t xml:space="preserve"> </w:t>
      </w:r>
      <w:r w:rsidRPr="00005641">
        <w:rPr>
          <w:rStyle w:val="Emphasis"/>
          <w:highlight w:val="green"/>
        </w:rPr>
        <w:t>less reliable</w:t>
      </w:r>
      <w:r w:rsidRPr="002A3F22">
        <w:rPr>
          <w:sz w:val="16"/>
        </w:rPr>
        <w:t xml:space="preserve"> </w:t>
      </w:r>
      <w:r w:rsidRPr="002A3F22">
        <w:rPr>
          <w:rStyle w:val="StyleUnderline"/>
        </w:rPr>
        <w:t>partner</w:t>
      </w:r>
      <w:r w:rsidRPr="002A3F22">
        <w:rPr>
          <w:sz w:val="16"/>
        </w:rPr>
        <w:t xml:space="preserve">. </w:t>
      </w:r>
      <w:r w:rsidRPr="002A3F22">
        <w:rPr>
          <w:rStyle w:val="StyleUnderline"/>
        </w:rPr>
        <w:t>U.S. allies will</w:t>
      </w:r>
      <w:r w:rsidRPr="002A3F22">
        <w:rPr>
          <w:sz w:val="16"/>
        </w:rPr>
        <w:t xml:space="preserve"> </w:t>
      </w:r>
      <w:r w:rsidRPr="002A3F22">
        <w:rPr>
          <w:rStyle w:val="Emphasis"/>
        </w:rPr>
        <w:t>hedge more</w:t>
      </w:r>
      <w:r w:rsidRPr="002A3F22">
        <w:rPr>
          <w:sz w:val="16"/>
        </w:rPr>
        <w:t xml:space="preserve"> and spend greater amounts on their own militaries in the years to come, </w:t>
      </w:r>
      <w:r w:rsidRPr="0001151C">
        <w:rPr>
          <w:rStyle w:val="Emphasis"/>
        </w:rPr>
        <w:t>weakening</w:t>
      </w:r>
      <w:r w:rsidRPr="0001151C">
        <w:rPr>
          <w:sz w:val="16"/>
        </w:rPr>
        <w:t xml:space="preserve"> </w:t>
      </w:r>
      <w:r w:rsidRPr="002A3F22">
        <w:rPr>
          <w:rStyle w:val="StyleUnderline"/>
        </w:rPr>
        <w:t>American leverage</w:t>
      </w:r>
      <w:r w:rsidRPr="002A3F22">
        <w:rPr>
          <w:sz w:val="16"/>
        </w:rPr>
        <w:t>. The same is true for China’s and Russia’s partners; neither Xi nor Putin can make credible commitments. The result is a fracturing global system with countries that strike out on their own.</w:t>
      </w:r>
    </w:p>
    <w:p w14:paraId="211CEF21" w14:textId="77777777" w:rsidR="004634A8" w:rsidRPr="002A3F22" w:rsidRDefault="004634A8" w:rsidP="004634A8">
      <w:pPr>
        <w:rPr>
          <w:sz w:val="16"/>
        </w:rPr>
      </w:pPr>
      <w:r w:rsidRPr="00005641">
        <w:rPr>
          <w:rStyle w:val="StyleUnderline"/>
          <w:highlight w:val="green"/>
        </w:rPr>
        <w:t>The</w:t>
      </w:r>
      <w:r w:rsidRPr="002A3F22">
        <w:rPr>
          <w:sz w:val="16"/>
        </w:rPr>
        <w:t xml:space="preserve"> </w:t>
      </w:r>
      <w:r w:rsidRPr="002A3F22">
        <w:rPr>
          <w:rStyle w:val="Emphasis"/>
        </w:rPr>
        <w:t xml:space="preserve">global </w:t>
      </w:r>
      <w:r w:rsidRPr="00005641">
        <w:rPr>
          <w:rStyle w:val="Emphasis"/>
          <w:highlight w:val="green"/>
        </w:rPr>
        <w:t>system</w:t>
      </w:r>
      <w:r w:rsidRPr="00005641">
        <w:rPr>
          <w:sz w:val="16"/>
          <w:highlight w:val="green"/>
        </w:rPr>
        <w:t xml:space="preserve"> </w:t>
      </w:r>
      <w:r w:rsidRPr="00005641">
        <w:rPr>
          <w:rStyle w:val="StyleUnderline"/>
          <w:highlight w:val="green"/>
        </w:rPr>
        <w:t>will</w:t>
      </w:r>
      <w:r w:rsidRPr="002A3F22">
        <w:rPr>
          <w:rStyle w:val="StyleUnderline"/>
        </w:rPr>
        <w:t xml:space="preserve"> also </w:t>
      </w:r>
      <w:r w:rsidRPr="00005641">
        <w:rPr>
          <w:rStyle w:val="StyleUnderline"/>
          <w:highlight w:val="green"/>
        </w:rPr>
        <w:t>be</w:t>
      </w:r>
      <w:r w:rsidRPr="00005641">
        <w:rPr>
          <w:sz w:val="16"/>
          <w:highlight w:val="green"/>
        </w:rPr>
        <w:t xml:space="preserve"> </w:t>
      </w:r>
      <w:r w:rsidRPr="00005641">
        <w:rPr>
          <w:rStyle w:val="Emphasis"/>
          <w:highlight w:val="green"/>
        </w:rPr>
        <w:t>less</w:t>
      </w:r>
      <w:r w:rsidRPr="00005641">
        <w:rPr>
          <w:sz w:val="16"/>
          <w:highlight w:val="green"/>
        </w:rPr>
        <w:t xml:space="preserve"> </w:t>
      </w:r>
      <w:r w:rsidRPr="00005641">
        <w:rPr>
          <w:rStyle w:val="StyleUnderline"/>
          <w:highlight w:val="green"/>
        </w:rPr>
        <w:t>democratic</w:t>
      </w:r>
      <w:r w:rsidRPr="002A3F22">
        <w:rPr>
          <w:sz w:val="16"/>
        </w:rPr>
        <w:t xml:space="preserve">. Personalist leaders may occasionally spring from liberal states—as did Trump—but their style of governance is extremely hard to square with electoral democracy, and they care little for it. Putin, Trump, and Xi all appear to agree that democracy is an outmoded way to manage a country, and this shared disdain suggests a future in which it continues to erode worldwide. </w:t>
      </w:r>
      <w:r w:rsidRPr="00005641">
        <w:rPr>
          <w:rStyle w:val="StyleUnderline"/>
          <w:highlight w:val="green"/>
        </w:rPr>
        <w:t>Washington</w:t>
      </w:r>
      <w:r w:rsidRPr="002A3F22">
        <w:rPr>
          <w:rStyle w:val="StyleUnderline"/>
        </w:rPr>
        <w:t xml:space="preserve"> has</w:t>
      </w:r>
      <w:r w:rsidRPr="002A3F22">
        <w:rPr>
          <w:sz w:val="16"/>
        </w:rPr>
        <w:t xml:space="preserve"> effectively </w:t>
      </w:r>
      <w:r w:rsidRPr="00005641">
        <w:rPr>
          <w:rStyle w:val="Emphasis"/>
          <w:highlight w:val="green"/>
        </w:rPr>
        <w:t>abandoned</w:t>
      </w:r>
      <w:r w:rsidRPr="00005641">
        <w:rPr>
          <w:sz w:val="16"/>
          <w:highlight w:val="green"/>
        </w:rPr>
        <w:t xml:space="preserve"> </w:t>
      </w:r>
      <w:r w:rsidRPr="00005641">
        <w:rPr>
          <w:rStyle w:val="StyleUnderline"/>
          <w:highlight w:val="green"/>
        </w:rPr>
        <w:t>democracy promotion</w:t>
      </w:r>
      <w:r w:rsidRPr="002A3F22">
        <w:rPr>
          <w:rStyle w:val="StyleUnderline"/>
        </w:rPr>
        <w:t xml:space="preserve"> and is</w:t>
      </w:r>
      <w:r w:rsidRPr="002A3F22">
        <w:rPr>
          <w:sz w:val="16"/>
        </w:rPr>
        <w:t xml:space="preserve"> </w:t>
      </w:r>
      <w:r w:rsidRPr="002A3F22">
        <w:rPr>
          <w:rStyle w:val="Emphasis"/>
        </w:rPr>
        <w:t>forging</w:t>
      </w:r>
      <w:r w:rsidRPr="002A3F22">
        <w:rPr>
          <w:sz w:val="16"/>
        </w:rPr>
        <w:t xml:space="preserve"> </w:t>
      </w:r>
      <w:r w:rsidRPr="002A3F22">
        <w:rPr>
          <w:rStyle w:val="StyleUnderline"/>
        </w:rPr>
        <w:t>links with</w:t>
      </w:r>
      <w:r w:rsidRPr="002A3F22">
        <w:rPr>
          <w:sz w:val="16"/>
        </w:rPr>
        <w:t xml:space="preserve"> </w:t>
      </w:r>
      <w:r w:rsidRPr="002A3F22">
        <w:rPr>
          <w:rStyle w:val="Emphasis"/>
        </w:rPr>
        <w:t>authoritarian</w:t>
      </w:r>
      <w:r w:rsidRPr="002A3F22">
        <w:rPr>
          <w:sz w:val="16"/>
        </w:rPr>
        <w:t xml:space="preserve"> leader</w:t>
      </w:r>
      <w:r w:rsidRPr="002A3F22">
        <w:rPr>
          <w:rStyle w:val="Emphasis"/>
        </w:rPr>
        <w:t>s</w:t>
      </w:r>
      <w:r w:rsidRPr="002A3F22">
        <w:rPr>
          <w:sz w:val="16"/>
        </w:rPr>
        <w:t xml:space="preserve"> who provide benefits to Trump in exchange for their own protection. When illiberal Argentinian President Javier Milei was faltering, for example, Trump handed his government a $20 billion lifeline, allowing the country to right its finances just in time for its midterm elections. Milei’s party then mounted a furious comeback. The bailout rescued the investments of a hedge fund manager with close personal ties to Treasury Secretary Scott Bessent, who had lobbied for the deal.</w:t>
      </w:r>
    </w:p>
    <w:p w14:paraId="6E0E917D" w14:textId="77777777" w:rsidR="004634A8" w:rsidRPr="002A3F22" w:rsidRDefault="004634A8" w:rsidP="004634A8">
      <w:pPr>
        <w:rPr>
          <w:sz w:val="16"/>
        </w:rPr>
      </w:pPr>
      <w:r w:rsidRPr="002A3F22">
        <w:rPr>
          <w:sz w:val="16"/>
        </w:rPr>
        <w:t>TOMORROW’S TROUBLE</w:t>
      </w:r>
    </w:p>
    <w:p w14:paraId="3FF053B5" w14:textId="77777777" w:rsidR="004634A8" w:rsidRPr="002A3F22" w:rsidRDefault="004634A8" w:rsidP="004634A8">
      <w:pPr>
        <w:rPr>
          <w:sz w:val="16"/>
        </w:rPr>
      </w:pPr>
      <w:r w:rsidRPr="00005641">
        <w:rPr>
          <w:rStyle w:val="StyleUnderline"/>
          <w:highlight w:val="green"/>
        </w:rPr>
        <w:t>The</w:t>
      </w:r>
      <w:r w:rsidRPr="00005641">
        <w:rPr>
          <w:sz w:val="16"/>
          <w:highlight w:val="green"/>
        </w:rPr>
        <w:t xml:space="preserve"> </w:t>
      </w:r>
      <w:r w:rsidRPr="00005641">
        <w:rPr>
          <w:rStyle w:val="Emphasis"/>
          <w:highlight w:val="green"/>
        </w:rPr>
        <w:t>flexibility</w:t>
      </w:r>
      <w:r w:rsidRPr="002A3F22">
        <w:rPr>
          <w:sz w:val="16"/>
        </w:rPr>
        <w:t xml:space="preserve"> </w:t>
      </w:r>
      <w:r w:rsidRPr="002A3F22">
        <w:rPr>
          <w:rStyle w:val="StyleUnderline"/>
        </w:rPr>
        <w:t xml:space="preserve">that personalist </w:t>
      </w:r>
      <w:r w:rsidRPr="00005641">
        <w:rPr>
          <w:rStyle w:val="StyleUnderline"/>
          <w:highlight w:val="green"/>
        </w:rPr>
        <w:t>rulers</w:t>
      </w:r>
      <w:r w:rsidRPr="00005641">
        <w:rPr>
          <w:sz w:val="16"/>
          <w:highlight w:val="green"/>
        </w:rPr>
        <w:t xml:space="preserve"> </w:t>
      </w:r>
      <w:r w:rsidRPr="00005641">
        <w:rPr>
          <w:rStyle w:val="Emphasis"/>
          <w:highlight w:val="green"/>
        </w:rPr>
        <w:t>afford</w:t>
      </w:r>
      <w:r w:rsidRPr="002A3F22">
        <w:rPr>
          <w:sz w:val="16"/>
        </w:rPr>
        <w:t xml:space="preserve"> </w:t>
      </w:r>
      <w:r w:rsidRPr="002A3F22">
        <w:rPr>
          <w:rStyle w:val="StyleUnderline"/>
        </w:rPr>
        <w:t xml:space="preserve">themselves might </w:t>
      </w:r>
      <w:r w:rsidRPr="00005641">
        <w:rPr>
          <w:rStyle w:val="StyleUnderline"/>
          <w:highlight w:val="green"/>
        </w:rPr>
        <w:t>make it</w:t>
      </w:r>
      <w:r w:rsidRPr="00005641">
        <w:rPr>
          <w:sz w:val="16"/>
          <w:highlight w:val="green"/>
        </w:rPr>
        <w:t xml:space="preserve"> </w:t>
      </w:r>
      <w:r w:rsidRPr="00005641">
        <w:rPr>
          <w:rStyle w:val="Emphasis"/>
          <w:highlight w:val="green"/>
        </w:rPr>
        <w:t>easier</w:t>
      </w:r>
      <w:r w:rsidRPr="002A3F22">
        <w:rPr>
          <w:sz w:val="16"/>
        </w:rPr>
        <w:t xml:space="preserve"> to solve some conflicts. But it is just as likely </w:t>
      </w:r>
      <w:r w:rsidRPr="00005641">
        <w:rPr>
          <w:rStyle w:val="StyleUnderline"/>
          <w:highlight w:val="green"/>
        </w:rPr>
        <w:t>to</w:t>
      </w:r>
      <w:r w:rsidRPr="00005641">
        <w:rPr>
          <w:sz w:val="16"/>
          <w:highlight w:val="green"/>
        </w:rPr>
        <w:t xml:space="preserve"> </w:t>
      </w:r>
      <w:r w:rsidRPr="00005641">
        <w:rPr>
          <w:rStyle w:val="Emphasis"/>
          <w:highlight w:val="green"/>
        </w:rPr>
        <w:t>start</w:t>
      </w:r>
      <w:r w:rsidRPr="002A3F22">
        <w:rPr>
          <w:sz w:val="16"/>
        </w:rPr>
        <w:t xml:space="preserve"> others. Russia is so overstretched in Ukraine, for instance, that further confrontation now seems reckless and unlikely. But many experts thought that Putin wasn’t rash enough to start </w:t>
      </w:r>
      <w:r w:rsidRPr="00005641">
        <w:rPr>
          <w:rStyle w:val="StyleUnderline"/>
          <w:highlight w:val="green"/>
        </w:rPr>
        <w:t>a major war</w:t>
      </w:r>
      <w:r w:rsidRPr="002A3F22">
        <w:rPr>
          <w:sz w:val="16"/>
        </w:rPr>
        <w:t xml:space="preserve"> before the 2022 invasion, and he did so anyway because his insular system had become incapable of producing accurate risk assessments. If his yes men tell him the the Baltics will fold in a two-day operation, he might believe them.</w:t>
      </w:r>
    </w:p>
    <w:p w14:paraId="01C824CB" w14:textId="77777777" w:rsidR="004634A8" w:rsidRPr="002A3F22" w:rsidRDefault="004634A8" w:rsidP="004634A8">
      <w:pPr>
        <w:rPr>
          <w:sz w:val="16"/>
        </w:rPr>
      </w:pPr>
      <w:r w:rsidRPr="002A3F22">
        <w:rPr>
          <w:rStyle w:val="StyleUnderline"/>
        </w:rPr>
        <w:t>In a</w:t>
      </w:r>
      <w:r w:rsidRPr="002A3F22">
        <w:rPr>
          <w:sz w:val="16"/>
        </w:rPr>
        <w:t xml:space="preserve"> fractured </w:t>
      </w:r>
      <w:r w:rsidRPr="002A3F22">
        <w:rPr>
          <w:rStyle w:val="StyleUnderline"/>
        </w:rPr>
        <w:t>personalist world</w:t>
      </w:r>
      <w:r w:rsidRPr="002A3F22">
        <w:rPr>
          <w:sz w:val="16"/>
        </w:rPr>
        <w:t xml:space="preserve">, </w:t>
      </w:r>
      <w:r w:rsidRPr="002A3F22">
        <w:rPr>
          <w:rStyle w:val="StyleUnderline"/>
        </w:rPr>
        <w:t>there will be</w:t>
      </w:r>
      <w:r w:rsidRPr="002A3F22">
        <w:rPr>
          <w:sz w:val="16"/>
        </w:rPr>
        <w:t xml:space="preserve"> </w:t>
      </w:r>
      <w:r w:rsidRPr="002A3F22">
        <w:rPr>
          <w:rStyle w:val="Emphasis"/>
        </w:rPr>
        <w:t>far fewer</w:t>
      </w:r>
      <w:r w:rsidRPr="002A3F22">
        <w:rPr>
          <w:sz w:val="16"/>
        </w:rPr>
        <w:t xml:space="preserve"> </w:t>
      </w:r>
      <w:r w:rsidRPr="002A3F22">
        <w:rPr>
          <w:rStyle w:val="StyleUnderline"/>
        </w:rPr>
        <w:t>checks</w:t>
      </w:r>
      <w:r w:rsidRPr="002A3F22">
        <w:rPr>
          <w:sz w:val="16"/>
        </w:rPr>
        <w:t xml:space="preserve"> to stop these leaders from acting on their impulses. </w:t>
      </w:r>
      <w:r w:rsidRPr="00005641">
        <w:rPr>
          <w:rStyle w:val="StyleUnderline"/>
          <w:highlight w:val="green"/>
        </w:rPr>
        <w:t>If</w:t>
      </w:r>
      <w:r w:rsidRPr="00005641">
        <w:rPr>
          <w:sz w:val="16"/>
          <w:highlight w:val="green"/>
        </w:rPr>
        <w:t xml:space="preserve"> </w:t>
      </w:r>
      <w:r w:rsidRPr="00005641">
        <w:rPr>
          <w:rStyle w:val="Emphasis"/>
          <w:highlight w:val="green"/>
        </w:rPr>
        <w:t>personalist</w:t>
      </w:r>
      <w:r w:rsidRPr="002A3F22">
        <w:rPr>
          <w:sz w:val="16"/>
        </w:rPr>
        <w:t xml:space="preserve"> leader</w:t>
      </w:r>
      <w:r w:rsidRPr="00005641">
        <w:rPr>
          <w:rStyle w:val="Emphasis"/>
          <w:highlight w:val="green"/>
        </w:rPr>
        <w:t>s</w:t>
      </w:r>
      <w:r w:rsidRPr="00005641">
        <w:rPr>
          <w:sz w:val="16"/>
          <w:highlight w:val="green"/>
        </w:rPr>
        <w:t xml:space="preserve"> </w:t>
      </w:r>
      <w:r w:rsidRPr="00005641">
        <w:rPr>
          <w:rStyle w:val="StyleUnderline"/>
          <w:highlight w:val="green"/>
        </w:rPr>
        <w:t>wind up</w:t>
      </w:r>
      <w:r w:rsidRPr="00005641">
        <w:rPr>
          <w:sz w:val="16"/>
          <w:highlight w:val="green"/>
        </w:rPr>
        <w:t xml:space="preserve"> </w:t>
      </w:r>
      <w:r w:rsidRPr="00005641">
        <w:rPr>
          <w:rStyle w:val="Emphasis"/>
          <w:highlight w:val="green"/>
        </w:rPr>
        <w:t>squaring off</w:t>
      </w:r>
      <w:r w:rsidRPr="002A3F22">
        <w:rPr>
          <w:sz w:val="16"/>
        </w:rPr>
        <w:t xml:space="preserve"> against each other </w:t>
      </w:r>
      <w:r w:rsidRPr="002A3F22">
        <w:rPr>
          <w:rStyle w:val="StyleUnderline"/>
        </w:rPr>
        <w:t>during a</w:t>
      </w:r>
      <w:r w:rsidRPr="002A3F22">
        <w:rPr>
          <w:sz w:val="16"/>
        </w:rPr>
        <w:t xml:space="preserve"> </w:t>
      </w:r>
      <w:r w:rsidRPr="002A3F22">
        <w:rPr>
          <w:rStyle w:val="Emphasis"/>
        </w:rPr>
        <w:t>crisis</w:t>
      </w:r>
      <w:r w:rsidRPr="002A3F22">
        <w:rPr>
          <w:sz w:val="16"/>
        </w:rPr>
        <w:t xml:space="preserve">, </w:t>
      </w:r>
      <w:r w:rsidRPr="00005641">
        <w:rPr>
          <w:rStyle w:val="StyleUnderline"/>
          <w:highlight w:val="green"/>
        </w:rPr>
        <w:t>they may be more likely to</w:t>
      </w:r>
      <w:r w:rsidRPr="00005641">
        <w:rPr>
          <w:sz w:val="16"/>
          <w:highlight w:val="green"/>
        </w:rPr>
        <w:t xml:space="preserve"> </w:t>
      </w:r>
      <w:r w:rsidRPr="00005641">
        <w:rPr>
          <w:rStyle w:val="Emphasis"/>
          <w:highlight w:val="green"/>
        </w:rPr>
        <w:t>escalate</w:t>
      </w:r>
      <w:r w:rsidRPr="002A3F22">
        <w:rPr>
          <w:sz w:val="16"/>
        </w:rPr>
        <w:t xml:space="preserve"> than would normal leaders. </w:t>
      </w:r>
      <w:r w:rsidRPr="00005641">
        <w:rPr>
          <w:rStyle w:val="StyleUnderline"/>
          <w:highlight w:val="green"/>
        </w:rPr>
        <w:t>Personalists</w:t>
      </w:r>
      <w:r w:rsidRPr="002A3F22">
        <w:rPr>
          <w:sz w:val="16"/>
        </w:rPr>
        <w:t xml:space="preserve">, after all, </w:t>
      </w:r>
      <w:r w:rsidRPr="00005641">
        <w:rPr>
          <w:rStyle w:val="StyleUnderline"/>
          <w:highlight w:val="green"/>
        </w:rPr>
        <w:t>are reassured by</w:t>
      </w:r>
      <w:r w:rsidRPr="00005641">
        <w:rPr>
          <w:sz w:val="16"/>
          <w:highlight w:val="green"/>
        </w:rPr>
        <w:t xml:space="preserve"> </w:t>
      </w:r>
      <w:r w:rsidRPr="00005641">
        <w:rPr>
          <w:rStyle w:val="Emphasis"/>
          <w:highlight w:val="green"/>
        </w:rPr>
        <w:t>sycophantic</w:t>
      </w:r>
      <w:r w:rsidRPr="00005641">
        <w:rPr>
          <w:sz w:val="16"/>
          <w:highlight w:val="green"/>
        </w:rPr>
        <w:t xml:space="preserve"> </w:t>
      </w:r>
      <w:r w:rsidRPr="00005641">
        <w:rPr>
          <w:rStyle w:val="StyleUnderline"/>
          <w:highlight w:val="green"/>
        </w:rPr>
        <w:t>advisers</w:t>
      </w:r>
      <w:r w:rsidRPr="002A3F22">
        <w:rPr>
          <w:sz w:val="16"/>
        </w:rPr>
        <w:t xml:space="preserve"> and thus have fewer reasons to stand down. </w:t>
      </w:r>
      <w:r w:rsidRPr="00005641">
        <w:rPr>
          <w:rStyle w:val="StyleUnderline"/>
          <w:highlight w:val="green"/>
        </w:rPr>
        <w:t>This</w:t>
      </w:r>
      <w:r w:rsidRPr="002A3F22">
        <w:rPr>
          <w:sz w:val="16"/>
        </w:rPr>
        <w:t xml:space="preserve"> tendency </w:t>
      </w:r>
      <w:r w:rsidRPr="00005641">
        <w:rPr>
          <w:rStyle w:val="StyleUnderline"/>
          <w:highlight w:val="green"/>
        </w:rPr>
        <w:t>is</w:t>
      </w:r>
      <w:r w:rsidRPr="00005641">
        <w:rPr>
          <w:sz w:val="16"/>
          <w:highlight w:val="green"/>
        </w:rPr>
        <w:t xml:space="preserve"> </w:t>
      </w:r>
      <w:r w:rsidRPr="00005641">
        <w:rPr>
          <w:rStyle w:val="Emphasis"/>
          <w:highlight w:val="green"/>
        </w:rPr>
        <w:t>alarming</w:t>
      </w:r>
      <w:r w:rsidRPr="00005641">
        <w:rPr>
          <w:sz w:val="16"/>
          <w:highlight w:val="green"/>
        </w:rPr>
        <w:t xml:space="preserve"> </w:t>
      </w:r>
      <w:r w:rsidRPr="00005641">
        <w:rPr>
          <w:rStyle w:val="StyleUnderline"/>
          <w:highlight w:val="green"/>
        </w:rPr>
        <w:t>given that China</w:t>
      </w:r>
      <w:r w:rsidRPr="002A3F22">
        <w:rPr>
          <w:sz w:val="16"/>
        </w:rPr>
        <w:t xml:space="preserve">, </w:t>
      </w:r>
      <w:r w:rsidRPr="00005641">
        <w:rPr>
          <w:rStyle w:val="StyleUnderline"/>
          <w:highlight w:val="green"/>
        </w:rPr>
        <w:t>Russia</w:t>
      </w:r>
      <w:r w:rsidRPr="002A3F22">
        <w:rPr>
          <w:sz w:val="16"/>
        </w:rPr>
        <w:t xml:space="preserve">, </w:t>
      </w:r>
      <w:r w:rsidRPr="00005641">
        <w:rPr>
          <w:rStyle w:val="StyleUnderline"/>
          <w:highlight w:val="green"/>
        </w:rPr>
        <w:t>and the</w:t>
      </w:r>
      <w:r w:rsidRPr="00005641">
        <w:rPr>
          <w:sz w:val="16"/>
          <w:highlight w:val="green"/>
        </w:rPr>
        <w:t xml:space="preserve"> </w:t>
      </w:r>
      <w:r w:rsidRPr="00005641">
        <w:rPr>
          <w:rStyle w:val="Emphasis"/>
          <w:highlight w:val="green"/>
        </w:rPr>
        <w:t>U</w:t>
      </w:r>
      <w:r w:rsidRPr="002A3F22">
        <w:rPr>
          <w:sz w:val="16"/>
        </w:rPr>
        <w:t xml:space="preserve">nited </w:t>
      </w:r>
      <w:r w:rsidRPr="00005641">
        <w:rPr>
          <w:rStyle w:val="Emphasis"/>
          <w:highlight w:val="green"/>
        </w:rPr>
        <w:t>S</w:t>
      </w:r>
      <w:r w:rsidRPr="002A3F22">
        <w:rPr>
          <w:sz w:val="16"/>
        </w:rPr>
        <w:t xml:space="preserve">tates </w:t>
      </w:r>
      <w:r w:rsidRPr="00005641">
        <w:rPr>
          <w:rStyle w:val="StyleUnderline"/>
          <w:highlight w:val="green"/>
        </w:rPr>
        <w:t>possess</w:t>
      </w:r>
      <w:r w:rsidRPr="002A3F22">
        <w:rPr>
          <w:rStyle w:val="StyleUnderline"/>
        </w:rPr>
        <w:t xml:space="preserve"> the world’s </w:t>
      </w:r>
      <w:r w:rsidRPr="00005641">
        <w:rPr>
          <w:rStyle w:val="StyleUnderline"/>
          <w:highlight w:val="green"/>
        </w:rPr>
        <w:t>large</w:t>
      </w:r>
      <w:r w:rsidRPr="002A3F22">
        <w:rPr>
          <w:rStyle w:val="StyleUnderline"/>
        </w:rPr>
        <w:t>st</w:t>
      </w:r>
      <w:r w:rsidRPr="002A3F22">
        <w:rPr>
          <w:sz w:val="16"/>
        </w:rPr>
        <w:t xml:space="preserve"> </w:t>
      </w:r>
      <w:r w:rsidRPr="00005641">
        <w:rPr>
          <w:rStyle w:val="Emphasis"/>
          <w:highlight w:val="green"/>
        </w:rPr>
        <w:t>nuclear arsenals</w:t>
      </w:r>
      <w:r w:rsidRPr="002A3F22">
        <w:rPr>
          <w:sz w:val="16"/>
        </w:rPr>
        <w:t xml:space="preserve"> and that guardrails against further proliferation appear to be collapsing. (Research shows that personalist regimes are more likely to seek nuclear weapons.) The United States withdrew from the Intermediate-Range Nuclear Forces Treaty with Russia in Trump’s first term, and the president has recently floated a return to nuclear testing.</w:t>
      </w:r>
    </w:p>
    <w:p w14:paraId="763831A5" w14:textId="77777777" w:rsidR="004634A8" w:rsidRPr="002A3F22" w:rsidRDefault="004634A8" w:rsidP="004634A8">
      <w:pPr>
        <w:rPr>
          <w:sz w:val="16"/>
        </w:rPr>
      </w:pPr>
      <w:r w:rsidRPr="002A3F22">
        <w:rPr>
          <w:sz w:val="16"/>
        </w:rPr>
        <w:t xml:space="preserve">The potential </w:t>
      </w:r>
      <w:r w:rsidRPr="00005641">
        <w:rPr>
          <w:rStyle w:val="Emphasis"/>
          <w:highlight w:val="green"/>
        </w:rPr>
        <w:t>flashpoints</w:t>
      </w:r>
      <w:r w:rsidRPr="00005641">
        <w:rPr>
          <w:sz w:val="16"/>
          <w:highlight w:val="green"/>
        </w:rPr>
        <w:t xml:space="preserve"> </w:t>
      </w:r>
      <w:r w:rsidRPr="00005641">
        <w:rPr>
          <w:rStyle w:val="StyleUnderline"/>
          <w:highlight w:val="green"/>
        </w:rPr>
        <w:t>are</w:t>
      </w:r>
      <w:r w:rsidRPr="002A3F22">
        <w:rPr>
          <w:sz w:val="16"/>
        </w:rPr>
        <w:t xml:space="preserve"> already </w:t>
      </w:r>
      <w:r w:rsidRPr="00005641">
        <w:rPr>
          <w:rStyle w:val="StyleUnderline"/>
          <w:highlight w:val="green"/>
        </w:rPr>
        <w:t>visible</w:t>
      </w:r>
      <w:r w:rsidRPr="002A3F22">
        <w:rPr>
          <w:sz w:val="16"/>
        </w:rPr>
        <w:t xml:space="preserve">. </w:t>
      </w:r>
      <w:r w:rsidRPr="00005641">
        <w:rPr>
          <w:rStyle w:val="StyleUnderline"/>
          <w:highlight w:val="green"/>
        </w:rPr>
        <w:t>In</w:t>
      </w:r>
      <w:r w:rsidRPr="00005641">
        <w:rPr>
          <w:sz w:val="16"/>
          <w:highlight w:val="green"/>
        </w:rPr>
        <w:t xml:space="preserve"> </w:t>
      </w:r>
      <w:r w:rsidRPr="00005641">
        <w:rPr>
          <w:rStyle w:val="Emphasis"/>
          <w:highlight w:val="green"/>
        </w:rPr>
        <w:t>Europe</w:t>
      </w:r>
      <w:r w:rsidRPr="002A3F22">
        <w:rPr>
          <w:sz w:val="16"/>
        </w:rPr>
        <w:t xml:space="preserve">, </w:t>
      </w:r>
      <w:r w:rsidRPr="00005641">
        <w:rPr>
          <w:rStyle w:val="StyleUnderline"/>
          <w:highlight w:val="green"/>
        </w:rPr>
        <w:t>Putin’s appetite</w:t>
      </w:r>
      <w:r w:rsidRPr="002A3F22">
        <w:rPr>
          <w:rStyle w:val="StyleUnderline"/>
        </w:rPr>
        <w:t xml:space="preserve"> for</w:t>
      </w:r>
      <w:r w:rsidRPr="002A3F22">
        <w:rPr>
          <w:sz w:val="16"/>
        </w:rPr>
        <w:t xml:space="preserve"> </w:t>
      </w:r>
      <w:r w:rsidRPr="002A3F22">
        <w:rPr>
          <w:rStyle w:val="Emphasis"/>
        </w:rPr>
        <w:t>territorial expansion</w:t>
      </w:r>
      <w:r w:rsidRPr="002A3F22">
        <w:rPr>
          <w:sz w:val="16"/>
        </w:rPr>
        <w:t xml:space="preserve"> </w:t>
      </w:r>
      <w:r w:rsidRPr="00005641">
        <w:rPr>
          <w:rStyle w:val="StyleUnderline"/>
          <w:highlight w:val="green"/>
        </w:rPr>
        <w:t>hasn’t been sated</w:t>
      </w:r>
      <w:r w:rsidRPr="002A3F22">
        <w:rPr>
          <w:rStyle w:val="StyleUnderline"/>
        </w:rPr>
        <w:t xml:space="preserve"> by Ukraine</w:t>
      </w:r>
      <w:r w:rsidRPr="002A3F22">
        <w:rPr>
          <w:sz w:val="16"/>
        </w:rPr>
        <w:t xml:space="preserve">, </w:t>
      </w:r>
      <w:r w:rsidRPr="002A3F22">
        <w:rPr>
          <w:rStyle w:val="StyleUnderline"/>
        </w:rPr>
        <w:t>leaving the continent’s east</w:t>
      </w:r>
      <w:r w:rsidRPr="002A3F22">
        <w:rPr>
          <w:sz w:val="16"/>
        </w:rPr>
        <w:t xml:space="preserve"> </w:t>
      </w:r>
      <w:r w:rsidRPr="002A3F22">
        <w:rPr>
          <w:rStyle w:val="Emphasis"/>
        </w:rPr>
        <w:t>vulnerable</w:t>
      </w:r>
      <w:r w:rsidRPr="002A3F22">
        <w:rPr>
          <w:sz w:val="16"/>
        </w:rPr>
        <w:t xml:space="preserve"> </w:t>
      </w:r>
      <w:r w:rsidRPr="002A3F22">
        <w:rPr>
          <w:rStyle w:val="StyleUnderline"/>
        </w:rPr>
        <w:t>to aggression</w:t>
      </w:r>
      <w:r w:rsidRPr="002A3F22">
        <w:rPr>
          <w:sz w:val="16"/>
        </w:rPr>
        <w:t xml:space="preserve">. (According to the International Institute for Strategic Studies, Russian sabotage operations across Europe have already quadrupled over the past year.) </w:t>
      </w:r>
      <w:r w:rsidRPr="00005641">
        <w:rPr>
          <w:rStyle w:val="StyleUnderline"/>
          <w:highlight w:val="green"/>
        </w:rPr>
        <w:t>In</w:t>
      </w:r>
      <w:r w:rsidRPr="002A3F22">
        <w:rPr>
          <w:sz w:val="16"/>
        </w:rPr>
        <w:t xml:space="preserve"> </w:t>
      </w:r>
      <w:r w:rsidRPr="002A3F22">
        <w:rPr>
          <w:rStyle w:val="Emphasis"/>
        </w:rPr>
        <w:t xml:space="preserve">East </w:t>
      </w:r>
      <w:r w:rsidRPr="00005641">
        <w:rPr>
          <w:rStyle w:val="Emphasis"/>
          <w:highlight w:val="green"/>
        </w:rPr>
        <w:t>Asia</w:t>
      </w:r>
      <w:r w:rsidRPr="002A3F22">
        <w:rPr>
          <w:sz w:val="16"/>
        </w:rPr>
        <w:t xml:space="preserve">, </w:t>
      </w:r>
      <w:r w:rsidRPr="00005641">
        <w:rPr>
          <w:rStyle w:val="StyleUnderline"/>
          <w:highlight w:val="green"/>
        </w:rPr>
        <w:t>Xi</w:t>
      </w:r>
      <w:r w:rsidRPr="002A3F22">
        <w:rPr>
          <w:sz w:val="16"/>
        </w:rPr>
        <w:t xml:space="preserve"> has </w:t>
      </w:r>
      <w:r w:rsidRPr="00005641">
        <w:rPr>
          <w:rStyle w:val="StyleUnderline"/>
          <w:highlight w:val="green"/>
        </w:rPr>
        <w:t>implied</w:t>
      </w:r>
      <w:r w:rsidRPr="002A3F22">
        <w:rPr>
          <w:rStyle w:val="StyleUnderline"/>
        </w:rPr>
        <w:t xml:space="preserve"> that</w:t>
      </w:r>
      <w:r w:rsidRPr="002A3F22">
        <w:rPr>
          <w:sz w:val="16"/>
        </w:rPr>
        <w:t xml:space="preserve"> </w:t>
      </w:r>
      <w:r w:rsidRPr="00005641">
        <w:rPr>
          <w:rStyle w:val="Emphasis"/>
          <w:highlight w:val="green"/>
        </w:rPr>
        <w:t>Taiwan</w:t>
      </w:r>
      <w:r w:rsidRPr="002A3F22">
        <w:rPr>
          <w:sz w:val="16"/>
        </w:rPr>
        <w:t xml:space="preserve">’s absorption </w:t>
      </w:r>
      <w:r w:rsidRPr="00005641">
        <w:rPr>
          <w:rStyle w:val="StyleUnderline"/>
          <w:highlight w:val="green"/>
        </w:rPr>
        <w:t>is a matter of</w:t>
      </w:r>
      <w:r w:rsidRPr="00005641">
        <w:rPr>
          <w:sz w:val="16"/>
          <w:highlight w:val="green"/>
        </w:rPr>
        <w:t xml:space="preserve"> </w:t>
      </w:r>
      <w:r w:rsidRPr="00005641">
        <w:rPr>
          <w:rStyle w:val="Emphasis"/>
          <w:highlight w:val="green"/>
        </w:rPr>
        <w:t>personal legacy</w:t>
      </w:r>
      <w:r w:rsidRPr="002A3F22">
        <w:rPr>
          <w:sz w:val="16"/>
        </w:rPr>
        <w:t xml:space="preserve">, not merely national interest, and as Ukraine shows, personalist leaders are willing to pay high costs for legacy projects. Trump has outwardly pledged to dominate the Western Hemisphere. Meanwhile, </w:t>
      </w:r>
      <w:r w:rsidRPr="00005641">
        <w:rPr>
          <w:rStyle w:val="StyleUnderline"/>
          <w:highlight w:val="green"/>
        </w:rPr>
        <w:t>the</w:t>
      </w:r>
      <w:r w:rsidRPr="00005641">
        <w:rPr>
          <w:sz w:val="16"/>
          <w:highlight w:val="green"/>
        </w:rPr>
        <w:t xml:space="preserve"> </w:t>
      </w:r>
      <w:r w:rsidRPr="00005641">
        <w:rPr>
          <w:rStyle w:val="Emphasis"/>
          <w:highlight w:val="green"/>
        </w:rPr>
        <w:t>Middle East</w:t>
      </w:r>
      <w:r w:rsidRPr="002A3F22">
        <w:rPr>
          <w:sz w:val="16"/>
        </w:rPr>
        <w:t xml:space="preserve">, already volatile, </w:t>
      </w:r>
      <w:r w:rsidRPr="00005641">
        <w:rPr>
          <w:rStyle w:val="StyleUnderline"/>
          <w:highlight w:val="green"/>
        </w:rPr>
        <w:t>offers</w:t>
      </w:r>
      <w:r w:rsidRPr="002A3F22">
        <w:rPr>
          <w:sz w:val="16"/>
        </w:rPr>
        <w:t xml:space="preserve"> especially </w:t>
      </w:r>
      <w:r w:rsidRPr="002A3F22">
        <w:rPr>
          <w:rStyle w:val="StyleUnderline"/>
        </w:rPr>
        <w:t xml:space="preserve">rich </w:t>
      </w:r>
      <w:r w:rsidRPr="00005641">
        <w:rPr>
          <w:rStyle w:val="StyleUnderline"/>
          <w:highlight w:val="green"/>
        </w:rPr>
        <w:t>ground for</w:t>
      </w:r>
      <w:r w:rsidRPr="002A3F22">
        <w:rPr>
          <w:sz w:val="16"/>
        </w:rPr>
        <w:t xml:space="preserve"> </w:t>
      </w:r>
      <w:r w:rsidRPr="002A3F22">
        <w:rPr>
          <w:rStyle w:val="Emphasis"/>
        </w:rPr>
        <w:t xml:space="preserve">personalist </w:t>
      </w:r>
      <w:r w:rsidRPr="00005641">
        <w:rPr>
          <w:rStyle w:val="Emphasis"/>
          <w:highlight w:val="green"/>
        </w:rPr>
        <w:t>miscalc</w:t>
      </w:r>
      <w:r w:rsidRPr="002A3F22">
        <w:rPr>
          <w:sz w:val="16"/>
        </w:rPr>
        <w:t xml:space="preserve">ulation, </w:t>
      </w:r>
      <w:r w:rsidRPr="00005641">
        <w:rPr>
          <w:rStyle w:val="StyleUnderline"/>
          <w:highlight w:val="green"/>
        </w:rPr>
        <w:t>given</w:t>
      </w:r>
      <w:r w:rsidRPr="002A3F22">
        <w:rPr>
          <w:rStyle w:val="StyleUnderline"/>
        </w:rPr>
        <w:t xml:space="preserve"> that China</w:t>
      </w:r>
      <w:r w:rsidRPr="002A3F22">
        <w:rPr>
          <w:sz w:val="16"/>
        </w:rPr>
        <w:t xml:space="preserve">, </w:t>
      </w:r>
      <w:r w:rsidRPr="002A3F22">
        <w:rPr>
          <w:rStyle w:val="StyleUnderline"/>
        </w:rPr>
        <w:t>Russia</w:t>
      </w:r>
      <w:r w:rsidRPr="002A3F22">
        <w:rPr>
          <w:sz w:val="16"/>
        </w:rPr>
        <w:t xml:space="preserve">, </w:t>
      </w:r>
      <w:r w:rsidRPr="002A3F22">
        <w:rPr>
          <w:rStyle w:val="StyleUnderline"/>
        </w:rPr>
        <w:t>and the</w:t>
      </w:r>
      <w:r w:rsidRPr="002A3F22">
        <w:rPr>
          <w:sz w:val="16"/>
        </w:rPr>
        <w:t xml:space="preserve"> </w:t>
      </w:r>
      <w:r w:rsidRPr="002A3F22">
        <w:rPr>
          <w:rStyle w:val="Emphasis"/>
        </w:rPr>
        <w:t>U</w:t>
      </w:r>
      <w:r w:rsidRPr="002A3F22">
        <w:rPr>
          <w:sz w:val="16"/>
        </w:rPr>
        <w:t xml:space="preserve">nited </w:t>
      </w:r>
      <w:r w:rsidRPr="002A3F22">
        <w:rPr>
          <w:rStyle w:val="Emphasis"/>
        </w:rPr>
        <w:t>S</w:t>
      </w:r>
      <w:r w:rsidRPr="002A3F22">
        <w:rPr>
          <w:sz w:val="16"/>
        </w:rPr>
        <w:t xml:space="preserve">tates </w:t>
      </w:r>
      <w:r w:rsidRPr="002A3F22">
        <w:rPr>
          <w:rStyle w:val="StyleUnderline"/>
        </w:rPr>
        <w:t>all have</w:t>
      </w:r>
      <w:r w:rsidRPr="002A3F22">
        <w:rPr>
          <w:sz w:val="16"/>
        </w:rPr>
        <w:t xml:space="preserve"> </w:t>
      </w:r>
      <w:r w:rsidRPr="00005641">
        <w:rPr>
          <w:rStyle w:val="Emphasis"/>
          <w:highlight w:val="green"/>
        </w:rPr>
        <w:t>energy interests</w:t>
      </w:r>
      <w:r w:rsidRPr="002A3F22">
        <w:rPr>
          <w:sz w:val="16"/>
        </w:rPr>
        <w:t xml:space="preserve"> </w:t>
      </w:r>
      <w:r w:rsidRPr="002A3F22">
        <w:rPr>
          <w:rStyle w:val="StyleUnderline"/>
        </w:rPr>
        <w:t>in the region</w:t>
      </w:r>
      <w:r w:rsidRPr="002A3F22">
        <w:rPr>
          <w:sz w:val="16"/>
        </w:rPr>
        <w:t>.</w:t>
      </w:r>
    </w:p>
    <w:p w14:paraId="64D58618" w14:textId="77777777" w:rsidR="004634A8" w:rsidRDefault="004634A8" w:rsidP="004634A8">
      <w:pPr>
        <w:rPr>
          <w:sz w:val="16"/>
        </w:rPr>
      </w:pPr>
      <w:r w:rsidRPr="002A3F22">
        <w:rPr>
          <w:sz w:val="16"/>
        </w:rPr>
        <w:t xml:space="preserve">The emerging global system is one in which three </w:t>
      </w:r>
      <w:r w:rsidRPr="00005641">
        <w:rPr>
          <w:rStyle w:val="Emphasis"/>
          <w:highlight w:val="green"/>
        </w:rPr>
        <w:t>nuclear</w:t>
      </w:r>
      <w:r w:rsidRPr="002A3F22">
        <w:rPr>
          <w:rStyle w:val="Emphasis"/>
        </w:rPr>
        <w:t>-armed</w:t>
      </w:r>
      <w:r w:rsidRPr="002A3F22">
        <w:rPr>
          <w:sz w:val="16"/>
        </w:rPr>
        <w:t xml:space="preserve"> </w:t>
      </w:r>
      <w:r w:rsidRPr="00005641">
        <w:rPr>
          <w:rStyle w:val="StyleUnderline"/>
          <w:highlight w:val="green"/>
        </w:rPr>
        <w:t>leaders</w:t>
      </w:r>
      <w:r w:rsidRPr="002A3F22">
        <w:rPr>
          <w:sz w:val="16"/>
        </w:rPr>
        <w:t xml:space="preserve">, </w:t>
      </w:r>
      <w:r w:rsidRPr="00005641">
        <w:rPr>
          <w:rStyle w:val="Emphasis"/>
          <w:highlight w:val="green"/>
        </w:rPr>
        <w:t>insulated</w:t>
      </w:r>
      <w:r w:rsidRPr="00005641">
        <w:rPr>
          <w:sz w:val="16"/>
          <w:highlight w:val="green"/>
        </w:rPr>
        <w:t xml:space="preserve"> </w:t>
      </w:r>
      <w:r w:rsidRPr="00005641">
        <w:rPr>
          <w:rStyle w:val="StyleUnderline"/>
          <w:highlight w:val="green"/>
        </w:rPr>
        <w:t>from dissent</w:t>
      </w:r>
      <w:r w:rsidRPr="002A3F22">
        <w:rPr>
          <w:sz w:val="16"/>
        </w:rPr>
        <w:t xml:space="preserve">, </w:t>
      </w:r>
      <w:r w:rsidRPr="00005641">
        <w:rPr>
          <w:rStyle w:val="StyleUnderline"/>
          <w:highlight w:val="green"/>
        </w:rPr>
        <w:t>pursue</w:t>
      </w:r>
      <w:r w:rsidRPr="00005641">
        <w:rPr>
          <w:sz w:val="16"/>
          <w:highlight w:val="green"/>
        </w:rPr>
        <w:t xml:space="preserve"> </w:t>
      </w:r>
      <w:r w:rsidRPr="00005641">
        <w:rPr>
          <w:rStyle w:val="Emphasis"/>
          <w:highlight w:val="green"/>
        </w:rPr>
        <w:t>risky</w:t>
      </w:r>
      <w:r w:rsidRPr="00005641">
        <w:rPr>
          <w:sz w:val="16"/>
          <w:highlight w:val="green"/>
        </w:rPr>
        <w:t xml:space="preserve"> </w:t>
      </w:r>
      <w:r w:rsidRPr="00005641">
        <w:rPr>
          <w:rStyle w:val="StyleUnderline"/>
          <w:highlight w:val="green"/>
        </w:rPr>
        <w:t>gambits</w:t>
      </w:r>
      <w:r w:rsidRPr="002A3F22">
        <w:rPr>
          <w:sz w:val="16"/>
        </w:rPr>
        <w:t>. The result will not be the relatively stable if tense competition that characterized the Cold War. It will be something more volatile: a world in which the most consequential decisions rest on the whims of men who have systematically discarded anyone willing to tell them no.</w:t>
      </w:r>
    </w:p>
    <w:p w14:paraId="6E8640ED" w14:textId="77777777" w:rsidR="004634A8" w:rsidRDefault="004634A8" w:rsidP="004634A8"/>
    <w:p w14:paraId="2F75A7C1" w14:textId="77777777" w:rsidR="004634A8" w:rsidRDefault="004634A8" w:rsidP="004634A8">
      <w:pPr>
        <w:pStyle w:val="Heading4"/>
      </w:pPr>
      <w:r>
        <w:t xml:space="preserve">The plan </w:t>
      </w:r>
      <w:r w:rsidRPr="00B046FF">
        <w:rPr>
          <w:u w:val="single"/>
        </w:rPr>
        <w:t>does NOT</w:t>
      </w:r>
      <w:r w:rsidRPr="00B046FF">
        <w:t xml:space="preserve"> “renew”</w:t>
      </w:r>
      <w:r>
        <w:t xml:space="preserve"> liberal hegemony, and we </w:t>
      </w:r>
      <w:r w:rsidRPr="00E556A4">
        <w:rPr>
          <w:u w:val="single"/>
        </w:rPr>
        <w:t>need NOT</w:t>
      </w:r>
      <w:r>
        <w:t xml:space="preserve"> win the LIO is “good”---only that </w:t>
      </w:r>
      <w:r w:rsidRPr="008D37E4">
        <w:t xml:space="preserve">our scenario for </w:t>
      </w:r>
      <w:r>
        <w:rPr>
          <w:u w:val="single"/>
        </w:rPr>
        <w:t>accelerated</w:t>
      </w:r>
      <w:r w:rsidRPr="00E556A4">
        <w:rPr>
          <w:u w:val="single"/>
        </w:rPr>
        <w:t xml:space="preserve"> delegitimation of rule of law</w:t>
      </w:r>
      <w:r>
        <w:t xml:space="preserve"> makes </w:t>
      </w:r>
      <w:r w:rsidRPr="00022A57">
        <w:rPr>
          <w:u w:val="single"/>
        </w:rPr>
        <w:t>any</w:t>
      </w:r>
      <w:r>
        <w:t xml:space="preserve"> alternative </w:t>
      </w:r>
      <w:r w:rsidRPr="00022A57">
        <w:rPr>
          <w:u w:val="single"/>
        </w:rPr>
        <w:t>far worse</w:t>
      </w:r>
      <w:r w:rsidRPr="00A620A3">
        <w:t>.</w:t>
      </w:r>
    </w:p>
    <w:p w14:paraId="4FB16111" w14:textId="77777777" w:rsidR="004634A8" w:rsidRDefault="004634A8" w:rsidP="004634A8">
      <w:r>
        <w:t>--IPA = international peace architecture</w:t>
      </w:r>
    </w:p>
    <w:p w14:paraId="62E5ADBA" w14:textId="77777777" w:rsidR="004634A8" w:rsidRDefault="004634A8" w:rsidP="004634A8">
      <w:r>
        <w:t>--LIO = liberal international order</w:t>
      </w:r>
    </w:p>
    <w:p w14:paraId="2046AFA2" w14:textId="77777777" w:rsidR="004634A8" w:rsidRPr="0016385F" w:rsidRDefault="004634A8" w:rsidP="004634A8">
      <w:r>
        <w:t>--AIO = authoritarian international order</w:t>
      </w:r>
    </w:p>
    <w:p w14:paraId="52CCA561" w14:textId="77777777" w:rsidR="004634A8" w:rsidRDefault="004634A8" w:rsidP="004634A8">
      <w:r w:rsidRPr="008B267A">
        <w:rPr>
          <w:rStyle w:val="Style13ptBold"/>
        </w:rPr>
        <w:t>Richmond</w:t>
      </w:r>
      <w:r w:rsidRPr="008B267A">
        <w:t xml:space="preserve"> &amp; Pogodda </w:t>
      </w:r>
      <w:r w:rsidRPr="008B267A">
        <w:rPr>
          <w:rStyle w:val="Style13ptBold"/>
        </w:rPr>
        <w:t>25</w:t>
      </w:r>
      <w:r>
        <w:t xml:space="preserve"> [Oliver P. Richmond, Professor in International Relations and Peace and Conflict Studies at the University of Manchester, UK, International Professor at Dublin City University, Ireland; and Sandra </w:t>
      </w:r>
      <w:r w:rsidRPr="00266510">
        <w:rPr>
          <w:b/>
          <w:bCs/>
        </w:rPr>
        <w:t>Pogodda</w:t>
      </w:r>
      <w: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10.1093/isagsq/ksae094]</w:t>
      </w:r>
    </w:p>
    <w:p w14:paraId="0FF157AD" w14:textId="77777777" w:rsidR="004634A8" w:rsidRPr="00B87FEB" w:rsidRDefault="004634A8" w:rsidP="004634A8">
      <w:pPr>
        <w:rPr>
          <w:sz w:val="16"/>
        </w:rPr>
      </w:pPr>
      <w:r w:rsidRPr="00B87FEB">
        <w:rPr>
          <w:sz w:val="16"/>
        </w:rPr>
        <w:t>Introduction</w:t>
      </w:r>
    </w:p>
    <w:p w14:paraId="38BD4EBB" w14:textId="77777777" w:rsidR="004634A8" w:rsidRPr="00B87FEB" w:rsidRDefault="004634A8" w:rsidP="004634A8">
      <w:pPr>
        <w:rPr>
          <w:sz w:val="16"/>
        </w:rPr>
      </w:pPr>
      <w:r w:rsidRPr="00B87FEB">
        <w:rPr>
          <w:sz w:val="16"/>
        </w:rPr>
        <w:t>Every international and domestic order (or transversal, transnational framework of politics) requires tools and epistemological frameworks to make peace and preserve that order in the face of ever-evolving patterns of war, conflict, and violence. The Liberal International Order (LIO) was perhaps the most advanced version as yet. In the LIO, conflicts were to be transformed by pragmatic and conceptual alignment with Western political order as a framework for “liberal peacebuilding.” However, given the entanglement of the liberal peace with military occupation and the War on Terrorism (e.g., in Iraq, Afghanistan, and Palestine) over the last 20 years and the reemergence of wars where liberal peacemaking appears implausible (e.g., in Syria, Ukraine, and Gaza), this framework appears now to be almost redundant as a peacemaking tool (Haggard and Kaufman 2021, 208–33; Draper and Haggard 2023). A universal understanding of how peaceful orders are to be designed is thus implausible (this being a refrain that has echoed through the ages).</w:t>
      </w:r>
    </w:p>
    <w:p w14:paraId="51822F54" w14:textId="77777777" w:rsidR="004634A8" w:rsidRPr="00B87FEB" w:rsidRDefault="004634A8" w:rsidP="004634A8">
      <w:pPr>
        <w:rPr>
          <w:sz w:val="16"/>
        </w:rPr>
      </w:pPr>
      <w:r w:rsidRPr="00B87FEB">
        <w:rPr>
          <w:sz w:val="16"/>
        </w:rPr>
        <w:t xml:space="preserve">However, there appears to be an increasingly widespread sense in the diverging theoretical scholarship and policy world that growing multipolarity in international relations may lead to a fairer and more stable international system (Council on Foreign Relations 2023; Ndlovu-Gatsheni 2022, 105). </w:t>
      </w:r>
      <w:r w:rsidRPr="009E038C">
        <w:rPr>
          <w:rStyle w:val="Emphasis"/>
        </w:rPr>
        <w:t>While we are sympathetic</w:t>
      </w:r>
      <w:r w:rsidRPr="003F1158">
        <w:rPr>
          <w:rStyle w:val="StyleUnderline"/>
        </w:rPr>
        <w:t xml:space="preserve"> to the underlying political </w:t>
      </w:r>
      <w:r w:rsidRPr="009E038C">
        <w:rPr>
          <w:rStyle w:val="Emphasis"/>
        </w:rPr>
        <w:t>intention of reordering global politics in more favor of historically e</w:t>
      </w:r>
      <w:r w:rsidRPr="00A66D41">
        <w:rPr>
          <w:rStyle w:val="Emphasis"/>
        </w:rPr>
        <w:t>xploited societies</w:t>
      </w:r>
      <w:r w:rsidRPr="00A66D41">
        <w:rPr>
          <w:sz w:val="16"/>
        </w:rPr>
        <w:t xml:space="preserve">, this article challenges the assumption that the rising multipolar order is equipped or designed to achieve this goal. </w:t>
      </w:r>
      <w:r w:rsidRPr="00A66D41">
        <w:rPr>
          <w:rStyle w:val="StyleUnderline"/>
        </w:rPr>
        <w:t xml:space="preserve">Postcolonial and decolonial </w:t>
      </w:r>
      <w:r w:rsidRPr="00A66D41">
        <w:rPr>
          <w:rStyle w:val="Emphasis"/>
        </w:rPr>
        <w:t>critiques</w:t>
      </w:r>
      <w:r w:rsidRPr="00A66D41">
        <w:rPr>
          <w:rStyle w:val="StyleUnderline"/>
        </w:rPr>
        <w:t xml:space="preserve"> tend to highlight </w:t>
      </w:r>
      <w:r w:rsidRPr="00A66D41">
        <w:rPr>
          <w:rStyle w:val="Emphasis"/>
        </w:rPr>
        <w:t>epistemological</w:t>
      </w:r>
      <w:r w:rsidRPr="00A66D41">
        <w:rPr>
          <w:rStyle w:val="StyleUnderline"/>
        </w:rPr>
        <w:t xml:space="preserve"> and methodological issues and </w:t>
      </w:r>
      <w:r w:rsidRPr="00A66D41">
        <w:rPr>
          <w:rStyle w:val="Emphasis"/>
        </w:rPr>
        <w:t>ontological</w:t>
      </w:r>
      <w:r w:rsidRPr="00A66D41">
        <w:rPr>
          <w:rStyle w:val="StyleUnderline"/>
        </w:rPr>
        <w:t xml:space="preserve"> questions about the </w:t>
      </w:r>
      <w:r w:rsidRPr="00A66D41">
        <w:rPr>
          <w:rStyle w:val="Emphasis"/>
        </w:rPr>
        <w:t>limitations of the LIO</w:t>
      </w:r>
      <w:r w:rsidRPr="00A66D41">
        <w:rPr>
          <w:rStyle w:val="StyleUnderline"/>
        </w:rPr>
        <w:t xml:space="preserve"> (i.e., the entanglement of the LIO with </w:t>
      </w:r>
      <w:r w:rsidRPr="00A66D41">
        <w:rPr>
          <w:rStyle w:val="Emphasis"/>
        </w:rPr>
        <w:t>militarization</w:t>
      </w:r>
      <w:r w:rsidRPr="00A66D41">
        <w:rPr>
          <w:rStyle w:val="StyleUnderline"/>
        </w:rPr>
        <w:t xml:space="preserve">, </w:t>
      </w:r>
      <w:r w:rsidRPr="00A66D41">
        <w:rPr>
          <w:rStyle w:val="Emphasis"/>
        </w:rPr>
        <w:t>settler colonialism</w:t>
      </w:r>
      <w:r w:rsidRPr="00A66D41">
        <w:rPr>
          <w:rStyle w:val="StyleUnderline"/>
        </w:rPr>
        <w:t xml:space="preserve">, and </w:t>
      </w:r>
      <w:r w:rsidRPr="00A66D41">
        <w:rPr>
          <w:rStyle w:val="Emphasis"/>
        </w:rPr>
        <w:t>extractivism</w:t>
      </w:r>
      <w:r w:rsidRPr="00A66D41">
        <w:rPr>
          <w:rStyle w:val="StyleUnderline"/>
        </w:rPr>
        <w:t xml:space="preserve"> and its shortcomings regarding </w:t>
      </w:r>
      <w:r w:rsidRPr="00A66D41">
        <w:rPr>
          <w:rStyle w:val="Emphasis"/>
        </w:rPr>
        <w:t>global justice</w:t>
      </w:r>
      <w:r w:rsidRPr="00A66D41">
        <w:rPr>
          <w:rStyle w:val="StyleUnderline"/>
        </w:rPr>
        <w:t xml:space="preserve"> issues). </w:t>
      </w:r>
      <w:r w:rsidRPr="00A66D41">
        <w:rPr>
          <w:rStyle w:val="Emphasis"/>
        </w:rPr>
        <w:t>Yet</w:t>
      </w:r>
      <w:r w:rsidRPr="00A66D41">
        <w:rPr>
          <w:rStyle w:val="StyleUnderline"/>
        </w:rPr>
        <w:t xml:space="preserve"> such critiques tend to </w:t>
      </w:r>
      <w:r w:rsidRPr="00A66D41">
        <w:rPr>
          <w:rStyle w:val="Emphasis"/>
        </w:rPr>
        <w:t>equate multipolarity</w:t>
      </w:r>
      <w:r w:rsidRPr="00A66D41">
        <w:rPr>
          <w:rStyle w:val="StyleUnderline"/>
        </w:rPr>
        <w:t xml:space="preserve"> with </w:t>
      </w:r>
      <w:r w:rsidRPr="00A66D41">
        <w:rPr>
          <w:rStyle w:val="Emphasis"/>
        </w:rPr>
        <w:t>pluriversality</w:t>
      </w:r>
      <w:r w:rsidRPr="00A66D41">
        <w:rPr>
          <w:rStyle w:val="StyleUnderline"/>
        </w:rPr>
        <w:t xml:space="preserve"> and “…</w:t>
      </w:r>
      <w:r w:rsidRPr="00A66D41">
        <w:rPr>
          <w:rStyle w:val="Emphasis"/>
        </w:rPr>
        <w:t>de-imperialization</w:t>
      </w:r>
      <w:r w:rsidRPr="00A66D41">
        <w:rPr>
          <w:rStyle w:val="StyleUnderline"/>
        </w:rPr>
        <w:t xml:space="preserve">; </w:t>
      </w:r>
      <w:r w:rsidRPr="00A66D41">
        <w:rPr>
          <w:rStyle w:val="Emphasis"/>
        </w:rPr>
        <w:t>de-racialization</w:t>
      </w:r>
      <w:r w:rsidRPr="00A66D41">
        <w:rPr>
          <w:rStyle w:val="StyleUnderline"/>
        </w:rPr>
        <w:t xml:space="preserve">; </w:t>
      </w:r>
      <w:r w:rsidRPr="00A66D41">
        <w:rPr>
          <w:rStyle w:val="Emphasis"/>
        </w:rPr>
        <w:t>de-patriarchization</w:t>
      </w:r>
      <w:r w:rsidRPr="00A66D41">
        <w:rPr>
          <w:rStyle w:val="StyleUnderline"/>
        </w:rPr>
        <w:t xml:space="preserve">; </w:t>
      </w:r>
      <w:r w:rsidRPr="00A66D41">
        <w:rPr>
          <w:rStyle w:val="Emphasis"/>
        </w:rPr>
        <w:t>de-corporatization</w:t>
      </w:r>
      <w:r w:rsidRPr="00A66D41">
        <w:rPr>
          <w:rStyle w:val="StyleUnderline"/>
        </w:rPr>
        <w:t xml:space="preserve">; de-tribalization; and </w:t>
      </w:r>
      <w:r w:rsidRPr="00A66D41">
        <w:rPr>
          <w:rStyle w:val="Emphasis"/>
        </w:rPr>
        <w:t>democratization</w:t>
      </w:r>
      <w:r w:rsidRPr="00A66D41">
        <w:rPr>
          <w:rStyle w:val="StyleUnderline"/>
        </w:rPr>
        <w:t>…”</w:t>
      </w:r>
      <w:r w:rsidRPr="00A66D41">
        <w:rPr>
          <w:sz w:val="16"/>
        </w:rPr>
        <w:t xml:space="preserve"> (Ndlovu-Gatsheni 2022, 105), </w:t>
      </w:r>
      <w:r w:rsidRPr="00A66D41">
        <w:rPr>
          <w:rStyle w:val="Emphasis"/>
        </w:rPr>
        <w:t>despite</w:t>
      </w:r>
      <w:r w:rsidRPr="00A66D41">
        <w:rPr>
          <w:rStyle w:val="StyleUnderline"/>
        </w:rPr>
        <w:t xml:space="preserve"> the rise of </w:t>
      </w:r>
      <w:r w:rsidRPr="00A66D41">
        <w:rPr>
          <w:rStyle w:val="Emphasis"/>
        </w:rPr>
        <w:t>regressive authoritarian alliances</w:t>
      </w:r>
      <w:r w:rsidRPr="00A66D41">
        <w:rPr>
          <w:rStyle w:val="StyleUnderline"/>
        </w:rPr>
        <w:t xml:space="preserve"> in the contemporary multipolar order</w:t>
      </w:r>
      <w:r w:rsidRPr="00A66D41">
        <w:rPr>
          <w:sz w:val="16"/>
        </w:rPr>
        <w:t xml:space="preserve">. </w:t>
      </w:r>
      <w:r w:rsidRPr="00A66D41">
        <w:rPr>
          <w:rStyle w:val="StyleUnderline"/>
        </w:rPr>
        <w:t xml:space="preserve">Indeed, such opaque arguments have </w:t>
      </w:r>
      <w:r w:rsidRPr="00A66D41">
        <w:rPr>
          <w:rStyle w:val="Emphasis"/>
        </w:rPr>
        <w:t>captured the mantle of critique</w:t>
      </w:r>
      <w:r w:rsidRPr="00A66D41">
        <w:rPr>
          <w:rStyle w:val="StyleUnderline"/>
        </w:rPr>
        <w:t xml:space="preserve"> in some cases for Realpolitik, and reject the case for peace, peacemaking, or peacebuilding tools</w:t>
      </w:r>
      <w:r w:rsidRPr="00A66D41">
        <w:rPr>
          <w:sz w:val="16"/>
        </w:rPr>
        <w:t xml:space="preserve">. Yet, this would mean that </w:t>
      </w:r>
      <w:r w:rsidRPr="00A66D41">
        <w:rPr>
          <w:rStyle w:val="Emphasis"/>
        </w:rPr>
        <w:t>any new global order</w:t>
      </w:r>
      <w:r w:rsidRPr="00A66D41">
        <w:rPr>
          <w:rStyle w:val="StyleUnderline"/>
        </w:rPr>
        <w:t xml:space="preserve"> w</w:t>
      </w:r>
      <w:r w:rsidRPr="00D12F51">
        <w:rPr>
          <w:rStyle w:val="StyleUnderline"/>
        </w:rPr>
        <w:t xml:space="preserve">ould be oriented around </w:t>
      </w:r>
      <w:r w:rsidRPr="00D12F51">
        <w:rPr>
          <w:rStyle w:val="Emphasis"/>
        </w:rPr>
        <w:t>political power structures</w:t>
      </w:r>
      <w:r w:rsidRPr="00D12F51">
        <w:rPr>
          <w:rStyle w:val="StyleUnderline"/>
        </w:rPr>
        <w:t xml:space="preserve"> and </w:t>
      </w:r>
      <w:r w:rsidRPr="00D12F51">
        <w:rPr>
          <w:rStyle w:val="Emphasis"/>
        </w:rPr>
        <w:t>security interests</w:t>
      </w:r>
      <w:r w:rsidRPr="00D12F51">
        <w:rPr>
          <w:rStyle w:val="StyleUnderline"/>
        </w:rPr>
        <w:t xml:space="preserve"> </w:t>
      </w:r>
      <w:r w:rsidRPr="00D12F51">
        <w:rPr>
          <w:rStyle w:val="Emphasis"/>
        </w:rPr>
        <w:t>controlled by rising and regional powers</w:t>
      </w:r>
      <w:r w:rsidRPr="00D12F51">
        <w:rPr>
          <w:rStyle w:val="StyleUnderline"/>
        </w:rPr>
        <w:t>,</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980D27">
        <w:rPr>
          <w:rStyle w:val="Emphasis"/>
          <w:highlight w:val="green"/>
        </w:rPr>
        <w:t>rule of law</w:t>
      </w:r>
      <w:r w:rsidRPr="00D527D8">
        <w:rPr>
          <w:rStyle w:val="StyleUnderline"/>
        </w:rPr>
        <w:t xml:space="preserve"> may </w:t>
      </w:r>
      <w:r w:rsidRPr="00980D27">
        <w:rPr>
          <w:rStyle w:val="Emphasis"/>
          <w:highlight w:val="green"/>
        </w:rPr>
        <w:t>no longer</w:t>
      </w:r>
      <w:r w:rsidRPr="00D527D8">
        <w:rPr>
          <w:rStyle w:val="StyleUnderline"/>
        </w:rPr>
        <w:t xml:space="preserve"> be </w:t>
      </w:r>
      <w:r w:rsidRPr="00567CD5">
        <w:rPr>
          <w:rStyle w:val="Emphasis"/>
        </w:rPr>
        <w:t xml:space="preserve">prioritized as global </w:t>
      </w:r>
      <w:r w:rsidRPr="00980D27">
        <w:rPr>
          <w:rStyle w:val="Emphasis"/>
          <w:highlight w:val="green"/>
        </w:rPr>
        <w:t>norms</w:t>
      </w:r>
      <w:r w:rsidRPr="00D527D8">
        <w:rPr>
          <w:rStyle w:val="StyleUnderline"/>
        </w:rPr>
        <w:t xml:space="preserve"> within the International Peace Architecture (</w:t>
      </w:r>
      <w:r w:rsidRPr="0016385F">
        <w:rPr>
          <w:rStyle w:val="Emphasis"/>
        </w:rPr>
        <w:t>IPA</w:t>
      </w:r>
      <w:r w:rsidRPr="00D527D8">
        <w:rPr>
          <w:rStyle w:val="StyleUnderline"/>
        </w:rPr>
        <w:t>)</w:t>
      </w:r>
      <w:r w:rsidRPr="00B87FEB">
        <w:rPr>
          <w:sz w:val="16"/>
        </w:rPr>
        <w:t xml:space="preserve">. </w:t>
      </w:r>
      <w:r w:rsidRPr="00D749CD">
        <w:rPr>
          <w:rStyle w:val="Emphasis"/>
        </w:rPr>
        <w:t>This line of argument</w:t>
      </w:r>
      <w:r w:rsidRPr="00B87FEB">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President </w:t>
      </w:r>
      <w:r w:rsidRPr="009944D8">
        <w:rPr>
          <w:rStyle w:val="Emphasis"/>
        </w:rPr>
        <w:t>Putin</w:t>
      </w:r>
      <w:r w:rsidRPr="00B87FEB">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0A5E89BA" w14:textId="77777777" w:rsidR="004634A8" w:rsidRPr="00402A17" w:rsidRDefault="004634A8" w:rsidP="004634A8">
      <w:pPr>
        <w:rPr>
          <w:sz w:val="16"/>
        </w:rPr>
      </w:pPr>
      <w:r w:rsidRPr="00B87FEB">
        <w:rPr>
          <w:sz w:val="16"/>
        </w:rPr>
        <w:t xml:space="preserve">From a critical perspective this juxtaposition of postcolonial claims and multipolarity reflects the unlikely notion that geopolitics, securitization, the balance of power, and other “multipolar” concepts and tools may be peace-oriented.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402A17">
        <w:rPr>
          <w:rStyle w:val="Emphasis"/>
        </w:rPr>
        <w:t>reimaging political orders</w:t>
      </w:r>
      <w:r w:rsidRPr="00402A17">
        <w:rPr>
          <w:sz w:val="16"/>
        </w:rPr>
        <w:t xml:space="preserve"> (Ndlovu-Gatsheni 2019; Richmond 2022). </w:t>
      </w:r>
      <w:r w:rsidRPr="00402A17">
        <w:rPr>
          <w:rStyle w:val="StyleUnderline"/>
        </w:rPr>
        <w:t xml:space="preserve">Since </w:t>
      </w:r>
      <w:r w:rsidRPr="00402A17">
        <w:rPr>
          <w:rStyle w:val="Emphasis"/>
        </w:rPr>
        <w:t>anti-western, revolutionary politics</w:t>
      </w:r>
      <w:r w:rsidRPr="00402A17">
        <w:rPr>
          <w:rStyle w:val="StyleUnderline"/>
        </w:rPr>
        <w:t xml:space="preserve"> has a </w:t>
      </w:r>
      <w:r w:rsidRPr="00402A17">
        <w:rPr>
          <w:rStyle w:val="Emphasis"/>
        </w:rPr>
        <w:t>long history</w:t>
      </w:r>
      <w:r w:rsidRPr="00402A17">
        <w:rPr>
          <w:rStyle w:val="StyleUnderline"/>
        </w:rPr>
        <w:t xml:space="preserve"> of </w:t>
      </w:r>
      <w:r w:rsidRPr="00402A17">
        <w:rPr>
          <w:rStyle w:val="Emphasis"/>
        </w:rPr>
        <w:t>substituting emancipation for autocracy</w:t>
      </w:r>
      <w:r w:rsidRPr="00402A17">
        <w:rPr>
          <w:sz w:val="16"/>
        </w:rPr>
        <w:t xml:space="preserve"> (Levitsky and Way 2022), </w:t>
      </w:r>
      <w:r w:rsidRPr="00402A17">
        <w:rPr>
          <w:rStyle w:val="StyleUnderline"/>
        </w:rPr>
        <w:t xml:space="preserve">significant </w:t>
      </w:r>
      <w:r w:rsidRPr="00402A17">
        <w:rPr>
          <w:rStyle w:val="Emphasis"/>
        </w:rPr>
        <w:t>challenges to the LIO</w:t>
      </w:r>
      <w:r w:rsidRPr="00402A17">
        <w:rPr>
          <w:rStyle w:val="StyleUnderline"/>
        </w:rPr>
        <w:t xml:space="preserve">, </w:t>
      </w:r>
      <w:r w:rsidRPr="00402A17">
        <w:rPr>
          <w:rStyle w:val="Emphasis"/>
        </w:rPr>
        <w:t>liberal peace</w:t>
      </w:r>
      <w:r w:rsidRPr="00402A17">
        <w:rPr>
          <w:rStyle w:val="StyleUnderline"/>
        </w:rPr>
        <w:t xml:space="preserve">, and related </w:t>
      </w:r>
      <w:r w:rsidRPr="00402A17">
        <w:rPr>
          <w:rStyle w:val="Emphasis"/>
        </w:rPr>
        <w:t>democracy</w:t>
      </w:r>
      <w:r w:rsidRPr="00402A17">
        <w:rPr>
          <w:rStyle w:val="StyleUnderline"/>
        </w:rPr>
        <w:t xml:space="preserve">, </w:t>
      </w:r>
      <w:r w:rsidRPr="00402A17">
        <w:rPr>
          <w:rStyle w:val="Emphasis"/>
        </w:rPr>
        <w:t>rights</w:t>
      </w:r>
      <w:r w:rsidRPr="00402A17">
        <w:rPr>
          <w:rStyle w:val="StyleUnderline"/>
        </w:rPr>
        <w:t xml:space="preserve">, and justice orientations could </w:t>
      </w:r>
      <w:r w:rsidRPr="00402A17">
        <w:rPr>
          <w:rStyle w:val="Emphasis"/>
        </w:rPr>
        <w:t>follow the same path</w:t>
      </w:r>
      <w:r w:rsidRPr="00402A17">
        <w:rPr>
          <w:sz w:val="16"/>
        </w:rPr>
        <w:t xml:space="preserve"> (Young 2024). </w:t>
      </w:r>
      <w:r w:rsidRPr="00402A17">
        <w:rPr>
          <w:rStyle w:val="StyleUnderline"/>
        </w:rPr>
        <w:t xml:space="preserve">Such a </w:t>
      </w:r>
      <w:r w:rsidRPr="00402A17">
        <w:rPr>
          <w:rStyle w:val="Emphasis"/>
        </w:rPr>
        <w:t>camouflaged</w:t>
      </w:r>
      <w:r w:rsidRPr="00402A17">
        <w:rPr>
          <w:rStyle w:val="StyleUnderline"/>
        </w:rPr>
        <w:t xml:space="preserve"> and</w:t>
      </w:r>
      <w:r w:rsidRPr="00402A17">
        <w:rPr>
          <w:sz w:val="16"/>
        </w:rPr>
        <w:t xml:space="preserve"> potentially </w:t>
      </w:r>
      <w:r w:rsidRPr="00402A17">
        <w:rPr>
          <w:rStyle w:val="Emphasis"/>
        </w:rPr>
        <w:t>regressive</w:t>
      </w:r>
      <w:r w:rsidRPr="00402A17">
        <w:rPr>
          <w:rStyle w:val="StyleUnderline"/>
        </w:rPr>
        <w:t xml:space="preserve"> framework might idealise sovereignty and revive the old, long-discredited argument that peace can be equated with victory, power, and stability</w:t>
      </w:r>
      <w:r w:rsidRPr="00402A17">
        <w:rPr>
          <w:sz w:val="16"/>
        </w:rPr>
        <w:t xml:space="preserve"> (Paris 2020, 454). Indeed, this framework might be described as </w:t>
      </w:r>
      <w:r w:rsidRPr="00402A17">
        <w:rPr>
          <w:rStyle w:val="StyleUnderline"/>
        </w:rPr>
        <w:t xml:space="preserve">a competing but as yet embryonic </w:t>
      </w:r>
      <w:r w:rsidRPr="00402A17">
        <w:rPr>
          <w:rStyle w:val="Emphasis"/>
        </w:rPr>
        <w:t>Authoritarian International Order</w:t>
      </w:r>
      <w:r w:rsidRPr="00402A17">
        <w:rPr>
          <w:rStyle w:val="StyleUnderline"/>
        </w:rPr>
        <w:t xml:space="preserve"> (</w:t>
      </w:r>
      <w:r w:rsidRPr="00402A17">
        <w:rPr>
          <w:rStyle w:val="Emphasis"/>
        </w:rPr>
        <w:t>AIO</w:t>
      </w:r>
      <w:r w:rsidRPr="00402A17">
        <w:rPr>
          <w:rStyle w:val="StyleUnderline"/>
        </w:rPr>
        <w:t>)</w:t>
      </w:r>
      <w:r w:rsidRPr="00402A17">
        <w:rPr>
          <w:sz w:val="16"/>
        </w:rPr>
        <w:t xml:space="preserve"> (Richmond 2025). Peace is required to align with power in these terms, rather than with critical issues of representation, justice, or sustainability.</w:t>
      </w:r>
    </w:p>
    <w:p w14:paraId="67D660BC" w14:textId="77777777" w:rsidR="004634A8" w:rsidRPr="00306C58" w:rsidRDefault="004634A8" w:rsidP="004634A8">
      <w:pPr>
        <w:rPr>
          <w:sz w:val="16"/>
        </w:rPr>
      </w:pPr>
      <w:r w:rsidRPr="00402A17">
        <w:rPr>
          <w:sz w:val="16"/>
        </w:rPr>
        <w:t>Some liberal and constructivist thinking also seems to point in this direction. It suggests the possibility that different regional blocs, worlds, or “plexes,” with their own ideas for the reform of global rules and institutions as projects, can reach a state of significant compromise, agreement, and mutual understanding (Acharya et al. 2023; Ikenberry 2024). This thinking often falls short of identifying the basic common denominators that these “plexes” can agree on and what this narrow normative basis means for peacemaking</w:t>
      </w:r>
      <w:r w:rsidRPr="00306C58">
        <w:rPr>
          <w:sz w:val="16"/>
        </w:rPr>
        <w:t xml:space="preserve"> in a multipolar order.</w:t>
      </w:r>
    </w:p>
    <w:p w14:paraId="264A0708" w14:textId="77777777" w:rsidR="004634A8" w:rsidRPr="00B87FEB" w:rsidRDefault="004634A8" w:rsidP="004634A8">
      <w:pPr>
        <w:rPr>
          <w:sz w:val="16"/>
        </w:rPr>
      </w:pPr>
      <w:r w:rsidRPr="00306C58">
        <w:rPr>
          <w:sz w:val="16"/>
        </w:rPr>
        <w:t>This article applies a critical-theoretical perspective aimed at building a link between global justice debates (Nussbaum 2015) and the problem of peace in IR (Pugh 2004, 39), as a way of understanding alignment and misalignment in liberal versus multipolar understandings of peace and</w:t>
      </w:r>
      <w:r w:rsidRPr="00B87FEB">
        <w:rPr>
          <w:sz w:val="16"/>
        </w:rPr>
        <w:t xml:space="preserve"> peacemaking. This approach foregrounds critical scholarship and some recent policy doctrine on sustainable peace with justice (UN 2018). We implicitly draw on the insights of Gramsci and his critique of hegemony (Gramsci 1999), on Foucault and his engagements with power, resistance (Foucault 1967; Bigo 2024, 77), and governmentality (Pickett 1996), and on feminist and postcolonial theories and their complementary attempts to uncover hidden power structures, injustices, alternative thinking and agencies from a subaltern or feminist perspective (Mazrui 1967; Enloe 1990; Boulding 2000; Jabri 2013; Sunca 2023).</w:t>
      </w:r>
    </w:p>
    <w:p w14:paraId="00FC859E" w14:textId="77777777" w:rsidR="004634A8" w:rsidRPr="00B87FEB" w:rsidRDefault="004634A8" w:rsidP="004634A8">
      <w:pPr>
        <w:rPr>
          <w:sz w:val="16"/>
        </w:rPr>
      </w:pPr>
      <w:r w:rsidRPr="00B87FEB">
        <w:rPr>
          <w:sz w:val="16"/>
        </w:rPr>
        <w:t xml:space="preserve">These theoretical contributions, when drawn together, determine the methodology of this article as much as its underlying assumptions. Understanding power as “…the multiplicity of force relations immanent in the sphere in which they operate and which constitute their own organisation…” focuses the analytical lens three elements. First, struggles and confrontations that have shaped force relations; secondly, the systems that these force relations form; and thirdly, the strategies in which they manifest (Foucault 1967, 92–6). This article accordingly views the LIO and the multipolar order as systems that prevalent force relations have constituted: the liberal alignment and multipolar misalignment as the strategies in which power manifests; and the struggles and confrontations with resistance that produced those strategies and systems. Since none of the above can be quantitatively measured, </w:t>
      </w:r>
      <w:r w:rsidRPr="00B010E2">
        <w:rPr>
          <w:rStyle w:val="StyleUnderline"/>
        </w:rPr>
        <w:t xml:space="preserve">we use inductive methodology </w:t>
      </w:r>
      <w:r w:rsidRPr="00B010E2">
        <w:rPr>
          <w:rStyle w:val="StyleUnderline"/>
          <w:highlight w:val="green"/>
        </w:rPr>
        <w:t>based on</w:t>
      </w:r>
      <w:r w:rsidRPr="00B010E2">
        <w:rPr>
          <w:rStyle w:val="StyleUnderline"/>
        </w:rPr>
        <w:t xml:space="preserve"> document analysis, interviews, workshops, and secondary data</w:t>
      </w:r>
      <w:r w:rsidRPr="00B87FEB">
        <w:rPr>
          <w:sz w:val="16"/>
        </w:rPr>
        <w:t xml:space="preserve"> (see below).</w:t>
      </w:r>
    </w:p>
    <w:p w14:paraId="729EAB5A" w14:textId="77777777" w:rsidR="004634A8" w:rsidRPr="00B87FEB" w:rsidRDefault="004634A8" w:rsidP="004634A8">
      <w:pPr>
        <w:rPr>
          <w:sz w:val="16"/>
        </w:rPr>
      </w:pPr>
      <w:r w:rsidRPr="00C66FB3">
        <w:rPr>
          <w:rStyle w:val="StyleUnderline"/>
        </w:rPr>
        <w:t>This</w:t>
      </w:r>
      <w:r w:rsidRPr="00B87FEB">
        <w:rPr>
          <w:sz w:val="16"/>
        </w:rPr>
        <w:t xml:space="preserve"> theoretical </w:t>
      </w:r>
      <w:r w:rsidRPr="00C66FB3">
        <w:rPr>
          <w:rStyle w:val="StyleUnderline"/>
        </w:rPr>
        <w:t>article utilizes</w:t>
      </w:r>
      <w:r w:rsidRPr="00B87FEB">
        <w:rPr>
          <w:sz w:val="16"/>
        </w:rPr>
        <w:t xml:space="preserve"> these critical approaches and </w:t>
      </w:r>
      <w:r w:rsidRPr="006659D7">
        <w:rPr>
          <w:rStyle w:val="StyleUnderline"/>
        </w:rPr>
        <w:t xml:space="preserve">a wide range of </w:t>
      </w:r>
      <w:r w:rsidRPr="007033A1">
        <w:rPr>
          <w:rStyle w:val="Emphasis"/>
          <w:highlight w:val="green"/>
        </w:rPr>
        <w:t>empiric</w:t>
      </w:r>
      <w:r w:rsidRPr="007033A1">
        <w:rPr>
          <w:rStyle w:val="Emphasis"/>
        </w:rPr>
        <w:t>al</w:t>
      </w:r>
      <w:r w:rsidRPr="00CC73C2">
        <w:rPr>
          <w:rStyle w:val="StyleUnderline"/>
        </w:rPr>
        <w:t xml:space="preserve"> example</w:t>
      </w:r>
      <w:r w:rsidRPr="007033A1">
        <w:rPr>
          <w:rStyle w:val="StyleUnderline"/>
          <w:highlight w:val="green"/>
        </w:rPr>
        <w:t>s</w:t>
      </w:r>
      <w:r w:rsidRPr="00B87FEB">
        <w:rPr>
          <w:sz w:val="16"/>
        </w:rPr>
        <w:t xml:space="preserve"> in order to outline and </w:t>
      </w:r>
      <w:r w:rsidRPr="00CC73C2">
        <w:rPr>
          <w:rStyle w:val="StyleUnderline"/>
        </w:rPr>
        <w:t xml:space="preserve">critically </w:t>
      </w:r>
      <w:r w:rsidRPr="00CC73C2">
        <w:rPr>
          <w:rStyle w:val="Emphasis"/>
        </w:rPr>
        <w:t>compare</w:t>
      </w:r>
      <w:r w:rsidRPr="00CC73C2">
        <w:rPr>
          <w:rStyle w:val="StyleUnderline"/>
        </w:rPr>
        <w:t xml:space="preserve"> patterns of </w:t>
      </w:r>
      <w:r w:rsidRPr="00CC73C2">
        <w:rPr>
          <w:rStyle w:val="Emphasis"/>
        </w:rPr>
        <w:t>international order</w:t>
      </w:r>
      <w:r w:rsidRPr="00CC73C2">
        <w:rPr>
          <w:rStyle w:val="StyleUnderline"/>
        </w:rPr>
        <w:t xml:space="preserve"> and related peacemaking </w:t>
      </w:r>
      <w:r w:rsidRPr="00CC73C2">
        <w:rPr>
          <w:rStyle w:val="Emphasis"/>
        </w:rPr>
        <w:t>epistemology</w:t>
      </w:r>
      <w:r w:rsidRPr="00CC73C2">
        <w:rPr>
          <w:rStyle w:val="StyleUnderline"/>
        </w:rPr>
        <w:t xml:space="preserve"> and </w:t>
      </w:r>
      <w:r w:rsidRPr="00CC73C2">
        <w:rPr>
          <w:rStyle w:val="Emphasis"/>
        </w:rPr>
        <w:t>tools</w:t>
      </w:r>
      <w:r w:rsidRPr="00B87FEB">
        <w:rPr>
          <w:sz w:val="16"/>
        </w:rPr>
        <w:t>, as follows:</w:t>
      </w:r>
    </w:p>
    <w:p w14:paraId="4C209B4D" w14:textId="77777777" w:rsidR="004634A8" w:rsidRPr="00B87FEB" w:rsidRDefault="004634A8" w:rsidP="004634A8">
      <w:pPr>
        <w:ind w:left="540" w:hanging="180"/>
        <w:rPr>
          <w:sz w:val="16"/>
        </w:rPr>
      </w:pPr>
      <w:r w:rsidRPr="00B87FEB">
        <w:rPr>
          <w:sz w:val="16"/>
        </w:rPr>
        <w:t>(i) the aligned pattern under liberal hegemony, which came into being after 1990, and</w:t>
      </w:r>
    </w:p>
    <w:p w14:paraId="19F2A4E1" w14:textId="77777777" w:rsidR="004634A8" w:rsidRPr="00B87FEB" w:rsidRDefault="004634A8" w:rsidP="004634A8">
      <w:pPr>
        <w:ind w:left="540" w:hanging="180"/>
        <w:rPr>
          <w:sz w:val="16"/>
        </w:rPr>
      </w:pPr>
      <w:r w:rsidRPr="00B87FEB">
        <w:rPr>
          <w:sz w:val="16"/>
        </w:rPr>
        <w:t>(ii) the misaligned pattern, which characterizes the emerging multipolar order, in which the twenty-first century international system reverts back to key elements of the nineteenth and twentieth century international system.</w:t>
      </w:r>
    </w:p>
    <w:p w14:paraId="0CABFF4B" w14:textId="77777777" w:rsidR="004634A8" w:rsidRPr="00402A17" w:rsidRDefault="004634A8" w:rsidP="004634A8">
      <w:pPr>
        <w:rPr>
          <w:sz w:val="16"/>
        </w:rPr>
      </w:pPr>
      <w:r w:rsidRPr="00B87FEB">
        <w:rPr>
          <w:sz w:val="16"/>
        </w:rPr>
        <w:t xml:space="preserve">Our </w:t>
      </w:r>
      <w:r w:rsidRPr="00C66FB3">
        <w:rPr>
          <w:rStyle w:val="StyleUnderline"/>
        </w:rPr>
        <w:t xml:space="preserve">critical-inductive analysis draws on </w:t>
      </w:r>
      <w:r w:rsidRPr="008C19B7">
        <w:rPr>
          <w:rStyle w:val="StyleUnderline"/>
        </w:rPr>
        <w:t xml:space="preserve">the </w:t>
      </w:r>
      <w:r w:rsidRPr="008C19B7">
        <w:rPr>
          <w:rStyle w:val="Emphasis"/>
        </w:rPr>
        <w:t xml:space="preserve">theoretical and </w:t>
      </w:r>
      <w:r w:rsidRPr="00402A17">
        <w:rPr>
          <w:rStyle w:val="Emphasis"/>
        </w:rPr>
        <w:t>policy literature</w:t>
      </w:r>
      <w:r w:rsidRPr="00402A17">
        <w:rPr>
          <w:rStyle w:val="StyleUnderline"/>
        </w:rPr>
        <w:t xml:space="preserve"> related to the pros and cons of the LIO’s evolution, </w:t>
      </w:r>
      <w:r w:rsidRPr="00402A17">
        <w:rPr>
          <w:rStyle w:val="Emphasis"/>
        </w:rPr>
        <w:t>interviews</w:t>
      </w:r>
      <w:r w:rsidRPr="00402A17">
        <w:rPr>
          <w:rStyle w:val="StyleUnderline"/>
        </w:rPr>
        <w:t xml:space="preserve"> and </w:t>
      </w:r>
      <w:r w:rsidRPr="00402A17">
        <w:rPr>
          <w:rStyle w:val="Emphasis"/>
        </w:rPr>
        <w:t>workshops</w:t>
      </w:r>
      <w:r w:rsidRPr="00402A17">
        <w:rPr>
          <w:sz w:val="16"/>
        </w:rPr>
        <w:t xml:space="preserve"> conducted in and around the UN system on matters related to peacekeeping and peacebuilding, as well as in several conflict-affected locations connected to the praxis of peacemaking in the emerging multipolar order. For this project, </w:t>
      </w:r>
      <w:r w:rsidRPr="00402A17">
        <w:rPr>
          <w:rStyle w:val="StyleUnderline"/>
        </w:rPr>
        <w:t>five workshops were conducted in Tunis, Sarajevo, Sri Lanka (</w:t>
      </w:r>
      <w:r w:rsidRPr="00402A17">
        <w:rPr>
          <w:rStyle w:val="Emphasis"/>
        </w:rPr>
        <w:t>all</w:t>
      </w:r>
      <w:r w:rsidRPr="00402A17">
        <w:rPr>
          <w:rStyle w:val="StyleUnderline"/>
        </w:rPr>
        <w:t xml:space="preserve"> three with </w:t>
      </w:r>
      <w:r w:rsidRPr="00402A17">
        <w:rPr>
          <w:rStyle w:val="Emphasis"/>
        </w:rPr>
        <w:t>civil society</w:t>
      </w:r>
      <w:r w:rsidRPr="00402A17">
        <w:rPr>
          <w:rStyle w:val="StyleUnderline"/>
        </w:rPr>
        <w:t xml:space="preserve">, </w:t>
      </w:r>
      <w:r w:rsidRPr="00402A17">
        <w:rPr>
          <w:rStyle w:val="Emphasis"/>
        </w:rPr>
        <w:t>politicians</w:t>
      </w:r>
      <w:r w:rsidRPr="00402A17">
        <w:rPr>
          <w:rStyle w:val="StyleUnderline"/>
        </w:rPr>
        <w:t xml:space="preserve">, </w:t>
      </w:r>
      <w:r w:rsidRPr="00402A17">
        <w:rPr>
          <w:rStyle w:val="Emphasis"/>
        </w:rPr>
        <w:t>policy analysts</w:t>
      </w:r>
      <w:r w:rsidRPr="00402A17">
        <w:rPr>
          <w:rStyle w:val="StyleUnderline"/>
        </w:rPr>
        <w:t>, International Non-Govermental Organisation (</w:t>
      </w:r>
      <w:r w:rsidRPr="00402A17">
        <w:rPr>
          <w:rStyle w:val="Emphasis"/>
        </w:rPr>
        <w:t>INGO</w:t>
      </w:r>
      <w:r w:rsidRPr="00402A17">
        <w:rPr>
          <w:rStyle w:val="StyleUnderline"/>
        </w:rPr>
        <w:t xml:space="preserve">) staff, </w:t>
      </w:r>
      <w:r w:rsidRPr="00402A17">
        <w:rPr>
          <w:rStyle w:val="Emphasis"/>
        </w:rPr>
        <w:t>UN staff</w:t>
      </w:r>
      <w:r w:rsidRPr="00402A17">
        <w:rPr>
          <w:rStyle w:val="StyleUnderline"/>
        </w:rPr>
        <w:t xml:space="preserve">, and </w:t>
      </w:r>
      <w:r w:rsidRPr="00402A17">
        <w:rPr>
          <w:rStyle w:val="Emphasis"/>
        </w:rPr>
        <w:t>academics</w:t>
      </w:r>
      <w:r w:rsidRPr="00402A17">
        <w:rPr>
          <w:rStyle w:val="StyleUnderline"/>
        </w:rPr>
        <w:t xml:space="preserve">), in the UN Secretariat (with UN staff), and in online (including civil society and academics </w:t>
      </w:r>
      <w:r w:rsidRPr="00402A17">
        <w:rPr>
          <w:rStyle w:val="Emphasis"/>
        </w:rPr>
        <w:t>in particular outside</w:t>
      </w:r>
      <w:r w:rsidRPr="00402A17">
        <w:rPr>
          <w:rStyle w:val="StyleUnderline"/>
        </w:rPr>
        <w:t xml:space="preserve"> of the </w:t>
      </w:r>
      <w:r w:rsidRPr="00402A17">
        <w:rPr>
          <w:rStyle w:val="Emphasis"/>
        </w:rPr>
        <w:t>Western core academies</w:t>
      </w:r>
      <w:r w:rsidRPr="00402A17">
        <w:rPr>
          <w:rStyle w:val="StyleUnderline"/>
        </w:rPr>
        <w:t xml:space="preserve">, </w:t>
      </w:r>
      <w:r w:rsidRPr="00402A17">
        <w:rPr>
          <w:rStyle w:val="Emphasis"/>
        </w:rPr>
        <w:t>particularly</w:t>
      </w:r>
      <w:r w:rsidRPr="00402A17">
        <w:rPr>
          <w:rStyle w:val="StyleUnderline"/>
        </w:rPr>
        <w:t xml:space="preserve"> with participants located </w:t>
      </w:r>
      <w:r w:rsidRPr="00402A17">
        <w:rPr>
          <w:rStyle w:val="Emphasis"/>
        </w:rPr>
        <w:t>in other poles our analysis engages with</w:t>
      </w:r>
      <w:r w:rsidRPr="00402A17">
        <w:rPr>
          <w:rStyle w:val="StyleUnderline"/>
        </w:rPr>
        <w:t>)</w:t>
      </w:r>
      <w:r w:rsidRPr="00402A17">
        <w:rPr>
          <w:sz w:val="16"/>
        </w:rPr>
        <w:t>. A range of semi-structured interviews were conducted across professional and practice environments (Kirchherr and Charles 2018), including with local and international Non-Governmental Organisation (NGO) staff involved in long-standing peacemaking efforts.1</w:t>
      </w:r>
    </w:p>
    <w:p w14:paraId="3D6D9286" w14:textId="77777777" w:rsidR="004634A8" w:rsidRPr="00402A17" w:rsidRDefault="004634A8" w:rsidP="004634A8">
      <w:pPr>
        <w:rPr>
          <w:sz w:val="16"/>
        </w:rPr>
      </w:pPr>
      <w:r w:rsidRPr="00402A17">
        <w:rPr>
          <w:sz w:val="16"/>
        </w:rPr>
        <w:t xml:space="preserve">The article first briefly </w:t>
      </w:r>
      <w:r w:rsidRPr="00402A17">
        <w:rPr>
          <w:rStyle w:val="StyleUnderline"/>
        </w:rPr>
        <w:t>outlines the pattern of post-Cold War alignment under US hegemony, which connected</w:t>
      </w:r>
      <w:r w:rsidRPr="00402A17">
        <w:rPr>
          <w:sz w:val="16"/>
        </w:rPr>
        <w:t xml:space="preserve"> citizenship, </w:t>
      </w:r>
      <w:r w:rsidRPr="00402A17">
        <w:rPr>
          <w:rStyle w:val="StyleUnderline"/>
        </w:rPr>
        <w:t xml:space="preserve">human rights, </w:t>
      </w:r>
      <w:r w:rsidRPr="00402A17">
        <w:rPr>
          <w:rStyle w:val="Emphasis"/>
        </w:rPr>
        <w:t>capitalism</w:t>
      </w:r>
      <w:r w:rsidRPr="00402A17">
        <w:rPr>
          <w:rStyle w:val="StyleUnderline"/>
        </w:rPr>
        <w:t xml:space="preserve">, the </w:t>
      </w:r>
      <w:r w:rsidRPr="00402A17">
        <w:rPr>
          <w:rStyle w:val="Emphasis"/>
        </w:rPr>
        <w:t>liberal state</w:t>
      </w:r>
      <w:r w:rsidRPr="00402A17">
        <w:rPr>
          <w:rStyle w:val="StyleUnderline"/>
        </w:rPr>
        <w:t xml:space="preserve">, and the </w:t>
      </w:r>
      <w:r w:rsidRPr="00402A17">
        <w:rPr>
          <w:rStyle w:val="Emphasis"/>
        </w:rPr>
        <w:t>LIO</w:t>
      </w:r>
      <w:r w:rsidRPr="00402A17">
        <w:rPr>
          <w:sz w:val="16"/>
        </w:rPr>
        <w:t xml:space="preserve"> in peacebuilding frameworks but led to stalemates in many cases. It then </w:t>
      </w:r>
      <w:r w:rsidRPr="00402A17">
        <w:rPr>
          <w:rStyle w:val="StyleUnderline"/>
        </w:rPr>
        <w:t xml:space="preserve">turns to an examination of the multipolar pattern of peacemaking in a currently </w:t>
      </w:r>
      <w:r w:rsidRPr="00402A17">
        <w:rPr>
          <w:rStyle w:val="Emphasis"/>
        </w:rPr>
        <w:t>transitional international order</w:t>
      </w:r>
      <w:r w:rsidRPr="00402A17">
        <w:rPr>
          <w:sz w:val="16"/>
        </w:rPr>
        <w:t>. Finally, the article elaborates how far theories and realities have diverged in both the liberal-alignment and the multipolar-misalignment/AIO frameworks.</w:t>
      </w:r>
    </w:p>
    <w:p w14:paraId="2F9AF3F3" w14:textId="77777777" w:rsidR="004634A8" w:rsidRPr="00402A17" w:rsidRDefault="004634A8" w:rsidP="004634A8">
      <w:pPr>
        <w:rPr>
          <w:sz w:val="16"/>
        </w:rPr>
      </w:pPr>
      <w:r w:rsidRPr="00402A17">
        <w:rPr>
          <w:sz w:val="16"/>
        </w:rPr>
        <w:t>Peacemaking and International Order</w:t>
      </w:r>
    </w:p>
    <w:p w14:paraId="668D7FE0" w14:textId="77777777" w:rsidR="004634A8" w:rsidRPr="00402A17" w:rsidRDefault="004634A8" w:rsidP="004634A8">
      <w:pPr>
        <w:rPr>
          <w:sz w:val="16"/>
        </w:rPr>
      </w:pPr>
      <w:r w:rsidRPr="00402A17">
        <w:rPr>
          <w:sz w:val="16"/>
        </w:rPr>
        <w:t xml:space="preserve">Discussions of peacekeeping and peacebuilding reforms from the Agenda for Peace in 1992 to the High Level Panel Report, and around R2P (UN 1992, 2004; ICISS 2001) were informed by concepts associated with a closely aligned LIO— from the ground up and top-down—under Western supervision, along with a growing, critical awareness of norms, rights, locality, justice, legitimacy, and sustainability. During this period, there was a tension between peacemaking as representing a more conservative or liberal preservation of the states-system on the one hand, and expanding rights dynamics in more critical forms of peacemaking on the other. This expansion was driven by increasingly advanced scholarship on international organizations, international law, development studies, feminism, postcolonial thinking, global justice, and environmentalism. Much of this was first published in the 1970s and 1980s, spanning a wide range of contributions such as from those of Rawls to Enloe (Rawls 1971; Enloe 1990; Thomas 1992; Anderson [1983] 1991; Nandy 1983; Spivak 1988; Chambers 1983; Escobar 1995). In turn, a growing critique spilled over into methodological debates spanning problem-solving theories and critical theories (Pugh 2004). The latter foregrounded questions of bottom-up legitimacy based on ethnographic, postcolonial, and feminist methods, targeting top-down epistemologies of peace. But the propositions that critical theories raised for peacemaking have also been somewhat limited: they tend to be Eurocentric, often liberal in their underlying orientation, state-centric, and insufficiently focused on structural violence (Sarabatnam 2013). Moreover, </w:t>
      </w:r>
      <w:r w:rsidRPr="00402A17">
        <w:rPr>
          <w:rStyle w:val="Emphasis"/>
        </w:rPr>
        <w:t>critical theory</w:t>
      </w:r>
      <w:r w:rsidRPr="00402A17">
        <w:rPr>
          <w:rStyle w:val="StyleUnderline"/>
        </w:rPr>
        <w:t xml:space="preserve"> has often </w:t>
      </w:r>
      <w:r w:rsidRPr="00402A17">
        <w:rPr>
          <w:rStyle w:val="Emphasis"/>
        </w:rPr>
        <w:t>only delivered microscale insights</w:t>
      </w:r>
      <w:r w:rsidRPr="00402A17">
        <w:rPr>
          <w:rStyle w:val="StyleUnderline"/>
        </w:rPr>
        <w:t xml:space="preserve">, and </w:t>
      </w:r>
      <w:r w:rsidRPr="00402A17">
        <w:rPr>
          <w:rStyle w:val="Emphasis"/>
        </w:rPr>
        <w:t>yet made unrealistic demands</w:t>
      </w:r>
      <w:r w:rsidRPr="00402A17">
        <w:rPr>
          <w:rStyle w:val="StyleUnderline"/>
        </w:rPr>
        <w:t xml:space="preserve"> on a </w:t>
      </w:r>
      <w:r w:rsidRPr="00402A17">
        <w:rPr>
          <w:rStyle w:val="Emphasis"/>
        </w:rPr>
        <w:t>system</w:t>
      </w:r>
      <w:r w:rsidRPr="00402A17">
        <w:rPr>
          <w:rStyle w:val="StyleUnderline"/>
        </w:rPr>
        <w:t xml:space="preserve"> (including both the </w:t>
      </w:r>
      <w:r w:rsidRPr="00402A17">
        <w:rPr>
          <w:rStyle w:val="Emphasis"/>
        </w:rPr>
        <w:t>LIO</w:t>
      </w:r>
      <w:r w:rsidRPr="00402A17">
        <w:rPr>
          <w:rStyle w:val="StyleUnderline"/>
        </w:rPr>
        <w:t xml:space="preserve"> and the </w:t>
      </w:r>
      <w:r w:rsidRPr="00402A17">
        <w:rPr>
          <w:rStyle w:val="Emphasis"/>
        </w:rPr>
        <w:t>IPA</w:t>
      </w:r>
      <w:r w:rsidRPr="00402A17">
        <w:rPr>
          <w:rStyle w:val="StyleUnderline"/>
        </w:rPr>
        <w:t>) that is</w:t>
      </w:r>
      <w:r w:rsidRPr="00402A17">
        <w:rPr>
          <w:sz w:val="16"/>
        </w:rPr>
        <w:t xml:space="preserve"> perhaps </w:t>
      </w:r>
      <w:r w:rsidRPr="00402A17">
        <w:rPr>
          <w:rStyle w:val="Emphasis"/>
        </w:rPr>
        <w:t>only just powerful enough to maintain itself</w:t>
      </w:r>
      <w:r w:rsidRPr="00402A17">
        <w:rPr>
          <w:rStyle w:val="StyleUnderline"/>
        </w:rPr>
        <w:t xml:space="preserve">, </w:t>
      </w:r>
      <w:r w:rsidRPr="00402A17">
        <w:rPr>
          <w:rStyle w:val="Emphasis"/>
        </w:rPr>
        <w:t>even if</w:t>
      </w:r>
      <w:r w:rsidRPr="00402A17">
        <w:rPr>
          <w:rStyle w:val="StyleUnderline"/>
        </w:rPr>
        <w:t xml:space="preserve"> in a </w:t>
      </w:r>
      <w:r w:rsidRPr="00402A17">
        <w:rPr>
          <w:rStyle w:val="Emphasis"/>
        </w:rPr>
        <w:t>ragged</w:t>
      </w:r>
      <w:r w:rsidRPr="00402A17">
        <w:rPr>
          <w:rStyle w:val="StyleUnderline"/>
        </w:rPr>
        <w:t xml:space="preserve"> manner</w:t>
      </w:r>
      <w:r w:rsidRPr="00402A17">
        <w:rPr>
          <w:sz w:val="16"/>
        </w:rPr>
        <w:t>.</w:t>
      </w:r>
    </w:p>
    <w:p w14:paraId="5D6FA2F8" w14:textId="77777777" w:rsidR="004634A8" w:rsidRPr="00402A17" w:rsidRDefault="004634A8" w:rsidP="004634A8">
      <w:pPr>
        <w:rPr>
          <w:sz w:val="16"/>
        </w:rPr>
      </w:pPr>
      <w:r w:rsidRPr="00402A17">
        <w:rPr>
          <w:sz w:val="16"/>
        </w:rPr>
        <w:t>Paradoxically, critical analyses were simultaneously helped and hindered by liberal universalism. On the one hand, liberal internationalism allowed the IPA to move beyond the stabilization approach of conflict management and aim for conflict transformation instead. On the other hand, liberal assumptions on how conflict transformation works also impeded the emancipatory intent of critical analysis in environments in which both critical and nonwestern political discourses were becoming more prominent (Hoffmann 1995; Said 1978).</w:t>
      </w:r>
    </w:p>
    <w:p w14:paraId="1ECBE1D5" w14:textId="77777777" w:rsidR="004634A8" w:rsidRPr="00B87FEB" w:rsidRDefault="004634A8" w:rsidP="004634A8">
      <w:pPr>
        <w:rPr>
          <w:sz w:val="16"/>
        </w:rPr>
      </w:pPr>
      <w:r w:rsidRPr="00402A17">
        <w:rPr>
          <w:sz w:val="16"/>
        </w:rPr>
        <w:t xml:space="preserve">In reality, </w:t>
      </w:r>
      <w:r w:rsidRPr="00402A17">
        <w:rPr>
          <w:rStyle w:val="StyleUnderline"/>
        </w:rPr>
        <w:t xml:space="preserve">the </w:t>
      </w:r>
      <w:r w:rsidRPr="00402A17">
        <w:rPr>
          <w:rStyle w:val="Emphasis"/>
        </w:rPr>
        <w:t>neoliberal</w:t>
      </w:r>
      <w:r w:rsidRPr="00402A17">
        <w:rPr>
          <w:sz w:val="16"/>
        </w:rPr>
        <w:t xml:space="preserve"> and good governance </w:t>
      </w:r>
      <w:r w:rsidRPr="00402A17">
        <w:rPr>
          <w:rStyle w:val="StyleUnderline"/>
        </w:rPr>
        <w:t xml:space="preserve">reforms imposed by the liberal peace often </w:t>
      </w:r>
      <w:r w:rsidRPr="00402A17">
        <w:rPr>
          <w:rStyle w:val="Emphasis"/>
        </w:rPr>
        <w:t>created new structures of dependency</w:t>
      </w:r>
      <w:r w:rsidRPr="00402A17">
        <w:rPr>
          <w:rStyle w:val="StyleUnderline"/>
        </w:rPr>
        <w:t xml:space="preserve"> for the conflict-affected postcolonial states</w:t>
      </w:r>
      <w:r w:rsidRPr="00402A17">
        <w:rPr>
          <w:sz w:val="16"/>
        </w:rPr>
        <w:t xml:space="preserve">. </w:t>
      </w:r>
      <w:r w:rsidRPr="00402A17">
        <w:rPr>
          <w:rStyle w:val="Emphasis"/>
        </w:rPr>
        <w:t>Resistance</w:t>
      </w:r>
      <w:r w:rsidRPr="00402A17">
        <w:rPr>
          <w:rStyle w:val="StyleUnderline"/>
        </w:rPr>
        <w:t xml:space="preserve"> against this </w:t>
      </w:r>
      <w:r w:rsidRPr="00402A17">
        <w:rPr>
          <w:rStyle w:val="Emphasis"/>
        </w:rPr>
        <w:t>international hegemony</w:t>
      </w:r>
      <w:r w:rsidRPr="00402A17">
        <w:rPr>
          <w:rStyle w:val="StyleUnderline"/>
        </w:rPr>
        <w:t xml:space="preserve"> without domestic cultural roots </w:t>
      </w:r>
      <w:r w:rsidRPr="00402A17">
        <w:rPr>
          <w:rStyle w:val="Emphasis"/>
        </w:rPr>
        <w:t>fuelled</w:t>
      </w:r>
      <w:r w:rsidRPr="00402A17">
        <w:rPr>
          <w:rStyle w:val="StyleUnderline"/>
        </w:rPr>
        <w:t xml:space="preserve"> the return of </w:t>
      </w:r>
      <w:r w:rsidRPr="00402A17">
        <w:rPr>
          <w:rStyle w:val="Emphasis"/>
        </w:rPr>
        <w:t>multipolarity</w:t>
      </w:r>
      <w:r w:rsidRPr="00402A17">
        <w:rPr>
          <w:rStyle w:val="StyleUnderline"/>
        </w:rPr>
        <w:t xml:space="preserve"> as a counter-weight to Western domination</w:t>
      </w:r>
      <w:r w:rsidRPr="00B87FEB">
        <w:rPr>
          <w:sz w:val="16"/>
        </w:rPr>
        <w:t xml:space="preserve">. </w:t>
      </w:r>
      <w:r w:rsidRPr="00A36862">
        <w:rPr>
          <w:rStyle w:val="StyleUnderline"/>
        </w:rPr>
        <w:t>By marginalizing legitimate political claims about peace from outside Western, professionalized understandings of peacemaking, northern (often “orientalist”) epistemologies of peacemaking have contributed to the breakdown of the very peace tools needed to maintain the LIO and international order more broadly</w:t>
      </w:r>
      <w:r w:rsidRPr="00B87FEB">
        <w:rPr>
          <w:sz w:val="16"/>
        </w:rPr>
        <w:t xml:space="preserve"> (MacGinty and Richmond 2013; Karlsrud 2019; Dodge 2021). While suitable peacemaking tools able to meet the political claims of conflict-affected actors inside and outside the international-liberal order have always been scarce, multipolarity with its competing ideological and normative orders may further impede their development. Yet, such a development of peacemaking tools appears necessary to maintain the existing IPA in the face of new threats and insecurities.</w:t>
      </w:r>
    </w:p>
    <w:p w14:paraId="0EA364C6" w14:textId="77777777" w:rsidR="004634A8" w:rsidRPr="00B87FEB" w:rsidRDefault="004634A8" w:rsidP="004634A8">
      <w:pPr>
        <w:rPr>
          <w:sz w:val="16"/>
        </w:rPr>
      </w:pPr>
      <w:r w:rsidRPr="00BD7873">
        <w:rPr>
          <w:rStyle w:val="StyleUnderline"/>
          <w:highlight w:val="green"/>
        </w:rPr>
        <w:t>Different</w:t>
      </w:r>
      <w:r w:rsidRPr="00DA0E7D">
        <w:rPr>
          <w:rStyle w:val="StyleUnderline"/>
        </w:rPr>
        <w:t xml:space="preserve"> </w:t>
      </w:r>
      <w:r w:rsidRPr="00DA0E7D">
        <w:rPr>
          <w:rStyle w:val="Emphasis"/>
        </w:rPr>
        <w:t>putative</w:t>
      </w:r>
      <w:r w:rsidRPr="00D36228">
        <w:rPr>
          <w:rStyle w:val="Emphasis"/>
        </w:rPr>
        <w:t xml:space="preserve"> international </w:t>
      </w:r>
      <w:r w:rsidRPr="00BD7873">
        <w:rPr>
          <w:rStyle w:val="Emphasis"/>
          <w:highlight w:val="green"/>
        </w:rPr>
        <w:t>orders</w:t>
      </w:r>
      <w:r w:rsidRPr="00D36228">
        <w:rPr>
          <w:rStyle w:val="StyleUnderline"/>
        </w:rPr>
        <w:t xml:space="preserve"> within the </w:t>
      </w:r>
      <w:r w:rsidRPr="00491F95">
        <w:rPr>
          <w:rStyle w:val="Emphasis"/>
        </w:rPr>
        <w:t>emerging</w:t>
      </w:r>
      <w:r w:rsidRPr="00413E17">
        <w:rPr>
          <w:rStyle w:val="Emphasis"/>
        </w:rPr>
        <w:t xml:space="preserve"> multipolar</w:t>
      </w:r>
      <w:r w:rsidRPr="00D36228">
        <w:rPr>
          <w:rStyle w:val="StyleUnderline"/>
        </w:rPr>
        <w:t xml:space="preserve"> framework, </w:t>
      </w:r>
      <w:r w:rsidRPr="00BD7873">
        <w:rPr>
          <w:rStyle w:val="StyleUnderline"/>
          <w:highlight w:val="green"/>
        </w:rPr>
        <w:t>whether related to</w:t>
      </w:r>
      <w:r w:rsidRPr="00D36228">
        <w:rPr>
          <w:rStyle w:val="StyleUnderline"/>
        </w:rPr>
        <w:t xml:space="preserve"> </w:t>
      </w:r>
      <w:r w:rsidRPr="00413E17">
        <w:rPr>
          <w:rStyle w:val="Emphasis"/>
        </w:rPr>
        <w:t>rising powers</w:t>
      </w:r>
      <w:r w:rsidRPr="00D36228">
        <w:rPr>
          <w:rStyle w:val="StyleUnderline"/>
        </w:rPr>
        <w:t xml:space="preserve"> such as </w:t>
      </w:r>
      <w:r w:rsidRPr="00292DB3">
        <w:rPr>
          <w:rStyle w:val="Emphasis"/>
          <w:highlight w:val="green"/>
        </w:rPr>
        <w:t>Russia</w:t>
      </w:r>
      <w:r w:rsidRPr="00292DB3">
        <w:rPr>
          <w:rStyle w:val="StyleUnderline"/>
          <w:highlight w:val="green"/>
        </w:rPr>
        <w:t xml:space="preserve">, </w:t>
      </w:r>
      <w:r w:rsidRPr="00292DB3">
        <w:rPr>
          <w:rStyle w:val="Emphasis"/>
          <w:highlight w:val="green"/>
        </w:rPr>
        <w:t>Ch</w:t>
      </w:r>
      <w:r w:rsidRPr="00BD7873">
        <w:rPr>
          <w:rStyle w:val="Emphasis"/>
          <w:highlight w:val="green"/>
        </w:rPr>
        <w:t>ina</w:t>
      </w:r>
      <w:r w:rsidRPr="00BD7873">
        <w:rPr>
          <w:rStyle w:val="StyleUnderline"/>
          <w:highlight w:val="green"/>
        </w:rPr>
        <w:t xml:space="preserve"> or</w:t>
      </w:r>
      <w:r w:rsidRPr="00D36228">
        <w:rPr>
          <w:rStyle w:val="StyleUnderline"/>
        </w:rPr>
        <w:t xml:space="preserve"> large associations such as the </w:t>
      </w:r>
      <w:r w:rsidRPr="00292DB3">
        <w:rPr>
          <w:rStyle w:val="Emphasis"/>
          <w:highlight w:val="green"/>
        </w:rPr>
        <w:t>BRICS</w:t>
      </w:r>
      <w:r w:rsidRPr="00413E17">
        <w:rPr>
          <w:rStyle w:val="Emphasis"/>
        </w:rPr>
        <w:t>+</w:t>
      </w:r>
      <w:r w:rsidRPr="00D36228">
        <w:rPr>
          <w:rStyle w:val="StyleUnderline"/>
        </w:rPr>
        <w:t xml:space="preserve">, also </w:t>
      </w:r>
      <w:r w:rsidRPr="00292DB3">
        <w:rPr>
          <w:rStyle w:val="Emphasis"/>
          <w:highlight w:val="green"/>
        </w:rPr>
        <w:t>offer little</w:t>
      </w:r>
      <w:r w:rsidRPr="00D36228">
        <w:rPr>
          <w:rStyle w:val="StyleUnderline"/>
        </w:rPr>
        <w:t xml:space="preserve"> in the way of </w:t>
      </w:r>
      <w:r w:rsidRPr="00292DB3">
        <w:rPr>
          <w:rStyle w:val="StyleUnderline"/>
          <w:highlight w:val="green"/>
        </w:rPr>
        <w:t>response to</w:t>
      </w:r>
      <w:r w:rsidRPr="00D36228">
        <w:rPr>
          <w:rStyle w:val="StyleUnderline"/>
        </w:rPr>
        <w:t xml:space="preserve"> the problems of </w:t>
      </w:r>
      <w:r w:rsidRPr="00292DB3">
        <w:rPr>
          <w:rStyle w:val="Emphasis"/>
          <w:highlight w:val="green"/>
        </w:rPr>
        <w:t>war</w:t>
      </w:r>
      <w:r w:rsidRPr="00D36228">
        <w:rPr>
          <w:rStyle w:val="StyleUnderline"/>
        </w:rPr>
        <w:t xml:space="preserve"> as a civil or international paradigm</w:t>
      </w:r>
      <w:r w:rsidRPr="00B87FEB">
        <w:rPr>
          <w:sz w:val="16"/>
        </w:rPr>
        <w:t xml:space="preserve"> beyond ceasefires, partition and displacement, pacification strategies or cordon sanitaires (Tokmajyan 2024, 1–11; Draper and Haggard 2023, 208–33). In fact, so far their intergovernmental and international approaches to peacemaking are </w:t>
      </w:r>
      <w:r w:rsidRPr="00413E17">
        <w:rPr>
          <w:rStyle w:val="Emphasis"/>
        </w:rPr>
        <w:t>more limited</w:t>
      </w:r>
      <w:r w:rsidRPr="00413E17">
        <w:rPr>
          <w:rStyle w:val="StyleUnderline"/>
        </w:rPr>
        <w:t xml:space="preserve"> than those of the </w:t>
      </w:r>
      <w:r w:rsidRPr="00413E17">
        <w:rPr>
          <w:rStyle w:val="Emphasis"/>
        </w:rPr>
        <w:t>LIO</w:t>
      </w:r>
      <w:r w:rsidRPr="00413E17">
        <w:rPr>
          <w:rStyle w:val="StyleUnderline"/>
        </w:rPr>
        <w:t xml:space="preserve">, postcolonial critiques </w:t>
      </w:r>
      <w:r w:rsidRPr="00383AE7">
        <w:rPr>
          <w:rStyle w:val="StyleUnderline"/>
        </w:rPr>
        <w:t>notwithstanding</w:t>
      </w:r>
      <w:r w:rsidRPr="00B87FEB">
        <w:rPr>
          <w:sz w:val="16"/>
        </w:rPr>
        <w:t xml:space="preserve"> (Ndlovu-Gatsheni 2022, 105). Overall, </w:t>
      </w:r>
      <w:r w:rsidRPr="00383AE7">
        <w:rPr>
          <w:rStyle w:val="StyleUnderline"/>
        </w:rPr>
        <w:t xml:space="preserve">this lacuna leaves the problems raised by </w:t>
      </w:r>
      <w:r w:rsidRPr="00383AE7">
        <w:rPr>
          <w:rStyle w:val="Emphasis"/>
        </w:rPr>
        <w:t>feminist</w:t>
      </w:r>
      <w:r w:rsidRPr="00383AE7">
        <w:rPr>
          <w:rStyle w:val="StyleUnderline"/>
        </w:rPr>
        <w:t xml:space="preserve">, </w:t>
      </w:r>
      <w:r w:rsidRPr="00383AE7">
        <w:rPr>
          <w:rStyle w:val="Emphasis"/>
        </w:rPr>
        <w:t>ethnographic</w:t>
      </w:r>
      <w:r w:rsidRPr="00383AE7">
        <w:rPr>
          <w:rStyle w:val="StyleUnderline"/>
        </w:rPr>
        <w:t xml:space="preserve">, </w:t>
      </w:r>
      <w:r w:rsidRPr="00383AE7">
        <w:rPr>
          <w:rStyle w:val="Emphasis"/>
        </w:rPr>
        <w:t>post/decolonial</w:t>
      </w:r>
      <w:r w:rsidRPr="00383AE7">
        <w:rPr>
          <w:rStyle w:val="StyleUnderline"/>
        </w:rPr>
        <w:t xml:space="preserve">, </w:t>
      </w:r>
      <w:r w:rsidRPr="00383AE7">
        <w:rPr>
          <w:rStyle w:val="Emphasis"/>
        </w:rPr>
        <w:t>environmental</w:t>
      </w:r>
      <w:r w:rsidRPr="00383AE7">
        <w:rPr>
          <w:rStyle w:val="StyleUnderline"/>
        </w:rPr>
        <w:t xml:space="preserve">, and other </w:t>
      </w:r>
      <w:r w:rsidRPr="00383AE7">
        <w:rPr>
          <w:rStyle w:val="Emphasis"/>
        </w:rPr>
        <w:t>postliberal critiques</w:t>
      </w:r>
      <w:r w:rsidRPr="00383AE7">
        <w:rPr>
          <w:rStyle w:val="StyleUnderline"/>
        </w:rPr>
        <w:t xml:space="preserve"> unanswered</w:t>
      </w:r>
      <w:r w:rsidRPr="00B87FEB">
        <w:rPr>
          <w:sz w:val="16"/>
        </w:rPr>
        <w:t xml:space="preserve"> (see Crenshaw 1989; Dryzek 2019; Burke et al. 2016; Ndlovu-Gatsheni 2019; Zondi 2017).</w:t>
      </w:r>
    </w:p>
    <w:p w14:paraId="2D5DC2D8" w14:textId="77777777" w:rsidR="004634A8" w:rsidRPr="00CF7CA7" w:rsidRDefault="004634A8" w:rsidP="004634A8">
      <w:pPr>
        <w:rPr>
          <w:sz w:val="16"/>
        </w:rPr>
      </w:pPr>
      <w:r w:rsidRPr="00B87FEB">
        <w:rPr>
          <w:sz w:val="16"/>
        </w:rPr>
        <w:t xml:space="preserve">In other words, advanced scholarship on peace has not penetrated the newly minted multipolar order beyond multipolar actors’ rhetoric about authoritarian modes of stability, development, trade, interests, sovereignty, and anticolonialism. Indeed, </w:t>
      </w:r>
      <w:r w:rsidRPr="00383AE7">
        <w:rPr>
          <w:rStyle w:val="StyleUnderline"/>
        </w:rPr>
        <w:t xml:space="preserve">much of the </w:t>
      </w:r>
      <w:r w:rsidRPr="00383AE7">
        <w:rPr>
          <w:rStyle w:val="Emphasis"/>
        </w:rPr>
        <w:t>literature</w:t>
      </w:r>
      <w:r w:rsidRPr="00383AE7">
        <w:rPr>
          <w:rStyle w:val="StyleUnderline"/>
        </w:rPr>
        <w:t xml:space="preserve"> so far produced on </w:t>
      </w:r>
      <w:r w:rsidRPr="00383AE7">
        <w:rPr>
          <w:rStyle w:val="Emphasis"/>
        </w:rPr>
        <w:t>Russian</w:t>
      </w:r>
      <w:r w:rsidRPr="00383AE7">
        <w:rPr>
          <w:rStyle w:val="StyleUnderline"/>
        </w:rPr>
        <w:t xml:space="preserve"> or </w:t>
      </w:r>
      <w:r w:rsidRPr="00383AE7">
        <w:rPr>
          <w:rStyle w:val="Emphasis"/>
        </w:rPr>
        <w:t>Chinese</w:t>
      </w:r>
      <w:r w:rsidRPr="00383AE7">
        <w:rPr>
          <w:rStyle w:val="StyleUnderline"/>
        </w:rPr>
        <w:t xml:space="preserve"> policy approaches to peacekeeping, peacemaking</w:t>
      </w:r>
      <w:r w:rsidRPr="007513A2">
        <w:rPr>
          <w:rStyle w:val="StyleUnderline"/>
        </w:rPr>
        <w:t xml:space="preserve">, and development indicates an </w:t>
      </w:r>
      <w:r w:rsidRPr="001C2AD9">
        <w:rPr>
          <w:rStyle w:val="Emphasis"/>
        </w:rPr>
        <w:t>attempt to unwind liberal peacebuilding</w:t>
      </w:r>
      <w:r w:rsidRPr="007513A2">
        <w:rPr>
          <w:rStyle w:val="StyleUnderline"/>
        </w:rPr>
        <w:t xml:space="preserve">. </w:t>
      </w:r>
      <w:r w:rsidRPr="007513A2">
        <w:rPr>
          <w:rStyle w:val="Emphasis"/>
        </w:rPr>
        <w:t>Yet</w:t>
      </w:r>
      <w:r w:rsidRPr="007513A2">
        <w:rPr>
          <w:rStyle w:val="StyleUnderline"/>
        </w:rPr>
        <w:t xml:space="preserve"> instead of </w:t>
      </w:r>
      <w:r w:rsidRPr="007513A2">
        <w:rPr>
          <w:rStyle w:val="Emphasis"/>
        </w:rPr>
        <w:t>filling</w:t>
      </w:r>
      <w:r w:rsidRPr="007513A2">
        <w:rPr>
          <w:rStyle w:val="StyleUnderline"/>
        </w:rPr>
        <w:t xml:space="preserve"> the latter’s </w:t>
      </w:r>
      <w:r w:rsidRPr="007513A2">
        <w:rPr>
          <w:rStyle w:val="Emphasis"/>
        </w:rPr>
        <w:t>gaps</w:t>
      </w:r>
      <w:r w:rsidRPr="007513A2">
        <w:rPr>
          <w:rStyle w:val="StyleUnderline"/>
        </w:rPr>
        <w:t xml:space="preserve"> and </w:t>
      </w:r>
      <w:r w:rsidRPr="007513A2">
        <w:rPr>
          <w:rStyle w:val="Emphasis"/>
        </w:rPr>
        <w:t>unmet emancipatory expectations</w:t>
      </w:r>
      <w:r w:rsidRPr="007513A2">
        <w:rPr>
          <w:rStyle w:val="StyleUnderline"/>
        </w:rPr>
        <w:t xml:space="preserve">, it </w:t>
      </w:r>
      <w:r w:rsidRPr="007513A2">
        <w:rPr>
          <w:rStyle w:val="Emphasis"/>
        </w:rPr>
        <w:t>retreats back</w:t>
      </w:r>
      <w:r w:rsidRPr="007513A2">
        <w:rPr>
          <w:rStyle w:val="StyleUnderline"/>
        </w:rPr>
        <w:t xml:space="preserve"> to more </w:t>
      </w:r>
      <w:r w:rsidRPr="00E62DA9">
        <w:rPr>
          <w:rStyle w:val="StyleUnderline"/>
        </w:rPr>
        <w:t xml:space="preserve">basic questions of </w:t>
      </w:r>
      <w:r w:rsidRPr="00E62DA9">
        <w:rPr>
          <w:rStyle w:val="Emphasis"/>
        </w:rPr>
        <w:t>hierarchical power</w:t>
      </w:r>
      <w:r w:rsidRPr="00E62DA9">
        <w:rPr>
          <w:rStyle w:val="StyleUnderline"/>
        </w:rPr>
        <w:t xml:space="preserve">, </w:t>
      </w:r>
      <w:r w:rsidRPr="00E62DA9">
        <w:rPr>
          <w:rStyle w:val="Emphasis"/>
        </w:rPr>
        <w:t>territorialized order</w:t>
      </w:r>
      <w:r w:rsidRPr="00E62DA9">
        <w:rPr>
          <w:rStyle w:val="StyleUnderline"/>
        </w:rPr>
        <w:t xml:space="preserve">, and </w:t>
      </w:r>
      <w:r w:rsidRPr="00E62DA9">
        <w:rPr>
          <w:rStyle w:val="Emphasis"/>
        </w:rPr>
        <w:t>state-level security</w:t>
      </w:r>
      <w:r w:rsidRPr="00B87FEB">
        <w:rPr>
          <w:sz w:val="16"/>
        </w:rPr>
        <w:t xml:space="preserve"> (Lewis 2022; Paris 2020), </w:t>
      </w:r>
      <w:r w:rsidRPr="00E62DA9">
        <w:rPr>
          <w:rStyle w:val="StyleUnderline"/>
        </w:rPr>
        <w:t xml:space="preserve">as opposed to rights, democracy, </w:t>
      </w:r>
      <w:r w:rsidRPr="00E62DA9">
        <w:rPr>
          <w:rStyle w:val="Emphasis"/>
        </w:rPr>
        <w:t>legitimate authority</w:t>
      </w:r>
      <w:r w:rsidRPr="00E62DA9">
        <w:rPr>
          <w:rStyle w:val="StyleUnderline"/>
        </w:rPr>
        <w:t xml:space="preserve">, and </w:t>
      </w:r>
      <w:r w:rsidRPr="00E62DA9">
        <w:rPr>
          <w:rStyle w:val="Emphasis"/>
        </w:rPr>
        <w:t>international cooperation</w:t>
      </w:r>
      <w:r w:rsidRPr="00B87FEB">
        <w:rPr>
          <w:sz w:val="16"/>
        </w:rPr>
        <w:t xml:space="preserve">. Some of it somewhat </w:t>
      </w:r>
      <w:r w:rsidRPr="00E62DA9">
        <w:rPr>
          <w:rStyle w:val="Emphasis"/>
        </w:rPr>
        <w:t>unrealistically</w:t>
      </w:r>
      <w:r w:rsidRPr="00E62DA9">
        <w:rPr>
          <w:rStyle w:val="StyleUnderline"/>
        </w:rPr>
        <w:t xml:space="preserve"> expects advances in </w:t>
      </w:r>
      <w:r w:rsidRPr="00E62DA9">
        <w:rPr>
          <w:rStyle w:val="Emphasis"/>
        </w:rPr>
        <w:t>peacemaking</w:t>
      </w:r>
      <w:r w:rsidRPr="00E62DA9">
        <w:rPr>
          <w:rStyle w:val="StyleUnderline"/>
        </w:rPr>
        <w:t xml:space="preserve"> to emerge from </w:t>
      </w:r>
      <w:r w:rsidRPr="00E62DA9">
        <w:rPr>
          <w:rStyle w:val="Emphasis"/>
        </w:rPr>
        <w:t>geopolitical power competition</w:t>
      </w:r>
      <w:r w:rsidRPr="00B87FEB">
        <w:rPr>
          <w:sz w:val="16"/>
        </w:rPr>
        <w:t xml:space="preserve">. </w:t>
      </w:r>
      <w:r w:rsidRPr="00E62DA9">
        <w:rPr>
          <w:rStyle w:val="StyleUnderline"/>
        </w:rPr>
        <w:t>While</w:t>
      </w:r>
      <w:r w:rsidRPr="00B87FEB">
        <w:rPr>
          <w:sz w:val="16"/>
        </w:rPr>
        <w:t xml:space="preserve"> the different </w:t>
      </w:r>
      <w:r w:rsidRPr="00E62DA9">
        <w:rPr>
          <w:rStyle w:val="Emphasis"/>
        </w:rPr>
        <w:t>critical perspectives</w:t>
      </w:r>
      <w:r w:rsidRPr="00E62DA9">
        <w:rPr>
          <w:rStyle w:val="StyleUnderline"/>
        </w:rPr>
        <w:t xml:space="preserve"> have highlighted a </w:t>
      </w:r>
      <w:r w:rsidRPr="00E62DA9">
        <w:rPr>
          <w:rStyle w:val="Emphasis"/>
        </w:rPr>
        <w:t>kaleidoscope of issues</w:t>
      </w:r>
      <w:r w:rsidRPr="00E62DA9">
        <w:rPr>
          <w:rStyle w:val="StyleUnderline"/>
        </w:rPr>
        <w:t xml:space="preserve"> that peace processes </w:t>
      </w:r>
      <w:r w:rsidRPr="00E62DA9">
        <w:rPr>
          <w:rStyle w:val="Emphasis"/>
        </w:rPr>
        <w:t>need to tackle</w:t>
      </w:r>
      <w:r w:rsidRPr="00E62DA9">
        <w:rPr>
          <w:rStyle w:val="StyleUnderline"/>
        </w:rPr>
        <w:t xml:space="preserve">, the </w:t>
      </w:r>
      <w:r w:rsidRPr="00E62DA9">
        <w:rPr>
          <w:rStyle w:val="Emphasis"/>
        </w:rPr>
        <w:t>multipolar order</w:t>
      </w:r>
      <w:r w:rsidRPr="00E62DA9">
        <w:rPr>
          <w:rStyle w:val="StyleUnderline"/>
        </w:rPr>
        <w:t xml:space="preserve"> provides</w:t>
      </w:r>
      <w:r w:rsidRPr="000E0B48">
        <w:rPr>
          <w:rStyle w:val="StyleUnderline"/>
        </w:rPr>
        <w:t xml:space="preserve"> </w:t>
      </w:r>
      <w:r w:rsidRPr="000E0B48">
        <w:rPr>
          <w:rStyle w:val="Emphasis"/>
        </w:rPr>
        <w:t>limited space</w:t>
      </w:r>
      <w:r w:rsidRPr="000E0B48">
        <w:rPr>
          <w:rStyle w:val="StyleUnderline"/>
        </w:rPr>
        <w:t xml:space="preserve"> to do so</w:t>
      </w:r>
      <w:r w:rsidRPr="00B87FEB">
        <w:rPr>
          <w:sz w:val="16"/>
        </w:rPr>
        <w:t xml:space="preserve">. </w:t>
      </w:r>
      <w:r w:rsidRPr="0052383C">
        <w:rPr>
          <w:rStyle w:val="Emphasis"/>
        </w:rPr>
        <w:t>In practice</w:t>
      </w:r>
      <w:r w:rsidRPr="0052383C">
        <w:rPr>
          <w:rStyle w:val="StyleUnderline"/>
        </w:rPr>
        <w:t xml:space="preserve">, </w:t>
      </w:r>
      <w:r w:rsidRPr="0052383C">
        <w:rPr>
          <w:rStyle w:val="Emphasis"/>
        </w:rPr>
        <w:t>peace</w:t>
      </w:r>
      <w:r w:rsidRPr="0052383C">
        <w:rPr>
          <w:rStyle w:val="StyleUnderline"/>
        </w:rPr>
        <w:t xml:space="preserve"> is </w:t>
      </w:r>
      <w:r w:rsidRPr="0052383C">
        <w:rPr>
          <w:rStyle w:val="Emphasis"/>
        </w:rPr>
        <w:t>predicated on</w:t>
      </w:r>
      <w:r w:rsidRPr="0052383C">
        <w:rPr>
          <w:rStyle w:val="StyleUnderline"/>
        </w:rPr>
        <w:t xml:space="preserve"> an </w:t>
      </w:r>
      <w:r w:rsidRPr="0052383C">
        <w:rPr>
          <w:rStyle w:val="Emphasis"/>
        </w:rPr>
        <w:t>unstable and contradictory</w:t>
      </w:r>
      <w:r w:rsidRPr="0052383C">
        <w:rPr>
          <w:rStyle w:val="StyleUnderline"/>
        </w:rPr>
        <w:t xml:space="preserve"> set of practices, </w:t>
      </w:r>
      <w:r w:rsidRPr="0052383C">
        <w:rPr>
          <w:rStyle w:val="Emphasis"/>
        </w:rPr>
        <w:t>theories</w:t>
      </w:r>
      <w:r w:rsidRPr="0052383C">
        <w:rPr>
          <w:rStyle w:val="StyleUnderline"/>
        </w:rPr>
        <w:t xml:space="preserve">, and </w:t>
      </w:r>
      <w:r w:rsidRPr="001D7DBF">
        <w:rPr>
          <w:rStyle w:val="Emphasis"/>
        </w:rPr>
        <w:t>epistemological frameworks</w:t>
      </w:r>
      <w:r w:rsidRPr="00B87FEB">
        <w:rPr>
          <w:sz w:val="16"/>
        </w:rPr>
        <w:t xml:space="preserve"> (Richmond et al</w:t>
      </w:r>
      <w:r w:rsidRPr="00CF7CA7">
        <w:rPr>
          <w:sz w:val="16"/>
        </w:rPr>
        <w:t xml:space="preserve">. 2024). </w:t>
      </w:r>
      <w:r w:rsidRPr="00CF7CA7">
        <w:rPr>
          <w:rStyle w:val="StyleUnderline"/>
        </w:rPr>
        <w:t>Peacemaking associated with multipolarity (and with a wide array of “counter-peace” tactics and strategies</w:t>
      </w:r>
      <w:r w:rsidRPr="00CF7CA7">
        <w:rPr>
          <w:sz w:val="16"/>
        </w:rPr>
        <w:t xml:space="preserve"> (Pogodda et al. 2023)) appears to </w:t>
      </w:r>
      <w:r w:rsidRPr="00CF7CA7">
        <w:rPr>
          <w:rStyle w:val="StyleUnderline"/>
        </w:rPr>
        <w:t xml:space="preserve">maintain significant utility for threats and political violence in international and domestic order. The widely criticized </w:t>
      </w:r>
      <w:r w:rsidRPr="00CF7CA7">
        <w:rPr>
          <w:rStyle w:val="Emphasis"/>
        </w:rPr>
        <w:t>liberal peace</w:t>
      </w:r>
      <w:r w:rsidRPr="00CF7CA7">
        <w:rPr>
          <w:rStyle w:val="StyleUnderline"/>
        </w:rPr>
        <w:t xml:space="preserve">, meanwhile, is </w:t>
      </w:r>
      <w:r w:rsidRPr="00CF7CA7">
        <w:rPr>
          <w:rStyle w:val="Emphasis"/>
        </w:rPr>
        <w:t>vanishing</w:t>
      </w:r>
      <w:r w:rsidRPr="00CF7CA7">
        <w:rPr>
          <w:rStyle w:val="StyleUnderline"/>
        </w:rPr>
        <w:t xml:space="preserve"> under conditions of </w:t>
      </w:r>
      <w:r w:rsidRPr="00CF7CA7">
        <w:rPr>
          <w:rStyle w:val="Emphasis"/>
        </w:rPr>
        <w:t>counter-peace</w:t>
      </w:r>
      <w:r w:rsidRPr="00CF7CA7">
        <w:rPr>
          <w:rStyle w:val="StyleUnderline"/>
        </w:rPr>
        <w:t xml:space="preserve"> and </w:t>
      </w:r>
      <w:r w:rsidRPr="00CF7CA7">
        <w:rPr>
          <w:rStyle w:val="Emphasis"/>
        </w:rPr>
        <w:t>multipolarity</w:t>
      </w:r>
      <w:r w:rsidRPr="00CF7CA7">
        <w:rPr>
          <w:rStyle w:val="StyleUnderline"/>
        </w:rPr>
        <w:t xml:space="preserve">: in peacekeeping and peacemaking UN-missions are being marginalized or terminated and </w:t>
      </w:r>
      <w:r w:rsidRPr="00CF7CA7">
        <w:rPr>
          <w:rStyle w:val="Emphasis"/>
        </w:rPr>
        <w:t>replaced by Russia-led efforts</w:t>
      </w:r>
      <w:r w:rsidRPr="00CF7CA7">
        <w:rPr>
          <w:sz w:val="16"/>
        </w:rPr>
        <w:t xml:space="preserve"> (Abboud 2021). No new UN peacekeeping mission has been mandated since 2014, while two of its largest missions have been terminated and replaced by contingents of the Russian Wagner Group (ICG 2023). In peace mediation, UN-led processes have equally been undermined and crowded out by competing efforts of rising powers in the multipolar order (Abboud 2021). Evidence of this retreat can also be found in the “New Agenda for Peace” (Confidential Source 2024). In contrast to the ambitious “Agenda for Peace” from 1992, as well as the more recent “Sustaining Peace” debates, the new policy’s focus on conflict prevention appears to represent a withdrawal of the UN system to the smallest common denominator in practice though not in rhetoric (UN 2023).</w:t>
      </w:r>
    </w:p>
    <w:p w14:paraId="010893D1" w14:textId="77777777" w:rsidR="004634A8" w:rsidRPr="00CF7CA7" w:rsidRDefault="004634A8" w:rsidP="004634A8">
      <w:pPr>
        <w:rPr>
          <w:sz w:val="16"/>
        </w:rPr>
      </w:pPr>
      <w:r w:rsidRPr="00CF7CA7">
        <w:rPr>
          <w:sz w:val="16"/>
        </w:rPr>
        <w:t xml:space="preserve">This current reconsideration of how to promote peace within the UN system is constrained by a clash of interests within the emerging multipolar order. Consequently, </w:t>
      </w:r>
      <w:r w:rsidRPr="00CF7CA7">
        <w:rPr>
          <w:rStyle w:val="Emphasis"/>
        </w:rPr>
        <w:t>critical knowledge on peace</w:t>
      </w:r>
      <w:r w:rsidRPr="00CF7CA7">
        <w:rPr>
          <w:rStyle w:val="StyleUnderline"/>
        </w:rPr>
        <w:t xml:space="preserve"> is </w:t>
      </w:r>
      <w:r w:rsidRPr="00CF7CA7">
        <w:rPr>
          <w:rStyle w:val="Emphasis"/>
        </w:rPr>
        <w:t>drifting further away from power</w:t>
      </w:r>
      <w:r w:rsidRPr="00CF7CA7">
        <w:rPr>
          <w:sz w:val="16"/>
        </w:rPr>
        <w:t xml:space="preserve">. </w:t>
      </w:r>
      <w:r w:rsidRPr="00CF7CA7">
        <w:rPr>
          <w:rStyle w:val="StyleUnderline"/>
        </w:rPr>
        <w:t xml:space="preserve">The </w:t>
      </w:r>
      <w:r w:rsidRPr="00CF7CA7">
        <w:rPr>
          <w:rStyle w:val="Emphasis"/>
        </w:rPr>
        <w:t>IPA</w:t>
      </w:r>
      <w:r w:rsidRPr="00CF7CA7">
        <w:rPr>
          <w:rStyle w:val="StyleUnderline"/>
        </w:rPr>
        <w:t xml:space="preserve"> has been closely entangled with a </w:t>
      </w:r>
      <w:r w:rsidRPr="00CF7CA7">
        <w:rPr>
          <w:rStyle w:val="Emphasis"/>
        </w:rPr>
        <w:t>counterpeace</w:t>
      </w:r>
      <w:r w:rsidRPr="00CF7CA7">
        <w:rPr>
          <w:rStyle w:val="StyleUnderline"/>
        </w:rPr>
        <w:t xml:space="preserve"> architecture, connecting revisionist and revanchist international actors with smaller scale </w:t>
      </w:r>
      <w:r w:rsidRPr="00CF7CA7">
        <w:rPr>
          <w:rStyle w:val="Emphasis"/>
        </w:rPr>
        <w:t>spoilers</w:t>
      </w:r>
      <w:r w:rsidRPr="00CF7CA7">
        <w:rPr>
          <w:rStyle w:val="StyleUnderline"/>
        </w:rPr>
        <w:t xml:space="preserve"> and blockages to peace in regional or local conflicts</w:t>
      </w:r>
      <w:r w:rsidRPr="00CF7CA7">
        <w:rPr>
          <w:sz w:val="16"/>
        </w:rPr>
        <w:t xml:space="preserve"> (Richmond et al. 2024; Doyle 2023). This entanglement highlights how within the IPA contradictory processes are in full flow, and northern or western commitments to peace are often less than they seem. </w:t>
      </w:r>
      <w:r w:rsidRPr="00CF7CA7">
        <w:rPr>
          <w:rStyle w:val="StyleUnderline"/>
        </w:rPr>
        <w:t>Furthermore, the development of peacemaking tools supports one hegemonic system or another, explaining the current race to capture the different meanings of peace praxis</w:t>
      </w:r>
      <w:r w:rsidRPr="00CF7CA7">
        <w:rPr>
          <w:sz w:val="16"/>
        </w:rPr>
        <w:t xml:space="preserve"> (maintaining order and interests versus pursuing emancipatory forms of peace). </w:t>
      </w:r>
      <w:r w:rsidRPr="00CF7CA7">
        <w:rPr>
          <w:rStyle w:val="StyleUnderline"/>
        </w:rPr>
        <w:t>This competition disguises a drift in practice far from the critical scholarship on the necessary conditions for emancipation</w:t>
      </w:r>
      <w:r w:rsidRPr="00CF7CA7">
        <w:rPr>
          <w:sz w:val="16"/>
        </w:rPr>
        <w:t xml:space="preserve"> (Poole 2011).</w:t>
      </w:r>
    </w:p>
    <w:p w14:paraId="411B6702" w14:textId="77777777" w:rsidR="004634A8" w:rsidRPr="00CF7CA7" w:rsidRDefault="004634A8" w:rsidP="004634A8">
      <w:pPr>
        <w:rPr>
          <w:sz w:val="16"/>
        </w:rPr>
      </w:pPr>
      <w:r w:rsidRPr="00CF7CA7">
        <w:rPr>
          <w:sz w:val="16"/>
        </w:rPr>
        <w:t xml:space="preserve">Growing (but contested) multipolarity has impeded the apparatus of peacemaking in the international system by reducing the role of the UN to a regional player (i.e., within the West, or representative of the West’s interests), while other regional security complexes do not have internal nor external peacemaking tools to the same degree (Paris 2020). The current constraints on the UN require regional organizations such as ASEAN, ECOWAS, SADC, OAS, and the African Union to rise beyond their traditional role of complementary security regimes (Abass 2004) and develop effective tools for conflict resolution within their respective regions as well as for global politics. Though some have been long been making efforts in this direction (Zondi 2017, 105), capacity remains far more limited than even that of the UN. A glance at the Middle East shows that </w:t>
      </w:r>
      <w:r w:rsidRPr="00CF7CA7">
        <w:rPr>
          <w:rStyle w:val="Emphasis"/>
        </w:rPr>
        <w:t>regions</w:t>
      </w:r>
      <w:r w:rsidRPr="00CF7CA7">
        <w:rPr>
          <w:rStyle w:val="StyleUnderline"/>
        </w:rPr>
        <w:t xml:space="preserve"> without strong collective security organizations might </w:t>
      </w:r>
      <w:r w:rsidRPr="00CF7CA7">
        <w:rPr>
          <w:rStyle w:val="Emphasis"/>
        </w:rPr>
        <w:t>easily descend</w:t>
      </w:r>
      <w:r w:rsidRPr="00CF7CA7">
        <w:rPr>
          <w:rStyle w:val="StyleUnderline"/>
        </w:rPr>
        <w:t xml:space="preserve"> into a </w:t>
      </w:r>
      <w:r w:rsidRPr="00CF7CA7">
        <w:rPr>
          <w:rStyle w:val="Emphasis"/>
        </w:rPr>
        <w:t>series</w:t>
      </w:r>
      <w:r w:rsidRPr="00CF7CA7">
        <w:rPr>
          <w:rStyle w:val="StyleUnderline"/>
        </w:rPr>
        <w:t xml:space="preserve"> of complex </w:t>
      </w:r>
      <w:r w:rsidRPr="00CF7CA7">
        <w:rPr>
          <w:rStyle w:val="Emphasis"/>
        </w:rPr>
        <w:t>hybrid wars</w:t>
      </w:r>
      <w:r w:rsidRPr="00CF7CA7">
        <w:rPr>
          <w:sz w:val="16"/>
        </w:rPr>
        <w:t xml:space="preserve">. In Africa, regional organizations </w:t>
      </w:r>
      <w:r w:rsidRPr="00CF7CA7">
        <w:rPr>
          <w:rStyle w:val="StyleUnderline"/>
        </w:rPr>
        <w:t>may manipulate their relationships with the UN or major donors like the EU, while tacitly supporting autocratic regimes on the ground</w:t>
      </w:r>
      <w:r w:rsidRPr="00CF7CA7">
        <w:rPr>
          <w:sz w:val="16"/>
        </w:rPr>
        <w:t xml:space="preserve"> (Dersso 2021). Indeed, </w:t>
      </w:r>
      <w:r w:rsidRPr="00CF7CA7">
        <w:rPr>
          <w:rStyle w:val="StyleUnderline"/>
        </w:rPr>
        <w:t>in some regions multipolarity may escalate conflict, as with Syria, Libya, Yemen, Sudan, Ukraine, and Gaza if rising regional powers turn conflicts into a political marketplace for radicalized militias, undermine fragile peace processes or militarize their foreign policy to expand their regional spheres of influence</w:t>
      </w:r>
      <w:r w:rsidRPr="00CF7CA7">
        <w:rPr>
          <w:sz w:val="16"/>
        </w:rPr>
        <w:t xml:space="preserve"> (Saleh 2017; Wehrey 2017; Phillips 2020; Kaye and Wehrey 2023).</w:t>
      </w:r>
    </w:p>
    <w:p w14:paraId="534B8667" w14:textId="77777777" w:rsidR="004634A8" w:rsidRPr="00CF7CA7" w:rsidRDefault="004634A8" w:rsidP="004634A8">
      <w:pPr>
        <w:rPr>
          <w:sz w:val="16"/>
        </w:rPr>
      </w:pPr>
      <w:r w:rsidRPr="00CF7CA7">
        <w:rPr>
          <w:sz w:val="16"/>
        </w:rPr>
        <w:t xml:space="preserve">As a consequence, </w:t>
      </w:r>
      <w:r w:rsidRPr="00CF7CA7">
        <w:rPr>
          <w:rStyle w:val="StyleUnderline"/>
        </w:rPr>
        <w:t xml:space="preserve">multipolarity and the </w:t>
      </w:r>
      <w:r w:rsidRPr="00CF7CA7">
        <w:rPr>
          <w:rStyle w:val="Emphasis"/>
        </w:rPr>
        <w:t>putative AIO</w:t>
      </w:r>
      <w:r w:rsidRPr="00CF7CA7">
        <w:rPr>
          <w:rStyle w:val="StyleUnderline"/>
        </w:rPr>
        <w:t xml:space="preserve"> implies the </w:t>
      </w:r>
      <w:r w:rsidRPr="00CF7CA7">
        <w:rPr>
          <w:rStyle w:val="Emphasis"/>
        </w:rPr>
        <w:t>fragmentation</w:t>
      </w:r>
      <w:r w:rsidRPr="00CF7CA7">
        <w:rPr>
          <w:rStyle w:val="StyleUnderline"/>
        </w:rPr>
        <w:t xml:space="preserve"> of the world into </w:t>
      </w:r>
      <w:r w:rsidRPr="00CF7CA7">
        <w:rPr>
          <w:rStyle w:val="Emphasis"/>
        </w:rPr>
        <w:t>regional security systems</w:t>
      </w:r>
      <w:r w:rsidRPr="00CF7CA7">
        <w:rPr>
          <w:rStyle w:val="StyleUnderline"/>
        </w:rPr>
        <w:t xml:space="preserve"> with </w:t>
      </w:r>
      <w:r w:rsidRPr="00CF7CA7">
        <w:rPr>
          <w:rStyle w:val="Emphasis"/>
        </w:rPr>
        <w:t>limited</w:t>
      </w:r>
      <w:r w:rsidRPr="00CF7CA7">
        <w:rPr>
          <w:rStyle w:val="StyleUnderline"/>
        </w:rPr>
        <w:t xml:space="preserve"> and varying internal approaches to conflict and often </w:t>
      </w:r>
      <w:r w:rsidRPr="00CF7CA7">
        <w:rPr>
          <w:rStyle w:val="Emphasis"/>
        </w:rPr>
        <w:t>insufficient resources</w:t>
      </w:r>
      <w:r w:rsidRPr="00CF7CA7">
        <w:rPr>
          <w:rStyle w:val="StyleUnderline"/>
        </w:rPr>
        <w:t xml:space="preserve"> for </w:t>
      </w:r>
      <w:r w:rsidRPr="00CF7CA7">
        <w:rPr>
          <w:rStyle w:val="Emphasis"/>
        </w:rPr>
        <w:t>peace interventions</w:t>
      </w:r>
      <w:r w:rsidRPr="00CF7CA7">
        <w:rPr>
          <w:rStyle w:val="StyleUnderline"/>
        </w:rPr>
        <w:t xml:space="preserve">, as well as </w:t>
      </w:r>
      <w:r w:rsidRPr="00CF7CA7">
        <w:rPr>
          <w:rStyle w:val="Emphasis"/>
        </w:rPr>
        <w:t>few inter-regional peacemaking tools</w:t>
      </w:r>
      <w:r w:rsidRPr="00CF7CA7">
        <w:rPr>
          <w:sz w:val="16"/>
        </w:rPr>
        <w:t xml:space="preserve"> beyond the paralysed architecture of the UN. </w:t>
      </w:r>
      <w:r w:rsidRPr="00CF7CA7">
        <w:rPr>
          <w:rStyle w:val="StyleUnderline"/>
        </w:rPr>
        <w:t xml:space="preserve">This </w:t>
      </w:r>
      <w:r w:rsidRPr="00CF7CA7">
        <w:rPr>
          <w:rStyle w:val="Emphasis"/>
        </w:rPr>
        <w:t>offers little</w:t>
      </w:r>
      <w:r w:rsidRPr="00CF7CA7">
        <w:rPr>
          <w:rStyle w:val="StyleUnderline"/>
        </w:rPr>
        <w:t xml:space="preserve"> so far for innovative </w:t>
      </w:r>
      <w:r w:rsidRPr="00CF7CA7">
        <w:rPr>
          <w:rStyle w:val="Emphasis"/>
        </w:rPr>
        <w:t>peacemaking across or between</w:t>
      </w:r>
      <w:r w:rsidRPr="00CF7CA7">
        <w:rPr>
          <w:rStyle w:val="StyleUnderline"/>
        </w:rPr>
        <w:t xml:space="preserve"> the different regional </w:t>
      </w:r>
      <w:r w:rsidRPr="00CF7CA7">
        <w:rPr>
          <w:rStyle w:val="Emphasis"/>
        </w:rPr>
        <w:t>blocs</w:t>
      </w:r>
      <w:r w:rsidRPr="00CF7CA7">
        <w:rPr>
          <w:rStyle w:val="StyleUnderline"/>
        </w:rPr>
        <w:t xml:space="preserve">. Indeed, multipolarity would seem to be </w:t>
      </w:r>
      <w:r w:rsidRPr="00CF7CA7">
        <w:rPr>
          <w:rStyle w:val="Emphasis"/>
        </w:rPr>
        <w:t>mainly in the interest of hegemonic powers</w:t>
      </w:r>
      <w:r w:rsidRPr="00CF7CA7">
        <w:rPr>
          <w:rStyle w:val="StyleUnderline"/>
        </w:rPr>
        <w:t xml:space="preserve"> in pursuit of </w:t>
      </w:r>
      <w:r w:rsidRPr="00CF7CA7">
        <w:rPr>
          <w:rStyle w:val="Emphasis"/>
        </w:rPr>
        <w:t>quasi-imperial status</w:t>
      </w:r>
      <w:r w:rsidRPr="00CF7CA7">
        <w:rPr>
          <w:rStyle w:val="StyleUnderline"/>
        </w:rPr>
        <w:t xml:space="preserve"> rather than in the interest of </w:t>
      </w:r>
      <w:r w:rsidRPr="00CF7CA7">
        <w:rPr>
          <w:rStyle w:val="Emphasis"/>
        </w:rPr>
        <w:t>subaltern actors</w:t>
      </w:r>
      <w:r w:rsidRPr="00CF7CA7">
        <w:rPr>
          <w:rStyle w:val="StyleUnderline"/>
        </w:rPr>
        <w:t xml:space="preserve"> in domestic and world politics</w:t>
      </w:r>
      <w:r w:rsidRPr="00CF7CA7">
        <w:rPr>
          <w:sz w:val="16"/>
        </w:rPr>
        <w:t>.</w:t>
      </w:r>
    </w:p>
    <w:p w14:paraId="136FF816" w14:textId="77777777" w:rsidR="004634A8" w:rsidRPr="00CF7CA7" w:rsidRDefault="004634A8" w:rsidP="004634A8">
      <w:pPr>
        <w:rPr>
          <w:sz w:val="16"/>
        </w:rPr>
      </w:pPr>
      <w:r w:rsidRPr="00CF7CA7">
        <w:rPr>
          <w:rStyle w:val="StyleUnderline"/>
        </w:rPr>
        <w:t xml:space="preserve">Under </w:t>
      </w:r>
      <w:r w:rsidRPr="00CF7CA7">
        <w:rPr>
          <w:rStyle w:val="Emphasis"/>
        </w:rPr>
        <w:t>liberal internationalism</w:t>
      </w:r>
      <w:r w:rsidRPr="00CF7CA7">
        <w:rPr>
          <w:rStyle w:val="StyleUnderline"/>
        </w:rPr>
        <w:t xml:space="preserve">, </w:t>
      </w:r>
      <w:r w:rsidRPr="00CF7CA7">
        <w:rPr>
          <w:rStyle w:val="Emphasis"/>
        </w:rPr>
        <w:t>subaltern</w:t>
      </w:r>
      <w:r w:rsidRPr="00CF7CA7">
        <w:rPr>
          <w:rStyle w:val="StyleUnderline"/>
        </w:rPr>
        <w:t xml:space="preserve"> claims from the </w:t>
      </w:r>
      <w:r w:rsidRPr="00CF7CA7">
        <w:rPr>
          <w:rStyle w:val="Emphasis"/>
        </w:rPr>
        <w:t>global south</w:t>
      </w:r>
      <w:r w:rsidRPr="00CF7CA7">
        <w:rPr>
          <w:rStyle w:val="StyleUnderline"/>
        </w:rPr>
        <w:t xml:space="preserve"> and conflict-affected societies were often poorly understood and </w:t>
      </w:r>
      <w:r w:rsidRPr="00CF7CA7">
        <w:rPr>
          <w:rStyle w:val="Emphasis"/>
        </w:rPr>
        <w:t>marginalized</w:t>
      </w:r>
      <w:r w:rsidRPr="00CF7CA7">
        <w:rPr>
          <w:sz w:val="16"/>
        </w:rPr>
        <w:t xml:space="preserve"> (Comaroff and Comaroff 2012; Mishra 2012). </w:t>
      </w:r>
      <w:r w:rsidRPr="00CF7CA7">
        <w:rPr>
          <w:rStyle w:val="StyleUnderline"/>
        </w:rPr>
        <w:t xml:space="preserve">The </w:t>
      </w:r>
      <w:r w:rsidRPr="00CF7CA7">
        <w:rPr>
          <w:rStyle w:val="Emphasis"/>
        </w:rPr>
        <w:t>fragmentation</w:t>
      </w:r>
      <w:r w:rsidRPr="00CF7CA7">
        <w:rPr>
          <w:rStyle w:val="StyleUnderline"/>
        </w:rPr>
        <w:t xml:space="preserve"> under the multipolar order into distinct security spheres, however, renders </w:t>
      </w:r>
      <w:r w:rsidRPr="00CF7CA7">
        <w:rPr>
          <w:rStyle w:val="Emphasis"/>
        </w:rPr>
        <w:t>subaltern mobilization</w:t>
      </w:r>
      <w:r w:rsidRPr="00CF7CA7">
        <w:rPr>
          <w:rStyle w:val="StyleUnderline"/>
        </w:rPr>
        <w:t xml:space="preserve"> in regions dominated by </w:t>
      </w:r>
      <w:r w:rsidRPr="00CF7CA7">
        <w:rPr>
          <w:rStyle w:val="Emphasis"/>
        </w:rPr>
        <w:t>competing authoritarian</w:t>
      </w:r>
      <w:r w:rsidRPr="00CF7CA7">
        <w:rPr>
          <w:rStyle w:val="StyleUnderline"/>
        </w:rPr>
        <w:t xml:space="preserve"> regimes </w:t>
      </w:r>
      <w:r w:rsidRPr="00CF7CA7">
        <w:rPr>
          <w:rStyle w:val="Emphasis"/>
        </w:rPr>
        <w:t>increasingly precarious</w:t>
      </w:r>
      <w:r w:rsidRPr="00CF7CA7">
        <w:rPr>
          <w:sz w:val="16"/>
        </w:rPr>
        <w:t xml:space="preserve">. Indeed, </w:t>
      </w:r>
      <w:r w:rsidRPr="00CF7CA7">
        <w:rPr>
          <w:rStyle w:val="Emphasis"/>
        </w:rPr>
        <w:t>multipolarity</w:t>
      </w:r>
      <w:r w:rsidRPr="00CF7CA7">
        <w:rPr>
          <w:rStyle w:val="StyleUnderline"/>
        </w:rPr>
        <w:t xml:space="preserve"> and its </w:t>
      </w:r>
      <w:r w:rsidRPr="00CF7CA7">
        <w:rPr>
          <w:rStyle w:val="Emphasis"/>
        </w:rPr>
        <w:t>constraint of the IPA</w:t>
      </w:r>
      <w:r w:rsidRPr="00CF7CA7">
        <w:rPr>
          <w:rStyle w:val="StyleUnderline"/>
        </w:rPr>
        <w:t xml:space="preserve"> has enabled the </w:t>
      </w:r>
      <w:r w:rsidRPr="00CF7CA7">
        <w:rPr>
          <w:rStyle w:val="Emphasis"/>
        </w:rPr>
        <w:t>violent oppression</w:t>
      </w:r>
      <w:r w:rsidRPr="00CF7CA7">
        <w:rPr>
          <w:rStyle w:val="StyleUnderline"/>
        </w:rPr>
        <w:t xml:space="preserve"> of </w:t>
      </w:r>
      <w:r w:rsidRPr="00CF7CA7">
        <w:rPr>
          <w:rStyle w:val="Emphasis"/>
        </w:rPr>
        <w:t>emancipatory subaltern claims</w:t>
      </w:r>
      <w:r w:rsidRPr="00CF7CA7">
        <w:rPr>
          <w:sz w:val="16"/>
        </w:rPr>
        <w:t xml:space="preserve"> (Allinson 2022). </w:t>
      </w:r>
      <w:r w:rsidRPr="00CF7CA7">
        <w:rPr>
          <w:rStyle w:val="StyleUnderline"/>
        </w:rPr>
        <w:t xml:space="preserve">From </w:t>
      </w:r>
      <w:r w:rsidRPr="00CF7CA7">
        <w:rPr>
          <w:rStyle w:val="Emphasis"/>
        </w:rPr>
        <w:t>Venezuela</w:t>
      </w:r>
      <w:r w:rsidRPr="00CF7CA7">
        <w:rPr>
          <w:rStyle w:val="StyleUnderline"/>
        </w:rPr>
        <w:t xml:space="preserve"> to </w:t>
      </w:r>
      <w:r w:rsidRPr="00CF7CA7">
        <w:rPr>
          <w:rStyle w:val="Emphasis"/>
        </w:rPr>
        <w:t>Myanmar</w:t>
      </w:r>
      <w:r w:rsidRPr="00CF7CA7">
        <w:rPr>
          <w:rStyle w:val="StyleUnderline"/>
        </w:rPr>
        <w:t xml:space="preserve">, </w:t>
      </w:r>
      <w:r w:rsidRPr="00CF7CA7">
        <w:rPr>
          <w:rStyle w:val="Emphasis"/>
        </w:rPr>
        <w:t>Egypt</w:t>
      </w:r>
      <w:r w:rsidRPr="00CF7CA7">
        <w:rPr>
          <w:rStyle w:val="StyleUnderline"/>
        </w:rPr>
        <w:t xml:space="preserve">, </w:t>
      </w:r>
      <w:r w:rsidRPr="00CF7CA7">
        <w:rPr>
          <w:rStyle w:val="Emphasis"/>
        </w:rPr>
        <w:t>Bahrain</w:t>
      </w:r>
      <w:r w:rsidRPr="00CF7CA7">
        <w:rPr>
          <w:rStyle w:val="StyleUnderline"/>
        </w:rPr>
        <w:t xml:space="preserve">, </w:t>
      </w:r>
      <w:r w:rsidRPr="00CF7CA7">
        <w:rPr>
          <w:rStyle w:val="Emphasis"/>
        </w:rPr>
        <w:t>Syria</w:t>
      </w:r>
      <w:r w:rsidRPr="00CF7CA7">
        <w:rPr>
          <w:rStyle w:val="StyleUnderline"/>
        </w:rPr>
        <w:t xml:space="preserve">, </w:t>
      </w:r>
      <w:r w:rsidRPr="00CF7CA7">
        <w:rPr>
          <w:rStyle w:val="Emphasis"/>
        </w:rPr>
        <w:t>Yemen</w:t>
      </w:r>
      <w:r w:rsidRPr="00CF7CA7">
        <w:rPr>
          <w:rStyle w:val="StyleUnderline"/>
        </w:rPr>
        <w:t xml:space="preserve">, and </w:t>
      </w:r>
      <w:r w:rsidRPr="00CF7CA7">
        <w:rPr>
          <w:rStyle w:val="Emphasis"/>
        </w:rPr>
        <w:t>Libya</w:t>
      </w:r>
      <w:r w:rsidRPr="00CF7CA7">
        <w:rPr>
          <w:rStyle w:val="StyleUnderline"/>
        </w:rPr>
        <w:t xml:space="preserve">, fierce states have received </w:t>
      </w:r>
      <w:r w:rsidRPr="00CF7CA7">
        <w:rPr>
          <w:rStyle w:val="Emphasis"/>
        </w:rPr>
        <w:t>support from rising authoritarian powers</w:t>
      </w:r>
      <w:r w:rsidRPr="00CF7CA7">
        <w:rPr>
          <w:rStyle w:val="StyleUnderline"/>
        </w:rPr>
        <w:t xml:space="preserve"> for their </w:t>
      </w:r>
      <w:r w:rsidRPr="00CF7CA7">
        <w:rPr>
          <w:rStyle w:val="Emphasis"/>
        </w:rPr>
        <w:t>oppression of peaceful mass mobilization</w:t>
      </w:r>
      <w:r w:rsidRPr="00CF7CA7">
        <w:rPr>
          <w:sz w:val="16"/>
        </w:rPr>
        <w:t xml:space="preserve">. </w:t>
      </w:r>
      <w:r w:rsidRPr="00CF7CA7">
        <w:rPr>
          <w:rStyle w:val="StyleUnderline"/>
        </w:rPr>
        <w:t xml:space="preserve">Meanwhile, </w:t>
      </w:r>
      <w:r w:rsidRPr="00CF7CA7">
        <w:rPr>
          <w:rStyle w:val="Emphasis"/>
        </w:rPr>
        <w:t>peacebuilding</w:t>
      </w:r>
      <w:r w:rsidRPr="00CF7CA7">
        <w:rPr>
          <w:rStyle w:val="StyleUnderline"/>
        </w:rPr>
        <w:t xml:space="preserve"> has been </w:t>
      </w:r>
      <w:r w:rsidRPr="00CF7CA7">
        <w:rPr>
          <w:rStyle w:val="Emphasis"/>
        </w:rPr>
        <w:t>hollowed out</w:t>
      </w:r>
      <w:r w:rsidRPr="00CF7CA7">
        <w:rPr>
          <w:sz w:val="16"/>
        </w:rPr>
        <w:t xml:space="preserve"> by the “virtual peace” inherent in statebuilding, stabilization, as well as many new “digital” additions to peacemaking which “datify” but have limited political impact (Woodward 2017). </w:t>
      </w:r>
      <w:r w:rsidRPr="00CF7CA7">
        <w:rPr>
          <w:rStyle w:val="StyleUnderline"/>
        </w:rPr>
        <w:t>This has allowed western policy to drift toward stalemate and frozen conflicts, implementation to fail, as well as for competing ideological discourses to arise on the nature of peace and political order</w:t>
      </w:r>
      <w:r w:rsidRPr="00CF7CA7">
        <w:rPr>
          <w:sz w:val="16"/>
        </w:rPr>
        <w:t>.</w:t>
      </w:r>
    </w:p>
    <w:p w14:paraId="498D0F3A" w14:textId="77777777" w:rsidR="004634A8" w:rsidRPr="00CF7CA7" w:rsidRDefault="004634A8" w:rsidP="004634A8">
      <w:pPr>
        <w:rPr>
          <w:sz w:val="16"/>
        </w:rPr>
      </w:pPr>
      <w:r w:rsidRPr="00CF7CA7">
        <w:rPr>
          <w:rStyle w:val="StyleUnderline"/>
        </w:rPr>
        <w:t>On a theoretical level, while innovation in peacemaking has been limited within the LIO, alternative theories of peacekeeping, mediation, peacebuilding, and development have been slow to emerge outside of the Western academy</w:t>
      </w:r>
      <w:r w:rsidRPr="00CF7CA7">
        <w:rPr>
          <w:sz w:val="16"/>
        </w:rPr>
        <w:t>. Contributions have mainly been driven by a confluence of western theories and methods designed for the conditions of the Cold War and later American hegemony (meaning problem-solving theory; Pugh 2004). Even critique has been dogged by fears of Eurocentrism (Ndlovu-Gatsheni 2013; Önis¸ and Kutlay 2020). Outside the Western academy, the suspicion from the Global South’s academies and foreign policy establishments, as well as more formally from policy groupings in China, Russia, India, Brazil, Turkey, Indonesia, and others, has been that such tools are too closely aligned with Eurocentric norms, interests, and American foreign policy. As a consequence, those tools may partially replicate the dynamics of previous imperial and colonial orders as well as their hierarchies (Schuman 2022).</w:t>
      </w:r>
    </w:p>
    <w:p w14:paraId="438DF67E" w14:textId="77777777" w:rsidR="004634A8" w:rsidRPr="00CF7CA7" w:rsidRDefault="004634A8" w:rsidP="004634A8">
      <w:pPr>
        <w:rPr>
          <w:sz w:val="16"/>
        </w:rPr>
      </w:pPr>
      <w:r w:rsidRPr="00CF7CA7">
        <w:rPr>
          <w:sz w:val="16"/>
        </w:rPr>
        <w:t>The Liberal Peace Alignment and Its Collapse</w:t>
      </w:r>
    </w:p>
    <w:p w14:paraId="3836121F" w14:textId="77777777" w:rsidR="004634A8" w:rsidRPr="00CF7CA7" w:rsidRDefault="004634A8" w:rsidP="004634A8">
      <w:pPr>
        <w:rPr>
          <w:sz w:val="16"/>
        </w:rPr>
      </w:pPr>
      <w:r w:rsidRPr="00CF7CA7">
        <w:rPr>
          <w:rStyle w:val="StyleUnderline"/>
        </w:rPr>
        <w:t xml:space="preserve">The </w:t>
      </w:r>
      <w:r w:rsidRPr="00CF7CA7">
        <w:rPr>
          <w:rStyle w:val="Emphasis"/>
        </w:rPr>
        <w:t>LIO</w:t>
      </w:r>
      <w:r w:rsidRPr="00CF7CA7">
        <w:rPr>
          <w:rStyle w:val="StyleUnderline"/>
        </w:rPr>
        <w:t xml:space="preserve"> sought to generate a “liberal alignment,” which imposed </w:t>
      </w:r>
      <w:r w:rsidRPr="00CF7CA7">
        <w:rPr>
          <w:rStyle w:val="Emphasis"/>
        </w:rPr>
        <w:t>checks and balances</w:t>
      </w:r>
      <w:r w:rsidRPr="00CF7CA7">
        <w:rPr>
          <w:rStyle w:val="StyleUnderline"/>
        </w:rPr>
        <w:t xml:space="preserve"> on the </w:t>
      </w:r>
      <w:r w:rsidRPr="00CF7CA7">
        <w:rPr>
          <w:rStyle w:val="Emphasis"/>
        </w:rPr>
        <w:t>state</w:t>
      </w:r>
      <w:r w:rsidRPr="00CF7CA7">
        <w:rPr>
          <w:rStyle w:val="StyleUnderline"/>
        </w:rPr>
        <w:t xml:space="preserve"> from </w:t>
      </w:r>
      <w:r w:rsidRPr="00CF7CA7">
        <w:rPr>
          <w:rStyle w:val="Emphasis"/>
        </w:rPr>
        <w:t>below and above</w:t>
      </w:r>
      <w:r w:rsidRPr="00CF7CA7">
        <w:rPr>
          <w:rStyle w:val="StyleUnderline"/>
        </w:rPr>
        <w:t>: civil society would monitor state power, articulate societal demands on the state, and observe minority rights while international actors would use incentives and sanctions to pressure the state into reforming its coercive apparatus</w:t>
      </w:r>
      <w:r w:rsidRPr="00CF7CA7">
        <w:rPr>
          <w:sz w:val="16"/>
        </w:rPr>
        <w:t xml:space="preserve">. Hence, in the 1990s the LIO and civil society shared a critical view of state power and collaborated in curtailing it. The rationality of checks and balances, decentralization of power and external pressure to reform was also </w:t>
      </w:r>
      <w:r w:rsidRPr="00CF7CA7">
        <w:rPr>
          <w:rStyle w:val="StyleUnderline"/>
        </w:rPr>
        <w:t xml:space="preserve">reflected in the </w:t>
      </w:r>
      <w:r w:rsidRPr="00CF7CA7">
        <w:rPr>
          <w:rStyle w:val="Emphasis"/>
        </w:rPr>
        <w:t>democratic peace</w:t>
      </w:r>
      <w:r w:rsidRPr="00CF7CA7">
        <w:rPr>
          <w:rStyle w:val="StyleUnderline"/>
        </w:rPr>
        <w:t xml:space="preserve"> argument</w:t>
      </w:r>
      <w:r w:rsidRPr="00CF7CA7">
        <w:rPr>
          <w:sz w:val="16"/>
        </w:rPr>
        <w:t xml:space="preserve">, democracy promotion, </w:t>
      </w:r>
      <w:r w:rsidRPr="00CF7CA7">
        <w:rPr>
          <w:rStyle w:val="StyleUnderline"/>
        </w:rPr>
        <w:t xml:space="preserve">and </w:t>
      </w:r>
      <w:r w:rsidRPr="00CF7CA7">
        <w:rPr>
          <w:rStyle w:val="Emphasis"/>
        </w:rPr>
        <w:t>development</w:t>
      </w:r>
      <w:r w:rsidRPr="00CF7CA7">
        <w:rPr>
          <w:rStyle w:val="StyleUnderline"/>
        </w:rPr>
        <w:t xml:space="preserve"> arguments, as well as in structural reform processes</w:t>
      </w:r>
      <w:r w:rsidRPr="00CF7CA7">
        <w:rPr>
          <w:sz w:val="16"/>
        </w:rPr>
        <w:t xml:space="preserve"> (United Nations and World Bank 2018). Within the multilateral and normative framework provided within the LIO, methods for peacemaking, reform, and development were required that were nested within this confluence of Western strategic interests and norms (Ikenberry 2011).</w:t>
      </w:r>
    </w:p>
    <w:p w14:paraId="0D61FAA5" w14:textId="77777777" w:rsidR="004634A8" w:rsidRPr="00CF7CA7" w:rsidRDefault="004634A8" w:rsidP="004634A8">
      <w:pPr>
        <w:rPr>
          <w:sz w:val="16"/>
        </w:rPr>
      </w:pPr>
      <w:r w:rsidRPr="00CF7CA7">
        <w:rPr>
          <w:sz w:val="16"/>
        </w:rPr>
        <w:t xml:space="preserve">Curtailing the coercive power of the state in line with civil society demands has been of particular importance in conflict-affected contexts (Kaldor and Kostovicova 2021). The conduct of war tends to strengthen military leaders while checks and balances, anticorruption measures and institutional reforms tend to slip. Yet postwar recovery and the chances of achieving a lasting peace might crucially depend on the alignment of the state as the case of Ukraine illustrates. While liberal international actors are currently arming and financially supporting Ukraine to fend off the Russian invasion, Ukraine’s ability to secure its sovereignty, achieve a prosperous future and domestic reconciliation in the long run may depend on its integration with the EU and NATO (Lough 2023; Klimkin and Mikloš 2023) as well as on an internal social consensus. Membership in both organisations, in turn, requires a functioning democratic system and fundamental institutional reforms. With a strong civil society but weak institutions that have failed to prevent democratic backsliding in the past, the consolidation of the required reform processes might depend on international pressure (Richter 2023). Yet currently international order is fragmenting and marked by dissensus on regional and universal norms, which undermines peace activities (Confidential Source 2023). </w:t>
      </w:r>
      <w:r w:rsidRPr="00CF7CA7">
        <w:rPr>
          <w:rStyle w:val="StyleUnderline"/>
        </w:rPr>
        <w:t xml:space="preserve">In </w:t>
      </w:r>
      <w:r w:rsidRPr="00CF7CA7">
        <w:rPr>
          <w:rStyle w:val="Emphasis"/>
        </w:rPr>
        <w:t>many cases</w:t>
      </w:r>
      <w:r w:rsidRPr="00CF7CA7">
        <w:rPr>
          <w:rStyle w:val="StyleUnderline"/>
        </w:rPr>
        <w:t xml:space="preserve"> in which international actors did not build strong alliances with civil society to curb the power of military leaders (such as in </w:t>
      </w:r>
      <w:r w:rsidRPr="00CF7CA7">
        <w:rPr>
          <w:rStyle w:val="Emphasis"/>
        </w:rPr>
        <w:t>Mali</w:t>
      </w:r>
      <w:r w:rsidRPr="00CF7CA7">
        <w:rPr>
          <w:rStyle w:val="StyleUnderline"/>
        </w:rPr>
        <w:t xml:space="preserve">, </w:t>
      </w:r>
      <w:r w:rsidRPr="00CF7CA7">
        <w:rPr>
          <w:rStyle w:val="Emphasis"/>
        </w:rPr>
        <w:t>Myanmar</w:t>
      </w:r>
      <w:r w:rsidRPr="00CF7CA7">
        <w:rPr>
          <w:rStyle w:val="StyleUnderline"/>
        </w:rPr>
        <w:t xml:space="preserve">, </w:t>
      </w:r>
      <w:r w:rsidRPr="00CF7CA7">
        <w:rPr>
          <w:rStyle w:val="Emphasis"/>
        </w:rPr>
        <w:t>Egypt</w:t>
      </w:r>
      <w:r w:rsidRPr="00CF7CA7">
        <w:rPr>
          <w:rStyle w:val="StyleUnderline"/>
        </w:rPr>
        <w:t xml:space="preserve">, </w:t>
      </w:r>
      <w:r w:rsidRPr="00CF7CA7">
        <w:rPr>
          <w:rStyle w:val="Emphasis"/>
        </w:rPr>
        <w:t>C</w:t>
      </w:r>
      <w:r w:rsidRPr="00CF7CA7">
        <w:rPr>
          <w:rStyle w:val="StyleUnderline"/>
        </w:rPr>
        <w:t xml:space="preserve">entral </w:t>
      </w:r>
      <w:r w:rsidRPr="00CF7CA7">
        <w:rPr>
          <w:rStyle w:val="Emphasis"/>
        </w:rPr>
        <w:t>A</w:t>
      </w:r>
      <w:r w:rsidRPr="00CF7CA7">
        <w:rPr>
          <w:rStyle w:val="StyleUnderline"/>
        </w:rPr>
        <w:t xml:space="preserve">frican </w:t>
      </w:r>
      <w:r w:rsidRPr="00CF7CA7">
        <w:rPr>
          <w:rStyle w:val="Emphasis"/>
        </w:rPr>
        <w:t>R</w:t>
      </w:r>
      <w:r w:rsidRPr="00CF7CA7">
        <w:rPr>
          <w:rStyle w:val="StyleUnderline"/>
        </w:rPr>
        <w:t xml:space="preserve">epublic, </w:t>
      </w:r>
      <w:r w:rsidRPr="00CF7CA7">
        <w:rPr>
          <w:rStyle w:val="Emphasis"/>
        </w:rPr>
        <w:t>Sudan</w:t>
      </w:r>
      <w:r w:rsidRPr="00CF7CA7">
        <w:rPr>
          <w:rStyle w:val="StyleUnderline"/>
        </w:rPr>
        <w:t xml:space="preserve">, </w:t>
      </w:r>
      <w:r w:rsidRPr="00CF7CA7">
        <w:rPr>
          <w:rStyle w:val="Emphasis"/>
        </w:rPr>
        <w:t>Burkina Faso</w:t>
      </w:r>
      <w:r w:rsidRPr="00CF7CA7">
        <w:rPr>
          <w:rStyle w:val="StyleUnderline"/>
        </w:rPr>
        <w:t xml:space="preserve">, and </w:t>
      </w:r>
      <w:r w:rsidRPr="00CF7CA7">
        <w:rPr>
          <w:rStyle w:val="Emphasis"/>
        </w:rPr>
        <w:t>Niger</w:t>
      </w:r>
      <w:r w:rsidRPr="00CF7CA7">
        <w:rPr>
          <w:rStyle w:val="StyleUnderline"/>
        </w:rPr>
        <w:t xml:space="preserve">), the invocation of the </w:t>
      </w:r>
      <w:r w:rsidRPr="00CF7CA7">
        <w:rPr>
          <w:rStyle w:val="Emphasis"/>
        </w:rPr>
        <w:t>state of exception</w:t>
      </w:r>
      <w:r w:rsidRPr="00CF7CA7">
        <w:rPr>
          <w:rStyle w:val="StyleUnderline"/>
        </w:rPr>
        <w:t xml:space="preserve"> went together with </w:t>
      </w:r>
      <w:r w:rsidRPr="00CF7CA7">
        <w:rPr>
          <w:rStyle w:val="Emphasis"/>
        </w:rPr>
        <w:t>backsliding into authoritarianism</w:t>
      </w:r>
      <w:r w:rsidRPr="00CF7CA7">
        <w:rPr>
          <w:sz w:val="16"/>
        </w:rPr>
        <w:t xml:space="preserve"> (Tokmajyan 2024; Haggard and Kaufman 2021, 208–33; Jett 2023).</w:t>
      </w:r>
    </w:p>
    <w:p w14:paraId="02D93515" w14:textId="77777777" w:rsidR="004634A8" w:rsidRPr="00CF7CA7" w:rsidRDefault="004634A8" w:rsidP="004634A8">
      <w:pPr>
        <w:rPr>
          <w:sz w:val="16"/>
        </w:rPr>
      </w:pPr>
      <w:r w:rsidRPr="00CF7CA7">
        <w:rPr>
          <w:rStyle w:val="Emphasis"/>
        </w:rPr>
        <w:t>While it lasted</w:t>
      </w:r>
      <w:r w:rsidRPr="00CF7CA7">
        <w:rPr>
          <w:rStyle w:val="StyleUnderline"/>
        </w:rPr>
        <w:t xml:space="preserve">, the </w:t>
      </w:r>
      <w:r w:rsidRPr="00CF7CA7">
        <w:rPr>
          <w:rStyle w:val="Emphasis"/>
        </w:rPr>
        <w:t>liberal</w:t>
      </w:r>
      <w:r w:rsidRPr="00CF7CA7">
        <w:rPr>
          <w:rStyle w:val="StyleUnderline"/>
        </w:rPr>
        <w:t xml:space="preserve"> alignment supported a relatively plausible—but ultimately </w:t>
      </w:r>
      <w:r w:rsidRPr="00CF7CA7">
        <w:rPr>
          <w:rStyle w:val="Emphasis"/>
        </w:rPr>
        <w:t>precarious</w:t>
      </w:r>
      <w:r w:rsidRPr="00CF7CA7">
        <w:rPr>
          <w:rStyle w:val="StyleUnderline"/>
        </w:rPr>
        <w:t>—</w:t>
      </w:r>
      <w:r w:rsidRPr="00CF7CA7">
        <w:rPr>
          <w:rStyle w:val="Emphasis"/>
        </w:rPr>
        <w:t>historical anomaly</w:t>
      </w:r>
      <w:r w:rsidRPr="00CF7CA7">
        <w:rPr>
          <w:rStyle w:val="StyleUnderline"/>
        </w:rPr>
        <w:t xml:space="preserve">. It helped to maintain </w:t>
      </w:r>
      <w:r w:rsidRPr="00CF7CA7">
        <w:rPr>
          <w:rStyle w:val="Emphasis"/>
        </w:rPr>
        <w:t>legitimacy</w:t>
      </w:r>
      <w:r w:rsidRPr="00CF7CA7">
        <w:rPr>
          <w:rStyle w:val="StyleUnderline"/>
        </w:rPr>
        <w:t xml:space="preserve">, using a wide range of </w:t>
      </w:r>
      <w:r w:rsidRPr="00CF7CA7">
        <w:rPr>
          <w:rStyle w:val="Emphasis"/>
        </w:rPr>
        <w:t>peacemaking</w:t>
      </w:r>
      <w:r w:rsidRPr="00CF7CA7">
        <w:rPr>
          <w:rStyle w:val="StyleUnderline"/>
        </w:rPr>
        <w:t xml:space="preserve">, </w:t>
      </w:r>
      <w:r w:rsidRPr="00CF7CA7">
        <w:rPr>
          <w:rStyle w:val="Emphasis"/>
        </w:rPr>
        <w:t>development</w:t>
      </w:r>
      <w:r w:rsidRPr="00CF7CA7">
        <w:rPr>
          <w:rStyle w:val="StyleUnderline"/>
        </w:rPr>
        <w:t xml:space="preserve">, and </w:t>
      </w:r>
      <w:r w:rsidRPr="00CF7CA7">
        <w:rPr>
          <w:rStyle w:val="Emphasis"/>
        </w:rPr>
        <w:t>humanitarian</w:t>
      </w:r>
      <w:r w:rsidRPr="00CF7CA7">
        <w:rPr>
          <w:rStyle w:val="StyleUnderline"/>
        </w:rPr>
        <w:t xml:space="preserve"> tools (in addition to </w:t>
      </w:r>
      <w:r w:rsidRPr="00CF7CA7">
        <w:rPr>
          <w:rStyle w:val="Emphasis"/>
        </w:rPr>
        <w:t>military</w:t>
      </w:r>
      <w:r w:rsidRPr="00CF7CA7">
        <w:rPr>
          <w:rStyle w:val="StyleUnderline"/>
        </w:rPr>
        <w:t xml:space="preserve">, </w:t>
      </w:r>
      <w:r w:rsidRPr="00CF7CA7">
        <w:rPr>
          <w:rStyle w:val="Emphasis"/>
        </w:rPr>
        <w:t>intelligence</w:t>
      </w:r>
      <w:r w:rsidRPr="00CF7CA7">
        <w:rPr>
          <w:rStyle w:val="StyleUnderline"/>
        </w:rPr>
        <w:t xml:space="preserve">, and </w:t>
      </w:r>
      <w:r w:rsidRPr="00CF7CA7">
        <w:rPr>
          <w:rStyle w:val="Emphasis"/>
        </w:rPr>
        <w:t>diplomatic</w:t>
      </w:r>
      <w:r w:rsidRPr="00CF7CA7">
        <w:rPr>
          <w:rStyle w:val="StyleUnderline"/>
        </w:rPr>
        <w:t xml:space="preserve"> tools). These offered a platform for a further </w:t>
      </w:r>
      <w:r w:rsidRPr="00CF7CA7">
        <w:rPr>
          <w:rStyle w:val="Emphasis"/>
        </w:rPr>
        <w:t>expansion of rights</w:t>
      </w:r>
      <w:r w:rsidRPr="00CF7CA7">
        <w:rPr>
          <w:rStyle w:val="StyleUnderline"/>
        </w:rPr>
        <w:t xml:space="preserve"> driven by vocal global civil society networks, and </w:t>
      </w:r>
      <w:r w:rsidRPr="00CF7CA7">
        <w:rPr>
          <w:rStyle w:val="Emphasis"/>
        </w:rPr>
        <w:t>advances in law and in scholarship</w:t>
      </w:r>
      <w:r w:rsidRPr="00CF7CA7">
        <w:rPr>
          <w:sz w:val="16"/>
        </w:rPr>
        <w:t xml:space="preserve"> (Kaldor 2003, 583–93). </w:t>
      </w:r>
      <w:r w:rsidRPr="00CF7CA7">
        <w:rPr>
          <w:rStyle w:val="StyleUnderline"/>
        </w:rPr>
        <w:t xml:space="preserve">In peace processes, </w:t>
      </w:r>
      <w:r w:rsidRPr="00CF7CA7">
        <w:rPr>
          <w:rStyle w:val="Emphasis"/>
        </w:rPr>
        <w:t>civil society</w:t>
      </w:r>
      <w:r w:rsidRPr="00CF7CA7">
        <w:rPr>
          <w:rStyle w:val="StyleUnderline"/>
        </w:rPr>
        <w:t xml:space="preserve"> was given a stronger emphasis than its </w:t>
      </w:r>
      <w:r w:rsidRPr="00CF7CA7">
        <w:rPr>
          <w:rStyle w:val="Emphasis"/>
        </w:rPr>
        <w:t>limited</w:t>
      </w:r>
      <w:r w:rsidRPr="00CF7CA7">
        <w:rPr>
          <w:rStyle w:val="StyleUnderline"/>
        </w:rPr>
        <w:t xml:space="preserve"> constitutional remit and </w:t>
      </w:r>
      <w:r w:rsidRPr="00CF7CA7">
        <w:rPr>
          <w:rStyle w:val="Emphasis"/>
        </w:rPr>
        <w:t>power relations</w:t>
      </w:r>
      <w:r w:rsidRPr="00CF7CA7">
        <w:rPr>
          <w:rStyle w:val="StyleUnderline"/>
        </w:rPr>
        <w:t xml:space="preserve"> would have dictated. Multitrack diplomacy created space for (global)</w:t>
      </w:r>
      <w:r w:rsidRPr="00CF7CA7">
        <w:rPr>
          <w:sz w:val="16"/>
        </w:rPr>
        <w:t xml:space="preserve"> (Keane 2003) </w:t>
      </w:r>
      <w:r w:rsidRPr="00CF7CA7">
        <w:rPr>
          <w:rStyle w:val="StyleUnderline"/>
        </w:rPr>
        <w:t>civil society representatives in peace negotiations, aiming to reduce the power of national elites. This decentered the state in peace processes even if the impact of civil society remained limited by the sovereign hierarchies built into multitrack processes</w:t>
      </w:r>
      <w:r w:rsidRPr="00CF7CA7">
        <w:rPr>
          <w:sz w:val="16"/>
        </w:rPr>
        <w:t xml:space="preserve">. While peace negotiations provided a protected space, </w:t>
      </w:r>
      <w:r w:rsidRPr="00CF7CA7">
        <w:rPr>
          <w:rStyle w:val="Emphasis"/>
        </w:rPr>
        <w:t>civil society</w:t>
      </w:r>
      <w:r w:rsidRPr="00CF7CA7">
        <w:rPr>
          <w:rStyle w:val="StyleUnderline"/>
        </w:rPr>
        <w:t xml:space="preserve"> was subsequently </w:t>
      </w:r>
      <w:r w:rsidRPr="00CF7CA7">
        <w:rPr>
          <w:rStyle w:val="Emphasis"/>
        </w:rPr>
        <w:t>overburdened</w:t>
      </w:r>
      <w:r w:rsidRPr="00CF7CA7">
        <w:rPr>
          <w:rStyle w:val="StyleUnderline"/>
        </w:rPr>
        <w:t xml:space="preserve"> with the task of </w:t>
      </w:r>
      <w:r w:rsidRPr="00CF7CA7">
        <w:rPr>
          <w:rStyle w:val="Emphasis"/>
        </w:rPr>
        <w:t>holding state power to account</w:t>
      </w:r>
      <w:r w:rsidRPr="00CF7CA7">
        <w:rPr>
          <w:rStyle w:val="StyleUnderline"/>
        </w:rPr>
        <w:t xml:space="preserve"> with </w:t>
      </w:r>
      <w:r w:rsidRPr="00CF7CA7">
        <w:rPr>
          <w:rStyle w:val="Emphasis"/>
        </w:rPr>
        <w:t>little external support</w:t>
      </w:r>
      <w:r w:rsidRPr="00CF7CA7">
        <w:rPr>
          <w:rStyle w:val="StyleUnderline"/>
        </w:rPr>
        <w:t xml:space="preserve">. This was based on the understanding that </w:t>
      </w:r>
      <w:r w:rsidRPr="00CF7CA7">
        <w:rPr>
          <w:rStyle w:val="Emphasis"/>
        </w:rPr>
        <w:t>constitutional checks and balances</w:t>
      </w:r>
      <w:r w:rsidRPr="00CF7CA7">
        <w:rPr>
          <w:rStyle w:val="StyleUnderline"/>
        </w:rPr>
        <w:t xml:space="preserve"> in conflict-affected societies are often </w:t>
      </w:r>
      <w:r w:rsidRPr="00CF7CA7">
        <w:rPr>
          <w:rStyle w:val="Emphasis"/>
        </w:rPr>
        <w:t>incapacitated</w:t>
      </w:r>
      <w:r w:rsidRPr="00CF7CA7">
        <w:rPr>
          <w:rStyle w:val="StyleUnderline"/>
        </w:rPr>
        <w:t xml:space="preserve"> by interests of conflict parties: political parties might be based on ethnic or sectarian interests; </w:t>
      </w:r>
      <w:r w:rsidRPr="00CF7CA7">
        <w:rPr>
          <w:rStyle w:val="Emphasis"/>
        </w:rPr>
        <w:t>courts</w:t>
      </w:r>
      <w:r w:rsidRPr="00CF7CA7">
        <w:rPr>
          <w:rStyle w:val="StyleUnderline"/>
        </w:rPr>
        <w:t xml:space="preserve"> are often </w:t>
      </w:r>
      <w:r w:rsidRPr="00CF7CA7">
        <w:rPr>
          <w:rStyle w:val="Emphasis"/>
        </w:rPr>
        <w:t>biased</w:t>
      </w:r>
      <w:r w:rsidRPr="00CF7CA7">
        <w:rPr>
          <w:rStyle w:val="StyleUnderline"/>
        </w:rPr>
        <w:t xml:space="preserve"> and cannot be replaced in the short-run; the </w:t>
      </w:r>
      <w:r w:rsidRPr="00CF7CA7">
        <w:rPr>
          <w:rStyle w:val="Emphasis"/>
        </w:rPr>
        <w:t>executive</w:t>
      </w:r>
      <w:r w:rsidRPr="00CF7CA7">
        <w:rPr>
          <w:rStyle w:val="StyleUnderline"/>
        </w:rPr>
        <w:t xml:space="preserve"> tends to be </w:t>
      </w:r>
      <w:r w:rsidRPr="00CF7CA7">
        <w:rPr>
          <w:rStyle w:val="Emphasis"/>
        </w:rPr>
        <w:t>co-opted</w:t>
      </w:r>
      <w:r w:rsidRPr="00CF7CA7">
        <w:rPr>
          <w:rStyle w:val="StyleUnderline"/>
        </w:rPr>
        <w:t xml:space="preserve"> by a dominant identity group and </w:t>
      </w:r>
      <w:r w:rsidRPr="00CF7CA7">
        <w:rPr>
          <w:rStyle w:val="Emphasis"/>
        </w:rPr>
        <w:t>bent on oppressing</w:t>
      </w:r>
      <w:r w:rsidRPr="00CF7CA7">
        <w:rPr>
          <w:rStyle w:val="StyleUnderline"/>
        </w:rPr>
        <w:t xml:space="preserve"> another group</w:t>
      </w:r>
      <w:r w:rsidRPr="00CF7CA7">
        <w:rPr>
          <w:sz w:val="16"/>
        </w:rPr>
        <w:t xml:space="preserve">;2 or internally blocked due to power-sharing (e.g., in BiH, Burundi, Northern Ireland, and Lebanon). In such contexts, civil society might be the only remaining domestic force to push for state reforms and democratization. </w:t>
      </w:r>
      <w:r w:rsidRPr="00CF7CA7">
        <w:rPr>
          <w:rStyle w:val="StyleUnderline"/>
        </w:rPr>
        <w:t xml:space="preserve">Yet in order </w:t>
      </w:r>
      <w:r w:rsidRPr="00CF7CA7">
        <w:rPr>
          <w:rStyle w:val="Emphasis"/>
        </w:rPr>
        <w:t>to enable civil society</w:t>
      </w:r>
      <w:r w:rsidRPr="00CF7CA7">
        <w:rPr>
          <w:rStyle w:val="StyleUnderline"/>
        </w:rPr>
        <w:t xml:space="preserve"> to perform this role, the </w:t>
      </w:r>
      <w:r w:rsidRPr="00CF7CA7">
        <w:rPr>
          <w:rStyle w:val="Emphasis"/>
        </w:rPr>
        <w:t>international community</w:t>
      </w:r>
      <w:r w:rsidRPr="00CF7CA7">
        <w:rPr>
          <w:rStyle w:val="StyleUnderline"/>
        </w:rPr>
        <w:t xml:space="preserve"> has had to place </w:t>
      </w:r>
      <w:r w:rsidRPr="00CF7CA7">
        <w:rPr>
          <w:rStyle w:val="Emphasis"/>
        </w:rPr>
        <w:t>constant pressure</w:t>
      </w:r>
      <w:r w:rsidRPr="00CF7CA7">
        <w:rPr>
          <w:rStyle w:val="StyleUnderline"/>
        </w:rPr>
        <w:t xml:space="preserve"> on conflict-affected states. Hence, reigning in state power and shoring up </w:t>
      </w:r>
      <w:r w:rsidRPr="00CF7CA7">
        <w:rPr>
          <w:rStyle w:val="Emphasis"/>
        </w:rPr>
        <w:t>civil society’s capacity</w:t>
      </w:r>
      <w:r w:rsidRPr="00CF7CA7">
        <w:rPr>
          <w:rStyle w:val="StyleUnderline"/>
        </w:rPr>
        <w:t xml:space="preserve"> to enact </w:t>
      </w:r>
      <w:r w:rsidRPr="00CF7CA7">
        <w:rPr>
          <w:rStyle w:val="Emphasis"/>
        </w:rPr>
        <w:t>checks and balances</w:t>
      </w:r>
      <w:r w:rsidRPr="00CF7CA7">
        <w:rPr>
          <w:rStyle w:val="StyleUnderline"/>
        </w:rPr>
        <w:t xml:space="preserve"> </w:t>
      </w:r>
      <w:r w:rsidRPr="00CF7CA7">
        <w:rPr>
          <w:rStyle w:val="Emphasis"/>
        </w:rPr>
        <w:t>required</w:t>
      </w:r>
      <w:r w:rsidRPr="00CF7CA7">
        <w:rPr>
          <w:rStyle w:val="StyleUnderline"/>
        </w:rPr>
        <w:t xml:space="preserve"> a series of </w:t>
      </w:r>
      <w:r w:rsidRPr="00CF7CA7">
        <w:rPr>
          <w:rStyle w:val="Emphasis"/>
        </w:rPr>
        <w:t>interventions</w:t>
      </w:r>
      <w:r w:rsidRPr="00CF7CA7">
        <w:rPr>
          <w:rStyle w:val="StyleUnderline"/>
        </w:rPr>
        <w:t xml:space="preserve"> that have been </w:t>
      </w:r>
      <w:r w:rsidRPr="00CF7CA7">
        <w:rPr>
          <w:rStyle w:val="Emphasis"/>
        </w:rPr>
        <w:t>difficult to sustain and legitimate</w:t>
      </w:r>
      <w:r w:rsidRPr="00CF7CA7">
        <w:rPr>
          <w:sz w:val="16"/>
        </w:rPr>
        <w:t>.</w:t>
      </w:r>
    </w:p>
    <w:p w14:paraId="61D60F63" w14:textId="77777777" w:rsidR="004634A8" w:rsidRPr="00CF7CA7" w:rsidRDefault="004634A8" w:rsidP="004634A8">
      <w:pPr>
        <w:rPr>
          <w:sz w:val="16"/>
        </w:rPr>
      </w:pPr>
      <w:r w:rsidRPr="00CF7CA7">
        <w:rPr>
          <w:sz w:val="16"/>
        </w:rPr>
        <w:t xml:space="preserve">Under US hegemony, the LIO achieved a “human rights surge” in the 1990s: international tribunals and the International Criminal Court were established; the UN Security Council expanded its activity toward nonmilitary (i.e., economic, social, humanitarian, and ecological) threats; and the principle of self-determination was reconceptualized with a greater recognition of human rights (Butler 2018). </w:t>
      </w:r>
      <w:r w:rsidRPr="00CF7CA7">
        <w:rPr>
          <w:rStyle w:val="StyleUnderline"/>
        </w:rPr>
        <w:t xml:space="preserve">The </w:t>
      </w:r>
      <w:r w:rsidRPr="00CF7CA7">
        <w:rPr>
          <w:rStyle w:val="Emphasis"/>
        </w:rPr>
        <w:t>LIO’s fatal flaw</w:t>
      </w:r>
      <w:r w:rsidRPr="00CF7CA7">
        <w:rPr>
          <w:rStyle w:val="StyleUnderline"/>
        </w:rPr>
        <w:t xml:space="preserve"> was that </w:t>
      </w:r>
      <w:r w:rsidRPr="00CF7CA7">
        <w:rPr>
          <w:rStyle w:val="Emphasis"/>
        </w:rPr>
        <w:t>US top-down control</w:t>
      </w:r>
      <w:r w:rsidRPr="00CF7CA7">
        <w:rPr>
          <w:rStyle w:val="StyleUnderline"/>
        </w:rPr>
        <w:t xml:space="preserve"> and </w:t>
      </w:r>
      <w:r w:rsidRPr="00CF7CA7">
        <w:rPr>
          <w:rStyle w:val="Emphasis"/>
        </w:rPr>
        <w:t>normative trickle-down</w:t>
      </w:r>
      <w:r w:rsidRPr="00CF7CA7">
        <w:rPr>
          <w:sz w:val="16"/>
        </w:rPr>
        <w:t xml:space="preserve"> (Finnemore and Sikkink 1998) </w:t>
      </w:r>
      <w:r w:rsidRPr="00CF7CA7">
        <w:rPr>
          <w:rStyle w:val="StyleUnderline"/>
        </w:rPr>
        <w:t xml:space="preserve">have been </w:t>
      </w:r>
      <w:r w:rsidRPr="00CF7CA7">
        <w:rPr>
          <w:rStyle w:val="Emphasis"/>
        </w:rPr>
        <w:t>externally and internally contested</w:t>
      </w:r>
      <w:r w:rsidRPr="00CF7CA7">
        <w:rPr>
          <w:rStyle w:val="StyleUnderline"/>
        </w:rPr>
        <w:t xml:space="preserve"> and thus </w:t>
      </w:r>
      <w:r w:rsidRPr="00CF7CA7">
        <w:rPr>
          <w:rStyle w:val="Emphasis"/>
        </w:rPr>
        <w:t>hard to maintain</w:t>
      </w:r>
      <w:r w:rsidRPr="00CF7CA7">
        <w:rPr>
          <w:rStyle w:val="StyleUnderline"/>
        </w:rPr>
        <w:t xml:space="preserve"> with local legitimacy intact</w:t>
      </w:r>
      <w:r w:rsidRPr="00CF7CA7">
        <w:rPr>
          <w:sz w:val="16"/>
        </w:rPr>
        <w:t xml:space="preserve"> (Mearsheimer 2019). </w:t>
      </w:r>
      <w:r w:rsidRPr="00CF7CA7">
        <w:rPr>
          <w:rStyle w:val="StyleUnderline"/>
        </w:rPr>
        <w:t>Ideological opposition and subaltern claims have tended to disrupt this alignment, the former foregrounding geopolitics and the latter expanded rights claims. As the LIO has increasingly aspired to broadening forms of legitimacy, as required by democratization and human rights regimes and the subaltern claims they have amplified</w:t>
      </w:r>
      <w:r w:rsidRPr="00CF7CA7">
        <w:rPr>
          <w:sz w:val="16"/>
        </w:rPr>
        <w:t xml:space="preserve"> (Fawcett 2014; Doyle 1986; Sunca 2023), </w:t>
      </w:r>
      <w:r w:rsidRPr="00CF7CA7">
        <w:rPr>
          <w:rStyle w:val="StyleUnderline"/>
        </w:rPr>
        <w:t xml:space="preserve">this has made it </w:t>
      </w:r>
      <w:r w:rsidRPr="00CF7CA7">
        <w:rPr>
          <w:rStyle w:val="Emphasis"/>
        </w:rPr>
        <w:t>difficult to maintain political will</w:t>
      </w:r>
      <w:r w:rsidRPr="00CF7CA7">
        <w:rPr>
          <w:rStyle w:val="StyleUnderline"/>
        </w:rPr>
        <w:t xml:space="preserve"> within the core states and allies of the LIO</w:t>
      </w:r>
      <w:r w:rsidRPr="00CF7CA7">
        <w:rPr>
          <w:sz w:val="16"/>
        </w:rPr>
        <w:t>. The liberal order was based upon scholarship from a previous era, so was never broad-ranging enough in global terms or according to interdisciplinary analysis, nor up-to-date, or representative enough. Renewal and reform have been constantly required, but rarely achieved, as with the neverending saga of UN reform (Archibugi 1992; Acharya 2014; Chesterman 2011).</w:t>
      </w:r>
    </w:p>
    <w:p w14:paraId="6C1941F9" w14:textId="77777777" w:rsidR="004634A8" w:rsidRPr="00CF7CA7" w:rsidRDefault="004634A8" w:rsidP="004634A8">
      <w:pPr>
        <w:rPr>
          <w:sz w:val="16"/>
        </w:rPr>
      </w:pPr>
      <w:r w:rsidRPr="00CF7CA7">
        <w:rPr>
          <w:rStyle w:val="Emphasis"/>
        </w:rPr>
        <w:t>US hegemony</w:t>
      </w:r>
      <w:r w:rsidRPr="00CF7CA7">
        <w:rPr>
          <w:rStyle w:val="StyleUnderline"/>
        </w:rPr>
        <w:t xml:space="preserve"> has turned out to be a </w:t>
      </w:r>
      <w:r w:rsidRPr="00CF7CA7">
        <w:rPr>
          <w:rStyle w:val="Emphasis"/>
        </w:rPr>
        <w:t>shaky foundation</w:t>
      </w:r>
      <w:r w:rsidRPr="00CF7CA7">
        <w:rPr>
          <w:rStyle w:val="StyleUnderline"/>
        </w:rPr>
        <w:t xml:space="preserve"> to build on for this alignment. A “</w:t>
      </w:r>
      <w:r w:rsidRPr="00CF7CA7">
        <w:rPr>
          <w:rStyle w:val="Emphasis"/>
        </w:rPr>
        <w:t>plurality of resistances</w:t>
      </w:r>
      <w:r w:rsidRPr="00CF7CA7">
        <w:rPr>
          <w:rStyle w:val="StyleUnderline"/>
        </w:rPr>
        <w:t>”</w:t>
      </w:r>
      <w:r w:rsidRPr="00CF7CA7">
        <w:rPr>
          <w:sz w:val="16"/>
        </w:rPr>
        <w:t xml:space="preserve"> (Foucault 1967) </w:t>
      </w:r>
      <w:r w:rsidRPr="00CF7CA7">
        <w:rPr>
          <w:rStyle w:val="Emphasis"/>
        </w:rPr>
        <w:t>eroded</w:t>
      </w:r>
      <w:r w:rsidRPr="00CF7CA7">
        <w:rPr>
          <w:rStyle w:val="StyleUnderline"/>
        </w:rPr>
        <w:t xml:space="preserve"> the </w:t>
      </w:r>
      <w:r w:rsidRPr="00CF7CA7">
        <w:rPr>
          <w:rStyle w:val="Emphasis"/>
        </w:rPr>
        <w:t>consent for US dominance and liberal norms in the global south</w:t>
      </w:r>
      <w:r w:rsidRPr="00CF7CA7">
        <w:rPr>
          <w:rStyle w:val="StyleUnderline"/>
        </w:rPr>
        <w:t xml:space="preserve"> in a Gramscian sense</w:t>
      </w:r>
      <w:r w:rsidRPr="00CF7CA7">
        <w:rPr>
          <w:sz w:val="16"/>
        </w:rPr>
        <w:t xml:space="preserve">. </w:t>
      </w:r>
      <w:r w:rsidRPr="00CF7CA7">
        <w:rPr>
          <w:rStyle w:val="StyleUnderline"/>
        </w:rPr>
        <w:t xml:space="preserve">The </w:t>
      </w:r>
      <w:r w:rsidRPr="00CF7CA7">
        <w:rPr>
          <w:rStyle w:val="Emphasis"/>
        </w:rPr>
        <w:t>LIO</w:t>
      </w:r>
      <w:r w:rsidRPr="00CF7CA7">
        <w:rPr>
          <w:rStyle w:val="StyleUnderline"/>
        </w:rPr>
        <w:t xml:space="preserve">, as the normative order propped up by US hegemony, became </w:t>
      </w:r>
      <w:r w:rsidRPr="00CF7CA7">
        <w:rPr>
          <w:rStyle w:val="Emphasis"/>
        </w:rPr>
        <w:t>discredited by extension</w:t>
      </w:r>
      <w:r w:rsidRPr="00CF7CA7">
        <w:rPr>
          <w:rStyle w:val="StyleUnderline"/>
        </w:rPr>
        <w:t xml:space="preserve">, both North and South. Consequently, </w:t>
      </w:r>
      <w:r w:rsidRPr="00CF7CA7">
        <w:rPr>
          <w:rStyle w:val="Emphasis"/>
        </w:rPr>
        <w:t>western political will for peace</w:t>
      </w:r>
      <w:r w:rsidRPr="00CF7CA7">
        <w:rPr>
          <w:rStyle w:val="StyleUnderline"/>
        </w:rPr>
        <w:t xml:space="preserve"> activities has </w:t>
      </w:r>
      <w:r w:rsidRPr="00CF7CA7">
        <w:rPr>
          <w:rStyle w:val="Emphasis"/>
        </w:rPr>
        <w:t>declined precipitously, along with legitimation</w:t>
      </w:r>
      <w:r w:rsidRPr="00CF7CA7">
        <w:rPr>
          <w:rStyle w:val="StyleUnderline"/>
        </w:rPr>
        <w:t xml:space="preserve"> from the </w:t>
      </w:r>
      <w:r w:rsidRPr="00CF7CA7">
        <w:rPr>
          <w:rStyle w:val="Emphasis"/>
        </w:rPr>
        <w:t>Global South</w:t>
      </w:r>
      <w:r w:rsidRPr="00CF7CA7">
        <w:rPr>
          <w:rStyle w:val="StyleUnderline"/>
        </w:rPr>
        <w:t xml:space="preserve"> and the </w:t>
      </w:r>
      <w:r w:rsidRPr="00CF7CA7">
        <w:rPr>
          <w:rStyle w:val="Emphasis"/>
        </w:rPr>
        <w:t>support</w:t>
      </w:r>
      <w:r w:rsidRPr="00CF7CA7">
        <w:rPr>
          <w:rStyle w:val="StyleUnderline"/>
        </w:rPr>
        <w:t xml:space="preserve"> of the </w:t>
      </w:r>
      <w:r w:rsidRPr="00CF7CA7">
        <w:rPr>
          <w:rStyle w:val="Emphasis"/>
        </w:rPr>
        <w:t>regional powers</w:t>
      </w:r>
      <w:r w:rsidRPr="00CF7CA7">
        <w:rPr>
          <w:rStyle w:val="StyleUnderline"/>
        </w:rPr>
        <w:t xml:space="preserve"> like China, Russia, and India (and other </w:t>
      </w:r>
      <w:r w:rsidRPr="00CF7CA7">
        <w:rPr>
          <w:rStyle w:val="Emphasis"/>
        </w:rPr>
        <w:t>BRICS</w:t>
      </w:r>
      <w:r w:rsidRPr="00CF7CA7">
        <w:rPr>
          <w:rStyle w:val="StyleUnderline"/>
        </w:rPr>
        <w:t>)</w:t>
      </w:r>
      <w:r w:rsidRPr="00CF7CA7">
        <w:rPr>
          <w:sz w:val="16"/>
        </w:rPr>
        <w:t>.</w:t>
      </w:r>
    </w:p>
    <w:p w14:paraId="2004EBB7" w14:textId="77777777" w:rsidR="004634A8" w:rsidRPr="00CF7CA7" w:rsidRDefault="004634A8" w:rsidP="004634A8">
      <w:pPr>
        <w:rPr>
          <w:sz w:val="16"/>
        </w:rPr>
      </w:pPr>
      <w:r w:rsidRPr="00CF7CA7">
        <w:rPr>
          <w:rStyle w:val="Emphasis"/>
        </w:rPr>
        <w:t>Even so</w:t>
      </w:r>
      <w:r w:rsidRPr="00CF7CA7">
        <w:rPr>
          <w:rStyle w:val="StyleUnderline"/>
        </w:rPr>
        <w:t xml:space="preserve">, a </w:t>
      </w:r>
      <w:r w:rsidRPr="00CF7CA7">
        <w:rPr>
          <w:rStyle w:val="Emphasis"/>
        </w:rPr>
        <w:t>discursive nexus</w:t>
      </w:r>
      <w:r w:rsidRPr="00CF7CA7">
        <w:rPr>
          <w:rStyle w:val="StyleUnderline"/>
        </w:rPr>
        <w:t xml:space="preserve"> has emerged which links transnational/</w:t>
      </w:r>
      <w:r w:rsidRPr="00CF7CA7">
        <w:rPr>
          <w:rStyle w:val="Emphasis"/>
        </w:rPr>
        <w:t>transversal civil society</w:t>
      </w:r>
      <w:r w:rsidRPr="00CF7CA7">
        <w:rPr>
          <w:rStyle w:val="StyleUnderline"/>
        </w:rPr>
        <w:t xml:space="preserve"> and scholarship to the </w:t>
      </w:r>
      <w:r w:rsidRPr="00CF7CA7">
        <w:rPr>
          <w:rStyle w:val="Emphasis"/>
        </w:rPr>
        <w:t>policy doctrines</w:t>
      </w:r>
      <w:r w:rsidRPr="00CF7CA7">
        <w:rPr>
          <w:rStyle w:val="StyleUnderline"/>
        </w:rPr>
        <w:t xml:space="preserve"> of international organizations, as well as some national policymakers</w:t>
      </w:r>
      <w:r w:rsidRPr="00CF7CA7">
        <w:rPr>
          <w:sz w:val="16"/>
        </w:rPr>
        <w:t xml:space="preserve"> (e.g., Sweden’s now rejected feminist foreign policy, etc.) (Aggestam and Bergman-Rosamond 2016, 323–34). However, this has led to doctrine which remains mostly unimplemented. </w:t>
      </w:r>
      <w:r w:rsidRPr="00CF7CA7">
        <w:rPr>
          <w:rStyle w:val="StyleUnderline"/>
        </w:rPr>
        <w:t xml:space="preserve">Thus, </w:t>
      </w:r>
      <w:r w:rsidRPr="00CF7CA7">
        <w:rPr>
          <w:rStyle w:val="Emphasis"/>
        </w:rPr>
        <w:t>after the LIO</w:t>
      </w:r>
      <w:r w:rsidRPr="00CF7CA7">
        <w:rPr>
          <w:rStyle w:val="StyleUnderline"/>
        </w:rPr>
        <w:t xml:space="preserve"> </w:t>
      </w:r>
      <w:r w:rsidRPr="00CF7CA7">
        <w:rPr>
          <w:rStyle w:val="Emphasis"/>
        </w:rPr>
        <w:t>any emerging new order</w:t>
      </w:r>
      <w:r w:rsidRPr="00CF7CA7">
        <w:rPr>
          <w:rStyle w:val="StyleUnderline"/>
        </w:rPr>
        <w:t xml:space="preserve"> may have </w:t>
      </w:r>
      <w:r w:rsidRPr="00CF7CA7">
        <w:rPr>
          <w:rStyle w:val="Emphasis"/>
        </w:rPr>
        <w:t>little</w:t>
      </w:r>
      <w:r w:rsidRPr="00CF7CA7">
        <w:rPr>
          <w:rStyle w:val="StyleUnderline"/>
        </w:rPr>
        <w:t xml:space="preserve"> in the way of </w:t>
      </w:r>
      <w:r w:rsidRPr="00CF7CA7">
        <w:rPr>
          <w:rStyle w:val="Emphasis"/>
        </w:rPr>
        <w:t>peace</w:t>
      </w:r>
      <w:r w:rsidRPr="00CF7CA7">
        <w:rPr>
          <w:rStyle w:val="StyleUnderline"/>
        </w:rPr>
        <w:t xml:space="preserve"> </w:t>
      </w:r>
      <w:r w:rsidRPr="00CF7CA7">
        <w:rPr>
          <w:rStyle w:val="Emphasis"/>
        </w:rPr>
        <w:t>theories</w:t>
      </w:r>
      <w:r w:rsidRPr="00CF7CA7">
        <w:rPr>
          <w:rStyle w:val="StyleUnderline"/>
        </w:rPr>
        <w:t xml:space="preserve">, methods, concepts, or </w:t>
      </w:r>
      <w:r w:rsidRPr="00CF7CA7">
        <w:rPr>
          <w:rStyle w:val="Emphasis"/>
        </w:rPr>
        <w:t>tools</w:t>
      </w:r>
      <w:r w:rsidRPr="00CF7CA7">
        <w:rPr>
          <w:rStyle w:val="StyleUnderline"/>
        </w:rPr>
        <w:t xml:space="preserve"> to maintain itself, and its </w:t>
      </w:r>
      <w:r w:rsidRPr="00CF7CA7">
        <w:rPr>
          <w:rStyle w:val="Emphasis"/>
        </w:rPr>
        <w:t>legitimacy</w:t>
      </w:r>
      <w:r w:rsidRPr="00CF7CA7">
        <w:rPr>
          <w:rStyle w:val="StyleUnderline"/>
        </w:rPr>
        <w:t xml:space="preserve"> and authority may be </w:t>
      </w:r>
      <w:r w:rsidRPr="00CF7CA7">
        <w:rPr>
          <w:rStyle w:val="Emphasis"/>
        </w:rPr>
        <w:t>even more fragmented</w:t>
      </w:r>
      <w:r w:rsidRPr="00CF7CA7">
        <w:rPr>
          <w:rStyle w:val="StyleUnderline"/>
        </w:rPr>
        <w:t xml:space="preserve">. The </w:t>
      </w:r>
      <w:r w:rsidRPr="00CF7CA7">
        <w:rPr>
          <w:rStyle w:val="Emphasis"/>
        </w:rPr>
        <w:t>gap</w:t>
      </w:r>
      <w:r w:rsidRPr="00CF7CA7">
        <w:rPr>
          <w:rStyle w:val="StyleUnderline"/>
        </w:rPr>
        <w:t xml:space="preserve"> between </w:t>
      </w:r>
      <w:r w:rsidRPr="00CF7CA7">
        <w:rPr>
          <w:rStyle w:val="Emphasis"/>
        </w:rPr>
        <w:t>ethical knowledge production</w:t>
      </w:r>
      <w:r w:rsidRPr="00CF7CA7">
        <w:rPr>
          <w:rStyle w:val="StyleUnderline"/>
        </w:rPr>
        <w:t xml:space="preserve"> on peace and </w:t>
      </w:r>
      <w:r w:rsidRPr="00CF7CA7">
        <w:rPr>
          <w:rStyle w:val="Emphasis"/>
        </w:rPr>
        <w:t>political order</w:t>
      </w:r>
      <w:r w:rsidRPr="00CF7CA7">
        <w:rPr>
          <w:rStyle w:val="StyleUnderline"/>
        </w:rPr>
        <w:t xml:space="preserve"> after the liberal peace era is </w:t>
      </w:r>
      <w:r w:rsidRPr="00CF7CA7">
        <w:rPr>
          <w:rStyle w:val="Emphasis"/>
        </w:rPr>
        <w:t>growing</w:t>
      </w:r>
      <w:r w:rsidRPr="00CF7CA7">
        <w:rPr>
          <w:rStyle w:val="StyleUnderline"/>
        </w:rPr>
        <w:t xml:space="preserve"> once more, indicating </w:t>
      </w:r>
      <w:r w:rsidRPr="00CF7CA7">
        <w:rPr>
          <w:rStyle w:val="Emphasis"/>
        </w:rPr>
        <w:t>widespread morbidities</w:t>
      </w:r>
      <w:r w:rsidRPr="00CF7CA7">
        <w:rPr>
          <w:rStyle w:val="StyleUnderline"/>
        </w:rPr>
        <w:t xml:space="preserve"> in international order and its current peacemaking tools, as the next section outlines</w:t>
      </w:r>
      <w:r w:rsidRPr="00CF7CA7">
        <w:rPr>
          <w:sz w:val="16"/>
        </w:rPr>
        <w:t>.</w:t>
      </w:r>
    </w:p>
    <w:p w14:paraId="77D38180" w14:textId="77777777" w:rsidR="004634A8" w:rsidRPr="00CF7CA7" w:rsidRDefault="004634A8" w:rsidP="004634A8">
      <w:pPr>
        <w:rPr>
          <w:sz w:val="16"/>
        </w:rPr>
      </w:pPr>
      <w:r w:rsidRPr="00CF7CA7">
        <w:rPr>
          <w:sz w:val="16"/>
        </w:rPr>
        <w:t>Misalignment and Multipolarity</w:t>
      </w:r>
    </w:p>
    <w:p w14:paraId="081C0A48" w14:textId="77777777" w:rsidR="004634A8" w:rsidRPr="00CF7CA7" w:rsidRDefault="004634A8" w:rsidP="004634A8">
      <w:pPr>
        <w:rPr>
          <w:sz w:val="16"/>
        </w:rPr>
      </w:pPr>
      <w:r w:rsidRPr="00CF7CA7">
        <w:rPr>
          <w:sz w:val="16"/>
        </w:rPr>
        <w:t xml:space="preserve">As the US withdrawal from Afghanistan in 2022 illustrated, </w:t>
      </w:r>
      <w:r w:rsidRPr="00CF7CA7">
        <w:rPr>
          <w:rStyle w:val="StyleUnderline"/>
        </w:rPr>
        <w:t xml:space="preserve">the </w:t>
      </w:r>
      <w:r w:rsidRPr="00CF7CA7">
        <w:rPr>
          <w:rStyle w:val="Emphasis"/>
        </w:rPr>
        <w:t>liberal alignment</w:t>
      </w:r>
      <w:r w:rsidRPr="00CF7CA7">
        <w:rPr>
          <w:rStyle w:val="StyleUnderline"/>
        </w:rPr>
        <w:t xml:space="preserve"> has effectively </w:t>
      </w:r>
      <w:r w:rsidRPr="00CF7CA7">
        <w:rPr>
          <w:rStyle w:val="Emphasis"/>
        </w:rPr>
        <w:t>collapsed</w:t>
      </w:r>
      <w:r w:rsidRPr="00CF7CA7">
        <w:rPr>
          <w:rStyle w:val="StyleUnderline"/>
        </w:rPr>
        <w:t xml:space="preserve">, </w:t>
      </w:r>
      <w:r w:rsidRPr="00CF7CA7">
        <w:rPr>
          <w:rStyle w:val="Emphasis"/>
        </w:rPr>
        <w:t>abandoned by insiders</w:t>
      </w:r>
      <w:r w:rsidRPr="00CF7CA7">
        <w:rPr>
          <w:rStyle w:val="StyleUnderline"/>
        </w:rPr>
        <w:t xml:space="preserve"> and </w:t>
      </w:r>
      <w:r w:rsidRPr="00CF7CA7">
        <w:rPr>
          <w:rStyle w:val="Emphasis"/>
        </w:rPr>
        <w:t>under constant external and subaltern pressure</w:t>
      </w:r>
      <w:r w:rsidRPr="00CF7CA7">
        <w:rPr>
          <w:sz w:val="16"/>
        </w:rPr>
        <w:t xml:space="preserve"> (Dodge 2021). </w:t>
      </w:r>
      <w:r w:rsidRPr="00CF7CA7">
        <w:rPr>
          <w:rStyle w:val="StyleUnderline"/>
        </w:rPr>
        <w:t xml:space="preserve">Yet what might follow in its wake? Seeing that the </w:t>
      </w:r>
      <w:r w:rsidRPr="00CF7CA7">
        <w:rPr>
          <w:rStyle w:val="Emphasis"/>
        </w:rPr>
        <w:t>most effective contestation</w:t>
      </w:r>
      <w:r w:rsidRPr="00CF7CA7">
        <w:rPr>
          <w:rStyle w:val="StyleUnderline"/>
        </w:rPr>
        <w:t xml:space="preserve"> of the </w:t>
      </w:r>
      <w:r w:rsidRPr="00CF7CA7">
        <w:rPr>
          <w:rStyle w:val="Emphasis"/>
        </w:rPr>
        <w:t>liberal order</w:t>
      </w:r>
      <w:r w:rsidRPr="00CF7CA7">
        <w:rPr>
          <w:rStyle w:val="StyleUnderline"/>
        </w:rPr>
        <w:t xml:space="preserve"> stems from </w:t>
      </w:r>
      <w:r w:rsidRPr="00CF7CA7">
        <w:rPr>
          <w:rStyle w:val="Emphasis"/>
        </w:rPr>
        <w:t>extremist</w:t>
      </w:r>
      <w:r w:rsidRPr="00CF7CA7">
        <w:rPr>
          <w:rStyle w:val="StyleUnderline"/>
        </w:rPr>
        <w:t xml:space="preserve"> forces such as the </w:t>
      </w:r>
      <w:r w:rsidRPr="00CF7CA7">
        <w:rPr>
          <w:rStyle w:val="Emphasis"/>
        </w:rPr>
        <w:t>Taliban</w:t>
      </w:r>
      <w:r w:rsidRPr="00CF7CA7">
        <w:rPr>
          <w:rStyle w:val="StyleUnderline"/>
        </w:rPr>
        <w:t xml:space="preserve">, </w:t>
      </w:r>
      <w:r w:rsidRPr="00CF7CA7">
        <w:rPr>
          <w:rStyle w:val="Emphasis"/>
        </w:rPr>
        <w:t>alShabab</w:t>
      </w:r>
      <w:r w:rsidRPr="00CF7CA7">
        <w:rPr>
          <w:rStyle w:val="StyleUnderline"/>
        </w:rPr>
        <w:t xml:space="preserve">, and </w:t>
      </w:r>
      <w:r w:rsidRPr="00CF7CA7">
        <w:rPr>
          <w:rStyle w:val="Emphasis"/>
        </w:rPr>
        <w:t>IS</w:t>
      </w:r>
      <w:r w:rsidRPr="00CF7CA7">
        <w:rPr>
          <w:rStyle w:val="StyleUnderline"/>
        </w:rPr>
        <w:t xml:space="preserve"> instantly </w:t>
      </w:r>
      <w:r w:rsidRPr="00CF7CA7">
        <w:rPr>
          <w:rStyle w:val="Emphasis"/>
        </w:rPr>
        <w:t>deromanticizes the coming misalignment</w:t>
      </w:r>
      <w:r w:rsidRPr="00CF7CA7">
        <w:rPr>
          <w:rStyle w:val="StyleUnderline"/>
        </w:rPr>
        <w:t xml:space="preserve">. Rather than a </w:t>
      </w:r>
      <w:r w:rsidRPr="00CF7CA7">
        <w:rPr>
          <w:rStyle w:val="Emphasis"/>
        </w:rPr>
        <w:t>pluriverse</w:t>
      </w:r>
      <w:r w:rsidRPr="00CF7CA7">
        <w:rPr>
          <w:rStyle w:val="StyleUnderline"/>
        </w:rPr>
        <w:t xml:space="preserve"> of </w:t>
      </w:r>
      <w:r w:rsidRPr="00CF7CA7">
        <w:rPr>
          <w:rStyle w:val="Emphasis"/>
        </w:rPr>
        <w:t>emancipatory alternatives</w:t>
      </w:r>
      <w:r w:rsidRPr="00CF7CA7">
        <w:rPr>
          <w:rStyle w:val="StyleUnderline"/>
        </w:rPr>
        <w:t xml:space="preserve"> to the liberal alignment, the emerging multipolar order offers </w:t>
      </w:r>
      <w:r w:rsidRPr="00CF7CA7">
        <w:rPr>
          <w:rStyle w:val="Emphasis"/>
        </w:rPr>
        <w:t>few alternatives</w:t>
      </w:r>
      <w:r w:rsidRPr="00CF7CA7">
        <w:rPr>
          <w:rStyle w:val="StyleUnderline"/>
        </w:rPr>
        <w:t xml:space="preserve"> to the LIO’s model of </w:t>
      </w:r>
      <w:r w:rsidRPr="00CF7CA7">
        <w:rPr>
          <w:rStyle w:val="Emphasis"/>
        </w:rPr>
        <w:t>neoliberal democracy</w:t>
      </w:r>
      <w:r w:rsidRPr="00CF7CA7">
        <w:rPr>
          <w:rStyle w:val="StyleUnderline"/>
        </w:rPr>
        <w:t xml:space="preserve">. </w:t>
      </w:r>
      <w:r w:rsidRPr="00CF7CA7">
        <w:rPr>
          <w:rStyle w:val="Emphasis"/>
        </w:rPr>
        <w:t>Authoritarian capitalism</w:t>
      </w:r>
      <w:r w:rsidRPr="00CF7CA7">
        <w:rPr>
          <w:rStyle w:val="StyleUnderline"/>
        </w:rPr>
        <w:t xml:space="preserve"> and </w:t>
      </w:r>
      <w:r w:rsidRPr="00CF7CA7">
        <w:rPr>
          <w:rStyle w:val="Emphasis"/>
        </w:rPr>
        <w:t>extremist</w:t>
      </w:r>
      <w:r w:rsidRPr="00CF7CA7">
        <w:rPr>
          <w:rStyle w:val="StyleUnderline"/>
        </w:rPr>
        <w:t xml:space="preserve"> rule as </w:t>
      </w:r>
      <w:r w:rsidRPr="00CF7CA7">
        <w:rPr>
          <w:rStyle w:val="Emphasis"/>
        </w:rPr>
        <w:t>multipolar alternatives</w:t>
      </w:r>
      <w:r w:rsidRPr="00CF7CA7">
        <w:rPr>
          <w:rStyle w:val="StyleUnderline"/>
        </w:rPr>
        <w:t xml:space="preserve"> entail </w:t>
      </w:r>
      <w:r w:rsidRPr="00CF7CA7">
        <w:rPr>
          <w:rStyle w:val="Emphasis"/>
        </w:rPr>
        <w:t>none</w:t>
      </w:r>
      <w:r w:rsidRPr="00CF7CA7">
        <w:rPr>
          <w:rStyle w:val="StyleUnderline"/>
        </w:rPr>
        <w:t xml:space="preserve"> or limited possibilities for greater </w:t>
      </w:r>
      <w:r w:rsidRPr="00CF7CA7">
        <w:rPr>
          <w:rStyle w:val="Emphasis"/>
        </w:rPr>
        <w:t>equality</w:t>
      </w:r>
      <w:r w:rsidRPr="00CF7CA7">
        <w:rPr>
          <w:rStyle w:val="StyleUnderline"/>
        </w:rPr>
        <w:t xml:space="preserve"> and </w:t>
      </w:r>
      <w:r w:rsidRPr="00CF7CA7">
        <w:rPr>
          <w:rStyle w:val="Emphasis"/>
        </w:rPr>
        <w:t>distributive justice</w:t>
      </w:r>
      <w:r w:rsidRPr="00CF7CA7">
        <w:rPr>
          <w:rStyle w:val="StyleUnderline"/>
        </w:rPr>
        <w:t xml:space="preserve"> or </w:t>
      </w:r>
      <w:r w:rsidRPr="00CF7CA7">
        <w:rPr>
          <w:rStyle w:val="Emphasis"/>
        </w:rPr>
        <w:t>subaltern representation</w:t>
      </w:r>
      <w:r w:rsidRPr="00CF7CA7">
        <w:rPr>
          <w:rStyle w:val="StyleUnderline"/>
        </w:rPr>
        <w:t xml:space="preserve"> from the Global South</w:t>
      </w:r>
      <w:r w:rsidRPr="00CF7CA7">
        <w:rPr>
          <w:sz w:val="16"/>
        </w:rPr>
        <w:t xml:space="preserve"> (Karataslı 2023; Mendelsohn 2023; Bell and Wang 2021). </w:t>
      </w:r>
      <w:r w:rsidRPr="00CF7CA7">
        <w:rPr>
          <w:rStyle w:val="StyleUnderline"/>
        </w:rPr>
        <w:t xml:space="preserve">Even disregarding such limitations, </w:t>
      </w:r>
      <w:r w:rsidRPr="00CF7CA7">
        <w:rPr>
          <w:rStyle w:val="Emphasis"/>
        </w:rPr>
        <w:t>how would peace be kept</w:t>
      </w:r>
      <w:r w:rsidRPr="00CF7CA7">
        <w:rPr>
          <w:rStyle w:val="StyleUnderline"/>
        </w:rPr>
        <w:t xml:space="preserve"> within </w:t>
      </w:r>
      <w:r w:rsidRPr="00CF7CA7">
        <w:rPr>
          <w:rStyle w:val="Emphasis"/>
        </w:rPr>
        <w:t>regions</w:t>
      </w:r>
      <w:r w:rsidRPr="00CF7CA7">
        <w:rPr>
          <w:rStyle w:val="StyleUnderline"/>
        </w:rPr>
        <w:t xml:space="preserve">, and between </w:t>
      </w:r>
      <w:r w:rsidRPr="00CF7CA7">
        <w:rPr>
          <w:rStyle w:val="Emphasis"/>
        </w:rPr>
        <w:t>blocs</w:t>
      </w:r>
      <w:r w:rsidRPr="00CF7CA7">
        <w:rPr>
          <w:rStyle w:val="StyleUnderline"/>
        </w:rPr>
        <w:t xml:space="preserve"> in this new international context? What tools would be used beyond well-known methods of </w:t>
      </w:r>
      <w:r w:rsidRPr="00CF7CA7">
        <w:rPr>
          <w:rStyle w:val="Emphasis"/>
        </w:rPr>
        <w:t>military intervention</w:t>
      </w:r>
      <w:r w:rsidRPr="00CF7CA7">
        <w:rPr>
          <w:rStyle w:val="StyleUnderline"/>
        </w:rPr>
        <w:t xml:space="preserve">, ceasefires, stalemates, partition, </w:t>
      </w:r>
      <w:r w:rsidRPr="00CF7CA7">
        <w:rPr>
          <w:rStyle w:val="Emphasis"/>
        </w:rPr>
        <w:t>forced displacement</w:t>
      </w:r>
      <w:r w:rsidRPr="00CF7CA7">
        <w:rPr>
          <w:rStyle w:val="StyleUnderline"/>
        </w:rPr>
        <w:t xml:space="preserve">, </w:t>
      </w:r>
      <w:r w:rsidRPr="00CF7CA7">
        <w:rPr>
          <w:rStyle w:val="Emphasis"/>
        </w:rPr>
        <w:t>support for autocrats</w:t>
      </w:r>
      <w:r w:rsidRPr="00CF7CA7">
        <w:rPr>
          <w:rStyle w:val="StyleUnderline"/>
        </w:rPr>
        <w:t xml:space="preserve">, and the </w:t>
      </w:r>
      <w:r w:rsidRPr="00CF7CA7">
        <w:rPr>
          <w:rStyle w:val="Emphasis"/>
        </w:rPr>
        <w:t>fuelling of divisions</w:t>
      </w:r>
      <w:r w:rsidRPr="00CF7CA7">
        <w:rPr>
          <w:sz w:val="16"/>
        </w:rPr>
        <w:t xml:space="preserve"> (Tokmajyan 2024, 1–11)</w:t>
      </w:r>
      <w:r w:rsidRPr="00CF7CA7">
        <w:rPr>
          <w:rStyle w:val="StyleUnderline"/>
        </w:rPr>
        <w:t>?</w:t>
      </w:r>
    </w:p>
    <w:p w14:paraId="36C32C85" w14:textId="77777777" w:rsidR="004634A8" w:rsidRPr="00B87FEB" w:rsidRDefault="004634A8" w:rsidP="004634A8">
      <w:pPr>
        <w:rPr>
          <w:sz w:val="16"/>
        </w:rPr>
      </w:pPr>
      <w:r w:rsidRPr="00CF7CA7">
        <w:rPr>
          <w:sz w:val="16"/>
        </w:rPr>
        <w:t xml:space="preserve">The current impasse in the UN Security Council has shifted the responsibility for peacemaking toward regional security architectures, which overlay the complex structure of the IPA. </w:t>
      </w:r>
      <w:r w:rsidRPr="00CF7CA7">
        <w:rPr>
          <w:rStyle w:val="Emphasis"/>
        </w:rPr>
        <w:t>Local populations’ resilience</w:t>
      </w:r>
      <w:r w:rsidRPr="00CF7CA7">
        <w:rPr>
          <w:rStyle w:val="StyleUnderline"/>
        </w:rPr>
        <w:t xml:space="preserve"> in such circumstances has </w:t>
      </w:r>
      <w:r w:rsidRPr="00D14A71">
        <w:rPr>
          <w:rStyle w:val="Emphasis"/>
          <w:highlight w:val="green"/>
        </w:rPr>
        <w:t>little to offer</w:t>
      </w:r>
      <w:r w:rsidRPr="00625ECE">
        <w:rPr>
          <w:rStyle w:val="StyleUnderline"/>
        </w:rPr>
        <w:t xml:space="preserve"> in terms of security, or in </w:t>
      </w:r>
      <w:r w:rsidRPr="00625ECE">
        <w:rPr>
          <w:rStyle w:val="Emphasis"/>
        </w:rPr>
        <w:t>tackling the</w:t>
      </w:r>
      <w:r w:rsidRPr="00D14A71">
        <w:rPr>
          <w:rStyle w:val="Emphasis"/>
        </w:rPr>
        <w:t xml:space="preserve"> structural </w:t>
      </w:r>
      <w:r w:rsidRPr="00D14A71">
        <w:rPr>
          <w:rStyle w:val="Emphasis"/>
          <w:highlight w:val="green"/>
        </w:rPr>
        <w:t>root causes</w:t>
      </w:r>
      <w:r w:rsidRPr="00D14A71">
        <w:rPr>
          <w:rStyle w:val="StyleUnderline"/>
          <w:highlight w:val="green"/>
        </w:rPr>
        <w:t xml:space="preserve"> of </w:t>
      </w:r>
      <w:r w:rsidRPr="00D14A71">
        <w:rPr>
          <w:rStyle w:val="Emphasis"/>
          <w:highlight w:val="green"/>
        </w:rPr>
        <w:t>conflict</w:t>
      </w:r>
      <w:r w:rsidRPr="00D14A71">
        <w:rPr>
          <w:rStyle w:val="StyleUnderline"/>
          <w:highlight w:val="green"/>
        </w:rPr>
        <w:t xml:space="preserve"> or</w:t>
      </w:r>
      <w:r w:rsidRPr="00F1123B">
        <w:rPr>
          <w:rStyle w:val="StyleUnderline"/>
        </w:rPr>
        <w:t xml:space="preserve"> achieving </w:t>
      </w:r>
      <w:r w:rsidRPr="00D14A71">
        <w:rPr>
          <w:rStyle w:val="Emphasis"/>
          <w:highlight w:val="green"/>
        </w:rPr>
        <w:t>sustainability</w:t>
      </w:r>
      <w:r w:rsidRPr="00B87FEB">
        <w:rPr>
          <w:sz w:val="16"/>
        </w:rPr>
        <w:t xml:space="preserve"> </w:t>
      </w:r>
      <w:r w:rsidRPr="000E4193">
        <w:rPr>
          <w:sz w:val="16"/>
        </w:rPr>
        <w:t>(Chandler 2020). This shift</w:t>
      </w:r>
      <w:r w:rsidRPr="00B87FEB">
        <w:rPr>
          <w:sz w:val="16"/>
        </w:rPr>
        <w:t xml:space="preserve"> toward multipolarity might be followed by two scenarios: one optimistic and one pessimistic. The optimistic scenario would see the UN turning into a plurilateral “club of clubs,” following recent trends within the WTO and the EU (Basedow 2018). Within this more fragmented institutional arrangement, regional security organizations or other alliance systems would develop their own interventionary tools and new mediating mechanisms, based on locally legitimate approaches to peace within each pole’s sphere of influence.</w:t>
      </w:r>
    </w:p>
    <w:p w14:paraId="788FC547" w14:textId="77777777" w:rsidR="004634A8" w:rsidRPr="001C3621" w:rsidRDefault="004634A8" w:rsidP="004634A8">
      <w:pPr>
        <w:rPr>
          <w:sz w:val="16"/>
        </w:rPr>
      </w:pPr>
      <w:r w:rsidRPr="00B87FEB">
        <w:rPr>
          <w:sz w:val="16"/>
        </w:rPr>
        <w:t>The pessimistic scenario, by contrast, assumes that the weakness and lack of inclusiveness of some regionally led peace processes might reproduce the balance of power models of earlier eras. Local and regional forms of victor’s “peace” would be ordered by regional and domestic military forces, the exercise of violence by geopolitical and authoritarian actors, and complex power relations. These would reject human rights, democracy, and pluralism as in Syria over the last decade where Russia helped restore Bashar al-Assad’s authoritarian rule according to President Putin’s geopolitical preferences and reading of prevailing domestic power relations. In effect, this supported the AIO’s expansion and validation (by regional actors, not by society) (Abboud 2021). This order has been characterized by the absence of significant peacemaking tools and acute friction between great powers as well as between regional powers. Consequently, in some regions, the multipolar era might bring about a race to the bottom in terms of human rights, security, and political reforms rather than a “multiplex” (Acharya 2017) of alternative orders.</w:t>
      </w:r>
      <w:r w:rsidRPr="00505673">
        <w:rPr>
          <w:rStyle w:val="StyleUnderline"/>
        </w:rPr>
        <w:t xml:space="preserve"> The </w:t>
      </w:r>
      <w:r w:rsidRPr="00585219">
        <w:rPr>
          <w:rStyle w:val="Emphasis"/>
        </w:rPr>
        <w:t>devastating consequences</w:t>
      </w:r>
      <w:r w:rsidRPr="00585219">
        <w:rPr>
          <w:rStyle w:val="StyleUnderline"/>
        </w:rPr>
        <w:t xml:space="preserve"> of the </w:t>
      </w:r>
      <w:r w:rsidRPr="00585219">
        <w:rPr>
          <w:rStyle w:val="Emphasis"/>
        </w:rPr>
        <w:t>competition between different authoritarian orders</w:t>
      </w:r>
      <w:r w:rsidRPr="00585219">
        <w:rPr>
          <w:rStyle w:val="StyleUnderline"/>
        </w:rPr>
        <w:t xml:space="preserve"> in the </w:t>
      </w:r>
      <w:r w:rsidRPr="00585219">
        <w:rPr>
          <w:rStyle w:val="Emphasis"/>
        </w:rPr>
        <w:t>M</w:t>
      </w:r>
      <w:r w:rsidRPr="00585219">
        <w:rPr>
          <w:rStyle w:val="StyleUnderline"/>
        </w:rPr>
        <w:t xml:space="preserve">iddle </w:t>
      </w:r>
      <w:r w:rsidRPr="00585219">
        <w:rPr>
          <w:rStyle w:val="Emphasis"/>
        </w:rPr>
        <w:t>E</w:t>
      </w:r>
      <w:r w:rsidRPr="00585219">
        <w:rPr>
          <w:rStyle w:val="StyleUnderline"/>
        </w:rPr>
        <w:t xml:space="preserve">ast and </w:t>
      </w:r>
      <w:r w:rsidRPr="00585219">
        <w:rPr>
          <w:rStyle w:val="Emphasis"/>
        </w:rPr>
        <w:t>N</w:t>
      </w:r>
      <w:r w:rsidRPr="00585219">
        <w:rPr>
          <w:rStyle w:val="StyleUnderline"/>
        </w:rPr>
        <w:t xml:space="preserve">orth </w:t>
      </w:r>
      <w:r w:rsidRPr="00585219">
        <w:rPr>
          <w:rStyle w:val="Emphasis"/>
        </w:rPr>
        <w:t>A</w:t>
      </w:r>
      <w:r w:rsidRPr="00585219">
        <w:rPr>
          <w:rStyle w:val="StyleUnderline"/>
        </w:rPr>
        <w:t>frica</w:t>
      </w:r>
      <w:r w:rsidRPr="00505673">
        <w:rPr>
          <w:rStyle w:val="StyleUnderline"/>
        </w:rPr>
        <w:t xml:space="preserve"> since 2011 might serve as </w:t>
      </w:r>
      <w:r w:rsidRPr="004D39B3">
        <w:rPr>
          <w:rStyle w:val="Emphasis"/>
          <w:highlight w:val="green"/>
        </w:rPr>
        <w:t>a warning for those romanticising the end of liberal</w:t>
      </w:r>
      <w:r w:rsidRPr="00585219">
        <w:rPr>
          <w:rStyle w:val="Emphasis"/>
        </w:rPr>
        <w:t xml:space="preserve"> international</w:t>
      </w:r>
      <w:r w:rsidRPr="004D39B3">
        <w:rPr>
          <w:rStyle w:val="Emphasis"/>
          <w:highlight w:val="green"/>
        </w:rPr>
        <w:t>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B87FEB">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1C3621">
        <w:rPr>
          <w:rStyle w:val="Emphasis"/>
        </w:rPr>
        <w:t>devoid</w:t>
      </w:r>
      <w:r w:rsidRPr="001C3621">
        <w:rPr>
          <w:rStyle w:val="StyleUnderline"/>
        </w:rPr>
        <w:t xml:space="preserve"> of an engagement with </w:t>
      </w:r>
      <w:r w:rsidRPr="001C3621">
        <w:rPr>
          <w:rStyle w:val="Emphasis"/>
        </w:rPr>
        <w:t>root causes</w:t>
      </w:r>
      <w:r w:rsidRPr="001C3621">
        <w:rPr>
          <w:rStyle w:val="StyleUnderline"/>
        </w:rPr>
        <w:t xml:space="preserve">, reconciliation, or </w:t>
      </w:r>
      <w:r w:rsidRPr="001C3621">
        <w:rPr>
          <w:rStyle w:val="Emphasis"/>
        </w:rPr>
        <w:t>any pretence</w:t>
      </w:r>
      <w:r w:rsidRPr="001C3621">
        <w:rPr>
          <w:rStyle w:val="StyleUnderline"/>
        </w:rPr>
        <w:t xml:space="preserve"> of offering more to local subjects than </w:t>
      </w:r>
      <w:r w:rsidRPr="001C3621">
        <w:rPr>
          <w:rStyle w:val="Emphasis"/>
        </w:rPr>
        <w:t>bare life</w:t>
      </w:r>
      <w:r w:rsidRPr="001C3621">
        <w:rPr>
          <w:sz w:val="16"/>
        </w:rPr>
        <w:t xml:space="preserve"> (Hellmüller 2020; Adleh and Favier 2017).</w:t>
      </w:r>
    </w:p>
    <w:p w14:paraId="3E902243" w14:textId="77777777" w:rsidR="004634A8" w:rsidRPr="00B87FEB" w:rsidRDefault="004634A8" w:rsidP="004634A8">
      <w:pPr>
        <w:rPr>
          <w:sz w:val="16"/>
        </w:rPr>
      </w:pPr>
      <w:r w:rsidRPr="001C3621">
        <w:rPr>
          <w:sz w:val="16"/>
        </w:rPr>
        <w:t xml:space="preserve">Is there any evidence for the more optimistic scenario we outline? In contrast to the institutional collapse of the international order after WW2, key international institutions have outlasted the contemporary rise of the multipolar order (Acharya 2017). </w:t>
      </w:r>
      <w:r w:rsidRPr="001C3621">
        <w:rPr>
          <w:rStyle w:val="Emphasis"/>
        </w:rPr>
        <w:t>Even fierce opponents of the LIO</w:t>
      </w:r>
      <w:r w:rsidRPr="001C3621">
        <w:rPr>
          <w:rStyle w:val="StyleUnderline"/>
        </w:rPr>
        <w:t xml:space="preserve"> such as </w:t>
      </w:r>
      <w:r w:rsidRPr="001C3621">
        <w:rPr>
          <w:rStyle w:val="Emphasis"/>
        </w:rPr>
        <w:t>Russia</w:t>
      </w:r>
      <w:r w:rsidRPr="001C3621">
        <w:rPr>
          <w:rStyle w:val="StyleUnderline"/>
        </w:rPr>
        <w:t xml:space="preserve"> and </w:t>
      </w:r>
      <w:r w:rsidRPr="001C3621">
        <w:rPr>
          <w:rStyle w:val="Emphasis"/>
        </w:rPr>
        <w:t>China</w:t>
      </w:r>
      <w:r w:rsidRPr="001C3621">
        <w:rPr>
          <w:rStyle w:val="StyleUnderline"/>
        </w:rPr>
        <w:t xml:space="preserve"> and </w:t>
      </w:r>
      <w:r w:rsidRPr="001C3621">
        <w:rPr>
          <w:rStyle w:val="Emphasis"/>
        </w:rPr>
        <w:t>sceptics of its hierarchical ordering</w:t>
      </w:r>
      <w:r w:rsidRPr="001C3621">
        <w:rPr>
          <w:rStyle w:val="StyleUnderline"/>
        </w:rPr>
        <w:t xml:space="preserve"> such as </w:t>
      </w:r>
      <w:r w:rsidRPr="001C3621">
        <w:rPr>
          <w:rStyle w:val="Emphasis"/>
        </w:rPr>
        <w:t>Brazil</w:t>
      </w:r>
      <w:r w:rsidRPr="001C3621">
        <w:rPr>
          <w:rStyle w:val="StyleUnderline"/>
        </w:rPr>
        <w:t xml:space="preserve"> or </w:t>
      </w:r>
      <w:r w:rsidRPr="001C3621">
        <w:rPr>
          <w:rStyle w:val="Emphasis"/>
        </w:rPr>
        <w:t>India</w:t>
      </w:r>
      <w:r w:rsidRPr="001C3621">
        <w:rPr>
          <w:rStyle w:val="StyleUnderline"/>
        </w:rPr>
        <w:t xml:space="preserve">, do </w:t>
      </w:r>
      <w:r w:rsidRPr="001C3621">
        <w:rPr>
          <w:rStyle w:val="Emphasis"/>
        </w:rPr>
        <w:t>not</w:t>
      </w:r>
      <w:r w:rsidRPr="001C3621">
        <w:rPr>
          <w:rStyle w:val="StyleUnderline"/>
        </w:rPr>
        <w:t xml:space="preserve"> seem </w:t>
      </w:r>
      <w:r w:rsidRPr="001C3621">
        <w:rPr>
          <w:rStyle w:val="Emphasis"/>
        </w:rPr>
        <w:t>interested</w:t>
      </w:r>
      <w:r w:rsidRPr="001C3621">
        <w:rPr>
          <w:rStyle w:val="StyleUnderline"/>
        </w:rPr>
        <w:t xml:space="preserve"> in the </w:t>
      </w:r>
      <w:r w:rsidRPr="001C3621">
        <w:rPr>
          <w:rStyle w:val="Emphasis"/>
        </w:rPr>
        <w:t>demise</w:t>
      </w:r>
      <w:r w:rsidRPr="001C3621">
        <w:rPr>
          <w:rStyle w:val="StyleUnderline"/>
        </w:rPr>
        <w:t xml:space="preserve"> of its </w:t>
      </w:r>
      <w:r w:rsidRPr="001C3621">
        <w:rPr>
          <w:rStyle w:val="Emphasis"/>
        </w:rPr>
        <w:t>core institutions</w:t>
      </w:r>
      <w:r w:rsidRPr="001C3621">
        <w:rPr>
          <w:sz w:val="16"/>
        </w:rPr>
        <w:t xml:space="preserve"> at the moment. Instead, they regard the UN as an important platform for their global interests (Feltman 2020; Remler 2020). Hence, </w:t>
      </w:r>
      <w:r w:rsidRPr="001C3621">
        <w:rPr>
          <w:rStyle w:val="StyleUnderline"/>
        </w:rPr>
        <w:t xml:space="preserve">the emerging order is </w:t>
      </w:r>
      <w:r w:rsidRPr="001C3621">
        <w:rPr>
          <w:rStyle w:val="Emphasis"/>
        </w:rPr>
        <w:t>more likely</w:t>
      </w:r>
      <w:r w:rsidRPr="001C3621">
        <w:rPr>
          <w:rStyle w:val="StyleUnderline"/>
        </w:rPr>
        <w:t xml:space="preserve"> to </w:t>
      </w:r>
      <w:r w:rsidRPr="001C3621">
        <w:rPr>
          <w:rStyle w:val="Emphasis"/>
        </w:rPr>
        <w:t>add a new layer</w:t>
      </w:r>
      <w:r w:rsidRPr="001C3621">
        <w:rPr>
          <w:rStyle w:val="StyleUnderline"/>
        </w:rPr>
        <w:t xml:space="preserve"> to the </w:t>
      </w:r>
      <w:r w:rsidRPr="001C3621">
        <w:rPr>
          <w:rStyle w:val="Emphasis"/>
        </w:rPr>
        <w:t>IPA</w:t>
      </w:r>
      <w:r w:rsidRPr="001C3621">
        <w:rPr>
          <w:rStyle w:val="StyleUnderline"/>
        </w:rPr>
        <w:t xml:space="preserve"> than to </w:t>
      </w:r>
      <w:r w:rsidRPr="001C3621">
        <w:rPr>
          <w:rStyle w:val="Emphasis"/>
        </w:rPr>
        <w:t>erase the existing structures</w:t>
      </w:r>
      <w:r w:rsidRPr="001C3621">
        <w:rPr>
          <w:rStyle w:val="StyleUnderline"/>
        </w:rPr>
        <w:t xml:space="preserve">, </w:t>
      </w:r>
      <w:r w:rsidRPr="001C3621">
        <w:rPr>
          <w:rStyle w:val="Emphasis"/>
        </w:rPr>
        <w:t>although</w:t>
      </w:r>
      <w:r w:rsidRPr="001C3621">
        <w:rPr>
          <w:rStyle w:val="StyleUnderline"/>
        </w:rPr>
        <w:t xml:space="preserve"> this new layer may reduce or </w:t>
      </w:r>
      <w:r w:rsidRPr="001C3621">
        <w:rPr>
          <w:rStyle w:val="Emphasis"/>
        </w:rPr>
        <w:t>remove</w:t>
      </w:r>
      <w:r w:rsidRPr="001C3621">
        <w:rPr>
          <w:rStyle w:val="StyleUnderline"/>
        </w:rPr>
        <w:t xml:space="preserve"> its </w:t>
      </w:r>
      <w:r w:rsidRPr="001C3621">
        <w:rPr>
          <w:rStyle w:val="Emphasis"/>
        </w:rPr>
        <w:t>rights</w:t>
      </w:r>
      <w:r w:rsidRPr="001C3621">
        <w:rPr>
          <w:rStyle w:val="StyleUnderline"/>
        </w:rPr>
        <w:t xml:space="preserve"> focus (or transfer the focus to regional blocs rather than individuals and communities)</w:t>
      </w:r>
      <w:r w:rsidRPr="001C3621">
        <w:rPr>
          <w:sz w:val="16"/>
        </w:rPr>
        <w:t>. However, the prospects for rescuing the centrality of the UN in peace interventions through a reform of its Security Council are also slim due to substantial procedural hurdles, the irreconcilable positions of different, misaligned blocs within the UN on reform proposals and the clashing geopolitical interests of the veto powers (Patrick 2023). Even if the UN Security Council could be made more representative, it is unclear whether this would enhance its functioning or alternatively deepen its stalemate. In the absence of structural reforms, the UN may lose its centrality in coordinating peace interventions. With stabilization missions as the only common denominator between the P5, the UN would be unable to produce more than stale</w:t>
      </w:r>
      <w:r w:rsidRPr="00B87FEB">
        <w:rPr>
          <w:sz w:val="16"/>
        </w:rPr>
        <w:t xml:space="preserve">mates, as Holbrook noted in the mid-1990s (Chollet 2006, 45). </w:t>
      </w:r>
      <w:r w:rsidRPr="00D07DA3">
        <w:rPr>
          <w:rStyle w:val="Emphasis"/>
        </w:rPr>
        <w:t>Stalemates</w:t>
      </w:r>
      <w:r w:rsidRPr="00133408">
        <w:rPr>
          <w:rStyle w:val="StyleUnderline"/>
        </w:rPr>
        <w:t xml:space="preserve"> mark the peacemaking landscape of the </w:t>
      </w:r>
      <w:r w:rsidRPr="00D07DA3">
        <w:rPr>
          <w:rStyle w:val="Emphasis"/>
        </w:rPr>
        <w:t>misaligned multipolar</w:t>
      </w:r>
      <w:r w:rsidRPr="00133408">
        <w:rPr>
          <w:rStyle w:val="StyleUnderline"/>
        </w:rPr>
        <w:t xml:space="preserve"> order </w:t>
      </w:r>
      <w:r w:rsidRPr="00D07DA3">
        <w:rPr>
          <w:rStyle w:val="Emphasis"/>
        </w:rPr>
        <w:t>as much</w:t>
      </w:r>
      <w:r w:rsidRPr="00133408">
        <w:rPr>
          <w:rStyle w:val="StyleUnderline"/>
        </w:rPr>
        <w:t xml:space="preserve"> as they do the </w:t>
      </w:r>
      <w:r w:rsidRPr="00D07DA3">
        <w:rPr>
          <w:rStyle w:val="Emphasis"/>
        </w:rPr>
        <w:t>LIO</w:t>
      </w:r>
      <w:r w:rsidRPr="00133408">
        <w:rPr>
          <w:rStyle w:val="StyleUnderline"/>
        </w:rPr>
        <w:t xml:space="preserve">, </w:t>
      </w:r>
      <w:r w:rsidRPr="00D07DA3">
        <w:rPr>
          <w:rStyle w:val="Emphasis"/>
        </w:rPr>
        <w:t>but</w:t>
      </w:r>
      <w:r w:rsidRPr="00133408">
        <w:rPr>
          <w:rStyle w:val="StyleUnderline"/>
        </w:rPr>
        <w:t xml:space="preserve"> they appear </w:t>
      </w:r>
      <w:r w:rsidRPr="00D07DA3">
        <w:rPr>
          <w:rStyle w:val="Emphasis"/>
        </w:rPr>
        <w:t>more prone to conflict escalation</w:t>
      </w:r>
      <w:r w:rsidRPr="00133408">
        <w:rPr>
          <w:rStyle w:val="StyleUnderline"/>
        </w:rPr>
        <w:t xml:space="preserve"> in the former</w:t>
      </w:r>
      <w:r w:rsidRPr="00B87FEB">
        <w:rPr>
          <w:sz w:val="16"/>
        </w:rPr>
        <w:t>.</w:t>
      </w:r>
    </w:p>
    <w:p w14:paraId="3A7F4CB7" w14:textId="77777777" w:rsidR="004634A8" w:rsidRPr="00712E25" w:rsidRDefault="004634A8" w:rsidP="004634A8">
      <w:pPr>
        <w:rPr>
          <w:sz w:val="16"/>
        </w:rPr>
      </w:pPr>
      <w:r w:rsidRPr="00B87FEB">
        <w:rPr>
          <w:sz w:val="16"/>
        </w:rPr>
        <w:t xml:space="preserve">Because systemic change has generally appeared to be unlikely since the end of the Cold War in either aligned or misaligned/ LIO or AIO forms, international peacemaking has turned to technocratic fixes for a broken system. Technocratic approaches to doing “better with less” have, however, led to a loss of legitimacy for peacebuilding, as well as a loss of effectiveness (Westendorf 2015). This is often explained away in the UN system by liberal institutionalists and realists as the best that can be achieved given funding and geopolitical constraints (Confidential Source 2023). Technocracy does not replace the liberal alignment though or help rescue it under the guise of a normatively neutral approach. Indeed, </w:t>
      </w:r>
      <w:r w:rsidRPr="00165A1C">
        <w:rPr>
          <w:rStyle w:val="StyleUnderline"/>
        </w:rPr>
        <w:t xml:space="preserve">it has become clear that </w:t>
      </w:r>
      <w:r w:rsidRPr="00165A1C">
        <w:rPr>
          <w:rStyle w:val="Emphasis"/>
        </w:rPr>
        <w:t>without substantial power</w:t>
      </w:r>
      <w:r w:rsidRPr="00165A1C">
        <w:rPr>
          <w:rStyle w:val="StyleUnderline"/>
        </w:rPr>
        <w:t xml:space="preserve"> supporting them, liberalism, </w:t>
      </w:r>
      <w:r w:rsidRPr="00165A1C">
        <w:rPr>
          <w:rStyle w:val="Emphasis"/>
        </w:rPr>
        <w:t>law</w:t>
      </w:r>
      <w:r w:rsidRPr="00165A1C">
        <w:rPr>
          <w:rStyle w:val="StyleUnderline"/>
        </w:rPr>
        <w:t xml:space="preserve">, and </w:t>
      </w:r>
      <w:r w:rsidRPr="00712E25">
        <w:rPr>
          <w:rStyle w:val="StyleUnderline"/>
        </w:rPr>
        <w:t xml:space="preserve">multilateral </w:t>
      </w:r>
      <w:r w:rsidRPr="00712E25">
        <w:rPr>
          <w:rStyle w:val="Emphasis"/>
        </w:rPr>
        <w:t>institutions</w:t>
      </w:r>
      <w:r w:rsidRPr="00712E25">
        <w:rPr>
          <w:rStyle w:val="StyleUnderline"/>
        </w:rPr>
        <w:t xml:space="preserve"> are </w:t>
      </w:r>
      <w:r w:rsidRPr="00712E25">
        <w:rPr>
          <w:rStyle w:val="Emphasis"/>
        </w:rPr>
        <w:t>too weak</w:t>
      </w:r>
      <w:r w:rsidRPr="00712E25">
        <w:rPr>
          <w:rStyle w:val="StyleUnderline"/>
        </w:rPr>
        <w:t xml:space="preserve"> to support human rights and democratization </w:t>
      </w:r>
      <w:r w:rsidRPr="00712E25">
        <w:rPr>
          <w:rStyle w:val="Emphasis"/>
        </w:rPr>
        <w:t>beyond the discursive</w:t>
      </w:r>
      <w:r w:rsidRPr="00712E25">
        <w:rPr>
          <w:rStyle w:val="StyleUnderline"/>
        </w:rPr>
        <w:t xml:space="preserve">, or where US interests are directly involved. </w:t>
      </w:r>
      <w:r w:rsidRPr="00712E25">
        <w:rPr>
          <w:rStyle w:val="Emphasis"/>
        </w:rPr>
        <w:t>Limited political will</w:t>
      </w:r>
      <w:r w:rsidRPr="00712E25">
        <w:rPr>
          <w:rStyle w:val="StyleUnderline"/>
        </w:rPr>
        <w:t>, and especially of regional actors such as the EU or AU</w:t>
      </w:r>
      <w:r w:rsidRPr="00712E25">
        <w:rPr>
          <w:sz w:val="16"/>
        </w:rPr>
        <w:t xml:space="preserve"> (Pogodda et al. 2021, 85–106; IPI 2023), </w:t>
      </w:r>
      <w:r w:rsidRPr="00712E25">
        <w:rPr>
          <w:rStyle w:val="Emphasis"/>
        </w:rPr>
        <w:t>strips peace of content</w:t>
      </w:r>
      <w:r w:rsidRPr="00712E25">
        <w:rPr>
          <w:rStyle w:val="StyleUnderline"/>
        </w:rPr>
        <w:t>, leaving a virtual form</w:t>
      </w:r>
      <w:r w:rsidRPr="00712E25">
        <w:rPr>
          <w:sz w:val="16"/>
        </w:rPr>
        <w:t xml:space="preserve"> (Richmond 2005). </w:t>
      </w:r>
      <w:r w:rsidRPr="00712E25">
        <w:rPr>
          <w:rStyle w:val="StyleUnderline"/>
        </w:rPr>
        <w:t xml:space="preserve">This creates an ideological and </w:t>
      </w:r>
      <w:r w:rsidRPr="00712E25">
        <w:rPr>
          <w:rStyle w:val="Emphasis"/>
        </w:rPr>
        <w:t>political vacuum</w:t>
      </w:r>
      <w:r w:rsidRPr="00712E25">
        <w:rPr>
          <w:rStyle w:val="StyleUnderline"/>
        </w:rPr>
        <w:t xml:space="preserve"> in which </w:t>
      </w:r>
      <w:r w:rsidRPr="00712E25">
        <w:rPr>
          <w:rStyle w:val="Emphasis"/>
        </w:rPr>
        <w:t>nationalism, authoritarianism, and geopolitics prosper</w:t>
      </w:r>
      <w:r w:rsidRPr="00712E25">
        <w:rPr>
          <w:sz w:val="16"/>
        </w:rPr>
        <w:t>.</w:t>
      </w:r>
    </w:p>
    <w:p w14:paraId="40AEE34B" w14:textId="77777777" w:rsidR="004634A8" w:rsidRPr="00712E25" w:rsidRDefault="004634A8" w:rsidP="004634A8">
      <w:pPr>
        <w:rPr>
          <w:sz w:val="16"/>
        </w:rPr>
      </w:pPr>
      <w:r w:rsidRPr="00712E25">
        <w:rPr>
          <w:sz w:val="16"/>
        </w:rPr>
        <w:t xml:space="preserve">Furthermore, the localization, decentralization, and federalist impulses of democratization, also connected to </w:t>
      </w:r>
      <w:r w:rsidRPr="00712E25">
        <w:rPr>
          <w:rStyle w:val="Emphasis"/>
        </w:rPr>
        <w:t>social movements</w:t>
      </w:r>
      <w:r w:rsidRPr="00712E25">
        <w:rPr>
          <w:rStyle w:val="StyleUnderline"/>
        </w:rPr>
        <w:t xml:space="preserve"> and </w:t>
      </w:r>
      <w:r w:rsidRPr="00712E25">
        <w:rPr>
          <w:rStyle w:val="Emphasis"/>
        </w:rPr>
        <w:t>resistance</w:t>
      </w:r>
      <w:r w:rsidRPr="00712E25">
        <w:rPr>
          <w:sz w:val="16"/>
        </w:rPr>
        <w:t xml:space="preserve"> (Zanden 1959; Vinthagen 2015), has led to weak centralized global authority, which </w:t>
      </w:r>
      <w:r w:rsidRPr="00712E25">
        <w:rPr>
          <w:rStyle w:val="Emphasis"/>
        </w:rPr>
        <w:t>cannot support global efforts to align</w:t>
      </w:r>
      <w:r w:rsidRPr="00712E25">
        <w:rPr>
          <w:rStyle w:val="StyleUnderline"/>
        </w:rPr>
        <w:t xml:space="preserve"> around far-flung peace efforts. It also </w:t>
      </w:r>
      <w:r w:rsidRPr="00712E25">
        <w:rPr>
          <w:rStyle w:val="Emphasis"/>
        </w:rPr>
        <w:t>cannot oppose</w:t>
      </w:r>
      <w:r w:rsidRPr="00712E25">
        <w:rPr>
          <w:rStyle w:val="StyleUnderline"/>
        </w:rPr>
        <w:t xml:space="preserve"> the return of the </w:t>
      </w:r>
      <w:r w:rsidRPr="00712E25">
        <w:rPr>
          <w:rStyle w:val="Emphasis"/>
        </w:rPr>
        <w:t>authoritarian, “fierce” state</w:t>
      </w:r>
      <w:r w:rsidRPr="00712E25">
        <w:rPr>
          <w:rStyle w:val="StyleUnderline"/>
        </w:rPr>
        <w:t xml:space="preserve">, and has </w:t>
      </w:r>
      <w:r w:rsidRPr="00712E25">
        <w:rPr>
          <w:rStyle w:val="Emphasis"/>
        </w:rPr>
        <w:t>diluted the link between scholarship and foreign policy</w:t>
      </w:r>
      <w:r w:rsidRPr="00712E25">
        <w:rPr>
          <w:rStyle w:val="StyleUnderline"/>
        </w:rPr>
        <w:t xml:space="preserve">, which was always prone to ideological contestation in any case, </w:t>
      </w:r>
      <w:r w:rsidRPr="00712E25">
        <w:rPr>
          <w:rStyle w:val="Emphasis"/>
        </w:rPr>
        <w:t>opening the way for atavistic geopolitics</w:t>
      </w:r>
      <w:r w:rsidRPr="00712E25">
        <w:rPr>
          <w:rStyle w:val="StyleUnderline"/>
        </w:rPr>
        <w:t>. This has undermined peacemaking, and the vacuum that has been left behind has increasingly been occupied by conservative (if not reactionary) views of the state and international order</w:t>
      </w:r>
      <w:r w:rsidRPr="00712E25">
        <w:rPr>
          <w:sz w:val="16"/>
        </w:rPr>
        <w:t xml:space="preserve"> (Paris 2020; Butler 2018).</w:t>
      </w:r>
    </w:p>
    <w:p w14:paraId="105293C8" w14:textId="77777777" w:rsidR="004634A8" w:rsidRPr="00712E25" w:rsidRDefault="004634A8" w:rsidP="004634A8">
      <w:pPr>
        <w:rPr>
          <w:sz w:val="16"/>
        </w:rPr>
      </w:pPr>
      <w:r w:rsidRPr="00712E25">
        <w:rPr>
          <w:sz w:val="16"/>
        </w:rPr>
        <w:t xml:space="preserve">One avenue through which nonaligned or alternative approaches to peace could have developed is indicated by postcolonialism (Nkrumah 1965; Dhawan 2014; Getachew 2019). </w:t>
      </w:r>
      <w:r w:rsidRPr="00712E25">
        <w:rPr>
          <w:rStyle w:val="StyleUnderline"/>
        </w:rPr>
        <w:t xml:space="preserve">Postcolonial movements have pursued emancipation through federalism, hybridity, and both revolutionary and discursive political methods. However, such attempts were quickly captured in practice by regional hegemons, neocolonialism, and authoritarian leaders. While postcolonial and </w:t>
      </w:r>
      <w:r w:rsidRPr="00712E25">
        <w:rPr>
          <w:rStyle w:val="Emphasis"/>
        </w:rPr>
        <w:t>decolonial studies</w:t>
      </w:r>
      <w:r w:rsidRPr="00712E25">
        <w:rPr>
          <w:rStyle w:val="StyleUnderline"/>
        </w:rPr>
        <w:t xml:space="preserve"> have </w:t>
      </w:r>
      <w:r w:rsidRPr="00712E25">
        <w:rPr>
          <w:rStyle w:val="Emphasis"/>
        </w:rPr>
        <w:t>generated alternative understandings</w:t>
      </w:r>
      <w:r w:rsidRPr="00712E25">
        <w:rPr>
          <w:rStyle w:val="StyleUnderline"/>
        </w:rPr>
        <w:t xml:space="preserve"> and concepts related to conflict resolution, peacemaking, and conflict prevention</w:t>
      </w:r>
      <w:r w:rsidRPr="00712E25">
        <w:rPr>
          <w:sz w:val="16"/>
        </w:rPr>
        <w:t xml:space="preserve"> (Akinola and Uzodike 2018; Sartorius 2022; MacGinty 2008; van Teijlingen and Hogenboom 2016) </w:t>
      </w:r>
      <w:r w:rsidRPr="00712E25">
        <w:rPr>
          <w:rStyle w:val="StyleUnderline"/>
        </w:rPr>
        <w:t xml:space="preserve">new international </w:t>
      </w:r>
      <w:r w:rsidRPr="00712E25">
        <w:rPr>
          <w:rStyle w:val="Emphasis"/>
        </w:rPr>
        <w:t>peacemaking tools</w:t>
      </w:r>
      <w:r w:rsidRPr="00712E25">
        <w:rPr>
          <w:rStyle w:val="StyleUnderline"/>
        </w:rPr>
        <w:t xml:space="preserve"> based on these ideas have </w:t>
      </w:r>
      <w:r w:rsidRPr="00712E25">
        <w:rPr>
          <w:rStyle w:val="Emphasis"/>
        </w:rPr>
        <w:t>not</w:t>
      </w:r>
      <w:r w:rsidRPr="00712E25">
        <w:rPr>
          <w:rStyle w:val="StyleUnderline"/>
        </w:rPr>
        <w:t xml:space="preserve"> yet </w:t>
      </w:r>
      <w:r w:rsidRPr="00712E25">
        <w:rPr>
          <w:rStyle w:val="Emphasis"/>
        </w:rPr>
        <w:t>materialized</w:t>
      </w:r>
      <w:r w:rsidRPr="00712E25">
        <w:rPr>
          <w:sz w:val="16"/>
        </w:rPr>
        <w:t>.</w:t>
      </w:r>
    </w:p>
    <w:p w14:paraId="4AFC29D6" w14:textId="77777777" w:rsidR="004634A8" w:rsidRPr="00712E25" w:rsidRDefault="004634A8" w:rsidP="004634A8">
      <w:pPr>
        <w:rPr>
          <w:sz w:val="16"/>
        </w:rPr>
      </w:pPr>
      <w:r w:rsidRPr="00712E25">
        <w:rPr>
          <w:rStyle w:val="StyleUnderline"/>
        </w:rPr>
        <w:t xml:space="preserve">For such tools to emerge and </w:t>
      </w:r>
      <w:r w:rsidRPr="00712E25">
        <w:rPr>
          <w:rStyle w:val="Emphasis"/>
        </w:rPr>
        <w:t>move from theory into practice</w:t>
      </w:r>
      <w:r w:rsidRPr="00712E25">
        <w:rPr>
          <w:rStyle w:val="StyleUnderline"/>
        </w:rPr>
        <w:t xml:space="preserve">, influential actors or </w:t>
      </w:r>
      <w:r w:rsidRPr="00712E25">
        <w:rPr>
          <w:rStyle w:val="Emphasis"/>
        </w:rPr>
        <w:t>alliances</w:t>
      </w:r>
      <w:r w:rsidRPr="00712E25">
        <w:rPr>
          <w:rStyle w:val="StyleUnderline"/>
        </w:rPr>
        <w:t xml:space="preserve"> within the UN would </w:t>
      </w:r>
      <w:r w:rsidRPr="00712E25">
        <w:rPr>
          <w:rStyle w:val="Emphasis"/>
        </w:rPr>
        <w:t>need to provide</w:t>
      </w:r>
      <w:r w:rsidRPr="00712E25">
        <w:rPr>
          <w:rStyle w:val="StyleUnderline"/>
        </w:rPr>
        <w:t xml:space="preserve"> their </w:t>
      </w:r>
      <w:r w:rsidRPr="00712E25">
        <w:rPr>
          <w:rStyle w:val="Emphasis"/>
        </w:rPr>
        <w:t>backing</w:t>
      </w:r>
      <w:r w:rsidRPr="00712E25">
        <w:rPr>
          <w:sz w:val="16"/>
        </w:rPr>
        <w:t xml:space="preserve">. The BRICS+ would be the most obvious source for this support since the grouping emerged on the platform of critical rethinking and pluralism in international relations, particularly related to peacekeeping, peacebuilding, and development. Yet, the BRICS have also acted as geopolitical actors and failed to develop a joint approach to peace or to create new peace tools, despite their apparent ambition to do so (Daniel and Virk 2014). More recently, </w:t>
      </w:r>
      <w:r w:rsidRPr="00712E25">
        <w:rPr>
          <w:rStyle w:val="StyleUnderline"/>
        </w:rPr>
        <w:t xml:space="preserve">the </w:t>
      </w:r>
      <w:r w:rsidRPr="00712E25">
        <w:rPr>
          <w:rStyle w:val="Emphasis"/>
        </w:rPr>
        <w:t>internal authoritarian</w:t>
      </w:r>
      <w:r w:rsidRPr="00712E25">
        <w:rPr>
          <w:rStyle w:val="StyleUnderline"/>
        </w:rPr>
        <w:t xml:space="preserve"> or tendencies of </w:t>
      </w:r>
      <w:r w:rsidRPr="00712E25">
        <w:rPr>
          <w:rStyle w:val="Emphasis"/>
        </w:rPr>
        <w:t>Russia</w:t>
      </w:r>
      <w:r w:rsidRPr="00712E25">
        <w:rPr>
          <w:rStyle w:val="StyleUnderline"/>
        </w:rPr>
        <w:t xml:space="preserve">, </w:t>
      </w:r>
      <w:r w:rsidRPr="00712E25">
        <w:rPr>
          <w:rStyle w:val="Emphasis"/>
        </w:rPr>
        <w:t>India</w:t>
      </w:r>
      <w:r w:rsidRPr="00712E25">
        <w:rPr>
          <w:rStyle w:val="StyleUnderline"/>
        </w:rPr>
        <w:t xml:space="preserve">, and </w:t>
      </w:r>
      <w:r w:rsidRPr="00712E25">
        <w:rPr>
          <w:rStyle w:val="Emphasis"/>
        </w:rPr>
        <w:t>China</w:t>
      </w:r>
      <w:r w:rsidRPr="00712E25">
        <w:rPr>
          <w:rStyle w:val="StyleUnderline"/>
        </w:rPr>
        <w:t xml:space="preserve"> have created space for an international authoritarian network (also pointing to the potential for an </w:t>
      </w:r>
      <w:r w:rsidRPr="00712E25">
        <w:rPr>
          <w:rStyle w:val="Emphasis"/>
        </w:rPr>
        <w:t>AIO</w:t>
      </w:r>
      <w:r w:rsidRPr="00712E25">
        <w:rPr>
          <w:rStyle w:val="StyleUnderline"/>
        </w:rPr>
        <w:t xml:space="preserve">), which is </w:t>
      </w:r>
      <w:r w:rsidRPr="00712E25">
        <w:rPr>
          <w:rStyle w:val="Emphasis"/>
        </w:rPr>
        <w:t>hardly</w:t>
      </w:r>
      <w:r w:rsidRPr="00712E25">
        <w:rPr>
          <w:rStyle w:val="StyleUnderline"/>
        </w:rPr>
        <w:t xml:space="preserve"> postcolonial, </w:t>
      </w:r>
      <w:r w:rsidRPr="00712E25">
        <w:rPr>
          <w:rStyle w:val="Emphasis"/>
        </w:rPr>
        <w:t>decolonial, or emancipatory</w:t>
      </w:r>
      <w:r w:rsidRPr="00712E25">
        <w:rPr>
          <w:rStyle w:val="StyleUnderline"/>
        </w:rPr>
        <w:t xml:space="preserve"> when seen through the prism of critical theories</w:t>
      </w:r>
      <w:r w:rsidRPr="00712E25">
        <w:rPr>
          <w:sz w:val="16"/>
        </w:rPr>
        <w:t xml:space="preserve"> (Naim 2022). </w:t>
      </w:r>
      <w:r w:rsidRPr="00712E25">
        <w:rPr>
          <w:rStyle w:val="StyleUnderline"/>
        </w:rPr>
        <w:t xml:space="preserve">Hopes for </w:t>
      </w:r>
      <w:r w:rsidRPr="00712E25">
        <w:rPr>
          <w:rStyle w:val="Emphasis"/>
        </w:rPr>
        <w:t>gender equality</w:t>
      </w:r>
      <w:r w:rsidRPr="00712E25">
        <w:rPr>
          <w:rStyle w:val="StyleUnderline"/>
        </w:rPr>
        <w:t xml:space="preserve"> under multipolarity seem particularly misplaced given that many rising countries in the multipolar order are ranked within the bottom quintile for gender equality (e.g., Iran, Saudi Arabia, Qatar, Nigeria, Turkey, India, and China)</w:t>
      </w:r>
      <w:r w:rsidRPr="00712E25">
        <w:rPr>
          <w:sz w:val="16"/>
        </w:rPr>
        <w:t xml:space="preserve"> (World Population Review 2024).</w:t>
      </w:r>
    </w:p>
    <w:p w14:paraId="46DDC9D6" w14:textId="77777777" w:rsidR="004634A8" w:rsidRPr="00712E25" w:rsidRDefault="004634A8" w:rsidP="004634A8">
      <w:pPr>
        <w:rPr>
          <w:sz w:val="16"/>
        </w:rPr>
      </w:pPr>
      <w:r w:rsidRPr="00712E25">
        <w:rPr>
          <w:sz w:val="16"/>
        </w:rPr>
        <w:t>If a new type of misalignment is to emerge for peacemaking under multipolar conditions, it might be configured as an alliance between authoritarian or backsliding states and their illiberal backers (especially Russia, China, Iran, Saudi Arabia, and the UAE) (Dakar 2024). It would have conservative underpinnings with respect to rights, gender relations, sovereignty, intervention, law, and international cooperation. Civil society and social movements would be a target for such an alliance rather than being supported as in the LIO. This would mean that rights, gender equality, democracy, and the rule of law would be subservient to the interests of national and economic elites and rising powers.</w:t>
      </w:r>
    </w:p>
    <w:p w14:paraId="45950171" w14:textId="77777777" w:rsidR="004634A8" w:rsidRPr="00712E25" w:rsidRDefault="004634A8" w:rsidP="004634A8">
      <w:pPr>
        <w:rPr>
          <w:sz w:val="16"/>
        </w:rPr>
      </w:pPr>
      <w:r w:rsidRPr="00712E25">
        <w:rPr>
          <w:rStyle w:val="StyleUnderline"/>
        </w:rPr>
        <w:t xml:space="preserve">Yet, the </w:t>
      </w:r>
      <w:r w:rsidRPr="00712E25">
        <w:rPr>
          <w:rStyle w:val="Emphasis"/>
        </w:rPr>
        <w:t>multipolar order</w:t>
      </w:r>
      <w:r w:rsidRPr="00712E25">
        <w:rPr>
          <w:rStyle w:val="StyleUnderline"/>
        </w:rPr>
        <w:t xml:space="preserve"> is still in flux and </w:t>
      </w:r>
      <w:r w:rsidRPr="00712E25">
        <w:rPr>
          <w:rStyle w:val="Emphasis"/>
        </w:rPr>
        <w:t>could potentially</w:t>
      </w:r>
      <w:r w:rsidRPr="00712E25">
        <w:rPr>
          <w:rStyle w:val="StyleUnderline"/>
        </w:rPr>
        <w:t xml:space="preserve"> be in the process of generating a </w:t>
      </w:r>
      <w:r w:rsidRPr="00712E25">
        <w:rPr>
          <w:rStyle w:val="Emphasis"/>
        </w:rPr>
        <w:t>more positive system</w:t>
      </w:r>
      <w:r w:rsidRPr="00712E25">
        <w:rPr>
          <w:rStyle w:val="StyleUnderline"/>
        </w:rPr>
        <w:t xml:space="preserve"> for the international coordination of peace processes as some postcolonial and </w:t>
      </w:r>
      <w:r w:rsidRPr="00712E25">
        <w:rPr>
          <w:rStyle w:val="Emphasis"/>
        </w:rPr>
        <w:t>decolonial scholars expect</w:t>
      </w:r>
      <w:r w:rsidRPr="00712E25">
        <w:rPr>
          <w:sz w:val="16"/>
        </w:rPr>
        <w:t xml:space="preserve"> (Mignolo, 2009, 159–81; Ndlovu-Gatsheni 2022, 105). Furthermore, according to Acharya, Estevadeordal and Goodman, a decentered “multiplex” system of treaty-making has already emerged, which could offer transregional cooperation in peace and security through international agreements outside of the UN system (Acharya et al. 2023). </w:t>
      </w:r>
      <w:r w:rsidRPr="00712E25">
        <w:rPr>
          <w:rStyle w:val="Emphasis"/>
        </w:rPr>
        <w:t>Rising actors</w:t>
      </w:r>
      <w:r w:rsidRPr="00712E25">
        <w:rPr>
          <w:rStyle w:val="StyleUnderline"/>
        </w:rPr>
        <w:t xml:space="preserve"> could develop new platforms to mobilise for expanded rights, create and expand peace-promoting alliances, develop new peacemaking strategies (e.g., in mediation and the composition of peace processes), and possibly offer alternatives to established UN peace interventions (e.g., peacekeeping, peacebuilding, and development), even if our research has not found any evidence for the emergence of such alternatives yet. </w:t>
      </w:r>
      <w:r w:rsidRPr="00712E25">
        <w:rPr>
          <w:rStyle w:val="Emphasis"/>
        </w:rPr>
        <w:t>However</w:t>
      </w:r>
      <w:r w:rsidRPr="00712E25">
        <w:rPr>
          <w:sz w:val="16"/>
        </w:rPr>
        <w:t xml:space="preserve">, any treaty-based alliance outside of the UN structures would be limited to consent-based peace missions run by, or delegated by great powers, but unable to override sovereignty in cases of genocide and mass atrocities. Indeed, peace enforcement missions would continue to require UN Security Council (UNSC) authorization according to Chapter VII of the UN Charter and thus do not solve the problem of systemic paralysis. Much of </w:t>
      </w:r>
      <w:r w:rsidRPr="00712E25">
        <w:rPr>
          <w:rStyle w:val="StyleUnderline"/>
        </w:rPr>
        <w:t xml:space="preserve">this argument seems </w:t>
      </w:r>
      <w:r w:rsidRPr="00712E25">
        <w:rPr>
          <w:rStyle w:val="Emphasis"/>
        </w:rPr>
        <w:t>unlikely</w:t>
      </w:r>
      <w:r w:rsidRPr="00712E25">
        <w:rPr>
          <w:sz w:val="16"/>
        </w:rPr>
        <w:t>. While the LIO is motivated by the rationalities of trade, cooperation, rights, law, institutions, and democracy to greater or lesser degrees, the AIO is motivated by geopolitical interests, the preservation of authoritarian power, and the complex balances that emerge around it—until the point where advantage is to be gained from their collapse.</w:t>
      </w:r>
    </w:p>
    <w:p w14:paraId="006518B5" w14:textId="77777777" w:rsidR="004634A8" w:rsidRPr="00712E25" w:rsidRDefault="004634A8" w:rsidP="004634A8">
      <w:pPr>
        <w:rPr>
          <w:sz w:val="16"/>
        </w:rPr>
      </w:pPr>
      <w:r w:rsidRPr="00712E25">
        <w:rPr>
          <w:sz w:val="16"/>
        </w:rPr>
        <w:t>Implications for Peacemaking and Peacebuilding</w:t>
      </w:r>
    </w:p>
    <w:p w14:paraId="41718443" w14:textId="77777777" w:rsidR="004634A8" w:rsidRPr="00712E25" w:rsidRDefault="004634A8" w:rsidP="004634A8">
      <w:pPr>
        <w:rPr>
          <w:sz w:val="16"/>
        </w:rPr>
      </w:pPr>
      <w:r w:rsidRPr="00712E25">
        <w:rPr>
          <w:sz w:val="16"/>
        </w:rPr>
        <w:t>During the course of this article we have identified three potential models of (mis)alignment in international order and outlined their implications for peacemaking theory and practice, and in particular for civil society. We can capture these models as follows:</w:t>
      </w:r>
    </w:p>
    <w:p w14:paraId="3AEBD423" w14:textId="77777777" w:rsidR="004634A8" w:rsidRPr="00712E25" w:rsidRDefault="004634A8" w:rsidP="004634A8">
      <w:pPr>
        <w:ind w:left="540" w:hanging="180"/>
        <w:rPr>
          <w:sz w:val="16"/>
        </w:rPr>
      </w:pPr>
      <w:r w:rsidRPr="00712E25">
        <w:rPr>
          <w:sz w:val="16"/>
        </w:rPr>
        <w:t>1) an alignment between civil society, social movements, and the LIO, where liberal forms of peacemaking are possible (see figures 1 and 3);</w:t>
      </w:r>
    </w:p>
    <w:p w14:paraId="043603C2" w14:textId="77777777" w:rsidR="004634A8" w:rsidRPr="00712E25" w:rsidRDefault="004634A8" w:rsidP="004634A8">
      <w:pPr>
        <w:ind w:left="540" w:hanging="180"/>
        <w:rPr>
          <w:sz w:val="16"/>
        </w:rPr>
      </w:pPr>
      <w:r w:rsidRPr="00712E25">
        <w:rPr>
          <w:sz w:val="16"/>
        </w:rPr>
        <w:t>2) misalignment between social, state, and LIO/international/multipolar actors, where little peacemaking is plausible (see figure 2); and</w:t>
      </w:r>
    </w:p>
    <w:p w14:paraId="273AD011" w14:textId="77777777" w:rsidR="004634A8" w:rsidRPr="00712E25" w:rsidRDefault="004634A8" w:rsidP="004634A8">
      <w:pPr>
        <w:ind w:left="540" w:hanging="180"/>
        <w:rPr>
          <w:sz w:val="16"/>
        </w:rPr>
      </w:pPr>
      <w:r w:rsidRPr="00712E25">
        <w:rPr>
          <w:sz w:val="16"/>
        </w:rPr>
        <w:t>3) the emerging alignment between authoritarian state actors and regional powers such as Russia or China (and some Western powers) under the conditions of multipolarity, where the LIO becomes at best a regional actor and civil society is marginalized, and where peacemaking may follow state and geopolitical interests (see figure 4).</w:t>
      </w:r>
    </w:p>
    <w:p w14:paraId="164CE48F" w14:textId="77777777" w:rsidR="004634A8" w:rsidRPr="00712E25" w:rsidRDefault="004634A8" w:rsidP="004634A8">
      <w:pPr>
        <w:rPr>
          <w:sz w:val="16"/>
        </w:rPr>
      </w:pPr>
      <w:r w:rsidRPr="00712E25">
        <w:rPr>
          <w:sz w:val="16"/>
        </w:rPr>
        <w:t xml:space="preserve">As this article has so far illustrated, </w:t>
      </w:r>
      <w:r w:rsidRPr="00712E25">
        <w:rPr>
          <w:rStyle w:val="StyleUnderline"/>
        </w:rPr>
        <w:t xml:space="preserve">the </w:t>
      </w:r>
      <w:r w:rsidRPr="00712E25">
        <w:rPr>
          <w:rStyle w:val="Emphasis"/>
        </w:rPr>
        <w:t>liberal alignment</w:t>
      </w:r>
      <w:r w:rsidRPr="00712E25">
        <w:rPr>
          <w:sz w:val="16"/>
        </w:rPr>
        <w:t xml:space="preserve"> (see figure 1) </w:t>
      </w:r>
      <w:r w:rsidRPr="00712E25">
        <w:rPr>
          <w:rStyle w:val="StyleUnderline"/>
        </w:rPr>
        <w:t xml:space="preserve">was </w:t>
      </w:r>
      <w:r w:rsidRPr="00712E25">
        <w:rPr>
          <w:rStyle w:val="Emphasis"/>
        </w:rPr>
        <w:t>neither</w:t>
      </w:r>
      <w:r w:rsidRPr="00712E25">
        <w:rPr>
          <w:rStyle w:val="StyleUnderline"/>
        </w:rPr>
        <w:t xml:space="preserve"> a </w:t>
      </w:r>
      <w:r w:rsidRPr="00712E25">
        <w:rPr>
          <w:rStyle w:val="Emphasis"/>
        </w:rPr>
        <w:t>durable</w:t>
      </w:r>
      <w:r w:rsidRPr="00712E25">
        <w:rPr>
          <w:rStyle w:val="StyleUnderline"/>
        </w:rPr>
        <w:t xml:space="preserve"> constellation of forces (epistemic or direct) </w:t>
      </w:r>
      <w:r w:rsidRPr="00712E25">
        <w:rPr>
          <w:rStyle w:val="Emphasis"/>
        </w:rPr>
        <w:t>nor</w:t>
      </w:r>
      <w:r w:rsidRPr="00712E25">
        <w:rPr>
          <w:rStyle w:val="StyleUnderline"/>
        </w:rPr>
        <w:t xml:space="preserve"> consistently deployed across conflict contexts in order to maintain its normative stance and </w:t>
      </w:r>
      <w:r w:rsidRPr="00712E25">
        <w:rPr>
          <w:rStyle w:val="Emphasis"/>
        </w:rPr>
        <w:t>social legitimacy</w:t>
      </w:r>
      <w:r w:rsidRPr="00712E25">
        <w:rPr>
          <w:rStyle w:val="StyleUnderline"/>
        </w:rPr>
        <w:t xml:space="preserve">. </w:t>
      </w:r>
      <w:r w:rsidRPr="00712E25">
        <w:rPr>
          <w:rStyle w:val="Emphasis"/>
        </w:rPr>
        <w:t>However</w:t>
      </w:r>
      <w:r w:rsidRPr="00712E25">
        <w:rPr>
          <w:rStyle w:val="StyleUnderline"/>
        </w:rPr>
        <w:t xml:space="preserve">, against this somewhat ragged backdrop, it </w:t>
      </w:r>
      <w:r w:rsidRPr="00712E25">
        <w:rPr>
          <w:rStyle w:val="Emphasis"/>
        </w:rPr>
        <w:t>created its own interventionary tools</w:t>
      </w:r>
      <w:r w:rsidRPr="00712E25">
        <w:rPr>
          <w:rStyle w:val="StyleUnderline"/>
        </w:rPr>
        <w:t xml:space="preserve"> and expanded traditional peace interventions to maintain the liberal order</w:t>
      </w:r>
      <w:r w:rsidRPr="00712E25">
        <w:rPr>
          <w:sz w:val="16"/>
        </w:rPr>
        <w:t>. In theory, it was meant to work as pictured in figure 1.</w:t>
      </w:r>
    </w:p>
    <w:p w14:paraId="1EE90743" w14:textId="77777777" w:rsidR="004634A8" w:rsidRPr="00712E25" w:rsidRDefault="004634A8" w:rsidP="004634A8">
      <w:pPr>
        <w:rPr>
          <w:sz w:val="16"/>
        </w:rPr>
      </w:pPr>
      <w:r w:rsidRPr="00712E25">
        <w:rPr>
          <w:sz w:val="16"/>
        </w:rPr>
        <w:t xml:space="preserve">Its emancipatory rationale was to carve out a larger political space for civil society and social movements in peacemaking. </w:t>
      </w:r>
      <w:r w:rsidRPr="00712E25">
        <w:rPr>
          <w:rStyle w:val="StyleUnderline"/>
        </w:rPr>
        <w:t xml:space="preserve">It </w:t>
      </w:r>
      <w:r w:rsidRPr="00712E25">
        <w:rPr>
          <w:rStyle w:val="Emphasis"/>
        </w:rPr>
        <w:t>aimed</w:t>
      </w:r>
      <w:r w:rsidRPr="00712E25">
        <w:rPr>
          <w:rStyle w:val="StyleUnderline"/>
        </w:rPr>
        <w:t xml:space="preserve"> to </w:t>
      </w:r>
      <w:r w:rsidRPr="00712E25">
        <w:rPr>
          <w:rStyle w:val="Emphasis"/>
        </w:rPr>
        <w:t>prevent democratic backsliding</w:t>
      </w:r>
      <w:r w:rsidRPr="00712E25">
        <w:rPr>
          <w:rStyle w:val="StyleUnderline"/>
        </w:rPr>
        <w:t xml:space="preserve"> </w:t>
      </w:r>
      <w:r w:rsidRPr="00712E25">
        <w:rPr>
          <w:rStyle w:val="Emphasis"/>
        </w:rPr>
        <w:t>but</w:t>
      </w:r>
      <w:r w:rsidRPr="00712E25">
        <w:rPr>
          <w:rStyle w:val="StyleUnderline"/>
        </w:rPr>
        <w:t xml:space="preserve"> created a series of </w:t>
      </w:r>
      <w:r w:rsidRPr="00712E25">
        <w:rPr>
          <w:rStyle w:val="Emphasis"/>
        </w:rPr>
        <w:t>stalemated</w:t>
      </w:r>
      <w:r w:rsidRPr="00712E25">
        <w:rPr>
          <w:rStyle w:val="StyleUnderline"/>
        </w:rPr>
        <w:t xml:space="preserve"> peace processes (as with the cases of Cyprus, Lebanon, and the Balkans)</w:t>
      </w:r>
      <w:r w:rsidRPr="00712E25">
        <w:rPr>
          <w:sz w:val="16"/>
        </w:rPr>
        <w:t xml:space="preserve">. It may also be that the wave of autocratization in the post-Cold War era perhaps was significantly less oppressive and more reversible than previous waves (Luhrman and Lindberg 2019) (at least until recently). </w:t>
      </w:r>
      <w:r w:rsidRPr="00712E25">
        <w:rPr>
          <w:rStyle w:val="Emphasis"/>
        </w:rPr>
        <w:t>However</w:t>
      </w:r>
      <w:r w:rsidRPr="00712E25">
        <w:rPr>
          <w:rStyle w:val="StyleUnderline"/>
        </w:rPr>
        <w:t xml:space="preserve">, with the arrival of the </w:t>
      </w:r>
      <w:r w:rsidRPr="00712E25">
        <w:rPr>
          <w:rStyle w:val="Emphasis"/>
        </w:rPr>
        <w:t>War on Terrorism</w:t>
      </w:r>
      <w:r w:rsidRPr="00712E25">
        <w:rPr>
          <w:sz w:val="16"/>
        </w:rPr>
        <w:t xml:space="preserve"> and its shift toward a subsequent stabilization paradigm during the Iraq War, the liberal alignment worked in practice more as depicted in figure 2.</w:t>
      </w:r>
    </w:p>
    <w:p w14:paraId="6CC8497D" w14:textId="77777777" w:rsidR="004634A8" w:rsidRPr="00712E25" w:rsidRDefault="004634A8" w:rsidP="004634A8">
      <w:pPr>
        <w:rPr>
          <w:sz w:val="16"/>
        </w:rPr>
      </w:pPr>
      <w:r w:rsidRPr="00712E25">
        <w:rPr>
          <w:noProof/>
          <w:sz w:val="16"/>
        </w:rPr>
        <w:drawing>
          <wp:inline distT="0" distB="0" distL="0" distR="0" wp14:anchorId="2EA117EE" wp14:editId="751FE07F">
            <wp:extent cx="4559955" cy="2037029"/>
            <wp:effectExtent l="0" t="0" r="0" b="1905"/>
            <wp:docPr id="2132193387" name="Picture 1" descr="A diagram of the state of autho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3387" name="Picture 1" descr="A diagram of the state of authority&#10;&#10;AI-generated content may be incorrect."/>
                    <pic:cNvPicPr/>
                  </pic:nvPicPr>
                  <pic:blipFill>
                    <a:blip r:embed="rId9"/>
                    <a:stretch>
                      <a:fillRect/>
                    </a:stretch>
                  </pic:blipFill>
                  <pic:spPr>
                    <a:xfrm>
                      <a:off x="0" y="0"/>
                      <a:ext cx="4592759" cy="2051683"/>
                    </a:xfrm>
                    <a:prstGeom prst="rect">
                      <a:avLst/>
                    </a:prstGeom>
                  </pic:spPr>
                </pic:pic>
              </a:graphicData>
            </a:graphic>
          </wp:inline>
        </w:drawing>
      </w:r>
    </w:p>
    <w:p w14:paraId="5AB82A6F" w14:textId="77777777" w:rsidR="004634A8" w:rsidRPr="00712E25" w:rsidRDefault="004634A8" w:rsidP="004634A8">
      <w:pPr>
        <w:rPr>
          <w:sz w:val="16"/>
        </w:rPr>
      </w:pPr>
      <w:r w:rsidRPr="00712E25">
        <w:rPr>
          <w:sz w:val="16"/>
        </w:rPr>
        <w:t>Figure 1. Theory of peacemaking under the liberal alignment.</w:t>
      </w:r>
    </w:p>
    <w:p w14:paraId="6640BF0F" w14:textId="77777777" w:rsidR="004634A8" w:rsidRPr="00712E25" w:rsidRDefault="004634A8" w:rsidP="004634A8">
      <w:pPr>
        <w:rPr>
          <w:sz w:val="16"/>
        </w:rPr>
      </w:pPr>
      <w:r w:rsidRPr="00712E25">
        <w:rPr>
          <w:noProof/>
          <w:sz w:val="16"/>
        </w:rPr>
        <w:drawing>
          <wp:inline distT="0" distB="0" distL="0" distR="0" wp14:anchorId="62F45C93" wp14:editId="539057BB">
            <wp:extent cx="4553802" cy="1887648"/>
            <wp:effectExtent l="0" t="0" r="0" b="0"/>
            <wp:docPr id="312551342"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342" name="Picture 1" descr="A diagram of a state&#10;&#10;AI-generated content may be incorrect."/>
                    <pic:cNvPicPr/>
                  </pic:nvPicPr>
                  <pic:blipFill>
                    <a:blip r:embed="rId10"/>
                    <a:stretch>
                      <a:fillRect/>
                    </a:stretch>
                  </pic:blipFill>
                  <pic:spPr>
                    <a:xfrm>
                      <a:off x="0" y="0"/>
                      <a:ext cx="4639349" cy="1923109"/>
                    </a:xfrm>
                    <a:prstGeom prst="rect">
                      <a:avLst/>
                    </a:prstGeom>
                  </pic:spPr>
                </pic:pic>
              </a:graphicData>
            </a:graphic>
          </wp:inline>
        </w:drawing>
      </w:r>
    </w:p>
    <w:p w14:paraId="5CEEA160" w14:textId="77777777" w:rsidR="004634A8" w:rsidRPr="00712E25" w:rsidRDefault="004634A8" w:rsidP="004634A8">
      <w:pPr>
        <w:rPr>
          <w:sz w:val="16"/>
        </w:rPr>
      </w:pPr>
      <w:r w:rsidRPr="00712E25">
        <w:rPr>
          <w:sz w:val="16"/>
        </w:rPr>
        <w:t>Figure 2. Empirical reality of peacemaking under liberal alignment.</w:t>
      </w:r>
    </w:p>
    <w:p w14:paraId="49B1D48A" w14:textId="77777777" w:rsidR="004634A8" w:rsidRPr="00712E25" w:rsidRDefault="004634A8" w:rsidP="004634A8">
      <w:pPr>
        <w:rPr>
          <w:sz w:val="16"/>
        </w:rPr>
      </w:pPr>
      <w:r w:rsidRPr="00712E25">
        <w:rPr>
          <w:sz w:val="16"/>
        </w:rPr>
        <w:t xml:space="preserve">In order </w:t>
      </w:r>
      <w:r w:rsidRPr="00712E25">
        <w:rPr>
          <w:rStyle w:val="StyleUnderline"/>
        </w:rPr>
        <w:t xml:space="preserve">to preserve access to conflict contexts in an increasingly contested international order, the </w:t>
      </w:r>
      <w:r w:rsidRPr="00712E25">
        <w:rPr>
          <w:rStyle w:val="Emphasis"/>
        </w:rPr>
        <w:t>pressure</w:t>
      </w:r>
      <w:r w:rsidRPr="00712E25">
        <w:rPr>
          <w:rStyle w:val="StyleUnderline"/>
        </w:rPr>
        <w:t xml:space="preserve"> of the IPA </w:t>
      </w:r>
      <w:r w:rsidRPr="00712E25">
        <w:rPr>
          <w:rStyle w:val="Emphasis"/>
        </w:rPr>
        <w:t>on authoritarian regimes diminished rapidly</w:t>
      </w:r>
      <w:r w:rsidRPr="00712E25">
        <w:rPr>
          <w:sz w:val="16"/>
        </w:rPr>
        <w:t xml:space="preserve"> (Costantini and O’Driscoll 2023), </w:t>
      </w:r>
      <w:r w:rsidRPr="00712E25">
        <w:rPr>
          <w:rStyle w:val="StyleUnderline"/>
        </w:rPr>
        <w:t>and illegitimate state structures were propped up to serve the War on Terrorism</w:t>
      </w:r>
      <w:r w:rsidRPr="00712E25">
        <w:rPr>
          <w:sz w:val="16"/>
        </w:rPr>
        <w:t xml:space="preserve">. </w:t>
      </w:r>
      <w:r w:rsidRPr="00712E25">
        <w:rPr>
          <w:rStyle w:val="StyleUnderline"/>
        </w:rPr>
        <w:t xml:space="preserve">Hence, peacebuilding and statebuilding </w:t>
      </w:r>
      <w:r w:rsidRPr="00712E25">
        <w:rPr>
          <w:rStyle w:val="Emphasis"/>
        </w:rPr>
        <w:t>implicated the LIO</w:t>
      </w:r>
      <w:r w:rsidRPr="00712E25">
        <w:rPr>
          <w:rStyle w:val="StyleUnderline"/>
        </w:rPr>
        <w:t xml:space="preserve"> in the </w:t>
      </w:r>
      <w:r w:rsidRPr="00712E25">
        <w:rPr>
          <w:rStyle w:val="Emphasis"/>
        </w:rPr>
        <w:t>militarization</w:t>
      </w:r>
      <w:r w:rsidRPr="00712E25">
        <w:rPr>
          <w:rStyle w:val="StyleUnderline"/>
        </w:rPr>
        <w:t xml:space="preserve"> of the state (e.g., in Afghanistan, and Iraq), </w:t>
      </w:r>
      <w:r w:rsidRPr="00712E25">
        <w:rPr>
          <w:rStyle w:val="Emphasis"/>
        </w:rPr>
        <w:t>democratic backsliding</w:t>
      </w:r>
      <w:r w:rsidRPr="00712E25">
        <w:rPr>
          <w:rStyle w:val="StyleUnderline"/>
        </w:rPr>
        <w:t xml:space="preserve"> (e.g., in Cambodia, Haiti, Democratic Republic of Congo (DRC), and across the Sahel), and in the case of Palestine even in </w:t>
      </w:r>
      <w:r w:rsidRPr="00712E25">
        <w:rPr>
          <w:rStyle w:val="Emphasis"/>
        </w:rPr>
        <w:t>settler colonialism</w:t>
      </w:r>
      <w:r w:rsidRPr="00712E25">
        <w:rPr>
          <w:sz w:val="16"/>
        </w:rPr>
        <w:t>.</w:t>
      </w:r>
    </w:p>
    <w:p w14:paraId="463384DB" w14:textId="77777777" w:rsidR="004634A8" w:rsidRPr="00712E25" w:rsidRDefault="004634A8" w:rsidP="004634A8">
      <w:pPr>
        <w:rPr>
          <w:sz w:val="16"/>
        </w:rPr>
      </w:pPr>
      <w:r w:rsidRPr="00712E25">
        <w:rPr>
          <w:sz w:val="16"/>
        </w:rPr>
        <w:t>Civil society and social movements were unrealistically overburdened with tasks to keep illiberal regimes on a reform trajectory. This rendered the local peace agency in a precarious position, especially as Western donors began to withdraw after the Libyan debacle (Kuperman 2015). The outcome of this inconsistent interventionism was the reproduction of political stalemates, in which state power was only momentarily constrained but not fundamentally transformed. Peace agreements were often not implemented or peace processes abandoned (as with the Minsk Agreements in the Ukraine–Russia conflict, the Colombian peace agreement after 2014, or the Oslo peace process) (D’Anieri 2022; UN 2024). In the last few decades of experimentation in peace praxis, a multitude of actors (civil society, state, elites, regional, and international actors) has converged on a stalemate pattern of what we have described elsewhere as “counter-peace” (Pogodda et al. 2023). This parasitic process has ensnared many of the constituent elements of the IPA. As a consequence, peace and reform activities have reluctantly converged in practice if not in doctrine (UN 2023)3 on the concept of managing long-term stalemates overall, which is in line with models (i) and (ii).</w:t>
      </w:r>
    </w:p>
    <w:p w14:paraId="417C8D6A" w14:textId="77777777" w:rsidR="004634A8" w:rsidRPr="00712E25" w:rsidRDefault="004634A8" w:rsidP="004634A8">
      <w:pPr>
        <w:rPr>
          <w:sz w:val="16"/>
        </w:rPr>
      </w:pPr>
      <w:r w:rsidRPr="00712E25">
        <w:rPr>
          <w:rStyle w:val="StyleUnderline"/>
        </w:rPr>
        <w:t xml:space="preserve">Caught between the aligned and misaligned dynamic of a fluid international system, the </w:t>
      </w:r>
      <w:r w:rsidRPr="00712E25">
        <w:rPr>
          <w:rStyle w:val="Emphasis"/>
        </w:rPr>
        <w:t>stalemated</w:t>
      </w:r>
      <w:r w:rsidRPr="00712E25">
        <w:rPr>
          <w:rStyle w:val="StyleUnderline"/>
        </w:rPr>
        <w:t xml:space="preserve"> model of peacekeeping and peacemaking has </w:t>
      </w:r>
      <w:r w:rsidRPr="00712E25">
        <w:rPr>
          <w:rStyle w:val="Emphasis"/>
        </w:rPr>
        <w:t>obscured</w:t>
      </w:r>
      <w:r w:rsidRPr="00712E25">
        <w:rPr>
          <w:rStyle w:val="StyleUnderline"/>
        </w:rPr>
        <w:t xml:space="preserve"> wider </w:t>
      </w:r>
      <w:r w:rsidRPr="00712E25">
        <w:rPr>
          <w:rStyle w:val="Emphasis"/>
        </w:rPr>
        <w:t>structural problems</w:t>
      </w:r>
      <w:r w:rsidRPr="00712E25">
        <w:rPr>
          <w:rStyle w:val="StyleUnderline"/>
        </w:rPr>
        <w:t xml:space="preserve">. The </w:t>
      </w:r>
      <w:r w:rsidRPr="00712E25">
        <w:rPr>
          <w:rStyle w:val="Emphasis"/>
        </w:rPr>
        <w:t>global north</w:t>
      </w:r>
      <w:r w:rsidRPr="00712E25">
        <w:rPr>
          <w:rStyle w:val="StyleUnderline"/>
        </w:rPr>
        <w:t xml:space="preserve"> has done its best to </w:t>
      </w:r>
      <w:r w:rsidRPr="00712E25">
        <w:rPr>
          <w:rStyle w:val="Emphasis"/>
        </w:rPr>
        <w:t>ignore</w:t>
      </w:r>
      <w:r w:rsidRPr="00712E25">
        <w:rPr>
          <w:rStyle w:val="StyleUnderline"/>
        </w:rPr>
        <w:t xml:space="preserve"> them, the </w:t>
      </w:r>
      <w:r w:rsidRPr="00712E25">
        <w:rPr>
          <w:rStyle w:val="Emphasis"/>
        </w:rPr>
        <w:t>BRICS</w:t>
      </w:r>
      <w:r w:rsidRPr="00712E25">
        <w:rPr>
          <w:rStyle w:val="StyleUnderline"/>
        </w:rPr>
        <w:t xml:space="preserve"> have slowly found opportunities to </w:t>
      </w:r>
      <w:r w:rsidRPr="00712E25">
        <w:rPr>
          <w:rStyle w:val="Emphasis"/>
        </w:rPr>
        <w:t>exploit</w:t>
      </w:r>
      <w:r w:rsidRPr="00712E25">
        <w:rPr>
          <w:rStyle w:val="StyleUnderline"/>
        </w:rPr>
        <w:t xml:space="preserve"> them for </w:t>
      </w:r>
      <w:r w:rsidRPr="00712E25">
        <w:rPr>
          <w:rStyle w:val="Emphasis"/>
        </w:rPr>
        <w:t>revisionist reasons</w:t>
      </w:r>
      <w:r w:rsidRPr="00712E25">
        <w:rPr>
          <w:rStyle w:val="StyleUnderline"/>
        </w:rPr>
        <w:t xml:space="preserve">, and the </w:t>
      </w:r>
      <w:r w:rsidRPr="00712E25">
        <w:rPr>
          <w:rStyle w:val="Emphasis"/>
        </w:rPr>
        <w:t>IPA</w:t>
      </w:r>
      <w:r w:rsidRPr="00712E25">
        <w:rPr>
          <w:rStyle w:val="StyleUnderline"/>
        </w:rPr>
        <w:t xml:space="preserve"> has </w:t>
      </w:r>
      <w:r w:rsidRPr="00712E25">
        <w:rPr>
          <w:rStyle w:val="Emphasis"/>
        </w:rPr>
        <w:t>tried</w:t>
      </w:r>
      <w:r w:rsidRPr="00712E25">
        <w:rPr>
          <w:rStyle w:val="StyleUnderline"/>
        </w:rPr>
        <w:t xml:space="preserve"> and so far </w:t>
      </w:r>
      <w:r w:rsidRPr="00712E25">
        <w:rPr>
          <w:rStyle w:val="Emphasis"/>
        </w:rPr>
        <w:t>failed</w:t>
      </w:r>
      <w:r w:rsidRPr="00712E25">
        <w:rPr>
          <w:rStyle w:val="StyleUnderline"/>
        </w:rPr>
        <w:t xml:space="preserve"> to </w:t>
      </w:r>
      <w:r w:rsidRPr="00712E25">
        <w:rPr>
          <w:rStyle w:val="Emphasis"/>
        </w:rPr>
        <w:t>plug the gaps</w:t>
      </w:r>
      <w:r w:rsidRPr="00712E25">
        <w:rPr>
          <w:sz w:val="16"/>
        </w:rPr>
        <w:t>. This has also fragmented the global critical debate about peacemaking. Assuming that the big political questions of order, security, justice, and peace were settled in the aligned and convergence model under US liberal hegemony, the attention of actors within the LIO has mainly been focused on the tactical level of analysis. They were consequently unable to halt the escalation of small-scale tactics of counter-peace into larger scale strategies. Nor did they intend to address the broader structural issues. Indeed, many of the concepts and theories related to peace assumed top-down alignment with hegemony, where local communities accepted the legitimacy of hegemonic, top-down, stalemated understandings of peace (rather than conflict transformation), which actually operated under the conditions of misalignment (Ripsman 2016). This system has proven ill-equipped to cope with growing complexity, major structural deficits, digital challenges, the loss of local legitimacy, the expansion of rights claims particularly from the global south, and international challenges to its underlying hegemony.</w:t>
      </w:r>
    </w:p>
    <w:p w14:paraId="6249FCC3" w14:textId="77777777" w:rsidR="004634A8" w:rsidRPr="00712E25" w:rsidRDefault="004634A8" w:rsidP="004634A8">
      <w:pPr>
        <w:rPr>
          <w:sz w:val="16"/>
        </w:rPr>
      </w:pPr>
      <w:r w:rsidRPr="00712E25">
        <w:rPr>
          <w:rStyle w:val="Emphasis"/>
        </w:rPr>
        <w:t>Given</w:t>
      </w:r>
      <w:r w:rsidRPr="00712E25">
        <w:rPr>
          <w:rStyle w:val="StyleUnderline"/>
        </w:rPr>
        <w:t xml:space="preserve"> the </w:t>
      </w:r>
      <w:r w:rsidRPr="00712E25">
        <w:rPr>
          <w:rStyle w:val="Emphasis"/>
        </w:rPr>
        <w:t>increasing gap</w:t>
      </w:r>
      <w:r w:rsidRPr="00712E25">
        <w:rPr>
          <w:rStyle w:val="StyleUnderline"/>
        </w:rPr>
        <w:t xml:space="preserve"> between the </w:t>
      </w:r>
      <w:r w:rsidRPr="00712E25">
        <w:rPr>
          <w:rStyle w:val="Emphasis"/>
        </w:rPr>
        <w:t>expectations</w:t>
      </w:r>
      <w:r w:rsidRPr="00712E25">
        <w:rPr>
          <w:rStyle w:val="StyleUnderline"/>
        </w:rPr>
        <w:t xml:space="preserve"> toward </w:t>
      </w:r>
      <w:r w:rsidRPr="00712E25">
        <w:rPr>
          <w:rStyle w:val="Emphasis"/>
        </w:rPr>
        <w:t>liberal peacemaking</w:t>
      </w:r>
      <w:r w:rsidRPr="00712E25">
        <w:rPr>
          <w:rStyle w:val="StyleUnderline"/>
        </w:rPr>
        <w:t xml:space="preserve"> and its </w:t>
      </w:r>
      <w:r w:rsidRPr="00712E25">
        <w:rPr>
          <w:rStyle w:val="Emphasis"/>
        </w:rPr>
        <w:t>reality</w:t>
      </w:r>
      <w:r w:rsidRPr="00712E25">
        <w:rPr>
          <w:rStyle w:val="StyleUnderline"/>
        </w:rPr>
        <w:t xml:space="preserve">, some </w:t>
      </w:r>
      <w:r w:rsidRPr="00712E25">
        <w:rPr>
          <w:rStyle w:val="Emphasis"/>
        </w:rPr>
        <w:t>critical scholarship</w:t>
      </w:r>
      <w:r w:rsidRPr="00712E25">
        <w:rPr>
          <w:rStyle w:val="StyleUnderline"/>
        </w:rPr>
        <w:t xml:space="preserve"> has </w:t>
      </w:r>
      <w:r w:rsidRPr="00712E25">
        <w:rPr>
          <w:rStyle w:val="Emphasis"/>
        </w:rPr>
        <w:t>expected</w:t>
      </w:r>
      <w:r w:rsidRPr="00712E25">
        <w:rPr>
          <w:rStyle w:val="StyleUnderline"/>
        </w:rPr>
        <w:t xml:space="preserve"> that a </w:t>
      </w:r>
      <w:r w:rsidRPr="00712E25">
        <w:rPr>
          <w:rStyle w:val="Emphasis"/>
        </w:rPr>
        <w:t>multipolar order</w:t>
      </w:r>
      <w:r w:rsidRPr="00712E25">
        <w:rPr>
          <w:rStyle w:val="StyleUnderline"/>
        </w:rPr>
        <w:t xml:space="preserve"> would be </w:t>
      </w:r>
      <w:r w:rsidRPr="00712E25">
        <w:rPr>
          <w:rStyle w:val="Emphasis"/>
        </w:rPr>
        <w:t>more beneficial</w:t>
      </w:r>
      <w:r w:rsidRPr="00712E25">
        <w:rPr>
          <w:rStyle w:val="StyleUnderline"/>
        </w:rPr>
        <w:t xml:space="preserve"> to postcolonial countries (also a long “Nonaligned” hope)</w:t>
      </w:r>
      <w:r w:rsidRPr="00712E25">
        <w:rPr>
          <w:sz w:val="16"/>
        </w:rPr>
        <w:t xml:space="preserve"> (Mignolo 2009, 159–81; Ndlovu-Gatsheni 2022, 105). This optimistic scenario for a multipolar order would operate as pictured below.</w:t>
      </w:r>
    </w:p>
    <w:p w14:paraId="4B72BC33" w14:textId="77777777" w:rsidR="004634A8" w:rsidRPr="00712E25" w:rsidRDefault="004634A8" w:rsidP="004634A8">
      <w:pPr>
        <w:rPr>
          <w:sz w:val="16"/>
        </w:rPr>
      </w:pPr>
      <w:r w:rsidRPr="00712E25">
        <w:rPr>
          <w:noProof/>
          <w:sz w:val="16"/>
        </w:rPr>
        <w:drawing>
          <wp:inline distT="0" distB="0" distL="0" distR="0" wp14:anchorId="63828316" wp14:editId="20EBE140">
            <wp:extent cx="4559309" cy="2141144"/>
            <wp:effectExtent l="0" t="0" r="0" b="0"/>
            <wp:docPr id="336268941"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8941" name="Picture 1" descr="A diagram of a state&#10;&#10;AI-generated content may be incorrect."/>
                    <pic:cNvPicPr/>
                  </pic:nvPicPr>
                  <pic:blipFill>
                    <a:blip r:embed="rId11"/>
                    <a:stretch>
                      <a:fillRect/>
                    </a:stretch>
                  </pic:blipFill>
                  <pic:spPr>
                    <a:xfrm>
                      <a:off x="0" y="0"/>
                      <a:ext cx="4570197" cy="2146257"/>
                    </a:xfrm>
                    <a:prstGeom prst="rect">
                      <a:avLst/>
                    </a:prstGeom>
                  </pic:spPr>
                </pic:pic>
              </a:graphicData>
            </a:graphic>
          </wp:inline>
        </w:drawing>
      </w:r>
    </w:p>
    <w:p w14:paraId="0BAAD7EF" w14:textId="77777777" w:rsidR="004634A8" w:rsidRPr="00712E25" w:rsidRDefault="004634A8" w:rsidP="004634A8">
      <w:pPr>
        <w:rPr>
          <w:sz w:val="16"/>
        </w:rPr>
      </w:pPr>
      <w:r w:rsidRPr="00712E25">
        <w:rPr>
          <w:sz w:val="16"/>
        </w:rPr>
        <w:t xml:space="preserve">Figure 3. Theory of peacemaking in a multipolar order. </w:t>
      </w:r>
      <w:r w:rsidRPr="00712E25">
        <w:rPr>
          <w:rFonts w:ascii="Cambria Math" w:hAnsi="Cambria Math" w:cs="Cambria Math"/>
          <w:sz w:val="16"/>
        </w:rPr>
        <w:t>∗</w:t>
      </w:r>
      <w:r w:rsidRPr="00712E25">
        <w:rPr>
          <w:sz w:val="16"/>
        </w:rPr>
        <w:t>CS/SM = Civil Society/Social Movements.</w:t>
      </w:r>
    </w:p>
    <w:p w14:paraId="342A926A" w14:textId="77777777" w:rsidR="004634A8" w:rsidRPr="00712E25" w:rsidRDefault="004634A8" w:rsidP="004634A8">
      <w:pPr>
        <w:rPr>
          <w:sz w:val="16"/>
        </w:rPr>
      </w:pPr>
      <w:r w:rsidRPr="00712E25">
        <w:rPr>
          <w:noProof/>
          <w:sz w:val="16"/>
        </w:rPr>
        <w:drawing>
          <wp:inline distT="0" distB="0" distL="0" distR="0" wp14:anchorId="142D0A34" wp14:editId="1EED17FA">
            <wp:extent cx="4548410" cy="2258839"/>
            <wp:effectExtent l="0" t="0" r="5080" b="8255"/>
            <wp:docPr id="553388603" name="Picture 1" descr="A diagram of a political sc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88603" name="Picture 1" descr="A diagram of a political scheme&#10;&#10;AI-generated content may be incorrect."/>
                    <pic:cNvPicPr/>
                  </pic:nvPicPr>
                  <pic:blipFill>
                    <a:blip r:embed="rId12"/>
                    <a:stretch>
                      <a:fillRect/>
                    </a:stretch>
                  </pic:blipFill>
                  <pic:spPr>
                    <a:xfrm>
                      <a:off x="0" y="0"/>
                      <a:ext cx="4561979" cy="2265577"/>
                    </a:xfrm>
                    <a:prstGeom prst="rect">
                      <a:avLst/>
                    </a:prstGeom>
                  </pic:spPr>
                </pic:pic>
              </a:graphicData>
            </a:graphic>
          </wp:inline>
        </w:drawing>
      </w:r>
    </w:p>
    <w:p w14:paraId="603FB4E3" w14:textId="77777777" w:rsidR="004634A8" w:rsidRPr="00712E25" w:rsidRDefault="004634A8" w:rsidP="004634A8">
      <w:pPr>
        <w:rPr>
          <w:sz w:val="16"/>
        </w:rPr>
      </w:pPr>
      <w:r w:rsidRPr="00712E25">
        <w:rPr>
          <w:sz w:val="16"/>
        </w:rPr>
        <w:t>Figure 4. Reality of peacemaking under multipolar misalignment and implications for international security.</w:t>
      </w:r>
    </w:p>
    <w:p w14:paraId="070B5424" w14:textId="77777777" w:rsidR="004634A8" w:rsidRPr="00712E25" w:rsidRDefault="004634A8" w:rsidP="004634A8">
      <w:pPr>
        <w:rPr>
          <w:sz w:val="16"/>
        </w:rPr>
      </w:pPr>
      <w:r w:rsidRPr="00712E25">
        <w:rPr>
          <w:rStyle w:val="Emphasis"/>
        </w:rPr>
        <w:t>Yet</w:t>
      </w:r>
      <w:r w:rsidRPr="00712E25">
        <w:rPr>
          <w:rStyle w:val="StyleUnderline"/>
        </w:rPr>
        <w:t xml:space="preserve">, </w:t>
      </w:r>
      <w:r w:rsidRPr="00712E25">
        <w:rPr>
          <w:rStyle w:val="Emphasis"/>
        </w:rPr>
        <w:t>in contrast to these optimistic expectations</w:t>
      </w:r>
      <w:r w:rsidRPr="00712E25">
        <w:rPr>
          <w:rStyle w:val="StyleUnderline"/>
        </w:rPr>
        <w:t xml:space="preserve">, the shift toward a multipolar order has been characterized by the collapse of stalemates, failing peace processes, </w:t>
      </w:r>
      <w:r w:rsidRPr="00712E25">
        <w:rPr>
          <w:rStyle w:val="Emphasis"/>
        </w:rPr>
        <w:t>conflict escalation</w:t>
      </w:r>
      <w:r w:rsidRPr="00712E25">
        <w:rPr>
          <w:rStyle w:val="StyleUnderline"/>
        </w:rPr>
        <w:t xml:space="preserve">, and increased </w:t>
      </w:r>
      <w:r w:rsidRPr="00712E25">
        <w:rPr>
          <w:rStyle w:val="Emphasis"/>
        </w:rPr>
        <w:t>autocratization</w:t>
      </w:r>
      <w:r w:rsidRPr="00712E25">
        <w:rPr>
          <w:rStyle w:val="StyleUnderline"/>
        </w:rPr>
        <w:t>. Indeed, multipolarity has enabled an escalation from tactical to strategic dynamics of counter-peace</w:t>
      </w:r>
      <w:r w:rsidRPr="00712E25">
        <w:rPr>
          <w:sz w:val="16"/>
        </w:rPr>
        <w:t xml:space="preserve"> (Richmond et al. 2023). This indicates a misaligned model of international order, where local, elite, state, and international systems are far out of sync, and civil society, economic, and technology networks have combined to offer some marginal space for peacemaking at best. </w:t>
      </w:r>
      <w:r w:rsidRPr="00712E25">
        <w:rPr>
          <w:rStyle w:val="StyleUnderline"/>
        </w:rPr>
        <w:t xml:space="preserve">The resulting </w:t>
      </w:r>
      <w:r w:rsidRPr="00712E25">
        <w:rPr>
          <w:rStyle w:val="Emphasis"/>
        </w:rPr>
        <w:t>multipolar order</w:t>
      </w:r>
      <w:r w:rsidRPr="00712E25">
        <w:rPr>
          <w:rStyle w:val="StyleUnderline"/>
        </w:rPr>
        <w:t xml:space="preserve">, tempered by growing numbers of global, informal networks offers </w:t>
      </w:r>
      <w:r w:rsidRPr="00712E25">
        <w:rPr>
          <w:rStyle w:val="Emphasis"/>
        </w:rPr>
        <w:t>few tools</w:t>
      </w:r>
      <w:r w:rsidRPr="00712E25">
        <w:rPr>
          <w:rStyle w:val="StyleUnderline"/>
        </w:rPr>
        <w:t xml:space="preserve"> for peacemaking </w:t>
      </w:r>
      <w:r w:rsidRPr="00712E25">
        <w:rPr>
          <w:rStyle w:val="Emphasis"/>
        </w:rPr>
        <w:t>outside of the LIO</w:t>
      </w:r>
      <w:r w:rsidRPr="00712E25">
        <w:rPr>
          <w:rStyle w:val="StyleUnderline"/>
        </w:rPr>
        <w:t xml:space="preserve">, where it is being challenged and is already breaking down. </w:t>
      </w:r>
      <w:r w:rsidRPr="00712E25">
        <w:rPr>
          <w:rStyle w:val="Emphasis"/>
        </w:rPr>
        <w:t>Neither</w:t>
      </w:r>
      <w:r w:rsidRPr="00712E25">
        <w:rPr>
          <w:rStyle w:val="StyleUnderline"/>
        </w:rPr>
        <w:t xml:space="preserve"> </w:t>
      </w:r>
      <w:r w:rsidRPr="00712E25">
        <w:rPr>
          <w:rStyle w:val="Emphasis"/>
        </w:rPr>
        <w:t>BRICS</w:t>
      </w:r>
      <w:r w:rsidRPr="00712E25">
        <w:rPr>
          <w:rStyle w:val="StyleUnderline"/>
        </w:rPr>
        <w:t xml:space="preserve"> visions of international order and their peacemaking tools, </w:t>
      </w:r>
      <w:r w:rsidRPr="00712E25">
        <w:rPr>
          <w:rStyle w:val="Emphasis"/>
        </w:rPr>
        <w:t>nor</w:t>
      </w:r>
      <w:r w:rsidRPr="00712E25">
        <w:rPr>
          <w:rStyle w:val="StyleUnderline"/>
        </w:rPr>
        <w:t xml:space="preserve"> </w:t>
      </w:r>
      <w:r w:rsidRPr="00712E25">
        <w:rPr>
          <w:rStyle w:val="Emphasis"/>
        </w:rPr>
        <w:t>postcolonial</w:t>
      </w:r>
      <w:r w:rsidRPr="00712E25">
        <w:rPr>
          <w:rStyle w:val="StyleUnderline"/>
        </w:rPr>
        <w:t xml:space="preserve"> debates </w:t>
      </w:r>
      <w:r w:rsidRPr="00712E25">
        <w:rPr>
          <w:rStyle w:val="Emphasis"/>
        </w:rPr>
        <w:t>have responded</w:t>
      </w:r>
      <w:r w:rsidRPr="00712E25">
        <w:rPr>
          <w:rStyle w:val="StyleUnderline"/>
        </w:rPr>
        <w:t xml:space="preserve"> to such a deficit</w:t>
      </w:r>
      <w:r w:rsidRPr="00712E25">
        <w:rPr>
          <w:sz w:val="16"/>
        </w:rPr>
        <w:t>. Hence, in reality, multipolarity has produced the following constellation for peacemaking.</w:t>
      </w:r>
    </w:p>
    <w:p w14:paraId="58A79D3A" w14:textId="77777777" w:rsidR="004634A8" w:rsidRPr="00712E25" w:rsidRDefault="004634A8" w:rsidP="004634A8">
      <w:pPr>
        <w:rPr>
          <w:sz w:val="16"/>
        </w:rPr>
      </w:pPr>
      <w:r w:rsidRPr="00712E25">
        <w:rPr>
          <w:rStyle w:val="Emphasis"/>
        </w:rPr>
        <w:t>Peacemaking</w:t>
      </w:r>
      <w:r w:rsidRPr="00712E25">
        <w:rPr>
          <w:rStyle w:val="StyleUnderline"/>
        </w:rPr>
        <w:t xml:space="preserve"> in the </w:t>
      </w:r>
      <w:r w:rsidRPr="00712E25">
        <w:rPr>
          <w:rStyle w:val="Emphasis"/>
        </w:rPr>
        <w:t>multipolar order</w:t>
      </w:r>
      <w:r w:rsidRPr="00712E25">
        <w:rPr>
          <w:rStyle w:val="StyleUnderline"/>
        </w:rPr>
        <w:t xml:space="preserve"> may thus be mainly </w:t>
      </w:r>
      <w:r w:rsidRPr="00712E25">
        <w:rPr>
          <w:rStyle w:val="Emphasis"/>
        </w:rPr>
        <w:t>top-down</w:t>
      </w:r>
      <w:r w:rsidRPr="00712E25">
        <w:rPr>
          <w:rStyle w:val="StyleUnderline"/>
        </w:rPr>
        <w:t xml:space="preserve"> and </w:t>
      </w:r>
      <w:r w:rsidRPr="00712E25">
        <w:rPr>
          <w:rStyle w:val="Emphasis"/>
        </w:rPr>
        <w:t>illiberal</w:t>
      </w:r>
      <w:r w:rsidRPr="00712E25">
        <w:rPr>
          <w:rStyle w:val="StyleUnderline"/>
        </w:rPr>
        <w:t xml:space="preserve">, </w:t>
      </w:r>
      <w:r w:rsidRPr="00712E25">
        <w:rPr>
          <w:rStyle w:val="Emphasis"/>
        </w:rPr>
        <w:t>unstable</w:t>
      </w:r>
      <w:r w:rsidRPr="00712E25">
        <w:rPr>
          <w:rStyle w:val="StyleUnderline"/>
        </w:rPr>
        <w:t xml:space="preserve">, and </w:t>
      </w:r>
      <w:r w:rsidRPr="00712E25">
        <w:rPr>
          <w:rStyle w:val="Emphasis"/>
        </w:rPr>
        <w:t>limited</w:t>
      </w:r>
      <w:r w:rsidRPr="00712E25">
        <w:rPr>
          <w:rStyle w:val="StyleUnderline"/>
        </w:rPr>
        <w:t xml:space="preserve"> to working </w:t>
      </w:r>
      <w:r w:rsidRPr="00712E25">
        <w:rPr>
          <w:rStyle w:val="Emphasis"/>
        </w:rPr>
        <w:t>within the constraints of geopolitics</w:t>
      </w:r>
      <w:r w:rsidRPr="00712E25">
        <w:rPr>
          <w:rStyle w:val="StyleUnderline"/>
        </w:rPr>
        <w:t xml:space="preserve">. While it </w:t>
      </w:r>
      <w:r w:rsidRPr="00712E25">
        <w:rPr>
          <w:rStyle w:val="Emphasis"/>
        </w:rPr>
        <w:t>aligns</w:t>
      </w:r>
      <w:r w:rsidRPr="00712E25">
        <w:rPr>
          <w:rStyle w:val="StyleUnderline"/>
        </w:rPr>
        <w:t xml:space="preserve"> </w:t>
      </w:r>
      <w:r w:rsidRPr="00712E25">
        <w:rPr>
          <w:rStyle w:val="Emphasis"/>
        </w:rPr>
        <w:t>authoritarian states</w:t>
      </w:r>
      <w:r w:rsidRPr="00712E25">
        <w:rPr>
          <w:rStyle w:val="StyleUnderline"/>
        </w:rPr>
        <w:t xml:space="preserve"> with </w:t>
      </w:r>
      <w:r w:rsidRPr="00712E25">
        <w:rPr>
          <w:rStyle w:val="Emphasis"/>
        </w:rPr>
        <w:t>regional powers</w:t>
      </w:r>
      <w:r w:rsidRPr="00712E25">
        <w:rPr>
          <w:rStyle w:val="StyleUnderline"/>
        </w:rPr>
        <w:t xml:space="preserve">, different </w:t>
      </w:r>
      <w:r w:rsidRPr="00712E25">
        <w:rPr>
          <w:rStyle w:val="Emphasis"/>
        </w:rPr>
        <w:t>counter-peace alliances</w:t>
      </w:r>
      <w:r w:rsidRPr="00712E25">
        <w:rPr>
          <w:rStyle w:val="StyleUnderline"/>
        </w:rPr>
        <w:t xml:space="preserve"> may clash in hybrid or </w:t>
      </w:r>
      <w:r w:rsidRPr="00712E25">
        <w:rPr>
          <w:rStyle w:val="Emphasis"/>
        </w:rPr>
        <w:t>proxy wars</w:t>
      </w:r>
      <w:r w:rsidRPr="00712E25">
        <w:rPr>
          <w:rStyle w:val="StyleUnderline"/>
        </w:rPr>
        <w:t xml:space="preserve"> (e.g., in </w:t>
      </w:r>
      <w:r w:rsidRPr="00712E25">
        <w:rPr>
          <w:rStyle w:val="Emphasis"/>
        </w:rPr>
        <w:t>Syria</w:t>
      </w:r>
      <w:r w:rsidRPr="00712E25">
        <w:rPr>
          <w:rStyle w:val="StyleUnderline"/>
        </w:rPr>
        <w:t xml:space="preserve">, </w:t>
      </w:r>
      <w:r w:rsidRPr="00712E25">
        <w:rPr>
          <w:rStyle w:val="Emphasis"/>
        </w:rPr>
        <w:t>Yemen</w:t>
      </w:r>
      <w:r w:rsidRPr="00712E25">
        <w:rPr>
          <w:rStyle w:val="StyleUnderline"/>
        </w:rPr>
        <w:t xml:space="preserve">, </w:t>
      </w:r>
      <w:r w:rsidRPr="00712E25">
        <w:rPr>
          <w:rStyle w:val="Emphasis"/>
        </w:rPr>
        <w:t>Sudan</w:t>
      </w:r>
      <w:r w:rsidRPr="00712E25">
        <w:rPr>
          <w:rStyle w:val="StyleUnderline"/>
        </w:rPr>
        <w:t xml:space="preserve">, and jihadist insurgencies in the </w:t>
      </w:r>
      <w:r w:rsidRPr="00712E25">
        <w:rPr>
          <w:rStyle w:val="Emphasis"/>
        </w:rPr>
        <w:t>Sahel</w:t>
      </w:r>
      <w:r w:rsidRPr="00712E25">
        <w:rPr>
          <w:rStyle w:val="StyleUnderline"/>
        </w:rPr>
        <w:t xml:space="preserve"> region)</w:t>
      </w:r>
      <w:r w:rsidRPr="00712E25">
        <w:rPr>
          <w:sz w:val="16"/>
        </w:rPr>
        <w:t xml:space="preserve">. </w:t>
      </w:r>
      <w:r w:rsidRPr="00712E25">
        <w:rPr>
          <w:rStyle w:val="Emphasis"/>
        </w:rPr>
        <w:t>Civil society</w:t>
      </w:r>
      <w:r w:rsidRPr="00712E25">
        <w:rPr>
          <w:sz w:val="16"/>
        </w:rPr>
        <w:t xml:space="preserve"> would be </w:t>
      </w:r>
      <w:r w:rsidRPr="00712E25">
        <w:rPr>
          <w:rStyle w:val="Emphasis"/>
        </w:rPr>
        <w:t>contained</w:t>
      </w:r>
      <w:r w:rsidRPr="00712E25">
        <w:rPr>
          <w:rStyle w:val="StyleUnderline"/>
        </w:rPr>
        <w:t xml:space="preserve"> by an </w:t>
      </w:r>
      <w:r w:rsidRPr="00712E25">
        <w:rPr>
          <w:rStyle w:val="Emphasis"/>
        </w:rPr>
        <w:t>illiberal alliance</w:t>
      </w:r>
      <w:r w:rsidRPr="00712E25">
        <w:rPr>
          <w:rStyle w:val="StyleUnderline"/>
        </w:rPr>
        <w:t xml:space="preserve"> between the </w:t>
      </w:r>
      <w:r w:rsidRPr="00712E25">
        <w:rPr>
          <w:rStyle w:val="Emphasis"/>
        </w:rPr>
        <w:t>authoritarian state</w:t>
      </w:r>
      <w:r w:rsidRPr="00712E25">
        <w:rPr>
          <w:rStyle w:val="StyleUnderline"/>
        </w:rPr>
        <w:t xml:space="preserve"> and its </w:t>
      </w:r>
      <w:r w:rsidRPr="00712E25">
        <w:rPr>
          <w:rStyle w:val="Emphasis"/>
        </w:rPr>
        <w:t>regional backers</w:t>
      </w:r>
      <w:r w:rsidRPr="00712E25">
        <w:rPr>
          <w:sz w:val="16"/>
        </w:rPr>
        <w:t xml:space="preserve">. Since the LIO is isolated, its already weakened attempts to defend civil society and social movements against such alliances are ineffective. Hence, the experienced reality of the liberal alignment on the part of civil society and social movements, and the low political will of its key actors, became a prelude to the current multipolar misalignment. The latter has </w:t>
      </w:r>
      <w:r w:rsidRPr="00712E25">
        <w:rPr>
          <w:rStyle w:val="StyleUnderline"/>
        </w:rPr>
        <w:t xml:space="preserve">shifted international order away from human rights and constraints on state power and toward geopolitical competition, counter-peace alliances, and authoritarian modes of conflict management. The </w:t>
      </w:r>
      <w:r w:rsidRPr="00712E25">
        <w:rPr>
          <w:rStyle w:val="Emphasis"/>
        </w:rPr>
        <w:t>reality</w:t>
      </w:r>
      <w:r w:rsidRPr="00712E25">
        <w:rPr>
          <w:rStyle w:val="StyleUnderline"/>
        </w:rPr>
        <w:t xml:space="preserve"> of peacemaking under </w:t>
      </w:r>
      <w:r w:rsidRPr="00712E25">
        <w:rPr>
          <w:rStyle w:val="Emphasis"/>
        </w:rPr>
        <w:t>liberal alignment</w:t>
      </w:r>
      <w:r w:rsidRPr="00712E25">
        <w:rPr>
          <w:rStyle w:val="StyleUnderline"/>
        </w:rPr>
        <w:t xml:space="preserve"> and the </w:t>
      </w:r>
      <w:r w:rsidRPr="00712E25">
        <w:rPr>
          <w:rStyle w:val="Emphasis"/>
        </w:rPr>
        <w:t>multipolar misalignment</w:t>
      </w:r>
      <w:r w:rsidRPr="00712E25">
        <w:rPr>
          <w:rStyle w:val="StyleUnderline"/>
        </w:rPr>
        <w:t xml:space="preserve"> are </w:t>
      </w:r>
      <w:r w:rsidRPr="00712E25">
        <w:rPr>
          <w:rStyle w:val="Emphasis"/>
        </w:rPr>
        <w:t>gradations of a similar axis</w:t>
      </w:r>
      <w:r w:rsidRPr="00712E25">
        <w:rPr>
          <w:rStyle w:val="StyleUnderline"/>
        </w:rPr>
        <w:t xml:space="preserve"> in which </w:t>
      </w:r>
      <w:r w:rsidRPr="00712E25">
        <w:rPr>
          <w:rStyle w:val="Emphasis"/>
        </w:rPr>
        <w:t>geopolitical power determines the ontological framework of peace, rather than epistemological and methodological advances</w:t>
      </w:r>
      <w:r w:rsidRPr="00712E25">
        <w:rPr>
          <w:rStyle w:val="StyleUnderline"/>
        </w:rPr>
        <w:t xml:space="preserve">. In </w:t>
      </w:r>
      <w:r w:rsidRPr="00712E25">
        <w:rPr>
          <w:rStyle w:val="Emphasis"/>
        </w:rPr>
        <w:t>both</w:t>
      </w:r>
      <w:r w:rsidRPr="00712E25">
        <w:rPr>
          <w:rStyle w:val="StyleUnderline"/>
        </w:rPr>
        <w:t xml:space="preserve"> scenarios, </w:t>
      </w:r>
      <w:r w:rsidRPr="00712E25">
        <w:rPr>
          <w:rStyle w:val="Emphasis"/>
        </w:rPr>
        <w:t>civil society demands</w:t>
      </w:r>
      <w:r w:rsidRPr="00712E25">
        <w:rPr>
          <w:rStyle w:val="StyleUnderline"/>
        </w:rPr>
        <w:t xml:space="preserve"> are increasingly </w:t>
      </w:r>
      <w:r w:rsidRPr="00712E25">
        <w:rPr>
          <w:rStyle w:val="Emphasis"/>
        </w:rPr>
        <w:t>marginalized and rejected</w:t>
      </w:r>
      <w:r w:rsidRPr="00712E25">
        <w:rPr>
          <w:sz w:val="16"/>
        </w:rPr>
        <w:t xml:space="preserve">, as figures 2 and 4 show. </w:t>
      </w:r>
      <w:r w:rsidRPr="00712E25">
        <w:rPr>
          <w:rStyle w:val="StyleUnderline"/>
        </w:rPr>
        <w:t xml:space="preserve">Given the mechanisms of </w:t>
      </w:r>
      <w:r w:rsidRPr="00712E25">
        <w:rPr>
          <w:rStyle w:val="Emphasis"/>
        </w:rPr>
        <w:t>conflict escalation</w:t>
      </w:r>
      <w:r w:rsidRPr="00712E25">
        <w:rPr>
          <w:rStyle w:val="StyleUnderline"/>
        </w:rPr>
        <w:t xml:space="preserve"> that emerge from the </w:t>
      </w:r>
      <w:r w:rsidRPr="00712E25">
        <w:rPr>
          <w:rStyle w:val="Emphasis"/>
        </w:rPr>
        <w:t>multipolar misalignment</w:t>
      </w:r>
      <w:r w:rsidRPr="00712E25">
        <w:rPr>
          <w:rStyle w:val="StyleUnderline"/>
        </w:rPr>
        <w:t xml:space="preserve">, the </w:t>
      </w:r>
      <w:r w:rsidRPr="00712E25">
        <w:rPr>
          <w:rStyle w:val="Emphasis"/>
        </w:rPr>
        <w:t>LIO’s precarious stalemate</w:t>
      </w:r>
      <w:r w:rsidRPr="00712E25">
        <w:rPr>
          <w:rStyle w:val="StyleUnderline"/>
        </w:rPr>
        <w:t xml:space="preserve"> has given way to the </w:t>
      </w:r>
      <w:r w:rsidRPr="00712E25">
        <w:rPr>
          <w:rStyle w:val="Emphasis"/>
        </w:rPr>
        <w:t>relapse</w:t>
      </w:r>
      <w:r w:rsidRPr="00712E25">
        <w:rPr>
          <w:rStyle w:val="StyleUnderline"/>
        </w:rPr>
        <w:t xml:space="preserve"> of peace processes into </w:t>
      </w:r>
      <w:r w:rsidRPr="00712E25">
        <w:rPr>
          <w:rStyle w:val="Emphasis"/>
        </w:rPr>
        <w:t>war</w:t>
      </w:r>
      <w:r w:rsidRPr="00712E25">
        <w:rPr>
          <w:sz w:val="16"/>
        </w:rPr>
        <w:t>.</w:t>
      </w:r>
    </w:p>
    <w:p w14:paraId="3147A418" w14:textId="77777777" w:rsidR="004634A8" w:rsidRPr="00712E25" w:rsidRDefault="004634A8" w:rsidP="004634A8">
      <w:pPr>
        <w:rPr>
          <w:sz w:val="16"/>
        </w:rPr>
      </w:pPr>
      <w:r w:rsidRPr="00712E25">
        <w:rPr>
          <w:sz w:val="16"/>
        </w:rPr>
        <w:t>Conclusion</w:t>
      </w:r>
    </w:p>
    <w:p w14:paraId="246F0762" w14:textId="77777777" w:rsidR="004634A8" w:rsidRPr="009F23B6" w:rsidRDefault="004634A8" w:rsidP="004634A8">
      <w:pPr>
        <w:rPr>
          <w:sz w:val="16"/>
        </w:rPr>
      </w:pPr>
      <w:r w:rsidRPr="00712E25">
        <w:rPr>
          <w:sz w:val="16"/>
        </w:rPr>
        <w:t xml:space="preserve">We have shown that while the LIO and liberal peace framework claimed to offer a local to global, multiscalar, and transversal alignment of political claims and rights, it has been misaligned in practice. Peace tools, constitutional arrangements, and institutional orders were supposed to constrain and ultimately transform authoritarian states and strengthen civil society, but geopolitics, unresolved structural violence, and the prioritization of clashing political goals have undermined these tools. Applying our critical theoretical lens suggests that </w:t>
      </w:r>
      <w:r w:rsidRPr="00712E25">
        <w:rPr>
          <w:rStyle w:val="StyleUnderline"/>
        </w:rPr>
        <w:t xml:space="preserve">the emerging </w:t>
      </w:r>
      <w:r w:rsidRPr="00712E25">
        <w:rPr>
          <w:rStyle w:val="Emphasis"/>
        </w:rPr>
        <w:t>multipolar order</w:t>
      </w:r>
      <w:r w:rsidRPr="00712E25">
        <w:rPr>
          <w:rStyle w:val="StyleUnderline"/>
        </w:rPr>
        <w:t xml:space="preserve"> is </w:t>
      </w:r>
      <w:r w:rsidRPr="00712E25">
        <w:rPr>
          <w:rStyle w:val="Emphasis"/>
        </w:rPr>
        <w:t>not</w:t>
      </w:r>
      <w:r w:rsidRPr="00712E25">
        <w:rPr>
          <w:rStyle w:val="StyleUnderline"/>
        </w:rPr>
        <w:t xml:space="preserve"> on a “</w:t>
      </w:r>
      <w:r w:rsidRPr="00712E25">
        <w:rPr>
          <w:rStyle w:val="Emphasis"/>
        </w:rPr>
        <w:t>pluriversal</w:t>
      </w:r>
      <w:r w:rsidRPr="00712E25">
        <w:rPr>
          <w:rStyle w:val="StyleUnderline"/>
        </w:rPr>
        <w:t>” track</w:t>
      </w:r>
      <w:r w:rsidRPr="00712E25">
        <w:rPr>
          <w:sz w:val="16"/>
        </w:rPr>
        <w:t xml:space="preserve"> (Ndlovu-Gatsheni 2022, 105) </w:t>
      </w:r>
      <w:r w:rsidRPr="00712E25">
        <w:rPr>
          <w:rStyle w:val="StyleUnderline"/>
        </w:rPr>
        <w:t xml:space="preserve">and </w:t>
      </w:r>
      <w:r w:rsidRPr="00712E25">
        <w:rPr>
          <w:rStyle w:val="Emphasis"/>
        </w:rPr>
        <w:t>cannot respond</w:t>
      </w:r>
      <w:r w:rsidRPr="00712E25">
        <w:rPr>
          <w:rStyle w:val="StyleUnderline"/>
        </w:rPr>
        <w:t xml:space="preserve"> to </w:t>
      </w:r>
      <w:r w:rsidRPr="00712E25">
        <w:rPr>
          <w:rStyle w:val="Emphasis"/>
        </w:rPr>
        <w:t>feminist</w:t>
      </w:r>
      <w:r w:rsidRPr="00712E25">
        <w:rPr>
          <w:rStyle w:val="StyleUnderline"/>
        </w:rPr>
        <w:t xml:space="preserve">, </w:t>
      </w:r>
      <w:r w:rsidRPr="00712E25">
        <w:rPr>
          <w:rStyle w:val="Emphasis"/>
        </w:rPr>
        <w:t>postcolonial</w:t>
      </w:r>
      <w:r w:rsidRPr="00712E25">
        <w:rPr>
          <w:rStyle w:val="StyleUnderline"/>
        </w:rPr>
        <w:t xml:space="preserve">, anthropological, or </w:t>
      </w:r>
      <w:r w:rsidRPr="00712E25">
        <w:rPr>
          <w:rStyle w:val="Emphasis"/>
        </w:rPr>
        <w:t>environmental</w:t>
      </w:r>
      <w:r w:rsidRPr="00712E25">
        <w:rPr>
          <w:rStyle w:val="StyleUnderline"/>
        </w:rPr>
        <w:t xml:space="preserve"> critiques</w:t>
      </w:r>
      <w:r w:rsidRPr="00712E25">
        <w:rPr>
          <w:sz w:val="16"/>
        </w:rPr>
        <w:t xml:space="preserve">. The misaligned multipolar order </w:t>
      </w:r>
      <w:r w:rsidRPr="00712E25">
        <w:rPr>
          <w:rStyle w:val="StyleUnderline"/>
        </w:rPr>
        <w:t xml:space="preserve">offers </w:t>
      </w:r>
      <w:r w:rsidRPr="009D6974">
        <w:rPr>
          <w:rStyle w:val="Emphasis"/>
          <w:highlight w:val="green"/>
        </w:rPr>
        <w:t>neither</w:t>
      </w:r>
      <w:r w:rsidRPr="009D6974">
        <w:rPr>
          <w:rStyle w:val="StyleUnderline"/>
          <w:highlight w:val="green"/>
        </w:rPr>
        <w:t xml:space="preserve"> an </w:t>
      </w:r>
      <w:r w:rsidRPr="009D6974">
        <w:rPr>
          <w:rStyle w:val="Emphasis"/>
          <w:highlight w:val="green"/>
        </w:rPr>
        <w:t>alternative</w:t>
      </w:r>
      <w:r w:rsidRPr="009D6974">
        <w:rPr>
          <w:rStyle w:val="StyleUnderline"/>
          <w:highlight w:val="green"/>
        </w:rPr>
        <w:t xml:space="preserve"> to </w:t>
      </w:r>
      <w:r w:rsidRPr="009D6974">
        <w:rPr>
          <w:rStyle w:val="Emphasis"/>
          <w:highlight w:val="green"/>
        </w:rPr>
        <w:t>neolib</w:t>
      </w:r>
      <w:r w:rsidRPr="00466875">
        <w:rPr>
          <w:rStyle w:val="Emphasis"/>
        </w:rPr>
        <w:t>eralism</w:t>
      </w:r>
      <w:r w:rsidRPr="00665581">
        <w:rPr>
          <w:rStyle w:val="StyleUnderline"/>
        </w:rPr>
        <w:t xml:space="preserve"> </w:t>
      </w:r>
      <w:r w:rsidRPr="00D56BE0">
        <w:rPr>
          <w:rStyle w:val="StyleUnderline"/>
          <w:highlight w:val="green"/>
        </w:rPr>
        <w:t>nor</w:t>
      </w:r>
      <w:r w:rsidRPr="00665581">
        <w:rPr>
          <w:rStyle w:val="StyleUnderline"/>
        </w:rPr>
        <w:t xml:space="preserve"> </w:t>
      </w:r>
      <w:r w:rsidRPr="00D56BE0">
        <w:rPr>
          <w:rStyle w:val="Emphasis"/>
        </w:rPr>
        <w:t>multilateral solutions</w:t>
      </w:r>
      <w:r w:rsidRPr="00665581">
        <w:rPr>
          <w:rStyle w:val="StyleUnderline"/>
        </w:rPr>
        <w:t xml:space="preserve"> to </w:t>
      </w:r>
      <w:r w:rsidRPr="009D6974">
        <w:rPr>
          <w:rStyle w:val="Emphasis"/>
          <w:highlight w:val="green"/>
        </w:rPr>
        <w:t>inequality</w:t>
      </w:r>
      <w:r w:rsidRPr="00665581">
        <w:rPr>
          <w:rStyle w:val="StyleUnderline"/>
        </w:rPr>
        <w:t xml:space="preserve">, </w:t>
      </w:r>
      <w:r w:rsidRPr="00466875">
        <w:rPr>
          <w:rStyle w:val="Emphasis"/>
          <w:highlight w:val="green"/>
        </w:rPr>
        <w:t>climate change</w:t>
      </w:r>
      <w:r w:rsidRPr="00665581">
        <w:rPr>
          <w:rStyle w:val="StyleUnderline"/>
        </w:rPr>
        <w:t xml:space="preserve">, </w:t>
      </w:r>
      <w:r w:rsidRPr="00D56BE0">
        <w:rPr>
          <w:rStyle w:val="Emphasis"/>
          <w:highlight w:val="green"/>
        </w:rPr>
        <w:t>war</w:t>
      </w:r>
      <w:r w:rsidRPr="00665581">
        <w:rPr>
          <w:rStyle w:val="StyleUnderline"/>
        </w:rPr>
        <w:t xml:space="preserve">, and </w:t>
      </w:r>
      <w:r w:rsidRPr="00466875">
        <w:rPr>
          <w:rStyle w:val="Emphasis"/>
        </w:rPr>
        <w:t>gender hierarchies</w:t>
      </w:r>
      <w:r w:rsidRPr="00B87FEB">
        <w:rPr>
          <w:sz w:val="16"/>
        </w:rPr>
        <w:t xml:space="preserve">. Hence, an emancipatory alternative to the LIO has not emerged (Richmond 2022). </w:t>
      </w:r>
      <w:r w:rsidRPr="00466875">
        <w:rPr>
          <w:rStyle w:val="StyleUnderline"/>
        </w:rPr>
        <w:t xml:space="preserve">It is subject to the same or </w:t>
      </w:r>
      <w:r w:rsidRPr="00466875">
        <w:rPr>
          <w:rStyle w:val="Emphasis"/>
        </w:rPr>
        <w:t xml:space="preserve">worse constraints as </w:t>
      </w:r>
      <w:r w:rsidRPr="009F23B6">
        <w:rPr>
          <w:rStyle w:val="Emphasis"/>
        </w:rPr>
        <w:t>the LIO</w:t>
      </w:r>
      <w:r w:rsidRPr="009F23B6">
        <w:rPr>
          <w:rStyle w:val="StyleUnderline"/>
        </w:rPr>
        <w:t xml:space="preserve">, and </w:t>
      </w:r>
      <w:r w:rsidRPr="009F23B6">
        <w:rPr>
          <w:rStyle w:val="Emphasis"/>
        </w:rPr>
        <w:t>critical claims</w:t>
      </w:r>
      <w:r w:rsidRPr="009F23B6">
        <w:rPr>
          <w:rStyle w:val="StyleUnderline"/>
        </w:rPr>
        <w:t xml:space="preserve"> are </w:t>
      </w:r>
      <w:r w:rsidRPr="009F23B6">
        <w:rPr>
          <w:rStyle w:val="Emphasis"/>
        </w:rPr>
        <w:t>even more exploited as camouflage</w:t>
      </w:r>
      <w:r w:rsidRPr="009F23B6">
        <w:rPr>
          <w:rStyle w:val="StyleUnderline"/>
        </w:rPr>
        <w:t xml:space="preserve"> for </w:t>
      </w:r>
      <w:r w:rsidRPr="009F23B6">
        <w:rPr>
          <w:rStyle w:val="Emphasis"/>
        </w:rPr>
        <w:t>subservience</w:t>
      </w:r>
      <w:r w:rsidRPr="009F23B6">
        <w:rPr>
          <w:rStyle w:val="StyleUnderline"/>
        </w:rPr>
        <w:t xml:space="preserve"> to structural, political, economic, and technological </w:t>
      </w:r>
      <w:r w:rsidRPr="009F23B6">
        <w:rPr>
          <w:rStyle w:val="Emphasis"/>
        </w:rPr>
        <w:t>power</w:t>
      </w:r>
      <w:r w:rsidRPr="009F23B6">
        <w:rPr>
          <w:sz w:val="16"/>
        </w:rPr>
        <w:t>. Indeed, the norm contestation within the misaligned multipolar order would suggest that the emergence of a coherent set of peacemaking tools appears unlikely (Abdenur 2019). This disunity would imbue the new international order with few tools for peacemaking other than within states or at the regional level. Hence, peacemaking in the multipolar order would be subservient to the national or foreign policy interests of key regional or “great powers.” When this happened to the liberal peace through its entanglement with the US War on Terrorism after 2004, the LIO and its peacemaking tools became discredited (Dodge 2013, 2021; Walton 2009). Thus, in the apparent historical race between the LIO and the AIO over the utility of the proscription of political violence in international and domestic order, the AIO has a hidden, latent advantage over the LIO: the AIO’s rejection of any such proscription and its even more blatant correlation of peacemaking with core interests and power.</w:t>
      </w:r>
    </w:p>
    <w:p w14:paraId="527B0C33" w14:textId="77777777" w:rsidR="004634A8" w:rsidRPr="00B87FEB" w:rsidRDefault="004634A8" w:rsidP="004634A8">
      <w:pPr>
        <w:rPr>
          <w:sz w:val="16"/>
        </w:rPr>
      </w:pPr>
      <w:r w:rsidRPr="009F23B6">
        <w:rPr>
          <w:sz w:val="16"/>
        </w:rPr>
        <w:t xml:space="preserve">We have illustrated in this article that </w:t>
      </w:r>
      <w:r w:rsidRPr="009F23B6">
        <w:rPr>
          <w:rStyle w:val="Emphasis"/>
        </w:rPr>
        <w:t>multipolarity</w:t>
      </w:r>
      <w:r w:rsidRPr="009F23B6">
        <w:rPr>
          <w:rStyle w:val="StyleUnderline"/>
        </w:rPr>
        <w:t xml:space="preserve"> and </w:t>
      </w:r>
      <w:r w:rsidRPr="009F23B6">
        <w:rPr>
          <w:rStyle w:val="Emphasis"/>
        </w:rPr>
        <w:t>misalignment</w:t>
      </w:r>
      <w:r w:rsidRPr="009F23B6">
        <w:rPr>
          <w:rStyle w:val="StyleUnderline"/>
        </w:rPr>
        <w:t xml:space="preserve"> may </w:t>
      </w:r>
      <w:r w:rsidRPr="009F23B6">
        <w:rPr>
          <w:rStyle w:val="Emphasis"/>
        </w:rPr>
        <w:t>reduce</w:t>
      </w:r>
      <w:r w:rsidRPr="009F23B6">
        <w:rPr>
          <w:rStyle w:val="StyleUnderline"/>
        </w:rPr>
        <w:t xml:space="preserve"> the </w:t>
      </w:r>
      <w:r w:rsidRPr="009F23B6">
        <w:rPr>
          <w:rStyle w:val="Emphasis"/>
        </w:rPr>
        <w:t>capacity</w:t>
      </w:r>
      <w:r w:rsidRPr="009F23B6">
        <w:rPr>
          <w:rStyle w:val="StyleUnderline"/>
        </w:rPr>
        <w:t xml:space="preserve"> of peacekeeping and </w:t>
      </w:r>
      <w:r w:rsidRPr="009F23B6">
        <w:rPr>
          <w:rStyle w:val="Emphasis"/>
        </w:rPr>
        <w:t>peacebuilding</w:t>
      </w:r>
      <w:r w:rsidRPr="009F23B6">
        <w:rPr>
          <w:rStyle w:val="StyleUnderline"/>
        </w:rPr>
        <w:t xml:space="preserve">, undermine democracy and human rights, as well as the </w:t>
      </w:r>
      <w:r w:rsidRPr="009F23B6">
        <w:rPr>
          <w:rStyle w:val="Emphasis"/>
        </w:rPr>
        <w:t>political salience</w:t>
      </w:r>
      <w:r w:rsidRPr="009F23B6">
        <w:rPr>
          <w:rStyle w:val="StyleUnderline"/>
        </w:rPr>
        <w:t xml:space="preserve"> of civil society, </w:t>
      </w:r>
      <w:r w:rsidRPr="009F23B6">
        <w:rPr>
          <w:rStyle w:val="Emphasis"/>
        </w:rPr>
        <w:t>social movements</w:t>
      </w:r>
      <w:r w:rsidRPr="009F23B6">
        <w:rPr>
          <w:rStyle w:val="StyleUnderline"/>
        </w:rPr>
        <w:t xml:space="preserve">, and their </w:t>
      </w:r>
      <w:r w:rsidRPr="009F23B6">
        <w:rPr>
          <w:rStyle w:val="Emphasis"/>
        </w:rPr>
        <w:t>justice claims</w:t>
      </w:r>
      <w:r w:rsidRPr="009F23B6">
        <w:rPr>
          <w:sz w:val="16"/>
        </w:rPr>
        <w:t xml:space="preserve"> (Confidential Source 2024). </w:t>
      </w:r>
      <w:r w:rsidRPr="009F23B6">
        <w:rPr>
          <w:rStyle w:val="Emphasis"/>
        </w:rPr>
        <w:t>Instead</w:t>
      </w:r>
      <w:r w:rsidRPr="009F23B6">
        <w:rPr>
          <w:rStyle w:val="StyleUnderline"/>
        </w:rPr>
        <w:t xml:space="preserve">, a misaligned order would tend to focus on a </w:t>
      </w:r>
      <w:r w:rsidRPr="009F23B6">
        <w:rPr>
          <w:rStyle w:val="Emphasis"/>
        </w:rPr>
        <w:t>reentrenchment of sovereignty</w:t>
      </w:r>
      <w:r w:rsidRPr="009F23B6">
        <w:rPr>
          <w:rStyle w:val="StyleUnderline"/>
        </w:rPr>
        <w:t xml:space="preserve">, the geopolitical (i.e., regional and </w:t>
      </w:r>
      <w:r w:rsidRPr="009F23B6">
        <w:rPr>
          <w:rStyle w:val="Emphasis"/>
        </w:rPr>
        <w:t>imperial</w:t>
      </w:r>
      <w:r w:rsidRPr="009F23B6">
        <w:rPr>
          <w:rStyle w:val="StyleUnderline"/>
        </w:rPr>
        <w:t xml:space="preserve">) </w:t>
      </w:r>
      <w:r w:rsidRPr="009F23B6">
        <w:rPr>
          <w:rStyle w:val="Emphasis"/>
        </w:rPr>
        <w:t>interests</w:t>
      </w:r>
      <w:r w:rsidRPr="009F23B6">
        <w:rPr>
          <w:rStyle w:val="StyleUnderline"/>
        </w:rPr>
        <w:t xml:space="preserve"> of </w:t>
      </w:r>
      <w:r w:rsidRPr="009F23B6">
        <w:rPr>
          <w:rStyle w:val="Emphasis"/>
        </w:rPr>
        <w:t>great and rising powers</w:t>
      </w:r>
      <w:r w:rsidRPr="009F23B6">
        <w:rPr>
          <w:rStyle w:val="StyleUnderline"/>
        </w:rPr>
        <w:t xml:space="preserve">, </w:t>
      </w:r>
      <w:r w:rsidRPr="009F23B6">
        <w:rPr>
          <w:rStyle w:val="Emphasis"/>
        </w:rPr>
        <w:t>elites</w:t>
      </w:r>
      <w:r w:rsidRPr="009F23B6">
        <w:rPr>
          <w:rStyle w:val="StyleUnderline"/>
        </w:rPr>
        <w:t xml:space="preserve">, and </w:t>
      </w:r>
      <w:r w:rsidRPr="009F23B6">
        <w:rPr>
          <w:rStyle w:val="Emphasis"/>
        </w:rPr>
        <w:t>territorial security</w:t>
      </w:r>
      <w:r w:rsidRPr="009F23B6">
        <w:rPr>
          <w:sz w:val="16"/>
        </w:rPr>
        <w:t xml:space="preserve"> (Butler 2018; Paris 2020). Yet, such a balance of power system and constitutional reform framework, unchecked in international order, has a long history of instability and failure in delivering security, human rights, democracy, and development during the nineteenth and twentieth centuries (Williams 2007; Haggard and Kaufman 2021, 208–33). This raises the age-old problem of how to accommodate differences while providing systemic and local peace and security recognizable in recent critical debates and more advanced thinking than that which shaped the LIO? The difference between peacemaking within the LIO, based upon convergence within the framework of the liberal peace, and peacemaking within a multipolar order (or between the liberal and multipolar orders) where convergence is not plausible, is marked. In the latter, peacemaking tools are extremely limited or simply not required. This means that </w:t>
      </w:r>
      <w:r w:rsidRPr="009F23B6">
        <w:rPr>
          <w:rStyle w:val="StyleUnderline"/>
        </w:rPr>
        <w:t xml:space="preserve">the </w:t>
      </w:r>
      <w:r w:rsidRPr="009F23B6">
        <w:rPr>
          <w:rStyle w:val="Emphasis"/>
        </w:rPr>
        <w:t>multipolar order</w:t>
      </w:r>
      <w:r w:rsidRPr="009F23B6">
        <w:rPr>
          <w:rStyle w:val="StyleUnderline"/>
        </w:rPr>
        <w:t xml:space="preserve"> is </w:t>
      </w:r>
      <w:r w:rsidRPr="009F23B6">
        <w:rPr>
          <w:rStyle w:val="Emphasis"/>
        </w:rPr>
        <w:t>highly unstable</w:t>
      </w:r>
      <w:r w:rsidRPr="009F23B6">
        <w:rPr>
          <w:rStyle w:val="StyleUnderline"/>
        </w:rPr>
        <w:t xml:space="preserve"> because it is premised upon a </w:t>
      </w:r>
      <w:r w:rsidRPr="009F23B6">
        <w:rPr>
          <w:rStyle w:val="Emphasis"/>
        </w:rPr>
        <w:t>rationality of war</w:t>
      </w:r>
      <w:r w:rsidRPr="009F23B6">
        <w:rPr>
          <w:rStyle w:val="StyleUnderline"/>
        </w:rPr>
        <w:t xml:space="preserve"> as an order-making tool rather than the </w:t>
      </w:r>
      <w:r w:rsidRPr="009F23B6">
        <w:rPr>
          <w:rStyle w:val="Emphasis"/>
        </w:rPr>
        <w:t>rationality of peacemaking</w:t>
      </w:r>
      <w:r w:rsidRPr="009F23B6">
        <w:rPr>
          <w:rStyle w:val="StyleUnderline"/>
        </w:rPr>
        <w:t xml:space="preserve">. </w:t>
      </w:r>
      <w:r w:rsidRPr="009F23B6">
        <w:rPr>
          <w:rStyle w:val="Emphasis"/>
        </w:rPr>
        <w:t>While</w:t>
      </w:r>
      <w:r w:rsidRPr="009F23B6">
        <w:rPr>
          <w:rStyle w:val="StyleUnderline"/>
        </w:rPr>
        <w:t xml:space="preserve"> the intended modus operandi of the </w:t>
      </w:r>
      <w:r w:rsidRPr="009F23B6">
        <w:rPr>
          <w:rStyle w:val="Emphasis"/>
        </w:rPr>
        <w:t>liberal peace</w:t>
      </w:r>
      <w:r w:rsidRPr="009F23B6">
        <w:rPr>
          <w:rStyle w:val="StyleUnderline"/>
        </w:rPr>
        <w:t xml:space="preserve"> was </w:t>
      </w:r>
      <w:r w:rsidRPr="009F23B6">
        <w:rPr>
          <w:rStyle w:val="Emphasis"/>
        </w:rPr>
        <w:t>heavily contested</w:t>
      </w:r>
      <w:r w:rsidRPr="009F23B6">
        <w:rPr>
          <w:rStyle w:val="StyleUnderline"/>
        </w:rPr>
        <w:t xml:space="preserve"> and eventually undermined by its </w:t>
      </w:r>
      <w:r w:rsidRPr="009F23B6">
        <w:rPr>
          <w:rStyle w:val="Emphasis"/>
        </w:rPr>
        <w:t>many shortcomings</w:t>
      </w:r>
      <w:r w:rsidRPr="009F23B6">
        <w:rPr>
          <w:rStyle w:val="StyleUnderline"/>
        </w:rPr>
        <w:t xml:space="preserve"> as well as the </w:t>
      </w:r>
      <w:r w:rsidRPr="009F23B6">
        <w:rPr>
          <w:rStyle w:val="Emphasis"/>
        </w:rPr>
        <w:t>geopolitics of the hegemon</w:t>
      </w:r>
      <w:r w:rsidRPr="009F23B6">
        <w:rPr>
          <w:rStyle w:val="StyleUnderline"/>
        </w:rPr>
        <w:t xml:space="preserve">, its </w:t>
      </w:r>
      <w:r w:rsidRPr="009F23B6">
        <w:rPr>
          <w:rStyle w:val="Emphasis"/>
        </w:rPr>
        <w:t>ambition</w:t>
      </w:r>
      <w:r w:rsidRPr="009F23B6">
        <w:rPr>
          <w:rStyle w:val="StyleUnderline"/>
        </w:rPr>
        <w:t xml:space="preserve"> to </w:t>
      </w:r>
      <w:r w:rsidRPr="009F23B6">
        <w:rPr>
          <w:rStyle w:val="Emphasis"/>
        </w:rPr>
        <w:t>align the state with the IPA</w:t>
      </w:r>
      <w:r w:rsidRPr="009F23B6">
        <w:rPr>
          <w:rStyle w:val="StyleUnderline"/>
        </w:rPr>
        <w:t xml:space="preserve"> through an alliance between international peacemaking and grassroots agency was a </w:t>
      </w:r>
      <w:r w:rsidRPr="009F23B6">
        <w:rPr>
          <w:rStyle w:val="Emphasis"/>
        </w:rPr>
        <w:t>plausible response</w:t>
      </w:r>
      <w:r w:rsidRPr="009F23B6">
        <w:rPr>
          <w:rStyle w:val="StyleUnderline"/>
        </w:rPr>
        <w:t xml:space="preserve"> to a </w:t>
      </w:r>
      <w:r w:rsidRPr="009F23B6">
        <w:rPr>
          <w:rStyle w:val="Emphasis"/>
        </w:rPr>
        <w:t>variety of critiques</w:t>
      </w:r>
      <w:r w:rsidRPr="009F23B6">
        <w:rPr>
          <w:rStyle w:val="StyleUnderline"/>
        </w:rPr>
        <w:t>. T</w:t>
      </w:r>
      <w:r w:rsidRPr="0095424E">
        <w:rPr>
          <w:rStyle w:val="StyleUnderline"/>
        </w:rPr>
        <w:t xml:space="preserve">he </w:t>
      </w:r>
      <w:r w:rsidRPr="000819E4">
        <w:rPr>
          <w:rStyle w:val="Emphasis"/>
          <w:highlight w:val="green"/>
        </w:rPr>
        <w:t>multipolar order</w:t>
      </w:r>
      <w:r w:rsidRPr="0095424E">
        <w:rPr>
          <w:rStyle w:val="StyleUnderline"/>
        </w:rPr>
        <w:t xml:space="preserve">, by contrast, is </w:t>
      </w:r>
      <w:r w:rsidRPr="005804F2">
        <w:rPr>
          <w:rStyle w:val="Emphasis"/>
        </w:rPr>
        <w:t>war-prone</w:t>
      </w:r>
      <w:r w:rsidRPr="0095424E">
        <w:rPr>
          <w:rStyle w:val="StyleUnderline"/>
        </w:rPr>
        <w:t xml:space="preserve"> and thus </w:t>
      </w:r>
      <w:r w:rsidRPr="0079689C">
        <w:rPr>
          <w:rStyle w:val="StyleUnderline"/>
          <w:highlight w:val="green"/>
        </w:rPr>
        <w:t xml:space="preserve">risks </w:t>
      </w:r>
      <w:r w:rsidRPr="0079689C">
        <w:rPr>
          <w:rStyle w:val="Emphasis"/>
          <w:highlight w:val="green"/>
        </w:rPr>
        <w:t>existential conflict</w:t>
      </w:r>
      <w:r w:rsidRPr="00B87FEB">
        <w:rPr>
          <w:sz w:val="16"/>
        </w:rPr>
        <w:t>.</w:t>
      </w:r>
    </w:p>
    <w:p w14:paraId="558FD2F3" w14:textId="77777777" w:rsidR="004634A8" w:rsidRPr="00B87FEB" w:rsidRDefault="004634A8" w:rsidP="004634A8">
      <w:pPr>
        <w:rPr>
          <w:sz w:val="16"/>
        </w:rPr>
      </w:pPr>
      <w:r w:rsidRPr="008F0DC3">
        <w:rPr>
          <w:rStyle w:val="StyleUnderline"/>
        </w:rPr>
        <w:t xml:space="preserve">The liberal alignment has sought to curtail state power through the combined pressure of civil society and the IPA. It aims at a </w:t>
      </w:r>
      <w:r w:rsidRPr="00E94077">
        <w:rPr>
          <w:rStyle w:val="Emphasis"/>
        </w:rPr>
        <w:t>liberal peace</w:t>
      </w:r>
      <w:r w:rsidRPr="008F0DC3">
        <w:rPr>
          <w:rStyle w:val="StyleUnderline"/>
        </w:rPr>
        <w:t xml:space="preserve"> but tends to produce </w:t>
      </w:r>
      <w:r w:rsidRPr="008F0DC3">
        <w:rPr>
          <w:rStyle w:val="Emphasis"/>
        </w:rPr>
        <w:t>nonviolent stalemates</w:t>
      </w:r>
      <w:r w:rsidRPr="00B87FEB">
        <w:rPr>
          <w:sz w:val="16"/>
        </w:rPr>
        <w:t xml:space="preserve"> (Richmond 2025) </w:t>
      </w:r>
      <w:r w:rsidRPr="00AA120B">
        <w:rPr>
          <w:rStyle w:val="StyleUnderline"/>
        </w:rPr>
        <w:t>where authoritarian governments attempt to escape this pincer move and have managed to attract support from within and outside the LIO. By contrast, the misalignment of the multipolar order appears to have two</w:t>
      </w:r>
      <w:r w:rsidRPr="00B87FEB">
        <w:rPr>
          <w:sz w:val="16"/>
        </w:rPr>
        <w:t xml:space="preserve"> hitherto divergent (and possibly </w:t>
      </w:r>
      <w:r w:rsidRPr="00AA120B">
        <w:rPr>
          <w:rStyle w:val="StyleUnderline"/>
        </w:rPr>
        <w:t>irreconcilable</w:t>
      </w:r>
      <w:r w:rsidRPr="00B87FEB">
        <w:rPr>
          <w:sz w:val="16"/>
        </w:rPr>
        <w:t xml:space="preserve">) </w:t>
      </w:r>
      <w:r w:rsidRPr="00AA120B">
        <w:rPr>
          <w:rStyle w:val="StyleUnderline"/>
        </w:rPr>
        <w:t xml:space="preserve">strands: its decolonial versions are localized, anchored in customs and tradition, and seek emancipation, while its international, geopolitical strand works through illiberal conflict management and achieves no more than pacification–– but more probably escalation. </w:t>
      </w:r>
      <w:r w:rsidRPr="00AA120B">
        <w:rPr>
          <w:rStyle w:val="Emphasis"/>
        </w:rPr>
        <w:t>Both</w:t>
      </w:r>
      <w:r w:rsidRPr="00B87FEB">
        <w:rPr>
          <w:sz w:val="16"/>
        </w:rPr>
        <w:t xml:space="preserve"> might </w:t>
      </w:r>
      <w:r w:rsidRPr="00AA120B">
        <w:rPr>
          <w:rStyle w:val="StyleUnderline"/>
        </w:rPr>
        <w:t xml:space="preserve">produce frozen </w:t>
      </w:r>
      <w:r w:rsidRPr="00AA120B">
        <w:rPr>
          <w:rStyle w:val="Emphasis"/>
        </w:rPr>
        <w:t>conflicts</w:t>
      </w:r>
      <w:r w:rsidRPr="00B87FEB">
        <w:rPr>
          <w:sz w:val="16"/>
        </w:rPr>
        <w:t xml:space="preserve"> but of starkly different varieties. </w:t>
      </w:r>
      <w:r w:rsidRPr="000214FE">
        <w:rPr>
          <w:rStyle w:val="StyleUnderline"/>
        </w:rPr>
        <w:t xml:space="preserve">The misaligned model foregrounds a discourse of alterity, justice, and nonintervention as protection from external domination. However, it ironically also enables authoritarianism and regressive outcomes. It appears to be </w:t>
      </w:r>
      <w:r w:rsidRPr="00DE21E0">
        <w:rPr>
          <w:rStyle w:val="Emphasis"/>
        </w:rPr>
        <w:t>more war-prone</w:t>
      </w:r>
      <w:r w:rsidRPr="00DE21E0">
        <w:rPr>
          <w:rStyle w:val="StyleUnderline"/>
        </w:rPr>
        <w:t xml:space="preserve"> than the </w:t>
      </w:r>
      <w:r w:rsidRPr="00DE21E0">
        <w:rPr>
          <w:rStyle w:val="Emphasis"/>
        </w:rPr>
        <w:t>stalemate</w:t>
      </w:r>
      <w:r w:rsidRPr="00DE21E0">
        <w:rPr>
          <w:rStyle w:val="StyleUnderline"/>
        </w:rPr>
        <w:t xml:space="preserve"> model that resulted from </w:t>
      </w:r>
      <w:r w:rsidRPr="00DE21E0">
        <w:rPr>
          <w:rStyle w:val="Emphasis"/>
        </w:rPr>
        <w:t>liberal alignment</w:t>
      </w:r>
      <w:r w:rsidRPr="000214FE">
        <w:rPr>
          <w:rStyle w:val="StyleUnderline"/>
        </w:rPr>
        <w:t xml:space="preserve"> (as </w:t>
      </w:r>
      <w:r w:rsidRPr="00DE21E0">
        <w:rPr>
          <w:rStyle w:val="Emphasis"/>
          <w:highlight w:val="green"/>
        </w:rPr>
        <w:t>evidenced</w:t>
      </w:r>
      <w:r w:rsidRPr="00DE21E0">
        <w:rPr>
          <w:rStyle w:val="StyleUnderline"/>
          <w:highlight w:val="green"/>
        </w:rPr>
        <w:t xml:space="preserve"> by</w:t>
      </w:r>
      <w:r w:rsidRPr="000214FE">
        <w:rPr>
          <w:rStyle w:val="StyleUnderline"/>
        </w:rPr>
        <w:t xml:space="preserve"> the </w:t>
      </w:r>
      <w:r w:rsidRPr="00DE21E0">
        <w:rPr>
          <w:rStyle w:val="Emphasis"/>
          <w:highlight w:val="green"/>
        </w:rPr>
        <w:t>rapid increase</w:t>
      </w:r>
      <w:r w:rsidRPr="00DE21E0">
        <w:rPr>
          <w:rStyle w:val="StyleUnderline"/>
          <w:highlight w:val="green"/>
        </w:rPr>
        <w:t xml:space="preserve"> in</w:t>
      </w:r>
      <w:r w:rsidRPr="000214FE">
        <w:rPr>
          <w:rStyle w:val="StyleUnderline"/>
        </w:rPr>
        <w:t xml:space="preserve"> the number of </w:t>
      </w:r>
      <w:r w:rsidRPr="00DE21E0">
        <w:rPr>
          <w:rStyle w:val="Emphasis"/>
          <w:highlight w:val="green"/>
        </w:rPr>
        <w:t>wars</w:t>
      </w:r>
      <w:r w:rsidRPr="000214FE">
        <w:rPr>
          <w:rStyle w:val="StyleUnderline"/>
        </w:rPr>
        <w:t xml:space="preserve"> over the last 15 years)</w:t>
      </w:r>
      <w:r w:rsidRPr="00B87FEB">
        <w:rPr>
          <w:sz w:val="16"/>
        </w:rPr>
        <w:t xml:space="preserve">. Indeed, </w:t>
      </w:r>
      <w:r w:rsidRPr="00982A08">
        <w:rPr>
          <w:rStyle w:val="StyleUnderline"/>
        </w:rPr>
        <w:t xml:space="preserve">the </w:t>
      </w:r>
      <w:r w:rsidRPr="00982A08">
        <w:rPr>
          <w:rStyle w:val="Emphasis"/>
        </w:rPr>
        <w:t>violent competition</w:t>
      </w:r>
      <w:r w:rsidRPr="00982A08">
        <w:rPr>
          <w:rStyle w:val="StyleUnderline"/>
        </w:rPr>
        <w:t xml:space="preserve"> between different </w:t>
      </w:r>
      <w:r w:rsidRPr="00982A08">
        <w:rPr>
          <w:rStyle w:val="Emphasis"/>
        </w:rPr>
        <w:t>authoritarian alliances</w:t>
      </w:r>
      <w:r w:rsidRPr="00982A08">
        <w:rPr>
          <w:rStyle w:val="StyleUnderline"/>
        </w:rPr>
        <w:t xml:space="preserve"> to the exclusion of civil society indicates a rise of different illiberal, regional power axes</w:t>
      </w:r>
      <w:r w:rsidRPr="00B87FEB">
        <w:rPr>
          <w:sz w:val="16"/>
        </w:rPr>
        <w:t>.</w:t>
      </w:r>
    </w:p>
    <w:p w14:paraId="099C86A1" w14:textId="77777777" w:rsidR="004634A8" w:rsidRPr="00B87FEB" w:rsidRDefault="004634A8" w:rsidP="004634A8">
      <w:pPr>
        <w:rPr>
          <w:sz w:val="16"/>
        </w:rPr>
      </w:pPr>
      <w:r w:rsidRPr="00982A08">
        <w:rPr>
          <w:rStyle w:val="StyleUnderline"/>
        </w:rPr>
        <w:t xml:space="preserve">The </w:t>
      </w:r>
      <w:r w:rsidRPr="00982A08">
        <w:rPr>
          <w:rStyle w:val="Emphasis"/>
        </w:rPr>
        <w:t>aligned model</w:t>
      </w:r>
      <w:r w:rsidRPr="00982A08">
        <w:rPr>
          <w:rStyle w:val="StyleUnderline"/>
        </w:rPr>
        <w:t xml:space="preserve"> has </w:t>
      </w:r>
      <w:r w:rsidRPr="00982A08">
        <w:rPr>
          <w:rStyle w:val="Emphasis"/>
        </w:rPr>
        <w:t>rarely achieved more than stalemates</w:t>
      </w:r>
      <w:r w:rsidRPr="00982A08">
        <w:rPr>
          <w:rStyle w:val="StyleUnderline"/>
        </w:rPr>
        <w:t xml:space="preserve">, </w:t>
      </w:r>
      <w:r w:rsidRPr="00982A08">
        <w:rPr>
          <w:rStyle w:val="Emphasis"/>
        </w:rPr>
        <w:t>but</w:t>
      </w:r>
      <w:r w:rsidRPr="00982A08">
        <w:rPr>
          <w:rStyle w:val="StyleUnderline"/>
        </w:rPr>
        <w:t xml:space="preserve"> it has also </w:t>
      </w:r>
      <w:r w:rsidRPr="00982A08">
        <w:rPr>
          <w:rStyle w:val="Emphasis"/>
        </w:rPr>
        <w:t>provided a platform for expanded rights and social forces</w:t>
      </w:r>
      <w:r w:rsidRPr="00982A08">
        <w:rPr>
          <w:rStyle w:val="StyleUnderline"/>
        </w:rPr>
        <w:t xml:space="preserve"> to emerge. </w:t>
      </w:r>
      <w:r w:rsidRPr="00982A08">
        <w:rPr>
          <w:rStyle w:val="Emphasis"/>
        </w:rPr>
        <w:t>Some successes</w:t>
      </w:r>
      <w:r w:rsidRPr="00982A08">
        <w:rPr>
          <w:rStyle w:val="StyleUnderline"/>
        </w:rPr>
        <w:t xml:space="preserve">, and </w:t>
      </w:r>
      <w:r w:rsidRPr="00982A08">
        <w:rPr>
          <w:rStyle w:val="Emphasis"/>
        </w:rPr>
        <w:t>many stalemates</w:t>
      </w:r>
      <w:r w:rsidRPr="00982A08">
        <w:rPr>
          <w:rStyle w:val="StyleUnderline"/>
        </w:rPr>
        <w:t>, indicate it is</w:t>
      </w:r>
      <w:r w:rsidRPr="00B87FEB">
        <w:rPr>
          <w:sz w:val="16"/>
        </w:rPr>
        <w:t xml:space="preserve"> perhaps </w:t>
      </w:r>
      <w:r w:rsidRPr="00982A08">
        <w:rPr>
          <w:rStyle w:val="Emphasis"/>
        </w:rPr>
        <w:t>less prone to conflict escalation</w:t>
      </w:r>
      <w:r w:rsidRPr="00982A08">
        <w:rPr>
          <w:rStyle w:val="StyleUnderline"/>
        </w:rPr>
        <w:t xml:space="preserve"> than the misaligned model </w:t>
      </w:r>
      <w:r w:rsidRPr="00982A08">
        <w:rPr>
          <w:rStyle w:val="Emphasis"/>
        </w:rPr>
        <w:t>as long as the IPA supports it</w:t>
      </w:r>
      <w:r w:rsidRPr="00B87FEB">
        <w:rPr>
          <w:sz w:val="16"/>
        </w:rPr>
        <w:t xml:space="preserve">. The aligned framework is closer to the findings of scholarship on peacemaking, but not yet close enough to receive widespread legitimacy from the subjects of peacemaking and peacebuilding, especially in the Global South. The international implications of the misalignment model have been revived from the “dustbin of history” where it was left after WW2 (Doyle 2023), but offers no more insight into international peacemaking than it did in 1945 (Richmond et al. 2024; Pogodda et al. 2023). </w:t>
      </w:r>
      <w:r w:rsidRPr="009B51D6">
        <w:rPr>
          <w:rStyle w:val="StyleUnderline"/>
        </w:rPr>
        <w:t>This presents</w:t>
      </w:r>
      <w:r w:rsidRPr="00B87FEB">
        <w:rPr>
          <w:sz w:val="16"/>
        </w:rPr>
        <w:t xml:space="preserve"> something of </w:t>
      </w:r>
      <w:r w:rsidRPr="00247511">
        <w:rPr>
          <w:rStyle w:val="StyleUnderline"/>
        </w:rPr>
        <w:t>a paradox: the international system is developing in a direction where there are no viable tools for the maintenance of peace and security, other than war, partition, occupation, polarization, forced displacement, and pacification. The political utility of war has returned to international order</w:t>
      </w:r>
      <w:r w:rsidRPr="00B87FEB">
        <w:rPr>
          <w:sz w:val="16"/>
        </w:rPr>
        <w:t xml:space="preserve">, in other words, </w:t>
      </w:r>
      <w:r w:rsidRPr="00247511">
        <w:rPr>
          <w:rStyle w:val="StyleUnderline"/>
        </w:rPr>
        <w:t>as can be seen in the current Ukraine and Gaza wars, as well as in the exclusion, failure, or withdrawal of the UN from peacekeeping</w:t>
      </w:r>
      <w:r w:rsidRPr="00B87FEB">
        <w:rPr>
          <w:sz w:val="16"/>
        </w:rPr>
        <w:t xml:space="preserve"> in recent times (Jett 2023, 120–8).</w:t>
      </w:r>
    </w:p>
    <w:p w14:paraId="54E57380" w14:textId="77777777" w:rsidR="004634A8" w:rsidRPr="00B87FEB" w:rsidRDefault="004634A8" w:rsidP="004634A8">
      <w:pPr>
        <w:rPr>
          <w:sz w:val="16"/>
        </w:rPr>
      </w:pPr>
      <w:r w:rsidRPr="00B87FEB">
        <w:rPr>
          <w:sz w:val="16"/>
        </w:rPr>
        <w:t xml:space="preserve">Social movements and a few critical transnational scholar–activist networks (such as the environmentalist movement) contest the apparently growing consensus that peacemaking is mainly plausible in a multipolar order because of the latter’s gravitation toward elite, state-centric politics, bureaucratic, and geopolitical rationalities. The emergence of stalemates in most peace processes since the 1990s demonstrates that the alignment model was not ambitious enough to produce a sustainable peace. Indeed, the multipolar order appears even more unstable, if judged by the recent outbreaks of new conflicts and the collapse of fragile or failed peace processes into civil wars (such as in Syria, Libya, Yemen, Ukraine, Myanmar, Ukraine, South Sudan, Ethiopia, Sudan, and Gaza). </w:t>
      </w:r>
      <w:r w:rsidRPr="003078AA">
        <w:rPr>
          <w:rStyle w:val="Emphasis"/>
        </w:rPr>
        <w:t>Worse</w:t>
      </w:r>
      <w:r w:rsidRPr="00DE23D1">
        <w:rPr>
          <w:rStyle w:val="StyleUnderline"/>
        </w:rPr>
        <w:t xml:space="preserve"> still, this new misaligned international order </w:t>
      </w:r>
      <w:r w:rsidRPr="003078AA">
        <w:rPr>
          <w:rStyle w:val="Emphasis"/>
        </w:rPr>
        <w:t>lacks peacemaking capacity</w:t>
      </w:r>
      <w:r w:rsidRPr="00DE23D1">
        <w:rPr>
          <w:rStyle w:val="StyleUnderline"/>
        </w:rPr>
        <w:t xml:space="preserve"> as well as tools and </w:t>
      </w:r>
      <w:r w:rsidRPr="003078AA">
        <w:rPr>
          <w:rStyle w:val="Emphasis"/>
        </w:rPr>
        <w:t>reverts instead</w:t>
      </w:r>
      <w:r w:rsidRPr="00DE23D1">
        <w:rPr>
          <w:rStyle w:val="StyleUnderline"/>
        </w:rPr>
        <w:t xml:space="preserve"> to the determination of politics through </w:t>
      </w:r>
      <w:r w:rsidRPr="003078AA">
        <w:rPr>
          <w:rStyle w:val="Emphasis"/>
        </w:rPr>
        <w:t>asymmetric force relations</w:t>
      </w:r>
      <w:r w:rsidRPr="00DE23D1">
        <w:rPr>
          <w:rStyle w:val="StyleUnderline"/>
        </w:rPr>
        <w:t xml:space="preserve">, propped up by the </w:t>
      </w:r>
      <w:r w:rsidRPr="003078AA">
        <w:rPr>
          <w:rStyle w:val="Emphasis"/>
        </w:rPr>
        <w:t>utility of violence</w:t>
      </w:r>
      <w:r w:rsidRPr="00DE23D1">
        <w:rPr>
          <w:rStyle w:val="StyleUnderline"/>
        </w:rPr>
        <w:t xml:space="preserve">. The </w:t>
      </w:r>
      <w:r w:rsidRPr="00407517">
        <w:rPr>
          <w:rStyle w:val="Emphasis"/>
        </w:rPr>
        <w:t>tools of peacemaking and reform</w:t>
      </w:r>
      <w:r w:rsidRPr="00DE23D1">
        <w:rPr>
          <w:rStyle w:val="StyleUnderline"/>
        </w:rPr>
        <w:t xml:space="preserve"> in this transitional phase of international politics have thus been </w:t>
      </w:r>
      <w:r w:rsidRPr="00407517">
        <w:rPr>
          <w:rStyle w:val="Emphasis"/>
        </w:rPr>
        <w:t>weakened by a loss of legitimacy</w:t>
      </w:r>
      <w:r w:rsidRPr="00DE23D1">
        <w:rPr>
          <w:rStyle w:val="StyleUnderline"/>
        </w:rPr>
        <w:t xml:space="preserve"> and a return to atavism. The </w:t>
      </w:r>
      <w:r w:rsidRPr="00407517">
        <w:rPr>
          <w:rStyle w:val="Emphasis"/>
        </w:rPr>
        <w:t>return to a retrogressive past</w:t>
      </w:r>
      <w:r w:rsidRPr="00DE23D1">
        <w:rPr>
          <w:rStyle w:val="StyleUnderline"/>
        </w:rPr>
        <w:t xml:space="preserve"> and its </w:t>
      </w:r>
      <w:r w:rsidRPr="00407517">
        <w:rPr>
          <w:rStyle w:val="Emphasis"/>
        </w:rPr>
        <w:t>false prophets</w:t>
      </w:r>
      <w:r w:rsidRPr="00DE23D1">
        <w:rPr>
          <w:rStyle w:val="StyleUnderline"/>
        </w:rPr>
        <w:t xml:space="preserve"> have pushed out scholarship on peace</w:t>
      </w:r>
      <w:r w:rsidRPr="00B87FEB">
        <w:rPr>
          <w:sz w:val="16"/>
        </w:rPr>
        <w:t xml:space="preserve">, reform, and the nature of sustainable political order in the interests of geopolitics and ideology. They defy the historical lessons of the IPA’s evolution. The paralysis of the UN leaves the international system without viable peacemaking tools, </w:t>
      </w:r>
      <w:r w:rsidRPr="00407517">
        <w:rPr>
          <w:rStyle w:val="StyleUnderline"/>
        </w:rPr>
        <w:t>while</w:t>
      </w:r>
      <w:r w:rsidRPr="00B87FEB">
        <w:rPr>
          <w:sz w:val="16"/>
        </w:rPr>
        <w:t xml:space="preserve"> also </w:t>
      </w:r>
      <w:r w:rsidRPr="0033685B">
        <w:rPr>
          <w:rStyle w:val="Emphasis"/>
        </w:rPr>
        <w:t>validating authoritarian nationalism</w:t>
      </w:r>
      <w:r w:rsidRPr="0033685B">
        <w:rPr>
          <w:rStyle w:val="StyleUnderline"/>
        </w:rPr>
        <w:t xml:space="preserve"> as if it were a plausible contemporary replacement, completely against the run of scholarship and related policy doctrine</w:t>
      </w:r>
      <w:r w:rsidRPr="00B87FEB">
        <w:rPr>
          <w:sz w:val="16"/>
        </w:rPr>
        <w:t>.</w:t>
      </w:r>
    </w:p>
    <w:p w14:paraId="018CEB5E" w14:textId="77777777" w:rsidR="004634A8" w:rsidRDefault="004634A8" w:rsidP="004634A8">
      <w:r w:rsidRPr="00B87FEB">
        <w:rPr>
          <w:sz w:val="16"/>
        </w:rPr>
        <w:t xml:space="preserve">The postcolonial, decolonial, and </w:t>
      </w:r>
      <w:r w:rsidRPr="007B027A">
        <w:rPr>
          <w:rStyle w:val="StyleUnderline"/>
        </w:rPr>
        <w:t>critical foregrounding of alternative and social–political claims against an aligned LIO</w:t>
      </w:r>
      <w:r w:rsidRPr="00B87FEB">
        <w:rPr>
          <w:sz w:val="16"/>
        </w:rPr>
        <w:t xml:space="preserve">, perhaps then </w:t>
      </w:r>
      <w:r w:rsidRPr="007B027A">
        <w:rPr>
          <w:rStyle w:val="StyleUnderline"/>
        </w:rPr>
        <w:t>favoring or</w:t>
      </w:r>
      <w:r w:rsidRPr="00B87FEB">
        <w:rPr>
          <w:sz w:val="16"/>
        </w:rPr>
        <w:t xml:space="preserve"> perhaps </w:t>
      </w:r>
      <w:r w:rsidRPr="007B027A">
        <w:rPr>
          <w:rStyle w:val="StyleUnderline"/>
        </w:rPr>
        <w:t>rejecting a misaligned multipolar order, illustrates the significance of scholarship and social movements or resistance against the states-system, and international ordering</w:t>
      </w:r>
      <w:r w:rsidRPr="00B87FEB">
        <w:rPr>
          <w:sz w:val="16"/>
        </w:rPr>
        <w:t xml:space="preserve"> (Lottholz 2022). </w:t>
      </w:r>
      <w:r w:rsidRPr="00B83BDB">
        <w:rPr>
          <w:rStyle w:val="StyleUnderline"/>
        </w:rPr>
        <w:t xml:space="preserve">This is </w:t>
      </w:r>
      <w:r w:rsidRPr="00B83BDB">
        <w:rPr>
          <w:rStyle w:val="Emphasis"/>
        </w:rPr>
        <w:t>the reason why</w:t>
      </w:r>
      <w:r w:rsidRPr="00B83BDB">
        <w:rPr>
          <w:rStyle w:val="StyleUnderline"/>
        </w:rPr>
        <w:t xml:space="preserve"> the </w:t>
      </w:r>
      <w:r w:rsidRPr="00B83BDB">
        <w:rPr>
          <w:rStyle w:val="Emphasis"/>
        </w:rPr>
        <w:t>current struggle</w:t>
      </w:r>
      <w:r w:rsidRPr="00B87FEB">
        <w:rPr>
          <w:sz w:val="16"/>
        </w:rPr>
        <w:t xml:space="preserve">, perhaps, </w:t>
      </w:r>
      <w:r w:rsidRPr="00B83BDB">
        <w:rPr>
          <w:rStyle w:val="StyleUnderline"/>
        </w:rPr>
        <w:t xml:space="preserve">over </w:t>
      </w:r>
      <w:r w:rsidRPr="00B83BDB">
        <w:rPr>
          <w:rStyle w:val="Emphasis"/>
        </w:rPr>
        <w:t>control of the states-system</w:t>
      </w:r>
      <w:r w:rsidRPr="00B83BDB">
        <w:rPr>
          <w:rStyle w:val="StyleUnderline"/>
        </w:rPr>
        <w:t xml:space="preserve"> is </w:t>
      </w:r>
      <w:r w:rsidRPr="00B83BDB">
        <w:rPr>
          <w:rStyle w:val="Emphasis"/>
        </w:rPr>
        <w:t>now so intense:</w:t>
      </w:r>
      <w:r w:rsidRPr="00B83BDB">
        <w:rPr>
          <w:rStyle w:val="StyleUnderline"/>
        </w:rPr>
        <w:t xml:space="preserve"> to </w:t>
      </w:r>
      <w:r w:rsidRPr="00B83BDB">
        <w:rPr>
          <w:rStyle w:val="Emphasis"/>
        </w:rPr>
        <w:t>push back at many critical claims</w:t>
      </w:r>
      <w:r w:rsidRPr="00B83BDB">
        <w:rPr>
          <w:rStyle w:val="StyleUnderline"/>
        </w:rPr>
        <w:t xml:space="preserve"> against it or to </w:t>
      </w:r>
      <w:r w:rsidRPr="00B83BDB">
        <w:rPr>
          <w:rStyle w:val="Emphasis"/>
        </w:rPr>
        <w:t>actualize those very claims through global structural reforms</w:t>
      </w:r>
      <w:r w:rsidRPr="00B83BDB">
        <w:rPr>
          <w:rStyle w:val="StyleUnderline"/>
        </w:rPr>
        <w:t xml:space="preserve"> that reflect them</w:t>
      </w:r>
      <w:r w:rsidRPr="00B87FEB">
        <w:rPr>
          <w:sz w:val="16"/>
        </w:rPr>
        <w:t xml:space="preserve">. This push is aimed at breaking the stalemate to either foreground power structures as a platform for emancipation or for control. </w:t>
      </w:r>
      <w:r w:rsidRPr="00915E8A">
        <w:rPr>
          <w:rStyle w:val="StyleUnderline"/>
        </w:rPr>
        <w:t>“</w:t>
      </w:r>
      <w:r w:rsidRPr="00915E8A">
        <w:rPr>
          <w:rStyle w:val="Emphasis"/>
        </w:rPr>
        <w:t>Emancipations</w:t>
      </w:r>
      <w:r w:rsidRPr="00915E8A">
        <w:rPr>
          <w:rStyle w:val="StyleUnderline"/>
        </w:rPr>
        <w:t>”</w:t>
      </w:r>
      <w:r w:rsidRPr="00B87FEB">
        <w:rPr>
          <w:sz w:val="16"/>
        </w:rPr>
        <w:t xml:space="preserve"> (Laclau 1996) </w:t>
      </w:r>
      <w:r w:rsidRPr="00B16B9D">
        <w:rPr>
          <w:rStyle w:val="StyleUnderline"/>
        </w:rPr>
        <w:t xml:space="preserve">thus may </w:t>
      </w:r>
      <w:r w:rsidRPr="00B16B9D">
        <w:rPr>
          <w:rStyle w:val="Emphasis"/>
        </w:rPr>
        <w:t>require the states-system</w:t>
      </w:r>
      <w:r w:rsidRPr="00B16B9D">
        <w:rPr>
          <w:rStyle w:val="StyleUnderline"/>
        </w:rPr>
        <w:t xml:space="preserve"> and international institutions </w:t>
      </w:r>
      <w:r w:rsidRPr="00B16B9D">
        <w:rPr>
          <w:rStyle w:val="Emphasis"/>
        </w:rPr>
        <w:t>for their actualization, or they dissipate</w:t>
      </w:r>
      <w:r w:rsidRPr="00B16B9D">
        <w:rPr>
          <w:rStyle w:val="StyleUnderline"/>
        </w:rPr>
        <w:t xml:space="preserve">, </w:t>
      </w:r>
      <w:r w:rsidRPr="00B16B9D">
        <w:rPr>
          <w:rStyle w:val="Emphasis"/>
        </w:rPr>
        <w:t>but</w:t>
      </w:r>
      <w:r w:rsidRPr="00B16B9D">
        <w:rPr>
          <w:rStyle w:val="StyleUnderline"/>
        </w:rPr>
        <w:t xml:space="preserve"> the </w:t>
      </w:r>
      <w:r w:rsidRPr="00B16B9D">
        <w:rPr>
          <w:rStyle w:val="Emphasis"/>
        </w:rPr>
        <w:t>state</w:t>
      </w:r>
      <w:r w:rsidRPr="00B16B9D">
        <w:rPr>
          <w:rStyle w:val="StyleUnderline"/>
        </w:rPr>
        <w:t xml:space="preserve">, regional, and global ordering </w:t>
      </w:r>
      <w:r w:rsidRPr="00B16B9D">
        <w:rPr>
          <w:rStyle w:val="Emphasis"/>
        </w:rPr>
        <w:t>can also work against such social imaginaries</w:t>
      </w:r>
      <w:r w:rsidRPr="00B16B9D">
        <w:rPr>
          <w:rStyle w:val="StyleUnderline"/>
        </w:rPr>
        <w:t xml:space="preserve"> of emancipation through those same systems, differently configured</w:t>
      </w:r>
      <w:r w:rsidRPr="004655E9">
        <w:rPr>
          <w:sz w:val="16"/>
          <w:szCs w:val="16"/>
        </w:rPr>
        <w:t>. This struggle is closely reflected in the shifting praxis of peace and peacemaking, as we have outlined.</w:t>
      </w:r>
    </w:p>
    <w:p w14:paraId="162E1DEA" w14:textId="77777777" w:rsidR="004634A8" w:rsidRDefault="004634A8" w:rsidP="004634A8"/>
    <w:p w14:paraId="023E464C" w14:textId="77777777" w:rsidR="004634A8" w:rsidRPr="00E04BA2" w:rsidRDefault="004634A8" w:rsidP="004634A8">
      <w:pPr>
        <w:pStyle w:val="Heading4"/>
      </w:pPr>
      <w:r w:rsidRPr="00E04BA2">
        <w:rPr>
          <w:u w:val="single"/>
        </w:rPr>
        <w:t>Demonstrating successful checks</w:t>
      </w:r>
      <w:r w:rsidRPr="00E04BA2">
        <w:t xml:space="preserve"> by civil service deters </w:t>
      </w:r>
      <w:r>
        <w:t xml:space="preserve">post-Trump </w:t>
      </w:r>
      <w:r w:rsidRPr="00E04BA2">
        <w:rPr>
          <w:u w:val="single"/>
        </w:rPr>
        <w:t>imitators</w:t>
      </w:r>
      <w:r w:rsidRPr="00E04BA2">
        <w:t>.</w:t>
      </w:r>
    </w:p>
    <w:p w14:paraId="2A1B77A3" w14:textId="77777777" w:rsidR="004634A8" w:rsidRPr="00320774" w:rsidRDefault="004634A8" w:rsidP="004634A8">
      <w:r>
        <w:rPr>
          <w:rStyle w:val="Style13ptBold"/>
        </w:rPr>
        <w:t>Rosenblum</w:t>
      </w:r>
      <w:r w:rsidRPr="00311611">
        <w:t xml:space="preserve"> </w:t>
      </w:r>
      <w:r>
        <w:t xml:space="preserve">et al. </w:t>
      </w:r>
      <w:r w:rsidRPr="00311611">
        <w:rPr>
          <w:rStyle w:val="Style13ptBold"/>
        </w:rPr>
        <w:t>24</w:t>
      </w:r>
      <w:r>
        <w:t xml:space="preserve"> [Nancy L. Rosenblum, Professor of Ethics in Politics and Government emerita at Harvard University, PhD Political Science, Harvard University; and Russell </w:t>
      </w:r>
      <w:r w:rsidRPr="002461C5">
        <w:rPr>
          <w:b/>
          <w:bCs/>
        </w:rPr>
        <w:t>Muirhead</w:t>
      </w:r>
      <w:r>
        <w:t xml:space="preserve">, Professor of Democracy and Politics and Co-Director of the Political Economy Project in the Department of Government at Dartmouth College, PhD Harvard University; </w:t>
      </w:r>
      <w:r w:rsidRPr="00C2703D">
        <w:rPr>
          <w:b/>
          <w:bCs/>
        </w:rPr>
        <w:t>interviewed by</w:t>
      </w:r>
      <w:r>
        <w:t xml:space="preserve"> Jeff </w:t>
      </w:r>
      <w:r w:rsidRPr="00C2703D">
        <w:rPr>
          <w:b/>
          <w:bCs/>
        </w:rPr>
        <w:t>Schechtman</w:t>
      </w:r>
      <w:r>
        <w:t xml:space="preserve">, host of WhoWhatWhy, has conducted over ten thousand interviews and produced almost 500 podcasts; “Beyond </w:t>
      </w:r>
      <w:r w:rsidRPr="00320774">
        <w:t xml:space="preserve">Deregulation: </w:t>
      </w:r>
      <w:r w:rsidRPr="00320774">
        <w:rPr>
          <w:rStyle w:val="StyleUnderline"/>
        </w:rPr>
        <w:t xml:space="preserve">The </w:t>
      </w:r>
      <w:r w:rsidRPr="00320774">
        <w:rPr>
          <w:rStyle w:val="Emphasis"/>
        </w:rPr>
        <w:t>Existential Threat of ‘Ungoverning’</w:t>
      </w:r>
      <w:r w:rsidRPr="00320774">
        <w:t>,” WhoWhatWhy Podcast, 10-11-2024, https://whowhatwhy.org/podcast/beyond-deregulation-the-existential-threat-of-ungoverning/]</w:t>
      </w:r>
    </w:p>
    <w:p w14:paraId="7AC975E1" w14:textId="77777777" w:rsidR="004634A8" w:rsidRPr="00320774" w:rsidRDefault="004634A8" w:rsidP="004634A8">
      <w:pPr>
        <w:rPr>
          <w:sz w:val="16"/>
        </w:rPr>
      </w:pPr>
      <w:r w:rsidRPr="00320774">
        <w:rPr>
          <w:sz w:val="16"/>
        </w:rPr>
        <w:t xml:space="preserve">We’ve heard figures like Steve Bannon openly call to burn it all down and tear down the administrative state. But this isn’t just inflammatory rhetoric. It’s part of a cynical strategy. If you take apart government, it’s not able to function, then you can criticize the failure of government and argue that we must trust those in charge. The very people who’ve actually destroyed the mechanism to get things done, as the Constitution intended. </w:t>
      </w:r>
      <w:r w:rsidRPr="00320774">
        <w:rPr>
          <w:rStyle w:val="StyleUnderline"/>
        </w:rPr>
        <w:t xml:space="preserve">As we </w:t>
      </w:r>
      <w:r w:rsidRPr="00320774">
        <w:rPr>
          <w:rStyle w:val="Emphasis"/>
        </w:rPr>
        <w:t>face unprecedented challenges</w:t>
      </w:r>
      <w:r w:rsidRPr="00320774">
        <w:rPr>
          <w:rStyle w:val="StyleUnderline"/>
        </w:rPr>
        <w:t xml:space="preserve"> from </w:t>
      </w:r>
      <w:r w:rsidRPr="00320774">
        <w:rPr>
          <w:rStyle w:val="Emphasis"/>
        </w:rPr>
        <w:t>climate</w:t>
      </w:r>
      <w:r w:rsidRPr="00320774">
        <w:rPr>
          <w:rStyle w:val="StyleUnderline"/>
        </w:rPr>
        <w:t xml:space="preserve"> and global </w:t>
      </w:r>
      <w:r w:rsidRPr="00320774">
        <w:rPr>
          <w:rStyle w:val="Emphasis"/>
        </w:rPr>
        <w:t>pandemics</w:t>
      </w:r>
      <w:r w:rsidRPr="00320774">
        <w:rPr>
          <w:rStyle w:val="StyleUnderline"/>
        </w:rPr>
        <w:t xml:space="preserve">, the </w:t>
      </w:r>
      <w:r w:rsidRPr="00320774">
        <w:rPr>
          <w:rStyle w:val="Emphasis"/>
        </w:rPr>
        <w:t>stakes couldn’t be higher</w:t>
      </w:r>
      <w:r w:rsidRPr="00320774">
        <w:rPr>
          <w:sz w:val="16"/>
        </w:rPr>
        <w:t>.</w:t>
      </w:r>
    </w:p>
    <w:p w14:paraId="1DBC20C7" w14:textId="77777777" w:rsidR="004634A8" w:rsidRPr="00320774" w:rsidRDefault="004634A8" w:rsidP="004634A8">
      <w:pPr>
        <w:rPr>
          <w:sz w:val="16"/>
        </w:rPr>
      </w:pPr>
      <w:r w:rsidRPr="00320774">
        <w:rPr>
          <w:rStyle w:val="StyleUnderline"/>
        </w:rPr>
        <w:t xml:space="preserve">Can a </w:t>
      </w:r>
      <w:r w:rsidRPr="00320774">
        <w:rPr>
          <w:rStyle w:val="Emphasis"/>
        </w:rPr>
        <w:t>deliberately weakened government</w:t>
      </w:r>
      <w:r w:rsidRPr="00320774">
        <w:rPr>
          <w:rStyle w:val="StyleUnderline"/>
        </w:rPr>
        <w:t xml:space="preserve"> rise to </w:t>
      </w:r>
      <w:r w:rsidRPr="00320774">
        <w:rPr>
          <w:rStyle w:val="Emphasis"/>
        </w:rPr>
        <w:t>meet</w:t>
      </w:r>
      <w:r w:rsidRPr="00320774">
        <w:rPr>
          <w:rStyle w:val="StyleUnderline"/>
        </w:rPr>
        <w:t xml:space="preserve"> these </w:t>
      </w:r>
      <w:r w:rsidRPr="00320774">
        <w:rPr>
          <w:rStyle w:val="Emphasis"/>
        </w:rPr>
        <w:t>crises</w:t>
      </w:r>
      <w:r w:rsidRPr="00320774">
        <w:rPr>
          <w:rStyle w:val="StyleUnderline"/>
        </w:rPr>
        <w:t>?</w:t>
      </w:r>
      <w:r w:rsidRPr="00320774">
        <w:rPr>
          <w:sz w:val="16"/>
        </w:rPr>
        <w:t xml:space="preserve"> And what, if anything, can or should be done to counter this trend of ungoverning? To examine all of this, I’m joined by Russell Muirhead and Nancy Rosenblum. Russell is a professor of democracy and politics at Dartmouth. Nancy is a professor of ethics and politics and government emerita at Harvard. Together, they’ve previously tackled the rise in conspiracy theories in politics, and now they’re sounding the alarm on what they see as an even graver threat.</w:t>
      </w:r>
    </w:p>
    <w:p w14:paraId="5542410B" w14:textId="77777777" w:rsidR="004634A8" w:rsidRPr="00320774" w:rsidRDefault="004634A8" w:rsidP="004634A8">
      <w:pPr>
        <w:rPr>
          <w:sz w:val="16"/>
        </w:rPr>
      </w:pPr>
      <w:r w:rsidRPr="00320774">
        <w:rPr>
          <w:sz w:val="16"/>
        </w:rPr>
        <w:t>It is my pleasure to welcome Nancy Rosenblum and Russell Muirhead to talk about ungoverning, the attack on the administrative state, and the politics of chaos. Russell, Nancy, thanks so much for joining us here on the WhoWhatWhy Podcast.</w:t>
      </w:r>
    </w:p>
    <w:p w14:paraId="69C61929" w14:textId="77777777" w:rsidR="004634A8" w:rsidRPr="00320774" w:rsidRDefault="004634A8" w:rsidP="004634A8">
      <w:pPr>
        <w:rPr>
          <w:sz w:val="16"/>
        </w:rPr>
      </w:pPr>
      <w:r w:rsidRPr="00320774">
        <w:rPr>
          <w:sz w:val="16"/>
        </w:rPr>
        <w:t>Nancy Rosenblum: A pleasure, Jeff.</w:t>
      </w:r>
    </w:p>
    <w:p w14:paraId="6FC035C0" w14:textId="77777777" w:rsidR="004634A8" w:rsidRPr="00320774" w:rsidRDefault="004634A8" w:rsidP="004634A8">
      <w:pPr>
        <w:rPr>
          <w:sz w:val="16"/>
        </w:rPr>
      </w:pPr>
      <w:r w:rsidRPr="00320774">
        <w:rPr>
          <w:sz w:val="16"/>
        </w:rPr>
        <w:t>Russell Muirhead: It really is. It is a pleasure. It’s an honor to be with you. Thank you.</w:t>
      </w:r>
    </w:p>
    <w:p w14:paraId="3BDAEA41" w14:textId="77777777" w:rsidR="004634A8" w:rsidRPr="00320774" w:rsidRDefault="004634A8" w:rsidP="004634A8">
      <w:pPr>
        <w:rPr>
          <w:sz w:val="16"/>
        </w:rPr>
      </w:pPr>
      <w:r w:rsidRPr="00320774">
        <w:rPr>
          <w:sz w:val="16"/>
        </w:rPr>
        <w:t>Jeff: Well, it is great to have you both here. Thank you. When one looks at where we are today in terms of this nasty attitude towards government, one looks back to Ronald Reagan and saying things like, government was not the solution. Government is the problem. It seems that’s a place where a lot of this contemporary attitude started. Nancy, start with you.</w:t>
      </w:r>
    </w:p>
    <w:p w14:paraId="5859A1D8" w14:textId="77777777" w:rsidR="004634A8" w:rsidRPr="00F21624" w:rsidRDefault="004634A8" w:rsidP="004634A8">
      <w:pPr>
        <w:rPr>
          <w:sz w:val="16"/>
        </w:rPr>
      </w:pPr>
      <w:r w:rsidRPr="00320774">
        <w:rPr>
          <w:rStyle w:val="Emphasis"/>
        </w:rPr>
        <w:t>Nancy:</w:t>
      </w:r>
      <w:r w:rsidRPr="00320774">
        <w:rPr>
          <w:sz w:val="16"/>
        </w:rPr>
        <w:t xml:space="preserve"> Well, I think that you can trace this back to Reagan and through other</w:t>
      </w:r>
      <w:r w:rsidRPr="007C60E3">
        <w:rPr>
          <w:sz w:val="16"/>
        </w:rPr>
        <w:t xml:space="preserve"> Republican administrations, but I would say that there’s a difference that we’ve got something new here. So long as the Republican Party was a conservative party, what they mainly wanted to do was to get rid of all kinds of regulations. They had in their own tax philosophy of limiting taxes to the very rich. They would disapprove of some of the agencies and what they did like Reagan and the </w:t>
      </w:r>
      <w:r w:rsidRPr="00F21624">
        <w:rPr>
          <w:sz w:val="16"/>
        </w:rPr>
        <w:t>EPA, but there was not a wholesale attack on what you’ve aptly called the machinery of government.</w:t>
      </w:r>
    </w:p>
    <w:p w14:paraId="01A2BA55" w14:textId="77777777" w:rsidR="004634A8" w:rsidRPr="00F21624" w:rsidRDefault="004634A8" w:rsidP="004634A8">
      <w:pPr>
        <w:rPr>
          <w:sz w:val="16"/>
        </w:rPr>
      </w:pPr>
      <w:r w:rsidRPr="00F21624">
        <w:rPr>
          <w:sz w:val="16"/>
        </w:rPr>
        <w:t xml:space="preserve">There was no attack on the administrative state altogether, and this is so unprecedented and so unfamiliar that we’ve given this an unfamiliar name ungoverning. And </w:t>
      </w:r>
      <w:r w:rsidRPr="00F21624">
        <w:rPr>
          <w:rStyle w:val="StyleUnderline"/>
        </w:rPr>
        <w:t xml:space="preserve">it really is a wholesale whiplash, unspecific attack on the government agencies and departments that shape and implement and enforce and adjudicate public policies of every kind, every law and regulation, every benefit, every burden, the day-to-day, and the emergencies. It’s an </w:t>
      </w:r>
      <w:r w:rsidRPr="00F21624">
        <w:rPr>
          <w:rStyle w:val="Emphasis"/>
        </w:rPr>
        <w:t>anti-governmentalism</w:t>
      </w:r>
      <w:r w:rsidRPr="00F21624">
        <w:rPr>
          <w:rStyle w:val="StyleUnderline"/>
        </w:rPr>
        <w:t xml:space="preserve"> that’s </w:t>
      </w:r>
      <w:r w:rsidRPr="00F21624">
        <w:rPr>
          <w:rStyle w:val="Emphasis"/>
        </w:rPr>
        <w:t>wholesale</w:t>
      </w:r>
      <w:r w:rsidRPr="00F21624">
        <w:rPr>
          <w:rStyle w:val="StyleUnderline"/>
        </w:rPr>
        <w:t xml:space="preserve"> and </w:t>
      </w:r>
      <w:r w:rsidRPr="00F21624">
        <w:rPr>
          <w:rStyle w:val="Emphasis"/>
        </w:rPr>
        <w:t>never before encountered</w:t>
      </w:r>
      <w:r w:rsidRPr="00F21624">
        <w:rPr>
          <w:sz w:val="16"/>
        </w:rPr>
        <w:t>.</w:t>
      </w:r>
    </w:p>
    <w:p w14:paraId="5AD300B4" w14:textId="77777777" w:rsidR="004634A8" w:rsidRPr="00F21624" w:rsidRDefault="004634A8" w:rsidP="004634A8">
      <w:pPr>
        <w:rPr>
          <w:sz w:val="16"/>
        </w:rPr>
      </w:pPr>
      <w:r w:rsidRPr="00F21624">
        <w:rPr>
          <w:rStyle w:val="Emphasis"/>
        </w:rPr>
        <w:t>Jeff:</w:t>
      </w:r>
      <w:r w:rsidRPr="00F21624">
        <w:rPr>
          <w:sz w:val="16"/>
        </w:rPr>
        <w:t xml:space="preserve"> Russell, talk a little bit about what’s behind this </w:t>
      </w:r>
      <w:r w:rsidRPr="00F21624">
        <w:rPr>
          <w:rStyle w:val="Emphasis"/>
        </w:rPr>
        <w:t>anti-governmentalism</w:t>
      </w:r>
      <w:r w:rsidRPr="00F21624">
        <w:rPr>
          <w:sz w:val="16"/>
        </w:rPr>
        <w:t xml:space="preserve">, as Nancy calls it, if it </w:t>
      </w:r>
      <w:r w:rsidRPr="00F21624">
        <w:rPr>
          <w:rStyle w:val="StyleUnderline"/>
        </w:rPr>
        <w:t xml:space="preserve">goes </w:t>
      </w:r>
      <w:r w:rsidRPr="00F21624">
        <w:rPr>
          <w:rStyle w:val="Emphasis"/>
        </w:rPr>
        <w:t>beyond</w:t>
      </w:r>
      <w:r w:rsidRPr="00F21624">
        <w:rPr>
          <w:rStyle w:val="StyleUnderline"/>
        </w:rPr>
        <w:t xml:space="preserve"> just </w:t>
      </w:r>
      <w:r w:rsidRPr="00F21624">
        <w:rPr>
          <w:rStyle w:val="Emphasis"/>
        </w:rPr>
        <w:t>reducing taxes</w:t>
      </w:r>
      <w:r w:rsidRPr="00F21624">
        <w:rPr>
          <w:rStyle w:val="StyleUnderline"/>
        </w:rPr>
        <w:t xml:space="preserve">, </w:t>
      </w:r>
      <w:r w:rsidRPr="00F21624">
        <w:rPr>
          <w:rStyle w:val="Emphasis"/>
        </w:rPr>
        <w:t>reducing regulations</w:t>
      </w:r>
      <w:r w:rsidRPr="00F21624">
        <w:rPr>
          <w:sz w:val="16"/>
        </w:rPr>
        <w:t>, those things that were very Reaganesque in that sense. For example, Grover Norquist was talking about shrinking the size of government so that it could drown in a bathtub. Talk a little bit about what lies behind this from a policy perspective.</w:t>
      </w:r>
    </w:p>
    <w:p w14:paraId="6BCEF193" w14:textId="77777777" w:rsidR="004634A8" w:rsidRPr="00F21624" w:rsidRDefault="004634A8" w:rsidP="004634A8">
      <w:pPr>
        <w:rPr>
          <w:sz w:val="16"/>
        </w:rPr>
      </w:pPr>
      <w:r w:rsidRPr="00F21624">
        <w:rPr>
          <w:rStyle w:val="Emphasis"/>
        </w:rPr>
        <w:t>Russell:</w:t>
      </w:r>
      <w:r w:rsidRPr="00F21624">
        <w:rPr>
          <w:sz w:val="16"/>
        </w:rPr>
        <w:t xml:space="preserve"> I think really, in a sense, put your finger on it when you mention that quote from Reagan’s inaugural. Reagan, of course, very nuanced, actually very nuanced in the way he presents his thought. He says he was a Democrat, that he was for the New Deal, that he really just opposed the Great Society, the more extreme what he thought, more extreme version that liberalism took in the 1960s. He says, “I never left the Democratic Party. The Democratic Party left me.” And he says, “In the present crisis,” he says on inauguration, “government is not the solution to our problems, it’s the problem.”</w:t>
      </w:r>
    </w:p>
    <w:p w14:paraId="7D168730" w14:textId="77777777" w:rsidR="004634A8" w:rsidRPr="007C60E3" w:rsidRDefault="004634A8" w:rsidP="004634A8">
      <w:pPr>
        <w:rPr>
          <w:sz w:val="16"/>
        </w:rPr>
      </w:pPr>
      <w:r w:rsidRPr="00F21624">
        <w:rPr>
          <w:sz w:val="16"/>
        </w:rPr>
        <w:t xml:space="preserve">So he has a qualifier on it, but his followers remove all the qualifiers. They remove the nuances little by little by little. And I think what happens is </w:t>
      </w:r>
      <w:r w:rsidRPr="00F21624">
        <w:rPr>
          <w:rStyle w:val="StyleUnderline"/>
        </w:rPr>
        <w:t xml:space="preserve">they </w:t>
      </w:r>
      <w:r w:rsidRPr="00F21624">
        <w:rPr>
          <w:rStyle w:val="Emphasis"/>
        </w:rPr>
        <w:t>fail to persuade a durable majority</w:t>
      </w:r>
      <w:r w:rsidRPr="00F21624">
        <w:rPr>
          <w:rStyle w:val="StyleUnderline"/>
        </w:rPr>
        <w:t xml:space="preserve"> of Americans that we should in fact have a </w:t>
      </w:r>
      <w:r w:rsidRPr="00F21624">
        <w:rPr>
          <w:rStyle w:val="Emphasis"/>
        </w:rPr>
        <w:t>small government</w:t>
      </w:r>
      <w:r w:rsidRPr="00F21624">
        <w:rPr>
          <w:rStyle w:val="StyleUnderline"/>
        </w:rPr>
        <w:t xml:space="preserve"> that takes very little responsibility for the wellbeing of the country</w:t>
      </w:r>
      <w:r w:rsidRPr="00F21624">
        <w:rPr>
          <w:sz w:val="16"/>
        </w:rPr>
        <w:t>. They can’t persuade people of that, they fight against– They make the entire definition</w:t>
      </w:r>
      <w:r w:rsidRPr="007C60E3">
        <w:rPr>
          <w:sz w:val="16"/>
        </w:rPr>
        <w:t xml:space="preserve"> of the Republican Party opposition to the Affordable Care Act after Obama passes it and the Democrats pass it in 2010. That’s all they talk about, “On day one I’m going to dismantle the Affordable Care Act.”</w:t>
      </w:r>
    </w:p>
    <w:p w14:paraId="644D4721" w14:textId="77777777" w:rsidR="004634A8" w:rsidRPr="007C60E3" w:rsidRDefault="004634A8" w:rsidP="004634A8">
      <w:pPr>
        <w:rPr>
          <w:sz w:val="16"/>
        </w:rPr>
      </w:pPr>
      <w:r w:rsidRPr="002D3C82">
        <w:rPr>
          <w:rStyle w:val="StyleUnderline"/>
        </w:rPr>
        <w:t xml:space="preserve">And they </w:t>
      </w:r>
      <w:r w:rsidRPr="002D3C82">
        <w:rPr>
          <w:rStyle w:val="Emphasis"/>
        </w:rPr>
        <w:t>can’t do it</w:t>
      </w:r>
      <w:r w:rsidRPr="002D3C82">
        <w:rPr>
          <w:rStyle w:val="StyleUnderline"/>
        </w:rPr>
        <w:t xml:space="preserve"> when they have </w:t>
      </w:r>
      <w:r w:rsidRPr="002D3C82">
        <w:rPr>
          <w:rStyle w:val="Emphasis"/>
        </w:rPr>
        <w:t>control</w:t>
      </w:r>
      <w:r w:rsidRPr="002D3C82">
        <w:rPr>
          <w:rStyle w:val="StyleUnderline"/>
        </w:rPr>
        <w:t xml:space="preserve"> of the </w:t>
      </w:r>
      <w:r w:rsidRPr="002D3C82">
        <w:rPr>
          <w:rStyle w:val="Emphasis"/>
        </w:rPr>
        <w:t>House</w:t>
      </w:r>
      <w:r w:rsidRPr="002D3C82">
        <w:rPr>
          <w:rStyle w:val="StyleUnderline"/>
        </w:rPr>
        <w:t xml:space="preserve"> </w:t>
      </w:r>
      <w:r w:rsidRPr="002D3C82">
        <w:rPr>
          <w:rStyle w:val="Emphasis"/>
        </w:rPr>
        <w:t>Senate</w:t>
      </w:r>
      <w:r w:rsidRPr="002D3C82">
        <w:rPr>
          <w:rStyle w:val="StyleUnderline"/>
        </w:rPr>
        <w:t xml:space="preserve"> and the </w:t>
      </w:r>
      <w:r w:rsidRPr="002D3C82">
        <w:rPr>
          <w:rStyle w:val="Emphasis"/>
        </w:rPr>
        <w:t>executive</w:t>
      </w:r>
      <w:r w:rsidRPr="007C60E3">
        <w:rPr>
          <w:sz w:val="16"/>
        </w:rPr>
        <w:t xml:space="preserve"> in 2016, they can’t do it. Why? </w:t>
      </w:r>
      <w:r w:rsidRPr="002D3C82">
        <w:rPr>
          <w:rStyle w:val="Emphasis"/>
        </w:rPr>
        <w:t>Because people</w:t>
      </w:r>
      <w:r w:rsidRPr="002D3C82">
        <w:rPr>
          <w:rStyle w:val="StyleUnderline"/>
        </w:rPr>
        <w:t xml:space="preserve"> in America </w:t>
      </w:r>
      <w:r w:rsidRPr="002D3C82">
        <w:rPr>
          <w:rStyle w:val="Emphasis"/>
        </w:rPr>
        <w:t>don’t want them to do it</w:t>
      </w:r>
      <w:r w:rsidRPr="007C60E3">
        <w:rPr>
          <w:sz w:val="16"/>
        </w:rPr>
        <w:t xml:space="preserve">. [laughs] They can’t convince the people. So I think </w:t>
      </w:r>
      <w:r w:rsidRPr="002D3C82">
        <w:rPr>
          <w:rStyle w:val="StyleUnderline"/>
        </w:rPr>
        <w:t xml:space="preserve">their failure to persuade has caused a large number of them to become extreme </w:t>
      </w:r>
      <w:r w:rsidRPr="002D3C82">
        <w:rPr>
          <w:rStyle w:val="Emphasis"/>
        </w:rPr>
        <w:t>burn-it-down</w:t>
      </w:r>
      <w:r w:rsidRPr="002D3C82">
        <w:rPr>
          <w:rStyle w:val="StyleUnderline"/>
        </w:rPr>
        <w:t xml:space="preserve"> types that are bent on destruction</w:t>
      </w:r>
      <w:r w:rsidRPr="007C60E3">
        <w:rPr>
          <w:sz w:val="16"/>
        </w:rPr>
        <w:t>. They’ve given up on small government conservatism, on any kind of nuanced form of conservatism. Now because they can’t persuade people to go for that, they just want to destroy everything.</w:t>
      </w:r>
    </w:p>
    <w:p w14:paraId="03AE9F39" w14:textId="77777777" w:rsidR="004634A8" w:rsidRPr="007C60E3" w:rsidRDefault="004634A8" w:rsidP="004634A8">
      <w:pPr>
        <w:rPr>
          <w:sz w:val="16"/>
        </w:rPr>
      </w:pPr>
      <w:r w:rsidRPr="007C60E3">
        <w:rPr>
          <w:sz w:val="16"/>
        </w:rPr>
        <w:t>Jeff: And Nancy, what do they hope to accomplish by destroying everything? What’s the practical political benefit for them in doing that?</w:t>
      </w:r>
    </w:p>
    <w:p w14:paraId="5D1F0634" w14:textId="77777777" w:rsidR="004634A8" w:rsidRPr="007C60E3" w:rsidRDefault="004634A8" w:rsidP="004634A8">
      <w:pPr>
        <w:rPr>
          <w:sz w:val="16"/>
        </w:rPr>
      </w:pPr>
      <w:r w:rsidRPr="002D3C82">
        <w:rPr>
          <w:rStyle w:val="Emphasis"/>
        </w:rPr>
        <w:t>Nancy:</w:t>
      </w:r>
      <w:r w:rsidRPr="007C60E3">
        <w:rPr>
          <w:sz w:val="16"/>
        </w:rPr>
        <w:t xml:space="preserve"> Well, </w:t>
      </w:r>
      <w:r w:rsidRPr="002D3C82">
        <w:rPr>
          <w:rStyle w:val="StyleUnderline"/>
        </w:rPr>
        <w:t xml:space="preserve">the practical </w:t>
      </w:r>
      <w:r w:rsidRPr="002D3C82">
        <w:rPr>
          <w:rStyle w:val="Emphasis"/>
        </w:rPr>
        <w:t>political benefit</w:t>
      </w:r>
      <w:r w:rsidRPr="002D3C82">
        <w:rPr>
          <w:rStyle w:val="StyleUnderline"/>
        </w:rPr>
        <w:t xml:space="preserve"> for the man behind this,</w:t>
      </w:r>
      <w:r w:rsidRPr="007C60E3">
        <w:rPr>
          <w:sz w:val="16"/>
        </w:rPr>
        <w:t xml:space="preserve"> Donald </w:t>
      </w:r>
      <w:r w:rsidRPr="002D3C82">
        <w:rPr>
          <w:rStyle w:val="Emphasis"/>
        </w:rPr>
        <w:t>Trump</w:t>
      </w:r>
      <w:r w:rsidRPr="002D3C82">
        <w:rPr>
          <w:rStyle w:val="StyleUnderline"/>
        </w:rPr>
        <w:t xml:space="preserve">, who could never be doing this </w:t>
      </w:r>
      <w:r w:rsidRPr="002D3C82">
        <w:rPr>
          <w:rStyle w:val="Emphasis"/>
        </w:rPr>
        <w:t>deconstruction of the administrative state</w:t>
      </w:r>
      <w:r w:rsidRPr="002D3C82">
        <w:rPr>
          <w:rStyle w:val="StyleUnderline"/>
        </w:rPr>
        <w:t xml:space="preserve"> if he didn’t have behind him a reactionary movement and a very compliant party</w:t>
      </w:r>
      <w:r w:rsidRPr="007C60E3">
        <w:rPr>
          <w:sz w:val="16"/>
        </w:rPr>
        <w:t xml:space="preserve"> that has given up his conservatism. </w:t>
      </w:r>
      <w:r w:rsidRPr="002D3C82">
        <w:rPr>
          <w:rStyle w:val="StyleUnderline"/>
        </w:rPr>
        <w:t>What’s behind it for him is that if you do away</w:t>
      </w:r>
      <w:r w:rsidRPr="007C60E3">
        <w:rPr>
          <w:sz w:val="16"/>
        </w:rPr>
        <w:t xml:space="preserve">, and I’d like to say a little bit more later about what it is that he actually does </w:t>
      </w:r>
      <w:r w:rsidRPr="002D3C82">
        <w:rPr>
          <w:rStyle w:val="StyleUnderline"/>
        </w:rPr>
        <w:t xml:space="preserve">in </w:t>
      </w:r>
      <w:r w:rsidRPr="002D3C82">
        <w:rPr>
          <w:rStyle w:val="Emphasis"/>
        </w:rPr>
        <w:t>destroying the administrative state</w:t>
      </w:r>
      <w:r w:rsidRPr="002D3C82">
        <w:rPr>
          <w:rStyle w:val="StyleUnderline"/>
        </w:rPr>
        <w:t xml:space="preserve">, what he’s getting for it is an </w:t>
      </w:r>
      <w:r w:rsidRPr="002D3C82">
        <w:rPr>
          <w:rStyle w:val="Emphasis"/>
        </w:rPr>
        <w:t>unconstrained personal rule</w:t>
      </w:r>
      <w:r w:rsidRPr="007C60E3">
        <w:rPr>
          <w:sz w:val="16"/>
        </w:rPr>
        <w:t>.</w:t>
      </w:r>
    </w:p>
    <w:p w14:paraId="0A3DD116" w14:textId="77777777" w:rsidR="004634A8" w:rsidRPr="007C60E3" w:rsidRDefault="004634A8" w:rsidP="004634A8">
      <w:pPr>
        <w:rPr>
          <w:sz w:val="16"/>
        </w:rPr>
      </w:pPr>
      <w:r w:rsidRPr="007C60E3">
        <w:rPr>
          <w:sz w:val="16"/>
        </w:rPr>
        <w:t>Where his will and his commands unconstrained by the limits of office, unconstrained by a huge administrative state with expertise and due process, and so on, unconstrained, he can just command. I like to use a phrase to explain what Trump wants and what he’s getting. When he uses the phrase “my generals”, it’s not a shorthand way of saying what we know in the United States, which is that the military is subservient to civilian authority. He means it literally that these are my generals and if they are going to take my commands, whether or not it’s within law or international law.</w:t>
      </w:r>
    </w:p>
    <w:p w14:paraId="008AE474" w14:textId="77777777" w:rsidR="004634A8" w:rsidRPr="007C60E3" w:rsidRDefault="004634A8" w:rsidP="004634A8">
      <w:pPr>
        <w:rPr>
          <w:sz w:val="16"/>
        </w:rPr>
      </w:pPr>
      <w:r w:rsidRPr="007C60E3">
        <w:rPr>
          <w:sz w:val="16"/>
        </w:rPr>
        <w:t xml:space="preserve">Whether or not it’s ever been done historically, I’m going to take these generals with me into the street to attack, for example, a political protest. So </w:t>
      </w:r>
      <w:r w:rsidRPr="00E43AC0">
        <w:rPr>
          <w:rStyle w:val="StyleUnderline"/>
        </w:rPr>
        <w:t xml:space="preserve">what this is, is </w:t>
      </w:r>
      <w:r w:rsidRPr="00E43AC0">
        <w:rPr>
          <w:rStyle w:val="Emphasis"/>
        </w:rPr>
        <w:t>removing the expertise and the procedures that constrain</w:t>
      </w:r>
      <w:r w:rsidRPr="00E43AC0">
        <w:rPr>
          <w:rStyle w:val="StyleUnderline"/>
        </w:rPr>
        <w:t xml:space="preserve"> the office, even the very powerful office of the president to </w:t>
      </w:r>
      <w:r w:rsidRPr="00E43AC0">
        <w:rPr>
          <w:rStyle w:val="Emphasis"/>
        </w:rPr>
        <w:t>liberate the personal will</w:t>
      </w:r>
      <w:r w:rsidRPr="00E43AC0">
        <w:rPr>
          <w:rStyle w:val="StyleUnderline"/>
        </w:rPr>
        <w:t xml:space="preserve"> of someone who wants to be an </w:t>
      </w:r>
      <w:r w:rsidRPr="00E43AC0">
        <w:rPr>
          <w:rStyle w:val="Emphasis"/>
        </w:rPr>
        <w:t>unconstrained autocrat</w:t>
      </w:r>
      <w:r w:rsidRPr="007C60E3">
        <w:rPr>
          <w:sz w:val="16"/>
        </w:rPr>
        <w:t>.</w:t>
      </w:r>
    </w:p>
    <w:p w14:paraId="6B6AF71A" w14:textId="77777777" w:rsidR="004634A8" w:rsidRPr="00211F08" w:rsidRDefault="004634A8" w:rsidP="004634A8">
      <w:pPr>
        <w:rPr>
          <w:sz w:val="16"/>
        </w:rPr>
      </w:pPr>
      <w:r w:rsidRPr="00211F08">
        <w:rPr>
          <w:sz w:val="16"/>
        </w:rPr>
        <w:t xml:space="preserve">Jeff: One of the things that we seem to have here is almost </w:t>
      </w:r>
      <w:r w:rsidRPr="00211F08">
        <w:rPr>
          <w:rStyle w:val="StyleUnderline"/>
        </w:rPr>
        <w:t xml:space="preserve">a kind of </w:t>
      </w:r>
      <w:r w:rsidRPr="00211F08">
        <w:rPr>
          <w:rStyle w:val="Emphasis"/>
        </w:rPr>
        <w:t>perfect storm</w:t>
      </w:r>
      <w:r w:rsidRPr="00211F08">
        <w:rPr>
          <w:rStyle w:val="StyleUnderline"/>
        </w:rPr>
        <w:t xml:space="preserve"> of forces coming together</w:t>
      </w:r>
      <w:r w:rsidRPr="00211F08">
        <w:rPr>
          <w:sz w:val="16"/>
        </w:rPr>
        <w:t xml:space="preserve">. Russell, you were talking about the inability of the right to really dismantle much of the administrative state in this post-Reagan period and how they’ve been unsuccessful in trying to convince the public of that. What we seem to have now is </w:t>
      </w:r>
      <w:r w:rsidRPr="00211F08">
        <w:rPr>
          <w:rStyle w:val="Emphasis"/>
        </w:rPr>
        <w:t>Trump</w:t>
      </w:r>
      <w:r w:rsidRPr="00211F08">
        <w:rPr>
          <w:rStyle w:val="StyleUnderline"/>
        </w:rPr>
        <w:t xml:space="preserve"> trying to do this for his own </w:t>
      </w:r>
      <w:r w:rsidRPr="00211F08">
        <w:rPr>
          <w:rStyle w:val="Emphasis"/>
        </w:rPr>
        <w:t>personal power</w:t>
      </w:r>
      <w:r w:rsidRPr="00211F08">
        <w:rPr>
          <w:sz w:val="16"/>
        </w:rPr>
        <w:t xml:space="preserve">, as Nancy talks about, </w:t>
      </w:r>
      <w:r w:rsidRPr="00211F08">
        <w:rPr>
          <w:rStyle w:val="StyleUnderline"/>
        </w:rPr>
        <w:t xml:space="preserve">and at the same time, the </w:t>
      </w:r>
      <w:r w:rsidRPr="00211F08">
        <w:rPr>
          <w:rStyle w:val="Emphasis"/>
        </w:rPr>
        <w:t>party latching on</w:t>
      </w:r>
      <w:r w:rsidRPr="00211F08">
        <w:rPr>
          <w:rStyle w:val="StyleUnderline"/>
        </w:rPr>
        <w:t>to that as a way to accomplish what they’ve been trying to do for 40 years</w:t>
      </w:r>
      <w:r w:rsidRPr="00211F08">
        <w:rPr>
          <w:sz w:val="16"/>
        </w:rPr>
        <w:t>.</w:t>
      </w:r>
    </w:p>
    <w:p w14:paraId="01968CCC" w14:textId="77777777" w:rsidR="004634A8" w:rsidRPr="00211F08" w:rsidRDefault="004634A8" w:rsidP="004634A8">
      <w:pPr>
        <w:rPr>
          <w:sz w:val="16"/>
        </w:rPr>
      </w:pPr>
      <w:r w:rsidRPr="00211F08">
        <w:rPr>
          <w:rStyle w:val="Emphasis"/>
        </w:rPr>
        <w:t>Russell:</w:t>
      </w:r>
      <w:r w:rsidRPr="00211F08">
        <w:rPr>
          <w:sz w:val="16"/>
        </w:rPr>
        <w:t xml:space="preserve"> It’s amazing, isn’t it? It’s really amazing. And I think you’re right, </w:t>
      </w:r>
      <w:r w:rsidRPr="00211F08">
        <w:rPr>
          <w:rStyle w:val="StyleUnderline"/>
        </w:rPr>
        <w:t xml:space="preserve">there is a constituency </w:t>
      </w:r>
      <w:r w:rsidRPr="00211F08">
        <w:rPr>
          <w:rStyle w:val="Emphasis"/>
        </w:rPr>
        <w:t>beyond Trump</w:t>
      </w:r>
      <w:r w:rsidRPr="00211F08">
        <w:rPr>
          <w:rStyle w:val="StyleUnderline"/>
        </w:rPr>
        <w:t xml:space="preserve"> for </w:t>
      </w:r>
      <w:r w:rsidRPr="00211F08">
        <w:rPr>
          <w:rStyle w:val="Emphasis"/>
        </w:rPr>
        <w:t>ungoverning</w:t>
      </w:r>
      <w:r w:rsidRPr="00211F08">
        <w:rPr>
          <w:sz w:val="16"/>
        </w:rPr>
        <w:t xml:space="preserve">. One part of the constituency I think consists of Christian nationalists, I think probably correctly, </w:t>
      </w:r>
      <w:r w:rsidRPr="00211F08">
        <w:rPr>
          <w:rStyle w:val="StyleUnderline"/>
        </w:rPr>
        <w:t xml:space="preserve">who believe that the </w:t>
      </w:r>
      <w:r w:rsidRPr="00211F08">
        <w:rPr>
          <w:rStyle w:val="Emphasis"/>
        </w:rPr>
        <w:t>only way</w:t>
      </w:r>
      <w:r w:rsidRPr="00211F08">
        <w:rPr>
          <w:rStyle w:val="StyleUnderline"/>
        </w:rPr>
        <w:t xml:space="preserve"> they can really make the country into the kind of thing they want it to be is through the </w:t>
      </w:r>
      <w:r w:rsidRPr="00211F08">
        <w:rPr>
          <w:rStyle w:val="Emphasis"/>
        </w:rPr>
        <w:t>autocratic power</w:t>
      </w:r>
      <w:r w:rsidRPr="00211F08">
        <w:rPr>
          <w:rStyle w:val="StyleUnderline"/>
        </w:rPr>
        <w:t xml:space="preserve"> of an executive like Trump</w:t>
      </w:r>
      <w:r w:rsidRPr="00211F08">
        <w:rPr>
          <w:sz w:val="16"/>
        </w:rPr>
        <w:t xml:space="preserve">. </w:t>
      </w:r>
      <w:r w:rsidRPr="00211F08">
        <w:rPr>
          <w:rStyle w:val="StyleUnderline"/>
        </w:rPr>
        <w:t>There’s a racial element to their ideal of the country</w:t>
      </w:r>
      <w:r w:rsidRPr="00211F08">
        <w:rPr>
          <w:sz w:val="16"/>
        </w:rPr>
        <w:t xml:space="preserve">. Immigrants from Norway are welcome, immigrants from Haiti, they eat pets. So </w:t>
      </w:r>
      <w:r w:rsidRPr="00211F08">
        <w:rPr>
          <w:rStyle w:val="StyleUnderline"/>
        </w:rPr>
        <w:t xml:space="preserve">there’s just a </w:t>
      </w:r>
      <w:r w:rsidRPr="00211F08">
        <w:rPr>
          <w:rStyle w:val="Emphasis"/>
        </w:rPr>
        <w:t>gross and brutal kind of racism</w:t>
      </w:r>
      <w:r w:rsidRPr="00211F08">
        <w:rPr>
          <w:rStyle w:val="StyleUnderline"/>
        </w:rPr>
        <w:t xml:space="preserve"> to their ideal of the U</w:t>
      </w:r>
      <w:r w:rsidRPr="00211F08">
        <w:rPr>
          <w:sz w:val="16"/>
        </w:rPr>
        <w:t xml:space="preserve">nited </w:t>
      </w:r>
      <w:r w:rsidRPr="00211F08">
        <w:rPr>
          <w:rStyle w:val="StyleUnderline"/>
        </w:rPr>
        <w:t>S</w:t>
      </w:r>
      <w:r w:rsidRPr="00211F08">
        <w:rPr>
          <w:sz w:val="16"/>
        </w:rPr>
        <w:t>tates.</w:t>
      </w:r>
    </w:p>
    <w:p w14:paraId="07A41FCA" w14:textId="77777777" w:rsidR="004634A8" w:rsidRPr="00B73E40" w:rsidRDefault="004634A8" w:rsidP="004634A8">
      <w:pPr>
        <w:rPr>
          <w:sz w:val="16"/>
        </w:rPr>
      </w:pPr>
      <w:r w:rsidRPr="00211F08">
        <w:rPr>
          <w:sz w:val="16"/>
        </w:rPr>
        <w:t xml:space="preserve">And </w:t>
      </w:r>
      <w:r w:rsidRPr="00211F08">
        <w:rPr>
          <w:rStyle w:val="StyleUnderline"/>
        </w:rPr>
        <w:t xml:space="preserve">they </w:t>
      </w:r>
      <w:r w:rsidRPr="00211F08">
        <w:rPr>
          <w:rStyle w:val="Emphasis"/>
        </w:rPr>
        <w:t>can’t</w:t>
      </w:r>
      <w:r w:rsidRPr="00211F08">
        <w:rPr>
          <w:rStyle w:val="StyleUnderline"/>
        </w:rPr>
        <w:t xml:space="preserve"> take a diverse country like ours and make it into the </w:t>
      </w:r>
      <w:r w:rsidRPr="00B73E40">
        <w:rPr>
          <w:rStyle w:val="Emphasis"/>
        </w:rPr>
        <w:t>white nationalist republic</w:t>
      </w:r>
      <w:r w:rsidRPr="00B73E40">
        <w:rPr>
          <w:rStyle w:val="StyleUnderline"/>
        </w:rPr>
        <w:t xml:space="preserve"> they want without a lot of </w:t>
      </w:r>
      <w:r w:rsidRPr="00B73E40">
        <w:rPr>
          <w:rStyle w:val="Emphasis"/>
        </w:rPr>
        <w:t>concentrated personal power</w:t>
      </w:r>
      <w:r w:rsidRPr="00B73E40">
        <w:rPr>
          <w:rStyle w:val="StyleUnderline"/>
        </w:rPr>
        <w:t xml:space="preserve"> and an </w:t>
      </w:r>
      <w:r w:rsidRPr="00B73E40">
        <w:rPr>
          <w:rStyle w:val="Emphasis"/>
        </w:rPr>
        <w:t>executive</w:t>
      </w:r>
      <w:r w:rsidRPr="00B73E40">
        <w:rPr>
          <w:rStyle w:val="StyleUnderline"/>
        </w:rPr>
        <w:t xml:space="preserve"> probably without a lot of violence</w:t>
      </w:r>
      <w:r w:rsidRPr="00B73E40">
        <w:rPr>
          <w:sz w:val="16"/>
        </w:rPr>
        <w:t xml:space="preserve">. So there’s a constituency for ungoverned </w:t>
      </w:r>
      <w:r w:rsidRPr="00B73E40">
        <w:rPr>
          <w:rStyle w:val="StyleUnderline"/>
        </w:rPr>
        <w:t xml:space="preserve">and then there is the even </w:t>
      </w:r>
      <w:r w:rsidRPr="00B73E40">
        <w:rPr>
          <w:rStyle w:val="Emphasis"/>
        </w:rPr>
        <w:t>larger group</w:t>
      </w:r>
      <w:r w:rsidRPr="00B73E40">
        <w:rPr>
          <w:rStyle w:val="StyleUnderline"/>
        </w:rPr>
        <w:t xml:space="preserve"> that’s </w:t>
      </w:r>
      <w:r w:rsidRPr="00B73E40">
        <w:rPr>
          <w:rStyle w:val="Emphasis"/>
        </w:rPr>
        <w:t>compliant</w:t>
      </w:r>
      <w:r w:rsidRPr="00B73E40">
        <w:rPr>
          <w:sz w:val="16"/>
        </w:rPr>
        <w:t xml:space="preserve">. It doesn’t want Donald Trump. He’s not their first choice. It necessarily doesn’t have racist ideas about what the country should be, but </w:t>
      </w:r>
      <w:r w:rsidRPr="00B73E40">
        <w:rPr>
          <w:rStyle w:val="StyleUnderline"/>
        </w:rPr>
        <w:t xml:space="preserve">they </w:t>
      </w:r>
      <w:r w:rsidRPr="00B73E40">
        <w:rPr>
          <w:rStyle w:val="Emphasis"/>
        </w:rPr>
        <w:t>want power</w:t>
      </w:r>
      <w:r w:rsidRPr="00B73E40">
        <w:rPr>
          <w:rStyle w:val="StyleUnderline"/>
        </w:rPr>
        <w:t xml:space="preserve">. And so what you see, senators, members of Congress </w:t>
      </w:r>
      <w:r w:rsidRPr="00B73E40">
        <w:rPr>
          <w:rStyle w:val="Emphasis"/>
        </w:rPr>
        <w:t>go along</w:t>
      </w:r>
      <w:r w:rsidRPr="00B73E40">
        <w:rPr>
          <w:rStyle w:val="StyleUnderline"/>
        </w:rPr>
        <w:t xml:space="preserve"> with this because they’re desperately </w:t>
      </w:r>
      <w:r w:rsidRPr="00B73E40">
        <w:rPr>
          <w:rStyle w:val="Emphasis"/>
        </w:rPr>
        <w:t>afraid of losing office</w:t>
      </w:r>
      <w:r w:rsidRPr="00B73E40">
        <w:rPr>
          <w:sz w:val="16"/>
        </w:rPr>
        <w:t>.</w:t>
      </w:r>
    </w:p>
    <w:p w14:paraId="3E644C45" w14:textId="77777777" w:rsidR="004634A8" w:rsidRPr="00B73E40" w:rsidRDefault="004634A8" w:rsidP="004634A8">
      <w:pPr>
        <w:rPr>
          <w:sz w:val="16"/>
        </w:rPr>
      </w:pPr>
      <w:r w:rsidRPr="00B73E40">
        <w:rPr>
          <w:sz w:val="16"/>
        </w:rPr>
        <w:t>They aren’t willing to pay the price, which I don’t think is a very high price that Liz Cheney paid. Stand up for what you believe, stand up for the ideals that really ought to define this country, even if it means you no longer get to be a member of Congress. And she was willing to pay that price but boy, she stands almost alone in that.</w:t>
      </w:r>
    </w:p>
    <w:p w14:paraId="28CEC7C6" w14:textId="77777777" w:rsidR="004634A8" w:rsidRPr="00B73E40" w:rsidRDefault="004634A8" w:rsidP="004634A8">
      <w:pPr>
        <w:rPr>
          <w:sz w:val="16"/>
        </w:rPr>
      </w:pPr>
      <w:r w:rsidRPr="00B73E40">
        <w:rPr>
          <w:rStyle w:val="Emphasis"/>
        </w:rPr>
        <w:t>Jeff:</w:t>
      </w:r>
      <w:r w:rsidRPr="00B73E40">
        <w:rPr>
          <w:sz w:val="16"/>
        </w:rPr>
        <w:t xml:space="preserve"> But it also </w:t>
      </w:r>
      <w:r w:rsidRPr="00B73E40">
        <w:rPr>
          <w:rStyle w:val="StyleUnderline"/>
        </w:rPr>
        <w:t xml:space="preserve">gives the right an opportunity to </w:t>
      </w:r>
      <w:r w:rsidRPr="00B73E40">
        <w:rPr>
          <w:rStyle w:val="Emphasis"/>
        </w:rPr>
        <w:t>gut the federal government</w:t>
      </w:r>
      <w:r w:rsidRPr="00B73E40">
        <w:rPr>
          <w:rStyle w:val="StyleUnderline"/>
        </w:rPr>
        <w:t xml:space="preserve"> with respect to agencies and </w:t>
      </w:r>
      <w:r w:rsidRPr="00B73E40">
        <w:rPr>
          <w:rStyle w:val="Emphasis"/>
        </w:rPr>
        <w:t>regulation</w:t>
      </w:r>
      <w:r w:rsidRPr="00B73E40">
        <w:rPr>
          <w:rStyle w:val="StyleUnderline"/>
        </w:rPr>
        <w:t xml:space="preserve"> and </w:t>
      </w:r>
      <w:r w:rsidRPr="00B73E40">
        <w:rPr>
          <w:rStyle w:val="Emphasis"/>
        </w:rPr>
        <w:t>taxes</w:t>
      </w:r>
      <w:r w:rsidRPr="00B73E40">
        <w:rPr>
          <w:rStyle w:val="StyleUnderline"/>
        </w:rPr>
        <w:t xml:space="preserve">, the things they </w:t>
      </w:r>
      <w:r w:rsidRPr="00B73E40">
        <w:rPr>
          <w:rStyle w:val="Emphasis"/>
        </w:rPr>
        <w:t>wanted to do</w:t>
      </w:r>
      <w:r w:rsidRPr="00B73E40">
        <w:rPr>
          <w:rStyle w:val="StyleUnderline"/>
        </w:rPr>
        <w:t xml:space="preserve"> for years. </w:t>
      </w:r>
      <w:r w:rsidRPr="00B73E40">
        <w:rPr>
          <w:rStyle w:val="Emphasis"/>
        </w:rPr>
        <w:t>But</w:t>
      </w:r>
      <w:r w:rsidRPr="00B73E40">
        <w:rPr>
          <w:sz w:val="16"/>
        </w:rPr>
        <w:t xml:space="preserve"> as you say, they’ve been </w:t>
      </w:r>
      <w:r w:rsidRPr="00B73E40">
        <w:rPr>
          <w:rStyle w:val="Emphasis"/>
        </w:rPr>
        <w:t>unable</w:t>
      </w:r>
      <w:r w:rsidRPr="00B73E40">
        <w:rPr>
          <w:rStyle w:val="StyleUnderline"/>
        </w:rPr>
        <w:t xml:space="preserve"> to do because they’ve not been persuasive</w:t>
      </w:r>
      <w:r w:rsidRPr="00B73E40">
        <w:rPr>
          <w:sz w:val="16"/>
        </w:rPr>
        <w:t xml:space="preserve"> in trying to do it.</w:t>
      </w:r>
    </w:p>
    <w:p w14:paraId="1FD2CADA" w14:textId="77777777" w:rsidR="004634A8" w:rsidRPr="00B73E40" w:rsidRDefault="004634A8" w:rsidP="004634A8">
      <w:pPr>
        <w:rPr>
          <w:sz w:val="16"/>
        </w:rPr>
      </w:pPr>
      <w:r w:rsidRPr="00B73E40">
        <w:rPr>
          <w:rStyle w:val="Emphasis"/>
        </w:rPr>
        <w:t>Nancy:</w:t>
      </w:r>
      <w:r w:rsidRPr="00B73E40">
        <w:rPr>
          <w:sz w:val="16"/>
        </w:rPr>
        <w:t xml:space="preserve"> Yes. So maybe I could say something that makes perhaps this a little more concrete for your listeners. If we think about the administrative state, it’s an ugly phrase, but it’s really about the work in a very large and complex society and democracy. It’s carried on by thousands of men and women, by people who collect taxes and take photographs for the National Park Service and collect intelligence for the State Department and register voters and who call themselves public servants. And what this attack on the capacity of democratic government that we call on governing is, is really a doing away with all of these things.</w:t>
      </w:r>
    </w:p>
    <w:p w14:paraId="74BCD174" w14:textId="77777777" w:rsidR="004634A8" w:rsidRPr="00B73E40" w:rsidRDefault="004634A8" w:rsidP="004634A8">
      <w:pPr>
        <w:rPr>
          <w:sz w:val="16"/>
        </w:rPr>
      </w:pPr>
      <w:r w:rsidRPr="00B73E40">
        <w:rPr>
          <w:sz w:val="16"/>
        </w:rPr>
        <w:t xml:space="preserve">And here’s </w:t>
      </w:r>
      <w:r w:rsidRPr="00B73E40">
        <w:rPr>
          <w:rStyle w:val="Emphasis"/>
        </w:rPr>
        <w:t>how it works</w:t>
      </w:r>
      <w:r w:rsidRPr="00B73E40">
        <w:rPr>
          <w:sz w:val="16"/>
        </w:rPr>
        <w:t xml:space="preserve">. </w:t>
      </w:r>
      <w:r w:rsidRPr="00B73E40">
        <w:rPr>
          <w:rStyle w:val="StyleUnderline"/>
        </w:rPr>
        <w:t xml:space="preserve">You </w:t>
      </w:r>
      <w:r w:rsidRPr="00B73E40">
        <w:rPr>
          <w:rStyle w:val="Emphasis"/>
        </w:rPr>
        <w:t>get rid of experienced, knowledgeable personnel</w:t>
      </w:r>
      <w:r w:rsidRPr="00B73E40">
        <w:rPr>
          <w:rStyle w:val="StyleUnderline"/>
        </w:rPr>
        <w:t xml:space="preserve">. Either you </w:t>
      </w:r>
      <w:r w:rsidRPr="00B73E40">
        <w:rPr>
          <w:rStyle w:val="Emphasis"/>
        </w:rPr>
        <w:t>fire</w:t>
      </w:r>
      <w:r w:rsidRPr="00B73E40">
        <w:rPr>
          <w:rStyle w:val="StyleUnderline"/>
        </w:rPr>
        <w:t xml:space="preserve"> them or you </w:t>
      </w:r>
      <w:r w:rsidRPr="00B73E40">
        <w:rPr>
          <w:rStyle w:val="Emphasis"/>
        </w:rPr>
        <w:t>quiet</w:t>
      </w:r>
      <w:r w:rsidRPr="00B73E40">
        <w:rPr>
          <w:rStyle w:val="StyleUnderline"/>
        </w:rPr>
        <w:t xml:space="preserve"> them. You shrug off the constraints of all the regular processes by which the EPA or the F</w:t>
      </w:r>
      <w:r w:rsidRPr="00B73E40">
        <w:rPr>
          <w:sz w:val="16"/>
        </w:rPr>
        <w:t xml:space="preserve">ood and </w:t>
      </w:r>
      <w:r w:rsidRPr="00B73E40">
        <w:rPr>
          <w:rStyle w:val="StyleUnderline"/>
        </w:rPr>
        <w:t>D</w:t>
      </w:r>
      <w:r w:rsidRPr="00B73E40">
        <w:rPr>
          <w:sz w:val="16"/>
        </w:rPr>
        <w:t xml:space="preserve">rug </w:t>
      </w:r>
      <w:r w:rsidRPr="00B73E40">
        <w:rPr>
          <w:rStyle w:val="StyleUnderline"/>
        </w:rPr>
        <w:t>A</w:t>
      </w:r>
      <w:r w:rsidRPr="00B73E40">
        <w:rPr>
          <w:sz w:val="16"/>
        </w:rPr>
        <w:t xml:space="preserve">dministration </w:t>
      </w:r>
      <w:r w:rsidRPr="00B73E40">
        <w:rPr>
          <w:rStyle w:val="StyleUnderline"/>
        </w:rPr>
        <w:t>goes about making its decisions</w:t>
      </w:r>
      <w:r w:rsidRPr="00B73E40">
        <w:rPr>
          <w:sz w:val="16"/>
        </w:rPr>
        <w:t xml:space="preserve">. </w:t>
      </w:r>
      <w:r w:rsidRPr="00B73E40">
        <w:rPr>
          <w:rStyle w:val="StyleUnderline"/>
        </w:rPr>
        <w:t>And</w:t>
      </w:r>
      <w:r w:rsidRPr="00B73E40">
        <w:rPr>
          <w:sz w:val="16"/>
        </w:rPr>
        <w:t xml:space="preserve"> here’s key, you </w:t>
      </w:r>
      <w:r w:rsidRPr="00B73E40">
        <w:rPr>
          <w:rStyle w:val="StyleUnderline"/>
        </w:rPr>
        <w:t>point incessantly to</w:t>
      </w:r>
      <w:r w:rsidRPr="00B73E40">
        <w:rPr>
          <w:sz w:val="16"/>
        </w:rPr>
        <w:t xml:space="preserve"> a conspiracy, to a cabal of enemies of the people in every corner of the machinery of government. When Trump declared, “I will totally obliterate the deep state,” that’s what he meant. I think Russ and I agree on this that there’s a foundational untruth.</w:t>
      </w:r>
    </w:p>
    <w:p w14:paraId="0ABC3B31" w14:textId="77777777" w:rsidR="004634A8" w:rsidRPr="00B73E40" w:rsidRDefault="004634A8" w:rsidP="004634A8">
      <w:pPr>
        <w:rPr>
          <w:sz w:val="16"/>
        </w:rPr>
      </w:pPr>
      <w:r w:rsidRPr="00B73E40">
        <w:rPr>
          <w:rStyle w:val="StyleUnderline"/>
        </w:rPr>
        <w:t xml:space="preserve">The </w:t>
      </w:r>
      <w:r w:rsidRPr="00B73E40">
        <w:rPr>
          <w:rStyle w:val="Emphasis"/>
        </w:rPr>
        <w:t>deep state</w:t>
      </w:r>
      <w:r w:rsidRPr="00B73E40">
        <w:rPr>
          <w:rStyle w:val="StyleUnderline"/>
        </w:rPr>
        <w:t xml:space="preserve"> is the </w:t>
      </w:r>
      <w:r w:rsidRPr="00B73E40">
        <w:rPr>
          <w:rStyle w:val="Emphasis"/>
        </w:rPr>
        <w:t>foundational lie</w:t>
      </w:r>
      <w:r w:rsidRPr="00B73E40">
        <w:rPr>
          <w:rStyle w:val="StyleUnderline"/>
        </w:rPr>
        <w:t xml:space="preserve"> that gives birth to all the rest, including “Stop the Steal”</w:t>
      </w:r>
      <w:r w:rsidRPr="00B73E40">
        <w:rPr>
          <w:sz w:val="16"/>
        </w:rPr>
        <w:t xml:space="preserve">. And if I could say one more thing, </w:t>
      </w:r>
      <w:r w:rsidRPr="00B73E40">
        <w:rPr>
          <w:rStyle w:val="StyleUnderline"/>
        </w:rPr>
        <w:t>what’s happening</w:t>
      </w:r>
      <w:r w:rsidRPr="00B73E40">
        <w:rPr>
          <w:sz w:val="16"/>
        </w:rPr>
        <w:t xml:space="preserve"> here </w:t>
      </w:r>
      <w:r w:rsidRPr="00B73E40">
        <w:rPr>
          <w:rStyle w:val="StyleUnderline"/>
        </w:rPr>
        <w:t xml:space="preserve">is </w:t>
      </w:r>
      <w:r w:rsidRPr="00B73E40">
        <w:rPr>
          <w:rStyle w:val="Emphasis"/>
        </w:rPr>
        <w:t>not just</w:t>
      </w:r>
      <w:r w:rsidRPr="00B73E40">
        <w:rPr>
          <w:rStyle w:val="StyleUnderline"/>
        </w:rPr>
        <w:t xml:space="preserve"> these </w:t>
      </w:r>
      <w:r w:rsidRPr="00B73E40">
        <w:rPr>
          <w:rStyle w:val="Emphasis"/>
        </w:rPr>
        <w:t>attacks on procedure and expertise</w:t>
      </w:r>
      <w:r w:rsidRPr="00B73E40">
        <w:rPr>
          <w:rStyle w:val="StyleUnderline"/>
        </w:rPr>
        <w:t xml:space="preserve">, but a </w:t>
      </w:r>
      <w:r w:rsidRPr="00B73E40">
        <w:rPr>
          <w:rStyle w:val="Emphasis"/>
        </w:rPr>
        <w:t>real</w:t>
      </w:r>
      <w:r w:rsidRPr="00B73E40">
        <w:rPr>
          <w:rStyle w:val="StyleUnderline"/>
        </w:rPr>
        <w:t xml:space="preserve"> and </w:t>
      </w:r>
      <w:r w:rsidRPr="00B73E40">
        <w:rPr>
          <w:rStyle w:val="Emphasis"/>
        </w:rPr>
        <w:t>successful</w:t>
      </w:r>
      <w:r w:rsidRPr="00B73E40">
        <w:rPr>
          <w:rStyle w:val="StyleUnderline"/>
        </w:rPr>
        <w:t xml:space="preserve"> attempt to </w:t>
      </w:r>
      <w:r w:rsidRPr="00B73E40">
        <w:rPr>
          <w:rStyle w:val="Emphasis"/>
        </w:rPr>
        <w:t>delegitimate expertise and due process</w:t>
      </w:r>
      <w:r w:rsidRPr="00B73E40">
        <w:rPr>
          <w:sz w:val="16"/>
        </w:rPr>
        <w:t>. If you think about it, it’s out with science. Science doesn’t matter. It’s out with procedures and checkpoints and balancing out with all of that. And when you say these things are delegitimated, as we do, it means not only that you dislike them or you distrust the scientists at the EPA.</w:t>
      </w:r>
    </w:p>
    <w:p w14:paraId="72377794" w14:textId="77777777" w:rsidR="004634A8" w:rsidRPr="00B73E40" w:rsidRDefault="004634A8" w:rsidP="004634A8">
      <w:pPr>
        <w:rPr>
          <w:sz w:val="16"/>
        </w:rPr>
      </w:pPr>
      <w:r w:rsidRPr="00B73E40">
        <w:rPr>
          <w:sz w:val="16"/>
        </w:rPr>
        <w:t xml:space="preserve">It means that you no longer have to be obedient to their rulings. That is, </w:t>
      </w:r>
      <w:r w:rsidRPr="00B73E40">
        <w:rPr>
          <w:rStyle w:val="StyleUnderline"/>
        </w:rPr>
        <w:t xml:space="preserve">it’s </w:t>
      </w:r>
      <w:r w:rsidRPr="00B73E40">
        <w:rPr>
          <w:rStyle w:val="Emphasis"/>
        </w:rPr>
        <w:t>a warrant for noncompliance</w:t>
      </w:r>
      <w:r w:rsidRPr="00B73E40">
        <w:rPr>
          <w:rStyle w:val="StyleUnderline"/>
        </w:rPr>
        <w:t xml:space="preserve">. And that’s the </w:t>
      </w:r>
      <w:r w:rsidRPr="00B73E40">
        <w:rPr>
          <w:rStyle w:val="Emphasis"/>
        </w:rPr>
        <w:t>connection</w:t>
      </w:r>
      <w:r w:rsidRPr="00B73E40">
        <w:rPr>
          <w:rStyle w:val="StyleUnderline"/>
        </w:rPr>
        <w:t xml:space="preserve"> we think between </w:t>
      </w:r>
      <w:r w:rsidRPr="00B73E40">
        <w:rPr>
          <w:rStyle w:val="Emphasis"/>
        </w:rPr>
        <w:t>ungoverning</w:t>
      </w:r>
      <w:r w:rsidRPr="00B73E40">
        <w:rPr>
          <w:rStyle w:val="StyleUnderline"/>
        </w:rPr>
        <w:t xml:space="preserve"> and the </w:t>
      </w:r>
      <w:r w:rsidRPr="00B73E40">
        <w:rPr>
          <w:rStyle w:val="Emphasis"/>
        </w:rPr>
        <w:t>threats</w:t>
      </w:r>
      <w:r w:rsidRPr="00B73E40">
        <w:rPr>
          <w:rStyle w:val="StyleUnderline"/>
        </w:rPr>
        <w:t xml:space="preserve"> and the intimidation and the </w:t>
      </w:r>
      <w:r w:rsidRPr="00B73E40">
        <w:rPr>
          <w:rStyle w:val="Emphasis"/>
        </w:rPr>
        <w:t>violence</w:t>
      </w:r>
      <w:r w:rsidRPr="00B73E40">
        <w:rPr>
          <w:rStyle w:val="StyleUnderline"/>
        </w:rPr>
        <w:t xml:space="preserve"> that we’ve seen </w:t>
      </w:r>
      <w:r w:rsidRPr="00B73E40">
        <w:rPr>
          <w:rStyle w:val="Emphasis"/>
        </w:rPr>
        <w:t>around COVID</w:t>
      </w:r>
      <w:r w:rsidRPr="00B73E40">
        <w:rPr>
          <w:rStyle w:val="StyleUnderline"/>
        </w:rPr>
        <w:t xml:space="preserve"> and around </w:t>
      </w:r>
      <w:r w:rsidRPr="00B73E40">
        <w:rPr>
          <w:rStyle w:val="Emphasis"/>
        </w:rPr>
        <w:t>all kinds of political action</w:t>
      </w:r>
      <w:r w:rsidRPr="00B73E40">
        <w:rPr>
          <w:sz w:val="16"/>
        </w:rPr>
        <w:t>.</w:t>
      </w:r>
    </w:p>
    <w:p w14:paraId="54F34C1F" w14:textId="77777777" w:rsidR="004634A8" w:rsidRPr="00B73E40" w:rsidRDefault="004634A8" w:rsidP="004634A8">
      <w:pPr>
        <w:rPr>
          <w:sz w:val="16"/>
        </w:rPr>
      </w:pPr>
      <w:r w:rsidRPr="00B73E40">
        <w:rPr>
          <w:rStyle w:val="Emphasis"/>
        </w:rPr>
        <w:t>Jeff:</w:t>
      </w:r>
      <w:r w:rsidRPr="00B73E40">
        <w:rPr>
          <w:sz w:val="16"/>
        </w:rPr>
        <w:t xml:space="preserve"> Talk, Nancy, about </w:t>
      </w:r>
      <w:r w:rsidRPr="00B73E40">
        <w:rPr>
          <w:rStyle w:val="StyleUnderline"/>
        </w:rPr>
        <w:t xml:space="preserve">the </w:t>
      </w:r>
      <w:r w:rsidRPr="00B73E40">
        <w:rPr>
          <w:rStyle w:val="Emphasis"/>
        </w:rPr>
        <w:t>role of the judiciary</w:t>
      </w:r>
      <w:r w:rsidRPr="00B73E40">
        <w:rPr>
          <w:sz w:val="16"/>
        </w:rPr>
        <w:t xml:space="preserve"> so far in this effort.</w:t>
      </w:r>
    </w:p>
    <w:p w14:paraId="14BC15B5" w14:textId="77777777" w:rsidR="004634A8" w:rsidRPr="00B73E40" w:rsidRDefault="004634A8" w:rsidP="004634A8">
      <w:pPr>
        <w:rPr>
          <w:sz w:val="16"/>
        </w:rPr>
      </w:pPr>
      <w:r w:rsidRPr="00B73E40">
        <w:rPr>
          <w:rStyle w:val="Emphasis"/>
        </w:rPr>
        <w:t>Nancy:</w:t>
      </w:r>
      <w:r w:rsidRPr="00B73E40">
        <w:rPr>
          <w:sz w:val="16"/>
        </w:rPr>
        <w:t xml:space="preserve"> The role of the judiciary is a complicated thing. </w:t>
      </w:r>
      <w:r w:rsidRPr="00B73E40">
        <w:rPr>
          <w:rStyle w:val="StyleUnderline"/>
        </w:rPr>
        <w:t xml:space="preserve">They’ve made some </w:t>
      </w:r>
      <w:r w:rsidRPr="00B73E40">
        <w:rPr>
          <w:rStyle w:val="Emphasis"/>
        </w:rPr>
        <w:t>recent decisions</w:t>
      </w:r>
      <w:r w:rsidRPr="00B73E40">
        <w:rPr>
          <w:rStyle w:val="StyleUnderline"/>
        </w:rPr>
        <w:t xml:space="preserve"> that are absolutely in line with parallel to, and </w:t>
      </w:r>
      <w:r w:rsidRPr="00B73E40">
        <w:rPr>
          <w:rStyle w:val="Emphasis"/>
        </w:rPr>
        <w:t>perhaps deliberately</w:t>
      </w:r>
      <w:r w:rsidRPr="00B73E40">
        <w:rPr>
          <w:rStyle w:val="StyleUnderline"/>
        </w:rPr>
        <w:t xml:space="preserve"> in the service of the deconstruction in the administrative state of </w:t>
      </w:r>
      <w:r w:rsidRPr="00B73E40">
        <w:rPr>
          <w:rStyle w:val="Emphasis"/>
        </w:rPr>
        <w:t>ungoverning</w:t>
      </w:r>
      <w:r w:rsidRPr="00B73E40">
        <w:rPr>
          <w:sz w:val="16"/>
        </w:rPr>
        <w:t>. One decision was the decision in 2022 to change one of the basic doctrines of American law, what was called the Chevron decision, which said that when the legislature makes legislation that’s open-ended and the administrative state makes decisions about exactly how it is that you go about limiting greenhouse gases, that the court should be deferential to this.</w:t>
      </w:r>
    </w:p>
    <w:p w14:paraId="0E998F6F" w14:textId="77777777" w:rsidR="004634A8" w:rsidRPr="00B73E40" w:rsidRDefault="004634A8" w:rsidP="004634A8">
      <w:pPr>
        <w:rPr>
          <w:sz w:val="16"/>
        </w:rPr>
      </w:pPr>
      <w:r w:rsidRPr="00B73E40">
        <w:rPr>
          <w:sz w:val="16"/>
        </w:rPr>
        <w:t>The court doesn’t have the capacity to judge whether the legislature could have made more specific legislation and whether the administrative state is somehow trespassing across its bounds. This was a doctrine for 40 or 50 years, and modern democratic machinery of government requires it. Well, in 2022, the Supreme Court said no more deference. We’re going to take a look at every ruling that comes out of the EPA or the FDA or some tax agency and we are going to judge whether it’s amassing of too much power in the administrative agencies and departments.</w:t>
      </w:r>
    </w:p>
    <w:p w14:paraId="34203E29" w14:textId="77777777" w:rsidR="004634A8" w:rsidRPr="00B73E40" w:rsidRDefault="004634A8" w:rsidP="004634A8">
      <w:pPr>
        <w:rPr>
          <w:sz w:val="16"/>
        </w:rPr>
      </w:pPr>
      <w:r w:rsidRPr="00B73E40">
        <w:rPr>
          <w:sz w:val="16"/>
        </w:rPr>
        <w:t>And Elena Kagan in her dissent of this said something really quite dramatic. She said she can’t imagine anything more dangerous than the Supreme Court taking upon itself to say what the law is or what the law should be. They have no expertise and they have no authority in this realm, and they’ve seized it. So in that sense, the Supreme Court has been completely an accessory of the deconstruction of the administrative state. And in other more recent opinions, they’ve backed off and been more moderate. And Russ, maybe you want to say something about how we’ve struggled to answer Jeff’s question about the role of the court here.</w:t>
      </w:r>
    </w:p>
    <w:p w14:paraId="53FD8482" w14:textId="77777777" w:rsidR="004634A8" w:rsidRPr="007C60E3" w:rsidRDefault="004634A8" w:rsidP="004634A8">
      <w:pPr>
        <w:rPr>
          <w:sz w:val="16"/>
        </w:rPr>
      </w:pPr>
      <w:r w:rsidRPr="00B73E40">
        <w:rPr>
          <w:rStyle w:val="Emphasis"/>
        </w:rPr>
        <w:t>Russell:</w:t>
      </w:r>
      <w:r w:rsidRPr="00B73E40">
        <w:rPr>
          <w:sz w:val="16"/>
        </w:rPr>
        <w:t xml:space="preserve"> We really did </w:t>
      </w:r>
      <w:r w:rsidRPr="00B73E40">
        <w:rPr>
          <w:rStyle w:val="StyleUnderline"/>
        </w:rPr>
        <w:t xml:space="preserve">wrestle with trying to figure out what the </w:t>
      </w:r>
      <w:r w:rsidRPr="00B73E40">
        <w:rPr>
          <w:rStyle w:val="Emphasis"/>
        </w:rPr>
        <w:t>court</w:t>
      </w:r>
      <w:r w:rsidRPr="00B73E40">
        <w:rPr>
          <w:rStyle w:val="StyleUnderline"/>
        </w:rPr>
        <w:t xml:space="preserve"> is trying to do</w:t>
      </w:r>
      <w:r w:rsidRPr="00B73E40">
        <w:rPr>
          <w:sz w:val="16"/>
        </w:rPr>
        <w:t>. There are</w:t>
      </w:r>
      <w:r w:rsidRPr="007C60E3">
        <w:rPr>
          <w:sz w:val="16"/>
        </w:rPr>
        <w:t xml:space="preserve"> </w:t>
      </w:r>
      <w:r w:rsidRPr="00705100">
        <w:rPr>
          <w:rStyle w:val="StyleUnderline"/>
        </w:rPr>
        <w:t>different ways of interpreting</w:t>
      </w:r>
      <w:r w:rsidRPr="007C60E3">
        <w:rPr>
          <w:sz w:val="16"/>
        </w:rPr>
        <w:t xml:space="preserve">. </w:t>
      </w:r>
      <w:r w:rsidRPr="00705100">
        <w:rPr>
          <w:rStyle w:val="StyleUnderline"/>
        </w:rPr>
        <w:t>One</w:t>
      </w:r>
      <w:r w:rsidRPr="007C60E3">
        <w:rPr>
          <w:sz w:val="16"/>
        </w:rPr>
        <w:t xml:space="preserve"> is to </w:t>
      </w:r>
      <w:r w:rsidRPr="00705100">
        <w:rPr>
          <w:rStyle w:val="StyleUnderline"/>
        </w:rPr>
        <w:t>say,</w:t>
      </w:r>
      <w:r w:rsidRPr="007C60E3">
        <w:rPr>
          <w:sz w:val="16"/>
        </w:rPr>
        <w:t xml:space="preserve"> well, </w:t>
      </w:r>
      <w:r w:rsidRPr="00705100">
        <w:rPr>
          <w:rStyle w:val="StyleUnderline"/>
        </w:rPr>
        <w:t xml:space="preserve">they’re really just doing their job. They’re policing the boundaries of authority that administrators have, reconciling those boundaries with the Constitution in ways that are </w:t>
      </w:r>
      <w:r w:rsidRPr="00705100">
        <w:rPr>
          <w:rStyle w:val="Emphasis"/>
        </w:rPr>
        <w:t>careful</w:t>
      </w:r>
      <w:r w:rsidRPr="00705100">
        <w:rPr>
          <w:rStyle w:val="StyleUnderline"/>
        </w:rPr>
        <w:t xml:space="preserve"> and responsible</w:t>
      </w:r>
      <w:r w:rsidRPr="007C60E3">
        <w:rPr>
          <w:sz w:val="16"/>
        </w:rPr>
        <w:t xml:space="preserve">. Maybe </w:t>
      </w:r>
      <w:r w:rsidRPr="00705100">
        <w:rPr>
          <w:rStyle w:val="StyleUnderline"/>
        </w:rPr>
        <w:t xml:space="preserve">we would </w:t>
      </w:r>
      <w:r w:rsidRPr="00705100">
        <w:rPr>
          <w:rStyle w:val="Emphasis"/>
        </w:rPr>
        <w:t>disagree with</w:t>
      </w:r>
      <w:r w:rsidRPr="00705100">
        <w:rPr>
          <w:rStyle w:val="StyleUnderline"/>
        </w:rPr>
        <w:t xml:space="preserve"> some of their </w:t>
      </w:r>
      <w:r w:rsidRPr="00705100">
        <w:rPr>
          <w:rStyle w:val="Emphasis"/>
        </w:rPr>
        <w:t>decisions</w:t>
      </w:r>
      <w:r w:rsidRPr="007C60E3">
        <w:rPr>
          <w:sz w:val="16"/>
        </w:rPr>
        <w:t xml:space="preserve">, maybe we would agree, </w:t>
      </w:r>
      <w:r w:rsidRPr="00705100">
        <w:rPr>
          <w:rStyle w:val="Emphasis"/>
        </w:rPr>
        <w:t>but</w:t>
      </w:r>
      <w:r w:rsidRPr="00705100">
        <w:rPr>
          <w:rStyle w:val="StyleUnderline"/>
        </w:rPr>
        <w:t xml:space="preserve"> the </w:t>
      </w:r>
      <w:r w:rsidRPr="00705100">
        <w:rPr>
          <w:rStyle w:val="Emphasis"/>
        </w:rPr>
        <w:t>ultimate purpose isn’t to destroy</w:t>
      </w:r>
      <w:r w:rsidRPr="007C60E3">
        <w:rPr>
          <w:sz w:val="16"/>
        </w:rPr>
        <w:t xml:space="preserve"> or deconstruct. That was one possible frame for understanding. And I think that we were drawn to that.</w:t>
      </w:r>
    </w:p>
    <w:p w14:paraId="3FD1525B" w14:textId="77777777" w:rsidR="004634A8" w:rsidRPr="007C60E3" w:rsidRDefault="004634A8" w:rsidP="004634A8">
      <w:pPr>
        <w:rPr>
          <w:sz w:val="16"/>
        </w:rPr>
      </w:pPr>
      <w:r w:rsidRPr="007C60E3">
        <w:rPr>
          <w:sz w:val="16"/>
        </w:rPr>
        <w:t xml:space="preserve">We thought that might be </w:t>
      </w:r>
      <w:r w:rsidRPr="00705100">
        <w:rPr>
          <w:rStyle w:val="StyleUnderline"/>
        </w:rPr>
        <w:t xml:space="preserve">the </w:t>
      </w:r>
      <w:r w:rsidRPr="00705100">
        <w:rPr>
          <w:rStyle w:val="Emphasis"/>
        </w:rPr>
        <w:t>right hypothesis</w:t>
      </w:r>
      <w:r w:rsidRPr="007C60E3">
        <w:rPr>
          <w:sz w:val="16"/>
        </w:rPr>
        <w:t xml:space="preserve">. </w:t>
      </w:r>
      <w:r w:rsidRPr="00705100">
        <w:rPr>
          <w:rStyle w:val="Emphasis"/>
        </w:rPr>
        <w:t>At the same time</w:t>
      </w:r>
      <w:r w:rsidRPr="00705100">
        <w:rPr>
          <w:rStyle w:val="StyleUnderline"/>
        </w:rPr>
        <w:t>, there’s a kind of extreme</w:t>
      </w:r>
      <w:r w:rsidRPr="00623786">
        <w:rPr>
          <w:rStyle w:val="StyleUnderline"/>
        </w:rPr>
        <w:t xml:space="preserve"> rhetoric coming from justices like Roberts in decisions about the </w:t>
      </w:r>
      <w:r w:rsidRPr="00DD1B79">
        <w:rPr>
          <w:rStyle w:val="Emphasis"/>
        </w:rPr>
        <w:t>administrative state</w:t>
      </w:r>
      <w:r w:rsidRPr="00623786">
        <w:rPr>
          <w:rStyle w:val="StyleUnderline"/>
        </w:rPr>
        <w:t xml:space="preserve">, where he makes very clear that he thinks the </w:t>
      </w:r>
      <w:r w:rsidRPr="00DD1B79">
        <w:rPr>
          <w:rStyle w:val="Emphasis"/>
        </w:rPr>
        <w:t>entire</w:t>
      </w:r>
      <w:r w:rsidRPr="00623786">
        <w:rPr>
          <w:rStyle w:val="StyleUnderline"/>
        </w:rPr>
        <w:t xml:space="preserve"> enterprise is </w:t>
      </w:r>
      <w:r w:rsidRPr="00DD1B79">
        <w:rPr>
          <w:rStyle w:val="Emphasis"/>
        </w:rPr>
        <w:t>actually unconstitutional</w:t>
      </w:r>
      <w:r w:rsidRPr="00DD1B79">
        <w:rPr>
          <w:rStyle w:val="StyleUnderline"/>
        </w:rPr>
        <w:t xml:space="preserve">. And that’s I think when we </w:t>
      </w:r>
      <w:r w:rsidRPr="00DD1B79">
        <w:rPr>
          <w:rStyle w:val="Emphasis"/>
        </w:rPr>
        <w:t>see their cards clearly</w:t>
      </w:r>
      <w:r w:rsidRPr="00DD1B79">
        <w:rPr>
          <w:rStyle w:val="StyleUnderline"/>
        </w:rPr>
        <w:t xml:space="preserve"> in those moments, </w:t>
      </w:r>
      <w:r w:rsidRPr="004C2D8E">
        <w:rPr>
          <w:rStyle w:val="Emphasis"/>
          <w:highlight w:val="green"/>
        </w:rPr>
        <w:t>even when</w:t>
      </w:r>
      <w:r w:rsidRPr="004C2D8E">
        <w:rPr>
          <w:rStyle w:val="StyleUnderline"/>
          <w:highlight w:val="green"/>
        </w:rPr>
        <w:t xml:space="preserve"> the </w:t>
      </w:r>
      <w:r w:rsidRPr="004C2D8E">
        <w:rPr>
          <w:rStyle w:val="Emphasis"/>
          <w:highlight w:val="green"/>
        </w:rPr>
        <w:t>decision isn’t</w:t>
      </w:r>
      <w:r w:rsidRPr="00DD1B79">
        <w:rPr>
          <w:rStyle w:val="StyleUnderline"/>
        </w:rPr>
        <w:t xml:space="preserve"> one that says </w:t>
      </w:r>
      <w:r w:rsidRPr="004C2D8E">
        <w:rPr>
          <w:rStyle w:val="StyleUnderline"/>
          <w:highlight w:val="green"/>
        </w:rPr>
        <w:t xml:space="preserve">the </w:t>
      </w:r>
      <w:r w:rsidRPr="004C2D8E">
        <w:rPr>
          <w:rStyle w:val="Emphasis"/>
          <w:highlight w:val="green"/>
        </w:rPr>
        <w:t>entire admin</w:t>
      </w:r>
      <w:r w:rsidRPr="00DD1B79">
        <w:rPr>
          <w:rStyle w:val="Emphasis"/>
        </w:rPr>
        <w:t xml:space="preserve">istrative state </w:t>
      </w:r>
      <w:r w:rsidRPr="004C2D8E">
        <w:rPr>
          <w:rStyle w:val="Emphasis"/>
          <w:highlight w:val="green"/>
        </w:rPr>
        <w:t>is unconstitutional</w:t>
      </w:r>
      <w:r w:rsidRPr="00DD1B79">
        <w:rPr>
          <w:rStyle w:val="StyleUnderline"/>
        </w:rPr>
        <w:t>, there’ll be this throwaway comment</w:t>
      </w:r>
      <w:r w:rsidRPr="007C60E3">
        <w:rPr>
          <w:sz w:val="16"/>
        </w:rPr>
        <w:t xml:space="preserve"> about how the administrative state doesn’t fit into any of the three branches isn’t part of the constitution.</w:t>
      </w:r>
    </w:p>
    <w:p w14:paraId="5C5152CF" w14:textId="77777777" w:rsidR="004634A8" w:rsidRPr="007C60E3" w:rsidRDefault="004634A8" w:rsidP="004634A8">
      <w:pPr>
        <w:rPr>
          <w:sz w:val="16"/>
        </w:rPr>
      </w:pPr>
      <w:r w:rsidRPr="007C60E3">
        <w:rPr>
          <w:sz w:val="16"/>
        </w:rPr>
        <w:t xml:space="preserve">And that’s when I think </w:t>
      </w:r>
      <w:r w:rsidRPr="00AE51BB">
        <w:rPr>
          <w:rStyle w:val="StyleUnderline"/>
        </w:rPr>
        <w:t xml:space="preserve">we </w:t>
      </w:r>
      <w:r w:rsidRPr="004C2D8E">
        <w:rPr>
          <w:rStyle w:val="Emphasis"/>
          <w:highlight w:val="green"/>
        </w:rPr>
        <w:t>glimps</w:t>
      </w:r>
      <w:r w:rsidRPr="000F0056">
        <w:rPr>
          <w:rStyle w:val="Emphasis"/>
          <w:highlight w:val="green"/>
        </w:rPr>
        <w:t>e</w:t>
      </w:r>
      <w:r w:rsidRPr="000F0056">
        <w:rPr>
          <w:rStyle w:val="StyleUnderline"/>
          <w:highlight w:val="green"/>
        </w:rPr>
        <w:t xml:space="preserve"> that they’re</w:t>
      </w:r>
      <w:r w:rsidRPr="00AE51BB">
        <w:rPr>
          <w:rStyle w:val="StyleUnderline"/>
        </w:rPr>
        <w:t xml:space="preserve"> certainly </w:t>
      </w:r>
      <w:r w:rsidRPr="000F0056">
        <w:rPr>
          <w:rStyle w:val="StyleUnderline"/>
          <w:highlight w:val="green"/>
        </w:rPr>
        <w:t>tempte</w:t>
      </w:r>
      <w:r w:rsidRPr="006C0E0E">
        <w:rPr>
          <w:rStyle w:val="StyleUnderline"/>
          <w:highlight w:val="green"/>
        </w:rPr>
        <w:t>d by</w:t>
      </w:r>
      <w:r w:rsidRPr="00AE51BB">
        <w:rPr>
          <w:rStyle w:val="StyleUnderline"/>
        </w:rPr>
        <w:t xml:space="preserve"> a much, </w:t>
      </w:r>
      <w:r w:rsidRPr="00DD1B79">
        <w:rPr>
          <w:rStyle w:val="Emphasis"/>
        </w:rPr>
        <w:t>much more aggressive</w:t>
      </w:r>
      <w:r w:rsidRPr="00AE51BB">
        <w:rPr>
          <w:rStyle w:val="StyleUnderline"/>
        </w:rPr>
        <w:t xml:space="preserve"> purpo</w:t>
      </w:r>
      <w:r w:rsidRPr="009D733A">
        <w:rPr>
          <w:rStyle w:val="StyleUnderline"/>
        </w:rPr>
        <w:t>se, which is to</w:t>
      </w:r>
      <w:r w:rsidRPr="007C60E3">
        <w:rPr>
          <w:sz w:val="16"/>
        </w:rPr>
        <w:t xml:space="preserve"> reshape the entire federal government and put it back in the form that it had in the 1920s or maybe ideally in the 1820s and really </w:t>
      </w:r>
      <w:r w:rsidRPr="00DD1B79">
        <w:rPr>
          <w:rStyle w:val="Emphasis"/>
        </w:rPr>
        <w:t>dismantle all</w:t>
      </w:r>
      <w:r w:rsidRPr="009D733A">
        <w:rPr>
          <w:rStyle w:val="StyleUnderline"/>
        </w:rPr>
        <w:t xml:space="preserve"> of the institutions that were built up by Franklin Roosevelt during the New Deal in order to create a government that could govern and could solve</w:t>
      </w:r>
      <w:r w:rsidRPr="007C60E3">
        <w:rPr>
          <w:sz w:val="16"/>
        </w:rPr>
        <w:t xml:space="preserve"> the kinds of </w:t>
      </w:r>
      <w:r w:rsidRPr="009D733A">
        <w:rPr>
          <w:rStyle w:val="StyleUnderline"/>
        </w:rPr>
        <w:t>problems</w:t>
      </w:r>
      <w:r w:rsidRPr="007C60E3">
        <w:rPr>
          <w:sz w:val="16"/>
        </w:rPr>
        <w:t xml:space="preserve"> that citizens experience in the modern world. And so I think that much more aggressive and comprehensive purpose is at least one that some justices, five or six of them, entertain and are sympathetic to.</w:t>
      </w:r>
    </w:p>
    <w:p w14:paraId="36E2C2AA" w14:textId="77777777" w:rsidR="004634A8" w:rsidRPr="007C60E3" w:rsidRDefault="004634A8" w:rsidP="004634A8">
      <w:pPr>
        <w:rPr>
          <w:sz w:val="16"/>
        </w:rPr>
      </w:pPr>
      <w:r w:rsidRPr="007C60E3">
        <w:rPr>
          <w:sz w:val="16"/>
        </w:rPr>
        <w:t>Nancy: Of course, the most important decision that the court made in regard to our subject is the immunity decision, that the president appears to be immune to prosecution for any action he takes that falls within the realm of the oath of office of the presidency and Trump seized on this. He says, “I have an Article 1,” this is a quote, “I can do anything I want.”</w:t>
      </w:r>
    </w:p>
    <w:p w14:paraId="3452CA14" w14:textId="77777777" w:rsidR="004634A8" w:rsidRPr="007C60E3" w:rsidRDefault="004634A8" w:rsidP="004634A8">
      <w:pPr>
        <w:rPr>
          <w:sz w:val="16"/>
        </w:rPr>
      </w:pPr>
      <w:r w:rsidRPr="007C60E3">
        <w:rPr>
          <w:sz w:val="16"/>
        </w:rPr>
        <w:t>Russell: Article 2, I have an Article 2.</w:t>
      </w:r>
    </w:p>
    <w:p w14:paraId="671F1E55" w14:textId="77777777" w:rsidR="004634A8" w:rsidRPr="007C60E3" w:rsidRDefault="004634A8" w:rsidP="004634A8">
      <w:pPr>
        <w:rPr>
          <w:sz w:val="16"/>
        </w:rPr>
      </w:pPr>
      <w:r w:rsidRPr="00040216">
        <w:rPr>
          <w:rStyle w:val="Emphasis"/>
        </w:rPr>
        <w:t>Nancy:</w:t>
      </w:r>
      <w:r w:rsidRPr="007C60E3">
        <w:rPr>
          <w:sz w:val="16"/>
        </w:rPr>
        <w:t xml:space="preserve"> I’m sorry, in Article 2, “I can do anything I want.” And one of the things he </w:t>
      </w:r>
      <w:r w:rsidRPr="00040216">
        <w:rPr>
          <w:rStyle w:val="Emphasis"/>
        </w:rPr>
        <w:t>wants</w:t>
      </w:r>
      <w:r w:rsidRPr="00040216">
        <w:rPr>
          <w:rStyle w:val="StyleUnderline"/>
        </w:rPr>
        <w:t xml:space="preserve"> to</w:t>
      </w:r>
      <w:r w:rsidRPr="007C60E3">
        <w:rPr>
          <w:sz w:val="16"/>
        </w:rPr>
        <w:t xml:space="preserve"> do, he </w:t>
      </w:r>
      <w:r w:rsidRPr="00040216">
        <w:rPr>
          <w:rStyle w:val="Emphasis"/>
        </w:rPr>
        <w:t>tried</w:t>
      </w:r>
      <w:r w:rsidRPr="00040216">
        <w:rPr>
          <w:rStyle w:val="StyleUnderline"/>
        </w:rPr>
        <w:t xml:space="preserve"> in the past and it didn’t work out</w:t>
      </w:r>
      <w:r w:rsidRPr="007C60E3">
        <w:rPr>
          <w:sz w:val="16"/>
        </w:rPr>
        <w:t xml:space="preserve"> for him, is </w:t>
      </w:r>
      <w:r w:rsidRPr="00040216">
        <w:rPr>
          <w:rStyle w:val="StyleUnderline"/>
        </w:rPr>
        <w:t xml:space="preserve">to use the Insurrection Act to </w:t>
      </w:r>
      <w:r w:rsidRPr="00040216">
        <w:rPr>
          <w:rStyle w:val="Emphasis"/>
        </w:rPr>
        <w:t>use the military against riots</w:t>
      </w:r>
      <w:r w:rsidRPr="00040216">
        <w:rPr>
          <w:rStyle w:val="StyleUnderline"/>
        </w:rPr>
        <w:t xml:space="preserve"> and all kinds of other imagined attacks on himself</w:t>
      </w:r>
      <w:r w:rsidRPr="007C60E3">
        <w:rPr>
          <w:sz w:val="16"/>
        </w:rPr>
        <w:t xml:space="preserve"> in the nation.</w:t>
      </w:r>
    </w:p>
    <w:p w14:paraId="2FDB7E25" w14:textId="77777777" w:rsidR="004634A8" w:rsidRPr="007C60E3" w:rsidRDefault="004634A8" w:rsidP="004634A8">
      <w:pPr>
        <w:rPr>
          <w:sz w:val="16"/>
        </w:rPr>
      </w:pPr>
      <w:r w:rsidRPr="006C0E0E">
        <w:rPr>
          <w:rStyle w:val="Emphasis"/>
        </w:rPr>
        <w:t>Jeff:</w:t>
      </w:r>
      <w:r w:rsidRPr="007C60E3">
        <w:rPr>
          <w:sz w:val="16"/>
        </w:rPr>
        <w:t xml:space="preserve"> I want to come back to the courts and the way this seems to be </w:t>
      </w:r>
      <w:r w:rsidRPr="006C0E0E">
        <w:rPr>
          <w:rStyle w:val="StyleUnderline"/>
        </w:rPr>
        <w:t>consistent with</w:t>
      </w:r>
      <w:r w:rsidRPr="007C60E3">
        <w:rPr>
          <w:sz w:val="16"/>
        </w:rPr>
        <w:t xml:space="preserve"> another idea that the courts have continued to put forth, which is </w:t>
      </w:r>
      <w:r w:rsidRPr="006C0E0E">
        <w:rPr>
          <w:rStyle w:val="StyleUnderline"/>
        </w:rPr>
        <w:t xml:space="preserve">this notion of </w:t>
      </w:r>
      <w:r w:rsidRPr="006C0E0E">
        <w:rPr>
          <w:rStyle w:val="StyleUnderline"/>
          <w:highlight w:val="green"/>
        </w:rPr>
        <w:t xml:space="preserve">the </w:t>
      </w:r>
      <w:r w:rsidRPr="006C0E0E">
        <w:rPr>
          <w:rStyle w:val="Emphasis"/>
          <w:highlight w:val="green"/>
        </w:rPr>
        <w:t>unitary executive</w:t>
      </w:r>
      <w:r w:rsidRPr="006C0E0E">
        <w:rPr>
          <w:rStyle w:val="StyleUnderline"/>
        </w:rPr>
        <w:t xml:space="preserve"> basically controlling these federal agencies</w:t>
      </w:r>
      <w:r w:rsidRPr="007C60E3">
        <w:rPr>
          <w:sz w:val="16"/>
        </w:rPr>
        <w:t>. Nancy?</w:t>
      </w:r>
    </w:p>
    <w:p w14:paraId="12830E10" w14:textId="77777777" w:rsidR="004634A8" w:rsidRPr="007C60E3" w:rsidRDefault="004634A8" w:rsidP="004634A8">
      <w:pPr>
        <w:rPr>
          <w:sz w:val="16"/>
        </w:rPr>
      </w:pPr>
      <w:r w:rsidRPr="006C0E0E">
        <w:rPr>
          <w:rStyle w:val="Emphasis"/>
        </w:rPr>
        <w:t>Nancy:</w:t>
      </w:r>
      <w:r w:rsidRPr="007C60E3">
        <w:rPr>
          <w:sz w:val="16"/>
        </w:rPr>
        <w:t xml:space="preserve"> Yes. </w:t>
      </w:r>
      <w:r w:rsidRPr="00C90733">
        <w:rPr>
          <w:rStyle w:val="Emphasis"/>
        </w:rPr>
        <w:t>So far</w:t>
      </w:r>
      <w:r w:rsidRPr="00C90733">
        <w:rPr>
          <w:rStyle w:val="StyleUnderline"/>
        </w:rPr>
        <w:t xml:space="preserve">, the court has </w:t>
      </w:r>
      <w:r w:rsidRPr="00C90733">
        <w:rPr>
          <w:rStyle w:val="Emphasis"/>
        </w:rPr>
        <w:t>not moved in that direction</w:t>
      </w:r>
      <w:r w:rsidRPr="00C90733">
        <w:rPr>
          <w:rStyle w:val="StyleUnderline"/>
        </w:rPr>
        <w:t xml:space="preserve">, although that’s always been a fear. But the </w:t>
      </w:r>
      <w:r w:rsidRPr="00C90733">
        <w:rPr>
          <w:rStyle w:val="Emphasis"/>
        </w:rPr>
        <w:t>unitary executive</w:t>
      </w:r>
      <w:r w:rsidRPr="00C90733">
        <w:rPr>
          <w:rStyle w:val="StyleUnderline"/>
        </w:rPr>
        <w:t xml:space="preserve"> says that he has complete authority over this enormous set of institutions that we call the administrative state</w:t>
      </w:r>
      <w:r w:rsidRPr="007C60E3">
        <w:rPr>
          <w:sz w:val="16"/>
        </w:rPr>
        <w:t xml:space="preserve">. I think that the court has not gone there. </w:t>
      </w:r>
      <w:r w:rsidRPr="00C90733">
        <w:rPr>
          <w:rStyle w:val="StyleUnderline"/>
        </w:rPr>
        <w:t xml:space="preserve">There are ideologues who wanted, </w:t>
      </w:r>
      <w:r w:rsidRPr="00C90733">
        <w:rPr>
          <w:rStyle w:val="Emphasis"/>
        </w:rPr>
        <w:t>but</w:t>
      </w:r>
      <w:r w:rsidRPr="00C90733">
        <w:rPr>
          <w:rStyle w:val="StyleUnderline"/>
        </w:rPr>
        <w:t xml:space="preserve"> at this point,</w:t>
      </w:r>
      <w:r w:rsidRPr="007C60E3">
        <w:rPr>
          <w:sz w:val="16"/>
        </w:rPr>
        <w:t xml:space="preserve"> I think </w:t>
      </w:r>
      <w:r w:rsidRPr="00A31072">
        <w:rPr>
          <w:rStyle w:val="StyleUnderline"/>
        </w:rPr>
        <w:t xml:space="preserve">the Immunity decision and the Chevron decision, and the </w:t>
      </w:r>
      <w:r w:rsidRPr="00EE650F">
        <w:rPr>
          <w:rStyle w:val="Emphasis"/>
        </w:rPr>
        <w:t xml:space="preserve">general </w:t>
      </w:r>
      <w:r w:rsidRPr="00EE650F">
        <w:rPr>
          <w:rStyle w:val="Emphasis"/>
          <w:highlight w:val="green"/>
        </w:rPr>
        <w:t>tendency</w:t>
      </w:r>
      <w:r w:rsidRPr="00EE650F">
        <w:rPr>
          <w:rStyle w:val="StyleUnderline"/>
          <w:highlight w:val="green"/>
        </w:rPr>
        <w:t xml:space="preserve"> of a </w:t>
      </w:r>
      <w:r w:rsidRPr="00EE650F">
        <w:rPr>
          <w:rStyle w:val="Emphasis"/>
          <w:highlight w:val="green"/>
        </w:rPr>
        <w:t>majority</w:t>
      </w:r>
      <w:r w:rsidRPr="00A31072">
        <w:rPr>
          <w:rStyle w:val="StyleUnderline"/>
        </w:rPr>
        <w:t xml:space="preserve"> of life-tenured justices on the court </w:t>
      </w:r>
      <w:r w:rsidRPr="00077F87">
        <w:rPr>
          <w:rStyle w:val="StyleUnderline"/>
          <w:highlight w:val="green"/>
        </w:rPr>
        <w:t xml:space="preserve">to </w:t>
      </w:r>
      <w:r w:rsidRPr="00077F87">
        <w:rPr>
          <w:rStyle w:val="Emphasis"/>
          <w:highlight w:val="green"/>
        </w:rPr>
        <w:t>give expanded authority</w:t>
      </w:r>
      <w:r w:rsidRPr="00077F87">
        <w:rPr>
          <w:rStyle w:val="StyleUnderline"/>
        </w:rPr>
        <w:t xml:space="preserve"> to an </w:t>
      </w:r>
      <w:r w:rsidRPr="00077F87">
        <w:rPr>
          <w:rStyle w:val="Emphasis"/>
        </w:rPr>
        <w:t>already imperial president</w:t>
      </w:r>
      <w:r w:rsidRPr="00A31072">
        <w:rPr>
          <w:rStyle w:val="StyleUnderline"/>
        </w:rPr>
        <w:t xml:space="preserve"> </w:t>
      </w:r>
      <w:r w:rsidRPr="005C109E">
        <w:rPr>
          <w:rStyle w:val="StyleUnderline"/>
          <w:highlight w:val="green"/>
        </w:rPr>
        <w:t>is a problem</w:t>
      </w:r>
      <w:r w:rsidRPr="007C60E3">
        <w:rPr>
          <w:sz w:val="16"/>
        </w:rPr>
        <w:t>.</w:t>
      </w:r>
    </w:p>
    <w:p w14:paraId="48BF2D44" w14:textId="77777777" w:rsidR="004634A8" w:rsidRPr="007C60E3" w:rsidRDefault="004634A8" w:rsidP="004634A8">
      <w:pPr>
        <w:rPr>
          <w:sz w:val="16"/>
        </w:rPr>
      </w:pPr>
      <w:r w:rsidRPr="007C60E3">
        <w:rPr>
          <w:sz w:val="16"/>
        </w:rPr>
        <w:t>Jeff: And we see evidence of this in some of the things in Project 2025.</w:t>
      </w:r>
    </w:p>
    <w:p w14:paraId="69385F0B" w14:textId="77777777" w:rsidR="004634A8" w:rsidRPr="007C60E3" w:rsidRDefault="004634A8" w:rsidP="004634A8">
      <w:pPr>
        <w:rPr>
          <w:sz w:val="16"/>
        </w:rPr>
      </w:pPr>
      <w:r w:rsidRPr="00C241F8">
        <w:rPr>
          <w:rStyle w:val="Emphasis"/>
        </w:rPr>
        <w:t>Russell:</w:t>
      </w:r>
      <w:r w:rsidRPr="007C60E3">
        <w:rPr>
          <w:sz w:val="16"/>
        </w:rPr>
        <w:t xml:space="preserve"> Yes, that’s right. So Project 2025 codifies this general purpose of destruction. It goes through the agencies one by one and lays out in a plainness with an honesty that Trump can’t stand. That’s why I think he’s tried to disavow it. It lays out what </w:t>
      </w:r>
      <w:r w:rsidRPr="00CC0918">
        <w:rPr>
          <w:rStyle w:val="StyleUnderline"/>
        </w:rPr>
        <w:t xml:space="preserve">the plan is, to </w:t>
      </w:r>
      <w:r w:rsidRPr="00CC0918">
        <w:rPr>
          <w:rStyle w:val="Emphasis"/>
        </w:rPr>
        <w:t>eliminate</w:t>
      </w:r>
      <w:r w:rsidRPr="007C60E3">
        <w:rPr>
          <w:sz w:val="16"/>
        </w:rPr>
        <w:t xml:space="preserve">, for instance, </w:t>
      </w:r>
      <w:r w:rsidRPr="00CC0918">
        <w:rPr>
          <w:rStyle w:val="StyleUnderline"/>
        </w:rPr>
        <w:t xml:space="preserve">the </w:t>
      </w:r>
      <w:r w:rsidRPr="00CC0918">
        <w:rPr>
          <w:rStyle w:val="Emphasis"/>
        </w:rPr>
        <w:t>protections</w:t>
      </w:r>
      <w:r w:rsidRPr="00CC0918">
        <w:rPr>
          <w:rStyle w:val="StyleUnderline"/>
        </w:rPr>
        <w:t xml:space="preserve"> of the </w:t>
      </w:r>
      <w:r w:rsidRPr="00CC0918">
        <w:rPr>
          <w:rStyle w:val="Emphasis"/>
        </w:rPr>
        <w:t>civil service</w:t>
      </w:r>
      <w:r w:rsidRPr="00CC0918">
        <w:rPr>
          <w:rStyle w:val="StyleUnderline"/>
        </w:rPr>
        <w:t xml:space="preserve"> that protect </w:t>
      </w:r>
      <w:r w:rsidRPr="00CC0918">
        <w:rPr>
          <w:rStyle w:val="Emphasis"/>
        </w:rPr>
        <w:t>experts</w:t>
      </w:r>
      <w:r w:rsidRPr="00CC0918">
        <w:rPr>
          <w:rStyle w:val="StyleUnderline"/>
        </w:rPr>
        <w:t xml:space="preserve"> in the civil service from being </w:t>
      </w:r>
      <w:r w:rsidRPr="00CC0918">
        <w:rPr>
          <w:rStyle w:val="Emphasis"/>
        </w:rPr>
        <w:t>fired by partisans</w:t>
      </w:r>
      <w:r w:rsidRPr="00CC0918">
        <w:rPr>
          <w:rStyle w:val="StyleUnderline"/>
        </w:rPr>
        <w:t xml:space="preserve"> in the political branch every time there’s a change of government</w:t>
      </w:r>
      <w:r w:rsidRPr="007C60E3">
        <w:rPr>
          <w:sz w:val="16"/>
        </w:rPr>
        <w:t xml:space="preserve">. Look, the expert civil services, this creation of the 19th century, it </w:t>
      </w:r>
      <w:r w:rsidRPr="00420125">
        <w:rPr>
          <w:rStyle w:val="StyleUnderline"/>
        </w:rPr>
        <w:t>goes back to</w:t>
      </w:r>
      <w:r w:rsidRPr="007C60E3">
        <w:rPr>
          <w:sz w:val="16"/>
        </w:rPr>
        <w:t xml:space="preserve"> just the most elemental legislation of the late 19th century that tried to replace </w:t>
      </w:r>
      <w:r w:rsidRPr="00420125">
        <w:rPr>
          <w:rStyle w:val="StyleUnderline"/>
        </w:rPr>
        <w:t xml:space="preserve">the </w:t>
      </w:r>
      <w:r w:rsidRPr="00420125">
        <w:rPr>
          <w:rStyle w:val="Emphasis"/>
        </w:rPr>
        <w:t>spoils</w:t>
      </w:r>
      <w:r w:rsidRPr="00420125">
        <w:rPr>
          <w:rStyle w:val="StyleUnderline"/>
        </w:rPr>
        <w:t xml:space="preserve"> system and </w:t>
      </w:r>
      <w:r w:rsidRPr="00420125">
        <w:rPr>
          <w:rStyle w:val="Emphasis"/>
        </w:rPr>
        <w:t>patronage</w:t>
      </w:r>
      <w:r w:rsidRPr="007C60E3">
        <w:rPr>
          <w:sz w:val="16"/>
        </w:rPr>
        <w:t xml:space="preserve"> with a civil service of competent people.</w:t>
      </w:r>
    </w:p>
    <w:p w14:paraId="32A324EE" w14:textId="77777777" w:rsidR="004634A8" w:rsidRPr="007C60E3" w:rsidRDefault="004634A8" w:rsidP="004634A8">
      <w:pPr>
        <w:rPr>
          <w:sz w:val="16"/>
        </w:rPr>
      </w:pPr>
      <w:r w:rsidRPr="007C60E3">
        <w:rPr>
          <w:sz w:val="16"/>
        </w:rPr>
        <w:t xml:space="preserve">And Project 2025 </w:t>
      </w:r>
      <w:r w:rsidRPr="00AB39DF">
        <w:rPr>
          <w:rStyle w:val="StyleUnderline"/>
        </w:rPr>
        <w:t xml:space="preserve">wants to remove those protections so that an ascendant Trump can </w:t>
      </w:r>
      <w:r w:rsidRPr="00AB39DF">
        <w:rPr>
          <w:rStyle w:val="Emphasis"/>
        </w:rPr>
        <w:t>appoint MAGA loyalists</w:t>
      </w:r>
      <w:r w:rsidRPr="00AB39DF">
        <w:rPr>
          <w:rStyle w:val="StyleUnderline"/>
        </w:rPr>
        <w:t xml:space="preserve"> throughout the bureaucracy</w:t>
      </w:r>
      <w:r w:rsidRPr="007C60E3">
        <w:rPr>
          <w:sz w:val="16"/>
        </w:rPr>
        <w:t>, throughout the administration. And I think there is this idea that the president, of course, should control everything in the executive branch. It’s almost like a school-child civics idea. You elect a president, they get to do what they want. And so from that perspective, it can seem maybe surprising that there are employees in the Bureau of Labor Statistics or something who can’t be fired by the President.</w:t>
      </w:r>
    </w:p>
    <w:p w14:paraId="37CC8292" w14:textId="77777777" w:rsidR="004634A8" w:rsidRPr="007C60E3" w:rsidRDefault="004634A8" w:rsidP="004634A8">
      <w:pPr>
        <w:rPr>
          <w:sz w:val="16"/>
        </w:rPr>
      </w:pPr>
      <w:r w:rsidRPr="007C60E3">
        <w:rPr>
          <w:sz w:val="16"/>
        </w:rPr>
        <w:t xml:space="preserve">But that’s essential, again, to creating a government that can govern. You </w:t>
      </w:r>
      <w:r w:rsidRPr="00C241F8">
        <w:rPr>
          <w:rStyle w:val="Emphasis"/>
        </w:rPr>
        <w:t>need</w:t>
      </w:r>
      <w:r w:rsidRPr="00C241F8">
        <w:rPr>
          <w:rStyle w:val="StyleUnderline"/>
        </w:rPr>
        <w:t xml:space="preserve">, for instance, </w:t>
      </w:r>
      <w:r w:rsidRPr="00C241F8">
        <w:rPr>
          <w:rStyle w:val="Emphasis"/>
        </w:rPr>
        <w:t>accurate statistics</w:t>
      </w:r>
      <w:r w:rsidRPr="00C241F8">
        <w:rPr>
          <w:rStyle w:val="StyleUnderline"/>
        </w:rPr>
        <w:t xml:space="preserve"> about unemployment or economic growth</w:t>
      </w:r>
      <w:r w:rsidRPr="007C60E3">
        <w:rPr>
          <w:sz w:val="16"/>
        </w:rPr>
        <w:t>, even if those statistics constitute facts that are unwelcome or bad for the president’s popularity. And so a government that governs requires giving these people, these expert civil servants, some level of protection from punishment by self-seeking politicians.</w:t>
      </w:r>
    </w:p>
    <w:p w14:paraId="3BB9F926" w14:textId="77777777" w:rsidR="004634A8" w:rsidRPr="007C60E3" w:rsidRDefault="004634A8" w:rsidP="004634A8">
      <w:pPr>
        <w:rPr>
          <w:sz w:val="16"/>
        </w:rPr>
      </w:pPr>
      <w:r w:rsidRPr="007C60E3">
        <w:rPr>
          <w:sz w:val="16"/>
        </w:rPr>
        <w:t>Nancy: I think that Trump’s distancing from this monumental project construction 2025. It’s not really about disagreement with it. I think that we both think– It’s simply that Trump is not in fact, programmatic. He’s not about remaking government. He’s not an institutionalist. He has no governing philosophy. He simply wants to command. And there’s a way in which the programmatic nature of 2025 may actually give him some jitters. That is, it’s putting the administrative state in the hands of all kinds of heritage and other very policy ideologically-oriented organizations.</w:t>
      </w:r>
    </w:p>
    <w:p w14:paraId="68980609" w14:textId="77777777" w:rsidR="004634A8" w:rsidRPr="007C60E3" w:rsidRDefault="004634A8" w:rsidP="004634A8">
      <w:pPr>
        <w:rPr>
          <w:sz w:val="16"/>
        </w:rPr>
      </w:pPr>
      <w:r w:rsidRPr="007C60E3">
        <w:rPr>
          <w:sz w:val="16"/>
        </w:rPr>
        <w:t>And he doesn’t want to be constrained even by them, not even by a plan that would presumably increase his power, because his assault on the administrative state can’t be rationalized. That’s part of why we call it “Ungoverning.” And Ezra Klein in a recent column put it beautifully. He said, “Very few plans survive contact with Donald Trump.” I think that that may turn out to be, at least in part, true of 2025.</w:t>
      </w:r>
    </w:p>
    <w:p w14:paraId="2B2C824E" w14:textId="77777777" w:rsidR="004634A8" w:rsidRPr="007C60E3" w:rsidRDefault="004634A8" w:rsidP="004634A8">
      <w:pPr>
        <w:rPr>
          <w:sz w:val="16"/>
        </w:rPr>
      </w:pPr>
      <w:r w:rsidRPr="00D80C6F">
        <w:rPr>
          <w:rStyle w:val="Emphasis"/>
        </w:rPr>
        <w:t>Jeff:</w:t>
      </w:r>
      <w:r w:rsidRPr="007C60E3">
        <w:rPr>
          <w:sz w:val="16"/>
        </w:rPr>
        <w:t xml:space="preserve"> </w:t>
      </w:r>
      <w:r w:rsidRPr="00D80C6F">
        <w:rPr>
          <w:rStyle w:val="Emphasis"/>
        </w:rPr>
        <w:t>How much</w:t>
      </w:r>
      <w:r w:rsidRPr="00D80C6F">
        <w:rPr>
          <w:rStyle w:val="StyleUnderline"/>
        </w:rPr>
        <w:t xml:space="preserve"> of the damage</w:t>
      </w:r>
      <w:r w:rsidRPr="007C60E3">
        <w:rPr>
          <w:sz w:val="16"/>
        </w:rPr>
        <w:t xml:space="preserve">, how much of the groundwork for this though, </w:t>
      </w:r>
      <w:r w:rsidRPr="00D80C6F">
        <w:rPr>
          <w:rStyle w:val="StyleUnderline"/>
        </w:rPr>
        <w:t xml:space="preserve">has </w:t>
      </w:r>
      <w:r w:rsidRPr="00D80C6F">
        <w:rPr>
          <w:rStyle w:val="Emphasis"/>
        </w:rPr>
        <w:t>already</w:t>
      </w:r>
      <w:r w:rsidRPr="00D80C6F">
        <w:rPr>
          <w:rStyle w:val="StyleUnderline"/>
        </w:rPr>
        <w:t xml:space="preserve"> been laid just by the </w:t>
      </w:r>
      <w:r w:rsidRPr="00D80C6F">
        <w:rPr>
          <w:rStyle w:val="Emphasis"/>
        </w:rPr>
        <w:t>Chevron</w:t>
      </w:r>
      <w:r w:rsidRPr="00D80C6F">
        <w:rPr>
          <w:rStyle w:val="StyleUnderline"/>
        </w:rPr>
        <w:t xml:space="preserve"> decision </w:t>
      </w:r>
      <w:r w:rsidRPr="00D80C6F">
        <w:rPr>
          <w:rStyle w:val="Emphasis"/>
        </w:rPr>
        <w:t>in and of itself</w:t>
      </w:r>
      <w:r w:rsidRPr="00D80C6F">
        <w:rPr>
          <w:rStyle w:val="StyleUnderline"/>
        </w:rPr>
        <w:t>?</w:t>
      </w:r>
    </w:p>
    <w:p w14:paraId="658FA78D" w14:textId="77777777" w:rsidR="004634A8" w:rsidRPr="007C60E3" w:rsidRDefault="004634A8" w:rsidP="004634A8">
      <w:pPr>
        <w:rPr>
          <w:sz w:val="16"/>
        </w:rPr>
      </w:pPr>
      <w:r w:rsidRPr="00D80C6F">
        <w:rPr>
          <w:rStyle w:val="Emphasis"/>
        </w:rPr>
        <w:t>Russell:</w:t>
      </w:r>
      <w:r w:rsidRPr="007C60E3">
        <w:rPr>
          <w:sz w:val="16"/>
        </w:rPr>
        <w:t xml:space="preserve"> I do think that there’s a way in which the court makes this chaotic, destructive, often racist, and reactionary movement. It makes it respectable by clothing it in constitutional garb. And so I think there’s actually a rhetorical purpose or a rhetorical effect to the Supreme Court decisions that have disempowered the administrative state and have also in these sidebar comments delegitimated it. And they’ve also– Not to mention that just practically speaking, </w:t>
      </w:r>
      <w:r w:rsidRPr="00D80C6F">
        <w:rPr>
          <w:rStyle w:val="StyleUnderline"/>
        </w:rPr>
        <w:t xml:space="preserve">the </w:t>
      </w:r>
      <w:r w:rsidRPr="00D80C6F">
        <w:rPr>
          <w:rStyle w:val="Emphasis"/>
        </w:rPr>
        <w:t>presidential Immunity</w:t>
      </w:r>
      <w:r w:rsidRPr="00D80C6F">
        <w:rPr>
          <w:rStyle w:val="StyleUnderline"/>
        </w:rPr>
        <w:t xml:space="preserve"> decision and the </w:t>
      </w:r>
      <w:r w:rsidRPr="00D80C6F">
        <w:rPr>
          <w:rStyle w:val="Emphasis"/>
        </w:rPr>
        <w:t>erasure of Chevron</w:t>
      </w:r>
      <w:r w:rsidRPr="00D80C6F">
        <w:rPr>
          <w:rStyle w:val="StyleUnderline"/>
        </w:rPr>
        <w:t xml:space="preserve"> have </w:t>
      </w:r>
      <w:r w:rsidRPr="00D80C6F">
        <w:rPr>
          <w:rStyle w:val="Emphasis"/>
        </w:rPr>
        <w:t>cleared the way</w:t>
      </w:r>
      <w:r w:rsidRPr="00D80C6F">
        <w:rPr>
          <w:rStyle w:val="StyleUnderline"/>
        </w:rPr>
        <w:t xml:space="preserve"> for a new administration to dismantle agencies and departments without being checked</w:t>
      </w:r>
      <w:r w:rsidRPr="007C60E3">
        <w:rPr>
          <w:sz w:val="16"/>
        </w:rPr>
        <w:t>.</w:t>
      </w:r>
    </w:p>
    <w:p w14:paraId="531BB56C" w14:textId="77777777" w:rsidR="004634A8" w:rsidRPr="007C60E3" w:rsidRDefault="004634A8" w:rsidP="004634A8">
      <w:pPr>
        <w:rPr>
          <w:sz w:val="16"/>
        </w:rPr>
      </w:pPr>
      <w:r w:rsidRPr="00D80C6F">
        <w:rPr>
          <w:rStyle w:val="Emphasis"/>
        </w:rPr>
        <w:t>Nancy:</w:t>
      </w:r>
      <w:r w:rsidRPr="007C60E3">
        <w:rPr>
          <w:sz w:val="16"/>
        </w:rPr>
        <w:t xml:space="preserve"> Right. And I think </w:t>
      </w:r>
      <w:r w:rsidRPr="00D80C6F">
        <w:rPr>
          <w:rStyle w:val="StyleUnderline"/>
        </w:rPr>
        <w:t xml:space="preserve">that’s an important point </w:t>
      </w:r>
      <w:r w:rsidRPr="00D80C6F">
        <w:rPr>
          <w:rStyle w:val="Emphasis"/>
        </w:rPr>
        <w:t>because</w:t>
      </w:r>
      <w:r w:rsidRPr="00D80C6F">
        <w:rPr>
          <w:rStyle w:val="StyleUnderline"/>
        </w:rPr>
        <w:t xml:space="preserve"> the </w:t>
      </w:r>
      <w:r w:rsidRPr="00D80C6F">
        <w:rPr>
          <w:rStyle w:val="Emphasis"/>
        </w:rPr>
        <w:t>court</w:t>
      </w:r>
      <w:r w:rsidRPr="00D80C6F">
        <w:rPr>
          <w:rStyle w:val="StyleUnderline"/>
        </w:rPr>
        <w:t xml:space="preserve"> has to move </w:t>
      </w:r>
      <w:r w:rsidRPr="00D80C6F">
        <w:rPr>
          <w:rStyle w:val="Emphasis"/>
        </w:rPr>
        <w:t>case by case</w:t>
      </w:r>
      <w:r w:rsidRPr="00D80C6F">
        <w:rPr>
          <w:rStyle w:val="StyleUnderline"/>
        </w:rPr>
        <w:t xml:space="preserve">, </w:t>
      </w:r>
      <w:r w:rsidRPr="00D80C6F">
        <w:rPr>
          <w:rStyle w:val="Emphasis"/>
        </w:rPr>
        <w:t>argument by argument</w:t>
      </w:r>
      <w:r w:rsidRPr="007C60E3">
        <w:rPr>
          <w:sz w:val="16"/>
        </w:rPr>
        <w:t xml:space="preserve">. </w:t>
      </w:r>
      <w:r w:rsidRPr="00D80C6F">
        <w:rPr>
          <w:rStyle w:val="Emphasis"/>
        </w:rPr>
        <w:t>Trump</w:t>
      </w:r>
      <w:r w:rsidRPr="007C60E3">
        <w:rPr>
          <w:sz w:val="16"/>
        </w:rPr>
        <w:t xml:space="preserve">, if he’s reelected, </w:t>
      </w:r>
      <w:r w:rsidRPr="00D80C6F">
        <w:rPr>
          <w:rStyle w:val="StyleUnderline"/>
        </w:rPr>
        <w:t xml:space="preserve">can </w:t>
      </w:r>
      <w:r w:rsidRPr="00D80C6F">
        <w:rPr>
          <w:rStyle w:val="Emphasis"/>
        </w:rPr>
        <w:t>simply</w:t>
      </w:r>
      <w:r w:rsidRPr="00D80C6F">
        <w:rPr>
          <w:rStyle w:val="StyleUnderline"/>
        </w:rPr>
        <w:t xml:space="preserve"> go in there and</w:t>
      </w:r>
      <w:r w:rsidRPr="007C60E3">
        <w:rPr>
          <w:sz w:val="16"/>
        </w:rPr>
        <w:t xml:space="preserve"> obliterate these departments, </w:t>
      </w:r>
      <w:r w:rsidRPr="00D80C6F">
        <w:rPr>
          <w:rStyle w:val="Emphasis"/>
        </w:rPr>
        <w:t>fire</w:t>
      </w:r>
      <w:r w:rsidRPr="00D80C6F">
        <w:rPr>
          <w:rStyle w:val="StyleUnderline"/>
        </w:rPr>
        <w:t xml:space="preserve"> these people, have a </w:t>
      </w:r>
      <w:r w:rsidRPr="00D80C6F">
        <w:rPr>
          <w:rStyle w:val="Emphasis"/>
        </w:rPr>
        <w:t>Schedule F</w:t>
      </w:r>
      <w:r w:rsidRPr="00D80C6F">
        <w:rPr>
          <w:rStyle w:val="StyleUnderline"/>
        </w:rPr>
        <w:t xml:space="preserve"> that removes </w:t>
      </w:r>
      <w:r w:rsidRPr="00D80C6F">
        <w:rPr>
          <w:rStyle w:val="Emphasis"/>
        </w:rPr>
        <w:t>civil service protection</w:t>
      </w:r>
      <w:r w:rsidRPr="00D80C6F">
        <w:rPr>
          <w:rStyle w:val="StyleUnderline"/>
        </w:rPr>
        <w:t xml:space="preserve"> from them, put in not just </w:t>
      </w:r>
      <w:r w:rsidRPr="00D80C6F">
        <w:rPr>
          <w:rStyle w:val="Emphasis"/>
        </w:rPr>
        <w:t>loyalists</w:t>
      </w:r>
      <w:r w:rsidRPr="007C60E3">
        <w:rPr>
          <w:sz w:val="16"/>
        </w:rPr>
        <w:t xml:space="preserve"> to him, which he did last time, </w:t>
      </w:r>
      <w:r w:rsidRPr="00D80C6F">
        <w:rPr>
          <w:rStyle w:val="StyleUnderline"/>
        </w:rPr>
        <w:t>but</w:t>
      </w:r>
      <w:r w:rsidRPr="007C60E3">
        <w:rPr>
          <w:sz w:val="16"/>
        </w:rPr>
        <w:t xml:space="preserve"> really some of his crazy people to run these agencies and in effect, </w:t>
      </w:r>
      <w:r w:rsidRPr="00D80C6F">
        <w:rPr>
          <w:rStyle w:val="StyleUnderline"/>
        </w:rPr>
        <w:t xml:space="preserve">to </w:t>
      </w:r>
      <w:r w:rsidRPr="00D80C6F">
        <w:rPr>
          <w:rStyle w:val="Emphasis"/>
        </w:rPr>
        <w:t>dismantle the administrative state</w:t>
      </w:r>
      <w:r w:rsidRPr="007C60E3">
        <w:rPr>
          <w:sz w:val="16"/>
        </w:rPr>
        <w:t>. So of course, your emphasis on the court is very important and constitutionally important.</w:t>
      </w:r>
    </w:p>
    <w:p w14:paraId="690BCAF8" w14:textId="77777777" w:rsidR="004634A8" w:rsidRPr="007C60E3" w:rsidRDefault="004634A8" w:rsidP="004634A8">
      <w:pPr>
        <w:rPr>
          <w:sz w:val="16"/>
        </w:rPr>
      </w:pPr>
      <w:r w:rsidRPr="007C60E3">
        <w:rPr>
          <w:sz w:val="16"/>
        </w:rPr>
        <w:t>But as a matter of practical politics in the moment, if he’s reelected, I think he’s going to do all kinds of damage that the courts couldn’t have anticipated and before they could even rule on them.</w:t>
      </w:r>
    </w:p>
    <w:p w14:paraId="04768B07" w14:textId="77777777" w:rsidR="004634A8" w:rsidRPr="007C60E3" w:rsidRDefault="004634A8" w:rsidP="004634A8">
      <w:pPr>
        <w:rPr>
          <w:sz w:val="16"/>
        </w:rPr>
      </w:pPr>
      <w:r w:rsidRPr="0064366F">
        <w:rPr>
          <w:rStyle w:val="Emphasis"/>
        </w:rPr>
        <w:t>Jeff:</w:t>
      </w:r>
      <w:r w:rsidRPr="007C60E3">
        <w:rPr>
          <w:sz w:val="16"/>
        </w:rPr>
        <w:t xml:space="preserve"> Nancy, </w:t>
      </w:r>
      <w:r w:rsidRPr="0064366F">
        <w:rPr>
          <w:rStyle w:val="StyleUnderline"/>
        </w:rPr>
        <w:t xml:space="preserve">talk about </w:t>
      </w:r>
      <w:r w:rsidRPr="00D322D0">
        <w:rPr>
          <w:rStyle w:val="Emphasis"/>
          <w:highlight w:val="green"/>
        </w:rPr>
        <w:t>Schedule F</w:t>
      </w:r>
      <w:r w:rsidRPr="007C60E3">
        <w:rPr>
          <w:sz w:val="16"/>
        </w:rPr>
        <w:t>. Explain to our listeners what that means and how it does protect civil service at this point.</w:t>
      </w:r>
    </w:p>
    <w:p w14:paraId="52C0337B" w14:textId="77777777" w:rsidR="004634A8" w:rsidRPr="007C60E3" w:rsidRDefault="004634A8" w:rsidP="004634A8">
      <w:pPr>
        <w:rPr>
          <w:sz w:val="16"/>
        </w:rPr>
      </w:pPr>
      <w:r w:rsidRPr="00D80C6F">
        <w:rPr>
          <w:rStyle w:val="Emphasis"/>
        </w:rPr>
        <w:t>Nancy:</w:t>
      </w:r>
      <w:r w:rsidRPr="007C60E3">
        <w:rPr>
          <w:sz w:val="16"/>
        </w:rPr>
        <w:t xml:space="preserve"> </w:t>
      </w:r>
      <w:r w:rsidRPr="00D80C6F">
        <w:rPr>
          <w:rStyle w:val="StyleUnderline"/>
        </w:rPr>
        <w:t>There are tens of thousands of people who work in these bureaus</w:t>
      </w:r>
      <w:r w:rsidRPr="00AD4C78">
        <w:rPr>
          <w:rStyle w:val="StyleUnderline"/>
        </w:rPr>
        <w:t xml:space="preserve"> and agencies all across the federal government not </w:t>
      </w:r>
      <w:r w:rsidRPr="006105CA">
        <w:rPr>
          <w:rStyle w:val="StyleUnderline"/>
        </w:rPr>
        <w:t xml:space="preserve">including the postal workers. And they have a protection. </w:t>
      </w:r>
      <w:r w:rsidRPr="006105CA">
        <w:rPr>
          <w:rStyle w:val="Emphasis"/>
        </w:rPr>
        <w:t>Civil servants</w:t>
      </w:r>
      <w:r w:rsidRPr="006105CA">
        <w:rPr>
          <w:rStyle w:val="StyleUnderline"/>
        </w:rPr>
        <w:t xml:space="preserve"> have a </w:t>
      </w:r>
      <w:r w:rsidRPr="006105CA">
        <w:rPr>
          <w:rStyle w:val="Emphasis"/>
        </w:rPr>
        <w:t>protection</w:t>
      </w:r>
      <w:r w:rsidRPr="006105CA">
        <w:rPr>
          <w:rStyle w:val="StyleUnderline"/>
        </w:rPr>
        <w:t xml:space="preserve"> that they can’t be fired </w:t>
      </w:r>
      <w:r w:rsidRPr="006105CA">
        <w:rPr>
          <w:rStyle w:val="Emphasis"/>
        </w:rPr>
        <w:t>at will</w:t>
      </w:r>
      <w:r w:rsidRPr="007C60E3">
        <w:rPr>
          <w:sz w:val="16"/>
        </w:rPr>
        <w:t>. You can’t just go in and say, “You are out.” There have to be reasons. There have to be reasons for resignation. There have to be reasons for moving them from one place to another. There are all kinds of procedures and protections that govern civil service. Now, there are–</w:t>
      </w:r>
    </w:p>
    <w:p w14:paraId="3283C868" w14:textId="77777777" w:rsidR="004634A8" w:rsidRPr="007C60E3" w:rsidRDefault="004634A8" w:rsidP="004634A8">
      <w:pPr>
        <w:rPr>
          <w:sz w:val="16"/>
        </w:rPr>
      </w:pPr>
      <w:r w:rsidRPr="007C60E3">
        <w:rPr>
          <w:sz w:val="16"/>
        </w:rPr>
        <w:t>Russell: [crosstalk]</w:t>
      </w:r>
    </w:p>
    <w:p w14:paraId="04AC05A4" w14:textId="77777777" w:rsidR="004634A8" w:rsidRPr="007C60E3" w:rsidRDefault="004634A8" w:rsidP="004634A8">
      <w:pPr>
        <w:rPr>
          <w:sz w:val="16"/>
        </w:rPr>
      </w:pPr>
      <w:r w:rsidRPr="007C60E3">
        <w:rPr>
          <w:sz w:val="16"/>
        </w:rPr>
        <w:t>Nancy: I’m sorry.</w:t>
      </w:r>
    </w:p>
    <w:p w14:paraId="56611F79" w14:textId="77777777" w:rsidR="004634A8" w:rsidRPr="007C60E3" w:rsidRDefault="004634A8" w:rsidP="004634A8">
      <w:pPr>
        <w:rPr>
          <w:sz w:val="16"/>
        </w:rPr>
      </w:pPr>
      <w:r w:rsidRPr="00C069B1">
        <w:rPr>
          <w:rStyle w:val="Emphasis"/>
        </w:rPr>
        <w:t>Russell:</w:t>
      </w:r>
      <w:r w:rsidRPr="007C60E3">
        <w:rPr>
          <w:sz w:val="16"/>
        </w:rPr>
        <w:t xml:space="preserve"> I’m sorry to talk over you there for a second, Nancy, but I just wanted to interject. </w:t>
      </w:r>
      <w:r w:rsidRPr="00576781">
        <w:rPr>
          <w:rStyle w:val="StyleUnderline"/>
        </w:rPr>
        <w:t xml:space="preserve">The idea here is of a </w:t>
      </w:r>
      <w:r w:rsidRPr="00D66B7B">
        <w:rPr>
          <w:rStyle w:val="Emphasis"/>
        </w:rPr>
        <w:t>nonpartisan expert</w:t>
      </w:r>
      <w:r w:rsidRPr="00D66B7B">
        <w:rPr>
          <w:rStyle w:val="StyleUnderline"/>
        </w:rPr>
        <w:t xml:space="preserve">, professional </w:t>
      </w:r>
      <w:r w:rsidRPr="00D66B7B">
        <w:rPr>
          <w:rStyle w:val="Emphasis"/>
        </w:rPr>
        <w:t>civil service</w:t>
      </w:r>
      <w:r w:rsidRPr="007C60E3">
        <w:rPr>
          <w:sz w:val="16"/>
        </w:rPr>
        <w:t>. There are limitations. The law limits what civil servants can do with respect to partisan activity. They’re really not meant to be public partisans. They’re meant to be public servants in a nonpartisan capacity. And the basic intuitive idea is, look, if after a hurricane, after a storm, we want to get clean water to Asheville, North Carolina, we need people who are competent at logistics and who can make that happen.</w:t>
      </w:r>
    </w:p>
    <w:p w14:paraId="670135F4" w14:textId="77777777" w:rsidR="004634A8" w:rsidRPr="007C60E3" w:rsidRDefault="004634A8" w:rsidP="004634A8">
      <w:pPr>
        <w:rPr>
          <w:sz w:val="16"/>
        </w:rPr>
      </w:pPr>
      <w:r w:rsidRPr="007C60E3">
        <w:rPr>
          <w:sz w:val="16"/>
        </w:rPr>
        <w:t>And so we need these nonpartisan civil servants ready to serve the political branches, whether they’re run by Republicans, Democrats, or both.</w:t>
      </w:r>
    </w:p>
    <w:p w14:paraId="347FB90B" w14:textId="77777777" w:rsidR="004634A8" w:rsidRPr="007C60E3" w:rsidRDefault="004634A8" w:rsidP="004634A8">
      <w:pPr>
        <w:rPr>
          <w:sz w:val="16"/>
        </w:rPr>
      </w:pPr>
      <w:r w:rsidRPr="00046983">
        <w:rPr>
          <w:rStyle w:val="Emphasis"/>
        </w:rPr>
        <w:t>Nancy:</w:t>
      </w:r>
      <w:r w:rsidRPr="007C60E3">
        <w:rPr>
          <w:sz w:val="16"/>
        </w:rPr>
        <w:t xml:space="preserve"> And we saw </w:t>
      </w:r>
      <w:r w:rsidRPr="00046983">
        <w:rPr>
          <w:rStyle w:val="StyleUnderline"/>
        </w:rPr>
        <w:t xml:space="preserve">Trump doing just the opposite during </w:t>
      </w:r>
      <w:r w:rsidRPr="00046983">
        <w:rPr>
          <w:rStyle w:val="Emphasis"/>
        </w:rPr>
        <w:t>COVID</w:t>
      </w:r>
      <w:r w:rsidRPr="007C60E3">
        <w:rPr>
          <w:sz w:val="16"/>
        </w:rPr>
        <w:t xml:space="preserve">. You may remember that he was very reluctant and </w:t>
      </w:r>
      <w:r w:rsidRPr="00046983">
        <w:rPr>
          <w:rStyle w:val="Emphasis"/>
        </w:rPr>
        <w:t>dragged his feet</w:t>
      </w:r>
      <w:r w:rsidRPr="00046983">
        <w:rPr>
          <w:rStyle w:val="StyleUnderline"/>
        </w:rPr>
        <w:t xml:space="preserve"> about sending </w:t>
      </w:r>
      <w:r w:rsidRPr="00046983">
        <w:rPr>
          <w:rStyle w:val="Emphasis"/>
        </w:rPr>
        <w:t>medical supplies</w:t>
      </w:r>
      <w:r w:rsidRPr="00046983">
        <w:rPr>
          <w:rStyle w:val="StyleUnderline"/>
        </w:rPr>
        <w:t xml:space="preserve"> to </w:t>
      </w:r>
      <w:r w:rsidRPr="00046983">
        <w:rPr>
          <w:rStyle w:val="Emphasis"/>
        </w:rPr>
        <w:t>blue states</w:t>
      </w:r>
      <w:r w:rsidRPr="00046983">
        <w:rPr>
          <w:rStyle w:val="StyleUnderline"/>
        </w:rPr>
        <w:t xml:space="preserve"> whose governors had criticized him</w:t>
      </w:r>
      <w:r w:rsidRPr="007C60E3">
        <w:rPr>
          <w:sz w:val="16"/>
        </w:rPr>
        <w:t xml:space="preserve"> about something. So </w:t>
      </w:r>
      <w:r w:rsidRPr="00046983">
        <w:rPr>
          <w:rStyle w:val="Emphasis"/>
        </w:rPr>
        <w:t>that’s what it means</w:t>
      </w:r>
      <w:r w:rsidRPr="00046983">
        <w:rPr>
          <w:rStyle w:val="StyleUnderline"/>
        </w:rPr>
        <w:t xml:space="preserve"> to </w:t>
      </w:r>
      <w:r w:rsidRPr="00D66B7B">
        <w:rPr>
          <w:rStyle w:val="Emphasis"/>
        </w:rPr>
        <w:t>undo</w:t>
      </w:r>
      <w:r w:rsidRPr="00046983">
        <w:rPr>
          <w:rStyle w:val="StyleUnderline"/>
        </w:rPr>
        <w:t xml:space="preserve"> the regularity of </w:t>
      </w:r>
      <w:r w:rsidRPr="00D66B7B">
        <w:rPr>
          <w:rStyle w:val="Emphasis"/>
        </w:rPr>
        <w:t>admin</w:t>
      </w:r>
      <w:r w:rsidRPr="00046983">
        <w:rPr>
          <w:rStyle w:val="StyleUnderline"/>
        </w:rPr>
        <w:t xml:space="preserve">istrative work and </w:t>
      </w:r>
      <w:r w:rsidRPr="00D66B7B">
        <w:rPr>
          <w:rStyle w:val="Emphasis"/>
        </w:rPr>
        <w:t>for the president to intervene at will</w:t>
      </w:r>
      <w:r w:rsidRPr="007C60E3">
        <w:rPr>
          <w:sz w:val="16"/>
        </w:rPr>
        <w:t>.</w:t>
      </w:r>
    </w:p>
    <w:p w14:paraId="22EAA7F3" w14:textId="77777777" w:rsidR="004634A8" w:rsidRPr="007C60E3" w:rsidRDefault="004634A8" w:rsidP="004634A8">
      <w:pPr>
        <w:rPr>
          <w:sz w:val="16"/>
        </w:rPr>
      </w:pPr>
      <w:r w:rsidRPr="0059002C">
        <w:rPr>
          <w:rStyle w:val="Emphasis"/>
        </w:rPr>
        <w:t>Jeff:</w:t>
      </w:r>
      <w:r w:rsidRPr="007C60E3">
        <w:rPr>
          <w:sz w:val="16"/>
        </w:rPr>
        <w:t xml:space="preserve"> What is your sense, and both of you, Nancy, start with you, of how far along we are in this at this point, even if Trump is not reelected here? </w:t>
      </w:r>
      <w:r w:rsidRPr="0059002C">
        <w:rPr>
          <w:rStyle w:val="StyleUnderline"/>
        </w:rPr>
        <w:t>How far along are we in this damage and what can be done to reverse it?</w:t>
      </w:r>
    </w:p>
    <w:p w14:paraId="1F39DDA9" w14:textId="77777777" w:rsidR="004634A8" w:rsidRPr="007C60E3" w:rsidRDefault="004634A8" w:rsidP="004634A8">
      <w:pPr>
        <w:rPr>
          <w:sz w:val="16"/>
        </w:rPr>
      </w:pPr>
      <w:r w:rsidRPr="000B64CC">
        <w:rPr>
          <w:rStyle w:val="Emphasis"/>
        </w:rPr>
        <w:t>Nancy:</w:t>
      </w:r>
      <w:r w:rsidRPr="007C60E3">
        <w:rPr>
          <w:sz w:val="16"/>
        </w:rPr>
        <w:t xml:space="preserve"> How far along we are in this damage is something that we struggle to understand. I think that we can say this, that ungoverning now has a history. We’ve seen how it can work and why it works, and that we have a political party and a leader of that party, and God knows, Vance, if he had to take over, would fill that role for ungoverning. </w:t>
      </w:r>
      <w:r w:rsidRPr="001C2DD1">
        <w:rPr>
          <w:rStyle w:val="StyleUnderline"/>
        </w:rPr>
        <w:t>We</w:t>
      </w:r>
      <w:r w:rsidRPr="007C60E3">
        <w:rPr>
          <w:sz w:val="16"/>
        </w:rPr>
        <w:t xml:space="preserve"> also </w:t>
      </w:r>
      <w:r w:rsidRPr="001C2DD1">
        <w:rPr>
          <w:rStyle w:val="StyleUnderline"/>
        </w:rPr>
        <w:t xml:space="preserve">know that it has a </w:t>
      </w:r>
      <w:r w:rsidRPr="001C2DD1">
        <w:rPr>
          <w:rStyle w:val="Emphasis"/>
        </w:rPr>
        <w:t>constituency</w:t>
      </w:r>
      <w:r w:rsidRPr="007C60E3">
        <w:rPr>
          <w:sz w:val="16"/>
        </w:rPr>
        <w:t xml:space="preserve">. And we think that </w:t>
      </w:r>
      <w:r w:rsidRPr="006034BC">
        <w:rPr>
          <w:rStyle w:val="StyleUnderline"/>
        </w:rPr>
        <w:t xml:space="preserve">it has a future </w:t>
      </w:r>
      <w:r w:rsidRPr="00694801">
        <w:rPr>
          <w:rStyle w:val="Emphasis"/>
          <w:highlight w:val="green"/>
        </w:rPr>
        <w:t>even without Trump</w:t>
      </w:r>
      <w:r w:rsidRPr="000B64CC">
        <w:rPr>
          <w:rStyle w:val="StyleUnderline"/>
        </w:rPr>
        <w:t xml:space="preserve"> because it can be </w:t>
      </w:r>
      <w:r w:rsidRPr="00694801">
        <w:rPr>
          <w:rStyle w:val="Emphasis"/>
          <w:highlight w:val="green"/>
        </w:rPr>
        <w:t>carried on</w:t>
      </w:r>
      <w:r w:rsidRPr="00694801">
        <w:rPr>
          <w:rStyle w:val="StyleUnderline"/>
          <w:highlight w:val="green"/>
        </w:rPr>
        <w:t xml:space="preserve"> by</w:t>
      </w:r>
      <w:r w:rsidRPr="000B64CC">
        <w:rPr>
          <w:rStyle w:val="StyleUnderline"/>
        </w:rPr>
        <w:t xml:space="preserve"> a rogue political </w:t>
      </w:r>
      <w:r w:rsidRPr="00713568">
        <w:rPr>
          <w:rStyle w:val="Emphasis"/>
          <w:highlight w:val="green"/>
        </w:rPr>
        <w:t>party</w:t>
      </w:r>
      <w:r w:rsidRPr="007C60E3">
        <w:rPr>
          <w:sz w:val="16"/>
        </w:rPr>
        <w:t>, this illegitimate descendant of the conservative Republican Party.</w:t>
      </w:r>
    </w:p>
    <w:p w14:paraId="09F961B5" w14:textId="77777777" w:rsidR="004634A8" w:rsidRPr="007C60E3" w:rsidRDefault="004634A8" w:rsidP="004634A8">
      <w:pPr>
        <w:rPr>
          <w:sz w:val="16"/>
        </w:rPr>
      </w:pPr>
      <w:r w:rsidRPr="007C60E3">
        <w:rPr>
          <w:sz w:val="16"/>
        </w:rPr>
        <w:t xml:space="preserve">And </w:t>
      </w:r>
      <w:r w:rsidRPr="007B2D00">
        <w:rPr>
          <w:rStyle w:val="StyleUnderline"/>
        </w:rPr>
        <w:t xml:space="preserve">there’s a </w:t>
      </w:r>
      <w:r w:rsidRPr="00CE4A46">
        <w:rPr>
          <w:rStyle w:val="Emphasis"/>
        </w:rPr>
        <w:t xml:space="preserve">reactionary </w:t>
      </w:r>
      <w:r w:rsidRPr="00BE6F6B">
        <w:rPr>
          <w:rStyle w:val="Emphasis"/>
          <w:highlight w:val="green"/>
        </w:rPr>
        <w:t>movement</w:t>
      </w:r>
      <w:r w:rsidRPr="007B2D00">
        <w:rPr>
          <w:rStyle w:val="StyleUnderline"/>
        </w:rPr>
        <w:t xml:space="preserve"> that wants to bring it all crashing down. </w:t>
      </w:r>
      <w:r w:rsidRPr="009764DC">
        <w:rPr>
          <w:rStyle w:val="StyleUnderline"/>
          <w:highlight w:val="green"/>
        </w:rPr>
        <w:t>And</w:t>
      </w:r>
      <w:r w:rsidRPr="007B2D00">
        <w:rPr>
          <w:rStyle w:val="StyleUnderline"/>
        </w:rPr>
        <w:t xml:space="preserve"> there’s a </w:t>
      </w:r>
      <w:r w:rsidRPr="00981F22">
        <w:rPr>
          <w:rStyle w:val="Emphasis"/>
        </w:rPr>
        <w:t>majority</w:t>
      </w:r>
      <w:r w:rsidRPr="007B2D00">
        <w:rPr>
          <w:rStyle w:val="StyleUnderline"/>
        </w:rPr>
        <w:t xml:space="preserve"> of life-tenured justices of </w:t>
      </w:r>
      <w:r w:rsidRPr="009764DC">
        <w:rPr>
          <w:rStyle w:val="StyleUnderline"/>
          <w:highlight w:val="green"/>
        </w:rPr>
        <w:t>the</w:t>
      </w:r>
      <w:r w:rsidRPr="007B2D00">
        <w:rPr>
          <w:rStyle w:val="StyleUnderline"/>
        </w:rPr>
        <w:t xml:space="preserve"> </w:t>
      </w:r>
      <w:r w:rsidRPr="00981F22">
        <w:rPr>
          <w:rStyle w:val="Emphasis"/>
        </w:rPr>
        <w:t xml:space="preserve">Supreme </w:t>
      </w:r>
      <w:r w:rsidRPr="009764DC">
        <w:rPr>
          <w:rStyle w:val="Emphasis"/>
          <w:highlight w:val="green"/>
        </w:rPr>
        <w:t>Court</w:t>
      </w:r>
      <w:r w:rsidRPr="007B2D00">
        <w:rPr>
          <w:rStyle w:val="StyleUnderline"/>
        </w:rPr>
        <w:t xml:space="preserve"> who </w:t>
      </w:r>
      <w:r w:rsidRPr="00D021AF">
        <w:rPr>
          <w:rStyle w:val="StyleUnderline"/>
        </w:rPr>
        <w:t xml:space="preserve">seem to be </w:t>
      </w:r>
      <w:r w:rsidRPr="00D021AF">
        <w:rPr>
          <w:rStyle w:val="Emphasis"/>
        </w:rPr>
        <w:t>clearing the way</w:t>
      </w:r>
      <w:r w:rsidRPr="00D021AF">
        <w:rPr>
          <w:sz w:val="16"/>
        </w:rPr>
        <w:t xml:space="preserve">. So I think that </w:t>
      </w:r>
      <w:r w:rsidRPr="00D021AF">
        <w:rPr>
          <w:rStyle w:val="StyleUnderline"/>
        </w:rPr>
        <w:t xml:space="preserve">if there’s a </w:t>
      </w:r>
      <w:r w:rsidRPr="00D021AF">
        <w:rPr>
          <w:rStyle w:val="Emphasis"/>
        </w:rPr>
        <w:t>Republican</w:t>
      </w:r>
      <w:r w:rsidRPr="00D021AF">
        <w:rPr>
          <w:rStyle w:val="StyleUnderline"/>
        </w:rPr>
        <w:t xml:space="preserve"> administration, </w:t>
      </w:r>
      <w:r w:rsidRPr="00D021AF">
        <w:rPr>
          <w:rStyle w:val="Emphasis"/>
        </w:rPr>
        <w:t>whether or not it’s Trump</w:t>
      </w:r>
      <w:r w:rsidRPr="00D021AF">
        <w:rPr>
          <w:rStyle w:val="StyleUnderline"/>
        </w:rPr>
        <w:t xml:space="preserve">, it </w:t>
      </w:r>
      <w:r w:rsidRPr="00D021AF">
        <w:rPr>
          <w:rStyle w:val="Emphasis"/>
        </w:rPr>
        <w:t>will have a future</w:t>
      </w:r>
      <w:r w:rsidRPr="00D021AF">
        <w:rPr>
          <w:sz w:val="16"/>
        </w:rPr>
        <w:t xml:space="preserve">. And we should also add that this business of ungoverning has extended to the states and to the governors of many states. So I think </w:t>
      </w:r>
      <w:r w:rsidRPr="00D021AF">
        <w:rPr>
          <w:rStyle w:val="StyleUnderline"/>
        </w:rPr>
        <w:t>it will</w:t>
      </w:r>
      <w:r w:rsidRPr="00A37F0C">
        <w:rPr>
          <w:rStyle w:val="StyleUnderline"/>
        </w:rPr>
        <w:t xml:space="preserve"> have a future, </w:t>
      </w:r>
      <w:r w:rsidRPr="0033478A">
        <w:rPr>
          <w:rStyle w:val="Emphasis"/>
          <w:highlight w:val="green"/>
        </w:rPr>
        <w:t>but</w:t>
      </w:r>
      <w:r w:rsidRPr="007C60E3">
        <w:rPr>
          <w:sz w:val="16"/>
        </w:rPr>
        <w:t xml:space="preserve"> I also think that </w:t>
      </w:r>
      <w:r w:rsidRPr="0033478A">
        <w:rPr>
          <w:rStyle w:val="Emphasis"/>
          <w:highlight w:val="green"/>
        </w:rPr>
        <w:t>if</w:t>
      </w:r>
      <w:r w:rsidRPr="002C4CC8">
        <w:rPr>
          <w:rStyle w:val="StyleUnderline"/>
        </w:rPr>
        <w:t xml:space="preserve"> we </w:t>
      </w:r>
      <w:r w:rsidRPr="0033478A">
        <w:rPr>
          <w:rStyle w:val="StyleUnderline"/>
          <w:highlight w:val="green"/>
        </w:rPr>
        <w:t>have</w:t>
      </w:r>
      <w:r w:rsidRPr="002C4CC8">
        <w:rPr>
          <w:rStyle w:val="StyleUnderline"/>
        </w:rPr>
        <w:t xml:space="preserve"> a series of </w:t>
      </w:r>
      <w:r w:rsidRPr="0033478A">
        <w:rPr>
          <w:rStyle w:val="Emphasis"/>
          <w:highlight w:val="green"/>
        </w:rPr>
        <w:t>successful admin</w:t>
      </w:r>
      <w:r w:rsidRPr="0033478A">
        <w:rPr>
          <w:rStyle w:val="Emphasis"/>
        </w:rPr>
        <w:t>istration</w:t>
      </w:r>
      <w:r w:rsidRPr="00956BF2">
        <w:rPr>
          <w:rStyle w:val="Emphasis"/>
          <w:highlight w:val="green"/>
        </w:rPr>
        <w:t>s</w:t>
      </w:r>
      <w:r w:rsidRPr="002C4CC8">
        <w:rPr>
          <w:rStyle w:val="StyleUnderline"/>
        </w:rPr>
        <w:t xml:space="preserve"> like </w:t>
      </w:r>
      <w:r w:rsidRPr="0033478A">
        <w:rPr>
          <w:rStyle w:val="StyleUnderline"/>
        </w:rPr>
        <w:t>the Biden a</w:t>
      </w:r>
      <w:r w:rsidRPr="002C4CC8">
        <w:rPr>
          <w:rStyle w:val="StyleUnderline"/>
        </w:rPr>
        <w:t>dministration</w:t>
      </w:r>
      <w:r w:rsidRPr="007C60E3">
        <w:rPr>
          <w:sz w:val="16"/>
        </w:rPr>
        <w:t xml:space="preserve">, and it lets one house of Congress that’s democratic, </w:t>
      </w:r>
      <w:r w:rsidRPr="002C4CC8">
        <w:rPr>
          <w:rStyle w:val="StyleUnderline"/>
        </w:rPr>
        <w:t xml:space="preserve">it </w:t>
      </w:r>
      <w:r w:rsidRPr="0033478A">
        <w:rPr>
          <w:rStyle w:val="StyleUnderline"/>
          <w:highlight w:val="green"/>
        </w:rPr>
        <w:t xml:space="preserve">will </w:t>
      </w:r>
      <w:r w:rsidRPr="0033478A">
        <w:rPr>
          <w:rStyle w:val="Emphasis"/>
          <w:highlight w:val="green"/>
        </w:rPr>
        <w:t>eventually fade away</w:t>
      </w:r>
      <w:r w:rsidRPr="007C60E3">
        <w:rPr>
          <w:sz w:val="16"/>
        </w:rPr>
        <w:t>.</w:t>
      </w:r>
    </w:p>
    <w:p w14:paraId="3F2610E8" w14:textId="77777777" w:rsidR="004634A8" w:rsidRPr="007C60E3" w:rsidRDefault="004634A8" w:rsidP="004634A8">
      <w:pPr>
        <w:rPr>
          <w:sz w:val="16"/>
        </w:rPr>
      </w:pPr>
      <w:r w:rsidRPr="007C60E3">
        <w:rPr>
          <w:sz w:val="16"/>
        </w:rPr>
        <w:t>Because, in the end, we need state capacity to do what a modern state has to do.</w:t>
      </w:r>
    </w:p>
    <w:p w14:paraId="326357F1" w14:textId="77777777" w:rsidR="004634A8" w:rsidRPr="007C60E3" w:rsidRDefault="004634A8" w:rsidP="004634A8">
      <w:pPr>
        <w:rPr>
          <w:sz w:val="16"/>
        </w:rPr>
      </w:pPr>
      <w:r w:rsidRPr="002E450A">
        <w:rPr>
          <w:rStyle w:val="Emphasis"/>
        </w:rPr>
        <w:t>Russell:</w:t>
      </w:r>
      <w:r w:rsidRPr="007C60E3">
        <w:rPr>
          <w:sz w:val="16"/>
        </w:rPr>
        <w:t xml:space="preserve"> In terms of how far along it’s gone, I think </w:t>
      </w:r>
      <w:r w:rsidRPr="002E450A">
        <w:rPr>
          <w:rStyle w:val="StyleUnderline"/>
        </w:rPr>
        <w:t>the future is open. But</w:t>
      </w:r>
      <w:r w:rsidRPr="007C60E3">
        <w:rPr>
          <w:sz w:val="16"/>
        </w:rPr>
        <w:t xml:space="preserve"> look, it’s tempting to identify this with one person, the person of Donald Trump who really is a singular person in American politics. No one in my lifetime has approximated the demagogic power of Donald Trump. </w:t>
      </w:r>
      <w:r w:rsidRPr="007C6D6C">
        <w:rPr>
          <w:rStyle w:val="Emphasis"/>
          <w:highlight w:val="green"/>
        </w:rPr>
        <w:t>There are many</w:t>
      </w:r>
      <w:r w:rsidRPr="007C6D6C">
        <w:rPr>
          <w:rStyle w:val="StyleUnderline"/>
          <w:highlight w:val="green"/>
        </w:rPr>
        <w:t xml:space="preserve"> who would like</w:t>
      </w:r>
      <w:r w:rsidRPr="00043B39">
        <w:rPr>
          <w:rStyle w:val="StyleUnderline"/>
        </w:rPr>
        <w:t xml:space="preserve"> to have </w:t>
      </w:r>
      <w:r w:rsidRPr="007C6D6C">
        <w:rPr>
          <w:rStyle w:val="StyleUnderline"/>
          <w:highlight w:val="green"/>
        </w:rPr>
        <w:t>that power</w:t>
      </w:r>
      <w:r w:rsidRPr="007C60E3">
        <w:rPr>
          <w:sz w:val="16"/>
        </w:rPr>
        <w:t xml:space="preserve">. I think </w:t>
      </w:r>
      <w:r w:rsidRPr="00043B39">
        <w:rPr>
          <w:rStyle w:val="Emphasis"/>
        </w:rPr>
        <w:t>Ted Cruz</w:t>
      </w:r>
      <w:r w:rsidRPr="007C60E3">
        <w:rPr>
          <w:sz w:val="16"/>
        </w:rPr>
        <w:t xml:space="preserve"> would love to have it. </w:t>
      </w:r>
      <w:r w:rsidRPr="00043B39">
        <w:rPr>
          <w:rStyle w:val="Emphasis"/>
        </w:rPr>
        <w:t>Tom Cotton</w:t>
      </w:r>
      <w:r w:rsidRPr="007C60E3">
        <w:rPr>
          <w:sz w:val="16"/>
        </w:rPr>
        <w:t xml:space="preserve"> would love to have it. </w:t>
      </w:r>
      <w:r w:rsidRPr="00043B39">
        <w:rPr>
          <w:rStyle w:val="Emphasis"/>
        </w:rPr>
        <w:t>JD Vance</w:t>
      </w:r>
      <w:r w:rsidRPr="007C60E3">
        <w:rPr>
          <w:sz w:val="16"/>
        </w:rPr>
        <w:t xml:space="preserve"> would love to have it. </w:t>
      </w:r>
      <w:r w:rsidRPr="00043B39">
        <w:rPr>
          <w:rStyle w:val="StyleUnderline"/>
        </w:rPr>
        <w:t>None of them do</w:t>
      </w:r>
      <w:r w:rsidRPr="007C60E3">
        <w:rPr>
          <w:sz w:val="16"/>
        </w:rPr>
        <w:t>. And so it’s tempting to think that when Donald Trump passes from the scene as any mortal person must, that this will go away.</w:t>
      </w:r>
    </w:p>
    <w:p w14:paraId="28319337" w14:textId="77777777" w:rsidR="004634A8" w:rsidRPr="007C60E3" w:rsidRDefault="004634A8" w:rsidP="004634A8">
      <w:pPr>
        <w:rPr>
          <w:sz w:val="16"/>
        </w:rPr>
      </w:pPr>
      <w:r w:rsidRPr="007C60E3">
        <w:rPr>
          <w:sz w:val="16"/>
        </w:rPr>
        <w:t>But as Nancy said, it’s in a certain sense, come to define today’s Republican Party. Ungoverning has displaced conservatism as the purpose, as the philosophy of the Republican Party. When we look at the Republican majority, for instance, in the House of Representatives, we do not see a group that has any interest in governing. They can’t pass bills that their own leadership wants to pass. They have no interest, for instance, in keeping the government running. They can’t fund the government. The only way the Republican leadership can pass bills that fund the government is to get Democrats to vote for those bills.</w:t>
      </w:r>
    </w:p>
    <w:p w14:paraId="10E97695" w14:textId="77777777" w:rsidR="004634A8" w:rsidRPr="007C60E3" w:rsidRDefault="004634A8" w:rsidP="004634A8">
      <w:pPr>
        <w:rPr>
          <w:sz w:val="16"/>
        </w:rPr>
      </w:pPr>
      <w:r w:rsidRPr="007C60E3">
        <w:rPr>
          <w:sz w:val="16"/>
        </w:rPr>
        <w:t xml:space="preserve">And they can’t even abide by having a leadership. They eat their own leaders alive over and over and over. And one leader after another walks away from Washington half-eaten and despondent. People like Boehner, people like Ryan and say, this is an ungovernable party. It’s an ungovernable party of ungoverning. So that’s why I think Nancy and I do worry that </w:t>
      </w:r>
      <w:r w:rsidRPr="00D84C58">
        <w:rPr>
          <w:rStyle w:val="Emphasis"/>
        </w:rPr>
        <w:t>ungoverning</w:t>
      </w:r>
      <w:r w:rsidRPr="00D84C58">
        <w:rPr>
          <w:rStyle w:val="StyleUnderline"/>
        </w:rPr>
        <w:t xml:space="preserve"> could well </w:t>
      </w:r>
      <w:r w:rsidRPr="00D84C58">
        <w:rPr>
          <w:rStyle w:val="Emphasis"/>
        </w:rPr>
        <w:t xml:space="preserve">carry on </w:t>
      </w:r>
      <w:r w:rsidRPr="00B71431">
        <w:rPr>
          <w:rStyle w:val="Emphasis"/>
        </w:rPr>
        <w:t>long after Trump</w:t>
      </w:r>
      <w:r w:rsidRPr="00D84C58">
        <w:rPr>
          <w:rStyle w:val="StyleUnderline"/>
        </w:rPr>
        <w:t xml:space="preserve"> leaves the scene</w:t>
      </w:r>
      <w:r w:rsidRPr="007C60E3">
        <w:rPr>
          <w:sz w:val="16"/>
        </w:rPr>
        <w:t xml:space="preserve">. That’s why we wrote the book. I mean, yes, </w:t>
      </w:r>
      <w:r w:rsidRPr="00D02D31">
        <w:rPr>
          <w:rStyle w:val="StyleUnderline"/>
        </w:rPr>
        <w:t xml:space="preserve">in </w:t>
      </w:r>
      <w:r w:rsidRPr="004A5E6E">
        <w:rPr>
          <w:rStyle w:val="StyleUnderline"/>
          <w:highlight w:val="green"/>
        </w:rPr>
        <w:t xml:space="preserve">the </w:t>
      </w:r>
      <w:r w:rsidRPr="004A5E6E">
        <w:rPr>
          <w:rStyle w:val="Emphasis"/>
          <w:highlight w:val="green"/>
        </w:rPr>
        <w:t>immediate</w:t>
      </w:r>
      <w:r w:rsidRPr="00D02D31">
        <w:rPr>
          <w:rStyle w:val="StyleUnderline"/>
        </w:rPr>
        <w:t xml:space="preserve"> moment,</w:t>
      </w:r>
      <w:r w:rsidRPr="007C60E3">
        <w:rPr>
          <w:sz w:val="16"/>
        </w:rPr>
        <w:t xml:space="preserve"> we think </w:t>
      </w:r>
      <w:r w:rsidRPr="00D02D31">
        <w:rPr>
          <w:rStyle w:val="StyleUnderline"/>
        </w:rPr>
        <w:t xml:space="preserve">there’s a </w:t>
      </w:r>
      <w:r w:rsidRPr="00D02D31">
        <w:rPr>
          <w:rStyle w:val="Emphasis"/>
        </w:rPr>
        <w:t xml:space="preserve">great </w:t>
      </w:r>
      <w:r w:rsidRPr="004A5E6E">
        <w:rPr>
          <w:rStyle w:val="Emphasis"/>
          <w:highlight w:val="green"/>
        </w:rPr>
        <w:t>threat</w:t>
      </w:r>
      <w:r w:rsidRPr="004A5E6E">
        <w:rPr>
          <w:rStyle w:val="StyleUnderline"/>
          <w:highlight w:val="green"/>
        </w:rPr>
        <w:t xml:space="preserve"> posed by</w:t>
      </w:r>
      <w:r w:rsidRPr="007C60E3">
        <w:rPr>
          <w:sz w:val="16"/>
        </w:rPr>
        <w:t xml:space="preserve"> Donald </w:t>
      </w:r>
      <w:r w:rsidRPr="004A5E6E">
        <w:rPr>
          <w:rStyle w:val="Emphasis"/>
          <w:highlight w:val="green"/>
        </w:rPr>
        <w:t>Trump</w:t>
      </w:r>
      <w:r w:rsidRPr="007C60E3">
        <w:rPr>
          <w:sz w:val="16"/>
        </w:rPr>
        <w:t>.</w:t>
      </w:r>
    </w:p>
    <w:p w14:paraId="6776DE2F" w14:textId="77777777" w:rsidR="004634A8" w:rsidRDefault="004634A8" w:rsidP="004634A8"/>
    <w:p w14:paraId="5636A9C8" w14:textId="77777777" w:rsidR="004634A8" w:rsidRDefault="004634A8" w:rsidP="004634A8">
      <w:pPr>
        <w:pStyle w:val="Heading3"/>
      </w:pPr>
      <w:r>
        <w:t>1AC---Plan</w:t>
      </w:r>
    </w:p>
    <w:p w14:paraId="0A1C4F67" w14:textId="77777777" w:rsidR="004634A8" w:rsidRDefault="004634A8" w:rsidP="004634A8">
      <w:pPr>
        <w:pStyle w:val="Heading4"/>
      </w:pPr>
      <w:r>
        <w:t>Plan:</w:t>
      </w:r>
    </w:p>
    <w:p w14:paraId="7B1ECB8D" w14:textId="77777777" w:rsidR="004634A8" w:rsidRDefault="004634A8" w:rsidP="004634A8">
      <w:pPr>
        <w:pStyle w:val="Heading4"/>
        <w:rPr>
          <w:bCs/>
        </w:rPr>
      </w:pPr>
      <w:r>
        <w:t>The United States Federal Government should</w:t>
      </w:r>
      <w:r w:rsidRPr="003E5F89">
        <w:rPr>
          <w:b w:val="0"/>
        </w:rPr>
        <w:t xml:space="preserve"> </w:t>
      </w:r>
      <w:r>
        <w:t>restore collective bargaining for federal career employees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6773D5B5" w14:textId="77777777" w:rsidR="004634A8" w:rsidRPr="00AD6917" w:rsidRDefault="004634A8" w:rsidP="004634A8"/>
    <w:p w14:paraId="61DA79C3" w14:textId="77777777" w:rsidR="004634A8" w:rsidRDefault="004634A8" w:rsidP="004634A8">
      <w:pPr>
        <w:pStyle w:val="Heading3"/>
      </w:pPr>
      <w:r>
        <w:t xml:space="preserve">1AC---Solvency </w:t>
      </w:r>
    </w:p>
    <w:p w14:paraId="157E1518" w14:textId="77777777" w:rsidR="004634A8" w:rsidRDefault="004634A8" w:rsidP="004634A8"/>
    <w:p w14:paraId="20FBF8BC" w14:textId="77777777" w:rsidR="004634A8" w:rsidRDefault="004634A8" w:rsidP="004634A8">
      <w:pPr>
        <w:pStyle w:val="Heading4"/>
      </w:pPr>
      <w:r>
        <w:t xml:space="preserve">Contention 3 is </w:t>
      </w:r>
      <w:r w:rsidRPr="00F77011">
        <w:rPr>
          <w:u w:val="single"/>
        </w:rPr>
        <w:t>Solvency</w:t>
      </w:r>
      <w:r>
        <w:t>:</w:t>
      </w:r>
    </w:p>
    <w:p w14:paraId="7D8214EB" w14:textId="77777777" w:rsidR="004634A8" w:rsidRPr="00F77011" w:rsidRDefault="004634A8" w:rsidP="004634A8"/>
    <w:p w14:paraId="0269664C" w14:textId="77777777" w:rsidR="004634A8" w:rsidRPr="00C350BE" w:rsidRDefault="004634A8" w:rsidP="004634A8">
      <w:pPr>
        <w:pStyle w:val="Heading4"/>
      </w:pPr>
      <w:r w:rsidRPr="00C350BE">
        <w:t xml:space="preserve">Collective bargaining is both </w:t>
      </w:r>
      <w:r w:rsidRPr="00C350BE">
        <w:rPr>
          <w:u w:val="single"/>
        </w:rPr>
        <w:t>necessary</w:t>
      </w:r>
      <w:r w:rsidRPr="00C350BE">
        <w:t xml:space="preserve"> and </w:t>
      </w:r>
      <w:r w:rsidRPr="00C350BE">
        <w:rPr>
          <w:u w:val="single"/>
        </w:rPr>
        <w:t>sufficient</w:t>
      </w:r>
      <w:r w:rsidRPr="00C350BE">
        <w:t>:</w:t>
      </w:r>
    </w:p>
    <w:p w14:paraId="20862CE1" w14:textId="77777777" w:rsidR="004634A8" w:rsidRDefault="004634A8" w:rsidP="004634A8"/>
    <w:p w14:paraId="56748137" w14:textId="77777777" w:rsidR="004634A8" w:rsidRPr="000E2E47" w:rsidRDefault="004634A8" w:rsidP="004634A8">
      <w:pPr>
        <w:pStyle w:val="Heading4"/>
      </w:pPr>
      <w:r w:rsidRPr="000E2E47">
        <w:t xml:space="preserve">First, </w:t>
      </w:r>
      <w:r w:rsidRPr="00C350BE">
        <w:rPr>
          <w:u w:val="single"/>
        </w:rPr>
        <w:t>enforcement</w:t>
      </w:r>
      <w:r w:rsidRPr="000E2E47">
        <w:t xml:space="preserve">. Workers only </w:t>
      </w:r>
      <w:r w:rsidRPr="00C350BE">
        <w:rPr>
          <w:u w:val="single"/>
        </w:rPr>
        <w:t>trust</w:t>
      </w:r>
      <w:r w:rsidRPr="000E2E47">
        <w:t xml:space="preserve"> unions &amp; their </w:t>
      </w:r>
      <w:r>
        <w:t>institutions</w:t>
      </w:r>
      <w:r w:rsidRPr="000E2E47">
        <w:t xml:space="preserve">---its why they </w:t>
      </w:r>
      <w:r w:rsidRPr="00C350BE">
        <w:rPr>
          <w:u w:val="single"/>
        </w:rPr>
        <w:t>chose it over alternatives</w:t>
      </w:r>
      <w:r w:rsidRPr="000E2E47">
        <w:t xml:space="preserve"> </w:t>
      </w:r>
    </w:p>
    <w:p w14:paraId="4E8E04C7" w14:textId="77777777" w:rsidR="004634A8" w:rsidRDefault="004634A8" w:rsidP="004634A8">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395A326A" w14:textId="77777777" w:rsidR="004634A8" w:rsidRPr="005D1A22" w:rsidRDefault="004634A8" w:rsidP="004634A8">
      <w:pPr>
        <w:rPr>
          <w:sz w:val="16"/>
        </w:rPr>
      </w:pPr>
      <w:r w:rsidRPr="005D1A22">
        <w:rPr>
          <w:sz w:val="16"/>
        </w:rPr>
        <w:t xml:space="preserve">This Article begins that task by making two primary contributions. First,the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544CEA78" w14:textId="77777777" w:rsidR="004634A8" w:rsidRPr="00016039" w:rsidRDefault="004634A8" w:rsidP="004634A8">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25CBCEE5" w14:textId="77777777" w:rsidR="004634A8" w:rsidRPr="00016039" w:rsidRDefault="004634A8" w:rsidP="004634A8">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16CCDDBE" w14:textId="77777777" w:rsidR="004634A8" w:rsidRPr="00016039" w:rsidRDefault="004634A8" w:rsidP="004634A8">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4C637E7D" w14:textId="77777777" w:rsidR="004634A8" w:rsidRPr="00FD5161" w:rsidRDefault="004634A8" w:rsidP="004634A8">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1FF871A8" w14:textId="77777777" w:rsidR="004634A8" w:rsidRPr="00FD5161" w:rsidRDefault="004634A8" w:rsidP="004634A8">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192CF142" w14:textId="77777777" w:rsidR="004634A8" w:rsidRPr="00FD5161" w:rsidRDefault="004634A8" w:rsidP="004634A8">
      <w:pPr>
        <w:rPr>
          <w:sz w:val="8"/>
          <w:szCs w:val="8"/>
        </w:rPr>
      </w:pPr>
      <w:r w:rsidRPr="00FD5161">
        <w:rPr>
          <w:sz w:val="8"/>
          <w:szCs w:val="8"/>
        </w:rPr>
        <w:t>I</w:t>
      </w:r>
    </w:p>
    <w:p w14:paraId="6C301F6E" w14:textId="77777777" w:rsidR="004634A8" w:rsidRPr="00FD5161" w:rsidRDefault="004634A8" w:rsidP="004634A8">
      <w:pPr>
        <w:rPr>
          <w:sz w:val="8"/>
          <w:szCs w:val="8"/>
        </w:rPr>
      </w:pPr>
      <w:r w:rsidRPr="00FD5161">
        <w:rPr>
          <w:sz w:val="8"/>
          <w:szCs w:val="8"/>
        </w:rPr>
        <w:t xml:space="preserve">THE HISTORY OF FEDERAL SECTOR BARGAINING </w:t>
      </w:r>
    </w:p>
    <w:p w14:paraId="0D32B07B" w14:textId="77777777" w:rsidR="004634A8" w:rsidRPr="00FD5161" w:rsidRDefault="004634A8" w:rsidP="004634A8">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6CA9195A" w14:textId="77777777" w:rsidR="004634A8" w:rsidRPr="00FD5161" w:rsidRDefault="004634A8" w:rsidP="004634A8">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E3E7427" w14:textId="77777777" w:rsidR="004634A8" w:rsidRPr="00FD5161" w:rsidRDefault="004634A8" w:rsidP="004634A8">
      <w:pPr>
        <w:rPr>
          <w:sz w:val="8"/>
          <w:szCs w:val="8"/>
        </w:rPr>
      </w:pPr>
      <w:r w:rsidRPr="00FD5161">
        <w:rPr>
          <w:sz w:val="8"/>
          <w:szCs w:val="8"/>
        </w:rPr>
        <w:t>A. The Civil Service Reform Act of1978</w:t>
      </w:r>
    </w:p>
    <w:p w14:paraId="2CFAC9B8" w14:textId="77777777" w:rsidR="004634A8" w:rsidRPr="00FD5161" w:rsidRDefault="004634A8" w:rsidP="004634A8">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2C19719C" w14:textId="77777777" w:rsidR="004634A8" w:rsidRPr="00FD5161" w:rsidRDefault="004634A8" w:rsidP="004634A8">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67283860" w14:textId="77777777" w:rsidR="004634A8" w:rsidRPr="00FD5161" w:rsidRDefault="004634A8" w:rsidP="004634A8">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0D079864" w14:textId="77777777" w:rsidR="004634A8" w:rsidRPr="00FD5161" w:rsidRDefault="004634A8" w:rsidP="004634A8">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776DDBD0" w14:textId="77777777" w:rsidR="004634A8" w:rsidRPr="00FD5161" w:rsidRDefault="004634A8" w:rsidP="004634A8">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4C96B033" w14:textId="77777777" w:rsidR="004634A8" w:rsidRPr="00FD5161" w:rsidRDefault="004634A8" w:rsidP="004634A8">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4BF27542" w14:textId="77777777" w:rsidR="004634A8" w:rsidRPr="00FD5161" w:rsidRDefault="004634A8" w:rsidP="004634A8">
      <w:pPr>
        <w:rPr>
          <w:sz w:val="8"/>
          <w:szCs w:val="8"/>
        </w:rPr>
      </w:pPr>
      <w:r w:rsidRPr="00FD5161">
        <w:rPr>
          <w:sz w:val="8"/>
          <w:szCs w:val="8"/>
        </w:rPr>
        <w:t>B. Labor Rights as an Enhancement of Presidential Power</w:t>
      </w:r>
    </w:p>
    <w:p w14:paraId="2F8951EC" w14:textId="77777777" w:rsidR="004634A8" w:rsidRPr="00FD5161" w:rsidRDefault="004634A8" w:rsidP="004634A8">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4218A89F" w14:textId="77777777" w:rsidR="004634A8" w:rsidRPr="00FD5161" w:rsidRDefault="004634A8" w:rsidP="004634A8">
      <w:pPr>
        <w:rPr>
          <w:sz w:val="8"/>
          <w:szCs w:val="8"/>
        </w:rPr>
      </w:pPr>
      <w:r w:rsidRPr="00FD5161">
        <w:rPr>
          <w:sz w:val="8"/>
          <w:szCs w:val="8"/>
        </w:rPr>
        <w:t>1. Labor Market</w:t>
      </w:r>
    </w:p>
    <w:p w14:paraId="4709A617" w14:textId="77777777" w:rsidR="004634A8" w:rsidRPr="00FD5161" w:rsidRDefault="004634A8" w:rsidP="004634A8">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5835A163" w14:textId="77777777" w:rsidR="004634A8" w:rsidRPr="00FD5161" w:rsidRDefault="004634A8" w:rsidP="004634A8">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1C7D356C" w14:textId="77777777" w:rsidR="004634A8" w:rsidRPr="00FD5161" w:rsidRDefault="004634A8" w:rsidP="004634A8">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0A773DA4" w14:textId="77777777" w:rsidR="004634A8" w:rsidRPr="00FD5161" w:rsidRDefault="004634A8" w:rsidP="004634A8">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1B84620B" w14:textId="77777777" w:rsidR="004634A8" w:rsidRPr="00FD5161" w:rsidRDefault="004634A8" w:rsidP="004634A8">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40B212F1" w14:textId="77777777" w:rsidR="004634A8" w:rsidRPr="00FD5161" w:rsidRDefault="004634A8" w:rsidP="004634A8">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0A8D8451" w14:textId="77777777" w:rsidR="004634A8" w:rsidRPr="00FD5161" w:rsidRDefault="004634A8" w:rsidP="004634A8">
      <w:pPr>
        <w:rPr>
          <w:sz w:val="8"/>
          <w:szCs w:val="8"/>
        </w:rPr>
      </w:pPr>
      <w:r w:rsidRPr="00FD5161">
        <w:rPr>
          <w:sz w:val="8"/>
          <w:szCs w:val="8"/>
        </w:rPr>
        <w:t>2. Disputes Over Presidential Administration</w:t>
      </w:r>
    </w:p>
    <w:p w14:paraId="7219C5F4" w14:textId="77777777" w:rsidR="004634A8" w:rsidRPr="00FD5161" w:rsidRDefault="004634A8" w:rsidP="004634A8">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61CC1A20" w14:textId="77777777" w:rsidR="004634A8" w:rsidRPr="00FD5161" w:rsidRDefault="004634A8" w:rsidP="004634A8">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6E131A75" w14:textId="77777777" w:rsidR="004634A8" w:rsidRPr="00FD5161" w:rsidRDefault="004634A8" w:rsidP="004634A8">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6DEAFCBA" w14:textId="77777777" w:rsidR="004634A8" w:rsidRPr="00FD5161" w:rsidRDefault="004634A8" w:rsidP="004634A8">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6AEE6015" w14:textId="77777777" w:rsidR="004634A8" w:rsidRPr="00FD5161" w:rsidRDefault="004634A8" w:rsidP="004634A8">
      <w:pPr>
        <w:rPr>
          <w:sz w:val="8"/>
          <w:szCs w:val="8"/>
        </w:rPr>
      </w:pPr>
      <w:r w:rsidRPr="00FD5161">
        <w:rPr>
          <w:sz w:val="8"/>
          <w:szCs w:val="8"/>
        </w:rPr>
        <w:t>C. Labor Rights as a Restraint on Presidential Power</w:t>
      </w:r>
    </w:p>
    <w:p w14:paraId="55E8F0DA" w14:textId="77777777" w:rsidR="004634A8" w:rsidRPr="00FD5161" w:rsidRDefault="004634A8" w:rsidP="004634A8">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646CB256" w14:textId="77777777" w:rsidR="004634A8" w:rsidRPr="00FD5161" w:rsidRDefault="004634A8" w:rsidP="004634A8">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39027099" w14:textId="77777777" w:rsidR="004634A8" w:rsidRPr="00FD5161" w:rsidRDefault="004634A8" w:rsidP="004634A8">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2DA671E1" w14:textId="77777777" w:rsidR="004634A8" w:rsidRPr="00FD5161" w:rsidRDefault="004634A8" w:rsidP="004634A8">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656B8579" w14:textId="77777777" w:rsidR="004634A8" w:rsidRPr="00FD5161" w:rsidRDefault="004634A8" w:rsidP="004634A8">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68EC70C2" w14:textId="77777777" w:rsidR="004634A8" w:rsidRPr="00FD5161" w:rsidRDefault="004634A8" w:rsidP="004634A8">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51AEC1B4" w14:textId="77777777" w:rsidR="004634A8" w:rsidRPr="00FD5161" w:rsidRDefault="004634A8" w:rsidP="004634A8">
      <w:pPr>
        <w:rPr>
          <w:sz w:val="8"/>
          <w:szCs w:val="8"/>
        </w:rPr>
      </w:pPr>
      <w:r w:rsidRPr="00FD5161">
        <w:rPr>
          <w:sz w:val="8"/>
          <w:szCs w:val="8"/>
        </w:rPr>
        <w:t>II</w:t>
      </w:r>
    </w:p>
    <w:p w14:paraId="384A0091" w14:textId="77777777" w:rsidR="004634A8" w:rsidRPr="00016039" w:rsidRDefault="004634A8" w:rsidP="004634A8">
      <w:pPr>
        <w:rPr>
          <w:sz w:val="8"/>
          <w:szCs w:val="8"/>
        </w:rPr>
      </w:pPr>
      <w:r w:rsidRPr="00016039">
        <w:rPr>
          <w:sz w:val="8"/>
          <w:szCs w:val="8"/>
        </w:rPr>
        <w:t>HOW BARGAINING RIGHTS SHAPE BUREAUCRATIC POWER</w:t>
      </w:r>
    </w:p>
    <w:p w14:paraId="0A047CEA" w14:textId="77777777" w:rsidR="004634A8" w:rsidRPr="00016039" w:rsidRDefault="004634A8" w:rsidP="004634A8">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938E65C" w14:textId="77777777" w:rsidR="004634A8" w:rsidRPr="00016039" w:rsidRDefault="004634A8" w:rsidP="004634A8">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46EA50F5" w14:textId="77777777" w:rsidR="004634A8" w:rsidRPr="00016039" w:rsidRDefault="004634A8" w:rsidP="004634A8">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2630924F" w14:textId="77777777" w:rsidR="004634A8" w:rsidRPr="00016039" w:rsidRDefault="004634A8" w:rsidP="004634A8">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3069A93B" w14:textId="77777777" w:rsidR="004634A8" w:rsidRPr="00016039" w:rsidRDefault="004634A8" w:rsidP="004634A8">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608E0FAD" w14:textId="77777777" w:rsidR="004634A8" w:rsidRPr="00016039" w:rsidRDefault="004634A8" w:rsidP="004634A8">
      <w:pPr>
        <w:rPr>
          <w:sz w:val="8"/>
          <w:szCs w:val="8"/>
        </w:rPr>
      </w:pPr>
      <w:r w:rsidRPr="00016039">
        <w:rPr>
          <w:sz w:val="8"/>
          <w:szCs w:val="8"/>
        </w:rPr>
        <w:t>A. How Substantive Rights Mediate Bureaucratic Relations</w:t>
      </w:r>
    </w:p>
    <w:p w14:paraId="44FC587B" w14:textId="77777777" w:rsidR="004634A8" w:rsidRPr="00016039" w:rsidRDefault="004634A8" w:rsidP="004634A8">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1FDB5175" w14:textId="77777777" w:rsidR="004634A8" w:rsidRPr="00016039" w:rsidRDefault="004634A8" w:rsidP="004634A8">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3BD0C920" w14:textId="77777777" w:rsidR="004634A8" w:rsidRPr="00016039" w:rsidRDefault="004634A8" w:rsidP="004634A8">
      <w:pPr>
        <w:rPr>
          <w:sz w:val="8"/>
          <w:szCs w:val="8"/>
        </w:rPr>
      </w:pPr>
      <w:r w:rsidRPr="00016039">
        <w:rPr>
          <w:sz w:val="8"/>
          <w:szCs w:val="8"/>
        </w:rPr>
        <w:t xml:space="preserve">1. Check on </w:t>
      </w:r>
      <w:r w:rsidRPr="00016039">
        <w:rPr>
          <w:iCs/>
          <w:sz w:val="8"/>
          <w:szCs w:val="8"/>
        </w:rPr>
        <w:t>Structural Deregulation</w:t>
      </w:r>
    </w:p>
    <w:p w14:paraId="53C09F60" w14:textId="77777777" w:rsidR="004634A8" w:rsidRPr="00016039" w:rsidRDefault="004634A8" w:rsidP="004634A8">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1FAEFC0B" w14:textId="77777777" w:rsidR="004634A8" w:rsidRPr="00016039" w:rsidRDefault="004634A8" w:rsidP="004634A8">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1708077E" w14:textId="77777777" w:rsidR="004634A8" w:rsidRPr="00016039" w:rsidRDefault="004634A8" w:rsidP="004634A8">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2A1429EB" w14:textId="77777777" w:rsidR="004634A8" w:rsidRPr="00016039" w:rsidRDefault="004634A8" w:rsidP="004634A8">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298D83D" w14:textId="77777777" w:rsidR="004634A8" w:rsidRPr="00016039" w:rsidRDefault="004634A8" w:rsidP="004634A8">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1CAC7B06" w14:textId="77777777" w:rsidR="004634A8" w:rsidRPr="00016039" w:rsidRDefault="004634A8" w:rsidP="004634A8">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1FF84702" w14:textId="77777777" w:rsidR="004634A8" w:rsidRPr="00016039" w:rsidRDefault="004634A8" w:rsidP="004634A8">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12C8E98D" w14:textId="77777777" w:rsidR="004634A8" w:rsidRPr="00016039" w:rsidRDefault="004634A8" w:rsidP="004634A8">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40B48730" w14:textId="77777777" w:rsidR="004634A8" w:rsidRPr="00016039" w:rsidRDefault="004634A8" w:rsidP="004634A8">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68B3026B" w14:textId="77777777" w:rsidR="004634A8" w:rsidRPr="00016039" w:rsidRDefault="004634A8" w:rsidP="004634A8">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unionization,"[e]lected executives," including the President, "no longer have effective authority over the operations of government")</w:t>
      </w:r>
      <w:r w:rsidRPr="00016039">
        <w:t xml:space="preserve">. </w:t>
      </w:r>
      <w:r w:rsidRPr="00016039">
        <w:rPr>
          <w:b/>
          <w:bCs/>
        </w:rPr>
        <w:t>[\FOOTNOTE 147]</w:t>
      </w:r>
      <w:r w:rsidRPr="00016039">
        <w:t xml:space="preserve"> </w:t>
      </w:r>
    </w:p>
    <w:p w14:paraId="3670B5BD" w14:textId="77777777" w:rsidR="004634A8" w:rsidRPr="00016039" w:rsidRDefault="004634A8" w:rsidP="004634A8">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1CF8D899" w14:textId="77777777" w:rsidR="004634A8" w:rsidRDefault="004634A8" w:rsidP="004634A8"/>
    <w:p w14:paraId="119A1D42" w14:textId="77777777" w:rsidR="004634A8" w:rsidRPr="000E2E47" w:rsidRDefault="004634A8" w:rsidP="004634A8">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60611EE1" w14:textId="77777777" w:rsidR="004634A8" w:rsidRDefault="004634A8" w:rsidP="004634A8">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08EA7688" w14:textId="77777777" w:rsidR="004634A8" w:rsidRPr="00FB1D41" w:rsidRDefault="004634A8" w:rsidP="004634A8">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25D1FC40" w14:textId="77777777" w:rsidR="004634A8" w:rsidRPr="00FB1D41" w:rsidRDefault="004634A8" w:rsidP="004634A8">
      <w:pPr>
        <w:rPr>
          <w:sz w:val="8"/>
          <w:szCs w:val="8"/>
        </w:rPr>
      </w:pPr>
      <w:r w:rsidRPr="00FB1D41">
        <w:rPr>
          <w:sz w:val="8"/>
          <w:szCs w:val="8"/>
        </w:rPr>
        <w:t>A. Data</w:t>
      </w:r>
    </w:p>
    <w:p w14:paraId="03C6E99D" w14:textId="77777777" w:rsidR="004634A8" w:rsidRPr="00FB1D41" w:rsidRDefault="004634A8" w:rsidP="004634A8">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00FCCEA8" w14:textId="77777777" w:rsidR="004634A8" w:rsidRPr="00FB1D41" w:rsidRDefault="004634A8" w:rsidP="004634A8">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7D90B35B" w14:textId="77777777" w:rsidR="004634A8" w:rsidRPr="00FB1D41" w:rsidRDefault="004634A8" w:rsidP="004634A8">
      <w:pPr>
        <w:rPr>
          <w:sz w:val="8"/>
          <w:szCs w:val="8"/>
        </w:rPr>
      </w:pPr>
      <w:r w:rsidRPr="00FB1D41">
        <w:rPr>
          <w:sz w:val="8"/>
          <w:szCs w:val="8"/>
        </w:rPr>
        <w:t>1. Wins and Losses</w:t>
      </w:r>
    </w:p>
    <w:p w14:paraId="333DB055" w14:textId="77777777" w:rsidR="004634A8" w:rsidRPr="00FB1D41" w:rsidRDefault="004634A8" w:rsidP="004634A8">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60A27F13" w14:textId="77777777" w:rsidR="004634A8" w:rsidRPr="00FB1D41" w:rsidRDefault="004634A8" w:rsidP="004634A8">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54F1DFB5" w14:textId="77777777" w:rsidR="004634A8" w:rsidRPr="00FB1D41" w:rsidRDefault="004634A8" w:rsidP="004634A8">
      <w:pPr>
        <w:rPr>
          <w:sz w:val="8"/>
          <w:szCs w:val="8"/>
        </w:rPr>
      </w:pPr>
      <w:r w:rsidRPr="00FB1D41">
        <w:rPr>
          <w:sz w:val="8"/>
          <w:szCs w:val="8"/>
        </w:rPr>
        <w:t>FIGURE 1. AGENCY AND LABOR WINS OVER TIME, BY PERCENTAGE</w:t>
      </w:r>
    </w:p>
    <w:p w14:paraId="5E1FFA7E" w14:textId="77777777" w:rsidR="004634A8" w:rsidRPr="00FB1D41" w:rsidRDefault="004634A8" w:rsidP="004634A8">
      <w:pPr>
        <w:rPr>
          <w:sz w:val="8"/>
          <w:szCs w:val="8"/>
        </w:rPr>
      </w:pPr>
      <w:r w:rsidRPr="00FB1D41">
        <w:rPr>
          <w:sz w:val="8"/>
          <w:szCs w:val="8"/>
        </w:rPr>
        <w:t xml:space="preserve">[OMITTED] </w:t>
      </w:r>
    </w:p>
    <w:p w14:paraId="0BD9A884" w14:textId="77777777" w:rsidR="004634A8" w:rsidRPr="00FB1D41" w:rsidRDefault="004634A8" w:rsidP="004634A8">
      <w:pPr>
        <w:rPr>
          <w:sz w:val="8"/>
          <w:szCs w:val="8"/>
        </w:rPr>
      </w:pPr>
      <w:r w:rsidRPr="00FB1D41">
        <w:rPr>
          <w:sz w:val="8"/>
          <w:szCs w:val="8"/>
        </w:rPr>
        <w:t>FIGURE 2. AGENCY AND LABOR WINS OVER TIME, ABSOLUTE NUMBERS</w:t>
      </w:r>
    </w:p>
    <w:p w14:paraId="38228348" w14:textId="77777777" w:rsidR="004634A8" w:rsidRPr="00FB1D41" w:rsidRDefault="004634A8" w:rsidP="004634A8">
      <w:pPr>
        <w:rPr>
          <w:sz w:val="8"/>
          <w:szCs w:val="8"/>
        </w:rPr>
      </w:pPr>
      <w:r w:rsidRPr="00FB1D41">
        <w:rPr>
          <w:sz w:val="8"/>
          <w:szCs w:val="8"/>
        </w:rPr>
        <w:t xml:space="preserve">[OMITTED] </w:t>
      </w:r>
    </w:p>
    <w:p w14:paraId="1F1324E5" w14:textId="77777777" w:rsidR="004634A8" w:rsidRPr="00FB1D41" w:rsidRDefault="004634A8" w:rsidP="004634A8">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3C7B2076" w14:textId="77777777" w:rsidR="004634A8" w:rsidRPr="00FB1D41" w:rsidRDefault="004634A8" w:rsidP="004634A8">
      <w:pPr>
        <w:rPr>
          <w:sz w:val="8"/>
          <w:szCs w:val="8"/>
        </w:rPr>
      </w:pPr>
      <w:r w:rsidRPr="00FB1D41">
        <w:rPr>
          <w:sz w:val="8"/>
          <w:szCs w:val="8"/>
        </w:rPr>
        <w:t>FIGURE 3. PREVAILING PARTY, DEMOCRATIC MAJORITY</w:t>
      </w:r>
    </w:p>
    <w:p w14:paraId="5A991C57" w14:textId="77777777" w:rsidR="004634A8" w:rsidRPr="00FB1D41" w:rsidRDefault="004634A8" w:rsidP="004634A8">
      <w:pPr>
        <w:rPr>
          <w:sz w:val="8"/>
          <w:szCs w:val="8"/>
        </w:rPr>
      </w:pPr>
      <w:r w:rsidRPr="00FB1D41">
        <w:rPr>
          <w:sz w:val="8"/>
          <w:szCs w:val="8"/>
        </w:rPr>
        <w:t xml:space="preserve">[OMITTED] </w:t>
      </w:r>
    </w:p>
    <w:p w14:paraId="3EE12EC4" w14:textId="77777777" w:rsidR="004634A8" w:rsidRPr="00FB1D41" w:rsidRDefault="004634A8" w:rsidP="004634A8">
      <w:pPr>
        <w:rPr>
          <w:sz w:val="8"/>
          <w:szCs w:val="8"/>
        </w:rPr>
      </w:pPr>
      <w:r w:rsidRPr="00FB1D41">
        <w:rPr>
          <w:sz w:val="8"/>
          <w:szCs w:val="8"/>
        </w:rPr>
        <w:t>FIGURE 4. PREVAILING PARTY, REPUBLICAN MAJORITY</w:t>
      </w:r>
    </w:p>
    <w:p w14:paraId="5FCBE407" w14:textId="77777777" w:rsidR="004634A8" w:rsidRPr="00FB1D41" w:rsidRDefault="004634A8" w:rsidP="004634A8">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2BF7BDAE" w14:textId="77777777" w:rsidR="004634A8" w:rsidRPr="00FB1D41" w:rsidRDefault="004634A8" w:rsidP="004634A8">
      <w:pPr>
        <w:rPr>
          <w:sz w:val="8"/>
          <w:szCs w:val="8"/>
        </w:rPr>
      </w:pPr>
      <w:r w:rsidRPr="00FB1D41">
        <w:rPr>
          <w:sz w:val="8"/>
          <w:szCs w:val="8"/>
        </w:rPr>
        <w:t>2. Controversy</w:t>
      </w:r>
    </w:p>
    <w:p w14:paraId="5A348D95" w14:textId="77777777" w:rsidR="004634A8" w:rsidRPr="00FB1D41" w:rsidRDefault="004634A8" w:rsidP="004634A8">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2D287103" w14:textId="77777777" w:rsidR="004634A8" w:rsidRDefault="004634A8" w:rsidP="004634A8"/>
    <w:p w14:paraId="03843871" w14:textId="77777777" w:rsidR="004634A8" w:rsidRPr="000E2E47" w:rsidRDefault="004634A8" w:rsidP="004634A8">
      <w:pPr>
        <w:pStyle w:val="Heading4"/>
      </w:pPr>
      <w:r w:rsidRPr="000E2E47">
        <w:t xml:space="preserve">Second, </w:t>
      </w:r>
      <w:r w:rsidRPr="00D235E2">
        <w:rPr>
          <w:u w:val="single"/>
        </w:rPr>
        <w:t>resistance</w:t>
      </w:r>
      <w:r w:rsidRPr="000E2E47">
        <w:t xml:space="preserve">. </w:t>
      </w:r>
      <w:r w:rsidRPr="00D235E2">
        <w:rPr>
          <w:u w:val="single"/>
        </w:rPr>
        <w:t>Win rates</w:t>
      </w:r>
      <w:r w:rsidRPr="000E2E47">
        <w:t xml:space="preserve">, </w:t>
      </w:r>
      <w:r w:rsidRPr="00D235E2">
        <w:rPr>
          <w:u w:val="single"/>
        </w:rPr>
        <w:t>union resources</w:t>
      </w:r>
      <w:r w:rsidRPr="000E2E47">
        <w:t xml:space="preserve">, </w:t>
      </w:r>
      <w:r w:rsidRPr="00D235E2">
        <w:rPr>
          <w:u w:val="single"/>
        </w:rPr>
        <w:t>publicity</w:t>
      </w:r>
      <w:r w:rsidRPr="000E2E47">
        <w:t xml:space="preserve"> and </w:t>
      </w:r>
      <w:r w:rsidRPr="00D235E2">
        <w:rPr>
          <w:u w:val="single"/>
        </w:rPr>
        <w:t>lobbying</w:t>
      </w:r>
      <w:r w:rsidRPr="000E2E47">
        <w:t xml:space="preserve">, AND </w:t>
      </w:r>
      <w:r w:rsidRPr="00D235E2">
        <w:rPr>
          <w:u w:val="single"/>
        </w:rPr>
        <w:t>standing</w:t>
      </w:r>
      <w:r w:rsidRPr="000E2E47">
        <w:t xml:space="preserve"> to challenge are vital to both </w:t>
      </w:r>
      <w:r w:rsidRPr="00D235E2">
        <w:rPr>
          <w:u w:val="single"/>
        </w:rPr>
        <w:t>resist politicization</w:t>
      </w:r>
      <w:r w:rsidRPr="000E2E47">
        <w:t xml:space="preserve"> and generate </w:t>
      </w:r>
      <w:r w:rsidRPr="00D235E2">
        <w:rPr>
          <w:u w:val="single"/>
        </w:rPr>
        <w:t>confidence to whistleblow</w:t>
      </w:r>
    </w:p>
    <w:p w14:paraId="0275EAF2" w14:textId="77777777" w:rsidR="004634A8" w:rsidRDefault="004634A8" w:rsidP="004634A8">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00C2F99E" w14:textId="77777777" w:rsidR="004634A8" w:rsidRPr="005D1A22" w:rsidRDefault="004634A8" w:rsidP="004634A8">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52EEE29D" w14:textId="77777777" w:rsidR="004634A8" w:rsidRPr="00016039" w:rsidRDefault="004634A8" w:rsidP="004634A8">
      <w:pPr>
        <w:rPr>
          <w:sz w:val="8"/>
          <w:szCs w:val="8"/>
        </w:rPr>
      </w:pPr>
      <w:r w:rsidRPr="00016039">
        <w:rPr>
          <w:sz w:val="8"/>
          <w:szCs w:val="8"/>
        </w:rPr>
        <w:t>This Article begins that task by making two primary contributions. First,the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3178850F" w14:textId="77777777" w:rsidR="004634A8" w:rsidRPr="00016039" w:rsidRDefault="004634A8" w:rsidP="004634A8">
      <w:pPr>
        <w:rPr>
          <w:sz w:val="8"/>
          <w:szCs w:val="8"/>
        </w:rPr>
      </w:pPr>
      <w:r w:rsidRPr="00016039">
        <w:rPr>
          <w:sz w:val="8"/>
          <w:szCs w:val="8"/>
        </w:rPr>
        <w:t>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779569FC" w14:textId="77777777" w:rsidR="004634A8" w:rsidRPr="00016039" w:rsidRDefault="004634A8" w:rsidP="004634A8">
      <w:pPr>
        <w:rPr>
          <w:sz w:val="8"/>
          <w:szCs w:val="8"/>
        </w:rPr>
      </w:pPr>
      <w:r w:rsidRPr="00016039">
        <w:rPr>
          <w:sz w:val="8"/>
          <w:szCs w:val="8"/>
        </w:rPr>
        <w:t>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3A0FEB13" w14:textId="77777777" w:rsidR="004634A8" w:rsidRPr="00016039" w:rsidRDefault="004634A8" w:rsidP="004634A8">
      <w:pPr>
        <w:rPr>
          <w:sz w:val="8"/>
          <w:szCs w:val="8"/>
        </w:rPr>
      </w:pPr>
      <w:r w:rsidRPr="00016039">
        <w:rPr>
          <w:sz w:val="8"/>
          <w:szCs w:val="8"/>
        </w:rPr>
        <w:t>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0FB9FB91" w14:textId="77777777" w:rsidR="004634A8" w:rsidRPr="00FD5161" w:rsidRDefault="004634A8" w:rsidP="004634A8">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6CF49DF9" w14:textId="77777777" w:rsidR="004634A8" w:rsidRPr="00FD5161" w:rsidRDefault="004634A8" w:rsidP="004634A8">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7F5D516A" w14:textId="77777777" w:rsidR="004634A8" w:rsidRPr="00FD5161" w:rsidRDefault="004634A8" w:rsidP="004634A8">
      <w:pPr>
        <w:rPr>
          <w:sz w:val="8"/>
          <w:szCs w:val="8"/>
        </w:rPr>
      </w:pPr>
      <w:r w:rsidRPr="00FD5161">
        <w:rPr>
          <w:sz w:val="8"/>
          <w:szCs w:val="8"/>
        </w:rPr>
        <w:t>I</w:t>
      </w:r>
    </w:p>
    <w:p w14:paraId="3A09485E" w14:textId="77777777" w:rsidR="004634A8" w:rsidRPr="00FD5161" w:rsidRDefault="004634A8" w:rsidP="004634A8">
      <w:pPr>
        <w:rPr>
          <w:sz w:val="8"/>
          <w:szCs w:val="8"/>
        </w:rPr>
      </w:pPr>
      <w:r w:rsidRPr="00FD5161">
        <w:rPr>
          <w:sz w:val="8"/>
          <w:szCs w:val="8"/>
        </w:rPr>
        <w:t xml:space="preserve">THE HISTORY OF FEDERAL SECTOR BARGAINING </w:t>
      </w:r>
    </w:p>
    <w:p w14:paraId="112A178B" w14:textId="77777777" w:rsidR="004634A8" w:rsidRPr="00FD5161" w:rsidRDefault="004634A8" w:rsidP="004634A8">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16D5D75C" w14:textId="77777777" w:rsidR="004634A8" w:rsidRPr="00FD5161" w:rsidRDefault="004634A8" w:rsidP="004634A8">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4B3B02D" w14:textId="77777777" w:rsidR="004634A8" w:rsidRPr="00FD5161" w:rsidRDefault="004634A8" w:rsidP="004634A8">
      <w:pPr>
        <w:rPr>
          <w:sz w:val="8"/>
          <w:szCs w:val="8"/>
        </w:rPr>
      </w:pPr>
      <w:r w:rsidRPr="00FD5161">
        <w:rPr>
          <w:sz w:val="8"/>
          <w:szCs w:val="8"/>
        </w:rPr>
        <w:t>A. The Civil Service Reform Act of1978</w:t>
      </w:r>
    </w:p>
    <w:p w14:paraId="1C7A7A54" w14:textId="77777777" w:rsidR="004634A8" w:rsidRPr="00FD5161" w:rsidRDefault="004634A8" w:rsidP="004634A8">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21B3A309" w14:textId="77777777" w:rsidR="004634A8" w:rsidRPr="00FD5161" w:rsidRDefault="004634A8" w:rsidP="004634A8">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038264CB" w14:textId="77777777" w:rsidR="004634A8" w:rsidRPr="00FD5161" w:rsidRDefault="004634A8" w:rsidP="004634A8">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3C616F07" w14:textId="77777777" w:rsidR="004634A8" w:rsidRPr="00FD5161" w:rsidRDefault="004634A8" w:rsidP="004634A8">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00ED2AA0" w14:textId="77777777" w:rsidR="004634A8" w:rsidRPr="00FD5161" w:rsidRDefault="004634A8" w:rsidP="004634A8">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2588EFC1" w14:textId="77777777" w:rsidR="004634A8" w:rsidRPr="00FD5161" w:rsidRDefault="004634A8" w:rsidP="004634A8">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1162785D" w14:textId="77777777" w:rsidR="004634A8" w:rsidRPr="00FD5161" w:rsidRDefault="004634A8" w:rsidP="004634A8">
      <w:pPr>
        <w:rPr>
          <w:sz w:val="8"/>
          <w:szCs w:val="8"/>
        </w:rPr>
      </w:pPr>
      <w:r w:rsidRPr="00FD5161">
        <w:rPr>
          <w:sz w:val="8"/>
          <w:szCs w:val="8"/>
        </w:rPr>
        <w:t>B. Labor Rights as an Enhancement of Presidential Power</w:t>
      </w:r>
    </w:p>
    <w:p w14:paraId="09B03E13" w14:textId="77777777" w:rsidR="004634A8" w:rsidRPr="00FD5161" w:rsidRDefault="004634A8" w:rsidP="004634A8">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494A1629" w14:textId="77777777" w:rsidR="004634A8" w:rsidRPr="00FD5161" w:rsidRDefault="004634A8" w:rsidP="004634A8">
      <w:pPr>
        <w:rPr>
          <w:sz w:val="8"/>
          <w:szCs w:val="8"/>
        </w:rPr>
      </w:pPr>
      <w:r w:rsidRPr="00FD5161">
        <w:rPr>
          <w:sz w:val="8"/>
          <w:szCs w:val="8"/>
        </w:rPr>
        <w:t>1. Labor Market</w:t>
      </w:r>
    </w:p>
    <w:p w14:paraId="3A410E61" w14:textId="77777777" w:rsidR="004634A8" w:rsidRPr="00FD5161" w:rsidRDefault="004634A8" w:rsidP="004634A8">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6CD17B8C" w14:textId="77777777" w:rsidR="004634A8" w:rsidRPr="00FD5161" w:rsidRDefault="004634A8" w:rsidP="004634A8">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3B7DA1AC" w14:textId="77777777" w:rsidR="004634A8" w:rsidRPr="00FD5161" w:rsidRDefault="004634A8" w:rsidP="004634A8">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5DB0080B" w14:textId="77777777" w:rsidR="004634A8" w:rsidRPr="00FD5161" w:rsidRDefault="004634A8" w:rsidP="004634A8">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45316F8E" w14:textId="77777777" w:rsidR="004634A8" w:rsidRPr="00FD5161" w:rsidRDefault="004634A8" w:rsidP="004634A8">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14916119" w14:textId="77777777" w:rsidR="004634A8" w:rsidRPr="00FD5161" w:rsidRDefault="004634A8" w:rsidP="004634A8">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2846ACA3" w14:textId="77777777" w:rsidR="004634A8" w:rsidRPr="00FD5161" w:rsidRDefault="004634A8" w:rsidP="004634A8">
      <w:pPr>
        <w:rPr>
          <w:sz w:val="8"/>
          <w:szCs w:val="8"/>
        </w:rPr>
      </w:pPr>
      <w:r w:rsidRPr="00FD5161">
        <w:rPr>
          <w:sz w:val="8"/>
          <w:szCs w:val="8"/>
        </w:rPr>
        <w:t>2. Disputes Over Presidential Administration</w:t>
      </w:r>
    </w:p>
    <w:p w14:paraId="3A59B7AA" w14:textId="77777777" w:rsidR="004634A8" w:rsidRPr="00FD5161" w:rsidRDefault="004634A8" w:rsidP="004634A8">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1EE7D56B" w14:textId="77777777" w:rsidR="004634A8" w:rsidRPr="00FD5161" w:rsidRDefault="004634A8" w:rsidP="004634A8">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3EF3297C" w14:textId="77777777" w:rsidR="004634A8" w:rsidRPr="00FD5161" w:rsidRDefault="004634A8" w:rsidP="004634A8">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118B5C0E" w14:textId="77777777" w:rsidR="004634A8" w:rsidRPr="00FD5161" w:rsidRDefault="004634A8" w:rsidP="004634A8">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2A574F0B" w14:textId="77777777" w:rsidR="004634A8" w:rsidRPr="00FD5161" w:rsidRDefault="004634A8" w:rsidP="004634A8">
      <w:pPr>
        <w:rPr>
          <w:sz w:val="8"/>
          <w:szCs w:val="8"/>
        </w:rPr>
      </w:pPr>
      <w:r w:rsidRPr="00FD5161">
        <w:rPr>
          <w:sz w:val="8"/>
          <w:szCs w:val="8"/>
        </w:rPr>
        <w:t>C. Labor Rights as a Restraint on Presidential Power</w:t>
      </w:r>
    </w:p>
    <w:p w14:paraId="7280172F" w14:textId="77777777" w:rsidR="004634A8" w:rsidRPr="00FD5161" w:rsidRDefault="004634A8" w:rsidP="004634A8">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37065D23" w14:textId="77777777" w:rsidR="004634A8" w:rsidRPr="00FD5161" w:rsidRDefault="004634A8" w:rsidP="004634A8">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0A2FD352" w14:textId="77777777" w:rsidR="004634A8" w:rsidRPr="00FD5161" w:rsidRDefault="004634A8" w:rsidP="004634A8">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67CAAED4" w14:textId="77777777" w:rsidR="004634A8" w:rsidRPr="00FD5161" w:rsidRDefault="004634A8" w:rsidP="004634A8">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65A1E423" w14:textId="77777777" w:rsidR="004634A8" w:rsidRPr="00FD5161" w:rsidRDefault="004634A8" w:rsidP="004634A8">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0EBA0CDA" w14:textId="77777777" w:rsidR="004634A8" w:rsidRPr="00FD5161" w:rsidRDefault="004634A8" w:rsidP="004634A8">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128BBD85" w14:textId="77777777" w:rsidR="004634A8" w:rsidRPr="00FD5161" w:rsidRDefault="004634A8" w:rsidP="004634A8">
      <w:pPr>
        <w:rPr>
          <w:sz w:val="8"/>
          <w:szCs w:val="8"/>
        </w:rPr>
      </w:pPr>
      <w:r w:rsidRPr="00FD5161">
        <w:rPr>
          <w:sz w:val="8"/>
          <w:szCs w:val="8"/>
        </w:rPr>
        <w:t>II</w:t>
      </w:r>
    </w:p>
    <w:p w14:paraId="15F2653F" w14:textId="77777777" w:rsidR="004634A8" w:rsidRPr="005D1A22" w:rsidRDefault="004634A8" w:rsidP="004634A8">
      <w:pPr>
        <w:rPr>
          <w:sz w:val="16"/>
        </w:rPr>
      </w:pPr>
      <w:r w:rsidRPr="005D1A22">
        <w:rPr>
          <w:sz w:val="16"/>
        </w:rPr>
        <w:t>HOW BARGAINING RIGHTS SHAPE BUREAUCRATIC POWER</w:t>
      </w:r>
    </w:p>
    <w:p w14:paraId="0F22D1C5" w14:textId="77777777" w:rsidR="004634A8" w:rsidRPr="005D1A22" w:rsidRDefault="004634A8" w:rsidP="004634A8">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45D628AA" w14:textId="77777777" w:rsidR="004634A8" w:rsidRPr="005D1A22" w:rsidRDefault="004634A8" w:rsidP="004634A8">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r w:rsidRPr="003608D6">
        <w:rPr>
          <w:rStyle w:val="Emphasis"/>
          <w:highlight w:val="green"/>
        </w:rPr>
        <w:t>all</w:t>
      </w:r>
      <w:r w:rsidRPr="006238AB">
        <w:rPr>
          <w:rStyle w:val="Emphasis"/>
        </w:rPr>
        <w:t xml:space="preserve"> of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43E2E124" w14:textId="77777777" w:rsidR="004634A8" w:rsidRPr="005D1A22" w:rsidRDefault="004634A8" w:rsidP="004634A8">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71E404AE" w14:textId="77777777" w:rsidR="004634A8" w:rsidRPr="005D1A22" w:rsidRDefault="004634A8" w:rsidP="004634A8">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539488E9" w14:textId="77777777" w:rsidR="004634A8" w:rsidRPr="005D1A22" w:rsidRDefault="004634A8" w:rsidP="004634A8">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4553CAC" w14:textId="77777777" w:rsidR="004634A8" w:rsidRPr="005D1A22" w:rsidRDefault="004634A8" w:rsidP="004634A8">
      <w:pPr>
        <w:rPr>
          <w:sz w:val="16"/>
        </w:rPr>
      </w:pPr>
      <w:r w:rsidRPr="005D1A22">
        <w:rPr>
          <w:sz w:val="16"/>
        </w:rPr>
        <w:t>A. How Substantive Rights Mediate Bureaucratic Relations</w:t>
      </w:r>
    </w:p>
    <w:p w14:paraId="550546C9" w14:textId="77777777" w:rsidR="004634A8" w:rsidRPr="005D1A22" w:rsidRDefault="004634A8" w:rsidP="004634A8">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46795E9E" w14:textId="77777777" w:rsidR="004634A8" w:rsidRPr="005D1A22" w:rsidRDefault="004634A8" w:rsidP="004634A8">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392FA5D2" w14:textId="77777777" w:rsidR="004634A8" w:rsidRPr="005D1A22" w:rsidRDefault="004634A8" w:rsidP="004634A8">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73F93BA2" w14:textId="77777777" w:rsidR="004634A8" w:rsidRPr="005D1A22" w:rsidRDefault="004634A8" w:rsidP="004634A8">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cripple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3B71A798" w14:textId="77777777" w:rsidR="004634A8" w:rsidRPr="005D1A22" w:rsidRDefault="004634A8" w:rsidP="004634A8">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123741DF" w14:textId="77777777" w:rsidR="004634A8" w:rsidRPr="005D1A22" w:rsidRDefault="004634A8" w:rsidP="004634A8">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CE6BEB5" w14:textId="77777777" w:rsidR="004634A8" w:rsidRPr="005D1A22" w:rsidRDefault="004634A8" w:rsidP="004634A8">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3608D6">
        <w:rPr>
          <w:rStyle w:val="StyleUnderline"/>
          <w:highlight w:val="green"/>
        </w:rPr>
        <w:t xml:space="preserve">The </w:t>
      </w:r>
      <w:r w:rsidRPr="003608D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3608D6">
        <w:rPr>
          <w:rStyle w:val="StyleUnderline"/>
          <w:highlight w:val="green"/>
        </w:rPr>
        <w:t xml:space="preserve">was </w:t>
      </w:r>
      <w:r w:rsidRPr="003608D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B2F1685" w14:textId="77777777" w:rsidR="004634A8" w:rsidRPr="005D1A22" w:rsidRDefault="004634A8" w:rsidP="004634A8">
      <w:pPr>
        <w:rPr>
          <w:sz w:val="16"/>
        </w:rPr>
      </w:pPr>
      <w:r w:rsidRPr="005D1A22">
        <w:rPr>
          <w:sz w:val="16"/>
        </w:rPr>
        <w:t xml:space="preserve">2. </w:t>
      </w:r>
      <w:r w:rsidRPr="00016039">
        <w:rPr>
          <w:sz w:val="16"/>
        </w:rPr>
        <w:t xml:space="preserve">Indirect Constraints on </w:t>
      </w:r>
      <w:r w:rsidRPr="00016039">
        <w:rPr>
          <w:iCs/>
          <w:sz w:val="16"/>
        </w:rPr>
        <w:t>Policy</w:t>
      </w:r>
      <w:r w:rsidRPr="005D1A22">
        <w:rPr>
          <w:sz w:val="16"/>
        </w:rPr>
        <w:t xml:space="preserve"> </w:t>
      </w:r>
    </w:p>
    <w:p w14:paraId="087FD465" w14:textId="77777777" w:rsidR="004634A8" w:rsidRPr="00F646CB" w:rsidRDefault="004634A8" w:rsidP="004634A8">
      <w:pPr>
        <w:rPr>
          <w:sz w:val="16"/>
        </w:rPr>
      </w:pPr>
      <w:r w:rsidRPr="00016039">
        <w:rPr>
          <w:sz w:val="16"/>
        </w:rPr>
        <w:t xml:space="preserve">Labor can </w:t>
      </w:r>
      <w:r w:rsidRPr="00016039">
        <w:rPr>
          <w:iCs/>
          <w:sz w:val="16"/>
        </w:rPr>
        <w:t>also</w:t>
      </w:r>
      <w:r w:rsidRPr="00016039">
        <w:rPr>
          <w:sz w:val="16"/>
        </w:rPr>
        <w:t xml:space="preserve"> serve to </w:t>
      </w:r>
      <w:r w:rsidRPr="00016039">
        <w:rPr>
          <w:iCs/>
          <w:sz w:val="16"/>
        </w:rPr>
        <w:t>constrain</w:t>
      </w:r>
      <w:r w:rsidRPr="00016039">
        <w:rPr>
          <w:sz w:val="16"/>
        </w:rPr>
        <w:t xml:space="preserve"> </w:t>
      </w:r>
      <w:r w:rsidRPr="00016039">
        <w:rPr>
          <w:iCs/>
          <w:sz w:val="16"/>
        </w:rPr>
        <w:t>substantive</w:t>
      </w:r>
      <w:r w:rsidRPr="00016039">
        <w:rPr>
          <w:sz w:val="16"/>
        </w:rPr>
        <w:t xml:space="preserve"> executive branch policy in </w:t>
      </w:r>
      <w:r w:rsidRPr="00016039">
        <w:rPr>
          <w:iCs/>
          <w:sz w:val="16"/>
        </w:rPr>
        <w:t>many indirect but significant ways</w:t>
      </w:r>
      <w:r w:rsidRPr="00F646CB">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2B03E5B5" w14:textId="77777777" w:rsidR="004634A8" w:rsidRPr="005D1A22" w:rsidRDefault="004634A8" w:rsidP="004634A8">
      <w:pPr>
        <w:rPr>
          <w:sz w:val="16"/>
        </w:rPr>
      </w:pPr>
      <w:r w:rsidRPr="00F646CB">
        <w:rPr>
          <w:sz w:val="16"/>
        </w:rPr>
        <w:t>One important example is productivity requirements. Determining how much work</w:t>
      </w:r>
      <w:r w:rsidRPr="005D1A22">
        <w:rPr>
          <w:sz w:val="16"/>
        </w:rPr>
        <w:t xml:space="preserve">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4F902160" w14:textId="77777777" w:rsidR="004634A8" w:rsidRPr="005D1A22" w:rsidRDefault="004634A8" w:rsidP="004634A8">
      <w:pPr>
        <w:rPr>
          <w:sz w:val="16"/>
        </w:rPr>
      </w:pPr>
      <w:r w:rsidRPr="00016039">
        <w:rPr>
          <w:sz w:val="16"/>
        </w:rPr>
        <w:t xml:space="preserve">The </w:t>
      </w:r>
      <w:r w:rsidRPr="00016039">
        <w:rPr>
          <w:iCs/>
          <w:sz w:val="16"/>
        </w:rPr>
        <w:t>Trump</w:t>
      </w:r>
      <w:r w:rsidRPr="00016039">
        <w:rPr>
          <w:sz w:val="16"/>
        </w:rPr>
        <w:t xml:space="preserve"> Administration engaged in particularly hard-fought disputes over productivity and process rules</w:t>
      </w:r>
      <w:r w:rsidRPr="005D1A22">
        <w:rPr>
          <w:sz w:val="16"/>
        </w:rPr>
        <w:t xml:space="preserve">. </w:t>
      </w:r>
      <w:r w:rsidRPr="00016039">
        <w:rPr>
          <w:sz w:val="16"/>
        </w:rPr>
        <w:t xml:space="preserve">The </w:t>
      </w:r>
      <w:r w:rsidRPr="00016039">
        <w:rPr>
          <w:iCs/>
          <w:sz w:val="16"/>
        </w:rPr>
        <w:t>Social Security</w:t>
      </w:r>
      <w:r w:rsidRPr="00016039">
        <w:rPr>
          <w:sz w:val="16"/>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16"/>
        </w:rPr>
        <w:t>Immigration law judges</w:t>
      </w:r>
      <w:r w:rsidRPr="005D1A22">
        <w:rPr>
          <w:sz w:val="16"/>
        </w:rPr>
        <w:t xml:space="preserve"> (IJs), </w:t>
      </w:r>
      <w:r w:rsidRPr="00016039">
        <w:rPr>
          <w:sz w:val="16"/>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16039">
        <w:rPr>
          <w:sz w:val="16"/>
        </w:rPr>
        <w:t xml:space="preserve">Similarly, the United States </w:t>
      </w:r>
      <w:r w:rsidRPr="00016039">
        <w:rPr>
          <w:iCs/>
          <w:sz w:val="16"/>
        </w:rPr>
        <w:t>Customs and Immigration</w:t>
      </w:r>
      <w:r w:rsidRPr="00016039">
        <w:rPr>
          <w:sz w:val="16"/>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16039">
        <w:rPr>
          <w:sz w:val="16"/>
        </w:rPr>
        <w:t xml:space="preserve">union </w:t>
      </w:r>
      <w:r w:rsidRPr="00016039">
        <w:rPr>
          <w:iCs/>
          <w:sz w:val="16"/>
        </w:rPr>
        <w:t>resisted</w:t>
      </w:r>
      <w:r w:rsidRPr="00016039">
        <w:rPr>
          <w:sz w:val="16"/>
        </w:rPr>
        <w:t xml:space="preserve"> these initiatives, which it characterized as pressure to "misapply laws" and "politicize" the asylum process</w:t>
      </w:r>
      <w:r w:rsidRPr="005D1A22">
        <w:rPr>
          <w:sz w:val="16"/>
        </w:rPr>
        <w:t xml:space="preserve">.137 </w:t>
      </w:r>
      <w:r w:rsidRPr="00016039">
        <w:rPr>
          <w:sz w:val="16"/>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675D4ACC" w14:textId="77777777" w:rsidR="004634A8" w:rsidRPr="00016039" w:rsidRDefault="004634A8" w:rsidP="004634A8">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010B55AC" w14:textId="77777777" w:rsidR="004634A8" w:rsidRPr="00016039" w:rsidRDefault="004634A8" w:rsidP="004634A8">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xml:space="preserve">) (arguing that, due to public sector unionization,"[e]lected executives," including the President, "no longer have effective authority over the operations of government"). [\FOOTNOTE 147] </w:t>
      </w:r>
    </w:p>
    <w:p w14:paraId="2AE247A1" w14:textId="77777777" w:rsidR="004634A8" w:rsidRPr="0075090D" w:rsidRDefault="004634A8" w:rsidP="004634A8">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sidRPr="003608D6">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45E2C268" w14:textId="77777777" w:rsidR="004634A8" w:rsidRPr="0075090D" w:rsidRDefault="004634A8" w:rsidP="004634A8">
      <w:pPr>
        <w:rPr>
          <w:sz w:val="16"/>
        </w:rPr>
      </w:pPr>
      <w:r w:rsidRPr="0075090D">
        <w:rPr>
          <w:sz w:val="16"/>
        </w:rPr>
        <w:t>3. Direct Constraints on Policy</w:t>
      </w:r>
    </w:p>
    <w:p w14:paraId="2748E9BC" w14:textId="77777777" w:rsidR="004634A8" w:rsidRPr="0075090D" w:rsidRDefault="004634A8" w:rsidP="004634A8">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333B9A47" w14:textId="77777777" w:rsidR="004634A8" w:rsidRPr="0075090D" w:rsidRDefault="004634A8" w:rsidP="004634A8">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109A6C7D" w14:textId="77777777" w:rsidR="004634A8" w:rsidRPr="00016039" w:rsidRDefault="004634A8" w:rsidP="004634A8">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0F40B0F5" w14:textId="77777777" w:rsidR="004634A8" w:rsidRPr="0075090D" w:rsidRDefault="004634A8" w:rsidP="004634A8">
      <w:pPr>
        <w:rPr>
          <w:sz w:val="16"/>
        </w:rPr>
      </w:pPr>
      <w:r w:rsidRPr="00016039">
        <w:rPr>
          <w:sz w:val="16"/>
        </w:rPr>
        <w:t>B. How Unionization Rights Mediate Bureaucratic Relations</w:t>
      </w:r>
    </w:p>
    <w:p w14:paraId="3FD16DA9" w14:textId="77777777" w:rsidR="004634A8" w:rsidRPr="0075090D" w:rsidRDefault="004634A8" w:rsidP="004634A8">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6068D13F" w14:textId="77777777" w:rsidR="004634A8" w:rsidRPr="0075090D" w:rsidRDefault="004634A8" w:rsidP="004634A8">
      <w:pPr>
        <w:rPr>
          <w:sz w:val="16"/>
        </w:rPr>
      </w:pPr>
      <w:r w:rsidRPr="0075090D">
        <w:rPr>
          <w:sz w:val="16"/>
        </w:rPr>
        <w:t>1. The Value of Unions</w:t>
      </w:r>
    </w:p>
    <w:p w14:paraId="30304A76" w14:textId="77777777" w:rsidR="004634A8" w:rsidRPr="0075090D" w:rsidRDefault="004634A8" w:rsidP="004634A8">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47A54BE9" w14:textId="77777777" w:rsidR="004634A8" w:rsidRPr="00016039" w:rsidRDefault="004634A8" w:rsidP="004634A8">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 xml:space="preserve">-incentivizes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2B5E0895" w14:textId="77777777" w:rsidR="004634A8" w:rsidRPr="0075090D" w:rsidRDefault="004634A8" w:rsidP="004634A8">
      <w:pPr>
        <w:rPr>
          <w:sz w:val="16"/>
        </w:rPr>
      </w:pPr>
      <w:r w:rsidRPr="00016039">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517BF4EC" w14:textId="77777777" w:rsidR="004634A8" w:rsidRPr="0075090D" w:rsidRDefault="004634A8" w:rsidP="004634A8">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1B6FF5CD" w14:textId="77777777" w:rsidR="004634A8" w:rsidRPr="00D235E2" w:rsidRDefault="004634A8" w:rsidP="004634A8">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31357AD0" w14:textId="77777777" w:rsidR="004634A8" w:rsidRDefault="004634A8" w:rsidP="004634A8"/>
    <w:p w14:paraId="6BB54006" w14:textId="77777777" w:rsidR="004634A8" w:rsidRDefault="004634A8" w:rsidP="004634A8">
      <w:pPr>
        <w:pStyle w:val="Heading4"/>
      </w:pPr>
      <w:r w:rsidRPr="000E2E47">
        <w:t>It’s reverse causal</w:t>
      </w:r>
    </w:p>
    <w:p w14:paraId="23660471" w14:textId="77777777" w:rsidR="004634A8" w:rsidRDefault="004634A8" w:rsidP="004634A8">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1BC52A03" w14:textId="77777777" w:rsidR="004634A8" w:rsidRPr="000215D6" w:rsidRDefault="004634A8" w:rsidP="004634A8">
      <w:pPr>
        <w:rPr>
          <w:sz w:val="16"/>
        </w:rPr>
      </w:pPr>
      <w:r w:rsidRPr="003608D6">
        <w:rPr>
          <w:rStyle w:val="Emphasis"/>
          <w:highlight w:val="green"/>
        </w:rPr>
        <w:t>Specifically, through c</w:t>
      </w:r>
      <w:r w:rsidRPr="00913BCE">
        <w:rPr>
          <w:rStyle w:val="Emphasis"/>
        </w:rPr>
        <w:t xml:space="preserve">ollective </w:t>
      </w:r>
      <w:r w:rsidRPr="003608D6">
        <w:rPr>
          <w:rStyle w:val="Emphasis"/>
          <w:highlight w:val="green"/>
        </w:rPr>
        <w:t>b</w:t>
      </w:r>
      <w:r w:rsidRPr="00913BCE">
        <w:rPr>
          <w:rStyle w:val="Emphasis"/>
        </w:rPr>
        <w:t>argaining</w:t>
      </w:r>
      <w:r w:rsidRPr="00913BCE">
        <w:rPr>
          <w:rStyle w:val="StyleUnderline"/>
        </w:rPr>
        <w:t xml:space="preserve">, federal employees are </w:t>
      </w:r>
      <w:r w:rsidRPr="003608D6">
        <w:rPr>
          <w:rStyle w:val="StyleUnderline"/>
          <w:highlight w:val="green"/>
        </w:rPr>
        <w:t xml:space="preserve">able to offer </w:t>
      </w:r>
      <w:r w:rsidRPr="003608D6">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75E96916" w14:textId="77777777" w:rsidR="004634A8" w:rsidRPr="000215D6" w:rsidRDefault="004634A8" w:rsidP="004634A8">
      <w:pPr>
        <w:rPr>
          <w:sz w:val="16"/>
        </w:rPr>
      </w:pPr>
      <w:r w:rsidRPr="000215D6">
        <w:rPr>
          <w:sz w:val="16"/>
        </w:rPr>
        <w:t xml:space="preserve">Officers at the Transportation Security Administration have been </w:t>
      </w:r>
      <w:r w:rsidRPr="00F33BE1">
        <w:rPr>
          <w:rStyle w:val="StyleUnderline"/>
        </w:rPr>
        <w:t xml:space="preserve">able to </w:t>
      </w:r>
      <w:r w:rsidRPr="003608D6">
        <w:rPr>
          <w:rStyle w:val="StyleUnderline"/>
          <w:highlight w:val="green"/>
        </w:rPr>
        <w:t>negotiate</w:t>
      </w:r>
      <w:r w:rsidRPr="00F33BE1">
        <w:rPr>
          <w:rStyle w:val="StyleUnderline"/>
        </w:rPr>
        <w:t xml:space="preserve"> for </w:t>
      </w:r>
      <w:r w:rsidRPr="003608D6">
        <w:rPr>
          <w:rStyle w:val="Emphasis"/>
          <w:highlight w:val="green"/>
        </w:rPr>
        <w:t>policies</w:t>
      </w:r>
      <w:r w:rsidRPr="000215D6">
        <w:rPr>
          <w:sz w:val="16"/>
        </w:rPr>
        <w:t xml:space="preserve"> that provide for better work-life balance </w:t>
      </w:r>
      <w:r w:rsidRPr="00473787">
        <w:rPr>
          <w:rStyle w:val="StyleUnderline"/>
        </w:rPr>
        <w:t xml:space="preserve">and </w:t>
      </w:r>
      <w:r w:rsidRPr="003608D6">
        <w:rPr>
          <w:rStyle w:val="StyleUnderline"/>
          <w:highlight w:val="green"/>
        </w:rPr>
        <w:t>expand</w:t>
      </w:r>
      <w:r w:rsidRPr="00F33BE1">
        <w:rPr>
          <w:rStyle w:val="StyleUnderline"/>
        </w:rPr>
        <w:t xml:space="preserve">ed </w:t>
      </w:r>
      <w:r w:rsidRPr="003608D6">
        <w:rPr>
          <w:rStyle w:val="Emphasis"/>
          <w:highlight w:val="green"/>
        </w:rPr>
        <w:t>benefits</w:t>
      </w:r>
      <w:r w:rsidRPr="003608D6">
        <w:rPr>
          <w:rStyle w:val="StyleUnderline"/>
          <w:highlight w:val="green"/>
        </w:rPr>
        <w:t xml:space="preserve"> that</w:t>
      </w:r>
      <w:r w:rsidRPr="00F33BE1">
        <w:rPr>
          <w:rStyle w:val="StyleUnderline"/>
        </w:rPr>
        <w:t xml:space="preserve"> have </w:t>
      </w:r>
      <w:r w:rsidRPr="003608D6">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3608D6">
        <w:rPr>
          <w:rStyle w:val="Emphasis"/>
          <w:highlight w:val="green"/>
        </w:rPr>
        <w:t>retention</w:t>
      </w:r>
      <w:r w:rsidRPr="000215D6">
        <w:rPr>
          <w:sz w:val="16"/>
        </w:rPr>
        <w:t xml:space="preserve"> at the agency.</w:t>
      </w:r>
    </w:p>
    <w:p w14:paraId="16717372" w14:textId="77777777" w:rsidR="004634A8" w:rsidRPr="000215D6" w:rsidRDefault="004634A8" w:rsidP="004634A8">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19669909" w14:textId="77777777" w:rsidR="004634A8" w:rsidRPr="000215D6" w:rsidRDefault="004634A8" w:rsidP="004634A8">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10099FBA" w14:textId="77777777" w:rsidR="004634A8" w:rsidRPr="000215D6" w:rsidRDefault="004634A8" w:rsidP="004634A8">
      <w:pPr>
        <w:rPr>
          <w:sz w:val="16"/>
        </w:rPr>
      </w:pPr>
      <w:r w:rsidRPr="004838D4">
        <w:rPr>
          <w:rStyle w:val="StyleUnderline"/>
        </w:rPr>
        <w:t xml:space="preserve">Union rights also provide federal employees with a voice </w:t>
      </w:r>
      <w:r w:rsidRPr="003608D6">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3608D6">
        <w:rPr>
          <w:rStyle w:val="Emphasis"/>
          <w:highlight w:val="green"/>
        </w:rPr>
        <w:t>push back</w:t>
      </w:r>
      <w:r w:rsidRPr="003608D6">
        <w:rPr>
          <w:rStyle w:val="StyleUnderline"/>
          <w:highlight w:val="green"/>
        </w:rPr>
        <w:t xml:space="preserve"> against</w:t>
      </w:r>
      <w:r w:rsidRPr="004838D4">
        <w:rPr>
          <w:rStyle w:val="StyleUnderline"/>
        </w:rPr>
        <w:t xml:space="preserve"> politically motivated </w:t>
      </w:r>
      <w:r w:rsidRPr="003608D6">
        <w:rPr>
          <w:rStyle w:val="StyleUnderline"/>
          <w:highlight w:val="green"/>
        </w:rPr>
        <w:t>requests to compromise</w:t>
      </w:r>
      <w:r w:rsidRPr="004838D4">
        <w:rPr>
          <w:rStyle w:val="StyleUnderline"/>
        </w:rPr>
        <w:t xml:space="preserve"> </w:t>
      </w:r>
      <w:r w:rsidRPr="00473787">
        <w:rPr>
          <w:rStyle w:val="Emphasis"/>
        </w:rPr>
        <w:t xml:space="preserve">professional </w:t>
      </w:r>
      <w:r w:rsidRPr="003608D6">
        <w:rPr>
          <w:rStyle w:val="Emphasis"/>
          <w:highlight w:val="green"/>
        </w:rPr>
        <w:t>standards</w:t>
      </w:r>
      <w:r w:rsidRPr="003608D6">
        <w:rPr>
          <w:rStyle w:val="StyleUnderline"/>
          <w:highlight w:val="green"/>
        </w:rPr>
        <w:t xml:space="preserve"> or</w:t>
      </w:r>
      <w:r w:rsidRPr="00717AC3">
        <w:rPr>
          <w:rStyle w:val="StyleUnderline"/>
        </w:rPr>
        <w:t xml:space="preserve"> </w:t>
      </w:r>
      <w:r w:rsidRPr="00717AC3">
        <w:rPr>
          <w:rStyle w:val="Emphasis"/>
        </w:rPr>
        <w:t xml:space="preserve">ignore </w:t>
      </w:r>
      <w:r w:rsidRPr="003608D6">
        <w:rPr>
          <w:rStyle w:val="Emphasis"/>
          <w:highlight w:val="green"/>
        </w:rPr>
        <w:t>facts</w:t>
      </w:r>
      <w:r w:rsidRPr="004838D4">
        <w:rPr>
          <w:rStyle w:val="StyleUnderline"/>
        </w:rPr>
        <w:t xml:space="preserve"> without putting their jobs at risk</w:t>
      </w:r>
      <w:r w:rsidRPr="000215D6">
        <w:rPr>
          <w:sz w:val="16"/>
        </w:rPr>
        <w:t xml:space="preserve">. </w:t>
      </w:r>
    </w:p>
    <w:p w14:paraId="5C41518D" w14:textId="77777777" w:rsidR="004634A8" w:rsidRPr="000215D6" w:rsidRDefault="004634A8" w:rsidP="004634A8">
      <w:pPr>
        <w:rPr>
          <w:sz w:val="16"/>
        </w:rPr>
      </w:pPr>
      <w:r w:rsidRPr="000215D6">
        <w:rPr>
          <w:sz w:val="16"/>
        </w:rPr>
        <w:t xml:space="preserve">For example, EPA staff secured </w:t>
      </w:r>
      <w:r w:rsidRPr="008D2351">
        <w:rPr>
          <w:rStyle w:val="StyleUnderline"/>
        </w:rPr>
        <w:t xml:space="preserve">scientific integrity provisions and </w:t>
      </w:r>
      <w:r w:rsidRPr="003608D6">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3608D6">
        <w:rPr>
          <w:rStyle w:val="StyleUnderline"/>
          <w:highlight w:val="green"/>
        </w:rPr>
        <w:t xml:space="preserve">to </w:t>
      </w:r>
      <w:r w:rsidRPr="003608D6">
        <w:rPr>
          <w:rStyle w:val="Emphasis"/>
          <w:highlight w:val="green"/>
        </w:rPr>
        <w:t>refuse unlawful orders</w:t>
      </w:r>
      <w:r w:rsidRPr="000215D6">
        <w:rPr>
          <w:sz w:val="16"/>
        </w:rPr>
        <w:t xml:space="preserve">. </w:t>
      </w:r>
    </w:p>
    <w:p w14:paraId="50E263CA" w14:textId="77777777" w:rsidR="004634A8" w:rsidRPr="000215D6" w:rsidRDefault="004634A8" w:rsidP="004634A8">
      <w:pPr>
        <w:rPr>
          <w:sz w:val="16"/>
        </w:rPr>
      </w:pPr>
      <w:r w:rsidRPr="003608D6">
        <w:rPr>
          <w:rStyle w:val="Emphasis"/>
          <w:highlight w:val="green"/>
        </w:rPr>
        <w:t>If</w:t>
      </w:r>
      <w:r w:rsidRPr="00745B98">
        <w:rPr>
          <w:rStyle w:val="Emphasis"/>
        </w:rPr>
        <w:t xml:space="preserve"> federal employees’ union rights are </w:t>
      </w:r>
      <w:r w:rsidRPr="003608D6">
        <w:rPr>
          <w:rStyle w:val="Emphasis"/>
          <w:highlight w:val="green"/>
        </w:rPr>
        <w:t>not restored</w:t>
      </w:r>
      <w:r w:rsidRPr="00745B98">
        <w:rPr>
          <w:rStyle w:val="StyleUnderline"/>
        </w:rPr>
        <w:t xml:space="preserve">, we can </w:t>
      </w:r>
      <w:r w:rsidRPr="007A5E70">
        <w:rPr>
          <w:rStyle w:val="StyleUnderline"/>
        </w:rPr>
        <w:t>expect to</w:t>
      </w:r>
      <w:r w:rsidRPr="00745B98">
        <w:rPr>
          <w:rStyle w:val="StyleUnderline"/>
        </w:rPr>
        <w:t xml:space="preserve"> see </w:t>
      </w:r>
      <w:r w:rsidRPr="007A5E70">
        <w:rPr>
          <w:rStyle w:val="StyleUnderline"/>
        </w:rPr>
        <w:t xml:space="preserve">a </w:t>
      </w:r>
      <w:r w:rsidRPr="003608D6">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3608D6">
        <w:rPr>
          <w:rStyle w:val="StyleUnderline"/>
          <w:highlight w:val="green"/>
        </w:rPr>
        <w:t xml:space="preserve">result in </w:t>
      </w:r>
      <w:r w:rsidRPr="003608D6">
        <w:rPr>
          <w:rStyle w:val="Emphasis"/>
          <w:highlight w:val="green"/>
        </w:rPr>
        <w:t>worse outcomes</w:t>
      </w:r>
      <w:r w:rsidRPr="000215D6">
        <w:rPr>
          <w:sz w:val="16"/>
        </w:rPr>
        <w:t xml:space="preserve"> for everyday Americans.</w:t>
      </w:r>
    </w:p>
    <w:p w14:paraId="181B26DC" w14:textId="77777777" w:rsidR="004634A8" w:rsidRPr="000215D6" w:rsidRDefault="004634A8" w:rsidP="004634A8">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64AE7DAB" w14:textId="77777777" w:rsidR="004634A8" w:rsidRPr="000215D6" w:rsidRDefault="004634A8" w:rsidP="004634A8">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1517E85C" w14:textId="77777777" w:rsidR="004634A8" w:rsidRDefault="004634A8" w:rsidP="004634A8"/>
    <w:p w14:paraId="5139BFBA" w14:textId="77777777" w:rsidR="004634A8" w:rsidRPr="00AB7586" w:rsidRDefault="004634A8" w:rsidP="004634A8">
      <w:pPr>
        <w:pStyle w:val="Heading4"/>
      </w:pPr>
      <w:r w:rsidRPr="000E2E47">
        <w:t xml:space="preserve">Third, </w:t>
      </w:r>
      <w:r w:rsidRPr="00AB7586">
        <w:rPr>
          <w:u w:val="single"/>
        </w:rPr>
        <w:t>substance</w:t>
      </w:r>
      <w:r w:rsidRPr="000E2E47">
        <w:t xml:space="preserve">. </w:t>
      </w:r>
      <w:r w:rsidRPr="00AB7586">
        <w:rPr>
          <w:u w:val="single"/>
        </w:rPr>
        <w:t>Policy autonomy</w:t>
      </w:r>
      <w:r w:rsidRPr="000E2E47">
        <w:t xml:space="preserve"> is the only way to </w:t>
      </w:r>
      <w:r w:rsidRPr="00AB7586">
        <w:rPr>
          <w:u w:val="single"/>
        </w:rPr>
        <w:t>access the benefits</w:t>
      </w:r>
      <w:r w:rsidRPr="000E2E47">
        <w:t xml:space="preserve"> of </w:t>
      </w:r>
      <w:r w:rsidRPr="00AB7586">
        <w:rPr>
          <w:u w:val="single"/>
        </w:rPr>
        <w:t>expert capacity</w:t>
      </w:r>
    </w:p>
    <w:p w14:paraId="2F7D2627" w14:textId="77777777" w:rsidR="004634A8" w:rsidRDefault="004634A8" w:rsidP="004634A8">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6F2D6900" w14:textId="77777777" w:rsidR="004634A8" w:rsidRPr="005D1A22" w:rsidRDefault="004634A8" w:rsidP="004634A8">
      <w:pPr>
        <w:rPr>
          <w:sz w:val="16"/>
        </w:rPr>
      </w:pPr>
      <w:r w:rsidRPr="005D1A22">
        <w:rPr>
          <w:sz w:val="16"/>
        </w:rPr>
        <w:t>B. The Trade-Off Between Capacity and Control</w:t>
      </w:r>
    </w:p>
    <w:p w14:paraId="3C22261A" w14:textId="77777777" w:rsidR="004634A8" w:rsidRPr="005D1A22" w:rsidRDefault="004634A8" w:rsidP="004634A8">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3608D6">
        <w:rPr>
          <w:rStyle w:val="StyleUnderline"/>
          <w:highlight w:val="green"/>
        </w:rPr>
        <w:t xml:space="preserve">a positive relationship between </w:t>
      </w:r>
      <w:r w:rsidRPr="003608D6">
        <w:rPr>
          <w:rStyle w:val="Emphasis"/>
          <w:highlight w:val="green"/>
        </w:rPr>
        <w:t>capacity</w:t>
      </w:r>
      <w:r w:rsidRPr="003608D6">
        <w:rPr>
          <w:rStyle w:val="StyleUnderline"/>
          <w:highlight w:val="green"/>
        </w:rPr>
        <w:t xml:space="preserve"> and </w:t>
      </w:r>
      <w:r w:rsidRPr="003608D6">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3608D6">
        <w:rPr>
          <w:rStyle w:val="Emphasis"/>
          <w:highlight w:val="green"/>
        </w:rPr>
        <w:t>not require</w:t>
      </w:r>
      <w:r w:rsidRPr="0065573E">
        <w:rPr>
          <w:rStyle w:val="StyleUnderline"/>
        </w:rPr>
        <w:t xml:space="preserve"> a </w:t>
      </w:r>
      <w:r w:rsidRPr="003608D6">
        <w:rPr>
          <w:rStyle w:val="Emphasis"/>
          <w:highlight w:val="green"/>
        </w:rPr>
        <w:t>complete transfer of control</w:t>
      </w:r>
      <w:r w:rsidRPr="003608D6">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051C8C17" w14:textId="77777777" w:rsidR="004634A8" w:rsidRPr="005D1A22" w:rsidRDefault="004634A8" w:rsidP="004634A8">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3608D6">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3608D6">
        <w:rPr>
          <w:rStyle w:val="Emphasis"/>
          <w:highlight w:val="green"/>
        </w:rPr>
        <w:t>discretion</w:t>
      </w:r>
      <w:r w:rsidRPr="003608D6">
        <w:rPr>
          <w:rStyle w:val="StyleUnderline"/>
          <w:highlight w:val="green"/>
        </w:rPr>
        <w:t xml:space="preserve"> encourages</w:t>
      </w:r>
      <w:r w:rsidRPr="00227C0E">
        <w:rPr>
          <w:rStyle w:val="StyleUnderline"/>
        </w:rPr>
        <w:t xml:space="preserve"> individuals to choose careers in government and build </w:t>
      </w:r>
      <w:r w:rsidRPr="003608D6">
        <w:rPr>
          <w:rStyle w:val="Emphasis"/>
          <w:highlight w:val="green"/>
        </w:rPr>
        <w:t>expertise</w:t>
      </w:r>
      <w:r w:rsidRPr="005D1A22">
        <w:rPr>
          <w:sz w:val="16"/>
        </w:rPr>
        <w:t>.477</w:t>
      </w:r>
    </w:p>
    <w:p w14:paraId="3336FD43" w14:textId="77777777" w:rsidR="004634A8" w:rsidRPr="005D1A22" w:rsidRDefault="004634A8" w:rsidP="004634A8">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5F9EC1F0" w14:textId="77777777" w:rsidR="004634A8" w:rsidRPr="005D1A22" w:rsidRDefault="004634A8" w:rsidP="004634A8">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688302C8" w14:textId="77777777" w:rsidR="004634A8" w:rsidRPr="005D1A22" w:rsidRDefault="004634A8" w:rsidP="004634A8">
      <w:pPr>
        <w:rPr>
          <w:sz w:val="16"/>
        </w:rPr>
      </w:pPr>
      <w:r w:rsidRPr="00091BA6">
        <w:rPr>
          <w:rStyle w:val="StyleUnderline"/>
        </w:rPr>
        <w:t xml:space="preserve">Collectively, these </w:t>
      </w:r>
      <w:r w:rsidRPr="003608D6">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3608D6">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050E9065" w14:textId="77777777" w:rsidR="004634A8" w:rsidRPr="005D1A22" w:rsidRDefault="004634A8" w:rsidP="004634A8">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1AC62F16" w14:textId="77777777" w:rsidR="004634A8" w:rsidRPr="005D1A22" w:rsidRDefault="004634A8" w:rsidP="004634A8">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400921E7" w14:textId="77777777" w:rsidR="004634A8" w:rsidRPr="005D1A22" w:rsidRDefault="004634A8" w:rsidP="004634A8">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39667CA0" w14:textId="77777777" w:rsidR="004634A8" w:rsidRPr="00FB678D" w:rsidRDefault="004634A8" w:rsidP="004634A8">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2BC7DA92" w14:textId="77777777" w:rsidR="004634A8" w:rsidRPr="005D1A22" w:rsidRDefault="004634A8" w:rsidP="004634A8">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2D18E1B7" w14:textId="77777777" w:rsidR="004634A8" w:rsidRPr="009F7492" w:rsidRDefault="004634A8" w:rsidP="004634A8">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2E97F8AE" w14:textId="77777777" w:rsidR="004634A8" w:rsidRPr="009F7492" w:rsidRDefault="004634A8" w:rsidP="004634A8">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172C04D4" w14:textId="77777777" w:rsidR="004634A8" w:rsidRPr="009F7492" w:rsidRDefault="004634A8" w:rsidP="004634A8">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0EC1F5C9" w14:textId="77777777" w:rsidR="004634A8" w:rsidRPr="009F7492" w:rsidRDefault="004634A8" w:rsidP="004634A8">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41FEDF69" w14:textId="77777777" w:rsidR="004634A8" w:rsidRPr="009F7492" w:rsidRDefault="004634A8" w:rsidP="004634A8">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69CD8C3E" w14:textId="77777777" w:rsidR="004634A8" w:rsidRPr="009F7492" w:rsidRDefault="004634A8" w:rsidP="004634A8">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0D8A2335" w14:textId="77777777" w:rsidR="004634A8" w:rsidRPr="005D1A22" w:rsidRDefault="004634A8" w:rsidP="004634A8">
      <w:pPr>
        <w:rPr>
          <w:sz w:val="16"/>
        </w:rPr>
      </w:pPr>
      <w:r w:rsidRPr="005D1A22">
        <w:rPr>
          <w:sz w:val="16"/>
        </w:rPr>
        <w:t>C. Who Should Manage the Administrative State?</w:t>
      </w:r>
    </w:p>
    <w:p w14:paraId="07756553" w14:textId="77777777" w:rsidR="004634A8" w:rsidRPr="005D1A22" w:rsidRDefault="004634A8" w:rsidP="004634A8">
      <w:pPr>
        <w:rPr>
          <w:sz w:val="16"/>
        </w:rPr>
      </w:pPr>
      <w:r w:rsidRPr="005D1A22">
        <w:rPr>
          <w:sz w:val="16"/>
        </w:rPr>
        <w:t>Who should manage the administrative state? I explore four options: the President, the courts, Congress, and the public. I identify ways that all four actors can promote capacity building.</w:t>
      </w:r>
    </w:p>
    <w:p w14:paraId="3DBCD60D" w14:textId="77777777" w:rsidR="004634A8" w:rsidRPr="005D1A22" w:rsidRDefault="004634A8" w:rsidP="004634A8">
      <w:pPr>
        <w:rPr>
          <w:sz w:val="16"/>
        </w:rPr>
      </w:pPr>
      <w:r w:rsidRPr="005D1A22">
        <w:rPr>
          <w:sz w:val="16"/>
        </w:rPr>
        <w:t>1. Presidents</w:t>
      </w:r>
    </w:p>
    <w:p w14:paraId="106C93B5" w14:textId="77777777" w:rsidR="004634A8" w:rsidRPr="005D1A22" w:rsidRDefault="004634A8" w:rsidP="004634A8">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306B3835" w14:textId="77777777" w:rsidR="004634A8" w:rsidRPr="005D1A22" w:rsidRDefault="004634A8" w:rsidP="004634A8">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1C581E9A" w14:textId="77777777" w:rsidR="004634A8" w:rsidRPr="005D1A22" w:rsidRDefault="004634A8" w:rsidP="004634A8">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7B9AA926" w14:textId="77777777" w:rsidR="004634A8" w:rsidRPr="005D1A22" w:rsidRDefault="004634A8" w:rsidP="004634A8">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77580146" w14:textId="77777777" w:rsidR="004634A8" w:rsidRPr="005D1A22" w:rsidRDefault="004634A8" w:rsidP="004634A8">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0635DEFB" w14:textId="77777777" w:rsidR="004634A8" w:rsidRPr="005D1A22" w:rsidRDefault="004634A8" w:rsidP="004634A8">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5BB80319" w14:textId="77777777" w:rsidR="004634A8" w:rsidRPr="005D1A22" w:rsidRDefault="004634A8" w:rsidP="004634A8">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3D5BAD99" w14:textId="77777777" w:rsidR="004634A8" w:rsidRPr="00ED5E93" w:rsidRDefault="004634A8" w:rsidP="004634A8">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011FA66B" w14:textId="77777777" w:rsidR="004634A8" w:rsidRPr="005D1A22" w:rsidRDefault="004634A8" w:rsidP="004634A8">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36401690" w14:textId="77777777" w:rsidR="004634A8" w:rsidRPr="005D1A22" w:rsidRDefault="004634A8" w:rsidP="004634A8">
      <w:pPr>
        <w:rPr>
          <w:sz w:val="16"/>
        </w:rPr>
      </w:pPr>
      <w:r w:rsidRPr="005D1A22">
        <w:rPr>
          <w:sz w:val="16"/>
        </w:rPr>
        <w:t>2. Courts</w:t>
      </w:r>
    </w:p>
    <w:p w14:paraId="53AE54ED" w14:textId="77777777" w:rsidR="004634A8" w:rsidRPr="005D1A22" w:rsidRDefault="004634A8" w:rsidP="004634A8">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61FCD965" w14:textId="77777777" w:rsidR="004634A8" w:rsidRPr="005D1A22" w:rsidRDefault="004634A8" w:rsidP="004634A8">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3C2CD49A" w14:textId="77777777" w:rsidR="004634A8" w:rsidRPr="005D1A22" w:rsidRDefault="004634A8" w:rsidP="004634A8">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1EE4FAC7" w14:textId="77777777" w:rsidR="004634A8" w:rsidRPr="005D1A22" w:rsidRDefault="004634A8" w:rsidP="004634A8">
      <w:pPr>
        <w:rPr>
          <w:sz w:val="16"/>
        </w:rPr>
      </w:pPr>
      <w:r w:rsidRPr="003608D6">
        <w:rPr>
          <w:rStyle w:val="Emphasis"/>
          <w:highlight w:val="green"/>
        </w:rPr>
        <w:t>Courts</w:t>
      </w:r>
      <w:r w:rsidRPr="003608D6">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3608D6">
        <w:rPr>
          <w:rStyle w:val="Emphasis"/>
          <w:highlight w:val="green"/>
        </w:rPr>
        <w:t>protect</w:t>
      </w:r>
      <w:r w:rsidRPr="000954A2">
        <w:rPr>
          <w:rStyle w:val="Emphasis"/>
        </w:rPr>
        <w:t xml:space="preserve">ing </w:t>
      </w:r>
      <w:r w:rsidRPr="003608D6">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3608D6">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3608D6">
        <w:rPr>
          <w:rStyle w:val="Emphasis"/>
          <w:highlight w:val="green"/>
        </w:rPr>
        <w:t>creates a prohibition</w:t>
      </w:r>
      <w:r w:rsidRPr="003608D6">
        <w:rPr>
          <w:rStyle w:val="StyleUnderline"/>
          <w:highlight w:val="green"/>
        </w:rPr>
        <w:t xml:space="preserve"> on </w:t>
      </w:r>
      <w:r w:rsidRPr="003608D6">
        <w:rPr>
          <w:rStyle w:val="Emphasis"/>
          <w:highlight w:val="green"/>
        </w:rPr>
        <w:t>malicious deconstruction</w:t>
      </w:r>
      <w:r w:rsidRPr="005D1A22">
        <w:rPr>
          <w:sz w:val="16"/>
        </w:rPr>
        <w:t>.</w:t>
      </w:r>
    </w:p>
    <w:p w14:paraId="51756E2C" w14:textId="77777777" w:rsidR="004634A8" w:rsidRPr="005D1A22" w:rsidRDefault="004634A8" w:rsidP="004634A8">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3608D6">
        <w:rPr>
          <w:rStyle w:val="StyleUnderline"/>
          <w:highlight w:val="green"/>
        </w:rPr>
        <w:t>Presidents</w:t>
      </w:r>
      <w:r w:rsidRPr="00C30F23">
        <w:rPr>
          <w:rStyle w:val="StyleUnderline"/>
        </w:rPr>
        <w:t xml:space="preserve"> intentionally </w:t>
      </w:r>
      <w:r w:rsidRPr="003608D6">
        <w:rPr>
          <w:rStyle w:val="StyleUnderline"/>
          <w:highlight w:val="green"/>
        </w:rPr>
        <w:t>undermine</w:t>
      </w:r>
      <w:r w:rsidRPr="00C30F23">
        <w:rPr>
          <w:rStyle w:val="StyleUnderline"/>
        </w:rPr>
        <w:t xml:space="preserve"> capacity </w:t>
      </w:r>
      <w:r w:rsidRPr="003608D6">
        <w:rPr>
          <w:rStyle w:val="StyleUnderline"/>
          <w:highlight w:val="green"/>
        </w:rPr>
        <w:t xml:space="preserve">to </w:t>
      </w:r>
      <w:r w:rsidRPr="003608D6">
        <w:rPr>
          <w:rStyle w:val="Emphasis"/>
          <w:highlight w:val="green"/>
        </w:rPr>
        <w:t>“tie the hands” of</w:t>
      </w:r>
      <w:r w:rsidRPr="007C222F">
        <w:rPr>
          <w:rStyle w:val="Emphasis"/>
        </w:rPr>
        <w:t xml:space="preserve"> their </w:t>
      </w:r>
      <w:r w:rsidRPr="003608D6">
        <w:rPr>
          <w:rStyle w:val="Emphasis"/>
          <w:highlight w:val="green"/>
        </w:rPr>
        <w:t>successors</w:t>
      </w:r>
      <w:r w:rsidRPr="005D1A22">
        <w:rPr>
          <w:sz w:val="16"/>
        </w:rPr>
        <w:t xml:space="preserve">.554 </w:t>
      </w:r>
      <w:r w:rsidRPr="003608D6">
        <w:rPr>
          <w:rStyle w:val="Emphasis"/>
          <w:highlight w:val="green"/>
        </w:rPr>
        <w:t>Space</w:t>
      </w:r>
      <w:r w:rsidRPr="00D35A05">
        <w:rPr>
          <w:rStyle w:val="Emphasis"/>
        </w:rPr>
        <w:t xml:space="preserve"> may </w:t>
      </w:r>
      <w:r w:rsidRPr="003608D6">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3608D6">
        <w:rPr>
          <w:rStyle w:val="Emphasis"/>
          <w:highlight w:val="green"/>
        </w:rPr>
        <w:t>Roberts</w:t>
      </w:r>
      <w:r w:rsidRPr="003608D6">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3608D6">
        <w:rPr>
          <w:rStyle w:val="Emphasis"/>
          <w:highlight w:val="green"/>
        </w:rPr>
        <w:t>can always choose to restrain</w:t>
      </w:r>
      <w:r w:rsidRPr="005D1A22">
        <w:rPr>
          <w:sz w:val="16"/>
        </w:rPr>
        <w:t xml:space="preserve"> him</w:t>
      </w:r>
      <w:r w:rsidRPr="003608D6">
        <w:rPr>
          <w:rStyle w:val="Emphasis"/>
          <w:highlight w:val="green"/>
        </w:rPr>
        <w:t>self</w:t>
      </w:r>
      <w:r w:rsidRPr="003608D6">
        <w:rPr>
          <w:rStyle w:val="StyleUnderline"/>
          <w:highlight w:val="green"/>
        </w:rPr>
        <w:t xml:space="preserve"> in</w:t>
      </w:r>
      <w:r w:rsidRPr="002C6149">
        <w:rPr>
          <w:rStyle w:val="StyleUnderline"/>
        </w:rPr>
        <w:t xml:space="preserve"> his </w:t>
      </w:r>
      <w:r w:rsidRPr="003608D6">
        <w:rPr>
          <w:rStyle w:val="StyleUnderline"/>
          <w:highlight w:val="green"/>
        </w:rPr>
        <w:t>dealings with subordinates</w:t>
      </w:r>
      <w:r w:rsidRPr="002C6149">
        <w:rPr>
          <w:rStyle w:val="StyleUnderline"/>
        </w:rPr>
        <w:t xml:space="preserve">. He </w:t>
      </w:r>
      <w:r w:rsidRPr="003608D6">
        <w:rPr>
          <w:rStyle w:val="Emphasis"/>
          <w:highlight w:val="green"/>
        </w:rPr>
        <w:t>cannot</w:t>
      </w:r>
      <w:r w:rsidRPr="002C6149">
        <w:rPr>
          <w:rStyle w:val="StyleUnderline"/>
        </w:rPr>
        <w:t xml:space="preserve">, however, </w:t>
      </w:r>
      <w:r w:rsidRPr="003608D6">
        <w:rPr>
          <w:rStyle w:val="Emphasis"/>
          <w:highlight w:val="green"/>
        </w:rPr>
        <w:t>choose to bind</w:t>
      </w:r>
      <w:r w:rsidRPr="005D1A22">
        <w:rPr>
          <w:sz w:val="16"/>
        </w:rPr>
        <w:t xml:space="preserve"> his </w:t>
      </w:r>
      <w:r w:rsidRPr="003608D6">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21106B92" w14:textId="77777777" w:rsidR="004634A8" w:rsidRPr="005D1A22" w:rsidRDefault="004634A8" w:rsidP="004634A8">
      <w:pPr>
        <w:rPr>
          <w:sz w:val="16"/>
        </w:rPr>
      </w:pPr>
      <w:r w:rsidRPr="005D1A22">
        <w:rPr>
          <w:sz w:val="16"/>
        </w:rPr>
        <w:t xml:space="preserve">The Supreme Court’s decision </w:t>
      </w:r>
      <w:r w:rsidRPr="003608D6">
        <w:rPr>
          <w:rStyle w:val="StyleUnderline"/>
          <w:highlight w:val="green"/>
        </w:rPr>
        <w:t>suggests</w:t>
      </w:r>
      <w:r w:rsidRPr="002C22EC">
        <w:rPr>
          <w:rStyle w:val="StyleUnderline"/>
        </w:rPr>
        <w:t xml:space="preserve"> that </w:t>
      </w:r>
      <w:r w:rsidRPr="003608D6">
        <w:rPr>
          <w:rStyle w:val="Emphasis"/>
          <w:highlight w:val="green"/>
        </w:rPr>
        <w:t>Presidents cannot manage</w:t>
      </w:r>
      <w:r w:rsidRPr="002C22EC">
        <w:rPr>
          <w:rStyle w:val="Emphasis"/>
        </w:rPr>
        <w:t xml:space="preserve"> the administrative state </w:t>
      </w:r>
      <w:r w:rsidRPr="003608D6">
        <w:rPr>
          <w:rStyle w:val="Emphasis"/>
          <w:highlight w:val="green"/>
        </w:rPr>
        <w:t>in ways that limit the power of future Presidents</w:t>
      </w:r>
      <w:r w:rsidRPr="00C24499">
        <w:rPr>
          <w:rStyle w:val="StyleUnderline"/>
        </w:rPr>
        <w:t xml:space="preserve">. It is </w:t>
      </w:r>
      <w:r w:rsidRPr="003608D6">
        <w:rPr>
          <w:rStyle w:val="Emphasis"/>
          <w:highlight w:val="green"/>
        </w:rPr>
        <w:t>unclear</w:t>
      </w:r>
      <w:r w:rsidRPr="003608D6">
        <w:rPr>
          <w:rStyle w:val="StyleUnderline"/>
          <w:highlight w:val="green"/>
        </w:rPr>
        <w:t xml:space="preserve"> why a </w:t>
      </w:r>
      <w:r w:rsidRPr="003608D6">
        <w:rPr>
          <w:rStyle w:val="Emphasis"/>
          <w:highlight w:val="green"/>
        </w:rPr>
        <w:t>unitary executive</w:t>
      </w:r>
      <w:r w:rsidRPr="003608D6">
        <w:rPr>
          <w:rStyle w:val="StyleUnderline"/>
          <w:highlight w:val="green"/>
        </w:rPr>
        <w:t xml:space="preserve"> would </w:t>
      </w:r>
      <w:r w:rsidRPr="003608D6">
        <w:rPr>
          <w:rStyle w:val="Emphasis"/>
          <w:highlight w:val="green"/>
        </w:rPr>
        <w:t>prohibit</w:t>
      </w:r>
      <w:r w:rsidRPr="003608D6">
        <w:rPr>
          <w:rStyle w:val="StyleUnderline"/>
          <w:highlight w:val="green"/>
        </w:rPr>
        <w:t xml:space="preserve"> tying</w:t>
      </w:r>
      <w:r w:rsidRPr="00C24499">
        <w:rPr>
          <w:rStyle w:val="StyleUnderline"/>
        </w:rPr>
        <w:t xml:space="preserve"> a successor’s hand with respect to </w:t>
      </w:r>
      <w:r w:rsidRPr="003608D6">
        <w:rPr>
          <w:rStyle w:val="Emphasis"/>
          <w:highlight w:val="green"/>
        </w:rPr>
        <w:t>control</w:t>
      </w:r>
      <w:r w:rsidRPr="003608D6">
        <w:rPr>
          <w:rStyle w:val="StyleUnderline"/>
          <w:highlight w:val="green"/>
        </w:rPr>
        <w:t xml:space="preserve"> but</w:t>
      </w:r>
      <w:r w:rsidRPr="00C24499">
        <w:rPr>
          <w:rStyle w:val="StyleUnderline"/>
        </w:rPr>
        <w:t xml:space="preserve"> would </w:t>
      </w:r>
      <w:r w:rsidRPr="003608D6">
        <w:rPr>
          <w:rStyle w:val="Emphasis"/>
          <w:highlight w:val="green"/>
        </w:rPr>
        <w:t>permit</w:t>
      </w:r>
      <w:r w:rsidRPr="00C24499">
        <w:rPr>
          <w:rStyle w:val="StyleUnderline"/>
        </w:rPr>
        <w:t xml:space="preserve"> intentionally </w:t>
      </w:r>
      <w:r w:rsidRPr="003608D6">
        <w:rPr>
          <w:rStyle w:val="StyleUnderline"/>
          <w:highlight w:val="green"/>
        </w:rPr>
        <w:t xml:space="preserve">undermining </w:t>
      </w:r>
      <w:r w:rsidRPr="003608D6">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0DFB94DC" w14:textId="77777777" w:rsidR="004634A8" w:rsidRPr="005D1A22" w:rsidRDefault="004634A8" w:rsidP="004634A8">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078A8714" w14:textId="77777777" w:rsidR="004634A8" w:rsidRPr="005D1A22" w:rsidRDefault="004634A8" w:rsidP="004634A8">
      <w:pPr>
        <w:rPr>
          <w:sz w:val="16"/>
        </w:rPr>
      </w:pPr>
      <w:r w:rsidRPr="005D1A22">
        <w:rPr>
          <w:sz w:val="16"/>
        </w:rPr>
        <w:t>3. Congress</w:t>
      </w:r>
    </w:p>
    <w:p w14:paraId="686CC4DB" w14:textId="77777777" w:rsidR="004634A8" w:rsidRPr="005D1A22" w:rsidRDefault="004634A8" w:rsidP="004634A8">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2FC90769" w14:textId="77777777" w:rsidR="004634A8" w:rsidRPr="005D1A22" w:rsidRDefault="004634A8" w:rsidP="004634A8">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4E2E18AA" w14:textId="77777777" w:rsidR="004634A8" w:rsidRPr="005D1A22" w:rsidRDefault="004634A8" w:rsidP="004634A8">
      <w:pPr>
        <w:rPr>
          <w:sz w:val="16"/>
        </w:rPr>
      </w:pPr>
      <w:r w:rsidRPr="005D1A22">
        <w:rPr>
          <w:sz w:val="16"/>
        </w:rPr>
        <w:t>4. The public</w:t>
      </w:r>
    </w:p>
    <w:p w14:paraId="59752393" w14:textId="77777777" w:rsidR="004634A8" w:rsidRPr="005D1A22" w:rsidRDefault="004634A8" w:rsidP="004634A8">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7DE294DE" w14:textId="77777777" w:rsidR="004634A8" w:rsidRPr="005D1A22" w:rsidRDefault="004634A8" w:rsidP="004634A8">
      <w:pPr>
        <w:rPr>
          <w:sz w:val="16"/>
        </w:rPr>
      </w:pPr>
      <w:r w:rsidRPr="005D1A22">
        <w:rPr>
          <w:sz w:val="16"/>
        </w:rPr>
        <w:t>Conclusion</w:t>
      </w:r>
    </w:p>
    <w:p w14:paraId="7875FA03" w14:textId="77777777" w:rsidR="004634A8" w:rsidRPr="005D1A22" w:rsidRDefault="004634A8" w:rsidP="004634A8">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61053E8C" w14:textId="77777777" w:rsidR="004634A8" w:rsidRPr="005D1A22" w:rsidRDefault="004634A8" w:rsidP="004634A8">
      <w:pPr>
        <w:rPr>
          <w:sz w:val="16"/>
        </w:rPr>
      </w:pPr>
      <w:r w:rsidRPr="003608D6">
        <w:rPr>
          <w:rStyle w:val="Emphasis"/>
          <w:highlight w:val="green"/>
        </w:rPr>
        <w:t>Pres</w:t>
      </w:r>
      <w:r w:rsidRPr="006326E5">
        <w:rPr>
          <w:rStyle w:val="Emphasis"/>
        </w:rPr>
        <w:t xml:space="preserve">idential </w:t>
      </w:r>
      <w:r w:rsidRPr="003608D6">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3608D6">
        <w:rPr>
          <w:rStyle w:val="StyleUnderline"/>
          <w:highlight w:val="green"/>
        </w:rPr>
        <w:t>can only be</w:t>
      </w:r>
      <w:r w:rsidRPr="00B13ACD">
        <w:rPr>
          <w:rStyle w:val="StyleUnderline"/>
        </w:rPr>
        <w:t xml:space="preserve"> defined </w:t>
      </w:r>
      <w:r w:rsidRPr="003608D6">
        <w:rPr>
          <w:rStyle w:val="StyleUnderline"/>
          <w:highlight w:val="green"/>
        </w:rPr>
        <w:t xml:space="preserve">when </w:t>
      </w:r>
      <w:r w:rsidRPr="003608D6">
        <w:rPr>
          <w:rStyle w:val="Emphasis"/>
          <w:highlight w:val="green"/>
        </w:rPr>
        <w:t>control</w:t>
      </w:r>
      <w:r w:rsidRPr="003608D6">
        <w:rPr>
          <w:rStyle w:val="StyleUnderline"/>
          <w:highlight w:val="green"/>
        </w:rPr>
        <w:t xml:space="preserve"> and </w:t>
      </w:r>
      <w:r w:rsidRPr="003608D6">
        <w:rPr>
          <w:rStyle w:val="Emphasis"/>
          <w:highlight w:val="green"/>
        </w:rPr>
        <w:t>capacity</w:t>
      </w:r>
      <w:r w:rsidRPr="003608D6">
        <w:rPr>
          <w:rStyle w:val="StyleUnderline"/>
          <w:highlight w:val="green"/>
        </w:rPr>
        <w:t xml:space="preserve"> are</w:t>
      </w:r>
      <w:r w:rsidRPr="00B13ACD">
        <w:rPr>
          <w:rStyle w:val="StyleUnderline"/>
        </w:rPr>
        <w:t xml:space="preserve"> considered </w:t>
      </w:r>
      <w:r w:rsidRPr="003608D6">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213D6BA2" w14:textId="77777777" w:rsidR="004634A8" w:rsidRPr="005D1A22" w:rsidRDefault="004634A8" w:rsidP="004634A8">
      <w:pPr>
        <w:rPr>
          <w:sz w:val="16"/>
        </w:rPr>
      </w:pPr>
      <w:r w:rsidRPr="005D1A22">
        <w:rPr>
          <w:sz w:val="16"/>
        </w:rPr>
        <w:t xml:space="preserve">Improving administrative capacity likely </w:t>
      </w:r>
      <w:r w:rsidRPr="003608D6">
        <w:rPr>
          <w:rStyle w:val="Emphasis"/>
          <w:highlight w:val="green"/>
        </w:rPr>
        <w:t>requires more</w:t>
      </w:r>
      <w:r w:rsidRPr="003608D6">
        <w:rPr>
          <w:rStyle w:val="StyleUnderline"/>
          <w:highlight w:val="green"/>
        </w:rPr>
        <w:t xml:space="preserve"> than </w:t>
      </w:r>
      <w:r w:rsidRPr="003608D6">
        <w:rPr>
          <w:rStyle w:val="Emphasis"/>
          <w:highlight w:val="green"/>
        </w:rPr>
        <w:t>bigger budgets</w:t>
      </w:r>
      <w:r w:rsidRPr="005D1A22">
        <w:rPr>
          <w:sz w:val="16"/>
        </w:rPr>
        <w:t xml:space="preserve">. </w:t>
      </w:r>
      <w:r w:rsidRPr="004E36AF">
        <w:rPr>
          <w:rStyle w:val="StyleUnderline"/>
        </w:rPr>
        <w:t xml:space="preserve">Presidents must create </w:t>
      </w:r>
      <w:r w:rsidRPr="003608D6">
        <w:rPr>
          <w:rStyle w:val="StyleUnderline"/>
          <w:highlight w:val="green"/>
        </w:rPr>
        <w:t xml:space="preserve">an </w:t>
      </w:r>
      <w:r w:rsidRPr="003608D6">
        <w:rPr>
          <w:rStyle w:val="Emphasis"/>
          <w:highlight w:val="green"/>
        </w:rPr>
        <w:t>environment amenable to recruiting and retaining</w:t>
      </w:r>
      <w:r w:rsidRPr="004E36AF">
        <w:rPr>
          <w:rStyle w:val="StyleUnderline"/>
        </w:rPr>
        <w:t xml:space="preserve"> the best people for government work. In some instances, that </w:t>
      </w:r>
      <w:r w:rsidRPr="003608D6">
        <w:rPr>
          <w:rStyle w:val="StyleUnderline"/>
          <w:highlight w:val="green"/>
        </w:rPr>
        <w:t>means</w:t>
      </w:r>
      <w:r w:rsidRPr="004E36AF">
        <w:rPr>
          <w:rStyle w:val="StyleUnderline"/>
        </w:rPr>
        <w:t xml:space="preserve"> loosening the reins and </w:t>
      </w:r>
      <w:r w:rsidRPr="003608D6">
        <w:rPr>
          <w:rStyle w:val="StyleUnderline"/>
          <w:highlight w:val="green"/>
        </w:rPr>
        <w:t xml:space="preserve">granting </w:t>
      </w:r>
      <w:r w:rsidRPr="003608D6">
        <w:rPr>
          <w:rStyle w:val="Emphasis"/>
          <w:highlight w:val="green"/>
        </w:rPr>
        <w:t>civil servants</w:t>
      </w:r>
      <w:r w:rsidRPr="003608D6">
        <w:rPr>
          <w:rStyle w:val="StyleUnderline"/>
          <w:highlight w:val="green"/>
        </w:rPr>
        <w:t xml:space="preserve"> some</w:t>
      </w:r>
      <w:r w:rsidRPr="004E36AF">
        <w:rPr>
          <w:rStyle w:val="StyleUnderline"/>
        </w:rPr>
        <w:t xml:space="preserve"> degree of </w:t>
      </w:r>
      <w:r w:rsidRPr="003608D6">
        <w:rPr>
          <w:rStyle w:val="Emphasis"/>
          <w:highlight w:val="green"/>
        </w:rPr>
        <w:t>autonomy</w:t>
      </w:r>
      <w:r w:rsidRPr="003608D6">
        <w:rPr>
          <w:rStyle w:val="StyleUnderline"/>
          <w:highlight w:val="green"/>
        </w:rPr>
        <w:t xml:space="preserve"> over</w:t>
      </w:r>
      <w:r w:rsidRPr="004E36AF">
        <w:rPr>
          <w:rStyle w:val="StyleUnderline"/>
        </w:rPr>
        <w:t xml:space="preserve"> the </w:t>
      </w:r>
      <w:r w:rsidRPr="003608D6">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4C56F979" w14:textId="77777777" w:rsidR="004634A8" w:rsidRPr="005D1A22" w:rsidRDefault="004634A8" w:rsidP="004634A8">
      <w:pPr>
        <w:rPr>
          <w:sz w:val="16"/>
        </w:rPr>
      </w:pPr>
      <w:r w:rsidRPr="005D1A22">
        <w:rPr>
          <w:sz w:val="16"/>
        </w:rPr>
        <w:t>Postscript</w:t>
      </w:r>
    </w:p>
    <w:p w14:paraId="3FAD65B5" w14:textId="77777777" w:rsidR="004634A8" w:rsidRPr="00DE2297" w:rsidRDefault="004634A8" w:rsidP="004634A8">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7A23A6EB" w14:textId="77777777" w:rsidR="004634A8" w:rsidRPr="005D1A22" w:rsidRDefault="004634A8" w:rsidP="004634A8">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44C7813A" w14:textId="77777777" w:rsidR="004634A8" w:rsidRDefault="004634A8" w:rsidP="004634A8">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3608D6">
        <w:rPr>
          <w:rStyle w:val="Emphasis"/>
          <w:highlight w:val="green"/>
        </w:rPr>
        <w:t>courts</w:t>
      </w:r>
      <w:r w:rsidRPr="003608D6">
        <w:rPr>
          <w:rStyle w:val="StyleUnderline"/>
          <w:highlight w:val="green"/>
        </w:rPr>
        <w:t xml:space="preserve"> have </w:t>
      </w:r>
      <w:r w:rsidRPr="003608D6">
        <w:rPr>
          <w:rStyle w:val="Emphasis"/>
          <w:highlight w:val="green"/>
        </w:rPr>
        <w:t>refused to intervene</w:t>
      </w:r>
      <w:r w:rsidRPr="003608D6">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3608D6">
        <w:rPr>
          <w:rStyle w:val="Emphasis"/>
          <w:highlight w:val="green"/>
        </w:rPr>
        <w:t>termination</w:t>
      </w:r>
      <w:r w:rsidRPr="00FE03F3">
        <w:rPr>
          <w:rStyle w:val="StyleUnderline"/>
        </w:rPr>
        <w:t xml:space="preserve"> of federal employees, </w:t>
      </w:r>
      <w:r w:rsidRPr="003608D6">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3608D6">
        <w:rPr>
          <w:rStyle w:val="Emphasis"/>
          <w:highlight w:val="green"/>
        </w:rPr>
        <w:t>C</w:t>
      </w:r>
      <w:r w:rsidRPr="00B323CC">
        <w:rPr>
          <w:rStyle w:val="StyleUnderline"/>
        </w:rPr>
        <w:t xml:space="preserve">ivil </w:t>
      </w:r>
      <w:r w:rsidRPr="003608D6">
        <w:rPr>
          <w:rStyle w:val="Emphasis"/>
          <w:highlight w:val="green"/>
        </w:rPr>
        <w:t>S</w:t>
      </w:r>
      <w:r w:rsidRPr="00B323CC">
        <w:rPr>
          <w:rStyle w:val="StyleUnderline"/>
        </w:rPr>
        <w:t xml:space="preserve">ervice </w:t>
      </w:r>
      <w:r w:rsidRPr="003608D6">
        <w:rPr>
          <w:rStyle w:val="Emphasis"/>
          <w:highlight w:val="green"/>
        </w:rPr>
        <w:t>R</w:t>
      </w:r>
      <w:r w:rsidRPr="00B323CC">
        <w:rPr>
          <w:rStyle w:val="StyleUnderline"/>
        </w:rPr>
        <w:t xml:space="preserve">eform </w:t>
      </w:r>
      <w:r w:rsidRPr="003608D6">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3608D6">
        <w:rPr>
          <w:rStyle w:val="Emphasis"/>
          <w:highlight w:val="green"/>
        </w:rPr>
        <w:t>exclusive procedures</w:t>
      </w:r>
      <w:r w:rsidRPr="003608D6">
        <w:rPr>
          <w:rStyle w:val="StyleUnderline"/>
          <w:highlight w:val="green"/>
        </w:rPr>
        <w:t xml:space="preserve"> for</w:t>
      </w:r>
      <w:r w:rsidRPr="00405836">
        <w:rPr>
          <w:rStyle w:val="StyleUnderline"/>
        </w:rPr>
        <w:t xml:space="preserve"> disputes involving </w:t>
      </w:r>
      <w:r w:rsidRPr="003608D6">
        <w:rPr>
          <w:rStyle w:val="Emphasis"/>
          <w:highlight w:val="green"/>
        </w:rPr>
        <w:t>employees</w:t>
      </w:r>
      <w:r w:rsidRPr="003608D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3608D6">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3608D6">
        <w:rPr>
          <w:rStyle w:val="StyleUnderline"/>
          <w:highlight w:val="green"/>
        </w:rPr>
        <w:t>agencies</w:t>
      </w:r>
      <w:r w:rsidRPr="006E54BC">
        <w:rPr>
          <w:rStyle w:val="StyleUnderline"/>
        </w:rPr>
        <w:t xml:space="preserve"> have </w:t>
      </w:r>
      <w:r w:rsidRPr="006E54BC">
        <w:rPr>
          <w:rStyle w:val="Emphasis"/>
        </w:rPr>
        <w:t xml:space="preserve">begun to </w:t>
      </w:r>
      <w:r w:rsidRPr="003608D6">
        <w:rPr>
          <w:rStyle w:val="Emphasis"/>
          <w:highlight w:val="green"/>
        </w:rPr>
        <w:t>lose</w:t>
      </w:r>
      <w:r w:rsidRPr="006E54BC">
        <w:rPr>
          <w:rStyle w:val="Emphasis"/>
        </w:rPr>
        <w:t xml:space="preserve"> their </w:t>
      </w:r>
      <w:r w:rsidRPr="003608D6">
        <w:rPr>
          <w:rStyle w:val="Emphasis"/>
          <w:highlight w:val="green"/>
        </w:rPr>
        <w:t>cred</w:t>
      </w:r>
      <w:r w:rsidRPr="00E1688B">
        <w:rPr>
          <w:rStyle w:val="Emphasis"/>
        </w:rPr>
        <w:t xml:space="preserve">ibility </w:t>
      </w:r>
      <w:r w:rsidRPr="003608D6">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3608D6">
        <w:rPr>
          <w:rStyle w:val="StyleUnderline"/>
          <w:highlight w:val="green"/>
        </w:rPr>
        <w:t>make it</w:t>
      </w:r>
      <w:r w:rsidRPr="006F54E3">
        <w:rPr>
          <w:rStyle w:val="StyleUnderline"/>
        </w:rPr>
        <w:t xml:space="preserve"> </w:t>
      </w:r>
      <w:r w:rsidRPr="006F54E3">
        <w:rPr>
          <w:rStyle w:val="Emphasis"/>
        </w:rPr>
        <w:t xml:space="preserve">more </w:t>
      </w:r>
      <w:r w:rsidRPr="003608D6">
        <w:rPr>
          <w:rStyle w:val="Emphasis"/>
          <w:highlight w:val="green"/>
        </w:rPr>
        <w:t>difficult</w:t>
      </w:r>
      <w:r w:rsidRPr="00260AE6">
        <w:rPr>
          <w:rStyle w:val="Emphasis"/>
        </w:rPr>
        <w:t xml:space="preserve"> for future Presidents </w:t>
      </w:r>
      <w:r w:rsidRPr="003608D6">
        <w:rPr>
          <w:rStyle w:val="Emphasis"/>
          <w:highlight w:val="green"/>
        </w:rPr>
        <w:t>to rebuild</w:t>
      </w:r>
      <w:r w:rsidRPr="00D51AA8">
        <w:rPr>
          <w:rStyle w:val="StyleUnderline"/>
        </w:rPr>
        <w:t xml:space="preserve"> the administrative capacity they need to implement their own policy agendas</w:t>
      </w:r>
      <w:r>
        <w:t xml:space="preserve">. </w:t>
      </w:r>
    </w:p>
    <w:p w14:paraId="34B571A7" w14:textId="77777777" w:rsidR="004634A8" w:rsidRDefault="004634A8" w:rsidP="004634A8"/>
    <w:p w14:paraId="2FD5D681" w14:textId="77777777" w:rsidR="004634A8" w:rsidRDefault="004634A8" w:rsidP="004634A8">
      <w:pPr>
        <w:pStyle w:val="Heading4"/>
      </w:pPr>
      <w:r w:rsidRPr="004123EC">
        <w:t>Only CBRs accomplish that</w:t>
      </w:r>
    </w:p>
    <w:p w14:paraId="3992ED9A" w14:textId="77777777" w:rsidR="004634A8" w:rsidRDefault="004634A8" w:rsidP="004634A8">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54B20582" w14:textId="77777777" w:rsidR="004634A8" w:rsidRPr="005D1A22" w:rsidRDefault="004634A8" w:rsidP="004634A8">
      <w:pPr>
        <w:rPr>
          <w:sz w:val="16"/>
        </w:rPr>
      </w:pPr>
      <w:r w:rsidRPr="005D1A22">
        <w:rPr>
          <w:sz w:val="16"/>
        </w:rPr>
        <w:t>INTRODUCTION</w:t>
      </w:r>
    </w:p>
    <w:p w14:paraId="4C8A40E4" w14:textId="77777777" w:rsidR="004634A8" w:rsidRPr="0009180E" w:rsidRDefault="004634A8" w:rsidP="004634A8">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3608D6">
        <w:rPr>
          <w:rStyle w:val="Emphasis"/>
          <w:highlight w:val="green"/>
        </w:rPr>
        <w:t>Congress and courts</w:t>
      </w:r>
      <w:r w:rsidRPr="002A61F5">
        <w:rPr>
          <w:rStyle w:val="Emphasis"/>
        </w:rPr>
        <w:t xml:space="preserve"> are </w:t>
      </w:r>
      <w:r w:rsidRPr="003608D6">
        <w:rPr>
          <w:rStyle w:val="Emphasis"/>
          <w:highlight w:val="green"/>
        </w:rPr>
        <w:t>no longer capable</w:t>
      </w:r>
      <w:r w:rsidRPr="003608D6">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3608D6">
        <w:rPr>
          <w:rStyle w:val="StyleUnderline"/>
          <w:highlight w:val="green"/>
        </w:rPr>
        <w:t xml:space="preserve">the </w:t>
      </w:r>
      <w:r w:rsidRPr="003608D6">
        <w:rPr>
          <w:rStyle w:val="Emphasis"/>
          <w:highlight w:val="green"/>
        </w:rPr>
        <w:t>size</w:t>
      </w:r>
      <w:r w:rsidRPr="009965EC">
        <w:rPr>
          <w:rStyle w:val="Emphasis"/>
        </w:rPr>
        <w:t xml:space="preserve">, personnel, </w:t>
      </w:r>
      <w:r w:rsidRPr="003608D6">
        <w:rPr>
          <w:rStyle w:val="Emphasis"/>
          <w:highlight w:val="green"/>
        </w:rPr>
        <w:t>and expertise</w:t>
      </w:r>
      <w:r w:rsidRPr="003608D6">
        <w:rPr>
          <w:rStyle w:val="StyleUnderline"/>
          <w:highlight w:val="green"/>
        </w:rPr>
        <w:t xml:space="preserve"> to </w:t>
      </w:r>
      <w:r w:rsidRPr="003608D6">
        <w:rPr>
          <w:rStyle w:val="Emphasis"/>
          <w:highlight w:val="green"/>
        </w:rPr>
        <w:t>monitor</w:t>
      </w:r>
      <w:r w:rsidRPr="002672CC">
        <w:rPr>
          <w:rStyle w:val="StyleUnderline"/>
        </w:rPr>
        <w:t xml:space="preserve"> executive action, identify potential abuses, </w:t>
      </w:r>
      <w:r w:rsidRPr="003608D6">
        <w:rPr>
          <w:rStyle w:val="StyleUnderline"/>
          <w:highlight w:val="green"/>
        </w:rPr>
        <w:t xml:space="preserve">and </w:t>
      </w:r>
      <w:r w:rsidRPr="003608D6">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3608D6">
        <w:rPr>
          <w:rStyle w:val="StyleUnderline"/>
          <w:highlight w:val="green"/>
        </w:rPr>
        <w:t>Bureaucrats'</w:t>
      </w:r>
      <w:r w:rsidRPr="009965EC">
        <w:rPr>
          <w:rStyle w:val="StyleUnderline"/>
        </w:rPr>
        <w:t xml:space="preserve"> independence and their </w:t>
      </w:r>
      <w:r w:rsidRPr="003608D6">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3608D6">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3608D6">
        <w:rPr>
          <w:rStyle w:val="StyleUnderline"/>
          <w:highlight w:val="green"/>
        </w:rPr>
        <w:t xml:space="preserve">by leveraging </w:t>
      </w:r>
      <w:r w:rsidRPr="003608D6">
        <w:rPr>
          <w:rStyle w:val="Emphasis"/>
          <w:highlight w:val="green"/>
        </w:rPr>
        <w:t>asymmetries</w:t>
      </w:r>
      <w:r w:rsidRPr="003608D6">
        <w:rPr>
          <w:rStyle w:val="StyleUnderline"/>
          <w:highlight w:val="green"/>
        </w:rPr>
        <w:t xml:space="preserve"> of </w:t>
      </w:r>
      <w:r w:rsidRPr="003608D6">
        <w:rPr>
          <w:rStyle w:val="Emphasis"/>
          <w:highlight w:val="green"/>
        </w:rPr>
        <w:t>resources</w:t>
      </w:r>
      <w:r w:rsidRPr="003608D6">
        <w:rPr>
          <w:rStyle w:val="StyleUnderline"/>
          <w:highlight w:val="green"/>
        </w:rPr>
        <w:t xml:space="preserve"> and </w:t>
      </w:r>
      <w:r w:rsidRPr="003608D6">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3608D6">
        <w:rPr>
          <w:rStyle w:val="StyleUnderline"/>
          <w:highlight w:val="green"/>
        </w:rPr>
        <w:t>or</w:t>
      </w:r>
      <w:r w:rsidRPr="00891403">
        <w:rPr>
          <w:rStyle w:val="StyleUnderline"/>
        </w:rPr>
        <w:t xml:space="preserve"> by maintaining bureaucratic cultures that persistently exercise </w:t>
      </w:r>
      <w:r w:rsidRPr="003608D6">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3608D6">
        <w:rPr>
          <w:rStyle w:val="StyleUnderline"/>
          <w:highlight w:val="green"/>
        </w:rPr>
        <w:t>including</w:t>
      </w:r>
      <w:r w:rsidRPr="005D1A22">
        <w:rPr>
          <w:sz w:val="16"/>
        </w:rPr>
        <w:t xml:space="preserve"> by </w:t>
      </w:r>
      <w:r w:rsidRPr="00891403">
        <w:rPr>
          <w:rStyle w:val="StyleUnderline"/>
        </w:rPr>
        <w:t xml:space="preserve">seeking </w:t>
      </w:r>
      <w:r w:rsidRPr="003608D6">
        <w:rPr>
          <w:rStyle w:val="Emphasis"/>
          <w:highlight w:val="green"/>
        </w:rPr>
        <w:t>standing to challenge</w:t>
      </w:r>
      <w:r w:rsidRPr="00891403">
        <w:rPr>
          <w:rStyle w:val="StyleUnderline"/>
        </w:rPr>
        <w:t xml:space="preserve"> executive </w:t>
      </w:r>
      <w:r w:rsidRPr="003608D6">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6EE83D8C" w14:textId="77777777" w:rsidR="004634A8" w:rsidRDefault="004634A8" w:rsidP="004634A8">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5E8E1214" w14:textId="77777777" w:rsidR="004634A8" w:rsidRPr="005D1A22" w:rsidRDefault="004634A8" w:rsidP="004634A8">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0B586A9A" w14:textId="77777777" w:rsidR="004634A8" w:rsidRPr="005D1A22" w:rsidRDefault="004634A8" w:rsidP="004634A8">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3608D6">
        <w:rPr>
          <w:rStyle w:val="Emphasis"/>
          <w:highlight w:val="green"/>
        </w:rPr>
        <w:t>rights</w:t>
      </w:r>
      <w:r w:rsidRPr="005D1A22">
        <w:rPr>
          <w:sz w:val="16"/>
        </w:rPr>
        <w:t xml:space="preserve">. They have the legal right </w:t>
      </w:r>
      <w:r w:rsidRPr="003608D6">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3608D6">
        <w:rPr>
          <w:rStyle w:val="Emphasis"/>
          <w:highlight w:val="green"/>
        </w:rPr>
        <w:t>c</w:t>
      </w:r>
      <w:r w:rsidRPr="007A03BC">
        <w:rPr>
          <w:rStyle w:val="Emphasis"/>
        </w:rPr>
        <w:t xml:space="preserve">ollective </w:t>
      </w:r>
      <w:r w:rsidRPr="003608D6">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3608D6">
        <w:rPr>
          <w:rStyle w:val="Emphasis"/>
          <w:highlight w:val="green"/>
        </w:rPr>
        <w:t>shape</w:t>
      </w:r>
      <w:r w:rsidRPr="003642FA">
        <w:rPr>
          <w:rStyle w:val="Emphasis"/>
        </w:rPr>
        <w:t xml:space="preserve"> how the federal government implements public </w:t>
      </w:r>
      <w:r w:rsidRPr="003608D6">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3608D6">
        <w:rPr>
          <w:rStyle w:val="Emphasis"/>
          <w:highlight w:val="green"/>
        </w:rPr>
        <w:t>constraining</w:t>
      </w:r>
      <w:r w:rsidRPr="0019345A">
        <w:rPr>
          <w:rStyle w:val="Emphasis"/>
        </w:rPr>
        <w:t xml:space="preserve"> what </w:t>
      </w:r>
      <w:r w:rsidRPr="003608D6">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59FE478C" w14:textId="77777777" w:rsidR="004634A8" w:rsidRPr="00016039" w:rsidRDefault="004634A8" w:rsidP="004634A8">
      <w:pPr>
        <w:rPr>
          <w:sz w:val="8"/>
          <w:szCs w:val="8"/>
        </w:rPr>
      </w:pPr>
      <w:r w:rsidRPr="00016039">
        <w:rPr>
          <w:sz w:val="8"/>
          <w:szCs w:val="8"/>
        </w:rPr>
        <w:t xml:space="preserve">Take the field of immigration as an example. Typically, the story goes that the President imposes policies with profound implications for the immigration system, such as prioritizing the arrest and </w:t>
      </w:r>
      <w:r w:rsidRPr="00016039">
        <w:rPr>
          <w:iCs/>
          <w:sz w:val="8"/>
          <w:szCs w:val="8"/>
        </w:rPr>
        <w:t>deportation</w:t>
      </w:r>
      <w:r w:rsidRPr="00016039">
        <w:rPr>
          <w:sz w:val="8"/>
          <w:szCs w:val="8"/>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0B0BA925" w14:textId="77777777" w:rsidR="004634A8" w:rsidRPr="00016039" w:rsidRDefault="004634A8" w:rsidP="004634A8">
      <w:pPr>
        <w:rPr>
          <w:sz w:val="8"/>
          <w:szCs w:val="8"/>
        </w:rPr>
      </w:pPr>
      <w:r w:rsidRPr="00016039">
        <w:rPr>
          <w:sz w:val="8"/>
          <w:szCs w:val="8"/>
        </w:rPr>
        <w:t xml:space="preserve">But in the overlooked field of labor, bureaucrats may </w:t>
      </w:r>
      <w:r w:rsidRPr="00016039">
        <w:rPr>
          <w:iCs/>
          <w:sz w:val="8"/>
          <w:szCs w:val="8"/>
        </w:rPr>
        <w:t>check presidential directives not through subterfuge, but through formal and legal challenges</w:t>
      </w:r>
      <w:r w:rsidRPr="00016039">
        <w:rPr>
          <w:sz w:val="8"/>
          <w:szCs w:val="8"/>
        </w:rPr>
        <w:t xml:space="preserve"> resting on breach of contract or labor violation claims. Immigration and Customs Enforcement (ICE) agents can </w:t>
      </w:r>
      <w:r w:rsidRPr="00016039">
        <w:rPr>
          <w:iCs/>
          <w:sz w:val="8"/>
          <w:szCs w:val="8"/>
        </w:rPr>
        <w:t>challenge and defeat policies</w:t>
      </w:r>
      <w:r w:rsidRPr="00016039">
        <w:rPr>
          <w:sz w:val="8"/>
          <w:szCs w:val="8"/>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applications.'7 In all these instances, important questions of </w:t>
      </w:r>
      <w:r w:rsidRPr="00016039">
        <w:rPr>
          <w:iCs/>
          <w:sz w:val="8"/>
          <w:szCs w:val="8"/>
        </w:rPr>
        <w:t>presidential policy</w:t>
      </w:r>
      <w:r w:rsidRPr="00016039">
        <w:rPr>
          <w:sz w:val="8"/>
          <w:szCs w:val="8"/>
        </w:rPr>
        <w:t xml:space="preserve"> may rise and fall </w:t>
      </w:r>
      <w:r w:rsidRPr="00016039">
        <w:rPr>
          <w:iCs/>
          <w:sz w:val="8"/>
          <w:szCs w:val="8"/>
        </w:rPr>
        <w:t>not</w:t>
      </w:r>
      <w:r w:rsidRPr="00016039">
        <w:rPr>
          <w:sz w:val="8"/>
          <w:szCs w:val="8"/>
        </w:rPr>
        <w:t xml:space="preserve"> on deep analyses of </w:t>
      </w:r>
      <w:r w:rsidRPr="00016039">
        <w:rPr>
          <w:iCs/>
          <w:sz w:val="8"/>
          <w:szCs w:val="8"/>
        </w:rPr>
        <w:t>Article II</w:t>
      </w:r>
      <w:r w:rsidRPr="00016039">
        <w:rPr>
          <w:sz w:val="8"/>
          <w:szCs w:val="8"/>
        </w:rPr>
        <w:t xml:space="preserve"> or the </w:t>
      </w:r>
      <w:r w:rsidRPr="00016039">
        <w:rPr>
          <w:iCs/>
          <w:sz w:val="8"/>
          <w:szCs w:val="8"/>
        </w:rPr>
        <w:t>A</w:t>
      </w:r>
      <w:r w:rsidRPr="00016039">
        <w:rPr>
          <w:sz w:val="8"/>
          <w:szCs w:val="8"/>
        </w:rPr>
        <w:t xml:space="preserve">dministrative </w:t>
      </w:r>
      <w:r w:rsidRPr="00016039">
        <w:rPr>
          <w:iCs/>
          <w:sz w:val="8"/>
          <w:szCs w:val="8"/>
        </w:rPr>
        <w:t>P</w:t>
      </w:r>
      <w:r w:rsidRPr="00016039">
        <w:rPr>
          <w:sz w:val="8"/>
          <w:szCs w:val="8"/>
        </w:rPr>
        <w:t xml:space="preserve">rocedure </w:t>
      </w:r>
      <w:r w:rsidRPr="00016039">
        <w:rPr>
          <w:iCs/>
          <w:sz w:val="8"/>
          <w:szCs w:val="8"/>
        </w:rPr>
        <w:t>A</w:t>
      </w:r>
      <w:r w:rsidRPr="00016039">
        <w:rPr>
          <w:sz w:val="8"/>
          <w:szCs w:val="8"/>
        </w:rPr>
        <w:t xml:space="preserve">ct, but on disputes over </w:t>
      </w:r>
      <w:r w:rsidRPr="00016039">
        <w:rPr>
          <w:iCs/>
          <w:sz w:val="8"/>
          <w:szCs w:val="8"/>
        </w:rPr>
        <w:t>contractual interpretation</w:t>
      </w:r>
      <w:r w:rsidRPr="00016039">
        <w:rPr>
          <w:sz w:val="8"/>
          <w:szCs w:val="8"/>
        </w:rPr>
        <w:t xml:space="preserve">, </w:t>
      </w:r>
      <w:r w:rsidRPr="00016039">
        <w:rPr>
          <w:iCs/>
          <w:sz w:val="8"/>
          <w:szCs w:val="8"/>
        </w:rPr>
        <w:t>bargaining obligations</w:t>
      </w:r>
      <w:r w:rsidRPr="00016039">
        <w:rPr>
          <w:sz w:val="8"/>
          <w:szCs w:val="8"/>
        </w:rPr>
        <w:t xml:space="preserve">, and </w:t>
      </w:r>
      <w:r w:rsidRPr="00016039">
        <w:rPr>
          <w:iCs/>
          <w:sz w:val="8"/>
          <w:szCs w:val="8"/>
        </w:rPr>
        <w:t>unfair labor practices</w:t>
      </w:r>
      <w:r w:rsidRPr="00016039">
        <w:rPr>
          <w:sz w:val="8"/>
          <w:szCs w:val="8"/>
        </w:rPr>
        <w:t xml:space="preserve">. In short, </w:t>
      </w:r>
      <w:r w:rsidRPr="00016039">
        <w:rPr>
          <w:iCs/>
          <w:sz w:val="8"/>
          <w:szCs w:val="8"/>
        </w:rPr>
        <w:t>federal labor provides a forum</w:t>
      </w:r>
      <w:r w:rsidRPr="00016039">
        <w:rPr>
          <w:sz w:val="8"/>
          <w:szCs w:val="8"/>
        </w:rPr>
        <w:t xml:space="preserve"> in which civil servants </w:t>
      </w:r>
      <w:r w:rsidRPr="00016039">
        <w:rPr>
          <w:iCs/>
          <w:sz w:val="8"/>
          <w:szCs w:val="8"/>
        </w:rPr>
        <w:t>openly and formally, rather than secretly and illicitly</w:t>
      </w:r>
      <w:r w:rsidRPr="00016039">
        <w:rPr>
          <w:sz w:val="8"/>
          <w:szCs w:val="8"/>
        </w:rPr>
        <w:t>,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59649767" w14:textId="77777777" w:rsidR="004634A8" w:rsidRPr="00016039" w:rsidRDefault="004634A8" w:rsidP="004634A8">
      <w:pPr>
        <w:rPr>
          <w:sz w:val="8"/>
          <w:szCs w:val="8"/>
        </w:rPr>
      </w:pPr>
      <w:r w:rsidRPr="00016039">
        <w:rPr>
          <w:sz w:val="8"/>
          <w:szCs w:val="8"/>
        </w:rPr>
        <w:t xml:space="preserve">Federal employees' labor rights are likely to </w:t>
      </w:r>
      <w:r w:rsidRPr="00016039">
        <w:rPr>
          <w:iCs/>
          <w:sz w:val="8"/>
          <w:szCs w:val="8"/>
        </w:rPr>
        <w:t>become more important</w:t>
      </w:r>
      <w:r w:rsidRPr="00016039">
        <w:rPr>
          <w:sz w:val="8"/>
          <w:szCs w:val="8"/>
        </w:rPr>
        <w:t xml:space="preserve"> in coming years. The </w:t>
      </w:r>
      <w:r w:rsidRPr="00016039">
        <w:rPr>
          <w:iCs/>
          <w:sz w:val="8"/>
          <w:szCs w:val="8"/>
        </w:rPr>
        <w:t>Trump</w:t>
      </w:r>
      <w:r w:rsidRPr="00016039">
        <w:rPr>
          <w:sz w:val="8"/>
          <w:szCs w:val="8"/>
        </w:rPr>
        <w:t xml:space="preserve"> Administration </w:t>
      </w:r>
      <w:r w:rsidRPr="00016039">
        <w:rPr>
          <w:iCs/>
          <w:sz w:val="8"/>
          <w:szCs w:val="8"/>
        </w:rPr>
        <w:t>accelerated</w:t>
      </w:r>
      <w:r w:rsidRPr="00016039">
        <w:rPr>
          <w:sz w:val="8"/>
          <w:szCs w:val="8"/>
        </w:rPr>
        <w:t xml:space="preserve"> a trend towards federal employees </w:t>
      </w:r>
      <w:r w:rsidRPr="00016039">
        <w:rPr>
          <w:iCs/>
          <w:sz w:val="8"/>
          <w:szCs w:val="8"/>
        </w:rPr>
        <w:t>leveraging their labor rights</w:t>
      </w:r>
      <w:r w:rsidRPr="00016039">
        <w:rPr>
          <w:sz w:val="8"/>
          <w:szCs w:val="8"/>
        </w:rPr>
        <w:t xml:space="preserve"> to </w:t>
      </w:r>
      <w:r w:rsidRPr="00016039">
        <w:rPr>
          <w:iCs/>
          <w:sz w:val="8"/>
          <w:szCs w:val="8"/>
        </w:rPr>
        <w:t>influence</w:t>
      </w:r>
      <w:r w:rsidRPr="00016039">
        <w:rPr>
          <w:sz w:val="8"/>
          <w:szCs w:val="8"/>
        </w:rPr>
        <w:t xml:space="preserve"> executive branch </w:t>
      </w:r>
      <w:r w:rsidRPr="00016039">
        <w:rPr>
          <w:iCs/>
          <w:sz w:val="8"/>
          <w:szCs w:val="8"/>
        </w:rPr>
        <w:t>policies</w:t>
      </w:r>
      <w:r w:rsidRPr="00016039">
        <w:rPr>
          <w:sz w:val="8"/>
          <w:szCs w:val="8"/>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w:t>
      </w:r>
      <w:r w:rsidRPr="00016039">
        <w:rPr>
          <w:iCs/>
          <w:sz w:val="8"/>
          <w:szCs w:val="8"/>
        </w:rPr>
        <w:t>norms</w:t>
      </w:r>
      <w:r w:rsidRPr="00016039">
        <w:rPr>
          <w:sz w:val="8"/>
          <w:szCs w:val="8"/>
        </w:rPr>
        <w:t xml:space="preserve"> promoting bureaucratic expertise </w:t>
      </w:r>
      <w:r w:rsidRPr="00016039">
        <w:rPr>
          <w:iCs/>
          <w:sz w:val="8"/>
          <w:szCs w:val="8"/>
        </w:rPr>
        <w:t>weaken</w:t>
      </w:r>
      <w:r w:rsidRPr="00016039">
        <w:rPr>
          <w:sz w:val="8"/>
          <w:szCs w:val="8"/>
        </w:rPr>
        <w:t xml:space="preserve">,23 and as </w:t>
      </w:r>
      <w:r w:rsidRPr="00016039">
        <w:rPr>
          <w:iCs/>
          <w:sz w:val="8"/>
          <w:szCs w:val="8"/>
        </w:rPr>
        <w:t>other</w:t>
      </w:r>
      <w:r w:rsidRPr="00016039">
        <w:rPr>
          <w:sz w:val="8"/>
          <w:szCs w:val="8"/>
        </w:rPr>
        <w:t xml:space="preserve"> administrative structures designed to </w:t>
      </w:r>
      <w:r w:rsidRPr="00016039">
        <w:rPr>
          <w:iCs/>
          <w:sz w:val="8"/>
          <w:szCs w:val="8"/>
        </w:rPr>
        <w:t>protect civil service</w:t>
      </w:r>
      <w:r w:rsidRPr="00016039">
        <w:rPr>
          <w:sz w:val="8"/>
          <w:szCs w:val="8"/>
        </w:rPr>
        <w:t xml:space="preserve"> independence come </w:t>
      </w:r>
      <w:r w:rsidRPr="00016039">
        <w:rPr>
          <w:iCs/>
          <w:sz w:val="8"/>
          <w:szCs w:val="8"/>
        </w:rPr>
        <w:t>under sustained attack</w:t>
      </w:r>
      <w:r w:rsidRPr="00016039">
        <w:rPr>
          <w:sz w:val="8"/>
          <w:szCs w:val="8"/>
        </w:rPr>
        <w:t xml:space="preserve">,24 </w:t>
      </w:r>
      <w:r w:rsidRPr="00016039">
        <w:rPr>
          <w:iCs/>
          <w:sz w:val="8"/>
          <w:szCs w:val="8"/>
        </w:rPr>
        <w:t>such efforts will likely multiply</w:t>
      </w:r>
      <w:r w:rsidRPr="00016039">
        <w:rPr>
          <w:sz w:val="8"/>
          <w:szCs w:val="8"/>
        </w:rPr>
        <w:t xml:space="preserve">.25 Understanding </w:t>
      </w:r>
      <w:r w:rsidRPr="00016039">
        <w:rPr>
          <w:iCs/>
          <w:sz w:val="8"/>
          <w:szCs w:val="8"/>
        </w:rPr>
        <w:t>federal sector</w:t>
      </w:r>
      <w:r w:rsidRPr="00016039">
        <w:rPr>
          <w:sz w:val="8"/>
          <w:szCs w:val="8"/>
        </w:rPr>
        <w:t xml:space="preserve"> </w:t>
      </w:r>
      <w:r w:rsidRPr="00016039">
        <w:rPr>
          <w:iCs/>
          <w:sz w:val="8"/>
          <w:szCs w:val="8"/>
        </w:rPr>
        <w:t>labor law</w:t>
      </w:r>
      <w:r w:rsidRPr="00016039">
        <w:rPr>
          <w:sz w:val="8"/>
          <w:szCs w:val="8"/>
        </w:rPr>
        <w:t xml:space="preserve"> is thus an </w:t>
      </w:r>
      <w:r w:rsidRPr="00016039">
        <w:rPr>
          <w:iCs/>
          <w:sz w:val="8"/>
          <w:szCs w:val="8"/>
        </w:rPr>
        <w:t>urgent task</w:t>
      </w:r>
      <w:r w:rsidRPr="00016039">
        <w:rPr>
          <w:sz w:val="8"/>
          <w:szCs w:val="8"/>
        </w:rPr>
        <w:t xml:space="preserve">, as it is an </w:t>
      </w:r>
      <w:r w:rsidRPr="00016039">
        <w:rPr>
          <w:iCs/>
          <w:sz w:val="8"/>
          <w:szCs w:val="8"/>
        </w:rPr>
        <w:t>increasingly important battlefield</w:t>
      </w:r>
      <w:r w:rsidRPr="00016039">
        <w:rPr>
          <w:sz w:val="8"/>
          <w:szCs w:val="8"/>
        </w:rPr>
        <w:t xml:space="preserve"> for contesting both the </w:t>
      </w:r>
      <w:r w:rsidRPr="00016039">
        <w:rPr>
          <w:iCs/>
          <w:sz w:val="8"/>
          <w:szCs w:val="8"/>
        </w:rPr>
        <w:t>practical control</w:t>
      </w:r>
      <w:r w:rsidRPr="00016039">
        <w:rPr>
          <w:sz w:val="8"/>
          <w:szCs w:val="8"/>
        </w:rPr>
        <w:t xml:space="preserve"> and </w:t>
      </w:r>
      <w:r w:rsidRPr="00016039">
        <w:rPr>
          <w:iCs/>
          <w:sz w:val="8"/>
          <w:szCs w:val="8"/>
        </w:rPr>
        <w:t>legal legitimacy</w:t>
      </w:r>
      <w:r w:rsidRPr="00016039">
        <w:rPr>
          <w:sz w:val="8"/>
          <w:szCs w:val="8"/>
        </w:rPr>
        <w:t xml:space="preserve"> of the </w:t>
      </w:r>
      <w:r w:rsidRPr="00016039">
        <w:rPr>
          <w:iCs/>
          <w:sz w:val="8"/>
          <w:szCs w:val="8"/>
        </w:rPr>
        <w:t>administrative state</w:t>
      </w:r>
      <w:r w:rsidRPr="00016039">
        <w:rPr>
          <w:sz w:val="8"/>
          <w:szCs w:val="8"/>
        </w:rPr>
        <w:t>.</w:t>
      </w:r>
    </w:p>
    <w:p w14:paraId="031135A5" w14:textId="77777777" w:rsidR="004634A8" w:rsidRPr="00016039" w:rsidRDefault="004634A8" w:rsidP="004634A8">
      <w:pPr>
        <w:rPr>
          <w:sz w:val="8"/>
          <w:szCs w:val="8"/>
        </w:rPr>
      </w:pPr>
      <w:r w:rsidRPr="00016039">
        <w:rPr>
          <w:sz w:val="8"/>
          <w:szCs w:val="8"/>
        </w:rPr>
        <w:t xml:space="preserve">This Article begins that task by making two primary contributions. First,the Article describes and </w:t>
      </w:r>
      <w:r w:rsidRPr="00016039">
        <w:rPr>
          <w:iCs/>
          <w:sz w:val="8"/>
          <w:szCs w:val="8"/>
        </w:rPr>
        <w:t>empirically documents</w:t>
      </w:r>
      <w:r w:rsidRPr="00016039">
        <w:rPr>
          <w:sz w:val="8"/>
          <w:szCs w:val="8"/>
        </w:rPr>
        <w:t xml:space="preserve"> how </w:t>
      </w:r>
      <w:r w:rsidRPr="00016039">
        <w:rPr>
          <w:iCs/>
          <w:sz w:val="8"/>
          <w:szCs w:val="8"/>
        </w:rPr>
        <w:t>employment-based challenges</w:t>
      </w:r>
      <w:r w:rsidRPr="00016039">
        <w:rPr>
          <w:sz w:val="8"/>
          <w:szCs w:val="8"/>
        </w:rPr>
        <w:t xml:space="preserve"> to top-down management </w:t>
      </w:r>
      <w:r w:rsidRPr="00016039">
        <w:rPr>
          <w:iCs/>
          <w:sz w:val="8"/>
          <w:szCs w:val="8"/>
        </w:rPr>
        <w:t>reshape presidential power</w:t>
      </w:r>
      <w:r w:rsidRPr="00016039">
        <w:rPr>
          <w:sz w:val="8"/>
          <w:szCs w:val="8"/>
        </w:rPr>
        <w:t xml:space="preserve"> by reviewing and compiling data on nearly </w:t>
      </w:r>
      <w:r w:rsidRPr="00016039">
        <w:rPr>
          <w:iCs/>
          <w:sz w:val="8"/>
          <w:szCs w:val="8"/>
        </w:rPr>
        <w:t>1,000 FLRA adjudications</w:t>
      </w:r>
      <w:r w:rsidRPr="00016039">
        <w:rPr>
          <w:sz w:val="8"/>
          <w:szCs w:val="8"/>
        </w:rPr>
        <w:t xml:space="preserve"> from the past </w:t>
      </w:r>
      <w:r w:rsidRPr="00016039">
        <w:rPr>
          <w:iCs/>
          <w:sz w:val="8"/>
          <w:szCs w:val="8"/>
        </w:rPr>
        <w:t>forty years</w:t>
      </w:r>
      <w:r w:rsidRPr="00016039">
        <w:rPr>
          <w:sz w:val="8"/>
          <w:szCs w:val="8"/>
        </w:rPr>
        <w:t xml:space="preserve">. It then provides in-depth </w:t>
      </w:r>
      <w:r w:rsidRPr="00016039">
        <w:rPr>
          <w:iCs/>
          <w:sz w:val="8"/>
          <w:szCs w:val="8"/>
        </w:rPr>
        <w:t>case studies</w:t>
      </w:r>
      <w:r w:rsidRPr="00016039">
        <w:rPr>
          <w:sz w:val="8"/>
          <w:szCs w:val="8"/>
        </w:rPr>
        <w:t xml:space="preserve"> of agencies in three policy areas-</w:t>
      </w:r>
      <w:r w:rsidRPr="00016039">
        <w:rPr>
          <w:iCs/>
          <w:sz w:val="8"/>
          <w:szCs w:val="8"/>
        </w:rPr>
        <w:t>immigration</w:t>
      </w:r>
      <w:r w:rsidRPr="00016039">
        <w:rPr>
          <w:sz w:val="8"/>
          <w:szCs w:val="8"/>
        </w:rPr>
        <w:t xml:space="preserve">, </w:t>
      </w:r>
      <w:r w:rsidRPr="00016039">
        <w:rPr>
          <w:iCs/>
          <w:sz w:val="8"/>
          <w:szCs w:val="8"/>
        </w:rPr>
        <w:t>environment</w:t>
      </w:r>
      <w:r w:rsidRPr="00016039">
        <w:rPr>
          <w:sz w:val="8"/>
          <w:szCs w:val="8"/>
        </w:rPr>
        <w:t xml:space="preserve">al protection, and </w:t>
      </w:r>
      <w:r w:rsidRPr="00016039">
        <w:rPr>
          <w:iCs/>
          <w:sz w:val="8"/>
          <w:szCs w:val="8"/>
        </w:rPr>
        <w:t>tax</w:t>
      </w:r>
      <w:r w:rsidRPr="00016039">
        <w:rPr>
          <w:sz w:val="8"/>
          <w:szCs w:val="8"/>
        </w:rPr>
        <w:t xml:space="preserve">-to demonstrate how federal </w:t>
      </w:r>
      <w:r w:rsidRPr="00016039">
        <w:rPr>
          <w:iCs/>
          <w:sz w:val="8"/>
          <w:szCs w:val="8"/>
        </w:rPr>
        <w:t>labor rights</w:t>
      </w:r>
      <w:r w:rsidRPr="00016039">
        <w:rPr>
          <w:sz w:val="8"/>
          <w:szCs w:val="8"/>
        </w:rPr>
        <w:t xml:space="preserve"> can </w:t>
      </w:r>
      <w:r w:rsidRPr="00016039">
        <w:rPr>
          <w:iCs/>
          <w:sz w:val="8"/>
          <w:szCs w:val="8"/>
        </w:rPr>
        <w:t>shape policy outcomes</w:t>
      </w:r>
      <w:r w:rsidRPr="00016039">
        <w:rPr>
          <w:sz w:val="8"/>
          <w:szCs w:val="8"/>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4643ABA5" w14:textId="77777777" w:rsidR="004634A8" w:rsidRPr="00016039" w:rsidRDefault="004634A8" w:rsidP="004634A8">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2D1CB555" w14:textId="77777777" w:rsidR="004634A8" w:rsidRPr="00016039" w:rsidRDefault="004634A8" w:rsidP="004634A8">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416546EF" w14:textId="77777777" w:rsidR="004634A8" w:rsidRPr="00016039" w:rsidRDefault="004634A8" w:rsidP="004634A8">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655F1C7C" w14:textId="77777777" w:rsidR="004634A8" w:rsidRPr="00FD5161" w:rsidRDefault="004634A8" w:rsidP="004634A8">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0CD49CD6" w14:textId="77777777" w:rsidR="004634A8" w:rsidRPr="00FD5161" w:rsidRDefault="004634A8" w:rsidP="004634A8">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539184C6" w14:textId="77777777" w:rsidR="004634A8" w:rsidRPr="00FD5161" w:rsidRDefault="004634A8" w:rsidP="004634A8">
      <w:pPr>
        <w:rPr>
          <w:sz w:val="8"/>
          <w:szCs w:val="8"/>
        </w:rPr>
      </w:pPr>
      <w:r w:rsidRPr="00FD5161">
        <w:rPr>
          <w:sz w:val="8"/>
          <w:szCs w:val="8"/>
        </w:rPr>
        <w:t>I</w:t>
      </w:r>
    </w:p>
    <w:p w14:paraId="109F8144" w14:textId="77777777" w:rsidR="004634A8" w:rsidRPr="00FD5161" w:rsidRDefault="004634A8" w:rsidP="004634A8">
      <w:pPr>
        <w:rPr>
          <w:sz w:val="8"/>
          <w:szCs w:val="8"/>
        </w:rPr>
      </w:pPr>
      <w:r w:rsidRPr="00FD5161">
        <w:rPr>
          <w:sz w:val="8"/>
          <w:szCs w:val="8"/>
        </w:rPr>
        <w:t xml:space="preserve">THE HISTORY OF FEDERAL SECTOR BARGAINING </w:t>
      </w:r>
    </w:p>
    <w:p w14:paraId="522EBF4E" w14:textId="77777777" w:rsidR="004634A8" w:rsidRPr="00FD5161" w:rsidRDefault="004634A8" w:rsidP="004634A8">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666DF69D" w14:textId="77777777" w:rsidR="004634A8" w:rsidRPr="00FD5161" w:rsidRDefault="004634A8" w:rsidP="004634A8">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39AD8BA" w14:textId="77777777" w:rsidR="004634A8" w:rsidRPr="00FD5161" w:rsidRDefault="004634A8" w:rsidP="004634A8">
      <w:pPr>
        <w:rPr>
          <w:sz w:val="8"/>
          <w:szCs w:val="8"/>
        </w:rPr>
      </w:pPr>
      <w:r w:rsidRPr="00FD5161">
        <w:rPr>
          <w:sz w:val="8"/>
          <w:szCs w:val="8"/>
        </w:rPr>
        <w:t>A. The Civil Service Reform Act of1978</w:t>
      </w:r>
    </w:p>
    <w:p w14:paraId="06791C6F" w14:textId="77777777" w:rsidR="004634A8" w:rsidRPr="00FD5161" w:rsidRDefault="004634A8" w:rsidP="004634A8">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6F447F06" w14:textId="77777777" w:rsidR="004634A8" w:rsidRPr="00FD5161" w:rsidRDefault="004634A8" w:rsidP="004634A8">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31CA0BEE" w14:textId="77777777" w:rsidR="004634A8" w:rsidRPr="00FD5161" w:rsidRDefault="004634A8" w:rsidP="004634A8">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2F3881F4" w14:textId="77777777" w:rsidR="004634A8" w:rsidRPr="00FD5161" w:rsidRDefault="004634A8" w:rsidP="004634A8">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25DE34F9" w14:textId="77777777" w:rsidR="004634A8" w:rsidRPr="00FD5161" w:rsidRDefault="004634A8" w:rsidP="004634A8">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58A30B4C" w14:textId="77777777" w:rsidR="004634A8" w:rsidRPr="00FD5161" w:rsidRDefault="004634A8" w:rsidP="004634A8">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01F55075" w14:textId="77777777" w:rsidR="004634A8" w:rsidRPr="00FD5161" w:rsidRDefault="004634A8" w:rsidP="004634A8">
      <w:pPr>
        <w:rPr>
          <w:sz w:val="8"/>
          <w:szCs w:val="8"/>
        </w:rPr>
      </w:pPr>
      <w:r w:rsidRPr="00FD5161">
        <w:rPr>
          <w:sz w:val="8"/>
          <w:szCs w:val="8"/>
        </w:rPr>
        <w:t>B. Labor Rights as an Enhancement of Presidential Power</w:t>
      </w:r>
    </w:p>
    <w:p w14:paraId="3B1C56EB" w14:textId="77777777" w:rsidR="004634A8" w:rsidRPr="00FD5161" w:rsidRDefault="004634A8" w:rsidP="004634A8">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493F5AFA" w14:textId="77777777" w:rsidR="004634A8" w:rsidRPr="00FD5161" w:rsidRDefault="004634A8" w:rsidP="004634A8">
      <w:pPr>
        <w:rPr>
          <w:sz w:val="8"/>
          <w:szCs w:val="8"/>
        </w:rPr>
      </w:pPr>
      <w:r w:rsidRPr="00FD5161">
        <w:rPr>
          <w:sz w:val="8"/>
          <w:szCs w:val="8"/>
        </w:rPr>
        <w:t>1. Labor Market</w:t>
      </w:r>
    </w:p>
    <w:p w14:paraId="1E91FEFD" w14:textId="77777777" w:rsidR="004634A8" w:rsidRPr="00FD5161" w:rsidRDefault="004634A8" w:rsidP="004634A8">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61F00567" w14:textId="77777777" w:rsidR="004634A8" w:rsidRPr="00FD5161" w:rsidRDefault="004634A8" w:rsidP="004634A8">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500C23EC" w14:textId="77777777" w:rsidR="004634A8" w:rsidRPr="00FD5161" w:rsidRDefault="004634A8" w:rsidP="004634A8">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7CCAF6F6" w14:textId="77777777" w:rsidR="004634A8" w:rsidRPr="00FD5161" w:rsidRDefault="004634A8" w:rsidP="004634A8">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11714098" w14:textId="77777777" w:rsidR="004634A8" w:rsidRPr="00FD5161" w:rsidRDefault="004634A8" w:rsidP="004634A8">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40C7B932" w14:textId="77777777" w:rsidR="004634A8" w:rsidRPr="00FD5161" w:rsidRDefault="004634A8" w:rsidP="004634A8">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491892EC" w14:textId="77777777" w:rsidR="004634A8" w:rsidRPr="00FD5161" w:rsidRDefault="004634A8" w:rsidP="004634A8">
      <w:pPr>
        <w:rPr>
          <w:sz w:val="8"/>
          <w:szCs w:val="8"/>
        </w:rPr>
      </w:pPr>
      <w:r w:rsidRPr="00FD5161">
        <w:rPr>
          <w:sz w:val="8"/>
          <w:szCs w:val="8"/>
        </w:rPr>
        <w:t>2. Disputes Over Presidential Administration</w:t>
      </w:r>
    </w:p>
    <w:p w14:paraId="4EC946D1" w14:textId="77777777" w:rsidR="004634A8" w:rsidRPr="00FD5161" w:rsidRDefault="004634A8" w:rsidP="004634A8">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1AAEAD06" w14:textId="77777777" w:rsidR="004634A8" w:rsidRPr="00FD5161" w:rsidRDefault="004634A8" w:rsidP="004634A8">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3A3084A4" w14:textId="77777777" w:rsidR="004634A8" w:rsidRPr="00FD5161" w:rsidRDefault="004634A8" w:rsidP="004634A8">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725D49AA" w14:textId="77777777" w:rsidR="004634A8" w:rsidRPr="00FD5161" w:rsidRDefault="004634A8" w:rsidP="004634A8">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7FDFE089" w14:textId="77777777" w:rsidR="004634A8" w:rsidRPr="00FD5161" w:rsidRDefault="004634A8" w:rsidP="004634A8">
      <w:pPr>
        <w:rPr>
          <w:sz w:val="8"/>
          <w:szCs w:val="8"/>
        </w:rPr>
      </w:pPr>
      <w:r w:rsidRPr="00FD5161">
        <w:rPr>
          <w:sz w:val="8"/>
          <w:szCs w:val="8"/>
        </w:rPr>
        <w:t>C. Labor Rights as a Restraint on Presidential Power</w:t>
      </w:r>
    </w:p>
    <w:p w14:paraId="4AB5E99F" w14:textId="77777777" w:rsidR="004634A8" w:rsidRPr="00FD5161" w:rsidRDefault="004634A8" w:rsidP="004634A8">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3FD04A5C" w14:textId="77777777" w:rsidR="004634A8" w:rsidRPr="00FD5161" w:rsidRDefault="004634A8" w:rsidP="004634A8">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34C17DD8" w14:textId="77777777" w:rsidR="004634A8" w:rsidRPr="00FD5161" w:rsidRDefault="004634A8" w:rsidP="004634A8">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7E0599D0" w14:textId="77777777" w:rsidR="004634A8" w:rsidRPr="00FD5161" w:rsidRDefault="004634A8" w:rsidP="004634A8">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37EAB24E" w14:textId="77777777" w:rsidR="004634A8" w:rsidRPr="00FD5161" w:rsidRDefault="004634A8" w:rsidP="004634A8">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41C729FC" w14:textId="77777777" w:rsidR="004634A8" w:rsidRPr="00FD5161" w:rsidRDefault="004634A8" w:rsidP="004634A8">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10A2859C" w14:textId="77777777" w:rsidR="004634A8" w:rsidRPr="00FD5161" w:rsidRDefault="004634A8" w:rsidP="004634A8">
      <w:pPr>
        <w:rPr>
          <w:sz w:val="8"/>
          <w:szCs w:val="8"/>
        </w:rPr>
      </w:pPr>
      <w:r w:rsidRPr="00FD5161">
        <w:rPr>
          <w:sz w:val="8"/>
          <w:szCs w:val="8"/>
        </w:rPr>
        <w:t>II</w:t>
      </w:r>
    </w:p>
    <w:p w14:paraId="45EC7C13" w14:textId="77777777" w:rsidR="004634A8" w:rsidRPr="00016039" w:rsidRDefault="004634A8" w:rsidP="004634A8">
      <w:pPr>
        <w:rPr>
          <w:sz w:val="8"/>
          <w:szCs w:val="8"/>
        </w:rPr>
      </w:pPr>
      <w:r w:rsidRPr="00016039">
        <w:rPr>
          <w:sz w:val="8"/>
          <w:szCs w:val="8"/>
        </w:rPr>
        <w:t>HOW BARGAINING RIGHTS SHAPE BUREAUCRATIC POWER</w:t>
      </w:r>
    </w:p>
    <w:p w14:paraId="1C60CCE8" w14:textId="77777777" w:rsidR="004634A8" w:rsidRPr="00016039" w:rsidRDefault="004634A8" w:rsidP="004634A8">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48A19841" w14:textId="77777777" w:rsidR="004634A8" w:rsidRPr="00016039" w:rsidRDefault="004634A8" w:rsidP="004634A8">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7A5AC363" w14:textId="77777777" w:rsidR="004634A8" w:rsidRPr="00016039" w:rsidRDefault="004634A8" w:rsidP="004634A8">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07069BA3" w14:textId="77777777" w:rsidR="004634A8" w:rsidRPr="00016039" w:rsidRDefault="004634A8" w:rsidP="004634A8">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238D7AA2" w14:textId="77777777" w:rsidR="004634A8" w:rsidRPr="00016039" w:rsidRDefault="004634A8" w:rsidP="004634A8">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5A65818" w14:textId="77777777" w:rsidR="004634A8" w:rsidRPr="00016039" w:rsidRDefault="004634A8" w:rsidP="004634A8">
      <w:pPr>
        <w:rPr>
          <w:sz w:val="8"/>
          <w:szCs w:val="8"/>
        </w:rPr>
      </w:pPr>
      <w:r w:rsidRPr="00016039">
        <w:rPr>
          <w:sz w:val="8"/>
          <w:szCs w:val="8"/>
        </w:rPr>
        <w:t>A. How Substantive Rights Mediate Bureaucratic Relations</w:t>
      </w:r>
    </w:p>
    <w:p w14:paraId="598E4FE2" w14:textId="77777777" w:rsidR="004634A8" w:rsidRPr="00016039" w:rsidRDefault="004634A8" w:rsidP="004634A8">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439B6FA9" w14:textId="77777777" w:rsidR="004634A8" w:rsidRPr="00016039" w:rsidRDefault="004634A8" w:rsidP="004634A8">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3D178913" w14:textId="77777777" w:rsidR="004634A8" w:rsidRPr="00016039" w:rsidRDefault="004634A8" w:rsidP="004634A8">
      <w:pPr>
        <w:rPr>
          <w:sz w:val="8"/>
          <w:szCs w:val="8"/>
        </w:rPr>
      </w:pPr>
      <w:r w:rsidRPr="00016039">
        <w:rPr>
          <w:sz w:val="8"/>
          <w:szCs w:val="8"/>
        </w:rPr>
        <w:t xml:space="preserve">1. Check on </w:t>
      </w:r>
      <w:r w:rsidRPr="00016039">
        <w:rPr>
          <w:iCs/>
          <w:sz w:val="8"/>
          <w:szCs w:val="8"/>
        </w:rPr>
        <w:t>Structural Deregulation</w:t>
      </w:r>
    </w:p>
    <w:p w14:paraId="4AF28035" w14:textId="77777777" w:rsidR="004634A8" w:rsidRPr="00016039" w:rsidRDefault="004634A8" w:rsidP="004634A8">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542D5715" w14:textId="77777777" w:rsidR="004634A8" w:rsidRPr="00016039" w:rsidRDefault="004634A8" w:rsidP="004634A8">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6A7294B2" w14:textId="77777777" w:rsidR="004634A8" w:rsidRPr="00016039" w:rsidRDefault="004634A8" w:rsidP="004634A8">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48BF6939" w14:textId="77777777" w:rsidR="004634A8" w:rsidRPr="00016039" w:rsidRDefault="004634A8" w:rsidP="004634A8">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2349382" w14:textId="77777777" w:rsidR="004634A8" w:rsidRPr="00016039" w:rsidRDefault="004634A8" w:rsidP="004634A8">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660BE054" w14:textId="77777777" w:rsidR="004634A8" w:rsidRPr="00016039" w:rsidRDefault="004634A8" w:rsidP="004634A8">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70A9EB54" w14:textId="77777777" w:rsidR="004634A8" w:rsidRPr="00016039" w:rsidRDefault="004634A8" w:rsidP="004634A8">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41B5D62C" w14:textId="77777777" w:rsidR="004634A8" w:rsidRPr="00016039" w:rsidRDefault="004634A8" w:rsidP="004634A8">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77E63C1C" w14:textId="77777777" w:rsidR="004634A8" w:rsidRPr="00016039" w:rsidRDefault="004634A8" w:rsidP="004634A8">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569CEE1D" w14:textId="77777777" w:rsidR="004634A8" w:rsidRPr="00016039" w:rsidRDefault="004634A8" w:rsidP="004634A8">
      <w:pPr>
        <w:rPr>
          <w:sz w:val="8"/>
          <w:szCs w:val="8"/>
        </w:rPr>
      </w:pPr>
      <w:r w:rsidRPr="00016039">
        <w:rPr>
          <w:sz w:val="8"/>
          <w:szCs w:val="8"/>
        </w:rPr>
        <w:t xml:space="preserve">Labor can also substantially reshape employment-based discipline and the hierarchies and incentives that disciplinary power creates. </w:t>
      </w:r>
      <w:r w:rsidRPr="00016039">
        <w:rPr>
          <w:iCs/>
          <w:sz w:val="8"/>
          <w:szCs w:val="8"/>
        </w:rPr>
        <w:t>While</w:t>
      </w:r>
      <w:r w:rsidRPr="00016039">
        <w:rPr>
          <w:sz w:val="8"/>
          <w:szCs w:val="8"/>
        </w:rPr>
        <w:t xml:space="preserve"> agencies are subject to formal disciplinary </w:t>
      </w:r>
      <w:r w:rsidRPr="00016039">
        <w:rPr>
          <w:iCs/>
          <w:sz w:val="8"/>
          <w:szCs w:val="8"/>
        </w:rPr>
        <w:t>procedures</w:t>
      </w:r>
      <w:r w:rsidRPr="00016039">
        <w:rPr>
          <w:sz w:val="8"/>
          <w:szCs w:val="8"/>
        </w:rPr>
        <w:t xml:space="preserve"> under </w:t>
      </w:r>
      <w:r w:rsidRPr="00016039">
        <w:rPr>
          <w:iCs/>
          <w:sz w:val="8"/>
          <w:szCs w:val="8"/>
        </w:rPr>
        <w:t>civil service statutes</w:t>
      </w:r>
      <w:r w:rsidRPr="00016039">
        <w:rPr>
          <w:sz w:val="8"/>
          <w:szCs w:val="8"/>
        </w:rPr>
        <w:t xml:space="preserve">, they often discipline workers through </w:t>
      </w:r>
      <w:r w:rsidRPr="00016039">
        <w:rPr>
          <w:iCs/>
          <w:sz w:val="8"/>
          <w:szCs w:val="8"/>
        </w:rPr>
        <w:t>negotiated grievance procedures</w:t>
      </w:r>
      <w:r w:rsidRPr="00016039">
        <w:rPr>
          <w:sz w:val="8"/>
          <w:szCs w:val="8"/>
        </w:rPr>
        <w:t xml:space="preserve">, resulting in sanctions that can </w:t>
      </w:r>
      <w:r w:rsidRPr="00016039">
        <w:rPr>
          <w:iCs/>
          <w:sz w:val="8"/>
          <w:szCs w:val="8"/>
        </w:rPr>
        <w:t>differ substantially</w:t>
      </w:r>
      <w:r w:rsidRPr="00016039">
        <w:rPr>
          <w:sz w:val="8"/>
          <w:szCs w:val="8"/>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8"/>
          <w:szCs w:val="8"/>
        </w:rPr>
        <w:t>data</w:t>
      </w:r>
      <w:r w:rsidRPr="00016039">
        <w:rPr>
          <w:sz w:val="8"/>
          <w:szCs w:val="8"/>
        </w:rPr>
        <w:t xml:space="preserve"> recently released by the Office of Personnel Management, </w:t>
      </w:r>
      <w:r w:rsidRPr="00016039">
        <w:rPr>
          <w:iCs/>
          <w:sz w:val="8"/>
          <w:szCs w:val="8"/>
        </w:rPr>
        <w:t>arbitrators</w:t>
      </w:r>
      <w:r w:rsidRPr="00016039">
        <w:rPr>
          <w:sz w:val="8"/>
          <w:szCs w:val="8"/>
        </w:rPr>
        <w:t xml:space="preserve"> who hear cases under </w:t>
      </w:r>
      <w:r w:rsidRPr="00016039">
        <w:rPr>
          <w:iCs/>
          <w:sz w:val="8"/>
          <w:szCs w:val="8"/>
        </w:rPr>
        <w:t>labor grievance</w:t>
      </w:r>
      <w:r w:rsidRPr="00016039">
        <w:rPr>
          <w:sz w:val="8"/>
          <w:szCs w:val="8"/>
        </w:rPr>
        <w:t xml:space="preserve"> reinstate </w:t>
      </w:r>
      <w:r w:rsidRPr="00016039">
        <w:rPr>
          <w:iCs/>
          <w:sz w:val="8"/>
          <w:szCs w:val="8"/>
        </w:rPr>
        <w:t>three-fifths</w:t>
      </w:r>
      <w:r w:rsidRPr="00016039">
        <w:rPr>
          <w:sz w:val="8"/>
          <w:szCs w:val="8"/>
        </w:rPr>
        <w:t xml:space="preserve"> of all dismissed employees, as compared with only </w:t>
      </w:r>
      <w:r w:rsidRPr="00016039">
        <w:rPr>
          <w:iCs/>
          <w:sz w:val="8"/>
          <w:szCs w:val="8"/>
        </w:rPr>
        <w:t>one quarter</w:t>
      </w:r>
      <w:r w:rsidRPr="00016039">
        <w:rPr>
          <w:sz w:val="8"/>
          <w:szCs w:val="8"/>
        </w:rPr>
        <w:t xml:space="preserve"> of all </w:t>
      </w:r>
      <w:r w:rsidRPr="00016039">
        <w:rPr>
          <w:iCs/>
          <w:sz w:val="8"/>
          <w:szCs w:val="8"/>
        </w:rPr>
        <w:t>MSPB</w:t>
      </w:r>
      <w:r w:rsidRPr="00016039">
        <w:rPr>
          <w:sz w:val="8"/>
          <w:szCs w:val="8"/>
        </w:rPr>
        <w:t xml:space="preserve"> appeals.146 These </w:t>
      </w:r>
      <w:r w:rsidRPr="00016039">
        <w:rPr>
          <w:iCs/>
          <w:sz w:val="8"/>
          <w:szCs w:val="8"/>
        </w:rPr>
        <w:t>obstacles</w:t>
      </w:r>
      <w:r w:rsidRPr="00016039">
        <w:rPr>
          <w:sz w:val="8"/>
          <w:szCs w:val="8"/>
        </w:rPr>
        <w:t xml:space="preserve"> to </w:t>
      </w:r>
      <w:r w:rsidRPr="00016039">
        <w:rPr>
          <w:iCs/>
          <w:sz w:val="8"/>
          <w:szCs w:val="8"/>
        </w:rPr>
        <w:t>firing</w:t>
      </w:r>
      <w:r w:rsidRPr="00016039">
        <w:rPr>
          <w:sz w:val="8"/>
          <w:szCs w:val="8"/>
        </w:rPr>
        <w:t xml:space="preserve"> and other forms of </w:t>
      </w:r>
      <w:r w:rsidRPr="00016039">
        <w:rPr>
          <w:iCs/>
          <w:sz w:val="8"/>
          <w:szCs w:val="8"/>
        </w:rPr>
        <w:t>discipline</w:t>
      </w:r>
      <w:r w:rsidRPr="00016039">
        <w:rPr>
          <w:sz w:val="8"/>
          <w:szCs w:val="8"/>
        </w:rPr>
        <w:t xml:space="preserve"> are some of labor's </w:t>
      </w:r>
      <w:r w:rsidRPr="00016039">
        <w:rPr>
          <w:iCs/>
          <w:sz w:val="8"/>
          <w:szCs w:val="8"/>
        </w:rPr>
        <w:t>most powerful tools</w:t>
      </w:r>
      <w:r w:rsidRPr="00016039">
        <w:rPr>
          <w:sz w:val="8"/>
          <w:szCs w:val="8"/>
        </w:rPr>
        <w:t xml:space="preserve">, and are also among its most controversial: Many </w:t>
      </w:r>
      <w:r w:rsidRPr="00016039">
        <w:rPr>
          <w:iCs/>
          <w:sz w:val="8"/>
          <w:szCs w:val="8"/>
        </w:rPr>
        <w:t>critics accuse</w:t>
      </w:r>
      <w:r w:rsidRPr="00016039">
        <w:rPr>
          <w:sz w:val="8"/>
          <w:szCs w:val="8"/>
        </w:rPr>
        <w:t xml:space="preserve"> </w:t>
      </w:r>
      <w:r w:rsidRPr="00016039">
        <w:rPr>
          <w:iCs/>
          <w:sz w:val="8"/>
          <w:szCs w:val="8"/>
        </w:rPr>
        <w:t>union</w:t>
      </w:r>
      <w:r w:rsidRPr="00016039">
        <w:rPr>
          <w:sz w:val="8"/>
          <w:szCs w:val="8"/>
        </w:rPr>
        <w:t xml:space="preserve">-backed limits on employee discipline of rendering government service less </w:t>
      </w:r>
      <w:r w:rsidRPr="00016039">
        <w:rPr>
          <w:iCs/>
          <w:sz w:val="8"/>
          <w:szCs w:val="8"/>
        </w:rPr>
        <w:t>efficient</w:t>
      </w:r>
      <w:r w:rsidRPr="00016039">
        <w:rPr>
          <w:sz w:val="8"/>
          <w:szCs w:val="8"/>
        </w:rPr>
        <w:t xml:space="preserve">, </w:t>
      </w:r>
      <w:r w:rsidRPr="00016039">
        <w:rPr>
          <w:iCs/>
          <w:sz w:val="8"/>
          <w:szCs w:val="8"/>
        </w:rPr>
        <w:t>though the evidence on this question is hotly contested</w:t>
      </w:r>
      <w:r w:rsidRPr="00016039">
        <w:rPr>
          <w:sz w:val="8"/>
          <w:szCs w:val="8"/>
        </w:rPr>
        <w:t>.</w:t>
      </w:r>
      <w:r w:rsidRPr="00016039">
        <w:rPr>
          <w:iCs/>
          <w:sz w:val="8"/>
          <w:szCs w:val="8"/>
        </w:rPr>
        <w:t>147</w:t>
      </w:r>
      <w:r w:rsidRPr="00016039">
        <w:rPr>
          <w:sz w:val="8"/>
          <w:szCs w:val="8"/>
        </w:rPr>
        <w:t xml:space="preserve"> [FOOTNOTE 147] 147 See id. at 1 (arguing that the grievance arbitration "makes removing unionized federal employees very difficult"); </w:t>
      </w:r>
      <w:r w:rsidRPr="00016039">
        <w:rPr>
          <w:iCs/>
          <w:sz w:val="8"/>
          <w:szCs w:val="8"/>
        </w:rPr>
        <w:t>see</w:t>
      </w:r>
      <w:r w:rsidRPr="00016039">
        <w:rPr>
          <w:sz w:val="8"/>
          <w:szCs w:val="8"/>
        </w:rPr>
        <w:t xml:space="preserve"> also PHILLIP K. </w:t>
      </w:r>
      <w:r w:rsidRPr="00016039">
        <w:rPr>
          <w:iCs/>
          <w:sz w:val="8"/>
          <w:szCs w:val="8"/>
        </w:rPr>
        <w:t>HOWARD</w:t>
      </w:r>
      <w:r w:rsidRPr="00016039">
        <w:rPr>
          <w:sz w:val="8"/>
          <w:szCs w:val="8"/>
        </w:rPr>
        <w:t>, NOT ACCOUNTABLE: RETHINKING THE CONSTITUTIONALITY OF PUBLIC EMPLOYEE UNIONS 18 (</w:t>
      </w:r>
      <w:r w:rsidRPr="00016039">
        <w:rPr>
          <w:iCs/>
          <w:sz w:val="8"/>
          <w:szCs w:val="8"/>
        </w:rPr>
        <w:t>2023</w:t>
      </w:r>
      <w:r w:rsidRPr="00016039">
        <w:rPr>
          <w:sz w:val="8"/>
          <w:szCs w:val="8"/>
        </w:rPr>
        <w:t xml:space="preserve">) (arguing that, due to public sector unionization,"[e]lected executives," including the President, "no longer have effective authority over the operations of government"). [\FOOTNOTE 147] </w:t>
      </w:r>
    </w:p>
    <w:p w14:paraId="5D67B6C2" w14:textId="77777777" w:rsidR="004634A8" w:rsidRPr="00016039" w:rsidRDefault="004634A8" w:rsidP="004634A8">
      <w:pPr>
        <w:rPr>
          <w:sz w:val="8"/>
          <w:szCs w:val="8"/>
        </w:rPr>
      </w:pPr>
      <w:r w:rsidRPr="00016039">
        <w:rPr>
          <w:sz w:val="8"/>
          <w:szCs w:val="8"/>
        </w:rPr>
        <w:t xml:space="preserve">Finally, labor rights </w:t>
      </w:r>
      <w:r w:rsidRPr="00016039">
        <w:rPr>
          <w:iCs/>
          <w:sz w:val="8"/>
          <w:szCs w:val="8"/>
        </w:rPr>
        <w:t>condition</w:t>
      </w:r>
      <w:r w:rsidRPr="00016039">
        <w:rPr>
          <w:sz w:val="8"/>
          <w:szCs w:val="8"/>
        </w:rPr>
        <w:t xml:space="preserve"> the </w:t>
      </w:r>
      <w:r w:rsidRPr="00016039">
        <w:rPr>
          <w:iCs/>
          <w:sz w:val="8"/>
          <w:szCs w:val="8"/>
        </w:rPr>
        <w:t>ability</w:t>
      </w:r>
      <w:r w:rsidRPr="00016039">
        <w:rPr>
          <w:sz w:val="8"/>
          <w:szCs w:val="8"/>
        </w:rPr>
        <w:t xml:space="preserve"> of civil servants to </w:t>
      </w:r>
      <w:r w:rsidRPr="00016039">
        <w:rPr>
          <w:iCs/>
          <w:sz w:val="8"/>
          <w:szCs w:val="8"/>
        </w:rPr>
        <w:t>leak, criticize, or otherwise speak out publicly</w:t>
      </w:r>
      <w:r w:rsidRPr="00016039">
        <w:rPr>
          <w:sz w:val="8"/>
          <w:szCs w:val="8"/>
        </w:rPr>
        <w:t xml:space="preserve">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w:t>
      </w:r>
      <w:r w:rsidRPr="00016039">
        <w:rPr>
          <w:iCs/>
          <w:sz w:val="8"/>
          <w:szCs w:val="8"/>
        </w:rPr>
        <w:t>leveraged</w:t>
      </w:r>
      <w:r w:rsidRPr="00016039">
        <w:rPr>
          <w:sz w:val="8"/>
          <w:szCs w:val="8"/>
        </w:rPr>
        <w:t xml:space="preserve"> their </w:t>
      </w:r>
      <w:r w:rsidRPr="00016039">
        <w:rPr>
          <w:iCs/>
          <w:sz w:val="8"/>
          <w:szCs w:val="8"/>
        </w:rPr>
        <w:t>protected status</w:t>
      </w:r>
      <w:r w:rsidRPr="00016039">
        <w:rPr>
          <w:sz w:val="8"/>
          <w:szCs w:val="8"/>
        </w:rPr>
        <w:t xml:space="preserve"> to </w:t>
      </w:r>
      <w:r w:rsidRPr="00016039">
        <w:rPr>
          <w:iCs/>
          <w:sz w:val="8"/>
          <w:szCs w:val="8"/>
        </w:rPr>
        <w:t>criticize</w:t>
      </w:r>
      <w:r w:rsidRPr="00016039">
        <w:rPr>
          <w:sz w:val="8"/>
          <w:szCs w:val="8"/>
        </w:rPr>
        <w:t xml:space="preserve"> executive branch policy in environmental regulation, education, immigration, and labor, among other policy areas.150 Unions also advocate for the right of other employees to speak out through litigation and labor agreements. Immigration judges, for example, have historically been </w:t>
      </w:r>
      <w:r w:rsidRPr="00016039">
        <w:rPr>
          <w:iCs/>
          <w:sz w:val="8"/>
          <w:szCs w:val="8"/>
        </w:rPr>
        <w:t>protected by labor agreements</w:t>
      </w:r>
      <w:r w:rsidRPr="00016039">
        <w:rPr>
          <w:sz w:val="8"/>
          <w:szCs w:val="8"/>
        </w:rPr>
        <w:t xml:space="preserve"> in their right to critique removal policies, </w:t>
      </w:r>
      <w:r w:rsidRPr="00016039">
        <w:rPr>
          <w:iCs/>
          <w:sz w:val="8"/>
          <w:szCs w:val="8"/>
        </w:rPr>
        <w:t>even if</w:t>
      </w:r>
      <w:r w:rsidRPr="00016039">
        <w:rPr>
          <w:sz w:val="8"/>
          <w:szCs w:val="8"/>
        </w:rPr>
        <w:t xml:space="preserve"> they are </w:t>
      </w:r>
      <w:r w:rsidRPr="00016039">
        <w:rPr>
          <w:iCs/>
          <w:sz w:val="8"/>
          <w:szCs w:val="8"/>
        </w:rPr>
        <w:t>not union</w:t>
      </w:r>
      <w:r w:rsidRPr="00016039">
        <w:rPr>
          <w:sz w:val="8"/>
          <w:szCs w:val="8"/>
        </w:rPr>
        <w:t xml:space="preserve"> officials.151</w:t>
      </w:r>
    </w:p>
    <w:p w14:paraId="6EDB23B7" w14:textId="77777777" w:rsidR="004634A8" w:rsidRPr="00016039" w:rsidRDefault="004634A8" w:rsidP="004634A8">
      <w:pPr>
        <w:rPr>
          <w:sz w:val="8"/>
          <w:szCs w:val="8"/>
        </w:rPr>
      </w:pPr>
      <w:r w:rsidRPr="00016039">
        <w:rPr>
          <w:sz w:val="8"/>
          <w:szCs w:val="8"/>
        </w:rPr>
        <w:t>3. Direct Constraints on Policy</w:t>
      </w:r>
    </w:p>
    <w:p w14:paraId="67F60B41" w14:textId="77777777" w:rsidR="004634A8" w:rsidRPr="00016039" w:rsidRDefault="004634A8" w:rsidP="004634A8">
      <w:pPr>
        <w:rPr>
          <w:sz w:val="8"/>
          <w:szCs w:val="8"/>
        </w:rPr>
      </w:pPr>
      <w:r w:rsidRPr="00016039">
        <w:rPr>
          <w:sz w:val="8"/>
          <w:szCs w:val="8"/>
        </w:rPr>
        <w:t xml:space="preserve">Labor provisions may also directly constrain policy choices. </w:t>
      </w:r>
      <w:r w:rsidRPr="00016039">
        <w:rPr>
          <w:iCs/>
          <w:sz w:val="8"/>
          <w:szCs w:val="8"/>
        </w:rPr>
        <w:t>Theoretically</w:t>
      </w:r>
      <w:r w:rsidRPr="00016039">
        <w:rPr>
          <w:sz w:val="8"/>
          <w:szCs w:val="8"/>
        </w:rPr>
        <w:t xml:space="preserve">, many such provisions are </w:t>
      </w:r>
      <w:r w:rsidRPr="00016039">
        <w:rPr>
          <w:iCs/>
          <w:sz w:val="8"/>
          <w:szCs w:val="8"/>
        </w:rPr>
        <w:t>limited by management rights</w:t>
      </w:r>
      <w:r w:rsidRPr="00016039">
        <w:rPr>
          <w:sz w:val="8"/>
          <w:szCs w:val="8"/>
        </w:rPr>
        <w:t xml:space="preserve">.152 </w:t>
      </w:r>
      <w:r w:rsidRPr="00016039">
        <w:rPr>
          <w:iCs/>
          <w:sz w:val="8"/>
          <w:szCs w:val="8"/>
        </w:rPr>
        <w:t>But</w:t>
      </w:r>
      <w:r w:rsidRPr="00016039">
        <w:rPr>
          <w:sz w:val="8"/>
          <w:szCs w:val="8"/>
        </w:rPr>
        <w:t xml:space="preserve"> labor has been </w:t>
      </w:r>
      <w:r w:rsidRPr="00016039">
        <w:rPr>
          <w:iCs/>
          <w:sz w:val="8"/>
          <w:szCs w:val="8"/>
        </w:rPr>
        <w:t>pushing for such contractual provisions more aggressively</w:t>
      </w:r>
      <w:r w:rsidRPr="00016039">
        <w:rPr>
          <w:sz w:val="8"/>
          <w:szCs w:val="8"/>
        </w:rPr>
        <w:t xml:space="preserve"> in recent years, sometimes with the encouragement of sympathetic presidents looking to lock in policy preferences.</w:t>
      </w:r>
    </w:p>
    <w:p w14:paraId="651AAC7B" w14:textId="77777777" w:rsidR="004634A8" w:rsidRPr="00016039" w:rsidRDefault="004634A8" w:rsidP="004634A8">
      <w:pPr>
        <w:rPr>
          <w:sz w:val="8"/>
          <w:szCs w:val="8"/>
        </w:rPr>
      </w:pPr>
      <w:r w:rsidRPr="00016039">
        <w:rPr>
          <w:iCs/>
          <w:sz w:val="8"/>
          <w:szCs w:val="8"/>
        </w:rPr>
        <w:t>By way of disputes over conditions</w:t>
      </w:r>
      <w:r w:rsidRPr="00016039">
        <w:rPr>
          <w:sz w:val="8"/>
          <w:szCs w:val="8"/>
        </w:rPr>
        <w:t xml:space="preserve"> of employment, labor </w:t>
      </w:r>
      <w:r w:rsidRPr="00016039">
        <w:rPr>
          <w:iCs/>
          <w:sz w:val="8"/>
          <w:szCs w:val="8"/>
        </w:rPr>
        <w:t>can resist substantive policy directives</w:t>
      </w:r>
      <w:r w:rsidRPr="00016039">
        <w:rPr>
          <w:sz w:val="8"/>
          <w:szCs w:val="8"/>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w:t>
      </w:r>
      <w:r w:rsidRPr="00016039">
        <w:rPr>
          <w:iCs/>
          <w:sz w:val="8"/>
          <w:szCs w:val="8"/>
        </w:rPr>
        <w:t>successfully used labor rights</w:t>
      </w:r>
      <w:r w:rsidRPr="00016039">
        <w:rPr>
          <w:sz w:val="8"/>
          <w:szCs w:val="8"/>
        </w:rPr>
        <w:t xml:space="preserve"> to challenge many substantive management policies touching core questions of immigration enforcement tactics and priorities, </w:t>
      </w:r>
      <w:r w:rsidRPr="00016039">
        <w:rPr>
          <w:iCs/>
          <w:sz w:val="8"/>
          <w:szCs w:val="8"/>
        </w:rPr>
        <w:t>often over the objection</w:t>
      </w:r>
      <w:r w:rsidRPr="00016039">
        <w:rPr>
          <w:sz w:val="8"/>
          <w:szCs w:val="8"/>
        </w:rPr>
        <w:t xml:space="preserve"> that such challenges infringe on protected </w:t>
      </w:r>
      <w:r w:rsidRPr="00016039">
        <w:rPr>
          <w:iCs/>
          <w:sz w:val="8"/>
          <w:szCs w:val="8"/>
        </w:rPr>
        <w:t>management rights</w:t>
      </w:r>
      <w:r w:rsidRPr="00016039">
        <w:rPr>
          <w:sz w:val="8"/>
          <w:szCs w:val="8"/>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4B57CBCA" w14:textId="77777777" w:rsidR="004634A8" w:rsidRPr="0075090D" w:rsidRDefault="004634A8" w:rsidP="004634A8">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3608D6">
        <w:rPr>
          <w:rStyle w:val="Emphasis"/>
          <w:highlight w:val="green"/>
        </w:rPr>
        <w:t>not only</w:t>
      </w:r>
      <w:r w:rsidRPr="007F7234">
        <w:rPr>
          <w:rStyle w:val="Emphasis"/>
        </w:rPr>
        <w:t xml:space="preserve"> an </w:t>
      </w:r>
      <w:r w:rsidRPr="003608D6">
        <w:rPr>
          <w:rStyle w:val="Emphasis"/>
          <w:highlight w:val="green"/>
        </w:rPr>
        <w:t>influence</w:t>
      </w:r>
      <w:r w:rsidRPr="007F7234">
        <w:rPr>
          <w:rStyle w:val="Emphasis"/>
        </w:rPr>
        <w:t xml:space="preserve"> </w:t>
      </w:r>
      <w:r w:rsidRPr="00A26334">
        <w:rPr>
          <w:rStyle w:val="Emphasis"/>
        </w:rPr>
        <w:t xml:space="preserve">on </w:t>
      </w:r>
      <w:r w:rsidRPr="003608D6">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3608D6">
        <w:rPr>
          <w:rStyle w:val="StyleUnderline"/>
          <w:highlight w:val="green"/>
        </w:rPr>
        <w:t xml:space="preserve">a </w:t>
      </w:r>
      <w:r w:rsidRPr="003608D6">
        <w:rPr>
          <w:rStyle w:val="Emphasis"/>
          <w:highlight w:val="green"/>
        </w:rPr>
        <w:t>primary driver</w:t>
      </w:r>
      <w:r w:rsidRPr="00B96A19">
        <w:rPr>
          <w:rStyle w:val="StyleUnderline"/>
        </w:rPr>
        <w:t xml:space="preserve"> of it</w:t>
      </w:r>
      <w:r w:rsidRPr="0075090D">
        <w:rPr>
          <w:sz w:val="16"/>
        </w:rPr>
        <w:t>.</w:t>
      </w:r>
    </w:p>
    <w:p w14:paraId="0231EDD0" w14:textId="77777777" w:rsidR="004634A8" w:rsidRPr="0075090D" w:rsidRDefault="004634A8" w:rsidP="004634A8">
      <w:pPr>
        <w:rPr>
          <w:sz w:val="16"/>
        </w:rPr>
      </w:pPr>
      <w:r w:rsidRPr="0075090D">
        <w:rPr>
          <w:sz w:val="16"/>
        </w:rPr>
        <w:t>B. How Unionization Rights Mediate Bureaucratic Relations</w:t>
      </w:r>
    </w:p>
    <w:p w14:paraId="507CE77A" w14:textId="77777777" w:rsidR="004634A8" w:rsidRPr="00016039" w:rsidRDefault="004634A8" w:rsidP="004634A8">
      <w:pPr>
        <w:rPr>
          <w:sz w:val="16"/>
        </w:rPr>
      </w:pPr>
      <w:r w:rsidRPr="0075090D">
        <w:rPr>
          <w:sz w:val="16"/>
        </w:rPr>
        <w:t xml:space="preserve">This Section sets forth the special rights that unions enjoy under the CSRA, and the ways in which union rights advance the separation-of-powers goals of the </w:t>
      </w:r>
      <w:r w:rsidRPr="00016039">
        <w:rPr>
          <w:sz w:val="16"/>
        </w:rPr>
        <w:t xml:space="preserve">CSRA. </w:t>
      </w:r>
      <w:r w:rsidRPr="00016039">
        <w:rPr>
          <w:rStyle w:val="Emphasis"/>
        </w:rPr>
        <w:t>Unions</w:t>
      </w:r>
      <w:r w:rsidRPr="00016039">
        <w:rPr>
          <w:rStyle w:val="StyleUnderline"/>
        </w:rPr>
        <w:t xml:space="preserve"> are the </w:t>
      </w:r>
      <w:r w:rsidRPr="00016039">
        <w:rPr>
          <w:rStyle w:val="Emphasis"/>
        </w:rPr>
        <w:t>bedrock</w:t>
      </w:r>
      <w:r w:rsidRPr="00016039">
        <w:rPr>
          <w:rStyle w:val="StyleUnderline"/>
        </w:rPr>
        <w:t xml:space="preserve"> of </w:t>
      </w:r>
      <w:r w:rsidRPr="00016039">
        <w:rPr>
          <w:rStyle w:val="Emphasis"/>
        </w:rPr>
        <w:t>legalized resistance</w:t>
      </w:r>
      <w:r w:rsidRPr="00016039">
        <w:rPr>
          <w:rStyle w:val="StyleUnderline"/>
        </w:rPr>
        <w:t xml:space="preserve"> to presidential management</w:t>
      </w:r>
      <w:r w:rsidRPr="00016039">
        <w:rPr>
          <w:sz w:val="16"/>
        </w:rPr>
        <w:t xml:space="preserve">. The </w:t>
      </w:r>
      <w:r w:rsidRPr="00016039">
        <w:rPr>
          <w:rStyle w:val="Emphasis"/>
        </w:rPr>
        <w:t>CSRA</w:t>
      </w:r>
      <w:r w:rsidRPr="00016039">
        <w:rPr>
          <w:rStyle w:val="StyleUnderline"/>
        </w:rPr>
        <w:t xml:space="preserve"> did </w:t>
      </w:r>
      <w:r w:rsidRPr="00016039">
        <w:rPr>
          <w:rStyle w:val="Emphasis"/>
        </w:rPr>
        <w:t>not individualize</w:t>
      </w:r>
      <w:r w:rsidRPr="00016039">
        <w:rPr>
          <w:rStyle w:val="StyleUnderline"/>
        </w:rPr>
        <w:t xml:space="preserve"> labor rights, but instead provided for </w:t>
      </w:r>
      <w:r w:rsidRPr="00016039">
        <w:rPr>
          <w:rStyle w:val="Emphasis"/>
        </w:rPr>
        <w:t>collective</w:t>
      </w:r>
      <w:r w:rsidRPr="00016039">
        <w:rPr>
          <w:rStyle w:val="StyleUnderline"/>
        </w:rPr>
        <w:t xml:space="preserve"> organization in institutions that are capable of </w:t>
      </w:r>
      <w:r w:rsidRPr="00016039">
        <w:rPr>
          <w:rStyle w:val="Emphasis"/>
        </w:rPr>
        <w:t>bargaining</w:t>
      </w:r>
      <w:r w:rsidRPr="00016039">
        <w:rPr>
          <w:rStyle w:val="StyleUnderline"/>
        </w:rPr>
        <w:t xml:space="preserve">, </w:t>
      </w:r>
      <w:r w:rsidRPr="00016039">
        <w:rPr>
          <w:rStyle w:val="Emphasis"/>
        </w:rPr>
        <w:t>litigating</w:t>
      </w:r>
      <w:r w:rsidRPr="00016039">
        <w:rPr>
          <w:rStyle w:val="StyleUnderline"/>
        </w:rPr>
        <w:t xml:space="preserve">, and </w:t>
      </w:r>
      <w:r w:rsidRPr="00016039">
        <w:rPr>
          <w:rStyle w:val="Emphasis"/>
        </w:rPr>
        <w:t>lobbying</w:t>
      </w:r>
      <w:r w:rsidRPr="00016039">
        <w:rPr>
          <w:sz w:val="16"/>
        </w:rPr>
        <w:t xml:space="preserve">.159 </w:t>
      </w:r>
      <w:r w:rsidRPr="00016039">
        <w:rPr>
          <w:rStyle w:val="Emphasis"/>
        </w:rPr>
        <w:t>Battles</w:t>
      </w:r>
      <w:r w:rsidRPr="00016039">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016039">
        <w:rPr>
          <w:rStyle w:val="Emphasis"/>
        </w:rPr>
        <w:t>growing centrality</w:t>
      </w:r>
      <w:r w:rsidRPr="00016039">
        <w:rPr>
          <w:rStyle w:val="StyleUnderline"/>
        </w:rPr>
        <w:t xml:space="preserve"> of </w:t>
      </w:r>
      <w:r w:rsidRPr="00016039">
        <w:rPr>
          <w:rStyle w:val="Emphasis"/>
        </w:rPr>
        <w:t>collective bargaining</w:t>
      </w:r>
      <w:r w:rsidRPr="00016039">
        <w:rPr>
          <w:rStyle w:val="StyleUnderline"/>
        </w:rPr>
        <w:t xml:space="preserve"> to disputes over bureaucracy and the </w:t>
      </w:r>
      <w:r w:rsidRPr="00016039">
        <w:rPr>
          <w:rStyle w:val="Emphasis"/>
        </w:rPr>
        <w:t>importance</w:t>
      </w:r>
      <w:r w:rsidRPr="00016039">
        <w:rPr>
          <w:rStyle w:val="StyleUnderline"/>
        </w:rPr>
        <w:t xml:space="preserve"> of unions in determining the </w:t>
      </w:r>
      <w:r w:rsidRPr="00016039">
        <w:rPr>
          <w:rStyle w:val="Emphasis"/>
        </w:rPr>
        <w:t>balance of power</w:t>
      </w:r>
      <w:r w:rsidRPr="00016039">
        <w:rPr>
          <w:rStyle w:val="StyleUnderline"/>
        </w:rPr>
        <w:t xml:space="preserve"> between the President and the tenured workforce</w:t>
      </w:r>
      <w:r w:rsidRPr="00016039">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62C925E3" w14:textId="77777777" w:rsidR="004634A8" w:rsidRPr="00016039" w:rsidRDefault="004634A8" w:rsidP="004634A8">
      <w:pPr>
        <w:rPr>
          <w:sz w:val="16"/>
        </w:rPr>
      </w:pPr>
      <w:r w:rsidRPr="00016039">
        <w:rPr>
          <w:sz w:val="16"/>
        </w:rPr>
        <w:t>1. The Value of Unions</w:t>
      </w:r>
    </w:p>
    <w:p w14:paraId="59BF5BE4" w14:textId="77777777" w:rsidR="004634A8" w:rsidRPr="0075090D" w:rsidRDefault="004634A8" w:rsidP="004634A8">
      <w:pPr>
        <w:rPr>
          <w:sz w:val="16"/>
        </w:rPr>
      </w:pPr>
      <w:r w:rsidRPr="00016039">
        <w:rPr>
          <w:rStyle w:val="StyleUnderline"/>
        </w:rPr>
        <w:t xml:space="preserve">The civil service's move toward unionization reflects a broader recognition of the </w:t>
      </w:r>
      <w:r w:rsidRPr="00016039">
        <w:rPr>
          <w:rStyle w:val="Emphasis"/>
        </w:rPr>
        <w:t>value of organized groups</w:t>
      </w:r>
      <w:r w:rsidRPr="00016039">
        <w:rPr>
          <w:rStyle w:val="StyleUnderline"/>
        </w:rPr>
        <w:t xml:space="preserve"> in protecting rights and pursuing key political objectives</w:t>
      </w:r>
      <w:r w:rsidRPr="00016039">
        <w:rPr>
          <w:sz w:val="16"/>
        </w:rPr>
        <w:t xml:space="preserve">.160 </w:t>
      </w:r>
      <w:r w:rsidRPr="00016039">
        <w:rPr>
          <w:rStyle w:val="StyleUnderline"/>
        </w:rPr>
        <w:t xml:space="preserve">Unions accumulate </w:t>
      </w:r>
      <w:r w:rsidRPr="00016039">
        <w:rPr>
          <w:rStyle w:val="Emphasis"/>
        </w:rPr>
        <w:t>resources</w:t>
      </w:r>
      <w:r w:rsidRPr="00016039">
        <w:rPr>
          <w:rStyle w:val="StyleUnderline"/>
        </w:rPr>
        <w:t xml:space="preserve"> and </w:t>
      </w:r>
      <w:r w:rsidRPr="00016039">
        <w:rPr>
          <w:rStyle w:val="Emphasis"/>
        </w:rPr>
        <w:t>expertise</w:t>
      </w:r>
      <w:r w:rsidRPr="00016039">
        <w:rPr>
          <w:rStyle w:val="StyleUnderline"/>
        </w:rPr>
        <w:t xml:space="preserve">, allowing civil servants to mount sophisticated and well-financed </w:t>
      </w:r>
      <w:r w:rsidRPr="00016039">
        <w:rPr>
          <w:rStyle w:val="Emphasis"/>
        </w:rPr>
        <w:t>defenses</w:t>
      </w:r>
      <w:r w:rsidRPr="00016039">
        <w:rPr>
          <w:rStyle w:val="StyleUnderline"/>
        </w:rPr>
        <w:t xml:space="preserve"> in labor disputes and to </w:t>
      </w:r>
      <w:r w:rsidRPr="00016039">
        <w:rPr>
          <w:rStyle w:val="Emphasis"/>
        </w:rPr>
        <w:t>lobby effectively</w:t>
      </w:r>
      <w:r w:rsidRPr="00016039">
        <w:rPr>
          <w:rStyle w:val="StyleUnderline"/>
        </w:rPr>
        <w:t xml:space="preserve"> on key issues</w:t>
      </w:r>
      <w:r w:rsidRPr="00016039">
        <w:rPr>
          <w:sz w:val="16"/>
        </w:rPr>
        <w:t xml:space="preserve">.161 </w:t>
      </w:r>
      <w:r w:rsidRPr="00016039">
        <w:rPr>
          <w:rStyle w:val="StyleUnderline"/>
        </w:rPr>
        <w:t>Unions</w:t>
      </w:r>
      <w:r w:rsidRPr="00016039">
        <w:rPr>
          <w:sz w:val="16"/>
        </w:rPr>
        <w:t xml:space="preserve">, for instance, </w:t>
      </w:r>
      <w:r w:rsidRPr="00016039">
        <w:rPr>
          <w:rStyle w:val="StyleUnderline"/>
        </w:rPr>
        <w:t xml:space="preserve">are </w:t>
      </w:r>
      <w:r w:rsidRPr="00016039">
        <w:rPr>
          <w:rStyle w:val="Emphasis"/>
        </w:rPr>
        <w:t>more effective</w:t>
      </w:r>
      <w:r w:rsidRPr="00016039">
        <w:rPr>
          <w:rStyle w:val="StyleUnderline"/>
        </w:rPr>
        <w:t xml:space="preserve"> at </w:t>
      </w:r>
      <w:r w:rsidRPr="00016039">
        <w:rPr>
          <w:rStyle w:val="Emphasis"/>
        </w:rPr>
        <w:t>litigating</w:t>
      </w:r>
      <w:r w:rsidRPr="00016039">
        <w:rPr>
          <w:rStyle w:val="StyleUnderline"/>
        </w:rPr>
        <w:t xml:space="preserve"> employment disputes, a </w:t>
      </w:r>
      <w:r w:rsidRPr="00016039">
        <w:rPr>
          <w:rStyle w:val="Emphasis"/>
        </w:rPr>
        <w:t>key tool</w:t>
      </w:r>
      <w:r w:rsidRPr="00016039">
        <w:rPr>
          <w:rStyle w:val="StyleUnderline"/>
        </w:rPr>
        <w:t xml:space="preserve"> in resisting the disciplinary efforts of management</w:t>
      </w:r>
      <w:r w:rsidRPr="00016039">
        <w:rPr>
          <w:sz w:val="16"/>
        </w:rPr>
        <w:t xml:space="preserve">.162 </w:t>
      </w:r>
      <w:r w:rsidRPr="00016039">
        <w:rPr>
          <w:rStyle w:val="StyleUnderline"/>
        </w:rPr>
        <w:t xml:space="preserve">They achieve </w:t>
      </w:r>
      <w:r w:rsidRPr="00016039">
        <w:rPr>
          <w:rStyle w:val="Emphasis"/>
        </w:rPr>
        <w:t>higher win rates</w:t>
      </w:r>
      <w:r w:rsidRPr="00016039">
        <w:rPr>
          <w:rStyle w:val="StyleUnderline"/>
        </w:rPr>
        <w:t xml:space="preserve"> than </w:t>
      </w:r>
      <w:r w:rsidRPr="00016039">
        <w:rPr>
          <w:rStyle w:val="Emphasis"/>
        </w:rPr>
        <w:t>unrepresented employees</w:t>
      </w:r>
      <w:r w:rsidRPr="00016039">
        <w:rPr>
          <w:rStyle w:val="StyleUnderline"/>
        </w:rPr>
        <w:t xml:space="preserve"> before arbitrators, a </w:t>
      </w:r>
      <w:r w:rsidRPr="00016039">
        <w:rPr>
          <w:rStyle w:val="Emphasis"/>
        </w:rPr>
        <w:t>key</w:t>
      </w:r>
      <w:r w:rsidRPr="00016039">
        <w:rPr>
          <w:rStyle w:val="StyleUnderline"/>
        </w:rPr>
        <w:t xml:space="preserve"> strategic consideration for union-side counsel, as well as a </w:t>
      </w:r>
      <w:r w:rsidRPr="00016039">
        <w:rPr>
          <w:rStyle w:val="Emphasis"/>
        </w:rPr>
        <w:t>key source of criticism from opponents</w:t>
      </w:r>
      <w:r w:rsidRPr="00016039">
        <w:rPr>
          <w:rStyle w:val="StyleUnderline"/>
        </w:rPr>
        <w:t xml:space="preserve"> of unionization rights</w:t>
      </w:r>
      <w:r w:rsidRPr="00016039">
        <w:rPr>
          <w:sz w:val="16"/>
        </w:rPr>
        <w:t xml:space="preserve">.163 </w:t>
      </w:r>
      <w:r w:rsidRPr="00016039">
        <w:rPr>
          <w:rStyle w:val="StyleUnderline"/>
        </w:rPr>
        <w:t>Unions also bolster the ability of civil servants to successfully litigate employment disputes against agencies in other ways</w:t>
      </w:r>
      <w:r w:rsidRPr="00016039">
        <w:rPr>
          <w:sz w:val="16"/>
        </w:rPr>
        <w:t xml:space="preserve">. </w:t>
      </w:r>
      <w:r w:rsidRPr="00016039">
        <w:rPr>
          <w:rStyle w:val="StyleUnderline"/>
        </w:rPr>
        <w:t xml:space="preserve">Through FLRA litigation, unions have secured civil servants </w:t>
      </w:r>
      <w:r w:rsidRPr="00016039">
        <w:rPr>
          <w:rStyle w:val="Emphasis"/>
        </w:rPr>
        <w:t>Weingarten rights</w:t>
      </w:r>
      <w:r w:rsidRPr="00016039">
        <w:rPr>
          <w:rStyle w:val="StyleUnderline"/>
        </w:rPr>
        <w:t>: the right to have a union representative present during a disciplinary investigation</w:t>
      </w:r>
      <w:r w:rsidRPr="00016039">
        <w:rPr>
          <w:sz w:val="16"/>
        </w:rPr>
        <w:t xml:space="preserve">.164 Unions have likewise fought, with mixed success, </w:t>
      </w:r>
      <w:r w:rsidRPr="00016039">
        <w:rPr>
          <w:rStyle w:val="StyleUnderline"/>
        </w:rPr>
        <w:t xml:space="preserve">to bargain for specific </w:t>
      </w:r>
      <w:r w:rsidRPr="00016039">
        <w:rPr>
          <w:rStyle w:val="Emphasis"/>
        </w:rPr>
        <w:t>substantive rights</w:t>
      </w:r>
      <w:r w:rsidRPr="00016039">
        <w:rPr>
          <w:rStyle w:val="StyleUnderline"/>
        </w:rPr>
        <w:t xml:space="preserve"> for civil servants during interviews by agency </w:t>
      </w:r>
      <w:r w:rsidRPr="00016039">
        <w:rPr>
          <w:rStyle w:val="Emphasis"/>
        </w:rPr>
        <w:t>inspectors general</w:t>
      </w:r>
      <w:r w:rsidRPr="00016039">
        <w:rPr>
          <w:sz w:val="16"/>
        </w:rPr>
        <w:t xml:space="preserve">.165 </w:t>
      </w:r>
      <w:r w:rsidRPr="00016039">
        <w:rPr>
          <w:rStyle w:val="StyleUnderline"/>
        </w:rPr>
        <w:t>Unions also provide extensive financial</w:t>
      </w:r>
      <w:r w:rsidRPr="000C5A3F">
        <w:rPr>
          <w:rStyle w:val="StyleUnderline"/>
        </w:rPr>
        <w:t xml:space="preserve">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1D351F49" w14:textId="77777777" w:rsidR="004634A8" w:rsidRPr="0075090D" w:rsidRDefault="004634A8" w:rsidP="004634A8">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3608D6">
        <w:rPr>
          <w:rStyle w:val="StyleUnderline"/>
          <w:highlight w:val="green"/>
        </w:rPr>
        <w:t xml:space="preserve">the </w:t>
      </w:r>
      <w:r w:rsidRPr="003608D6">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3608D6">
        <w:rPr>
          <w:rStyle w:val="StyleUnderline"/>
          <w:highlight w:val="green"/>
        </w:rPr>
        <w:t xml:space="preserve">incentivizes agencies to </w:t>
      </w:r>
      <w:r w:rsidRPr="003608D6">
        <w:rPr>
          <w:rStyle w:val="Emphasis"/>
          <w:highlight w:val="green"/>
        </w:rPr>
        <w:t>cooperate</w:t>
      </w:r>
      <w:r w:rsidRPr="000C5A3F">
        <w:rPr>
          <w:rStyle w:val="StyleUnderline"/>
        </w:rPr>
        <w:t xml:space="preserve"> with unions, </w:t>
      </w:r>
      <w:r w:rsidRPr="003608D6">
        <w:rPr>
          <w:rStyle w:val="StyleUnderline"/>
          <w:highlight w:val="green"/>
        </w:rPr>
        <w:t>and</w:t>
      </w:r>
      <w:r w:rsidRPr="000C5A3F">
        <w:rPr>
          <w:rStyle w:val="StyleUnderline"/>
        </w:rPr>
        <w:t xml:space="preserve"> to </w:t>
      </w:r>
      <w:r w:rsidRPr="003608D6">
        <w:rPr>
          <w:rStyle w:val="StyleUnderline"/>
          <w:highlight w:val="green"/>
        </w:rPr>
        <w:t>take</w:t>
      </w:r>
      <w:r w:rsidRPr="000C5A3F">
        <w:rPr>
          <w:rStyle w:val="StyleUnderline"/>
        </w:rPr>
        <w:t xml:space="preserve"> their </w:t>
      </w:r>
      <w:r w:rsidRPr="003608D6">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3608D6">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19FDE4C0" w14:textId="77777777" w:rsidR="004634A8" w:rsidRPr="0075090D" w:rsidRDefault="004634A8" w:rsidP="004634A8">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3C3D5A30" w14:textId="77777777" w:rsidR="004634A8" w:rsidRPr="0075090D" w:rsidRDefault="004634A8" w:rsidP="004634A8">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18B9C55F" w14:textId="77777777" w:rsidR="004634A8" w:rsidRPr="008F10E1" w:rsidRDefault="004634A8" w:rsidP="004634A8">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29D59080" w14:textId="77777777" w:rsidR="004634A8" w:rsidRPr="004123EC" w:rsidRDefault="004634A8" w:rsidP="004634A8"/>
    <w:p w14:paraId="011540D1" w14:textId="77777777" w:rsidR="004634A8" w:rsidRDefault="004634A8" w:rsidP="004634A8">
      <w:pPr>
        <w:pStyle w:val="Heading4"/>
      </w:pPr>
      <w:r>
        <w:t xml:space="preserve">It’s NOT about reversing </w:t>
      </w:r>
      <w:r w:rsidRPr="00A262E8">
        <w:rPr>
          <w:u w:val="single"/>
        </w:rPr>
        <w:t>firings</w:t>
      </w:r>
      <w:r w:rsidRPr="006D20D5">
        <w:rPr>
          <w:b w:val="0"/>
          <w:bCs/>
        </w:rPr>
        <w:t xml:space="preserve">---they’re </w:t>
      </w:r>
      <w:r w:rsidRPr="006D20D5">
        <w:rPr>
          <w:b w:val="0"/>
          <w:bCs/>
          <w:u w:val="single"/>
        </w:rPr>
        <w:t>statistically negligible</w:t>
      </w:r>
      <w:r w:rsidRPr="006D20D5">
        <w:rPr>
          <w:b w:val="0"/>
          <w:bCs/>
        </w:rPr>
        <w:t xml:space="preserve"> and concentrated in </w:t>
      </w:r>
      <w:r w:rsidRPr="006D20D5">
        <w:rPr>
          <w:b w:val="0"/>
          <w:bCs/>
          <w:u w:val="single"/>
        </w:rPr>
        <w:t>agencies irrelevant</w:t>
      </w:r>
      <w:r w:rsidRPr="006D20D5">
        <w:rPr>
          <w:b w:val="0"/>
          <w:bCs/>
        </w:rPr>
        <w:t xml:space="preserve"> to our impacts---</w:t>
      </w:r>
      <w:r>
        <w:t xml:space="preserve">it’s about </w:t>
      </w:r>
      <w:r w:rsidRPr="00EA7201">
        <w:rPr>
          <w:u w:val="single"/>
        </w:rPr>
        <w:t>protecting holdouts</w:t>
      </w:r>
      <w:r>
        <w:t xml:space="preserve"> from </w:t>
      </w:r>
      <w:r w:rsidRPr="00EA7201">
        <w:rPr>
          <w:u w:val="single"/>
        </w:rPr>
        <w:t>quitting</w:t>
      </w:r>
      <w:r>
        <w:t xml:space="preserve"> or </w:t>
      </w:r>
      <w:r w:rsidRPr="00B15E56">
        <w:rPr>
          <w:u w:val="single"/>
        </w:rPr>
        <w:t>cowering</w:t>
      </w:r>
      <w:r>
        <w:t xml:space="preserve">---and </w:t>
      </w:r>
      <w:r w:rsidRPr="00B15E56">
        <w:rPr>
          <w:u w:val="single"/>
        </w:rPr>
        <w:t>they’re b</w:t>
      </w:r>
      <w:r w:rsidRPr="00EA7201">
        <w:rPr>
          <w:u w:val="single"/>
        </w:rPr>
        <w:t>anking on union lawsuits</w:t>
      </w:r>
    </w:p>
    <w:p w14:paraId="27643BE3" w14:textId="77777777" w:rsidR="004634A8" w:rsidRDefault="004634A8" w:rsidP="004634A8">
      <w:r w:rsidRPr="00A262E8">
        <w:rPr>
          <w:rStyle w:val="Style13ptBold"/>
        </w:rPr>
        <w:t>Schumaker 25</w:t>
      </w:r>
      <w:r>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4B5A4284" w14:textId="77777777" w:rsidR="004634A8" w:rsidRPr="007140BC" w:rsidRDefault="004634A8" w:rsidP="004634A8">
      <w:pPr>
        <w:rPr>
          <w:sz w:val="16"/>
        </w:rPr>
      </w:pPr>
      <w:r w:rsidRPr="007140BC">
        <w:rPr>
          <w:sz w:val="16"/>
        </w:rPr>
        <w:t>President Donald Trump and his team are crowing about the downsizing of the federal bureaucracy, which is set to shrink by tens of thousands more Sept. 30 when workers who took a DOGE buyout hang it up.</w:t>
      </w:r>
    </w:p>
    <w:p w14:paraId="60B69921" w14:textId="77777777" w:rsidR="004634A8" w:rsidRPr="007140BC" w:rsidRDefault="004634A8" w:rsidP="004634A8">
      <w:pPr>
        <w:rPr>
          <w:sz w:val="16"/>
        </w:rPr>
      </w:pPr>
      <w:r w:rsidRPr="007140BC">
        <w:rPr>
          <w:sz w:val="16"/>
        </w:rPr>
        <w:t>But if Trump’s goal was to dismantle the workforce he calls the “deep state” — and blames for the failings of his first term — he’s got a long way to go. Although he’s disrupted swaths of the government, the vast majority of career federal employees who avoided the firings of the past seven months are sticking it out, according to Labor Department statistics and the White House’s own admission.</w:t>
      </w:r>
    </w:p>
    <w:p w14:paraId="581D80F8" w14:textId="77777777" w:rsidR="004634A8" w:rsidRPr="007140BC" w:rsidRDefault="004634A8" w:rsidP="004634A8">
      <w:pPr>
        <w:rPr>
          <w:sz w:val="16"/>
        </w:rPr>
      </w:pPr>
      <w:r w:rsidRPr="00A12731">
        <w:rPr>
          <w:rStyle w:val="Emphasis"/>
        </w:rPr>
        <w:t>Many</w:t>
      </w:r>
      <w:r w:rsidRPr="00B934A1">
        <w:rPr>
          <w:rStyle w:val="StyleUnderline"/>
        </w:rPr>
        <w:t xml:space="preserve"> of </w:t>
      </w:r>
      <w:r w:rsidRPr="000E0B36">
        <w:rPr>
          <w:rStyle w:val="Emphasis"/>
        </w:rPr>
        <w:t>those who’ve chosen to remain</w:t>
      </w:r>
      <w:r w:rsidRPr="00A12731">
        <w:rPr>
          <w:rStyle w:val="StyleUnderline"/>
        </w:rPr>
        <w:t xml:space="preserve"> are </w:t>
      </w:r>
      <w:r w:rsidRPr="00A12731">
        <w:rPr>
          <w:rStyle w:val="Emphasis"/>
        </w:rPr>
        <w:t>keeping their heads down</w:t>
      </w:r>
      <w:r w:rsidRPr="00A12731">
        <w:rPr>
          <w:rStyle w:val="StyleUnderline"/>
        </w:rPr>
        <w:t xml:space="preserve">. </w:t>
      </w:r>
      <w:r w:rsidRPr="00A12731">
        <w:rPr>
          <w:rStyle w:val="Emphasis"/>
        </w:rPr>
        <w:t>Some aren’t</w:t>
      </w:r>
      <w:r w:rsidRPr="00A12731">
        <w:rPr>
          <w:rStyle w:val="StyleUnderline"/>
        </w:rPr>
        <w:t xml:space="preserve"> — and their </w:t>
      </w:r>
      <w:r w:rsidRPr="000E0B36">
        <w:rPr>
          <w:rStyle w:val="Emphasis"/>
        </w:rPr>
        <w:t>open defiance</w:t>
      </w:r>
      <w:r w:rsidRPr="00B934A1">
        <w:rPr>
          <w:rStyle w:val="StyleUnderline"/>
        </w:rPr>
        <w:t xml:space="preserve"> of Trump</w:t>
      </w:r>
      <w:r w:rsidRPr="007140BC">
        <w:rPr>
          <w:sz w:val="16"/>
        </w:rPr>
        <w:t xml:space="preserve"> administration </w:t>
      </w:r>
      <w:r w:rsidRPr="00B934A1">
        <w:rPr>
          <w:rStyle w:val="StyleUnderline"/>
        </w:rPr>
        <w:t>policies may make it harder for the administration to achieve Trump’s goals — much like</w:t>
      </w:r>
      <w:r w:rsidRPr="007140BC">
        <w:rPr>
          <w:sz w:val="16"/>
        </w:rPr>
        <w:t xml:space="preserve"> Trump complained they did in </w:t>
      </w:r>
      <w:r w:rsidRPr="00B934A1">
        <w:rPr>
          <w:rStyle w:val="StyleUnderline"/>
        </w:rPr>
        <w:t>his first term</w:t>
      </w:r>
      <w:r w:rsidRPr="007140BC">
        <w:rPr>
          <w:sz w:val="16"/>
        </w:rPr>
        <w:t>.</w:t>
      </w:r>
    </w:p>
    <w:p w14:paraId="7EE99F34" w14:textId="77777777" w:rsidR="004634A8" w:rsidRPr="007140BC" w:rsidRDefault="004634A8" w:rsidP="004634A8">
      <w:pPr>
        <w:rPr>
          <w:sz w:val="16"/>
        </w:rPr>
      </w:pPr>
      <w:r w:rsidRPr="007140BC">
        <w:rPr>
          <w:sz w:val="16"/>
        </w:rPr>
        <w:t xml:space="preserve">At the end of the day, </w:t>
      </w:r>
      <w:r w:rsidRPr="00DD3755">
        <w:rPr>
          <w:rStyle w:val="Emphasis"/>
          <w:highlight w:val="green"/>
        </w:rPr>
        <w:t>career staffers</w:t>
      </w:r>
      <w:r w:rsidRPr="00E208FF">
        <w:rPr>
          <w:rStyle w:val="Emphasis"/>
        </w:rPr>
        <w:t xml:space="preserve"> still </w:t>
      </w:r>
      <w:r w:rsidRPr="00DD3755">
        <w:rPr>
          <w:rStyle w:val="Emphasis"/>
          <w:highlight w:val="green"/>
        </w:rPr>
        <w:t>believe</w:t>
      </w:r>
      <w:r w:rsidRPr="00E208FF">
        <w:rPr>
          <w:rStyle w:val="StyleUnderline"/>
        </w:rPr>
        <w:t xml:space="preserve"> that</w:t>
      </w:r>
      <w:r w:rsidRPr="007140BC">
        <w:rPr>
          <w:sz w:val="16"/>
        </w:rPr>
        <w:t xml:space="preserve"> politicians come and go and </w:t>
      </w:r>
      <w:r w:rsidRPr="00E208FF">
        <w:rPr>
          <w:rStyle w:val="StyleUnderline"/>
        </w:rPr>
        <w:t xml:space="preserve">it’s them who </w:t>
      </w:r>
      <w:r w:rsidRPr="00DD3755">
        <w:rPr>
          <w:rStyle w:val="Emphasis"/>
          <w:highlight w:val="green"/>
        </w:rPr>
        <w:t>will persevere</w:t>
      </w:r>
      <w:r w:rsidRPr="007140BC">
        <w:rPr>
          <w:sz w:val="16"/>
        </w:rPr>
        <w:t>, the survivors told POLITICO.</w:t>
      </w:r>
    </w:p>
    <w:p w14:paraId="638D8A6B" w14:textId="77777777" w:rsidR="004634A8" w:rsidRPr="007140BC" w:rsidRDefault="004634A8" w:rsidP="004634A8">
      <w:pPr>
        <w:rPr>
          <w:sz w:val="16"/>
        </w:rPr>
      </w:pPr>
      <w:r w:rsidRPr="00E208FF">
        <w:rPr>
          <w:rStyle w:val="StyleUnderline"/>
        </w:rPr>
        <w:t xml:space="preserve">“They </w:t>
      </w:r>
      <w:r w:rsidRPr="000E0B36">
        <w:rPr>
          <w:rStyle w:val="Emphasis"/>
        </w:rPr>
        <w:t>are staying</w:t>
      </w:r>
      <w:r w:rsidRPr="00E208FF">
        <w:rPr>
          <w:rStyle w:val="StyleUnderline"/>
        </w:rPr>
        <w:t xml:space="preserve"> in their jobs — </w:t>
      </w:r>
      <w:r w:rsidRPr="00D1473E">
        <w:rPr>
          <w:rStyle w:val="StyleUnderline"/>
          <w:highlight w:val="green"/>
        </w:rPr>
        <w:t xml:space="preserve">the </w:t>
      </w:r>
      <w:r w:rsidRPr="00D1473E">
        <w:rPr>
          <w:rStyle w:val="Emphasis"/>
          <w:highlight w:val="green"/>
        </w:rPr>
        <w:t>vast majority</w:t>
      </w:r>
      <w:r w:rsidRPr="00DD3755">
        <w:rPr>
          <w:rStyle w:val="StyleUnderline"/>
        </w:rPr>
        <w:t xml:space="preserve"> of people</w:t>
      </w:r>
      <w:r w:rsidRPr="007140BC">
        <w:rPr>
          <w:sz w:val="16"/>
        </w:rPr>
        <w:t xml:space="preserve">, even though they could get a job somewhere else or look for a job somewhere else,” </w:t>
      </w:r>
      <w:r w:rsidRPr="00E208FF">
        <w:rPr>
          <w:rStyle w:val="StyleUnderline"/>
        </w:rPr>
        <w:t xml:space="preserve">said Rushab Sanghvi, general counsel for the American Federation of Government Employees, </w:t>
      </w:r>
      <w:r w:rsidRPr="00D1473E">
        <w:rPr>
          <w:rStyle w:val="Emphasis"/>
          <w:highlight w:val="green"/>
        </w:rPr>
        <w:t>whose bargaining</w:t>
      </w:r>
      <w:r w:rsidRPr="00E208FF">
        <w:rPr>
          <w:rStyle w:val="Emphasis"/>
        </w:rPr>
        <w:t xml:space="preserve"> agreements</w:t>
      </w:r>
      <w:r w:rsidRPr="00E208FF">
        <w:rPr>
          <w:rStyle w:val="StyleUnderline"/>
        </w:rPr>
        <w:t xml:space="preserve"> at at least six agencies </w:t>
      </w:r>
      <w:r w:rsidRPr="00D1473E">
        <w:rPr>
          <w:rStyle w:val="Emphasis"/>
          <w:highlight w:val="green"/>
        </w:rPr>
        <w:t>Trump</w:t>
      </w:r>
      <w:r w:rsidRPr="00E208FF">
        <w:rPr>
          <w:rStyle w:val="Emphasis"/>
        </w:rPr>
        <w:t xml:space="preserve"> has </w:t>
      </w:r>
      <w:r w:rsidRPr="00D1473E">
        <w:rPr>
          <w:rStyle w:val="Emphasis"/>
          <w:highlight w:val="green"/>
        </w:rPr>
        <w:t>sought to scuttle</w:t>
      </w:r>
      <w:r w:rsidRPr="007140BC">
        <w:rPr>
          <w:sz w:val="16"/>
        </w:rPr>
        <w:t>. “There will be a new administration, with new priorities.”</w:t>
      </w:r>
    </w:p>
    <w:p w14:paraId="480426E1" w14:textId="77777777" w:rsidR="004634A8" w:rsidRPr="007140BC" w:rsidRDefault="004634A8" w:rsidP="004634A8">
      <w:pPr>
        <w:rPr>
          <w:sz w:val="16"/>
        </w:rPr>
      </w:pPr>
      <w:r w:rsidRPr="007140BC">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625450D1" w14:textId="77777777" w:rsidR="004634A8" w:rsidRPr="007140BC" w:rsidRDefault="004634A8" w:rsidP="004634A8">
      <w:pPr>
        <w:rPr>
          <w:sz w:val="16"/>
        </w:rPr>
      </w:pPr>
      <w:r w:rsidRPr="00D1473E">
        <w:rPr>
          <w:rStyle w:val="StyleUnderline"/>
          <w:highlight w:val="green"/>
        </w:rPr>
        <w:t xml:space="preserve">While </w:t>
      </w:r>
      <w:r w:rsidRPr="00D1473E">
        <w:rPr>
          <w:rStyle w:val="Emphasis"/>
          <w:highlight w:val="green"/>
        </w:rPr>
        <w:t>200,000</w:t>
      </w:r>
      <w:r w:rsidRPr="00D1473E">
        <w:rPr>
          <w:rStyle w:val="StyleUnderline"/>
        </w:rPr>
        <w:t xml:space="preserve"> federal workers have </w:t>
      </w:r>
      <w:r w:rsidRPr="00D1473E">
        <w:rPr>
          <w:rStyle w:val="StyleUnderline"/>
          <w:highlight w:val="green"/>
        </w:rPr>
        <w:t>left</w:t>
      </w:r>
      <w:r w:rsidRPr="00D1473E">
        <w:rPr>
          <w:rStyle w:val="StyleUnderline"/>
        </w:rPr>
        <w:t xml:space="preserve"> the government this year</w:t>
      </w:r>
      <w:r w:rsidRPr="00D1473E">
        <w:rPr>
          <w:rStyle w:val="StyleUnderline"/>
          <w:highlight w:val="green"/>
        </w:rPr>
        <w:t>,</w:t>
      </w:r>
      <w:r w:rsidRPr="007140BC">
        <w:rPr>
          <w:sz w:val="16"/>
        </w:rPr>
        <w:t xml:space="preserve"> the most in a single year since World War II, </w:t>
      </w:r>
      <w:r w:rsidRPr="00D1473E">
        <w:rPr>
          <w:rStyle w:val="StyleUnderline"/>
        </w:rPr>
        <w:t xml:space="preserve">Trump </w:t>
      </w:r>
      <w:r w:rsidRPr="00D1473E">
        <w:rPr>
          <w:rStyle w:val="Emphasis"/>
          <w:highlight w:val="green"/>
        </w:rPr>
        <w:t>still</w:t>
      </w:r>
      <w:r w:rsidRPr="00D1473E">
        <w:rPr>
          <w:rStyle w:val="Emphasis"/>
        </w:rPr>
        <w:t xml:space="preserve"> employs</w:t>
      </w:r>
      <w:r w:rsidRPr="00D1473E">
        <w:rPr>
          <w:rStyle w:val="StyleUnderline"/>
        </w:rPr>
        <w:t xml:space="preserve"> about </w:t>
      </w:r>
      <w:r w:rsidRPr="00D1473E">
        <w:rPr>
          <w:rStyle w:val="Emphasis"/>
          <w:highlight w:val="green"/>
        </w:rPr>
        <w:t>2.2 million</w:t>
      </w:r>
      <w:r w:rsidRPr="00D1473E">
        <w:rPr>
          <w:rStyle w:val="Emphasis"/>
        </w:rPr>
        <w:t xml:space="preserve"> civil servants</w:t>
      </w:r>
      <w:r w:rsidRPr="007140BC">
        <w:rPr>
          <w:sz w:val="16"/>
        </w:rPr>
        <w:t>.</w:t>
      </w:r>
    </w:p>
    <w:p w14:paraId="57AD3BEA" w14:textId="77777777" w:rsidR="004634A8" w:rsidRPr="007140BC" w:rsidRDefault="004634A8" w:rsidP="004634A8">
      <w:pPr>
        <w:rPr>
          <w:sz w:val="16"/>
        </w:rPr>
      </w:pPr>
      <w:r w:rsidRPr="007140BC">
        <w:rPr>
          <w:sz w:val="16"/>
        </w:rPr>
        <w:t xml:space="preserve">By year’s end, the administration expects to cut loose 100,000 more federal workers, according to the White House Office of Personnel Management. That’s a lot, but it amounts to a cut of </w:t>
      </w:r>
      <w:r w:rsidRPr="00436E49">
        <w:rPr>
          <w:rStyle w:val="StyleUnderline"/>
        </w:rPr>
        <w:t>about 12 percent</w:t>
      </w:r>
      <w:r w:rsidRPr="007140BC">
        <w:rPr>
          <w:sz w:val="16"/>
        </w:rPr>
        <w:t>.</w:t>
      </w:r>
    </w:p>
    <w:p w14:paraId="2BE05F9E" w14:textId="77777777" w:rsidR="004634A8" w:rsidRPr="007140BC" w:rsidRDefault="004634A8" w:rsidP="004634A8">
      <w:pPr>
        <w:rPr>
          <w:sz w:val="16"/>
        </w:rPr>
      </w:pPr>
      <w:r w:rsidRPr="00436E49">
        <w:rPr>
          <w:rStyle w:val="Emphasis"/>
          <w:highlight w:val="green"/>
        </w:rPr>
        <w:t>Some agencies</w:t>
      </w:r>
      <w:r w:rsidRPr="00436E49">
        <w:rPr>
          <w:rStyle w:val="StyleUnderline"/>
        </w:rPr>
        <w:t xml:space="preserve"> have taken </w:t>
      </w:r>
      <w:r w:rsidRPr="00436E49">
        <w:rPr>
          <w:rStyle w:val="Emphasis"/>
          <w:highlight w:val="green"/>
        </w:rPr>
        <w:t>bigger hits</w:t>
      </w:r>
      <w:r w:rsidRPr="007140BC">
        <w:rPr>
          <w:sz w:val="16"/>
        </w:rPr>
        <w:t xml:space="preserve">. Health Secretary Robert F. Kennedy Jr., for one, says he expects the staff of the Department of </w:t>
      </w:r>
      <w:r w:rsidRPr="00436E49">
        <w:rPr>
          <w:rStyle w:val="Emphasis"/>
          <w:highlight w:val="green"/>
        </w:rPr>
        <w:t>H</w:t>
      </w:r>
      <w:r w:rsidRPr="007140BC">
        <w:rPr>
          <w:sz w:val="16"/>
        </w:rPr>
        <w:t xml:space="preserve">ealth and </w:t>
      </w:r>
      <w:r w:rsidRPr="00436E49">
        <w:rPr>
          <w:rStyle w:val="Emphasis"/>
          <w:highlight w:val="green"/>
        </w:rPr>
        <w:t>H</w:t>
      </w:r>
      <w:r w:rsidRPr="007140BC">
        <w:rPr>
          <w:sz w:val="16"/>
        </w:rPr>
        <w:t xml:space="preserve">uman </w:t>
      </w:r>
      <w:r w:rsidRPr="00436E49">
        <w:rPr>
          <w:rStyle w:val="Emphasis"/>
          <w:highlight w:val="green"/>
        </w:rPr>
        <w:t>S</w:t>
      </w:r>
      <w:r w:rsidRPr="007140BC">
        <w:rPr>
          <w:sz w:val="16"/>
        </w:rPr>
        <w:t xml:space="preserve">ervices will shrink by a quarter. Others, such as the Department of </w:t>
      </w:r>
      <w:r w:rsidRPr="00436E49">
        <w:rPr>
          <w:rStyle w:val="Emphasis"/>
          <w:highlight w:val="green"/>
        </w:rPr>
        <w:t>Ed</w:t>
      </w:r>
      <w:r w:rsidRPr="007140BC">
        <w:rPr>
          <w:sz w:val="16"/>
        </w:rPr>
        <w:t xml:space="preserve">ucation </w:t>
      </w:r>
      <w:r w:rsidRPr="0053014C">
        <w:rPr>
          <w:rStyle w:val="StyleUnderline"/>
        </w:rPr>
        <w:t>and</w:t>
      </w:r>
      <w:r w:rsidRPr="007140BC">
        <w:rPr>
          <w:sz w:val="16"/>
        </w:rPr>
        <w:t xml:space="preserve"> the </w:t>
      </w:r>
      <w:r w:rsidRPr="00436E49">
        <w:rPr>
          <w:rStyle w:val="Emphasis"/>
          <w:highlight w:val="green"/>
        </w:rPr>
        <w:t>EPA</w:t>
      </w:r>
      <w:r w:rsidRPr="007140BC">
        <w:rPr>
          <w:sz w:val="16"/>
        </w:rPr>
        <w:t>, have taken deep blows.</w:t>
      </w:r>
    </w:p>
    <w:p w14:paraId="59C1018B" w14:textId="77777777" w:rsidR="004634A8" w:rsidRPr="007140BC" w:rsidRDefault="004634A8" w:rsidP="004634A8">
      <w:pPr>
        <w:rPr>
          <w:sz w:val="16"/>
        </w:rPr>
      </w:pPr>
      <w:r w:rsidRPr="007140BC">
        <w:rPr>
          <w:sz w:val="16"/>
        </w:rPr>
        <w:t xml:space="preserve">In terms of sheer numbers, the biggest hits have come at the Department of Defense, which has shed 56,000 workers out of about 900,000 civilians; </w:t>
      </w:r>
      <w:r w:rsidRPr="0053014C">
        <w:rPr>
          <w:rStyle w:val="StyleUnderline"/>
        </w:rPr>
        <w:t xml:space="preserve">the Department of </w:t>
      </w:r>
      <w:r w:rsidRPr="0053014C">
        <w:rPr>
          <w:rStyle w:val="Emphasis"/>
          <w:highlight w:val="green"/>
        </w:rPr>
        <w:t>Ag</w:t>
      </w:r>
      <w:r w:rsidRPr="0053014C">
        <w:rPr>
          <w:rStyle w:val="StyleUnderline"/>
        </w:rPr>
        <w:t>riculture, down 22,000 from about 98,000, and HHS, which has 13,000 fewer people on the payroll compared to a year ago</w:t>
      </w:r>
      <w:r w:rsidRPr="007140BC">
        <w:rPr>
          <w:sz w:val="16"/>
        </w:rPr>
        <w:t>, when there were 93,000, according to a tally as of the end of August compiled by the Partnership for Public Service, a nonprofit group that opposes Trump’s downsizing.</w:t>
      </w:r>
    </w:p>
    <w:p w14:paraId="5C6526D5" w14:textId="77777777" w:rsidR="004634A8" w:rsidRPr="007140BC" w:rsidRDefault="004634A8" w:rsidP="004634A8">
      <w:pPr>
        <w:rPr>
          <w:sz w:val="16"/>
        </w:rPr>
      </w:pPr>
      <w:r w:rsidRPr="0053014C">
        <w:rPr>
          <w:rStyle w:val="Emphasis"/>
          <w:highlight w:val="green"/>
        </w:rPr>
        <w:t>But</w:t>
      </w:r>
      <w:r w:rsidRPr="0053014C">
        <w:rPr>
          <w:rStyle w:val="StyleUnderline"/>
        </w:rPr>
        <w:t xml:space="preserve"> for all of Trump’s broadsides</w:t>
      </w:r>
      <w:r w:rsidRPr="007140BC">
        <w:rPr>
          <w:sz w:val="16"/>
        </w:rPr>
        <w:t xml:space="preserve"> — he’s called civil servants “crooked” and “dishonest” people who are “destroying this country” — </w:t>
      </w:r>
      <w:r w:rsidRPr="0053014C">
        <w:rPr>
          <w:rStyle w:val="StyleUnderline"/>
          <w:highlight w:val="green"/>
        </w:rPr>
        <w:t xml:space="preserve">the </w:t>
      </w:r>
      <w:r w:rsidRPr="0053014C">
        <w:rPr>
          <w:rStyle w:val="Emphasis"/>
          <w:highlight w:val="green"/>
        </w:rPr>
        <w:t>percentage</w:t>
      </w:r>
      <w:r w:rsidRPr="0053014C">
        <w:rPr>
          <w:rStyle w:val="StyleUnderline"/>
        </w:rPr>
        <w:t xml:space="preserve"> of federal workers </w:t>
      </w:r>
      <w:r w:rsidRPr="0053014C">
        <w:rPr>
          <w:rStyle w:val="Emphasis"/>
          <w:highlight w:val="green"/>
        </w:rPr>
        <w:t>quitting</w:t>
      </w:r>
      <w:r w:rsidRPr="0053014C">
        <w:rPr>
          <w:rStyle w:val="StyleUnderline"/>
        </w:rPr>
        <w:t xml:space="preserve"> each month </w:t>
      </w:r>
      <w:r w:rsidRPr="0053014C">
        <w:rPr>
          <w:rStyle w:val="Emphasis"/>
          <w:highlight w:val="green"/>
        </w:rPr>
        <w:t>hasn’t budged</w:t>
      </w:r>
      <w:r w:rsidRPr="007140BC">
        <w:rPr>
          <w:sz w:val="16"/>
        </w:rPr>
        <w:t xml:space="preserve">, according to Bureau of Labor Statistics data. </w:t>
      </w:r>
      <w:r w:rsidRPr="005D0C76">
        <w:rPr>
          <w:rStyle w:val="StyleUnderline"/>
        </w:rPr>
        <w:t>The quit rate is holding steady at 0.5 percent</w:t>
      </w:r>
      <w:r w:rsidRPr="007140BC">
        <w:rPr>
          <w:sz w:val="16"/>
        </w:rPr>
        <w:t xml:space="preserve"> as of July, </w:t>
      </w:r>
      <w:r w:rsidRPr="005D0C76">
        <w:rPr>
          <w:rStyle w:val="StyleUnderline"/>
        </w:rPr>
        <w:t xml:space="preserve">the </w:t>
      </w:r>
      <w:r w:rsidRPr="005D0C76">
        <w:rPr>
          <w:rStyle w:val="Emphasis"/>
          <w:highlight w:val="green"/>
        </w:rPr>
        <w:t>same</w:t>
      </w:r>
      <w:r w:rsidRPr="005D0C76">
        <w:rPr>
          <w:rStyle w:val="StyleUnderline"/>
        </w:rPr>
        <w:t xml:space="preserve"> percentage </w:t>
      </w:r>
      <w:r w:rsidRPr="005D0C76">
        <w:rPr>
          <w:rStyle w:val="StyleUnderline"/>
          <w:highlight w:val="green"/>
        </w:rPr>
        <w:t>as</w:t>
      </w:r>
      <w:r w:rsidRPr="005D0C76">
        <w:rPr>
          <w:rStyle w:val="StyleUnderline"/>
        </w:rPr>
        <w:t xml:space="preserve"> last year </w:t>
      </w:r>
      <w:r w:rsidRPr="005D0C76">
        <w:rPr>
          <w:rStyle w:val="Emphasis"/>
          <w:highlight w:val="green"/>
        </w:rPr>
        <w:t>before</w:t>
      </w:r>
      <w:r w:rsidRPr="00AD0B8E">
        <w:rPr>
          <w:rStyle w:val="Emphasis"/>
        </w:rPr>
        <w:t xml:space="preserve"> Trump</w:t>
      </w:r>
      <w:r w:rsidRPr="005D0C76">
        <w:rPr>
          <w:rStyle w:val="StyleUnderline"/>
        </w:rPr>
        <w:t xml:space="preserve"> took office</w:t>
      </w:r>
      <w:r w:rsidRPr="007140BC">
        <w:rPr>
          <w:sz w:val="16"/>
        </w:rPr>
        <w:t xml:space="preserve"> and down from 0.7 percent at the height of the pandemic.</w:t>
      </w:r>
    </w:p>
    <w:p w14:paraId="2F8FA474" w14:textId="77777777" w:rsidR="004634A8" w:rsidRPr="007140BC" w:rsidRDefault="004634A8" w:rsidP="004634A8">
      <w:pPr>
        <w:rPr>
          <w:sz w:val="16"/>
        </w:rPr>
      </w:pPr>
      <w:r w:rsidRPr="007140BC">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34A4BF46" w14:textId="77777777" w:rsidR="004634A8" w:rsidRPr="007140BC" w:rsidRDefault="004634A8" w:rsidP="004634A8">
      <w:pPr>
        <w:rPr>
          <w:sz w:val="16"/>
        </w:rPr>
      </w:pPr>
      <w:r w:rsidRPr="007140BC">
        <w:rPr>
          <w:sz w:val="16"/>
        </w:rPr>
        <w:t>The quit rate among federal workers is still far below the 2.2 percent rate of the private sector.</w:t>
      </w:r>
    </w:p>
    <w:p w14:paraId="2F4A9EB2" w14:textId="77777777" w:rsidR="004634A8" w:rsidRPr="007140BC" w:rsidRDefault="004634A8" w:rsidP="004634A8">
      <w:pPr>
        <w:rPr>
          <w:sz w:val="16"/>
        </w:rPr>
      </w:pPr>
      <w:r w:rsidRPr="007140BC">
        <w:rPr>
          <w:sz w:val="16"/>
        </w:rPr>
        <w:t>That’s despite the White House’s estimate that 80 percent of the departures were voluntary.</w:t>
      </w:r>
    </w:p>
    <w:p w14:paraId="5CB6EA54" w14:textId="77777777" w:rsidR="004634A8" w:rsidRPr="007140BC" w:rsidRDefault="004634A8" w:rsidP="004634A8">
      <w:pPr>
        <w:rPr>
          <w:sz w:val="16"/>
        </w:rPr>
      </w:pPr>
      <w:r w:rsidRPr="007140BC">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70488648" w14:textId="77777777" w:rsidR="004634A8" w:rsidRPr="007140BC" w:rsidRDefault="004634A8" w:rsidP="004634A8">
      <w:pPr>
        <w:rPr>
          <w:sz w:val="16"/>
        </w:rPr>
      </w:pPr>
      <w:r w:rsidRPr="006A3AA3">
        <w:rPr>
          <w:rStyle w:val="StyleUnderline"/>
        </w:rPr>
        <w:t xml:space="preserve">Rather than go quietly, </w:t>
      </w:r>
      <w:r w:rsidRPr="006A3AA3">
        <w:rPr>
          <w:rStyle w:val="Emphasis"/>
        </w:rPr>
        <w:t>workers who resent Trump’s attacks</w:t>
      </w:r>
      <w:r w:rsidRPr="006A3AA3">
        <w:rPr>
          <w:rStyle w:val="StyleUnderline"/>
        </w:rPr>
        <w:t xml:space="preserve">, as well as the </w:t>
      </w:r>
      <w:r w:rsidRPr="006A3AA3">
        <w:rPr>
          <w:rStyle w:val="Emphasis"/>
        </w:rPr>
        <w:t>damage</w:t>
      </w:r>
      <w:r w:rsidRPr="006A3AA3">
        <w:rPr>
          <w:rStyle w:val="StyleUnderline"/>
        </w:rPr>
        <w:t xml:space="preserve"> they say the president has done to the </w:t>
      </w:r>
      <w:r w:rsidRPr="006A3AA3">
        <w:rPr>
          <w:rStyle w:val="Emphasis"/>
        </w:rPr>
        <w:t>programs they work on</w:t>
      </w:r>
      <w:r w:rsidRPr="006A3AA3">
        <w:rPr>
          <w:rStyle w:val="StyleUnderline"/>
        </w:rPr>
        <w:t xml:space="preserve">, </w:t>
      </w:r>
      <w:r w:rsidRPr="006A3AA3">
        <w:rPr>
          <w:rStyle w:val="Emphasis"/>
        </w:rPr>
        <w:t>intend to fight it out</w:t>
      </w:r>
      <w:r w:rsidRPr="007140BC">
        <w:rPr>
          <w:sz w:val="16"/>
        </w:rPr>
        <w:t>.</w:t>
      </w:r>
    </w:p>
    <w:p w14:paraId="29547C55" w14:textId="77777777" w:rsidR="004634A8" w:rsidRPr="007140BC" w:rsidRDefault="004634A8" w:rsidP="004634A8">
      <w:pPr>
        <w:rPr>
          <w:sz w:val="16"/>
        </w:rPr>
      </w:pPr>
      <w:r w:rsidRPr="007140BC">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29328C3E" w14:textId="77777777" w:rsidR="004634A8" w:rsidRPr="007140BC" w:rsidRDefault="004634A8" w:rsidP="004634A8">
      <w:pPr>
        <w:rPr>
          <w:sz w:val="16"/>
        </w:rPr>
      </w:pPr>
      <w:r w:rsidRPr="007140BC">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133AE551" w14:textId="77777777" w:rsidR="004634A8" w:rsidRPr="007140BC" w:rsidRDefault="004634A8" w:rsidP="004634A8">
      <w:pPr>
        <w:rPr>
          <w:sz w:val="16"/>
        </w:rPr>
      </w:pPr>
      <w:r w:rsidRPr="007140BC">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557C1025" w14:textId="77777777" w:rsidR="004634A8" w:rsidRPr="007140BC" w:rsidRDefault="004634A8" w:rsidP="004634A8">
      <w:pPr>
        <w:rPr>
          <w:sz w:val="16"/>
        </w:rPr>
      </w:pPr>
      <w:r w:rsidRPr="007140BC">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13842C5E" w14:textId="77777777" w:rsidR="004634A8" w:rsidRPr="007140BC" w:rsidRDefault="004634A8" w:rsidP="004634A8">
      <w:pPr>
        <w:rPr>
          <w:sz w:val="16"/>
        </w:rPr>
      </w:pPr>
      <w:r w:rsidRPr="007140BC">
        <w:rPr>
          <w:rStyle w:val="Emphasis"/>
        </w:rPr>
        <w:t>Those in the crosshairs</w:t>
      </w:r>
      <w:r w:rsidRPr="007140BC">
        <w:rPr>
          <w:rStyle w:val="StyleUnderline"/>
        </w:rPr>
        <w:t xml:space="preserve"> say </w:t>
      </w:r>
      <w:r w:rsidRPr="00D2054B">
        <w:rPr>
          <w:rStyle w:val="StyleUnderline"/>
          <w:highlight w:val="green"/>
        </w:rPr>
        <w:t xml:space="preserve">they’re </w:t>
      </w:r>
      <w:r w:rsidRPr="00D2054B">
        <w:rPr>
          <w:rStyle w:val="Emphasis"/>
          <w:highlight w:val="green"/>
        </w:rPr>
        <w:t>leaning on the</w:t>
      </w:r>
      <w:r w:rsidRPr="00A20113">
        <w:rPr>
          <w:rStyle w:val="Emphasis"/>
        </w:rPr>
        <w:t xml:space="preserve"> extensive system of </w:t>
      </w:r>
      <w:r w:rsidRPr="00D2054B">
        <w:rPr>
          <w:rStyle w:val="Emphasis"/>
          <w:highlight w:val="green"/>
        </w:rPr>
        <w:t>protectio</w:t>
      </w:r>
      <w:r w:rsidRPr="00796EF2">
        <w:rPr>
          <w:rStyle w:val="Emphasis"/>
          <w:highlight w:val="green"/>
        </w:rPr>
        <w:t>ns Congress created</w:t>
      </w:r>
      <w:r w:rsidRPr="00A20113">
        <w:rPr>
          <w:rStyle w:val="Emphasis"/>
        </w:rPr>
        <w:t xml:space="preserve"> </w:t>
      </w:r>
      <w:r w:rsidRPr="00796EF2">
        <w:rPr>
          <w:rStyle w:val="Emphasis"/>
        </w:rPr>
        <w:t>to shield the civil service from political interference</w:t>
      </w:r>
      <w:r w:rsidRPr="00A20113">
        <w:rPr>
          <w:rStyle w:val="StyleUnderline"/>
        </w:rPr>
        <w:t>. “I’m grounded in what the rules are,” said a career senior executive</w:t>
      </w:r>
      <w:r w:rsidRPr="007140BC">
        <w:rPr>
          <w:sz w:val="16"/>
        </w:rPr>
        <w:t xml:space="preserve"> at the Department of Health and Human Services, who was placed on administrative leave and offered a transfer to the Indian Health Service.</w:t>
      </w:r>
    </w:p>
    <w:p w14:paraId="50A6CC38" w14:textId="77777777" w:rsidR="004634A8" w:rsidRPr="007140BC" w:rsidRDefault="004634A8" w:rsidP="004634A8">
      <w:pPr>
        <w:rPr>
          <w:sz w:val="16"/>
        </w:rPr>
      </w:pPr>
      <w:r w:rsidRPr="007140BC">
        <w:rPr>
          <w:sz w:val="16"/>
        </w:rPr>
        <w:t>“It’s not perfect, but it’s set up to give people due process. Employees are entitled to their due process, and by you just walking away and saying, ‘I’m just going to retire,’ you’re letting them not follow due process,” said the HHS staffer, who was granted anonymity to avoid retribution.</w:t>
      </w:r>
    </w:p>
    <w:p w14:paraId="29F5516B" w14:textId="77777777" w:rsidR="004634A8" w:rsidRPr="007140BC" w:rsidRDefault="004634A8" w:rsidP="004634A8">
      <w:pPr>
        <w:rPr>
          <w:sz w:val="16"/>
        </w:rPr>
      </w:pPr>
      <w:r w:rsidRPr="00796EF2">
        <w:rPr>
          <w:rStyle w:val="Emphasis"/>
        </w:rPr>
        <w:t>AFGE</w:t>
      </w:r>
      <w:r w:rsidRPr="00A20113">
        <w:rPr>
          <w:rStyle w:val="StyleUnderline"/>
        </w:rPr>
        <w:t xml:space="preserve"> and its </w:t>
      </w:r>
      <w:r w:rsidRPr="00796EF2">
        <w:rPr>
          <w:rStyle w:val="Emphasis"/>
        </w:rPr>
        <w:t>allies</w:t>
      </w:r>
      <w:r w:rsidRPr="00A20113">
        <w:rPr>
          <w:rStyle w:val="StyleUnderline"/>
        </w:rPr>
        <w:t xml:space="preserve"> have </w:t>
      </w:r>
      <w:r w:rsidRPr="00796EF2">
        <w:rPr>
          <w:rStyle w:val="Emphasis"/>
          <w:highlight w:val="green"/>
        </w:rPr>
        <w:t>filed</w:t>
      </w:r>
      <w:r w:rsidRPr="00796EF2">
        <w:rPr>
          <w:rStyle w:val="Emphasis"/>
        </w:rPr>
        <w:t xml:space="preserve"> at least a dozen </w:t>
      </w:r>
      <w:r w:rsidRPr="00796EF2">
        <w:rPr>
          <w:rStyle w:val="Emphasis"/>
          <w:highlight w:val="green"/>
        </w:rPr>
        <w:t>lawsuits still working</w:t>
      </w:r>
      <w:r w:rsidRPr="00796EF2">
        <w:rPr>
          <w:rStyle w:val="Emphasis"/>
        </w:rPr>
        <w:t xml:space="preserve"> their way </w:t>
      </w:r>
      <w:r w:rsidRPr="00AD77E7">
        <w:rPr>
          <w:rStyle w:val="Emphasis"/>
          <w:highlight w:val="green"/>
        </w:rPr>
        <w:t>through</w:t>
      </w:r>
      <w:r w:rsidRPr="00796EF2">
        <w:rPr>
          <w:rStyle w:val="Emphasis"/>
        </w:rPr>
        <w:t xml:space="preserve"> the </w:t>
      </w:r>
      <w:r w:rsidRPr="00AD77E7">
        <w:rPr>
          <w:rStyle w:val="Emphasis"/>
          <w:highlight w:val="green"/>
        </w:rPr>
        <w:t>courts</w:t>
      </w:r>
      <w:r w:rsidRPr="007140BC">
        <w:rPr>
          <w:sz w:val="16"/>
        </w:rPr>
        <w:t xml:space="preserve">, Sanghvi said, </w:t>
      </w:r>
      <w:r w:rsidRPr="007140BC">
        <w:rPr>
          <w:rStyle w:val="StyleUnderline"/>
        </w:rPr>
        <w:t xml:space="preserve">and </w:t>
      </w:r>
      <w:r w:rsidRPr="007140BC">
        <w:rPr>
          <w:rStyle w:val="Emphasis"/>
        </w:rPr>
        <w:t>union members</w:t>
      </w:r>
      <w:r w:rsidRPr="007140BC">
        <w:rPr>
          <w:rStyle w:val="StyleUnderline"/>
        </w:rPr>
        <w:t xml:space="preserve"> are making</w:t>
      </w:r>
      <w:r w:rsidRPr="00A20113">
        <w:rPr>
          <w:rStyle w:val="StyleUnderline"/>
        </w:rPr>
        <w:t xml:space="preserve"> the case to the public and to Congress about why the jobs they do and the services their agencies provide matter. Some have filed whistleblower complaints or gone public with their concerns about political interference at their agencies</w:t>
      </w:r>
      <w:r w:rsidRPr="007140BC">
        <w:rPr>
          <w:sz w:val="16"/>
        </w:rPr>
        <w:t>.</w:t>
      </w:r>
    </w:p>
    <w:p w14:paraId="43413DE1" w14:textId="77777777" w:rsidR="004634A8" w:rsidRPr="007140BC" w:rsidRDefault="004634A8" w:rsidP="004634A8">
      <w:pPr>
        <w:rPr>
          <w:sz w:val="16"/>
        </w:rPr>
      </w:pPr>
      <w:r w:rsidRPr="007140BC">
        <w:rPr>
          <w:sz w:val="16"/>
        </w:rPr>
        <w:t xml:space="preserve">As Debra Katz, legal counsel for two former NIH officials who filed whistleblower complaints Sept. 3 over the administration’s moves to change vaccine recommendations put it: </w:t>
      </w:r>
      <w:r w:rsidRPr="00A35851">
        <w:rPr>
          <w:rStyle w:val="StyleUnderline"/>
        </w:rPr>
        <w:t xml:space="preserve">“We shouldn’t roll over and play dead. </w:t>
      </w:r>
      <w:r w:rsidRPr="00796EF2">
        <w:rPr>
          <w:rStyle w:val="Emphasis"/>
          <w:highlight w:val="green"/>
        </w:rPr>
        <w:t>Even though</w:t>
      </w:r>
      <w:r w:rsidRPr="00A35851">
        <w:rPr>
          <w:rStyle w:val="StyleUnderline"/>
        </w:rPr>
        <w:t xml:space="preserve"> the </w:t>
      </w:r>
      <w:r w:rsidRPr="00A35851">
        <w:rPr>
          <w:rStyle w:val="Emphasis"/>
        </w:rPr>
        <w:t>institutions</w:t>
      </w:r>
      <w:r w:rsidRPr="00A35851">
        <w:rPr>
          <w:rStyle w:val="StyleUnderline"/>
        </w:rPr>
        <w:t xml:space="preserve"> that have been set up to protect workers are </w:t>
      </w:r>
      <w:r w:rsidRPr="00796EF2">
        <w:rPr>
          <w:rStyle w:val="Emphasis"/>
          <w:highlight w:val="green"/>
        </w:rPr>
        <w:t>not functional now</w:t>
      </w:r>
      <w:r w:rsidRPr="00A35851">
        <w:rPr>
          <w:rStyle w:val="StyleUnderline"/>
        </w:rPr>
        <w:t xml:space="preserve">, the administration </w:t>
      </w:r>
      <w:r w:rsidRPr="00A35851">
        <w:rPr>
          <w:rStyle w:val="Emphasis"/>
        </w:rPr>
        <w:t xml:space="preserve">at some point </w:t>
      </w:r>
      <w:r w:rsidRPr="00AD77E7">
        <w:rPr>
          <w:rStyle w:val="Emphasis"/>
          <w:highlight w:val="green"/>
        </w:rPr>
        <w:t>could change</w:t>
      </w:r>
      <w:r w:rsidRPr="00A35851">
        <w:rPr>
          <w:rStyle w:val="StyleUnderline"/>
        </w:rPr>
        <w:t>, and we could see this agency functioning again.”</w:t>
      </w:r>
    </w:p>
    <w:p w14:paraId="38EFA992" w14:textId="77777777" w:rsidR="004634A8" w:rsidRDefault="004634A8" w:rsidP="004634A8">
      <w:pPr>
        <w:pStyle w:val="Heading4"/>
      </w:pPr>
      <w:r>
        <w:rPr>
          <w:u w:val="single"/>
        </w:rPr>
        <w:t>Yet a</w:t>
      </w:r>
      <w:r w:rsidRPr="00F668CF">
        <w:rPr>
          <w:u w:val="single"/>
        </w:rPr>
        <w:t>nother</w:t>
      </w:r>
      <w:r>
        <w:t xml:space="preserve"> court just </w:t>
      </w:r>
      <w:r w:rsidRPr="00180185">
        <w:rPr>
          <w:u w:val="single"/>
        </w:rPr>
        <w:t>overturned Trump’s natsec exemption</w:t>
      </w:r>
      <w:r>
        <w:t>---</w:t>
      </w:r>
      <w:r w:rsidRPr="00617B0E">
        <w:rPr>
          <w:b w:val="0"/>
          <w:bCs/>
        </w:rPr>
        <w:t xml:space="preserve">this time, for the VA </w:t>
      </w:r>
      <w:r w:rsidRPr="00746143">
        <w:rPr>
          <w:b w:val="0"/>
          <w:bCs/>
        </w:rPr>
        <w:t>(Veterans Affairs)</w:t>
      </w:r>
      <w:r>
        <w:t xml:space="preserve">---because “unions frustrate the agenda” is </w:t>
      </w:r>
      <w:r w:rsidRPr="003A5D46">
        <w:rPr>
          <w:u w:val="single"/>
        </w:rPr>
        <w:t>not</w:t>
      </w:r>
      <w:r>
        <w:t xml:space="preserve"> a reason their “primary function is intelligence, counterintelligence, investigative, or national security work”---and </w:t>
      </w:r>
      <w:r w:rsidRPr="00746143">
        <w:rPr>
          <w:u w:val="single"/>
        </w:rPr>
        <w:t>other courts will follow</w:t>
      </w:r>
      <w:r>
        <w:t>.</w:t>
      </w:r>
    </w:p>
    <w:p w14:paraId="5D490ECB" w14:textId="77777777" w:rsidR="004634A8" w:rsidRDefault="004634A8" w:rsidP="004634A8">
      <w:r w:rsidRPr="000362AC">
        <w:rPr>
          <w:rStyle w:val="Style13ptBold"/>
        </w:rPr>
        <w:t>Southworth 26</w:t>
      </w:r>
      <w:r>
        <w:t xml:space="preserve"> [Shaun Southworth, federal employment attorney for two decades, JD Duke University School of Law, “VA Union Rights Restored: What It Means for Feds,” The Federal Employee Survival Blog, 3-18-2026, https://www.themindfulfederalemployee.com/blog/va-union-rights-restored-what-it-means-for-feds]</w:t>
      </w:r>
    </w:p>
    <w:p w14:paraId="56C969E5" w14:textId="77777777" w:rsidR="004634A8" w:rsidRPr="00C770EE" w:rsidRDefault="004634A8" w:rsidP="004634A8">
      <w:pPr>
        <w:rPr>
          <w:sz w:val="16"/>
        </w:rPr>
      </w:pPr>
      <w:r w:rsidRPr="00E5130E">
        <w:rPr>
          <w:rStyle w:val="StyleUnderline"/>
          <w:highlight w:val="green"/>
        </w:rPr>
        <w:t>A</w:t>
      </w:r>
      <w:r w:rsidRPr="0001627B">
        <w:rPr>
          <w:rStyle w:val="StyleUnderline"/>
        </w:rPr>
        <w:t xml:space="preserve"> March 13</w:t>
      </w:r>
      <w:r w:rsidRPr="00C770EE">
        <w:rPr>
          <w:sz w:val="16"/>
        </w:rPr>
        <w:t xml:space="preserve">, 2026 </w:t>
      </w:r>
      <w:r w:rsidRPr="00E5130E">
        <w:rPr>
          <w:rStyle w:val="StyleUnderline"/>
          <w:highlight w:val="green"/>
        </w:rPr>
        <w:t>court</w:t>
      </w:r>
      <w:r w:rsidRPr="0001627B">
        <w:rPr>
          <w:rStyle w:val="StyleUnderline"/>
        </w:rPr>
        <w:t xml:space="preserve"> order has immediate, practical consequences</w:t>
      </w:r>
      <w:r w:rsidRPr="00C770EE">
        <w:rPr>
          <w:sz w:val="16"/>
        </w:rPr>
        <w:t xml:space="preserve"> for more than 300,000 Department of Veterans Affairs employees. A federal judge </w:t>
      </w:r>
      <w:r w:rsidRPr="00E5130E">
        <w:rPr>
          <w:rStyle w:val="StyleUnderline"/>
          <w:highlight w:val="green"/>
        </w:rPr>
        <w:t>required the VA to</w:t>
      </w:r>
      <w:r w:rsidRPr="0001627B">
        <w:rPr>
          <w:rStyle w:val="StyleUnderline"/>
        </w:rPr>
        <w:t xml:space="preserve"> </w:t>
      </w:r>
      <w:r w:rsidRPr="00E5130E">
        <w:rPr>
          <w:rStyle w:val="Emphasis"/>
        </w:rPr>
        <w:t xml:space="preserve">fully </w:t>
      </w:r>
      <w:r w:rsidRPr="00E5130E">
        <w:rPr>
          <w:rStyle w:val="Emphasis"/>
          <w:highlight w:val="green"/>
        </w:rPr>
        <w:t>restore</w:t>
      </w:r>
      <w:r w:rsidRPr="0001627B">
        <w:rPr>
          <w:rStyle w:val="StyleUnderline"/>
        </w:rPr>
        <w:t xml:space="preserve"> its </w:t>
      </w:r>
      <w:r w:rsidRPr="00E5130E">
        <w:rPr>
          <w:rStyle w:val="Emphasis"/>
          <w:highlight w:val="green"/>
        </w:rPr>
        <w:t>c</w:t>
      </w:r>
      <w:r w:rsidRPr="00E5130E">
        <w:rPr>
          <w:rStyle w:val="Emphasis"/>
        </w:rPr>
        <w:t xml:space="preserve">ollective </w:t>
      </w:r>
      <w:r w:rsidRPr="00E5130E">
        <w:rPr>
          <w:rStyle w:val="Emphasis"/>
          <w:highlight w:val="green"/>
        </w:rPr>
        <w:t>b</w:t>
      </w:r>
      <w:r w:rsidRPr="00E5130E">
        <w:rPr>
          <w:rStyle w:val="Emphasis"/>
        </w:rPr>
        <w:t>argaining</w:t>
      </w:r>
      <w:r w:rsidRPr="0001627B">
        <w:rPr>
          <w:rStyle w:val="StyleUnderline"/>
        </w:rPr>
        <w:t xml:space="preserve"> agreement</w:t>
      </w:r>
      <w:r w:rsidRPr="00C770EE">
        <w:rPr>
          <w:sz w:val="16"/>
        </w:rPr>
        <w:t xml:space="preserve"> with AFGE’s National VA Council—covering everything from grievance procedures to local agreements and memoranda of understanding.</w:t>
      </w:r>
    </w:p>
    <w:p w14:paraId="07F06277" w14:textId="77777777" w:rsidR="004634A8" w:rsidRPr="00C770EE" w:rsidRDefault="004634A8" w:rsidP="004634A8">
      <w:pPr>
        <w:rPr>
          <w:sz w:val="16"/>
        </w:rPr>
      </w:pPr>
      <w:r w:rsidRPr="0001627B">
        <w:rPr>
          <w:rStyle w:val="StyleUnderline"/>
        </w:rPr>
        <w:t>This is not a partial fix. It is a full reinstatement. For federal employees, the key takeaway is simple: when a court orders restoration, agencies must return to the prior status quo—not a modified version of it</w:t>
      </w:r>
      <w:r w:rsidRPr="00C770EE">
        <w:rPr>
          <w:sz w:val="16"/>
        </w:rPr>
        <w:t>.</w:t>
      </w:r>
    </w:p>
    <w:p w14:paraId="2BFE34C4" w14:textId="77777777" w:rsidR="004634A8" w:rsidRPr="00C770EE" w:rsidRDefault="004634A8" w:rsidP="004634A8">
      <w:pPr>
        <w:rPr>
          <w:sz w:val="16"/>
        </w:rPr>
      </w:pPr>
      <w:r w:rsidRPr="00C770EE">
        <w:rPr>
          <w:sz w:val="16"/>
        </w:rPr>
        <w:t>Why the Court Found the VA’s Action Unlawful</w:t>
      </w:r>
    </w:p>
    <w:p w14:paraId="523B0C42" w14:textId="77777777" w:rsidR="004634A8" w:rsidRPr="00C770EE" w:rsidRDefault="004634A8" w:rsidP="004634A8">
      <w:pPr>
        <w:rPr>
          <w:sz w:val="16"/>
        </w:rPr>
      </w:pPr>
      <w:r w:rsidRPr="00E5130E">
        <w:rPr>
          <w:rStyle w:val="StyleUnderline"/>
          <w:highlight w:val="green"/>
        </w:rPr>
        <w:t xml:space="preserve">The </w:t>
      </w:r>
      <w:r w:rsidRPr="00E5130E">
        <w:rPr>
          <w:rStyle w:val="Emphasis"/>
          <w:highlight w:val="green"/>
        </w:rPr>
        <w:t>legal turning point</w:t>
      </w:r>
      <w:r w:rsidRPr="00C23FB1">
        <w:rPr>
          <w:rStyle w:val="StyleUnderline"/>
        </w:rPr>
        <w:t xml:space="preserve"> was</w:t>
      </w:r>
      <w:r w:rsidRPr="00C770EE">
        <w:rPr>
          <w:sz w:val="16"/>
        </w:rPr>
        <w:t xml:space="preserve"> not just the cancellation of the contract—it was the reason behind it. The VA relied on </w:t>
      </w:r>
      <w:r w:rsidRPr="00C23FB1">
        <w:rPr>
          <w:rStyle w:val="StyleUnderline"/>
        </w:rPr>
        <w:t xml:space="preserve">an </w:t>
      </w:r>
      <w:r w:rsidRPr="00C23FB1">
        <w:rPr>
          <w:rStyle w:val="Emphasis"/>
        </w:rPr>
        <w:t>ex</w:t>
      </w:r>
      <w:r w:rsidRPr="00C23FB1">
        <w:rPr>
          <w:rStyle w:val="StyleUnderline"/>
        </w:rPr>
        <w:t xml:space="preserve">ecutive </w:t>
      </w:r>
      <w:r w:rsidRPr="00C23FB1">
        <w:rPr>
          <w:rStyle w:val="Emphasis"/>
        </w:rPr>
        <w:t>o</w:t>
      </w:r>
      <w:r w:rsidRPr="00C23FB1">
        <w:rPr>
          <w:rStyle w:val="StyleUnderline"/>
        </w:rPr>
        <w:t xml:space="preserve">rder tied to national security. But the court </w:t>
      </w:r>
      <w:r w:rsidRPr="00E5130E">
        <w:rPr>
          <w:rStyle w:val="StyleUnderline"/>
          <w:highlight w:val="green"/>
        </w:rPr>
        <w:t xml:space="preserve">found </w:t>
      </w:r>
      <w:r w:rsidRPr="00E5130E">
        <w:rPr>
          <w:rStyle w:val="Emphasis"/>
          <w:highlight w:val="green"/>
        </w:rPr>
        <w:t>no evidence</w:t>
      </w:r>
      <w:r w:rsidRPr="00E5130E">
        <w:rPr>
          <w:rStyle w:val="StyleUnderline"/>
          <w:highlight w:val="green"/>
        </w:rPr>
        <w:t xml:space="preserve"> that </w:t>
      </w:r>
      <w:r w:rsidRPr="00E5130E">
        <w:rPr>
          <w:rStyle w:val="Emphasis"/>
          <w:highlight w:val="green"/>
        </w:rPr>
        <w:t>nat</w:t>
      </w:r>
      <w:r w:rsidRPr="00C23FB1">
        <w:rPr>
          <w:rStyle w:val="Emphasis"/>
        </w:rPr>
        <w:t xml:space="preserve">ional </w:t>
      </w:r>
      <w:r w:rsidRPr="00E5130E">
        <w:rPr>
          <w:rStyle w:val="Emphasis"/>
          <w:highlight w:val="green"/>
        </w:rPr>
        <w:t>sec</w:t>
      </w:r>
      <w:r w:rsidRPr="00C23FB1">
        <w:rPr>
          <w:rStyle w:val="Emphasis"/>
        </w:rPr>
        <w:t xml:space="preserve">urity </w:t>
      </w:r>
      <w:r w:rsidRPr="00E5130E">
        <w:rPr>
          <w:rStyle w:val="Emphasis"/>
          <w:highlight w:val="green"/>
        </w:rPr>
        <w:t>actually motivated</w:t>
      </w:r>
      <w:r w:rsidRPr="00C23FB1">
        <w:rPr>
          <w:rStyle w:val="StyleUnderline"/>
        </w:rPr>
        <w:t xml:space="preserve"> the decision</w:t>
      </w:r>
      <w:r w:rsidRPr="00C770EE">
        <w:rPr>
          <w:sz w:val="16"/>
        </w:rPr>
        <w:t>.</w:t>
      </w:r>
    </w:p>
    <w:p w14:paraId="3E521DA3" w14:textId="77777777" w:rsidR="004634A8" w:rsidRPr="00640AB4" w:rsidRDefault="004634A8" w:rsidP="004634A8">
      <w:pPr>
        <w:rPr>
          <w:rStyle w:val="StyleUnderline"/>
        </w:rPr>
      </w:pPr>
      <w:r w:rsidRPr="00136ABB">
        <w:rPr>
          <w:rStyle w:val="Emphasis"/>
          <w:highlight w:val="green"/>
        </w:rPr>
        <w:t>Instead</w:t>
      </w:r>
      <w:r w:rsidRPr="00640AB4">
        <w:rPr>
          <w:rStyle w:val="StyleUnderline"/>
        </w:rPr>
        <w:t xml:space="preserve">, the agency’s own </w:t>
      </w:r>
      <w:r w:rsidRPr="00136ABB">
        <w:rPr>
          <w:rStyle w:val="StyleUnderline"/>
          <w:highlight w:val="green"/>
        </w:rPr>
        <w:t xml:space="preserve">statements pointed to </w:t>
      </w:r>
      <w:r w:rsidRPr="00136ABB">
        <w:rPr>
          <w:rStyle w:val="Emphasis"/>
          <w:highlight w:val="green"/>
        </w:rPr>
        <w:t>frustration with union activity</w:t>
      </w:r>
      <w:r w:rsidRPr="00640AB4">
        <w:rPr>
          <w:rStyle w:val="StyleUnderline"/>
        </w:rPr>
        <w:t xml:space="preserve">—grievances, public opposition, and advocacy. </w:t>
      </w:r>
      <w:r w:rsidRPr="00136ABB">
        <w:rPr>
          <w:rStyle w:val="Emphasis"/>
          <w:highlight w:val="green"/>
        </w:rPr>
        <w:t>That distinction matters</w:t>
      </w:r>
      <w:r w:rsidRPr="00640AB4">
        <w:rPr>
          <w:rStyle w:val="StyleUnderline"/>
        </w:rPr>
        <w:t>. When an agency’s stated justification does not match its actual motive, courts may find the action retaliatory and “arbitrary and capricious.”</w:t>
      </w:r>
    </w:p>
    <w:p w14:paraId="6F47D200" w14:textId="77777777" w:rsidR="004634A8" w:rsidRPr="00C770EE" w:rsidRDefault="004634A8" w:rsidP="004634A8">
      <w:pPr>
        <w:rPr>
          <w:sz w:val="16"/>
        </w:rPr>
      </w:pPr>
      <w:r w:rsidRPr="00C770EE">
        <w:rPr>
          <w:sz w:val="16"/>
        </w:rPr>
        <w:t>For federal employees, this reinforces a critical principle: the record an agency creates at the time of its decision can determine whether that action survives legal scrutiny.</w:t>
      </w:r>
    </w:p>
    <w:p w14:paraId="31503766" w14:textId="77777777" w:rsidR="004634A8" w:rsidRPr="00C770EE" w:rsidRDefault="004634A8" w:rsidP="004634A8">
      <w:pPr>
        <w:rPr>
          <w:sz w:val="16"/>
        </w:rPr>
      </w:pPr>
      <w:r w:rsidRPr="00C770EE">
        <w:rPr>
          <w:sz w:val="16"/>
        </w:rPr>
        <w:t>What VA Employees Should Do Right Now</w:t>
      </w:r>
    </w:p>
    <w:p w14:paraId="6D69FF05" w14:textId="77777777" w:rsidR="004634A8" w:rsidRPr="00C770EE" w:rsidRDefault="004634A8" w:rsidP="004634A8">
      <w:pPr>
        <w:rPr>
          <w:sz w:val="16"/>
        </w:rPr>
      </w:pPr>
      <w:r w:rsidRPr="00C770EE">
        <w:rPr>
          <w:sz w:val="16"/>
        </w:rPr>
        <w:t xml:space="preserve">If employed by the VA, </w:t>
      </w:r>
      <w:r w:rsidRPr="00640AB4">
        <w:rPr>
          <w:rStyle w:val="StyleUnderline"/>
        </w:rPr>
        <w:t xml:space="preserve">this ruling is not abstract—it </w:t>
      </w:r>
      <w:r w:rsidRPr="00E5130E">
        <w:rPr>
          <w:rStyle w:val="Emphasis"/>
          <w:highlight w:val="green"/>
        </w:rPr>
        <w:t>changes</w:t>
      </w:r>
      <w:r w:rsidRPr="00640AB4">
        <w:rPr>
          <w:rStyle w:val="Emphasis"/>
        </w:rPr>
        <w:t xml:space="preserve"> day-to-day </w:t>
      </w:r>
      <w:r w:rsidRPr="00E5130E">
        <w:rPr>
          <w:rStyle w:val="Emphasis"/>
          <w:highlight w:val="green"/>
        </w:rPr>
        <w:t>rights immediately</w:t>
      </w:r>
      <w:r w:rsidRPr="00C770EE">
        <w:rPr>
          <w:sz w:val="16"/>
        </w:rPr>
        <w:t>. Grievance procedures, Weingarten representation, negotiated leave provisions, and official time must be restored.</w:t>
      </w:r>
    </w:p>
    <w:p w14:paraId="16696126" w14:textId="77777777" w:rsidR="004634A8" w:rsidRPr="00C770EE" w:rsidRDefault="004634A8" w:rsidP="004634A8">
      <w:pPr>
        <w:rPr>
          <w:sz w:val="16"/>
        </w:rPr>
      </w:pPr>
      <w:r w:rsidRPr="00C770EE">
        <w:rPr>
          <w:sz w:val="16"/>
        </w:rPr>
        <w:t>Practical next steps:</w:t>
      </w:r>
    </w:p>
    <w:p w14:paraId="63C0ABDF" w14:textId="77777777" w:rsidR="004634A8" w:rsidRPr="00C770EE" w:rsidRDefault="004634A8" w:rsidP="004634A8">
      <w:pPr>
        <w:rPr>
          <w:sz w:val="16"/>
        </w:rPr>
      </w:pPr>
      <w:r w:rsidRPr="00C770EE">
        <w:rPr>
          <w:sz w:val="16"/>
        </w:rPr>
        <w:t>Contact a union representative to confirm which provisions have been reinstated locally</w:t>
      </w:r>
    </w:p>
    <w:p w14:paraId="718E6546" w14:textId="77777777" w:rsidR="004634A8" w:rsidRPr="00C770EE" w:rsidRDefault="004634A8" w:rsidP="004634A8">
      <w:pPr>
        <w:rPr>
          <w:sz w:val="16"/>
        </w:rPr>
      </w:pPr>
      <w:r w:rsidRPr="00C770EE">
        <w:rPr>
          <w:sz w:val="16"/>
        </w:rPr>
        <w:t>Document any failure by management to comply with the order</w:t>
      </w:r>
    </w:p>
    <w:p w14:paraId="7ED01168" w14:textId="77777777" w:rsidR="004634A8" w:rsidRPr="00C770EE" w:rsidRDefault="004634A8" w:rsidP="004634A8">
      <w:pPr>
        <w:rPr>
          <w:sz w:val="16"/>
        </w:rPr>
      </w:pPr>
      <w:r w:rsidRPr="00C770EE">
        <w:rPr>
          <w:sz w:val="16"/>
        </w:rPr>
        <w:t>Preserve emails, denials, or changes that contradict the restored agreement</w:t>
      </w:r>
    </w:p>
    <w:p w14:paraId="0F38C10A" w14:textId="77777777" w:rsidR="004634A8" w:rsidRPr="00C770EE" w:rsidRDefault="004634A8" w:rsidP="004634A8">
      <w:pPr>
        <w:rPr>
          <w:sz w:val="16"/>
        </w:rPr>
      </w:pPr>
      <w:r w:rsidRPr="00C770EE">
        <w:rPr>
          <w:sz w:val="16"/>
        </w:rPr>
        <w:t>Noncompliance with a court order creates separate legal exposure for the agency. A clear, contemporaneous record strengthens any future claim.</w:t>
      </w:r>
    </w:p>
    <w:p w14:paraId="0F5252A9" w14:textId="77777777" w:rsidR="004634A8" w:rsidRPr="00C770EE" w:rsidRDefault="004634A8" w:rsidP="004634A8">
      <w:pPr>
        <w:rPr>
          <w:sz w:val="16"/>
        </w:rPr>
      </w:pPr>
      <w:r w:rsidRPr="00C770EE">
        <w:rPr>
          <w:sz w:val="16"/>
        </w:rPr>
        <w:t>Why This Case Matters Beyond the VA</w:t>
      </w:r>
    </w:p>
    <w:p w14:paraId="6439CF72" w14:textId="77777777" w:rsidR="004634A8" w:rsidRPr="00C770EE" w:rsidRDefault="004634A8" w:rsidP="004634A8">
      <w:pPr>
        <w:rPr>
          <w:sz w:val="16"/>
        </w:rPr>
      </w:pPr>
      <w:r w:rsidRPr="00640AB4">
        <w:rPr>
          <w:rStyle w:val="StyleUnderline"/>
        </w:rPr>
        <w:t xml:space="preserve">This decision </w:t>
      </w:r>
      <w:r w:rsidRPr="00180185">
        <w:rPr>
          <w:rStyle w:val="Emphasis"/>
          <w:highlight w:val="green"/>
        </w:rPr>
        <w:t>has broader implications across the</w:t>
      </w:r>
      <w:r w:rsidRPr="00180185">
        <w:rPr>
          <w:rStyle w:val="Emphasis"/>
        </w:rPr>
        <w:t xml:space="preserve"> federal </w:t>
      </w:r>
      <w:r w:rsidRPr="00180185">
        <w:rPr>
          <w:rStyle w:val="Emphasis"/>
          <w:highlight w:val="green"/>
        </w:rPr>
        <w:t>workforce</w:t>
      </w:r>
      <w:r w:rsidRPr="00640AB4">
        <w:rPr>
          <w:rStyle w:val="StyleUnderline"/>
        </w:rPr>
        <w:t xml:space="preserve">. It </w:t>
      </w:r>
      <w:r w:rsidRPr="00180185">
        <w:rPr>
          <w:rStyle w:val="Emphasis"/>
          <w:highlight w:val="green"/>
        </w:rPr>
        <w:t>demonstrates</w:t>
      </w:r>
      <w:r w:rsidRPr="00640AB4">
        <w:rPr>
          <w:rStyle w:val="StyleUnderline"/>
        </w:rPr>
        <w:t xml:space="preserve"> that </w:t>
      </w:r>
      <w:r w:rsidRPr="00180185">
        <w:rPr>
          <w:rStyle w:val="Emphasis"/>
          <w:highlight w:val="green"/>
        </w:rPr>
        <w:t>courts will look beyond surface</w:t>
      </w:r>
      <w:r w:rsidRPr="00640AB4">
        <w:rPr>
          <w:rStyle w:val="Emphasis"/>
        </w:rPr>
        <w:t xml:space="preserve">-level </w:t>
      </w:r>
      <w:r w:rsidRPr="00180185">
        <w:rPr>
          <w:rStyle w:val="Emphasis"/>
          <w:highlight w:val="green"/>
        </w:rPr>
        <w:t>justifications</w:t>
      </w:r>
      <w:r w:rsidRPr="00C770EE">
        <w:rPr>
          <w:sz w:val="16"/>
        </w:rPr>
        <w:t>—especially when constitutional concerns like retaliation for protected speech are involved.</w:t>
      </w:r>
    </w:p>
    <w:p w14:paraId="18D82F25" w14:textId="77777777" w:rsidR="004634A8" w:rsidRPr="00C770EE" w:rsidRDefault="004634A8" w:rsidP="004634A8">
      <w:pPr>
        <w:rPr>
          <w:sz w:val="16"/>
        </w:rPr>
      </w:pPr>
      <w:r w:rsidRPr="00C770EE">
        <w:rPr>
          <w:sz w:val="16"/>
        </w:rPr>
        <w:t>Employees facing discipline, reassignment, or adverse actions should pay attention to the “why” behind agency decisions. If a legitimate-sounding explanation masks retaliation for whistleblowing, EEO activity, or union involvement, that discrepancy can form the basis of a legal challenge.</w:t>
      </w:r>
    </w:p>
    <w:p w14:paraId="3895530B" w14:textId="77777777" w:rsidR="004634A8" w:rsidRPr="00C770EE" w:rsidRDefault="004634A8" w:rsidP="004634A8">
      <w:pPr>
        <w:rPr>
          <w:sz w:val="16"/>
        </w:rPr>
      </w:pPr>
      <w:r w:rsidRPr="00C770EE">
        <w:rPr>
          <w:sz w:val="16"/>
        </w:rPr>
        <w:t xml:space="preserve">Equally important, </w:t>
      </w:r>
      <w:r w:rsidRPr="00C770EE">
        <w:rPr>
          <w:rStyle w:val="StyleUnderline"/>
        </w:rPr>
        <w:t xml:space="preserve">this case shows that even large-scale policy changes are </w:t>
      </w:r>
      <w:r w:rsidRPr="00824E5F">
        <w:rPr>
          <w:rStyle w:val="Emphasis"/>
          <w:highlight w:val="green"/>
        </w:rPr>
        <w:t>not immune from</w:t>
      </w:r>
      <w:r w:rsidRPr="00824E5F">
        <w:rPr>
          <w:rStyle w:val="Emphasis"/>
        </w:rPr>
        <w:t xml:space="preserve"> judicial </w:t>
      </w:r>
      <w:r w:rsidRPr="00824E5F">
        <w:rPr>
          <w:rStyle w:val="Emphasis"/>
          <w:highlight w:val="green"/>
        </w:rPr>
        <w:t>review</w:t>
      </w:r>
      <w:r w:rsidRPr="00C770EE">
        <w:rPr>
          <w:rStyle w:val="StyleUnderline"/>
        </w:rPr>
        <w:t>. The law still requires agencies to act within defined boundaries—and to justify their actions with evidence, not convenience</w:t>
      </w:r>
      <w:r w:rsidRPr="00C770EE">
        <w:rPr>
          <w:sz w:val="16"/>
        </w:rPr>
        <w:t>.</w:t>
      </w:r>
    </w:p>
    <w:p w14:paraId="539F941A" w14:textId="77777777" w:rsidR="004634A8" w:rsidRDefault="004634A8" w:rsidP="004634A8"/>
    <w:p w14:paraId="2C0191BF" w14:textId="77777777" w:rsidR="004634A8" w:rsidRDefault="004634A8" w:rsidP="004634A8">
      <w:pPr>
        <w:pStyle w:val="Heading4"/>
      </w:pPr>
      <w:r>
        <w:rPr>
          <w:b w:val="0"/>
          <w:bCs/>
        </w:rPr>
        <w:t>AND, c</w:t>
      </w:r>
      <w:r w:rsidRPr="007B064F">
        <w:rPr>
          <w:b w:val="0"/>
          <w:bCs/>
        </w:rPr>
        <w:t>ontrary to reporting,</w:t>
      </w:r>
      <w:r>
        <w:t xml:space="preserve"> the </w:t>
      </w:r>
      <w:r w:rsidRPr="007B064F">
        <w:rPr>
          <w:u w:val="single"/>
        </w:rPr>
        <w:t>vast majority</w:t>
      </w:r>
      <w:r>
        <w:t xml:space="preserve"> of workers are still in an active bargaining unit. BUT, </w:t>
      </w:r>
      <w:r w:rsidRPr="00467697">
        <w:rPr>
          <w:u w:val="single"/>
        </w:rPr>
        <w:t>finalization</w:t>
      </w:r>
      <w:r>
        <w:t xml:space="preserve"> of Schedule P/C </w:t>
      </w:r>
      <w:r w:rsidRPr="00467697">
        <w:rPr>
          <w:u w:val="single"/>
        </w:rPr>
        <w:t>this month</w:t>
      </w:r>
      <w:r>
        <w:t xml:space="preserve"> supercharged </w:t>
      </w:r>
      <w:r w:rsidRPr="00467697">
        <w:rPr>
          <w:u w:val="single"/>
        </w:rPr>
        <w:t>fears</w:t>
      </w:r>
      <w:r>
        <w:t xml:space="preserve">, which will send </w:t>
      </w:r>
      <w:r w:rsidRPr="00D9456A">
        <w:rPr>
          <w:u w:val="single"/>
        </w:rPr>
        <w:t>chilling effects</w:t>
      </w:r>
      <w:r>
        <w:t xml:space="preserve"> and </w:t>
      </w:r>
      <w:r w:rsidRPr="00D9456A">
        <w:rPr>
          <w:u w:val="single"/>
        </w:rPr>
        <w:t>bargaining power</w:t>
      </w:r>
      <w:r>
        <w:t xml:space="preserve"> into a </w:t>
      </w:r>
      <w:r w:rsidRPr="00A568A2">
        <w:rPr>
          <w:u w:val="single"/>
        </w:rPr>
        <w:t>self-fulfilling doom spiral</w:t>
      </w:r>
      <w:r>
        <w:t xml:space="preserve"> absent the plan.</w:t>
      </w:r>
    </w:p>
    <w:p w14:paraId="5341203B" w14:textId="77777777" w:rsidR="004634A8" w:rsidRDefault="004634A8" w:rsidP="004634A8">
      <w:r w:rsidRPr="00EE1F86">
        <w:rPr>
          <w:rStyle w:val="Style13ptBold"/>
        </w:rPr>
        <w:t>Samburg</w:t>
      </w:r>
      <w:r w:rsidRPr="00EE1F86">
        <w:t xml:space="preserve"> et al. </w:t>
      </w:r>
      <w:r w:rsidRPr="00EE1F86">
        <w:rPr>
          <w:rStyle w:val="Style13ptBold"/>
        </w:rPr>
        <w:t>26</w:t>
      </w:r>
      <w:r>
        <w:t xml:space="preserve"> [Mark B. Samburg, Kevin E. Friedl, Michael Martinez, Webb Lyons, Joel McElvain, and Elena Goldstein, attorneys at the Democracy Forward Foundation, Jonathan Weissglass, attorney, Donald K. Sherman, Nikhel S. Sus, Jonathan E. Maier, and Lauren Bingham, attorneys at Citizens for Responsibility and Ethics in Washington, all Counsel for Plaintiffs; Laura Dumais, Counsel for Public Employees for Environmental Responsibility; Teague P. Paterson, and Matthew S. Blumin, Counsel for American Federation of State, County, and Municipal Employees; Rushab B. Sanghvi, Counsel for American Federation of Government Employees; and Matthew Ginsburg, Counsel for American Federation of Labor and Congress of Industrial Organizations; </w:t>
      </w:r>
    </w:p>
    <w:p w14:paraId="047E5B18" w14:textId="77777777" w:rsidR="004634A8" w:rsidRDefault="004634A8" w:rsidP="004634A8">
      <w:r>
        <w:t xml:space="preserve">“Second Amended Complaint for Declaratory and Injunctive Relief,” </w:t>
      </w:r>
      <w:r w:rsidRPr="00124567">
        <w:rPr>
          <w:i/>
          <w:iCs/>
        </w:rPr>
        <w:t>PEER et. al. v. Trump et. al.</w:t>
      </w:r>
      <w:r>
        <w:t>, U.S District Court for the District of Maryland, Case No. 8:25-cv-00260-PX, 3-4-2026, https://democracyforward.org/wp-content/uploads/2026/03/2ACFiled.pdf]</w:t>
      </w:r>
    </w:p>
    <w:p w14:paraId="7E794B28" w14:textId="77777777" w:rsidR="004634A8" w:rsidRPr="003D1CB3" w:rsidRDefault="004634A8" w:rsidP="004634A8">
      <w:pPr>
        <w:rPr>
          <w:sz w:val="16"/>
        </w:rPr>
      </w:pPr>
      <w:r w:rsidRPr="003D1CB3">
        <w:rPr>
          <w:sz w:val="16"/>
        </w:rPr>
        <w:t xml:space="preserve">200. AFGE, AFSCME, and their affiliates and subordinate bodies, including AFGE Local 1923, have expended and will continue to expend substantial time and resources to create guidance for </w:t>
      </w:r>
      <w:r w:rsidRPr="006A6A5B">
        <w:rPr>
          <w:rStyle w:val="Emphasis"/>
        </w:rPr>
        <w:t>members</w:t>
      </w:r>
      <w:r w:rsidRPr="003D1CB3">
        <w:rPr>
          <w:sz w:val="16"/>
        </w:rPr>
        <w:t xml:space="preserve"> and to counsel members directly—</w:t>
      </w:r>
      <w:r w:rsidRPr="006A6A5B">
        <w:rPr>
          <w:rStyle w:val="Emphasis"/>
        </w:rPr>
        <w:t>including</w:t>
      </w:r>
      <w:r w:rsidRPr="006A6A5B">
        <w:rPr>
          <w:rStyle w:val="StyleUnderline"/>
        </w:rPr>
        <w:t xml:space="preserve"> members </w:t>
      </w:r>
      <w:r w:rsidRPr="006A6A5B">
        <w:rPr>
          <w:rStyle w:val="Emphasis"/>
        </w:rPr>
        <w:t>who will shortly lose</w:t>
      </w:r>
      <w:r w:rsidRPr="006A6A5B">
        <w:rPr>
          <w:rStyle w:val="StyleUnderline"/>
        </w:rPr>
        <w:t xml:space="preserve"> exclusive representation by AFGE or AFSCME in </w:t>
      </w:r>
      <w:r w:rsidRPr="006A6A5B">
        <w:rPr>
          <w:rStyle w:val="Emphasis"/>
        </w:rPr>
        <w:t>collective bargaining due to reclassification</w:t>
      </w:r>
      <w:r w:rsidRPr="006A6A5B">
        <w:rPr>
          <w:rStyle w:val="StyleUnderline"/>
        </w:rPr>
        <w:t xml:space="preserve"> of those members out of bargaining units</w:t>
      </w:r>
      <w:r w:rsidRPr="003D1CB3">
        <w:rPr>
          <w:sz w:val="16"/>
        </w:rPr>
        <w:t xml:space="preserve">—regarding Schedule P/C and its implications for individual employees’ labor and employment protections. AFGE and AFSCME affiliates and their </w:t>
      </w:r>
      <w:r w:rsidRPr="006A6A5B">
        <w:rPr>
          <w:rStyle w:val="StyleUnderline"/>
        </w:rPr>
        <w:t xml:space="preserve">federal employee members have </w:t>
      </w:r>
      <w:r w:rsidRPr="006A6A5B">
        <w:rPr>
          <w:rStyle w:val="Emphasis"/>
        </w:rPr>
        <w:t>already reached out</w:t>
      </w:r>
      <w:r w:rsidRPr="003D1CB3">
        <w:rPr>
          <w:sz w:val="16"/>
        </w:rPr>
        <w:t xml:space="preserve"> to AFGE, AFSCME, and Local 1923 </w:t>
      </w:r>
      <w:r w:rsidRPr="006A6A5B">
        <w:rPr>
          <w:rStyle w:val="Emphasis"/>
        </w:rPr>
        <w:t>for support</w:t>
      </w:r>
      <w:r w:rsidRPr="006A6A5B">
        <w:rPr>
          <w:rStyle w:val="StyleUnderline"/>
        </w:rPr>
        <w:t xml:space="preserve"> in navigating the new </w:t>
      </w:r>
      <w:r w:rsidRPr="006A6A5B">
        <w:rPr>
          <w:rStyle w:val="Emphasis"/>
        </w:rPr>
        <w:t>Schedule P/C</w:t>
      </w:r>
      <w:r w:rsidRPr="006A6A5B">
        <w:rPr>
          <w:rStyle w:val="StyleUnderline"/>
        </w:rPr>
        <w:t>, because</w:t>
      </w:r>
      <w:r w:rsidRPr="00842913">
        <w:rPr>
          <w:rStyle w:val="StyleUnderline"/>
        </w:rPr>
        <w:t xml:space="preserve"> these </w:t>
      </w:r>
      <w:r w:rsidRPr="006A6A5B">
        <w:rPr>
          <w:rStyle w:val="Emphasis"/>
          <w:highlight w:val="green"/>
        </w:rPr>
        <w:t>members</w:t>
      </w:r>
      <w:r w:rsidRPr="00842913">
        <w:rPr>
          <w:rStyle w:val="Emphasis"/>
        </w:rPr>
        <w:t xml:space="preserve"> fully </w:t>
      </w:r>
      <w:r w:rsidRPr="001F0983">
        <w:rPr>
          <w:rStyle w:val="Emphasis"/>
          <w:highlight w:val="green"/>
        </w:rPr>
        <w:t>expect</w:t>
      </w:r>
      <w:r w:rsidRPr="00842913">
        <w:rPr>
          <w:rStyle w:val="StyleUnderline"/>
        </w:rPr>
        <w:t xml:space="preserve"> that, based on their job duties, </w:t>
      </w:r>
      <w:r w:rsidRPr="001F0983">
        <w:rPr>
          <w:rStyle w:val="Emphasis"/>
          <w:highlight w:val="green"/>
        </w:rPr>
        <w:t>they are likely to be moved</w:t>
      </w:r>
      <w:r w:rsidRPr="00842913">
        <w:rPr>
          <w:rStyle w:val="StyleUnderline"/>
        </w:rPr>
        <w:t xml:space="preserve"> into a </w:t>
      </w:r>
      <w:r w:rsidRPr="00842913">
        <w:rPr>
          <w:rStyle w:val="Emphasis"/>
        </w:rPr>
        <w:t>Schedule P/C</w:t>
      </w:r>
      <w:r w:rsidRPr="00842913">
        <w:rPr>
          <w:rStyle w:val="StyleUnderline"/>
        </w:rPr>
        <w:t xml:space="preserve"> position, </w:t>
      </w:r>
      <w:r w:rsidRPr="001F0983">
        <w:rPr>
          <w:rStyle w:val="StyleUnderline"/>
          <w:highlight w:val="green"/>
        </w:rPr>
        <w:t>and</w:t>
      </w:r>
      <w:r w:rsidRPr="00842913">
        <w:rPr>
          <w:rStyle w:val="StyleUnderline"/>
        </w:rPr>
        <w:t xml:space="preserve"> </w:t>
      </w:r>
      <w:r w:rsidRPr="00842913">
        <w:rPr>
          <w:rStyle w:val="Emphasis"/>
        </w:rPr>
        <w:t xml:space="preserve">these employees </w:t>
      </w:r>
      <w:r w:rsidRPr="001F0983">
        <w:rPr>
          <w:rStyle w:val="Emphasis"/>
          <w:highlight w:val="green"/>
        </w:rPr>
        <w:t>are concerned</w:t>
      </w:r>
      <w:r w:rsidRPr="001F0983">
        <w:rPr>
          <w:rStyle w:val="StyleUnderline"/>
          <w:highlight w:val="green"/>
        </w:rPr>
        <w:t xml:space="preserve"> with</w:t>
      </w:r>
      <w:r w:rsidRPr="00842913">
        <w:rPr>
          <w:rStyle w:val="StyleUnderline"/>
        </w:rPr>
        <w:t xml:space="preserve"> the </w:t>
      </w:r>
      <w:r w:rsidRPr="000D7167">
        <w:rPr>
          <w:rStyle w:val="Emphasis"/>
        </w:rPr>
        <w:t xml:space="preserve">resulting </w:t>
      </w:r>
      <w:r w:rsidRPr="001F0983">
        <w:rPr>
          <w:rStyle w:val="Emphasis"/>
          <w:highlight w:val="green"/>
        </w:rPr>
        <w:t>loss</w:t>
      </w:r>
      <w:r w:rsidRPr="001F0983">
        <w:rPr>
          <w:rStyle w:val="StyleUnderline"/>
          <w:highlight w:val="green"/>
        </w:rPr>
        <w:t xml:space="preserve"> of </w:t>
      </w:r>
      <w:r w:rsidRPr="00EA3328">
        <w:rPr>
          <w:rStyle w:val="Emphasis"/>
          <w:sz w:val="28"/>
          <w:szCs w:val="28"/>
          <w:highlight w:val="green"/>
        </w:rPr>
        <w:t>not only</w:t>
      </w:r>
      <w:r w:rsidRPr="00EA3328">
        <w:rPr>
          <w:rStyle w:val="StyleUnderline"/>
          <w:sz w:val="28"/>
          <w:szCs w:val="28"/>
        </w:rPr>
        <w:t xml:space="preserve"> their </w:t>
      </w:r>
      <w:r w:rsidRPr="00EA3328">
        <w:rPr>
          <w:rStyle w:val="Emphasis"/>
          <w:sz w:val="28"/>
          <w:szCs w:val="28"/>
          <w:highlight w:val="green"/>
        </w:rPr>
        <w:t>civil service protections</w:t>
      </w:r>
      <w:r w:rsidRPr="00EA3328">
        <w:rPr>
          <w:rStyle w:val="StyleUnderline"/>
          <w:sz w:val="28"/>
          <w:szCs w:val="28"/>
          <w:highlight w:val="green"/>
        </w:rPr>
        <w:t xml:space="preserve"> but </w:t>
      </w:r>
      <w:r w:rsidRPr="00EA3328">
        <w:rPr>
          <w:rStyle w:val="Emphasis"/>
          <w:sz w:val="28"/>
          <w:szCs w:val="28"/>
          <w:highlight w:val="green"/>
        </w:rPr>
        <w:t>also</w:t>
      </w:r>
      <w:r w:rsidRPr="00EA3328">
        <w:rPr>
          <w:rStyle w:val="StyleUnderline"/>
          <w:sz w:val="28"/>
          <w:szCs w:val="28"/>
        </w:rPr>
        <w:t xml:space="preserve"> their </w:t>
      </w:r>
      <w:r w:rsidRPr="00EA3328">
        <w:rPr>
          <w:rStyle w:val="Emphasis"/>
          <w:sz w:val="28"/>
          <w:szCs w:val="28"/>
          <w:highlight w:val="green"/>
        </w:rPr>
        <w:t>coverage</w:t>
      </w:r>
      <w:r w:rsidRPr="00EA3328">
        <w:rPr>
          <w:rStyle w:val="StyleUnderline"/>
          <w:sz w:val="28"/>
          <w:szCs w:val="28"/>
          <w:highlight w:val="green"/>
        </w:rPr>
        <w:t xml:space="preserve"> by a </w:t>
      </w:r>
      <w:r w:rsidRPr="00EA3328">
        <w:rPr>
          <w:rStyle w:val="Emphasis"/>
          <w:sz w:val="28"/>
          <w:szCs w:val="28"/>
          <w:highlight w:val="green"/>
        </w:rPr>
        <w:t>union</w:t>
      </w:r>
      <w:r w:rsidRPr="00EA3328">
        <w:rPr>
          <w:rStyle w:val="Emphasis"/>
          <w:sz w:val="28"/>
          <w:szCs w:val="28"/>
        </w:rPr>
        <w:t>-negotiated</w:t>
      </w:r>
      <w:r w:rsidRPr="00EA3328">
        <w:rPr>
          <w:rStyle w:val="StyleUnderline"/>
          <w:sz w:val="28"/>
          <w:szCs w:val="28"/>
        </w:rPr>
        <w:t xml:space="preserve"> collective bargaining agreement (</w:t>
      </w:r>
      <w:r w:rsidRPr="00EA3328">
        <w:rPr>
          <w:rStyle w:val="Emphasis"/>
          <w:sz w:val="28"/>
          <w:szCs w:val="28"/>
        </w:rPr>
        <w:t>CBA</w:t>
      </w:r>
      <w:r w:rsidRPr="00EA3328">
        <w:rPr>
          <w:rStyle w:val="StyleUnderline"/>
          <w:sz w:val="28"/>
          <w:szCs w:val="28"/>
        </w:rPr>
        <w:t>)</w:t>
      </w:r>
      <w:r w:rsidRPr="00EA3328">
        <w:rPr>
          <w:sz w:val="28"/>
          <w:szCs w:val="28"/>
        </w:rPr>
        <w:t>.</w:t>
      </w:r>
    </w:p>
    <w:p w14:paraId="0E453A84" w14:textId="77777777" w:rsidR="004634A8" w:rsidRPr="003D1CB3" w:rsidRDefault="004634A8" w:rsidP="004634A8">
      <w:pPr>
        <w:rPr>
          <w:sz w:val="16"/>
        </w:rPr>
      </w:pPr>
      <w:r w:rsidRPr="003D1CB3">
        <w:rPr>
          <w:sz w:val="16"/>
        </w:rPr>
        <w:t>201. Efforts to counteract the harms from the Final Rule are diverting employees and resources of AFGE, AFSCME, and AFGE Local 1923 from otherwise being used to further their mission by organizing and representing employees, negotiating with employers, and advocating for improved employment conditions.</w:t>
      </w:r>
    </w:p>
    <w:p w14:paraId="10E28C88" w14:textId="77777777" w:rsidR="004634A8" w:rsidRPr="003D1CB3" w:rsidRDefault="004634A8" w:rsidP="004634A8">
      <w:pPr>
        <w:rPr>
          <w:sz w:val="16"/>
        </w:rPr>
      </w:pPr>
      <w:r w:rsidRPr="003D1CB3">
        <w:rPr>
          <w:sz w:val="16"/>
        </w:rPr>
        <w:t>202. Through its staff, AFGE regularly advises its affiliates on how to assist AFGE members in exercising their civil service rights under the law, including adverse action rights. AFGE members’ loss of rights to challenge adverse employment actions would impede AFGE’s core service of assisting with the exercise of civil service protections.</w:t>
      </w:r>
    </w:p>
    <w:p w14:paraId="5E36082F" w14:textId="77777777" w:rsidR="004634A8" w:rsidRPr="003D1CB3" w:rsidRDefault="004634A8" w:rsidP="004634A8">
      <w:pPr>
        <w:rPr>
          <w:sz w:val="16"/>
        </w:rPr>
      </w:pPr>
      <w:r w:rsidRPr="003D1CB3">
        <w:rPr>
          <w:sz w:val="16"/>
        </w:rPr>
        <w:t xml:space="preserve">203. Additionally, the OPM Final Rule instructs each agency to develop its own internal policies to protect employees from prohibited personnel practices. AFGE represents bargaining unit employees across over 35 agencies (and Local 1923 represents bargaining units across over five), each of which may develop differing standards and procedures. Advising affiliates and members on many, potentially varying frameworks will add significant additional burdens for AFGE and Local 1923 and impede AFGE and Local 1923 from carrying out their core missions. </w:t>
      </w:r>
    </w:p>
    <w:p w14:paraId="59E4D78D" w14:textId="77777777" w:rsidR="004634A8" w:rsidRPr="003D1CB3" w:rsidRDefault="004634A8" w:rsidP="004634A8">
      <w:pPr>
        <w:rPr>
          <w:sz w:val="16"/>
        </w:rPr>
      </w:pPr>
      <w:r w:rsidRPr="003D1CB3">
        <w:rPr>
          <w:sz w:val="16"/>
        </w:rPr>
        <w:t>204. The activities of AFGE, AFSCME, and AFGE Local 1923 are funded by their respective members through voluntary membership dues, which are paid by members within union-represented collective bargaining units via deductions from those members’ paychecks.</w:t>
      </w:r>
    </w:p>
    <w:p w14:paraId="3B2E2C51" w14:textId="77777777" w:rsidR="004634A8" w:rsidRPr="003D1CB3" w:rsidRDefault="004634A8" w:rsidP="004634A8">
      <w:pPr>
        <w:rPr>
          <w:sz w:val="16"/>
        </w:rPr>
      </w:pPr>
      <w:r w:rsidRPr="003D1CB3">
        <w:rPr>
          <w:sz w:val="16"/>
        </w:rPr>
        <w:t>205. Regardless of whether a member voluntarily pays dues, AFGE or AFSCME serve as the exclusive collective bargaining representative (under the CSRA) of only those employees who are employed in positions within agency or department bargaining units. Certification of a union as the exclusive collective bargaining agent of a group of federal employees under the CSRA is determined on a bargaining unit-wide basis; for employees not included within a bargaining unit, there can be no exclusive collective bargaining agent.</w:t>
      </w:r>
    </w:p>
    <w:p w14:paraId="7566EF12" w14:textId="77777777" w:rsidR="004634A8" w:rsidRPr="003D1CB3" w:rsidRDefault="004634A8" w:rsidP="004634A8">
      <w:pPr>
        <w:rPr>
          <w:sz w:val="16"/>
        </w:rPr>
      </w:pPr>
      <w:r w:rsidRPr="003D1CB3">
        <w:rPr>
          <w:sz w:val="16"/>
        </w:rPr>
        <w:t xml:space="preserve">206. AFGE’s, AFSCME’s, and AFGE Local 1923’s </w:t>
      </w:r>
      <w:r w:rsidRPr="000264F5">
        <w:rPr>
          <w:rStyle w:val="StyleUnderline"/>
        </w:rPr>
        <w:t xml:space="preserve">federal </w:t>
      </w:r>
      <w:r w:rsidRPr="00024078">
        <w:rPr>
          <w:rStyle w:val="StyleUnderline"/>
        </w:rPr>
        <w:t>employee members,</w:t>
      </w:r>
      <w:r w:rsidRPr="000264F5">
        <w:rPr>
          <w:rStyle w:val="StyleUnderline"/>
        </w:rPr>
        <w:t xml:space="preserve"> </w:t>
      </w:r>
      <w:r w:rsidRPr="00405AA2">
        <w:rPr>
          <w:rStyle w:val="StyleUnderline"/>
          <w:highlight w:val="green"/>
        </w:rPr>
        <w:t xml:space="preserve">the </w:t>
      </w:r>
      <w:r w:rsidRPr="00405AA2">
        <w:rPr>
          <w:rStyle w:val="Emphasis"/>
          <w:highlight w:val="green"/>
        </w:rPr>
        <w:t>vast majority</w:t>
      </w:r>
      <w:r w:rsidRPr="000264F5">
        <w:rPr>
          <w:rStyle w:val="StyleUnderline"/>
        </w:rPr>
        <w:t xml:space="preserve"> of whom currently </w:t>
      </w:r>
      <w:r w:rsidRPr="00405AA2">
        <w:rPr>
          <w:rStyle w:val="Emphasis"/>
          <w:highlight w:val="green"/>
        </w:rPr>
        <w:t>are</w:t>
      </w:r>
      <w:r w:rsidRPr="004F4AD0">
        <w:rPr>
          <w:rStyle w:val="Emphasis"/>
        </w:rPr>
        <w:t xml:space="preserve"> employed</w:t>
      </w:r>
      <w:r w:rsidRPr="004F4AD0">
        <w:rPr>
          <w:rStyle w:val="StyleUnderline"/>
        </w:rPr>
        <w:t xml:space="preserve"> </w:t>
      </w:r>
      <w:r w:rsidRPr="00405AA2">
        <w:rPr>
          <w:rStyle w:val="StyleUnderline"/>
          <w:highlight w:val="green"/>
        </w:rPr>
        <w:t>in</w:t>
      </w:r>
      <w:r w:rsidRPr="004F4AD0">
        <w:rPr>
          <w:rStyle w:val="StyleUnderline"/>
        </w:rPr>
        <w:t xml:space="preserve"> </w:t>
      </w:r>
      <w:r w:rsidRPr="004F4AD0">
        <w:rPr>
          <w:rStyle w:val="Emphasis"/>
        </w:rPr>
        <w:t>positions</w:t>
      </w:r>
      <w:r w:rsidRPr="004F4AD0">
        <w:rPr>
          <w:rStyle w:val="StyleUnderline"/>
        </w:rPr>
        <w:t xml:space="preserve"> within agency</w:t>
      </w:r>
      <w:r w:rsidRPr="000264F5">
        <w:rPr>
          <w:rStyle w:val="StyleUnderline"/>
        </w:rPr>
        <w:t xml:space="preserve"> or department </w:t>
      </w:r>
      <w:r w:rsidRPr="00405AA2">
        <w:rPr>
          <w:rStyle w:val="Emphasis"/>
          <w:highlight w:val="green"/>
        </w:rPr>
        <w:t>bargaining units</w:t>
      </w:r>
      <w:r w:rsidRPr="00405AA2">
        <w:rPr>
          <w:rStyle w:val="StyleUnderline"/>
          <w:highlight w:val="green"/>
        </w:rPr>
        <w:t xml:space="preserve">, include </w:t>
      </w:r>
      <w:r w:rsidRPr="00405AA2">
        <w:rPr>
          <w:rStyle w:val="Emphasis"/>
          <w:highlight w:val="green"/>
        </w:rPr>
        <w:t>career civil servants</w:t>
      </w:r>
      <w:r w:rsidRPr="00405AA2">
        <w:rPr>
          <w:rStyle w:val="StyleUnderline"/>
          <w:highlight w:val="green"/>
        </w:rPr>
        <w:t xml:space="preserve"> in </w:t>
      </w:r>
      <w:r w:rsidRPr="00405AA2">
        <w:rPr>
          <w:rStyle w:val="Emphasis"/>
          <w:highlight w:val="green"/>
        </w:rPr>
        <w:t>positions</w:t>
      </w:r>
      <w:r w:rsidRPr="00405AA2">
        <w:rPr>
          <w:rStyle w:val="StyleUnderline"/>
          <w:highlight w:val="green"/>
        </w:rPr>
        <w:t xml:space="preserve"> which </w:t>
      </w:r>
      <w:r w:rsidRPr="00405AA2">
        <w:rPr>
          <w:rStyle w:val="Emphasis"/>
          <w:highlight w:val="green"/>
        </w:rPr>
        <w:t>will be designated</w:t>
      </w:r>
      <w:r w:rsidRPr="000264F5">
        <w:rPr>
          <w:rStyle w:val="Emphasis"/>
        </w:rPr>
        <w:t xml:space="preserve"> as </w:t>
      </w:r>
      <w:r w:rsidRPr="00405AA2">
        <w:rPr>
          <w:rStyle w:val="Emphasis"/>
          <w:highlight w:val="green"/>
        </w:rPr>
        <w:t>S</w:t>
      </w:r>
      <w:r w:rsidRPr="000264F5">
        <w:rPr>
          <w:rStyle w:val="Emphasis"/>
        </w:rPr>
        <w:t xml:space="preserve">chedule </w:t>
      </w:r>
      <w:r w:rsidRPr="00405AA2">
        <w:rPr>
          <w:rStyle w:val="Emphasis"/>
          <w:highlight w:val="green"/>
        </w:rPr>
        <w:t>P/C</w:t>
      </w:r>
      <w:r w:rsidRPr="000264F5">
        <w:rPr>
          <w:rStyle w:val="StyleUnderline"/>
        </w:rPr>
        <w:t xml:space="preserve"> positions</w:t>
      </w:r>
      <w:r w:rsidRPr="003D1CB3">
        <w:rPr>
          <w:sz w:val="16"/>
        </w:rPr>
        <w:t>.</w:t>
      </w:r>
    </w:p>
    <w:p w14:paraId="08EE88F8" w14:textId="77777777" w:rsidR="004634A8" w:rsidRPr="003D1CB3" w:rsidRDefault="004634A8" w:rsidP="004634A8">
      <w:pPr>
        <w:rPr>
          <w:sz w:val="16"/>
        </w:rPr>
      </w:pPr>
      <w:r w:rsidRPr="003D1CB3">
        <w:rPr>
          <w:sz w:val="16"/>
        </w:rPr>
        <w:t xml:space="preserve">207. </w:t>
      </w:r>
      <w:r w:rsidRPr="0005097F">
        <w:rPr>
          <w:rStyle w:val="Emphasis"/>
          <w:highlight w:val="green"/>
        </w:rPr>
        <w:t>OPM</w:t>
      </w:r>
      <w:r w:rsidRPr="0005097F">
        <w:rPr>
          <w:rStyle w:val="StyleUnderline"/>
          <w:highlight w:val="green"/>
        </w:rPr>
        <w:t xml:space="preserve"> intends </w:t>
      </w:r>
      <w:r w:rsidRPr="00024078">
        <w:rPr>
          <w:rStyle w:val="StyleUnderline"/>
          <w:highlight w:val="green"/>
        </w:rPr>
        <w:t xml:space="preserve">for </w:t>
      </w:r>
      <w:r w:rsidRPr="00024078">
        <w:rPr>
          <w:rStyle w:val="Emphasis"/>
          <w:highlight w:val="green"/>
        </w:rPr>
        <w:t>all</w:t>
      </w:r>
      <w:r w:rsidRPr="000264F5">
        <w:rPr>
          <w:rStyle w:val="StyleUnderline"/>
        </w:rPr>
        <w:t xml:space="preserve"> Schedule P/C positions </w:t>
      </w:r>
      <w:r w:rsidRPr="00024078">
        <w:rPr>
          <w:rStyle w:val="StyleUnderline"/>
          <w:highlight w:val="green"/>
        </w:rPr>
        <w:t>to be</w:t>
      </w:r>
      <w:r w:rsidRPr="000264F5">
        <w:rPr>
          <w:rStyle w:val="StyleUnderline"/>
        </w:rPr>
        <w:t xml:space="preserve"> designated as </w:t>
      </w:r>
      <w:r w:rsidRPr="00024078">
        <w:rPr>
          <w:rStyle w:val="Emphasis"/>
          <w:highlight w:val="green"/>
        </w:rPr>
        <w:t>non-bargaining</w:t>
      </w:r>
      <w:r w:rsidRPr="000264F5">
        <w:rPr>
          <w:rStyle w:val="Emphasis"/>
        </w:rPr>
        <w:t xml:space="preserve"> unit</w:t>
      </w:r>
      <w:r w:rsidRPr="000264F5">
        <w:rPr>
          <w:rStyle w:val="StyleUnderline"/>
        </w:rPr>
        <w:t xml:space="preserve"> positions</w:t>
      </w:r>
      <w:r w:rsidRPr="003D1CB3">
        <w:rPr>
          <w:sz w:val="16"/>
        </w:rPr>
        <w:t xml:space="preserve">. Noah Peters, a senior advisor to Kupor, told more than 200 agency HR leaders that “[a]nybody who’s in one of these positions really shouldn’t be in a bargaining unit—they should be management employees.” Eric Katz and Erich Wagner, </w:t>
      </w:r>
      <w:r w:rsidRPr="00024078">
        <w:rPr>
          <w:rStyle w:val="Emphasis"/>
        </w:rPr>
        <w:t>Final Schedule F regulations</w:t>
      </w:r>
      <w:r w:rsidRPr="003D1CB3">
        <w:rPr>
          <w:sz w:val="16"/>
        </w:rPr>
        <w:t xml:space="preserve"> to describe civil service protections as ‘unconstitutional overcorrections,” Gov. Exec. (Nov. 18, 2025), https://perma.cc/7NCR-9DLE; see also 91 Fed. Reg. at 5640 (downplaying the number of union members who will be transferred to Schedule P/C but </w:t>
      </w:r>
      <w:r w:rsidRPr="00767CF3">
        <w:rPr>
          <w:rStyle w:val="Emphasis"/>
          <w:sz w:val="28"/>
          <w:szCs w:val="28"/>
          <w:highlight w:val="green"/>
        </w:rPr>
        <w:t>not disputing</w:t>
      </w:r>
      <w:r w:rsidRPr="00767CF3">
        <w:rPr>
          <w:rStyle w:val="StyleUnderline"/>
          <w:sz w:val="28"/>
          <w:szCs w:val="28"/>
        </w:rPr>
        <w:t xml:space="preserve"> that the Administration </w:t>
      </w:r>
      <w:r w:rsidRPr="00767CF3">
        <w:rPr>
          <w:rStyle w:val="StyleUnderline"/>
          <w:sz w:val="28"/>
          <w:szCs w:val="28"/>
          <w:highlight w:val="green"/>
        </w:rPr>
        <w:t xml:space="preserve">intends to </w:t>
      </w:r>
      <w:r w:rsidRPr="00767CF3">
        <w:rPr>
          <w:rStyle w:val="Emphasis"/>
          <w:sz w:val="28"/>
          <w:szCs w:val="28"/>
          <w:highlight w:val="green"/>
        </w:rPr>
        <w:t>strip</w:t>
      </w:r>
      <w:r w:rsidRPr="00767CF3">
        <w:rPr>
          <w:rStyle w:val="StyleUnderline"/>
          <w:sz w:val="28"/>
          <w:szCs w:val="28"/>
        </w:rPr>
        <w:t xml:space="preserve"> them of their </w:t>
      </w:r>
      <w:r w:rsidRPr="00767CF3">
        <w:rPr>
          <w:rStyle w:val="Emphasis"/>
          <w:sz w:val="28"/>
          <w:szCs w:val="28"/>
          <w:highlight w:val="green"/>
        </w:rPr>
        <w:t>c</w:t>
      </w:r>
      <w:r w:rsidRPr="00767CF3">
        <w:rPr>
          <w:rStyle w:val="Emphasis"/>
          <w:sz w:val="28"/>
          <w:szCs w:val="28"/>
        </w:rPr>
        <w:t xml:space="preserve">ollective </w:t>
      </w:r>
      <w:r w:rsidRPr="00767CF3">
        <w:rPr>
          <w:rStyle w:val="Emphasis"/>
          <w:sz w:val="28"/>
          <w:szCs w:val="28"/>
          <w:highlight w:val="green"/>
        </w:rPr>
        <w:t>b</w:t>
      </w:r>
      <w:r w:rsidRPr="00767CF3">
        <w:rPr>
          <w:rStyle w:val="Emphasis"/>
          <w:sz w:val="28"/>
          <w:szCs w:val="28"/>
        </w:rPr>
        <w:t xml:space="preserve">argaining </w:t>
      </w:r>
      <w:r w:rsidRPr="00767CF3">
        <w:rPr>
          <w:rStyle w:val="Emphasis"/>
          <w:sz w:val="28"/>
          <w:szCs w:val="28"/>
          <w:highlight w:val="green"/>
        </w:rPr>
        <w:t>r</w:t>
      </w:r>
      <w:r w:rsidRPr="00767CF3">
        <w:rPr>
          <w:rStyle w:val="Emphasis"/>
          <w:sz w:val="28"/>
          <w:szCs w:val="28"/>
        </w:rPr>
        <w:t>ight</w:t>
      </w:r>
      <w:r w:rsidRPr="00767CF3">
        <w:rPr>
          <w:rStyle w:val="Emphasis"/>
          <w:sz w:val="28"/>
          <w:szCs w:val="28"/>
          <w:highlight w:val="green"/>
        </w:rPr>
        <w:t>s</w:t>
      </w:r>
      <w:r w:rsidRPr="003D1CB3">
        <w:rPr>
          <w:sz w:val="16"/>
        </w:rPr>
        <w:t>).</w:t>
      </w:r>
    </w:p>
    <w:p w14:paraId="42093649" w14:textId="77777777" w:rsidR="004634A8" w:rsidRPr="003D1CB3" w:rsidRDefault="004634A8" w:rsidP="004634A8">
      <w:pPr>
        <w:rPr>
          <w:sz w:val="16"/>
        </w:rPr>
      </w:pPr>
      <w:r w:rsidRPr="003D1CB3">
        <w:rPr>
          <w:sz w:val="16"/>
        </w:rPr>
        <w:t xml:space="preserve">208. </w:t>
      </w:r>
      <w:r w:rsidRPr="006D04E1">
        <w:rPr>
          <w:rStyle w:val="StyleUnderline"/>
        </w:rPr>
        <w:t xml:space="preserve">The E.O. provides that agencies </w:t>
      </w:r>
      <w:r w:rsidRPr="00551C33">
        <w:rPr>
          <w:rStyle w:val="StyleUnderline"/>
          <w:highlight w:val="green"/>
        </w:rPr>
        <w:t>will “expeditiously petition”</w:t>
      </w:r>
      <w:r w:rsidRPr="006D04E1">
        <w:rPr>
          <w:rStyle w:val="StyleUnderline"/>
        </w:rPr>
        <w:t xml:space="preserve"> the </w:t>
      </w:r>
      <w:r w:rsidRPr="00551C33">
        <w:rPr>
          <w:rStyle w:val="Emphasis"/>
          <w:highlight w:val="green"/>
        </w:rPr>
        <w:t>FLRA</w:t>
      </w:r>
      <w:r w:rsidRPr="006D04E1">
        <w:rPr>
          <w:rStyle w:val="StyleUnderline"/>
        </w:rPr>
        <w:t xml:space="preserve"> to determine whether positions classified as Schedule P/C should be excluded from bargaining units</w:t>
      </w:r>
      <w:r w:rsidRPr="003D1CB3">
        <w:rPr>
          <w:sz w:val="16"/>
        </w:rPr>
        <w:t xml:space="preserve">. Integrated E.O. § 5(e). </w:t>
      </w:r>
    </w:p>
    <w:p w14:paraId="76745E17" w14:textId="77777777" w:rsidR="004634A8" w:rsidRPr="003D1CB3" w:rsidRDefault="004634A8" w:rsidP="004634A8">
      <w:pPr>
        <w:rPr>
          <w:sz w:val="16"/>
        </w:rPr>
      </w:pPr>
      <w:r w:rsidRPr="003D1CB3">
        <w:rPr>
          <w:sz w:val="16"/>
        </w:rPr>
        <w:t>209. These proceedings will be fact-intensive and complex, and will require a substantial expenditure of union time and resources.</w:t>
      </w:r>
    </w:p>
    <w:p w14:paraId="694A94CF" w14:textId="77777777" w:rsidR="004634A8" w:rsidRPr="003D1CB3" w:rsidRDefault="004634A8" w:rsidP="004634A8">
      <w:pPr>
        <w:rPr>
          <w:sz w:val="16"/>
        </w:rPr>
      </w:pPr>
      <w:r w:rsidRPr="003D1CB3">
        <w:rPr>
          <w:sz w:val="16"/>
        </w:rPr>
        <w:t>210. These proceedings are not subject to judicial review, further increasing the stakes and necessary expenditure of union time and resources.</w:t>
      </w:r>
    </w:p>
    <w:p w14:paraId="6D3BBE29" w14:textId="77777777" w:rsidR="004634A8" w:rsidRPr="003D1CB3" w:rsidRDefault="004634A8" w:rsidP="004634A8">
      <w:pPr>
        <w:rPr>
          <w:sz w:val="16"/>
        </w:rPr>
      </w:pPr>
      <w:r w:rsidRPr="003D1CB3">
        <w:rPr>
          <w:sz w:val="16"/>
        </w:rPr>
        <w:t xml:space="preserve">211. </w:t>
      </w:r>
      <w:r w:rsidRPr="0034365A">
        <w:rPr>
          <w:rStyle w:val="StyleUnderline"/>
        </w:rPr>
        <w:t>Should these proceedings result in loss of bargaining unit status of members who presently pay</w:t>
      </w:r>
      <w:r w:rsidRPr="003D1CB3">
        <w:rPr>
          <w:sz w:val="16"/>
        </w:rPr>
        <w:t xml:space="preserve"> AFGE (and in some cases, Local 1923) or AFSCME </w:t>
      </w:r>
      <w:r w:rsidRPr="0034365A">
        <w:rPr>
          <w:rStyle w:val="StyleUnderline"/>
        </w:rPr>
        <w:t>voluntary dues through payroll deductions, AFGE, AFSCME, and AFGE Local 1923 will lose revenue that is currently used for their operations and to further their respective missions</w:t>
      </w:r>
      <w:r w:rsidRPr="003D1CB3">
        <w:rPr>
          <w:sz w:val="16"/>
        </w:rPr>
        <w:t>.</w:t>
      </w:r>
    </w:p>
    <w:p w14:paraId="27FB197E" w14:textId="77777777" w:rsidR="004634A8" w:rsidRPr="003D1CB3" w:rsidRDefault="004634A8" w:rsidP="004634A8">
      <w:pPr>
        <w:rPr>
          <w:sz w:val="16"/>
        </w:rPr>
      </w:pPr>
      <w:r w:rsidRPr="003D1CB3">
        <w:rPr>
          <w:sz w:val="16"/>
        </w:rPr>
        <w:t xml:space="preserve">212. </w:t>
      </w:r>
      <w:r w:rsidRPr="00E41BE3">
        <w:rPr>
          <w:rStyle w:val="Emphasis"/>
        </w:rPr>
        <w:t>Reclassification</w:t>
      </w:r>
      <w:r w:rsidRPr="00E41BE3">
        <w:rPr>
          <w:rStyle w:val="StyleUnderline"/>
        </w:rPr>
        <w:t xml:space="preserve"> resulting in the </w:t>
      </w:r>
      <w:r w:rsidRPr="00E41BE3">
        <w:rPr>
          <w:rStyle w:val="Emphasis"/>
        </w:rPr>
        <w:t>loss of bargaining unit status</w:t>
      </w:r>
      <w:r w:rsidRPr="0034365A">
        <w:rPr>
          <w:rStyle w:val="StyleUnderline"/>
        </w:rPr>
        <w:t xml:space="preserve"> of employees </w:t>
      </w:r>
      <w:r w:rsidRPr="00AD6A45">
        <w:rPr>
          <w:rStyle w:val="StyleUnderline"/>
          <w:highlight w:val="green"/>
        </w:rPr>
        <w:t xml:space="preserve">will </w:t>
      </w:r>
      <w:r w:rsidRPr="00AD6A45">
        <w:rPr>
          <w:rStyle w:val="Emphasis"/>
          <w:highlight w:val="green"/>
        </w:rPr>
        <w:t>dilute</w:t>
      </w:r>
      <w:r w:rsidRPr="0034365A">
        <w:rPr>
          <w:rStyle w:val="Emphasis"/>
        </w:rPr>
        <w:t xml:space="preserve"> the </w:t>
      </w:r>
      <w:r w:rsidRPr="00AD6A45">
        <w:rPr>
          <w:rStyle w:val="Emphasis"/>
          <w:highlight w:val="green"/>
        </w:rPr>
        <w:t>bargaining power</w:t>
      </w:r>
      <w:r w:rsidRPr="003D1CB3">
        <w:rPr>
          <w:sz w:val="16"/>
        </w:rPr>
        <w:t xml:space="preserve"> of AFGE, AFSCME, and Local 1923. </w:t>
      </w:r>
      <w:r w:rsidRPr="0034365A">
        <w:rPr>
          <w:rStyle w:val="StyleUnderline"/>
        </w:rPr>
        <w:t xml:space="preserve">This diminished collective strength </w:t>
      </w:r>
      <w:r w:rsidRPr="0034365A">
        <w:rPr>
          <w:rStyle w:val="Emphasis"/>
        </w:rPr>
        <w:t xml:space="preserve">will </w:t>
      </w:r>
      <w:r w:rsidRPr="00AD6A45">
        <w:rPr>
          <w:rStyle w:val="Emphasis"/>
          <w:highlight w:val="green"/>
        </w:rPr>
        <w:t>induce remaining members to withdraw</w:t>
      </w:r>
      <w:r w:rsidRPr="0034365A">
        <w:rPr>
          <w:rStyle w:val="StyleUnderline"/>
        </w:rPr>
        <w:t xml:space="preserve"> from union membership themselves, </w:t>
      </w:r>
      <w:r w:rsidRPr="00AD6A45">
        <w:rPr>
          <w:rStyle w:val="StyleUnderline"/>
          <w:highlight w:val="green"/>
        </w:rPr>
        <w:t xml:space="preserve">and </w:t>
      </w:r>
      <w:r w:rsidRPr="00AD6A45">
        <w:rPr>
          <w:rStyle w:val="Emphasis"/>
          <w:highlight w:val="green"/>
        </w:rPr>
        <w:t>dissuade others from joining</w:t>
      </w:r>
      <w:r w:rsidRPr="0034365A">
        <w:rPr>
          <w:rStyle w:val="StyleUnderline"/>
        </w:rPr>
        <w:t xml:space="preserve"> the union </w:t>
      </w:r>
      <w:r w:rsidRPr="00AD6A45">
        <w:rPr>
          <w:rStyle w:val="StyleUnderline"/>
          <w:highlight w:val="green"/>
        </w:rPr>
        <w:t xml:space="preserve">out of </w:t>
      </w:r>
      <w:r w:rsidRPr="00AD6A45">
        <w:rPr>
          <w:rStyle w:val="Emphasis"/>
          <w:highlight w:val="green"/>
        </w:rPr>
        <w:t>fear</w:t>
      </w:r>
      <w:r w:rsidRPr="0034365A">
        <w:rPr>
          <w:rStyle w:val="StyleUnderline"/>
        </w:rPr>
        <w:t xml:space="preserve"> that joining </w:t>
      </w:r>
      <w:r w:rsidRPr="00AD6A45">
        <w:rPr>
          <w:rStyle w:val="StyleUnderline"/>
          <w:highlight w:val="green"/>
        </w:rPr>
        <w:t xml:space="preserve">the </w:t>
      </w:r>
      <w:r w:rsidRPr="00AD6A45">
        <w:rPr>
          <w:rStyle w:val="Emphasis"/>
          <w:highlight w:val="green"/>
        </w:rPr>
        <w:t>union is futile</w:t>
      </w:r>
      <w:r w:rsidRPr="00AD6A45">
        <w:rPr>
          <w:rStyle w:val="StyleUnderline"/>
          <w:highlight w:val="green"/>
        </w:rPr>
        <w:t xml:space="preserve"> </w:t>
      </w:r>
      <w:r w:rsidRPr="00E41BE3">
        <w:rPr>
          <w:rStyle w:val="StyleUnderline"/>
          <w:sz w:val="32"/>
          <w:szCs w:val="32"/>
          <w:highlight w:val="green"/>
        </w:rPr>
        <w:t>because</w:t>
      </w:r>
      <w:r w:rsidRPr="00E41BE3">
        <w:rPr>
          <w:rStyle w:val="StyleUnderline"/>
          <w:sz w:val="32"/>
          <w:szCs w:val="32"/>
        </w:rPr>
        <w:t xml:space="preserve"> those </w:t>
      </w:r>
      <w:r w:rsidRPr="00E41BE3">
        <w:rPr>
          <w:rStyle w:val="Emphasis"/>
          <w:sz w:val="32"/>
          <w:szCs w:val="32"/>
          <w:highlight w:val="green"/>
        </w:rPr>
        <w:t>protections can be removed by executive fiat</w:t>
      </w:r>
      <w:r w:rsidRPr="00E41BE3">
        <w:rPr>
          <w:rStyle w:val="StyleUnderline"/>
          <w:sz w:val="32"/>
          <w:szCs w:val="32"/>
        </w:rPr>
        <w:t xml:space="preserve"> (i.e., placing yet additional employees in a Schedule P/C position) </w:t>
      </w:r>
      <w:r w:rsidRPr="00E41BE3">
        <w:rPr>
          <w:rStyle w:val="Emphasis"/>
          <w:sz w:val="32"/>
          <w:szCs w:val="32"/>
          <w:highlight w:val="green"/>
        </w:rPr>
        <w:t>at any time</w:t>
      </w:r>
      <w:r w:rsidRPr="003D1CB3">
        <w:rPr>
          <w:sz w:val="16"/>
        </w:rPr>
        <w:t>.</w:t>
      </w:r>
    </w:p>
    <w:p w14:paraId="670DAE25" w14:textId="77777777" w:rsidR="004634A8" w:rsidRPr="003D1CB3" w:rsidRDefault="004634A8" w:rsidP="004634A8">
      <w:pPr>
        <w:rPr>
          <w:sz w:val="16"/>
        </w:rPr>
      </w:pPr>
      <w:r w:rsidRPr="003D1CB3">
        <w:rPr>
          <w:sz w:val="16"/>
        </w:rPr>
        <w:t xml:space="preserve">213. </w:t>
      </w:r>
      <w:r w:rsidRPr="00D57BFC">
        <w:rPr>
          <w:rStyle w:val="StyleUnderline"/>
        </w:rPr>
        <w:t>Current</w:t>
      </w:r>
      <w:r w:rsidRPr="003D1CB3">
        <w:rPr>
          <w:sz w:val="16"/>
        </w:rPr>
        <w:t xml:space="preserve"> AFSCME or AFGE </w:t>
      </w:r>
      <w:r w:rsidRPr="00D57BFC">
        <w:rPr>
          <w:rStyle w:val="StyleUnderline"/>
        </w:rPr>
        <w:t>members and other bargaining unit employees whose positions are removed from bargaining units as a result of being classified as Schedule P/C will lose the benefits of having bargaining representation and entitlement to benefits</w:t>
      </w:r>
      <w:r w:rsidRPr="003D1CB3">
        <w:rPr>
          <w:sz w:val="16"/>
        </w:rPr>
        <w:t xml:space="preserve"> for which AFSCME or AFGE had previously bargained. </w:t>
      </w:r>
      <w:r w:rsidRPr="00D57BFC">
        <w:rPr>
          <w:rStyle w:val="StyleUnderline"/>
        </w:rPr>
        <w:t xml:space="preserve">They will no longer be covered by their union-negotiated CBAs, which </w:t>
      </w:r>
      <w:r w:rsidRPr="007315C4">
        <w:rPr>
          <w:rStyle w:val="StyleUnderline"/>
          <w:highlight w:val="green"/>
        </w:rPr>
        <w:t xml:space="preserve">will </w:t>
      </w:r>
      <w:r w:rsidRPr="007315C4">
        <w:rPr>
          <w:rStyle w:val="Emphasis"/>
          <w:highlight w:val="green"/>
        </w:rPr>
        <w:t>diminish</w:t>
      </w:r>
      <w:r w:rsidRPr="00D57BFC">
        <w:rPr>
          <w:rStyle w:val="Emphasis"/>
        </w:rPr>
        <w:t xml:space="preserve"> those employees’ </w:t>
      </w:r>
      <w:r w:rsidRPr="007315C4">
        <w:rPr>
          <w:rStyle w:val="Emphasis"/>
          <w:highlight w:val="green"/>
        </w:rPr>
        <w:t>rights</w:t>
      </w:r>
      <w:r w:rsidRPr="00D57BFC">
        <w:rPr>
          <w:rStyle w:val="StyleUnderline"/>
        </w:rPr>
        <w:t xml:space="preserve"> in myriad significant ways, including </w:t>
      </w:r>
      <w:r w:rsidRPr="007315C4">
        <w:rPr>
          <w:rStyle w:val="StyleUnderline"/>
          <w:highlight w:val="green"/>
        </w:rPr>
        <w:t>by removing</w:t>
      </w:r>
      <w:r w:rsidRPr="00D57BFC">
        <w:rPr>
          <w:rStyle w:val="StyleUnderline"/>
        </w:rPr>
        <w:t xml:space="preserve"> their </w:t>
      </w:r>
      <w:r w:rsidRPr="007315C4">
        <w:rPr>
          <w:rStyle w:val="StyleUnderline"/>
          <w:highlight w:val="green"/>
        </w:rPr>
        <w:t>ability to access the</w:t>
      </w:r>
      <w:r w:rsidRPr="00D57BFC">
        <w:rPr>
          <w:rStyle w:val="StyleUnderline"/>
        </w:rPr>
        <w:t xml:space="preserve"> </w:t>
      </w:r>
      <w:r w:rsidRPr="00D57BFC">
        <w:rPr>
          <w:rStyle w:val="Emphasis"/>
        </w:rPr>
        <w:t xml:space="preserve">CBA’s </w:t>
      </w:r>
      <w:r w:rsidRPr="007315C4">
        <w:rPr>
          <w:rStyle w:val="Emphasis"/>
          <w:highlight w:val="green"/>
        </w:rPr>
        <w:t>grievance and arbitration process</w:t>
      </w:r>
      <w:r w:rsidRPr="007315C4">
        <w:rPr>
          <w:rStyle w:val="StyleUnderline"/>
          <w:highlight w:val="green"/>
        </w:rPr>
        <w:t xml:space="preserve"> to </w:t>
      </w:r>
      <w:r w:rsidRPr="007315C4">
        <w:rPr>
          <w:rStyle w:val="Emphasis"/>
          <w:highlight w:val="green"/>
        </w:rPr>
        <w:t>conte</w:t>
      </w:r>
      <w:r w:rsidRPr="00546BDE">
        <w:rPr>
          <w:rStyle w:val="Emphasis"/>
          <w:highlight w:val="green"/>
        </w:rPr>
        <w:t>st unlawful actions</w:t>
      </w:r>
      <w:r w:rsidRPr="00D57BFC">
        <w:rPr>
          <w:rStyle w:val="StyleUnderline"/>
        </w:rPr>
        <w:t xml:space="preserve"> by their employing agency or department</w:t>
      </w:r>
    </w:p>
    <w:p w14:paraId="12DEA433" w14:textId="77777777" w:rsidR="004634A8" w:rsidRPr="003D1CB3" w:rsidRDefault="004634A8" w:rsidP="004634A8">
      <w:pPr>
        <w:rPr>
          <w:sz w:val="16"/>
        </w:rPr>
      </w:pPr>
      <w:r w:rsidRPr="003D1CB3">
        <w:rPr>
          <w:sz w:val="16"/>
        </w:rPr>
        <w:t xml:space="preserve">214. AFGE and AFSCME members whose positions are classified as Schedule P/C will lose employment protections as outlined in paragraphs 108–111. </w:t>
      </w:r>
    </w:p>
    <w:p w14:paraId="32674380" w14:textId="77777777" w:rsidR="004634A8" w:rsidRDefault="004634A8" w:rsidP="004634A8">
      <w:pPr>
        <w:rPr>
          <w:rStyle w:val="StyleUnderline"/>
        </w:rPr>
      </w:pPr>
      <w:r w:rsidRPr="003D1CB3">
        <w:rPr>
          <w:sz w:val="16"/>
        </w:rPr>
        <w:t xml:space="preserve">215. </w:t>
      </w:r>
      <w:r w:rsidRPr="00C24E7A">
        <w:rPr>
          <w:rStyle w:val="StyleUnderline"/>
        </w:rPr>
        <w:t>Current</w:t>
      </w:r>
      <w:r w:rsidRPr="003D1CB3">
        <w:rPr>
          <w:sz w:val="16"/>
        </w:rPr>
        <w:t xml:space="preserve"> AFGE or AFSCME </w:t>
      </w:r>
      <w:r w:rsidRPr="00C24E7A">
        <w:rPr>
          <w:rStyle w:val="StyleUnderline"/>
        </w:rPr>
        <w:t xml:space="preserve">members who </w:t>
      </w:r>
      <w:r w:rsidRPr="00C24E7A">
        <w:rPr>
          <w:rStyle w:val="Emphasis"/>
        </w:rPr>
        <w:t>lose</w:t>
      </w:r>
      <w:r w:rsidRPr="003D1CB3">
        <w:rPr>
          <w:sz w:val="16"/>
        </w:rPr>
        <w:t xml:space="preserve"> protections against termination, or </w:t>
      </w:r>
      <w:r w:rsidRPr="00C24E7A">
        <w:rPr>
          <w:rStyle w:val="StyleUnderline"/>
        </w:rPr>
        <w:t xml:space="preserve">the </w:t>
      </w:r>
      <w:r w:rsidRPr="00C24E7A">
        <w:rPr>
          <w:rStyle w:val="Emphasis"/>
        </w:rPr>
        <w:t>ability to contest</w:t>
      </w:r>
      <w:r w:rsidRPr="00546BDE">
        <w:rPr>
          <w:rStyle w:val="StyleUnderline"/>
        </w:rPr>
        <w:t xml:space="preserve"> unwarranted discipline </w:t>
      </w:r>
      <w:r w:rsidRPr="00546BDE">
        <w:rPr>
          <w:rStyle w:val="StyleUnderline"/>
          <w:highlight w:val="green"/>
        </w:rPr>
        <w:t>or</w:t>
      </w:r>
      <w:r w:rsidRPr="00546BDE">
        <w:rPr>
          <w:rStyle w:val="StyleUnderline"/>
        </w:rPr>
        <w:t xml:space="preserve"> other </w:t>
      </w:r>
      <w:r w:rsidRPr="00175FF6">
        <w:rPr>
          <w:rStyle w:val="Emphasis"/>
          <w:highlight w:val="green"/>
        </w:rPr>
        <w:t>labor rights violations</w:t>
      </w:r>
      <w:r w:rsidRPr="00C24E7A">
        <w:rPr>
          <w:rStyle w:val="StyleUnderline"/>
        </w:rPr>
        <w:t xml:space="preserve"> </w:t>
      </w:r>
    </w:p>
    <w:p w14:paraId="01C271F0" w14:textId="77777777" w:rsidR="004634A8" w:rsidRDefault="004634A8" w:rsidP="004634A8">
      <w:pPr>
        <w:rPr>
          <w:rStyle w:val="StyleUnderline"/>
        </w:rPr>
      </w:pPr>
    </w:p>
    <w:p w14:paraId="6A85DB37" w14:textId="02FE978F" w:rsidR="004634A8" w:rsidRPr="004634A8" w:rsidRDefault="004634A8" w:rsidP="004634A8">
      <w:pPr>
        <w:rPr>
          <w:rStyle w:val="Style13ptBold"/>
        </w:rPr>
      </w:pPr>
      <w:r>
        <w:rPr>
          <w:rStyle w:val="Style13ptBold"/>
        </w:rPr>
        <w:t>CUT</w:t>
      </w:r>
    </w:p>
    <w:p w14:paraId="74F9717A" w14:textId="77777777" w:rsidR="004634A8" w:rsidRDefault="004634A8" w:rsidP="004634A8">
      <w:pPr>
        <w:rPr>
          <w:rStyle w:val="StyleUnderline"/>
        </w:rPr>
      </w:pPr>
    </w:p>
    <w:p w14:paraId="024DFB71" w14:textId="1B99C3CE" w:rsidR="004634A8" w:rsidRPr="003D1CB3" w:rsidRDefault="004634A8" w:rsidP="004634A8">
      <w:pPr>
        <w:rPr>
          <w:sz w:val="16"/>
        </w:rPr>
      </w:pPr>
      <w:r w:rsidRPr="00C24E7A">
        <w:rPr>
          <w:rStyle w:val="StyleUnderline"/>
        </w:rPr>
        <w:t xml:space="preserve">under their CBA’s grievance and arbitration process, as a result of their positions being </w:t>
      </w:r>
      <w:r w:rsidRPr="0002642A">
        <w:rPr>
          <w:rStyle w:val="Emphasis"/>
        </w:rPr>
        <w:t>reclassified as Schedule P/C</w:t>
      </w:r>
      <w:r w:rsidRPr="00C24E7A">
        <w:rPr>
          <w:rStyle w:val="StyleUnderline"/>
        </w:rPr>
        <w:t xml:space="preserve"> </w:t>
      </w:r>
      <w:r w:rsidRPr="00ED7318">
        <w:rPr>
          <w:rStyle w:val="StyleUnderline"/>
          <w:highlight w:val="green"/>
        </w:rPr>
        <w:t>will</w:t>
      </w:r>
      <w:r w:rsidRPr="00C24E7A">
        <w:rPr>
          <w:rStyle w:val="StyleUnderline"/>
        </w:rPr>
        <w:t xml:space="preserve"> reasonably </w:t>
      </w:r>
      <w:r w:rsidRPr="00ED7318">
        <w:rPr>
          <w:rStyle w:val="Emphasis"/>
          <w:highlight w:val="green"/>
        </w:rPr>
        <w:t>fear termination</w:t>
      </w:r>
      <w:r w:rsidRPr="00C24E7A">
        <w:rPr>
          <w:rStyle w:val="StyleUnderline"/>
        </w:rPr>
        <w:t xml:space="preserve"> or other adverse employment action as retaliation for speech perceived as disfavored by the Administration</w:t>
      </w:r>
      <w:r w:rsidRPr="003D1CB3">
        <w:rPr>
          <w:sz w:val="16"/>
        </w:rPr>
        <w:t>.</w:t>
      </w:r>
    </w:p>
    <w:p w14:paraId="04B3D966" w14:textId="77777777" w:rsidR="004634A8" w:rsidRPr="003D1CB3" w:rsidRDefault="004634A8" w:rsidP="004634A8">
      <w:pPr>
        <w:rPr>
          <w:sz w:val="16"/>
        </w:rPr>
      </w:pPr>
      <w:r w:rsidRPr="003D1CB3">
        <w:rPr>
          <w:sz w:val="16"/>
        </w:rPr>
        <w:t xml:space="preserve">216. </w:t>
      </w:r>
      <w:r w:rsidRPr="0002642A">
        <w:rPr>
          <w:rStyle w:val="StyleUnderline"/>
        </w:rPr>
        <w:t>Current</w:t>
      </w:r>
      <w:r w:rsidRPr="003D1CB3">
        <w:rPr>
          <w:sz w:val="16"/>
        </w:rPr>
        <w:t xml:space="preserve"> AFGE or AFSCME </w:t>
      </w:r>
      <w:r w:rsidRPr="00ED7318">
        <w:rPr>
          <w:rStyle w:val="StyleUnderline"/>
          <w:highlight w:val="green"/>
        </w:rPr>
        <w:t>members</w:t>
      </w:r>
      <w:r w:rsidRPr="0002642A">
        <w:rPr>
          <w:rStyle w:val="StyleUnderline"/>
        </w:rPr>
        <w:t xml:space="preserve"> whose positions are </w:t>
      </w:r>
      <w:r w:rsidRPr="00ED7318">
        <w:rPr>
          <w:rStyle w:val="Emphasis"/>
          <w:highlight w:val="green"/>
        </w:rPr>
        <w:t>not reclassified</w:t>
      </w:r>
      <w:r w:rsidRPr="0002642A">
        <w:rPr>
          <w:rStyle w:val="Emphasis"/>
        </w:rPr>
        <w:t xml:space="preserve"> into Schedule P/C</w:t>
      </w:r>
      <w:r w:rsidRPr="0002642A">
        <w:rPr>
          <w:rStyle w:val="StyleUnderline"/>
        </w:rPr>
        <w:t xml:space="preserve"> </w:t>
      </w:r>
      <w:r w:rsidRPr="00ED7318">
        <w:rPr>
          <w:rStyle w:val="StyleUnderline"/>
          <w:highlight w:val="green"/>
        </w:rPr>
        <w:t>will</w:t>
      </w:r>
      <w:r w:rsidRPr="0002642A">
        <w:rPr>
          <w:rStyle w:val="StyleUnderline"/>
        </w:rPr>
        <w:t xml:space="preserve"> reasonably </w:t>
      </w:r>
      <w:r w:rsidRPr="00ED7318">
        <w:rPr>
          <w:rStyle w:val="Emphasis"/>
          <w:highlight w:val="green"/>
        </w:rPr>
        <w:t>fear reclassification</w:t>
      </w:r>
      <w:r w:rsidRPr="0002642A">
        <w:rPr>
          <w:rStyle w:val="StyleUnderline"/>
        </w:rPr>
        <w:t xml:space="preserve"> as retaliation for speech perceived as disfavored by the Administration</w:t>
      </w:r>
      <w:r w:rsidRPr="003D1CB3">
        <w:rPr>
          <w:sz w:val="16"/>
        </w:rPr>
        <w:t>.</w:t>
      </w:r>
    </w:p>
    <w:p w14:paraId="02A7CC24" w14:textId="77777777" w:rsidR="004634A8" w:rsidRPr="003D1CB3" w:rsidRDefault="004634A8" w:rsidP="004634A8">
      <w:pPr>
        <w:rPr>
          <w:sz w:val="16"/>
        </w:rPr>
      </w:pPr>
      <w:r w:rsidRPr="003D1CB3">
        <w:rPr>
          <w:sz w:val="16"/>
        </w:rPr>
        <w:t>217. Those members will be chilled in their expression of political views in their personal capacities.</w:t>
      </w:r>
    </w:p>
    <w:p w14:paraId="7A4F4061" w14:textId="77777777" w:rsidR="004634A8" w:rsidRPr="003D1CB3" w:rsidRDefault="004634A8" w:rsidP="004634A8">
      <w:pPr>
        <w:rPr>
          <w:sz w:val="16"/>
        </w:rPr>
      </w:pPr>
      <w:r w:rsidRPr="003D1CB3">
        <w:rPr>
          <w:sz w:val="16"/>
        </w:rPr>
        <w:t xml:space="preserve">218. </w:t>
      </w:r>
      <w:r w:rsidRPr="0002642A">
        <w:rPr>
          <w:rStyle w:val="StyleUnderline"/>
        </w:rPr>
        <w:t xml:space="preserve">Those members </w:t>
      </w:r>
      <w:r w:rsidRPr="00ED7318">
        <w:rPr>
          <w:rStyle w:val="StyleUnderline"/>
        </w:rPr>
        <w:t xml:space="preserve">will </w:t>
      </w:r>
      <w:r w:rsidRPr="00ED7318">
        <w:rPr>
          <w:rStyle w:val="StyleUnderline"/>
          <w:highlight w:val="green"/>
        </w:rPr>
        <w:t>also</w:t>
      </w:r>
      <w:r w:rsidRPr="00ED7318">
        <w:rPr>
          <w:rStyle w:val="StyleUnderline"/>
        </w:rPr>
        <w:t xml:space="preserve"> b</w:t>
      </w:r>
      <w:r w:rsidRPr="0002642A">
        <w:rPr>
          <w:rStyle w:val="StyleUnderline"/>
        </w:rPr>
        <w:t xml:space="preserve">e </w:t>
      </w:r>
      <w:r w:rsidRPr="00ED7318">
        <w:rPr>
          <w:rStyle w:val="Emphasis"/>
          <w:highlight w:val="green"/>
        </w:rPr>
        <w:t>chilled</w:t>
      </w:r>
      <w:r w:rsidRPr="0002642A">
        <w:rPr>
          <w:rStyle w:val="StyleUnderline"/>
        </w:rPr>
        <w:t xml:space="preserve"> in their expression of views </w:t>
      </w:r>
      <w:r w:rsidRPr="00ED7318">
        <w:rPr>
          <w:rStyle w:val="StyleUnderline"/>
          <w:highlight w:val="green"/>
        </w:rPr>
        <w:t>in</w:t>
      </w:r>
      <w:r w:rsidRPr="0002642A">
        <w:rPr>
          <w:rStyle w:val="StyleUnderline"/>
        </w:rPr>
        <w:t xml:space="preserve"> their </w:t>
      </w:r>
      <w:r w:rsidRPr="00ED7318">
        <w:rPr>
          <w:rStyle w:val="Emphasis"/>
          <w:highlight w:val="green"/>
        </w:rPr>
        <w:t>official capacities</w:t>
      </w:r>
      <w:r w:rsidRPr="00ED7318">
        <w:rPr>
          <w:rStyle w:val="StyleUnderline"/>
          <w:highlight w:val="green"/>
        </w:rPr>
        <w:t xml:space="preserve">–including </w:t>
      </w:r>
      <w:r w:rsidRPr="00ED7318">
        <w:rPr>
          <w:rStyle w:val="Emphasis"/>
          <w:highlight w:val="green"/>
        </w:rPr>
        <w:t>identifying legal or other obstacles to policy implementation</w:t>
      </w:r>
      <w:r w:rsidRPr="0002642A">
        <w:rPr>
          <w:rStyle w:val="StyleUnderline"/>
        </w:rPr>
        <w:t>–which could be seen as insufficiently consistent with Administration priorities or views</w:t>
      </w:r>
      <w:r w:rsidRPr="003D1CB3">
        <w:rPr>
          <w:sz w:val="16"/>
        </w:rPr>
        <w:t>.</w:t>
      </w:r>
    </w:p>
    <w:p w14:paraId="4D65CCD8" w14:textId="77777777" w:rsidR="004634A8" w:rsidRPr="00767CF3" w:rsidRDefault="004634A8" w:rsidP="004634A8">
      <w:pPr>
        <w:rPr>
          <w:sz w:val="16"/>
          <w:szCs w:val="16"/>
        </w:rPr>
      </w:pPr>
      <w:r w:rsidRPr="00767CF3">
        <w:rPr>
          <w:sz w:val="16"/>
          <w:szCs w:val="16"/>
        </w:rPr>
        <w:t xml:space="preserve">219. AFSCME also represents over one million public employees who work for state and local governments, and those employees also stand to suffer concrete injuries due to the removal of civil service protections from wide swaths of the federal government. State and local government employees interact with federal civil servants frequently and in-depth, as the government programs carried out by AFSCME members at the state and local government level are often funded, monitored, and overseen by federal government employees. If those federal employees are stripped of their civil service protections, their work will be altered and the consequences will be felt by state and local government civil servants like those represented by AFSCME around the country. </w:t>
      </w:r>
    </w:p>
    <w:p w14:paraId="55704ADE" w14:textId="77777777" w:rsidR="004634A8" w:rsidRDefault="004634A8" w:rsidP="004634A8"/>
    <w:p w14:paraId="4FF4FCAA" w14:textId="77777777" w:rsidR="004634A8" w:rsidRDefault="004634A8" w:rsidP="004634A8"/>
    <w:p w14:paraId="048DF3AE" w14:textId="77777777" w:rsidR="004634A8" w:rsidRPr="005D388F" w:rsidRDefault="004634A8" w:rsidP="004634A8"/>
    <w:p w14:paraId="75593794" w14:textId="77777777" w:rsidR="004634A8" w:rsidRDefault="004634A8" w:rsidP="004634A8">
      <w:pPr>
        <w:pStyle w:val="Heading1"/>
      </w:pPr>
      <w:r>
        <w:t>2AC---NDT R2---Aff vs Michigan SS</w:t>
      </w:r>
    </w:p>
    <w:p w14:paraId="7AB60FDD" w14:textId="77777777" w:rsidR="004634A8" w:rsidRDefault="004634A8" w:rsidP="004634A8"/>
    <w:p w14:paraId="358B8F17" w14:textId="77777777" w:rsidR="004634A8" w:rsidRDefault="004634A8" w:rsidP="004634A8">
      <w:pPr>
        <w:pStyle w:val="Heading2"/>
      </w:pPr>
      <w:r>
        <w:t>Expertise</w:t>
      </w:r>
    </w:p>
    <w:p w14:paraId="45FD3E4C" w14:textId="77777777" w:rsidR="004634A8" w:rsidRDefault="004634A8" w:rsidP="004634A8">
      <w:pPr>
        <w:pStyle w:val="Heading3"/>
      </w:pPr>
      <w:r>
        <w:t>AT: Circumvention---FLRA</w:t>
      </w:r>
    </w:p>
    <w:p w14:paraId="552352E0" w14:textId="77777777" w:rsidR="004634A8" w:rsidRDefault="004634A8" w:rsidP="004634A8"/>
    <w:p w14:paraId="472F2FBF" w14:textId="77777777" w:rsidR="004634A8" w:rsidRDefault="004634A8" w:rsidP="004634A8">
      <w:pPr>
        <w:pStyle w:val="Heading3"/>
      </w:pPr>
      <w:r>
        <w:t>Poly---AT: No Solve: Lofthouse &amp; Schaefer 25</w:t>
      </w:r>
    </w:p>
    <w:p w14:paraId="5B3533FF" w14:textId="77777777" w:rsidR="004634A8" w:rsidRDefault="004634A8" w:rsidP="004634A8"/>
    <w:p w14:paraId="23189A2D" w14:textId="77777777" w:rsidR="004634A8" w:rsidRDefault="004634A8" w:rsidP="004634A8">
      <w:pPr>
        <w:pStyle w:val="Heading3"/>
      </w:pPr>
      <w:r>
        <w:t>2AC---AT: Won’t Listen [Shapiro]</w:t>
      </w:r>
    </w:p>
    <w:p w14:paraId="01DF7057" w14:textId="77777777" w:rsidR="004634A8" w:rsidRDefault="004634A8" w:rsidP="004634A8"/>
    <w:p w14:paraId="4448C849" w14:textId="77777777" w:rsidR="004634A8" w:rsidRDefault="004634A8" w:rsidP="004634A8"/>
    <w:p w14:paraId="37386FA9" w14:textId="77777777" w:rsidR="004634A8" w:rsidRDefault="004634A8" w:rsidP="004634A8">
      <w:pPr>
        <w:pStyle w:val="Heading3"/>
      </w:pPr>
      <w:r>
        <w:t>Pers---AT: !/D---Polycrisis---AT: Nothing New (Smith, Kluth)</w:t>
      </w:r>
    </w:p>
    <w:p w14:paraId="0B2089C1" w14:textId="77777777" w:rsidR="004634A8" w:rsidRDefault="004634A8" w:rsidP="004634A8"/>
    <w:p w14:paraId="20512751" w14:textId="77777777" w:rsidR="004634A8" w:rsidRDefault="004634A8" w:rsidP="004634A8"/>
    <w:p w14:paraId="645E20B2" w14:textId="77777777" w:rsidR="004634A8" w:rsidRDefault="004634A8" w:rsidP="004634A8">
      <w:pPr>
        <w:pStyle w:val="Heading3"/>
      </w:pPr>
      <w:r>
        <w:t>Poly---O/V---2AC</w:t>
      </w:r>
    </w:p>
    <w:p w14:paraId="7FF8C68E" w14:textId="77777777" w:rsidR="004634A8" w:rsidRDefault="004634A8" w:rsidP="004634A8"/>
    <w:p w14:paraId="05E62708" w14:textId="77777777" w:rsidR="004634A8" w:rsidRDefault="004634A8" w:rsidP="004634A8">
      <w:pPr>
        <w:pStyle w:val="Heading3"/>
      </w:pPr>
      <w:r>
        <w:t>Twn---T/L 2AC</w:t>
      </w:r>
    </w:p>
    <w:p w14:paraId="0C9CEB1A" w14:textId="77777777" w:rsidR="004634A8" w:rsidRPr="00D45A10" w:rsidRDefault="004634A8" w:rsidP="004634A8"/>
    <w:p w14:paraId="7AF3FA8A" w14:textId="77777777" w:rsidR="004634A8" w:rsidRDefault="004634A8" w:rsidP="004634A8"/>
    <w:p w14:paraId="7CDF85E0" w14:textId="77777777" w:rsidR="004634A8" w:rsidRDefault="004634A8" w:rsidP="004634A8">
      <w:pPr>
        <w:pStyle w:val="Heading2"/>
      </w:pPr>
      <w:r>
        <w:t>Personalism</w:t>
      </w:r>
    </w:p>
    <w:p w14:paraId="1408660D" w14:textId="77777777" w:rsidR="004634A8" w:rsidRPr="00D45A10" w:rsidRDefault="004634A8" w:rsidP="004634A8"/>
    <w:p w14:paraId="213FAA4F" w14:textId="77777777" w:rsidR="004634A8" w:rsidRDefault="004634A8" w:rsidP="004634A8">
      <w:pPr>
        <w:pStyle w:val="Heading3"/>
      </w:pPr>
      <w:r>
        <w:t>Pers---AT: !/D---Trump Wars---2AC</w:t>
      </w:r>
    </w:p>
    <w:p w14:paraId="164BA04B" w14:textId="77777777" w:rsidR="004634A8" w:rsidRDefault="004634A8" w:rsidP="004634A8"/>
    <w:p w14:paraId="6E51252D" w14:textId="77777777" w:rsidR="004634A8" w:rsidRDefault="004634A8" w:rsidP="004634A8">
      <w:pPr>
        <w:pStyle w:val="Heading3"/>
      </w:pPr>
      <w:r>
        <w:t>Pers---AT: !/D---Rule of Law---2AC</w:t>
      </w:r>
    </w:p>
    <w:p w14:paraId="19A97A83" w14:textId="77777777" w:rsidR="004634A8" w:rsidRDefault="004634A8" w:rsidP="004634A8">
      <w:pPr>
        <w:pStyle w:val="Heading3"/>
      </w:pPr>
      <w:r>
        <w:t>Demo---AT: !/D---AT: No DPT [Bakker 24/25]</w:t>
      </w:r>
    </w:p>
    <w:p w14:paraId="28AB1285" w14:textId="77777777" w:rsidR="004634A8" w:rsidRDefault="004634A8" w:rsidP="004634A8"/>
    <w:p w14:paraId="45F23801" w14:textId="77777777" w:rsidR="004634A8" w:rsidRDefault="004634A8" w:rsidP="004634A8">
      <w:pPr>
        <w:pStyle w:val="Heading3"/>
      </w:pPr>
      <w:r>
        <w:t>Pers---AT: !/D---Global Incapacities---2AC</w:t>
      </w:r>
    </w:p>
    <w:p w14:paraId="5ECE2DB0" w14:textId="77777777" w:rsidR="004634A8" w:rsidRDefault="004634A8" w:rsidP="004634A8">
      <w:pPr>
        <w:pStyle w:val="Heading2"/>
      </w:pPr>
      <w:r>
        <w:t>Solvency</w:t>
      </w:r>
    </w:p>
    <w:p w14:paraId="26BB9840" w14:textId="77777777" w:rsidR="004634A8" w:rsidRDefault="004634A8" w:rsidP="004634A8"/>
    <w:p w14:paraId="05CC8487" w14:textId="77777777" w:rsidR="004634A8" w:rsidRDefault="004634A8" w:rsidP="004634A8">
      <w:pPr>
        <w:pStyle w:val="Heading3"/>
      </w:pPr>
      <w:r>
        <w:t>AT: No Solve---CBRs Fail---2AC</w:t>
      </w:r>
    </w:p>
    <w:p w14:paraId="570A817B" w14:textId="77777777" w:rsidR="004634A8" w:rsidRDefault="004634A8" w:rsidP="004634A8"/>
    <w:p w14:paraId="49162F7D" w14:textId="77777777" w:rsidR="004634A8" w:rsidRDefault="004634A8" w:rsidP="004634A8">
      <w:pPr>
        <w:pStyle w:val="Heading2"/>
      </w:pPr>
      <w:r>
        <w:t>OFF</w:t>
      </w:r>
    </w:p>
    <w:p w14:paraId="7328A626" w14:textId="77777777" w:rsidR="004634A8" w:rsidRPr="00B62BED" w:rsidRDefault="004634A8" w:rsidP="004634A8">
      <w:pPr>
        <w:pStyle w:val="Heading2"/>
      </w:pPr>
      <w:r>
        <w:t>T: Subsets</w:t>
      </w:r>
    </w:p>
    <w:p w14:paraId="797AF48A" w14:textId="77777777" w:rsidR="004634A8" w:rsidRDefault="004634A8" w:rsidP="004634A8">
      <w:pPr>
        <w:pStyle w:val="Heading3"/>
      </w:pPr>
      <w:r>
        <w:t>T: Subsets---2AC</w:t>
      </w:r>
    </w:p>
    <w:p w14:paraId="7D045255" w14:textId="77777777" w:rsidR="004634A8" w:rsidRDefault="004634A8" w:rsidP="004634A8">
      <w:pPr>
        <w:pStyle w:val="Heading4"/>
      </w:pPr>
      <w:r>
        <w:t xml:space="preserve">Counter-interp: </w:t>
      </w:r>
      <w:r w:rsidRPr="007B1AE4">
        <w:rPr>
          <w:u w:val="single"/>
        </w:rPr>
        <w:t>no article</w:t>
      </w:r>
      <w:r>
        <w:t xml:space="preserve"> means </w:t>
      </w:r>
      <w:r w:rsidRPr="007B1AE4">
        <w:rPr>
          <w:u w:val="single"/>
        </w:rPr>
        <w:t>yes subsets</w:t>
      </w:r>
    </w:p>
    <w:p w14:paraId="29D77EFE" w14:textId="77777777" w:rsidR="004634A8" w:rsidRDefault="004634A8" w:rsidP="004634A8">
      <w:r>
        <w:t>---DP = determiner phrase (i.e. a noun phrase opening with a determiner like the, a, some, all)</w:t>
      </w:r>
    </w:p>
    <w:p w14:paraId="4B2F9058" w14:textId="77777777" w:rsidR="004634A8" w:rsidRPr="0065643D" w:rsidRDefault="004634A8" w:rsidP="004634A8">
      <w:r>
        <w:t>---PP = prepositional phrase</w:t>
      </w:r>
    </w:p>
    <w:p w14:paraId="7AC1510A" w14:textId="77777777" w:rsidR="004634A8" w:rsidRDefault="004634A8" w:rsidP="004634A8">
      <w:r w:rsidRPr="001B4376">
        <w:rPr>
          <w:rStyle w:val="Style13ptBold"/>
        </w:rPr>
        <w:t>Mador-Haim</w:t>
      </w:r>
      <w:r w:rsidRPr="001B4376">
        <w:t xml:space="preserve"> &amp; Winter </w:t>
      </w:r>
      <w:r w:rsidRPr="001B4376">
        <w:rPr>
          <w:rStyle w:val="Style13ptBold"/>
        </w:rPr>
        <w:t>7</w:t>
      </w:r>
      <w:r>
        <w:t xml:space="preserve"> [Sela Mador-Haim, MSc Computer Science, Technion, Israel Institute of Technology; and Yoad </w:t>
      </w:r>
      <w:r w:rsidRPr="008316B9">
        <w:rPr>
          <w:b/>
          <w:bCs/>
        </w:rPr>
        <w:t>Winter</w:t>
      </w:r>
      <w:r>
        <w:t>, Associate Professor of Computer Science at Technion, Israel Institute of Technology; “Non-Existential Indefinites and Semantic Incorporation of PP Complements,” Semantics and Linguistic Theory, October 2007, pp.184-201]</w:t>
      </w:r>
    </w:p>
    <w:p w14:paraId="654EDB00" w14:textId="77777777" w:rsidR="004634A8" w:rsidRPr="000F44AD" w:rsidRDefault="004634A8" w:rsidP="004634A8">
      <w:pPr>
        <w:rPr>
          <w:sz w:val="16"/>
        </w:rPr>
      </w:pPr>
      <w:r w:rsidRPr="000F44AD">
        <w:rPr>
          <w:sz w:val="16"/>
        </w:rPr>
        <w:t xml:space="preserve">So far </w:t>
      </w:r>
      <w:r w:rsidRPr="00B1110D">
        <w:rPr>
          <w:rStyle w:val="StyleUnderline"/>
        </w:rPr>
        <w:t>we</w:t>
      </w:r>
      <w:r w:rsidRPr="000F44AD">
        <w:rPr>
          <w:sz w:val="16"/>
        </w:rPr>
        <w:t xml:space="preserve"> have </w:t>
      </w:r>
      <w:r w:rsidRPr="00B1110D">
        <w:rPr>
          <w:rStyle w:val="StyleUnderline"/>
        </w:rPr>
        <w:t>considered</w:t>
      </w:r>
      <w:r w:rsidRPr="000F44AD">
        <w:rPr>
          <w:sz w:val="16"/>
        </w:rPr>
        <w:t xml:space="preserve"> only </w:t>
      </w:r>
      <w:r w:rsidRPr="007A6328">
        <w:rPr>
          <w:rStyle w:val="Emphasis"/>
          <w:highlight w:val="green"/>
        </w:rPr>
        <w:t xml:space="preserve">indefinites with the article </w:t>
      </w:r>
      <w:r w:rsidRPr="007A6328">
        <w:rPr>
          <w:rStyle w:val="Emphasis"/>
          <w:i/>
          <w:iCs w:val="0"/>
          <w:highlight w:val="green"/>
        </w:rPr>
        <w:t>a</w:t>
      </w:r>
      <w:r w:rsidRPr="00B1110D">
        <w:rPr>
          <w:rStyle w:val="StyleUnderline"/>
        </w:rPr>
        <w:t xml:space="preserve"> as </w:t>
      </w:r>
      <w:r w:rsidRPr="007A6328">
        <w:rPr>
          <w:rStyle w:val="StyleUnderline"/>
          <w:highlight w:val="green"/>
        </w:rPr>
        <w:t>show</w:t>
      </w:r>
      <w:r w:rsidRPr="00B1110D">
        <w:rPr>
          <w:rStyle w:val="StyleUnderline"/>
        </w:rPr>
        <w:t>ing</w:t>
      </w:r>
      <w:r w:rsidRPr="000F44AD">
        <w:rPr>
          <w:sz w:val="16"/>
        </w:rPr>
        <w:t xml:space="preserve"> non-existential effects </w:t>
      </w:r>
      <w:r w:rsidRPr="007A6328">
        <w:rPr>
          <w:rStyle w:val="Emphasis"/>
          <w:highlight w:val="green"/>
        </w:rPr>
        <w:t>in PP</w:t>
      </w:r>
      <w:r w:rsidRPr="007A6328">
        <w:rPr>
          <w:rStyle w:val="StyleUnderline"/>
          <w:highlight w:val="green"/>
        </w:rPr>
        <w:t xml:space="preserve"> complements</w:t>
      </w:r>
      <w:r w:rsidRPr="000F44AD">
        <w:rPr>
          <w:sz w:val="16"/>
        </w:rPr>
        <w:t xml:space="preserve">. It is important to note that the </w:t>
      </w:r>
      <w:r w:rsidRPr="000F44AD">
        <w:rPr>
          <w:i/>
          <w:iCs/>
          <w:sz w:val="16"/>
        </w:rPr>
        <w:t>some</w:t>
      </w:r>
      <w:r w:rsidRPr="000F44AD">
        <w:rPr>
          <w:sz w:val="16"/>
        </w:rPr>
        <w:t xml:space="preserve"> indefinites in English do not show similar </w:t>
      </w:r>
      <w:r w:rsidRPr="007A6328">
        <w:rPr>
          <w:rStyle w:val="Emphasis"/>
          <w:highlight w:val="green"/>
        </w:rPr>
        <w:t>quantificational variability</w:t>
      </w:r>
      <w:r w:rsidRPr="000F44AD">
        <w:rPr>
          <w:sz w:val="16"/>
        </w:rPr>
        <w:t xml:space="preserve"> effects. Consider for instance the following examples, in contrast with sentences (1b) and (4b) above.</w:t>
      </w:r>
    </w:p>
    <w:p w14:paraId="1D347E45" w14:textId="77777777" w:rsidR="004634A8" w:rsidRPr="000F44AD" w:rsidRDefault="004634A8" w:rsidP="004634A8">
      <w:pPr>
        <w:rPr>
          <w:sz w:val="16"/>
        </w:rPr>
      </w:pPr>
      <w:r w:rsidRPr="000F44AD">
        <w:rPr>
          <w:sz w:val="16"/>
        </w:rPr>
        <w:t>(8) We’re far from some gas station.</w:t>
      </w:r>
    </w:p>
    <w:p w14:paraId="01DCECCB" w14:textId="77777777" w:rsidR="004634A8" w:rsidRPr="000F44AD" w:rsidRDefault="004634A8" w:rsidP="004634A8">
      <w:pPr>
        <w:rPr>
          <w:sz w:val="16"/>
        </w:rPr>
      </w:pPr>
      <w:r w:rsidRPr="000F44AD">
        <w:rPr>
          <w:sz w:val="16"/>
        </w:rPr>
        <w:t>(9) The dog is outside some doghouse.</w:t>
      </w:r>
    </w:p>
    <w:p w14:paraId="1374E56A" w14:textId="77777777" w:rsidR="004634A8" w:rsidRPr="000F44AD" w:rsidRDefault="004634A8" w:rsidP="004634A8">
      <w:pPr>
        <w:rPr>
          <w:sz w:val="16"/>
        </w:rPr>
      </w:pPr>
      <w:r w:rsidRPr="000F44AD">
        <w:rPr>
          <w:sz w:val="16"/>
        </w:rPr>
        <w:t xml:space="preserve">These examples, in contrast to their parallels with the article a, only show an existential interpretation of the indefinite. In the account that we present in the following section, we take this as an important clue for the origins of the non-existential effects with </w:t>
      </w:r>
      <w:r w:rsidRPr="000F44AD">
        <w:rPr>
          <w:i/>
          <w:iCs/>
          <w:sz w:val="16"/>
        </w:rPr>
        <w:t>a</w:t>
      </w:r>
      <w:r w:rsidRPr="000F44AD">
        <w:rPr>
          <w:sz w:val="16"/>
        </w:rPr>
        <w:t xml:space="preserve"> indefinites.</w:t>
      </w:r>
    </w:p>
    <w:p w14:paraId="0691D9CC" w14:textId="77777777" w:rsidR="004634A8" w:rsidRPr="007A6328" w:rsidRDefault="004634A8" w:rsidP="004634A8">
      <w:pPr>
        <w:rPr>
          <w:rStyle w:val="StyleUnderline"/>
        </w:rPr>
      </w:pPr>
      <w:r w:rsidRPr="000F44AD">
        <w:rPr>
          <w:sz w:val="16"/>
        </w:rPr>
        <w:t xml:space="preserve">Moving on to other DPs, we note that </w:t>
      </w:r>
      <w:r w:rsidRPr="007A6328">
        <w:rPr>
          <w:rStyle w:val="Emphasis"/>
          <w:highlight w:val="green"/>
        </w:rPr>
        <w:t>similar effects</w:t>
      </w:r>
      <w:r w:rsidRPr="007A6328">
        <w:rPr>
          <w:rStyle w:val="StyleUnderline"/>
        </w:rPr>
        <w:t xml:space="preserve"> to the ones we observed with </w:t>
      </w:r>
      <w:r w:rsidRPr="007A6328">
        <w:rPr>
          <w:rStyle w:val="Emphasis"/>
          <w:i/>
          <w:iCs w:val="0"/>
        </w:rPr>
        <w:t>a</w:t>
      </w:r>
      <w:r w:rsidRPr="007A6328">
        <w:rPr>
          <w:rStyle w:val="Emphasis"/>
        </w:rPr>
        <w:t xml:space="preserve"> indefinites</w:t>
      </w:r>
      <w:r w:rsidRPr="007A6328">
        <w:rPr>
          <w:rStyle w:val="StyleUnderline"/>
        </w:rPr>
        <w:t xml:space="preserve">, </w:t>
      </w:r>
      <w:r w:rsidRPr="007A6328">
        <w:rPr>
          <w:rStyle w:val="StyleUnderline"/>
          <w:highlight w:val="green"/>
        </w:rPr>
        <w:t>also</w:t>
      </w:r>
      <w:r w:rsidRPr="007A6328">
        <w:rPr>
          <w:rStyle w:val="StyleUnderline"/>
        </w:rPr>
        <w:t xml:space="preserve"> appear </w:t>
      </w:r>
      <w:r w:rsidRPr="007A6328">
        <w:rPr>
          <w:rStyle w:val="StyleUnderline"/>
          <w:highlight w:val="green"/>
        </w:rPr>
        <w:t xml:space="preserve">with </w:t>
      </w:r>
      <w:r w:rsidRPr="007A6328">
        <w:rPr>
          <w:rStyle w:val="Emphasis"/>
          <w:highlight w:val="green"/>
        </w:rPr>
        <w:t>bare plurals</w:t>
      </w:r>
      <w:r w:rsidRPr="000F44AD">
        <w:rPr>
          <w:sz w:val="16"/>
        </w:rPr>
        <w:t xml:space="preserve"> and plural definites, and even with singular definites that denote objects with a mereological structure. </w:t>
      </w:r>
      <w:r w:rsidRPr="007A6328">
        <w:rPr>
          <w:rStyle w:val="StyleUnderline"/>
          <w:highlight w:val="green"/>
        </w:rPr>
        <w:t>Consider</w:t>
      </w:r>
      <w:r w:rsidRPr="007A6328">
        <w:rPr>
          <w:rStyle w:val="StyleUnderline"/>
        </w:rPr>
        <w:t xml:space="preserve"> the following examples.</w:t>
      </w:r>
    </w:p>
    <w:p w14:paraId="245D19C3" w14:textId="77777777" w:rsidR="004634A8" w:rsidRPr="000F44AD" w:rsidRDefault="004634A8" w:rsidP="004634A8">
      <w:pPr>
        <w:rPr>
          <w:sz w:val="16"/>
        </w:rPr>
      </w:pPr>
      <w:r w:rsidRPr="007A6328">
        <w:rPr>
          <w:rStyle w:val="StyleUnderline"/>
        </w:rPr>
        <w:t xml:space="preserve">(10) </w:t>
      </w:r>
      <w:r w:rsidRPr="007A6328">
        <w:rPr>
          <w:rStyle w:val="StyleUnderline"/>
          <w:highlight w:val="green"/>
        </w:rPr>
        <w:t>We’re close to</w:t>
      </w:r>
      <w:r w:rsidRPr="007A6328">
        <w:rPr>
          <w:rStyle w:val="StyleUnderline"/>
        </w:rPr>
        <w:t xml:space="preserve">/far from </w:t>
      </w:r>
      <w:r w:rsidRPr="007A6328">
        <w:rPr>
          <w:rStyle w:val="Emphasis"/>
          <w:highlight w:val="green"/>
        </w:rPr>
        <w:t>lakes</w:t>
      </w:r>
      <w:r w:rsidRPr="000F44AD">
        <w:rPr>
          <w:sz w:val="16"/>
        </w:rPr>
        <w:t>.</w:t>
      </w:r>
    </w:p>
    <w:p w14:paraId="22B21F97" w14:textId="77777777" w:rsidR="004634A8" w:rsidRPr="000F44AD" w:rsidRDefault="004634A8" w:rsidP="004634A8">
      <w:pPr>
        <w:rPr>
          <w:sz w:val="16"/>
        </w:rPr>
      </w:pPr>
      <w:r w:rsidRPr="000F44AD">
        <w:rPr>
          <w:sz w:val="16"/>
        </w:rPr>
        <w:t>(11) We’re close to/far from the lakes.</w:t>
      </w:r>
    </w:p>
    <w:p w14:paraId="26729DDA" w14:textId="77777777" w:rsidR="004634A8" w:rsidRPr="000F44AD" w:rsidRDefault="004634A8" w:rsidP="004634A8">
      <w:pPr>
        <w:rPr>
          <w:sz w:val="16"/>
        </w:rPr>
      </w:pPr>
      <w:r w:rsidRPr="000F44AD">
        <w:rPr>
          <w:sz w:val="16"/>
        </w:rPr>
        <w:t>(12) We’re close to/far from the lake.</w:t>
      </w:r>
    </w:p>
    <w:p w14:paraId="161E7E4D" w14:textId="77777777" w:rsidR="004634A8" w:rsidRPr="000F44AD" w:rsidRDefault="004634A8" w:rsidP="004634A8">
      <w:pPr>
        <w:rPr>
          <w:sz w:val="16"/>
        </w:rPr>
      </w:pPr>
      <w:r w:rsidRPr="007A6328">
        <w:rPr>
          <w:rStyle w:val="StyleUnderline"/>
        </w:rPr>
        <w:t>In (10)</w:t>
      </w:r>
      <w:r w:rsidRPr="000F44AD">
        <w:rPr>
          <w:sz w:val="16"/>
        </w:rPr>
        <w:t xml:space="preserve"> and (11), </w:t>
      </w:r>
      <w:r w:rsidRPr="007A6328">
        <w:rPr>
          <w:rStyle w:val="Emphasis"/>
          <w:highlight w:val="green"/>
        </w:rPr>
        <w:t>existential</w:t>
      </w:r>
      <w:r w:rsidRPr="000F44AD">
        <w:rPr>
          <w:sz w:val="16"/>
        </w:rPr>
        <w:t xml:space="preserve">/universal </w:t>
      </w:r>
      <w:r w:rsidRPr="007A6328">
        <w:rPr>
          <w:rStyle w:val="Emphasis"/>
          <w:highlight w:val="green"/>
        </w:rPr>
        <w:t>quantification</w:t>
      </w:r>
      <w:r w:rsidRPr="007A6328">
        <w:rPr>
          <w:rStyle w:val="StyleUnderline"/>
          <w:highlight w:val="green"/>
        </w:rPr>
        <w:t xml:space="preserve"> over </w:t>
      </w:r>
      <w:r w:rsidRPr="007A6328">
        <w:rPr>
          <w:rStyle w:val="Emphasis"/>
          <w:highlight w:val="green"/>
        </w:rPr>
        <w:t>lakes</w:t>
      </w:r>
      <w:r w:rsidRPr="007A6328">
        <w:rPr>
          <w:rStyle w:val="StyleUnderline"/>
          <w:highlight w:val="green"/>
        </w:rPr>
        <w:t xml:space="preserve"> is triggered by the </w:t>
      </w:r>
      <w:r w:rsidRPr="007A6328">
        <w:rPr>
          <w:rStyle w:val="Emphasis"/>
          <w:highlight w:val="green"/>
        </w:rPr>
        <w:t>locative expression</w:t>
      </w:r>
      <w:r w:rsidRPr="000F44AD">
        <w:rPr>
          <w:sz w:val="16"/>
        </w:rPr>
        <w:t>, in a similar way to the contrast in (1). The statements made in (12) are that we are close to some part of the lake and far from all parts of the lake, respectively. We believe that the variability effects in (10)-(12) stem from the same principles about the interpretation of spatial expressions that we propose in this paper. However, we do not concentrate here on the interpretative strategies in such examples, and leave the semantics of plurals and part-whole structures beyond the scope of this paper.</w:t>
      </w:r>
    </w:p>
    <w:p w14:paraId="482D6B48" w14:textId="77777777" w:rsidR="004634A8" w:rsidRDefault="004634A8" w:rsidP="004634A8">
      <w:pPr>
        <w:pStyle w:val="Heading3"/>
      </w:pPr>
      <w:r>
        <w:t>T: Subsets---AT: Tax Court 65 [Emory]</w:t>
      </w:r>
    </w:p>
    <w:p w14:paraId="11797224" w14:textId="77777777" w:rsidR="004634A8" w:rsidRDefault="004634A8" w:rsidP="004634A8"/>
    <w:p w14:paraId="7B1C7F67" w14:textId="77777777" w:rsidR="004634A8" w:rsidRPr="0039705B" w:rsidRDefault="004634A8" w:rsidP="004634A8">
      <w:pPr>
        <w:pStyle w:val="Heading4"/>
        <w:rPr>
          <w:rFonts w:cs="Arial"/>
        </w:rPr>
      </w:pPr>
      <w:r>
        <w:rPr>
          <w:rFonts w:cs="Arial"/>
        </w:rPr>
        <w:t xml:space="preserve">Tax Court is about “substantially all”---and says it is </w:t>
      </w:r>
      <w:r>
        <w:rPr>
          <w:rFonts w:cs="Arial"/>
          <w:u w:val="single"/>
        </w:rPr>
        <w:t>only</w:t>
      </w:r>
      <w:r>
        <w:rPr>
          <w:rFonts w:cs="Arial"/>
        </w:rPr>
        <w:t xml:space="preserve"> appropriate in an explicitly quantitative context---like tax law---but NOT when modifying “strengthen”</w:t>
      </w:r>
      <w:r w:rsidRPr="003019F5">
        <w:rPr>
          <w:rFonts w:cs="Arial"/>
          <w:b w:val="0"/>
          <w:bCs/>
        </w:rPr>
        <w:t>---inserted for reference</w:t>
      </w:r>
    </w:p>
    <w:p w14:paraId="0F5098B1" w14:textId="77777777" w:rsidR="004634A8" w:rsidRPr="009B6FCD" w:rsidRDefault="004634A8" w:rsidP="004634A8">
      <w:r>
        <w:t xml:space="preserve">US </w:t>
      </w:r>
      <w:r w:rsidRPr="007008E7">
        <w:rPr>
          <w:rStyle w:val="Style13ptBold"/>
        </w:rPr>
        <w:t>Tax Court 65</w:t>
      </w:r>
      <w:r>
        <w:t xml:space="preserve">. Dudderar v. Commissioner of Internal Revenue. 44 T.C 632. Vlex. July 23, 1965. </w:t>
      </w:r>
      <w:r w:rsidRPr="007008E7">
        <w:t>https://case-law.vlex.com/vid/dudderar-v-comm-r-890913901</w:t>
      </w:r>
    </w:p>
    <w:p w14:paraId="21FE84F6" w14:textId="77777777" w:rsidR="004634A8" w:rsidRDefault="004634A8" w:rsidP="004634A8">
      <w:pPr>
        <w:rPr>
          <w:sz w:val="16"/>
        </w:rPr>
      </w:pPr>
      <w:r w:rsidRPr="007008E7">
        <w:rPr>
          <w:sz w:val="16"/>
        </w:rPr>
        <w:t xml:space="preserve">[**13] </w:t>
      </w:r>
      <w:r w:rsidRPr="007C48AC">
        <w:rPr>
          <w:rStyle w:val="StyleUnderline"/>
        </w:rPr>
        <w:t xml:space="preserve">If </w:t>
      </w:r>
      <w:r w:rsidRPr="00401B96">
        <w:rPr>
          <w:rStyle w:val="StyleUnderline"/>
          <w:highlight w:val="green"/>
        </w:rPr>
        <w:t>the statement</w:t>
      </w:r>
      <w:r w:rsidRPr="007C48AC">
        <w:rPr>
          <w:rStyle w:val="StyleUnderline"/>
        </w:rPr>
        <w:t xml:space="preserve"> were </w:t>
      </w:r>
      <w:r w:rsidRPr="00401B96">
        <w:rPr>
          <w:rStyle w:val="StyleUnderline"/>
          <w:highlight w:val="green"/>
        </w:rPr>
        <w:t>"all"</w:t>
      </w:r>
      <w:r w:rsidRPr="007C48AC">
        <w:rPr>
          <w:rStyle w:val="StyleUnderline"/>
        </w:rPr>
        <w:t xml:space="preserve"> not </w:t>
      </w:r>
      <w:r w:rsidRPr="00401B96">
        <w:rPr>
          <w:rStyle w:val="StyleUnderline"/>
          <w:highlight w:val="green"/>
        </w:rPr>
        <w:t>modified by the word "substantially,"</w:t>
      </w:r>
      <w:r w:rsidRPr="007C48AC">
        <w:rPr>
          <w:rStyle w:val="StyleUnderline"/>
        </w:rPr>
        <w:t xml:space="preserve"> it would refer to either 100 percent or such a small variation from 100 percent that such variation might be said to be de minimis</w:t>
      </w:r>
      <w:r w:rsidRPr="007008E7">
        <w:rPr>
          <w:sz w:val="16"/>
        </w:rPr>
        <w:t xml:space="preserve">. </w:t>
      </w:r>
      <w:r w:rsidRPr="007008E7">
        <w:rPr>
          <w:rStyle w:val="StyleUnderline"/>
        </w:rPr>
        <w:t>The word "</w:t>
      </w:r>
      <w:r w:rsidRPr="007008E7">
        <w:rPr>
          <w:rStyle w:val="Emphasis"/>
          <w:highlight w:val="cyan"/>
        </w:rPr>
        <w:t>substantially</w:t>
      </w:r>
      <w:r w:rsidRPr="007008E7">
        <w:rPr>
          <w:rStyle w:val="StyleUnderline"/>
        </w:rPr>
        <w:t>,"</w:t>
      </w:r>
      <w:r w:rsidRPr="007008E7">
        <w:rPr>
          <w:sz w:val="16"/>
        </w:rPr>
        <w:t xml:space="preserve"> however, is an elastic word not so easily susceptible of definition. That term as used in a provision of the Internal Revenue Acts of 1918 and 1921 dealing with corporate affiliations </w:t>
      </w:r>
      <w:r w:rsidRPr="007008E7">
        <w:rPr>
          <w:rStyle w:val="StyleUnderline"/>
        </w:rPr>
        <w:t xml:space="preserve">has been stated to </w:t>
      </w:r>
      <w:r w:rsidRPr="007008E7">
        <w:rPr>
          <w:rStyle w:val="StyleUnderline"/>
          <w:highlight w:val="cyan"/>
        </w:rPr>
        <w:t xml:space="preserve">mean </w:t>
      </w:r>
      <w:r w:rsidRPr="007008E7">
        <w:rPr>
          <w:rStyle w:val="Emphasis"/>
          <w:highlight w:val="cyan"/>
        </w:rPr>
        <w:t>all except</w:t>
      </w:r>
      <w:r w:rsidRPr="007008E7">
        <w:rPr>
          <w:rStyle w:val="StyleUnderline"/>
          <w:highlight w:val="cyan"/>
        </w:rPr>
        <w:t xml:space="preserve"> a </w:t>
      </w:r>
      <w:r w:rsidRPr="007008E7">
        <w:rPr>
          <w:sz w:val="16"/>
          <w:highlight w:val="cyan"/>
        </w:rPr>
        <w:t>"</w:t>
      </w:r>
      <w:r w:rsidRPr="007008E7">
        <w:rPr>
          <w:rStyle w:val="Emphasis"/>
          <w:highlight w:val="cyan"/>
        </w:rPr>
        <w:t>negligible</w:t>
      </w:r>
      <w:r w:rsidRPr="007008E7">
        <w:rPr>
          <w:sz w:val="16"/>
          <w:highlight w:val="cyan"/>
        </w:rPr>
        <w:t xml:space="preserve"> </w:t>
      </w:r>
      <w:r w:rsidRPr="007008E7">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7008E7">
        <w:rPr>
          <w:rStyle w:val="StyleUnderline"/>
          <w:highlight w:val="cyan"/>
        </w:rPr>
        <w:t>Supreme Court</w:t>
      </w:r>
      <w:r w:rsidRPr="007008E7">
        <w:rPr>
          <w:sz w:val="16"/>
        </w:rPr>
        <w:t xml:space="preserve"> in Handy &amp; Harman v. Burnet, 284 U.S. 136 (1931), </w:t>
      </w:r>
      <w:r w:rsidRPr="007008E7">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t>
      </w:r>
      <w:r w:rsidRPr="00485C82">
        <w:rPr>
          <w:rStyle w:val="StyleUnderline"/>
          <w:highlight w:val="green"/>
        </w:rPr>
        <w:t>We do not consider that the words "substantially all" as used in section 264(b)(1) should be defined to be a precise percentage to be used in every case without reference to the surrounding facts</w:t>
      </w:r>
      <w:r w:rsidRPr="007008E7">
        <w:rPr>
          <w:sz w:val="16"/>
        </w:rPr>
        <w:t xml:space="preserve">. </w:t>
      </w:r>
      <w:r w:rsidRPr="00C27841">
        <w:rPr>
          <w:rStyle w:val="StyleUnderline"/>
        </w:rPr>
        <w:t>Nevertheless section</w:t>
      </w:r>
      <w:r w:rsidRPr="007008E7">
        <w:rPr>
          <w:sz w:val="16"/>
        </w:rPr>
        <w:t xml:space="preserve"> [**15] 264(b)(1) does deal only with a quantitative amount in that it deals with money payments and therefore the words </w:t>
      </w:r>
      <w:r w:rsidRPr="00B96269">
        <w:rPr>
          <w:rStyle w:val="StyleUnderline"/>
          <w:highlight w:val="green"/>
        </w:rPr>
        <w:t>"substantially all"</w:t>
      </w:r>
      <w:r w:rsidRPr="00B96269">
        <w:rPr>
          <w:rStyle w:val="StyleUnderline"/>
        </w:rPr>
        <w:t xml:space="preserve"> as used</w:t>
      </w:r>
      <w:r w:rsidRPr="007008E7">
        <w:rPr>
          <w:sz w:val="16"/>
        </w:rPr>
        <w:t xml:space="preserve"> therein [*638] </w:t>
      </w:r>
      <w:r w:rsidRPr="007008E7">
        <w:rPr>
          <w:rStyle w:val="StyleUnderline"/>
          <w:highlight w:val="cyan"/>
        </w:rPr>
        <w:t>must be given</w:t>
      </w:r>
      <w:r w:rsidRPr="007008E7">
        <w:rPr>
          <w:rStyle w:val="StyleUnderline"/>
        </w:rPr>
        <w:t xml:space="preserve"> the</w:t>
      </w:r>
      <w:r w:rsidRPr="007008E7">
        <w:rPr>
          <w:sz w:val="16"/>
        </w:rPr>
        <w:t xml:space="preserve">ir </w:t>
      </w:r>
      <w:r w:rsidRPr="007008E7">
        <w:rPr>
          <w:rStyle w:val="StyleUnderline"/>
          <w:highlight w:val="cyan"/>
        </w:rPr>
        <w:t xml:space="preserve">ordinary meaning of </w:t>
      </w:r>
      <w:r w:rsidRPr="007008E7">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008E7">
        <w:rPr>
          <w:rStyle w:val="StyleUnderline"/>
          <w:highlight w:val="cyan"/>
        </w:rPr>
        <w:t>73-percent</w:t>
      </w:r>
      <w:r w:rsidRPr="007008E7">
        <w:rPr>
          <w:sz w:val="16"/>
        </w:rPr>
        <w:t xml:space="preserve"> payment in the instant case </w:t>
      </w:r>
      <w:r w:rsidRPr="007008E7">
        <w:rPr>
          <w:rStyle w:val="Emphasis"/>
          <w:highlight w:val="cyan"/>
        </w:rPr>
        <w:t>did not</w:t>
      </w:r>
      <w:r w:rsidRPr="007008E7">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3C3F8FDC" w14:textId="77777777" w:rsidR="004634A8" w:rsidRDefault="004634A8" w:rsidP="004634A8">
      <w:pPr>
        <w:rPr>
          <w:sz w:val="16"/>
        </w:rPr>
      </w:pPr>
    </w:p>
    <w:p w14:paraId="6D7EB121" w14:textId="77777777" w:rsidR="004634A8" w:rsidRDefault="004634A8" w:rsidP="004634A8">
      <w:pPr>
        <w:pStyle w:val="Heading2"/>
      </w:pPr>
      <w:r>
        <w:t>T: Workers</w:t>
      </w:r>
    </w:p>
    <w:p w14:paraId="305E2065" w14:textId="77777777" w:rsidR="004634A8" w:rsidRDefault="004634A8" w:rsidP="004634A8">
      <w:pPr>
        <w:pStyle w:val="Heading3"/>
      </w:pPr>
      <w:r>
        <w:t>T: CBRs Not Feds (Hayes+Vacca) [KU]---2AC</w:t>
      </w:r>
    </w:p>
    <w:p w14:paraId="260DA1A1" w14:textId="77777777" w:rsidR="004634A8" w:rsidRDefault="004634A8" w:rsidP="004634A8"/>
    <w:p w14:paraId="73FE5648" w14:textId="77777777" w:rsidR="004634A8" w:rsidRDefault="004634A8" w:rsidP="004634A8">
      <w:pPr>
        <w:pStyle w:val="Heading4"/>
      </w:pPr>
      <w:r>
        <w:t>We meet:</w:t>
      </w:r>
    </w:p>
    <w:p w14:paraId="7F40FC37" w14:textId="77777777" w:rsidR="004634A8" w:rsidRDefault="004634A8" w:rsidP="004634A8">
      <w:pPr>
        <w:pStyle w:val="Heading4"/>
      </w:pPr>
      <w:r>
        <w:t>The FG</w:t>
      </w:r>
      <w:r w:rsidRPr="0003608F">
        <w:rPr>
          <w:b w:val="0"/>
          <w:bCs/>
        </w:rPr>
        <w:t xml:space="preserve">---is an </w:t>
      </w:r>
      <w:r w:rsidRPr="0003608F">
        <w:rPr>
          <w:b w:val="0"/>
          <w:bCs/>
          <w:u w:val="single"/>
        </w:rPr>
        <w:t>employer</w:t>
      </w:r>
      <w:r w:rsidRPr="0003608F">
        <w:rPr>
          <w:b w:val="0"/>
          <w:bCs/>
        </w:rPr>
        <w:t>.</w:t>
      </w:r>
      <w:r>
        <w:t xml:space="preserve"> </w:t>
      </w:r>
    </w:p>
    <w:p w14:paraId="7B18D81E" w14:textId="77777777" w:rsidR="004634A8" w:rsidRPr="0069609C" w:rsidRDefault="004634A8" w:rsidP="004634A8">
      <w:pPr>
        <w:rPr>
          <w:rStyle w:val="Style13ptBold"/>
          <w:b w:val="0"/>
          <w:bCs w:val="0"/>
          <w:sz w:val="22"/>
        </w:rPr>
      </w:pPr>
      <w:r>
        <w:rPr>
          <w:rStyle w:val="Style13ptBold"/>
        </w:rPr>
        <w:t xml:space="preserve">Department of Labor ND </w:t>
      </w:r>
      <w:r w:rsidRPr="0069609C">
        <w:rPr>
          <w:rStyle w:val="Style13ptBold"/>
          <w:b w:val="0"/>
          <w:bCs w:val="0"/>
          <w:sz w:val="22"/>
        </w:rPr>
        <w:t>– you know who it is</w:t>
      </w:r>
    </w:p>
    <w:p w14:paraId="0327E6C5" w14:textId="77777777" w:rsidR="004634A8" w:rsidRPr="0069609C" w:rsidRDefault="004634A8" w:rsidP="004634A8">
      <w:pPr>
        <w:rPr>
          <w:rStyle w:val="Style13ptBold"/>
          <w:b w:val="0"/>
          <w:bCs w:val="0"/>
          <w:sz w:val="22"/>
        </w:rPr>
      </w:pPr>
      <w:r w:rsidRPr="0069609C">
        <w:rPr>
          <w:rStyle w:val="Style13ptBold"/>
          <w:b w:val="0"/>
          <w:bCs w:val="0"/>
          <w:sz w:val="22"/>
        </w:rPr>
        <w:t>US Department of Labor, “Federal Employers”, DOL, No Date, https://www.dol.gov/agencies/odep/program-areas/employers/federal-employment</w:t>
      </w:r>
    </w:p>
    <w:p w14:paraId="2CCCCE63" w14:textId="77777777" w:rsidR="004634A8" w:rsidRDefault="004634A8" w:rsidP="004634A8">
      <w:pPr>
        <w:rPr>
          <w:sz w:val="16"/>
        </w:rPr>
      </w:pPr>
      <w:r w:rsidRPr="00AD038E">
        <w:rPr>
          <w:rStyle w:val="StyleUnderline"/>
        </w:rPr>
        <w:t xml:space="preserve">As </w:t>
      </w:r>
      <w:r w:rsidRPr="00AD038E">
        <w:rPr>
          <w:rStyle w:val="StyleUnderline"/>
          <w:highlight w:val="green"/>
        </w:rPr>
        <w:t xml:space="preserve">the nation's </w:t>
      </w:r>
      <w:r w:rsidRPr="00AD038E">
        <w:rPr>
          <w:rStyle w:val="Emphasis"/>
          <w:highlight w:val="green"/>
        </w:rPr>
        <w:t>largest employer</w:t>
      </w:r>
      <w:r w:rsidRPr="00AD038E">
        <w:rPr>
          <w:sz w:val="16"/>
        </w:rPr>
        <w:t xml:space="preserve">, </w:t>
      </w:r>
      <w:r w:rsidRPr="00AD038E">
        <w:rPr>
          <w:rStyle w:val="StyleUnderline"/>
          <w:highlight w:val="green"/>
        </w:rPr>
        <w:t>the Federal Government</w:t>
      </w:r>
      <w:r w:rsidRPr="00AD038E">
        <w:rPr>
          <w:sz w:val="16"/>
        </w:rPr>
        <w:t xml:space="preserve"> has pledged to model effective employment policies and practices that advance America's ideal of equal opportunity for all.</w:t>
      </w:r>
    </w:p>
    <w:p w14:paraId="481675FF" w14:textId="77777777" w:rsidR="004634A8" w:rsidRPr="00AD038E" w:rsidRDefault="004634A8" w:rsidP="004634A8">
      <w:pPr>
        <w:rPr>
          <w:sz w:val="16"/>
        </w:rPr>
      </w:pPr>
    </w:p>
    <w:p w14:paraId="20B993CD" w14:textId="77777777" w:rsidR="004634A8" w:rsidRDefault="004634A8" w:rsidP="004634A8">
      <w:pPr>
        <w:pStyle w:val="Heading4"/>
      </w:pPr>
      <w:r>
        <w:t>AND fed workers</w:t>
      </w:r>
      <w:r w:rsidRPr="0003608F">
        <w:rPr>
          <w:b w:val="0"/>
          <w:bCs/>
        </w:rPr>
        <w:t xml:space="preserve">---are </w:t>
      </w:r>
      <w:r w:rsidRPr="0003608F">
        <w:rPr>
          <w:b w:val="0"/>
          <w:bCs/>
          <w:u w:val="single"/>
        </w:rPr>
        <w:t>employees</w:t>
      </w:r>
      <w:r w:rsidRPr="0003608F">
        <w:rPr>
          <w:b w:val="0"/>
          <w:bCs/>
        </w:rPr>
        <w:t>.</w:t>
      </w:r>
      <w:r>
        <w:t xml:space="preserve"> </w:t>
      </w:r>
    </w:p>
    <w:p w14:paraId="0A67E2FD" w14:textId="77777777" w:rsidR="004634A8" w:rsidRDefault="004634A8" w:rsidP="004634A8">
      <w:r w:rsidRPr="00560019">
        <w:rPr>
          <w:rStyle w:val="Style13ptBold"/>
        </w:rPr>
        <w:t>CFR 25</w:t>
      </w:r>
      <w:r>
        <w:t xml:space="preserve"> – U.S. Code of Federal Regulations</w:t>
      </w:r>
    </w:p>
    <w:p w14:paraId="4E7BAA46" w14:textId="77777777" w:rsidR="004634A8" w:rsidRPr="00560019" w:rsidRDefault="004634A8" w:rsidP="004634A8">
      <w:r w:rsidRPr="00560019">
        <w:t>Title 5</w:t>
      </w:r>
      <w:r>
        <w:t xml:space="preserve">, </w:t>
      </w:r>
      <w:r w:rsidRPr="00560019">
        <w:t>Chapter XVI</w:t>
      </w:r>
      <w:r>
        <w:t xml:space="preserve">, </w:t>
      </w:r>
      <w:r w:rsidRPr="00560019">
        <w:t>Subchapter B</w:t>
      </w:r>
      <w:r>
        <w:t xml:space="preserve">, </w:t>
      </w:r>
      <w:r w:rsidRPr="00560019">
        <w:t>Part 2641</w:t>
      </w:r>
      <w:r>
        <w:t xml:space="preserve">, </w:t>
      </w:r>
      <w:r w:rsidRPr="00560019">
        <w:t>Subpart A</w:t>
      </w:r>
      <w:r>
        <w:t xml:space="preserve">, </w:t>
      </w:r>
      <w:r w:rsidRPr="00560019">
        <w:t>§ 2641.104</w:t>
      </w:r>
      <w:r>
        <w:t xml:space="preserve">, </w:t>
      </w:r>
      <w:r w:rsidRPr="00560019">
        <w:t>https://www.ecfr.gov/current/title-5/chapter-XVI/subchapter-B/part-2641/subpart-A/section-2641.104</w:t>
      </w:r>
    </w:p>
    <w:p w14:paraId="79401944" w14:textId="77777777" w:rsidR="004634A8" w:rsidRPr="00AD038E" w:rsidRDefault="004634A8" w:rsidP="004634A8">
      <w:pPr>
        <w:rPr>
          <w:sz w:val="16"/>
        </w:rPr>
      </w:pPr>
      <w:r w:rsidRPr="00AD038E">
        <w:rPr>
          <w:rStyle w:val="Emphasis"/>
          <w:highlight w:val="green"/>
        </w:rPr>
        <w:t>Employee</w:t>
      </w:r>
      <w:r w:rsidRPr="00AD038E">
        <w:rPr>
          <w:rStyle w:val="StyleUnderline"/>
          <w:highlight w:val="green"/>
        </w:rPr>
        <w:t xml:space="preserve"> means</w:t>
      </w:r>
      <w:r w:rsidRPr="00AD038E">
        <w:rPr>
          <w:sz w:val="16"/>
        </w:rPr>
        <w:t xml:space="preserve">, </w:t>
      </w:r>
      <w:r w:rsidRPr="00AD038E">
        <w:rPr>
          <w:rStyle w:val="StyleUnderline"/>
        </w:rPr>
        <w:t xml:space="preserve">for purposes of determining the </w:t>
      </w:r>
      <w:r w:rsidRPr="00AD038E">
        <w:rPr>
          <w:rStyle w:val="StyleUnderline"/>
          <w:highlight w:val="green"/>
        </w:rPr>
        <w:t>individuals subject to 18 U.S.C. 207</w:t>
      </w:r>
      <w:r w:rsidRPr="00AD038E">
        <w:rPr>
          <w:sz w:val="16"/>
        </w:rPr>
        <w:t xml:space="preserve">, </w:t>
      </w:r>
      <w:r w:rsidRPr="00AD038E">
        <w:rPr>
          <w:rStyle w:val="StyleUnderline"/>
        </w:rPr>
        <w:t xml:space="preserve">any officer or </w:t>
      </w:r>
      <w:r w:rsidRPr="00AD038E">
        <w:rPr>
          <w:rStyle w:val="StyleUnderline"/>
          <w:highlight w:val="green"/>
        </w:rPr>
        <w:t>employee of</w:t>
      </w:r>
      <w:r w:rsidRPr="00AD038E">
        <w:rPr>
          <w:rStyle w:val="StyleUnderline"/>
        </w:rPr>
        <w:t xml:space="preserve"> the </w:t>
      </w:r>
      <w:r w:rsidRPr="00AD038E">
        <w:rPr>
          <w:rStyle w:val="Emphasis"/>
          <w:highlight w:val="green"/>
        </w:rPr>
        <w:t>executive branch</w:t>
      </w:r>
      <w:r w:rsidRPr="00AD038E">
        <w:rPr>
          <w:rStyle w:val="StyleUnderline"/>
          <w:highlight w:val="green"/>
        </w:rPr>
        <w:t xml:space="preserve"> or</w:t>
      </w:r>
      <w:r w:rsidRPr="00AD038E">
        <w:rPr>
          <w:rStyle w:val="StyleUnderline"/>
        </w:rPr>
        <w:t xml:space="preserve"> any independent </w:t>
      </w:r>
      <w:r w:rsidRPr="00AD038E">
        <w:rPr>
          <w:rStyle w:val="Emphasis"/>
          <w:highlight w:val="green"/>
        </w:rPr>
        <w:t>agency</w:t>
      </w:r>
      <w:r w:rsidRPr="00AD038E">
        <w:rPr>
          <w:sz w:val="16"/>
        </w:rPr>
        <w:t xml:space="preserve"> that is not a part of the legislative or judicial branches. The term does not include the President or the Vice President, an enlisted member of the Armed Forces, or an officer or employee of the District of Columbia. </w:t>
      </w:r>
      <w:r w:rsidRPr="00AD038E">
        <w:rPr>
          <w:rStyle w:val="StyleUnderline"/>
        </w:rPr>
        <w:t>The term includes an individual appointed as an employee or detailed to the Federal Government</w:t>
      </w:r>
      <w:r w:rsidRPr="00AD038E">
        <w:rPr>
          <w:sz w:val="16"/>
        </w:rPr>
        <w:t xml:space="preserve"> under the Intergovernmental Personnel Act (5 U.S.C. 3371-3376) or specifically subject to section 207 under the terms of another statute. </w:t>
      </w:r>
      <w:r w:rsidRPr="00AD038E">
        <w:rPr>
          <w:rStyle w:val="StyleUnderline"/>
        </w:rPr>
        <w:t>It encompasses senior employees</w:t>
      </w:r>
      <w:r w:rsidRPr="00AD038E">
        <w:rPr>
          <w:sz w:val="16"/>
        </w:rPr>
        <w:t xml:space="preserve">, </w:t>
      </w:r>
      <w:r w:rsidRPr="00AD038E">
        <w:rPr>
          <w:rStyle w:val="StyleUnderline"/>
        </w:rPr>
        <w:t>very senior employees</w:t>
      </w:r>
      <w:r w:rsidRPr="00AD038E">
        <w:rPr>
          <w:sz w:val="16"/>
        </w:rPr>
        <w:t xml:space="preserve">, </w:t>
      </w:r>
      <w:r w:rsidRPr="00AD038E">
        <w:rPr>
          <w:rStyle w:val="StyleUnderline"/>
        </w:rPr>
        <w:t>special Government employees</w:t>
      </w:r>
      <w:r w:rsidRPr="00AD038E">
        <w:rPr>
          <w:sz w:val="16"/>
        </w:rPr>
        <w:t xml:space="preserve">, </w:t>
      </w:r>
      <w:r w:rsidRPr="00AD038E">
        <w:rPr>
          <w:rStyle w:val="StyleUnderline"/>
        </w:rPr>
        <w:t>and employees serving without compensation</w:t>
      </w:r>
      <w:r w:rsidRPr="00AD038E">
        <w:rPr>
          <w:sz w:val="16"/>
        </w:rPr>
        <w:t>. (This term is redefined elsewhere in this part, as necessary, when the term is used for other purposes.)</w:t>
      </w:r>
    </w:p>
    <w:p w14:paraId="078086D1" w14:textId="77777777" w:rsidR="004634A8" w:rsidRDefault="004634A8" w:rsidP="004634A8">
      <w:pPr>
        <w:pStyle w:val="Heading4"/>
      </w:pPr>
      <w:r>
        <w:t xml:space="preserve">Counter-interp---the </w:t>
      </w:r>
      <w:r w:rsidRPr="00075853">
        <w:rPr>
          <w:u w:val="single"/>
        </w:rPr>
        <w:t>correct</w:t>
      </w:r>
      <w:r>
        <w:t xml:space="preserve"> law defines BOTH “CBRs” and “employees” to include the plan</w:t>
      </w:r>
    </w:p>
    <w:p w14:paraId="68C0A649" w14:textId="77777777" w:rsidR="004634A8" w:rsidRDefault="004634A8" w:rsidP="004634A8">
      <w:r w:rsidRPr="005B1FF0">
        <w:rPr>
          <w:rStyle w:val="Style13ptBold"/>
        </w:rPr>
        <w:t>Jackson 18</w:t>
      </w:r>
      <w:r>
        <w:t xml:space="preserve"> [Ketanji Brown Jackson, then United States District Judge, </w:t>
      </w:r>
      <w:r w:rsidRPr="00204EFD">
        <w:rPr>
          <w:b/>
          <w:bCs/>
        </w:rPr>
        <w:t>United States District Court, District of Columbia</w:t>
      </w:r>
      <w:r>
        <w:t xml:space="preserve"> (now the best Justice of the Supreme Court of the United States), </w:t>
      </w:r>
      <w:r w:rsidRPr="00646144">
        <w:rPr>
          <w:i/>
          <w:iCs/>
        </w:rPr>
        <w:t>American Federation of Government Employees, AFL-CIO, v. Trump</w:t>
      </w:r>
      <w:r>
        <w:t>, 318 F.Supp.3d 370, 8-25-2018, https://www.judiciary.senate.gov/imo/media/doc/american_federation_of_government_employees_afl-cio_v_trump.pdf]</w:t>
      </w:r>
    </w:p>
    <w:p w14:paraId="41B83EB9" w14:textId="77777777" w:rsidR="004634A8" w:rsidRPr="00075853" w:rsidRDefault="004634A8" w:rsidP="004634A8">
      <w:pPr>
        <w:rPr>
          <w:sz w:val="16"/>
        </w:rPr>
      </w:pPr>
      <w:r w:rsidRPr="00075853">
        <w:rPr>
          <w:sz w:val="16"/>
        </w:rPr>
        <w:t>1. Section 7103(a) And D.C. Circuit Caselaw Define The Contours Of The Statutory Right To Bargain Collectively</w:t>
      </w:r>
    </w:p>
    <w:p w14:paraId="544B10E1" w14:textId="77777777" w:rsidR="004634A8" w:rsidRPr="00546BBA" w:rsidRDefault="004634A8" w:rsidP="004634A8">
      <w:pPr>
        <w:rPr>
          <w:rStyle w:val="StyleUnderline"/>
        </w:rPr>
      </w:pPr>
      <w:r w:rsidRPr="00AD0741">
        <w:rPr>
          <w:rStyle w:val="StyleUnderline"/>
        </w:rPr>
        <w:t xml:space="preserve">The </w:t>
      </w:r>
      <w:r w:rsidRPr="00075853">
        <w:rPr>
          <w:rStyle w:val="Emphasis"/>
          <w:highlight w:val="green"/>
        </w:rPr>
        <w:t>FSLMRS</w:t>
      </w:r>
      <w:r w:rsidRPr="00AD0741">
        <w:rPr>
          <w:rStyle w:val="StyleUnderline"/>
        </w:rPr>
        <w:t xml:space="preserve"> not only </w:t>
      </w:r>
      <w:r w:rsidRPr="00075853">
        <w:rPr>
          <w:rStyle w:val="Emphasis"/>
          <w:highlight w:val="green"/>
        </w:rPr>
        <w:t>created</w:t>
      </w:r>
      <w:r w:rsidRPr="00075853">
        <w:rPr>
          <w:rStyle w:val="StyleUnderline"/>
          <w:highlight w:val="green"/>
        </w:rPr>
        <w:t xml:space="preserve"> the</w:t>
      </w:r>
      <w:r w:rsidRPr="00AD0741">
        <w:rPr>
          <w:rStyle w:val="StyleUnderline"/>
        </w:rPr>
        <w:t xml:space="preserve"> statutory </w:t>
      </w:r>
      <w:r w:rsidRPr="00075853">
        <w:rPr>
          <w:rStyle w:val="Emphasis"/>
          <w:highlight w:val="green"/>
        </w:rPr>
        <w:t>righ</w:t>
      </w:r>
      <w:r w:rsidRPr="00196B2A">
        <w:rPr>
          <w:rStyle w:val="Emphasis"/>
          <w:highlight w:val="green"/>
        </w:rPr>
        <w:t>t</w:t>
      </w:r>
      <w:r w:rsidRPr="00196B2A">
        <w:rPr>
          <w:rStyle w:val="StyleUnderline"/>
          <w:highlight w:val="green"/>
        </w:rPr>
        <w:t xml:space="preserve"> of </w:t>
      </w:r>
      <w:r w:rsidRPr="00196B2A">
        <w:rPr>
          <w:rStyle w:val="Emphasis"/>
          <w:highlight w:val="green"/>
        </w:rPr>
        <w:t>federal employees</w:t>
      </w:r>
      <w:r w:rsidRPr="00196B2A">
        <w:rPr>
          <w:rStyle w:val="StyleUnderline"/>
          <w:highlight w:val="green"/>
        </w:rPr>
        <w:t xml:space="preserve"> </w:t>
      </w:r>
      <w:r w:rsidRPr="00196B2A">
        <w:rPr>
          <w:rStyle w:val="Emphasis"/>
          <w:highlight w:val="green"/>
        </w:rPr>
        <w:t xml:space="preserve">to </w:t>
      </w:r>
      <w:r w:rsidRPr="00075853">
        <w:rPr>
          <w:rStyle w:val="Emphasis"/>
          <w:highlight w:val="green"/>
        </w:rPr>
        <w:t>“collective bargaining</w:t>
      </w:r>
      <w:r w:rsidRPr="00075853">
        <w:rPr>
          <w:rStyle w:val="StyleUnderline"/>
          <w:highlight w:val="green"/>
        </w:rPr>
        <w:t>,”</w:t>
      </w:r>
      <w:r w:rsidRPr="00AD0741">
        <w:rPr>
          <w:rStyle w:val="StyleUnderline"/>
        </w:rPr>
        <w:t xml:space="preserve"> but also</w:t>
      </w:r>
      <w:r w:rsidRPr="00075853">
        <w:rPr>
          <w:sz w:val="16"/>
        </w:rPr>
        <w:t xml:space="preserve"> (quite helpfully) </w:t>
      </w:r>
      <w:r w:rsidRPr="00AD0741">
        <w:rPr>
          <w:rStyle w:val="StyleUnderline"/>
        </w:rPr>
        <w:t xml:space="preserve">expressly </w:t>
      </w:r>
      <w:r w:rsidRPr="00075853">
        <w:rPr>
          <w:rStyle w:val="Emphasis"/>
          <w:highlight w:val="green"/>
        </w:rPr>
        <w:t>defined</w:t>
      </w:r>
      <w:r w:rsidRPr="000C3CA4">
        <w:rPr>
          <w:rStyle w:val="Emphasis"/>
        </w:rPr>
        <w:t xml:space="preserve"> that</w:t>
      </w:r>
      <w:r w:rsidRPr="006A39CC">
        <w:rPr>
          <w:rStyle w:val="Emphasis"/>
        </w:rPr>
        <w:t xml:space="preserve"> term</w:t>
      </w:r>
      <w:r w:rsidRPr="00075853">
        <w:rPr>
          <w:sz w:val="16"/>
        </w:rPr>
        <w:t xml:space="preserve">. In relevant part, the definitions section (5 U.S.C. § 7103) </w:t>
      </w:r>
      <w:r w:rsidRPr="00546BBA">
        <w:rPr>
          <w:rStyle w:val="StyleUnderline"/>
        </w:rPr>
        <w:t>states:</w:t>
      </w:r>
    </w:p>
    <w:p w14:paraId="5ED36120" w14:textId="77777777" w:rsidR="004634A8" w:rsidRPr="00075853" w:rsidRDefault="004634A8" w:rsidP="004634A8">
      <w:pPr>
        <w:ind w:left="360"/>
        <w:rPr>
          <w:sz w:val="16"/>
        </w:rPr>
      </w:pPr>
      <w:r w:rsidRPr="00546BBA">
        <w:rPr>
          <w:rStyle w:val="StyleUnderline"/>
        </w:rPr>
        <w:t xml:space="preserve">“collective bargaining” </w:t>
      </w:r>
      <w:r w:rsidRPr="00075853">
        <w:rPr>
          <w:rStyle w:val="StyleUnderline"/>
          <w:highlight w:val="green"/>
        </w:rPr>
        <w:t>means</w:t>
      </w:r>
      <w:r w:rsidRPr="00546BBA">
        <w:rPr>
          <w:rStyle w:val="StyleUnderline"/>
        </w:rPr>
        <w:t xml:space="preserve"> the performance of the </w:t>
      </w:r>
      <w:r w:rsidRPr="000C3CA4">
        <w:rPr>
          <w:rStyle w:val="StyleUnderline"/>
        </w:rPr>
        <w:t xml:space="preserve">mutual </w:t>
      </w:r>
      <w:r w:rsidRPr="00075853">
        <w:rPr>
          <w:rStyle w:val="StyleUnderline"/>
          <w:highlight w:val="green"/>
        </w:rPr>
        <w:t>obligation of</w:t>
      </w:r>
      <w:r w:rsidRPr="00546BBA">
        <w:rPr>
          <w:rStyle w:val="StyleUnderline"/>
        </w:rPr>
        <w:t xml:space="preserve"> the representative of an </w:t>
      </w:r>
      <w:r w:rsidRPr="00075853">
        <w:rPr>
          <w:rStyle w:val="StyleUnderline"/>
          <w:highlight w:val="green"/>
        </w:rPr>
        <w:t>agency and</w:t>
      </w:r>
      <w:r w:rsidRPr="00546BBA">
        <w:rPr>
          <w:rStyle w:val="StyleUnderline"/>
        </w:rPr>
        <w:t xml:space="preserve"> the exclusive representative of employees in an appropriate </w:t>
      </w:r>
      <w:r w:rsidRPr="00075853">
        <w:rPr>
          <w:rStyle w:val="StyleUnderline"/>
          <w:highlight w:val="green"/>
        </w:rPr>
        <w:t>unit</w:t>
      </w:r>
      <w:r w:rsidRPr="00546BBA">
        <w:rPr>
          <w:rStyle w:val="StyleUnderline"/>
        </w:rPr>
        <w:t xml:space="preserve"> in the agency </w:t>
      </w:r>
      <w:r w:rsidRPr="00075853">
        <w:rPr>
          <w:rStyle w:val="StyleUnderline"/>
          <w:highlight w:val="green"/>
        </w:rPr>
        <w:t>to</w:t>
      </w:r>
      <w:r w:rsidRPr="00546BBA">
        <w:rPr>
          <w:rStyle w:val="StyleUnderline"/>
        </w:rPr>
        <w:t xml:space="preserve"> meet at reasonable times and to consult and </w:t>
      </w:r>
      <w:r w:rsidRPr="00075853">
        <w:rPr>
          <w:rStyle w:val="StyleUnderline"/>
          <w:highlight w:val="green"/>
        </w:rPr>
        <w:t>bargain</w:t>
      </w:r>
      <w:r w:rsidRPr="00546BBA">
        <w:rPr>
          <w:rStyle w:val="StyleUnderline"/>
        </w:rPr>
        <w:t xml:space="preserve"> in a good-faith effort to reach agreement with respect to the </w:t>
      </w:r>
      <w:r w:rsidRPr="00075853">
        <w:rPr>
          <w:rStyle w:val="StyleUnderline"/>
          <w:highlight w:val="green"/>
        </w:rPr>
        <w:t xml:space="preserve">conditions of </w:t>
      </w:r>
      <w:r w:rsidRPr="00196B2A">
        <w:rPr>
          <w:rStyle w:val="StyleUnderline"/>
          <w:highlight w:val="green"/>
        </w:rPr>
        <w:t xml:space="preserve">employment affecting such </w:t>
      </w:r>
      <w:r w:rsidRPr="00196B2A">
        <w:rPr>
          <w:rStyle w:val="Emphasis"/>
          <w:highlight w:val="green"/>
        </w:rPr>
        <w:t>employees</w:t>
      </w:r>
      <w:r w:rsidRPr="00546BBA">
        <w:rPr>
          <w:rStyle w:val="StyleUnderline"/>
        </w:rPr>
        <w:t xml:space="preserve"> and to execute</w:t>
      </w:r>
      <w:r w:rsidRPr="00075853">
        <w:rPr>
          <w:sz w:val="16"/>
        </w:rPr>
        <w:t xml:space="preserve">, if requested by either party, </w:t>
      </w:r>
      <w:r w:rsidRPr="00546BBA">
        <w:rPr>
          <w:rStyle w:val="StyleUnderline"/>
        </w:rPr>
        <w:t>a written document incorporating any collective bargaining agreement reached, but the obligation referred to in this paragraph does not compel either party to agree to a proposal or to make a concession</w:t>
      </w:r>
      <w:r w:rsidRPr="00075853">
        <w:rPr>
          <w:sz w:val="16"/>
        </w:rPr>
        <w:t>[.]</w:t>
      </w:r>
    </w:p>
    <w:p w14:paraId="6E41FD36" w14:textId="77777777" w:rsidR="004634A8" w:rsidRPr="00075853" w:rsidRDefault="004634A8" w:rsidP="004634A8">
      <w:pPr>
        <w:rPr>
          <w:sz w:val="16"/>
        </w:rPr>
      </w:pPr>
      <w:r w:rsidRPr="00075853">
        <w:rPr>
          <w:sz w:val="16"/>
        </w:rPr>
        <w:t xml:space="preserve">5 U.S.C. § 7103(a)(12) (emphasis added). Much of the remainder of the statute is devoted to specifying the circumstances under which the prescribed good-faith negotiations over “the personnel policies, practices, and matters ... affecting working conditions[,]” id. at § 7103(a) (14) (defining “conditions of employment”), must, might, or won't occur, see id. §§ 7103(a)(12), 7106, 7117. The FSLMRS also creates an independent agency to resolve certain foreseeable future disputes regarding particular negotiations and to develop the </w:t>
      </w:r>
      <w:r w:rsidRPr="00BA6E70">
        <w:rPr>
          <w:rStyle w:val="Emphasis"/>
        </w:rPr>
        <w:t>specific policies</w:t>
      </w:r>
      <w:r w:rsidRPr="00075853">
        <w:rPr>
          <w:sz w:val="16"/>
        </w:rPr>
        <w:t xml:space="preserve"> that </w:t>
      </w:r>
      <w:r w:rsidRPr="00BA6E70">
        <w:rPr>
          <w:rStyle w:val="StyleUnderline"/>
        </w:rPr>
        <w:t xml:space="preserve">necessarily will be required to </w:t>
      </w:r>
      <w:r w:rsidRPr="00BA6E70">
        <w:rPr>
          <w:rStyle w:val="Emphasis"/>
        </w:rPr>
        <w:t>shore up</w:t>
      </w:r>
      <w:r w:rsidRPr="00BA6E70">
        <w:rPr>
          <w:rStyle w:val="StyleUnderline"/>
        </w:rPr>
        <w:t xml:space="preserve"> </w:t>
      </w:r>
      <w:r w:rsidRPr="00BA6E70">
        <w:rPr>
          <w:rStyle w:val="Emphasis"/>
        </w:rPr>
        <w:t>collective bargaining rights</w:t>
      </w:r>
      <w:r w:rsidRPr="00075853">
        <w:rPr>
          <w:sz w:val="16"/>
        </w:rPr>
        <w:t>, id. §§ 7104, 7105.</w:t>
      </w:r>
    </w:p>
    <w:p w14:paraId="749BF2BB" w14:textId="77777777" w:rsidR="004634A8" w:rsidRPr="00075853" w:rsidRDefault="004634A8" w:rsidP="004634A8">
      <w:pPr>
        <w:rPr>
          <w:sz w:val="16"/>
        </w:rPr>
      </w:pPr>
      <w:r w:rsidRPr="00075853">
        <w:rPr>
          <w:sz w:val="16"/>
        </w:rPr>
        <w:t>But the primary mandate is clear: in contrast to workplace scenarios in which rules and requirements can be unilaterally imposed upon workers by the management, under the FSLMRS, labor representatives and agency managers are obliged “to consult and bargain” regarding the conditions of employment, and to proceed in “good faith” during any such collective bargaining negotiations. Id. § 7103(a)(12). In other words, boiled to bare essence, the right of collective bargaining that the FSLMRS protects is the right of federal workers to have a say with respect to the terms and conditions under which they will be working. See Overseas Educ. Ass'n, Inc. v. Fed. Labor Relations Auth., 876 F.2d 960, 971 (D.C. Cir. 1989) (stating that a “collective bargaining measure ... allows [ ] employees to combine their views and their voices in a concerted responsive effort”); cf. Nat'l Labor Relations Bd. v. Am. Ins. Co., 343 U.S. 395, 401–02, 72 S.Ct. 824, 96 L.Ed. 1027 (1952) (“The National Labor Relations Act is designed to promote industrial peace by encouraging the making of voluntary agreements governing relations between unions and employers.”).</w:t>
      </w:r>
    </w:p>
    <w:p w14:paraId="1DBBE25A" w14:textId="77777777" w:rsidR="004634A8" w:rsidRPr="00075853" w:rsidRDefault="004634A8" w:rsidP="004634A8">
      <w:pPr>
        <w:rPr>
          <w:sz w:val="16"/>
        </w:rPr>
      </w:pPr>
      <w:r w:rsidRPr="00075853">
        <w:rPr>
          <w:sz w:val="16"/>
        </w:rPr>
        <w:t xml:space="preserve">*420 Notably, the D.C. Circuit has determined that </w:t>
      </w:r>
      <w:r w:rsidRPr="002F6770">
        <w:rPr>
          <w:rStyle w:val="StyleUnderline"/>
        </w:rPr>
        <w:t>there are certain “</w:t>
      </w:r>
      <w:r w:rsidRPr="002F6770">
        <w:rPr>
          <w:rStyle w:val="Emphasis"/>
        </w:rPr>
        <w:t>core element[s]</w:t>
      </w:r>
      <w:r w:rsidRPr="002F6770">
        <w:rPr>
          <w:rStyle w:val="StyleUnderline"/>
        </w:rPr>
        <w:t xml:space="preserve">” of the protected </w:t>
      </w:r>
      <w:r w:rsidRPr="002F6770">
        <w:rPr>
          <w:rStyle w:val="Emphasis"/>
        </w:rPr>
        <w:t>right to bargain collectively</w:t>
      </w:r>
      <w:r w:rsidRPr="002F6770">
        <w:rPr>
          <w:rStyle w:val="StyleUnderline"/>
        </w:rPr>
        <w:t xml:space="preserve"> under the FSLMRS</w:t>
      </w:r>
      <w:r w:rsidRPr="00075853">
        <w:rPr>
          <w:sz w:val="16"/>
        </w:rPr>
        <w:t xml:space="preserve">—i.e., certain aspects of that right that are </w:t>
      </w:r>
      <w:r w:rsidRPr="002F6770">
        <w:rPr>
          <w:rStyle w:val="Emphasis"/>
        </w:rPr>
        <w:t>so fundamental to its exercise</w:t>
      </w:r>
      <w:r w:rsidRPr="002F6770">
        <w:rPr>
          <w:rStyle w:val="StyleUnderline"/>
        </w:rPr>
        <w:t xml:space="preserve"> that efforts to interfere with them </w:t>
      </w:r>
      <w:r w:rsidRPr="002F6770">
        <w:rPr>
          <w:rStyle w:val="Emphasis"/>
        </w:rPr>
        <w:t>qualify as violations</w:t>
      </w:r>
      <w:r w:rsidRPr="00075853">
        <w:rPr>
          <w:sz w:val="16"/>
        </w:rPr>
        <w:t xml:space="preserve"> of the FSLMRS. See Chertoff, 452 F.3d at 861. </w:t>
      </w:r>
      <w:r w:rsidRPr="00066739">
        <w:rPr>
          <w:rStyle w:val="StyleUnderline"/>
        </w:rPr>
        <w:t>Two of these core elements are</w:t>
      </w:r>
      <w:r w:rsidRPr="00075853">
        <w:rPr>
          <w:sz w:val="16"/>
        </w:rPr>
        <w:t xml:space="preserve"> relevant to this Court's analysis of the Orders the Unions have challenged in the instant case: </w:t>
      </w:r>
      <w:r w:rsidRPr="00066739">
        <w:rPr>
          <w:rStyle w:val="StyleUnderline"/>
        </w:rPr>
        <w:t xml:space="preserve">(1) the </w:t>
      </w:r>
      <w:r w:rsidRPr="00066739">
        <w:rPr>
          <w:rStyle w:val="Emphasis"/>
        </w:rPr>
        <w:t>duty to “bargain</w:t>
      </w:r>
      <w:r w:rsidRPr="00066739">
        <w:rPr>
          <w:rStyle w:val="StyleUnderline"/>
        </w:rPr>
        <w:t xml:space="preserve">[,]” and (2) the </w:t>
      </w:r>
      <w:r w:rsidRPr="00066739">
        <w:rPr>
          <w:rStyle w:val="Emphasis"/>
        </w:rPr>
        <w:t>duty to negotiate “in good faith</w:t>
      </w:r>
      <w:r w:rsidRPr="00075853">
        <w:rPr>
          <w:sz w:val="16"/>
        </w:rPr>
        <w:t>[.]” 5 U.S.C. § 7103(a)(12). An understanding of the scope and nature of these obligations is essential for comprehending this Court's ultimate conclusions.</w:t>
      </w:r>
    </w:p>
    <w:p w14:paraId="4BE75842" w14:textId="77777777" w:rsidR="004634A8" w:rsidRDefault="004634A8" w:rsidP="004634A8"/>
    <w:p w14:paraId="0531B359" w14:textId="77777777" w:rsidR="004634A8" w:rsidRDefault="004634A8" w:rsidP="004634A8">
      <w:pPr>
        <w:pStyle w:val="Heading4"/>
      </w:pPr>
      <w:r>
        <w:t>“Workers in the U.S.” too</w:t>
      </w:r>
      <w:r w:rsidRPr="00EA37EB">
        <w:rPr>
          <w:b w:val="0"/>
          <w:bCs/>
        </w:rPr>
        <w:t>---they didn’t even define it</w:t>
      </w:r>
    </w:p>
    <w:p w14:paraId="5EBA08DD" w14:textId="77777777" w:rsidR="004634A8" w:rsidRDefault="004634A8" w:rsidP="004634A8">
      <w:r w:rsidRPr="00180356">
        <w:rPr>
          <w:rStyle w:val="Style13ptBold"/>
        </w:rPr>
        <w:t>McGhee 15</w:t>
      </w:r>
      <w:r>
        <w:t xml:space="preserve"> [R.L. McGhee III, District 11 vice president of the International Association of Firefighters, includes 265 local unions and more than 25,000 professional firefighters, paramedics and EMTs in Oklahoma, Texas and the Panama Canal Zone, “Counterpoint: Collective bargaining rights for all workers,” NonDoc, 9-9-2015, https://nondoc.com/2015/09/09/counterpoint-afford-all-workers-collective-bargaining-rights/]</w:t>
      </w:r>
    </w:p>
    <w:p w14:paraId="21F2F495" w14:textId="77777777" w:rsidR="004634A8" w:rsidRPr="00770BEC" w:rsidRDefault="004634A8" w:rsidP="004634A8">
      <w:pPr>
        <w:rPr>
          <w:sz w:val="16"/>
        </w:rPr>
      </w:pPr>
      <w:r w:rsidRPr="00770BEC">
        <w:rPr>
          <w:sz w:val="16"/>
        </w:rPr>
        <w:t xml:space="preserve">At the top of that list is the hodgepodge of </w:t>
      </w:r>
      <w:r w:rsidRPr="00F443AD">
        <w:rPr>
          <w:rStyle w:val="StyleUnderline"/>
          <w:highlight w:val="green"/>
        </w:rPr>
        <w:t xml:space="preserve">laws that apply to </w:t>
      </w:r>
      <w:r w:rsidRPr="00F443AD">
        <w:rPr>
          <w:rStyle w:val="Emphasis"/>
          <w:highlight w:val="green"/>
        </w:rPr>
        <w:t xml:space="preserve">workers </w:t>
      </w:r>
      <w:r w:rsidRPr="00180356">
        <w:rPr>
          <w:rStyle w:val="Emphasis"/>
          <w:highlight w:val="green"/>
        </w:rPr>
        <w:t>in the U</w:t>
      </w:r>
      <w:r w:rsidRPr="00770BEC">
        <w:rPr>
          <w:sz w:val="16"/>
        </w:rPr>
        <w:t xml:space="preserve">nited </w:t>
      </w:r>
      <w:r w:rsidRPr="00180356">
        <w:rPr>
          <w:rStyle w:val="Emphasis"/>
          <w:highlight w:val="green"/>
        </w:rPr>
        <w:t>S</w:t>
      </w:r>
      <w:r w:rsidRPr="00770BEC">
        <w:rPr>
          <w:sz w:val="16"/>
        </w:rPr>
        <w:t>tates. In 1935, Congress passed the National Labor Relations Act (</w:t>
      </w:r>
      <w:r w:rsidRPr="00180356">
        <w:rPr>
          <w:rStyle w:val="Emphasis"/>
        </w:rPr>
        <w:t>NLRA</w:t>
      </w:r>
      <w:r w:rsidRPr="00770BEC">
        <w:rPr>
          <w:sz w:val="16"/>
        </w:rPr>
        <w:t xml:space="preserve">), presumably to </w:t>
      </w:r>
      <w:r w:rsidRPr="00770BEC">
        <w:rPr>
          <w:rStyle w:val="StyleUnderline"/>
        </w:rPr>
        <w:t>protect all workers, except</w:t>
      </w:r>
      <w:r w:rsidRPr="00770BEC">
        <w:rPr>
          <w:sz w:val="16"/>
        </w:rPr>
        <w:t xml:space="preserve"> it hasn’t worked out that way.</w:t>
      </w:r>
    </w:p>
    <w:p w14:paraId="009DB9FF" w14:textId="77777777" w:rsidR="004634A8" w:rsidRPr="00770BEC" w:rsidRDefault="004634A8" w:rsidP="004634A8">
      <w:pPr>
        <w:rPr>
          <w:sz w:val="16"/>
        </w:rPr>
      </w:pPr>
      <w:r w:rsidRPr="00770BEC">
        <w:rPr>
          <w:sz w:val="16"/>
        </w:rPr>
        <w:t xml:space="preserve">The NLRA does not apply to </w:t>
      </w:r>
      <w:r w:rsidRPr="00770BEC">
        <w:rPr>
          <w:rStyle w:val="StyleUnderline"/>
        </w:rPr>
        <w:t>federal, state or local government workers, domestic employees, agricultural employees, supervisors or independent contractors</w:t>
      </w:r>
      <w:r w:rsidRPr="00770BEC">
        <w:rPr>
          <w:sz w:val="16"/>
        </w:rPr>
        <w:t xml:space="preserve">. At the same time, </w:t>
      </w:r>
      <w:r w:rsidRPr="00F443AD">
        <w:rPr>
          <w:rStyle w:val="StyleUnderline"/>
        </w:rPr>
        <w:t>federal workers are subject to</w:t>
      </w:r>
      <w:r w:rsidRPr="00770BEC">
        <w:rPr>
          <w:sz w:val="16"/>
        </w:rPr>
        <w:t xml:space="preserve"> the provisions of </w:t>
      </w:r>
      <w:r w:rsidRPr="00770BEC">
        <w:rPr>
          <w:rStyle w:val="StyleUnderline"/>
        </w:rPr>
        <w:t xml:space="preserve">the </w:t>
      </w:r>
      <w:r w:rsidRPr="00770BEC">
        <w:rPr>
          <w:rStyle w:val="Emphasis"/>
          <w:highlight w:val="green"/>
        </w:rPr>
        <w:t>C</w:t>
      </w:r>
      <w:r w:rsidRPr="00770BEC">
        <w:rPr>
          <w:rStyle w:val="StyleUnderline"/>
        </w:rPr>
        <w:t xml:space="preserve">ivil </w:t>
      </w:r>
      <w:r w:rsidRPr="00770BEC">
        <w:rPr>
          <w:rStyle w:val="Emphasis"/>
          <w:highlight w:val="green"/>
        </w:rPr>
        <w:t>S</w:t>
      </w:r>
      <w:r w:rsidRPr="00770BEC">
        <w:rPr>
          <w:rStyle w:val="StyleUnderline"/>
        </w:rPr>
        <w:t xml:space="preserve">ervice </w:t>
      </w:r>
      <w:r w:rsidRPr="00770BEC">
        <w:rPr>
          <w:rStyle w:val="Emphasis"/>
          <w:highlight w:val="green"/>
        </w:rPr>
        <w:t>R</w:t>
      </w:r>
      <w:r w:rsidRPr="00770BEC">
        <w:rPr>
          <w:rStyle w:val="StyleUnderline"/>
        </w:rPr>
        <w:t xml:space="preserve">eform </w:t>
      </w:r>
      <w:r w:rsidRPr="00770BEC">
        <w:rPr>
          <w:rStyle w:val="Emphasis"/>
          <w:highlight w:val="green"/>
        </w:rPr>
        <w:t>A</w:t>
      </w:r>
      <w:r w:rsidRPr="00770BEC">
        <w:rPr>
          <w:rStyle w:val="StyleUnderline"/>
        </w:rPr>
        <w:t>ct</w:t>
      </w:r>
      <w:r w:rsidRPr="00770BEC">
        <w:rPr>
          <w:sz w:val="16"/>
        </w:rPr>
        <w:t xml:space="preserve"> of 1978, which created the Federal Labor Relations Authority.</w:t>
      </w:r>
    </w:p>
    <w:p w14:paraId="3DF51226" w14:textId="77777777" w:rsidR="004634A8" w:rsidRPr="00770BEC" w:rsidRDefault="004634A8" w:rsidP="004634A8">
      <w:pPr>
        <w:rPr>
          <w:sz w:val="16"/>
        </w:rPr>
      </w:pPr>
      <w:r w:rsidRPr="00770BEC">
        <w:rPr>
          <w:sz w:val="16"/>
        </w:rPr>
        <w:t>Further, there is no federal labor law in America that governs or protects workers employed by state, county or local governments. Those workers must rely on state statutes or local ordinances for any rights or protections.</w:t>
      </w:r>
    </w:p>
    <w:p w14:paraId="176D7381" w14:textId="024116D3" w:rsidR="004634A8" w:rsidRPr="004634A8" w:rsidRDefault="004634A8" w:rsidP="004634A8">
      <w:pPr>
        <w:rPr>
          <w:sz w:val="16"/>
        </w:rPr>
      </w:pPr>
      <w:r w:rsidRPr="00770BEC">
        <w:rPr>
          <w:sz w:val="16"/>
        </w:rPr>
        <w:t xml:space="preserve">Other examples of miscellaneous labor laws include: </w:t>
      </w:r>
      <w:r w:rsidRPr="00770BEC">
        <w:rPr>
          <w:rStyle w:val="StyleUnderline"/>
        </w:rPr>
        <w:t xml:space="preserve">the </w:t>
      </w:r>
      <w:r w:rsidRPr="00770BEC">
        <w:rPr>
          <w:rStyle w:val="Emphasis"/>
        </w:rPr>
        <w:t>Railway Labor Act</w:t>
      </w:r>
      <w:r w:rsidRPr="00770BEC">
        <w:rPr>
          <w:sz w:val="16"/>
        </w:rPr>
        <w:t xml:space="preserve"> of 1926, </w:t>
      </w:r>
      <w:r w:rsidRPr="00770BEC">
        <w:rPr>
          <w:rStyle w:val="StyleUnderline"/>
        </w:rPr>
        <w:t>which covers workers employed by railroads and airlines;</w:t>
      </w:r>
      <w:r w:rsidRPr="00770BEC">
        <w:rPr>
          <w:sz w:val="16"/>
        </w:rPr>
        <w:t xml:space="preserve"> </w:t>
      </w:r>
      <w:r w:rsidRPr="00770BEC">
        <w:rPr>
          <w:rStyle w:val="StyleUnderline"/>
        </w:rPr>
        <w:t xml:space="preserve">the </w:t>
      </w:r>
      <w:r w:rsidRPr="00770BEC">
        <w:rPr>
          <w:rStyle w:val="Emphasis"/>
        </w:rPr>
        <w:t>Postal Reorganization Act</w:t>
      </w:r>
      <w:r w:rsidRPr="00770BEC">
        <w:rPr>
          <w:sz w:val="16"/>
        </w:rPr>
        <w:t xml:space="preserve"> of 1970, which governs postal workers; </w:t>
      </w:r>
      <w:r w:rsidRPr="00770BEC">
        <w:rPr>
          <w:rStyle w:val="StyleUnderline"/>
        </w:rPr>
        <w:t xml:space="preserve">and the </w:t>
      </w:r>
      <w:r w:rsidRPr="00770BEC">
        <w:rPr>
          <w:rStyle w:val="Emphasis"/>
        </w:rPr>
        <w:t>Taft-Hartley Act</w:t>
      </w:r>
      <w:r w:rsidRPr="00770BEC">
        <w:rPr>
          <w:sz w:val="16"/>
        </w:rPr>
        <w:t>, which prohibited the “closed shop” and also introduced Right To Work laws in 25 states.</w:t>
      </w:r>
    </w:p>
    <w:p w14:paraId="5CF4E584" w14:textId="77777777" w:rsidR="004634A8" w:rsidRDefault="004634A8" w:rsidP="004634A8"/>
    <w:p w14:paraId="3A15E7FF" w14:textId="77777777" w:rsidR="004634A8" w:rsidRDefault="004634A8" w:rsidP="004634A8">
      <w:pPr>
        <w:pStyle w:val="Heading2"/>
      </w:pPr>
      <w:r>
        <w:t>Cap K</w:t>
      </w:r>
    </w:p>
    <w:p w14:paraId="757202D1" w14:textId="77777777" w:rsidR="004634A8" w:rsidRDefault="004634A8" w:rsidP="004634A8">
      <w:pPr>
        <w:pStyle w:val="Heading3"/>
      </w:pPr>
      <w:r>
        <w:t>Cap K---FW---2AC</w:t>
      </w:r>
    </w:p>
    <w:p w14:paraId="31E2FC52" w14:textId="77777777" w:rsidR="004634A8" w:rsidRDefault="004634A8" w:rsidP="004634A8"/>
    <w:p w14:paraId="2AED7227" w14:textId="77777777" w:rsidR="004634A8" w:rsidRPr="00797AFD" w:rsidRDefault="004634A8" w:rsidP="004634A8"/>
    <w:p w14:paraId="72411B68" w14:textId="77777777" w:rsidR="004634A8" w:rsidRDefault="004634A8" w:rsidP="004634A8">
      <w:pPr>
        <w:pStyle w:val="Heading3"/>
      </w:pPr>
      <w:r>
        <w:t>Cap K---Perm---2AC</w:t>
      </w:r>
    </w:p>
    <w:p w14:paraId="46C54B6F" w14:textId="77777777" w:rsidR="004634A8" w:rsidRDefault="004634A8" w:rsidP="004634A8"/>
    <w:p w14:paraId="029D95C3" w14:textId="77777777" w:rsidR="004634A8" w:rsidRDefault="004634A8" w:rsidP="004634A8"/>
    <w:p w14:paraId="72871328" w14:textId="77777777" w:rsidR="004634A8" w:rsidRPr="00B459B3" w:rsidRDefault="004634A8" w:rsidP="004634A8">
      <w:pPr>
        <w:pStyle w:val="Heading4"/>
      </w:pPr>
      <w:r>
        <w:t xml:space="preserve">The 1AC was </w:t>
      </w:r>
      <w:r w:rsidRPr="00DC39F4">
        <w:rPr>
          <w:u w:val="single"/>
        </w:rPr>
        <w:t xml:space="preserve">always-already </w:t>
      </w:r>
      <w:r>
        <w:rPr>
          <w:u w:val="single"/>
        </w:rPr>
        <w:t>critiquing</w:t>
      </w:r>
      <w:r w:rsidRPr="00DC39F4">
        <w:rPr>
          <w:u w:val="single"/>
        </w:rPr>
        <w:t xml:space="preserve"> capitalism</w:t>
      </w:r>
      <w:r>
        <w:t xml:space="preserve">---plan’s a </w:t>
      </w:r>
      <w:r w:rsidRPr="00746FFA">
        <w:rPr>
          <w:u w:val="single"/>
        </w:rPr>
        <w:t>necessary element</w:t>
      </w:r>
      <w:r>
        <w:t xml:space="preserve"> of </w:t>
      </w:r>
      <w:r w:rsidRPr="00746FFA">
        <w:rPr>
          <w:u w:val="single"/>
        </w:rPr>
        <w:t>any solvent ALT</w:t>
      </w:r>
      <w:r>
        <w:t xml:space="preserve">---and their </w:t>
      </w:r>
      <w:r w:rsidRPr="0070509E">
        <w:rPr>
          <w:u w:val="single"/>
        </w:rPr>
        <w:t>link framing only inhibits</w:t>
      </w:r>
      <w:r>
        <w:t xml:space="preserve"> BOTH mobilization AND implementation</w:t>
      </w:r>
    </w:p>
    <w:p w14:paraId="42F6E403" w14:textId="77777777" w:rsidR="004634A8" w:rsidRPr="00D36FF9" w:rsidRDefault="004634A8" w:rsidP="004634A8">
      <w:r w:rsidRPr="00546D9A">
        <w:rPr>
          <w:rStyle w:val="Style13ptBold"/>
        </w:rPr>
        <w:t>Cohen 25</w:t>
      </w:r>
      <w:r>
        <w:t xml:space="preserve"> [Jean L. Cohen, Professor of Political Theory and Contemporary Civilization in the Department of Political Science at Columbia University, PhD New School for Social Research, “Eviscerating the State: The New Oligarchic and Authoritarian Project to Undermine American Constitutional Democracy,” Emancipations: A Journal of Critical Social Analysis, 4(2), 2025, DOI 10.55533/2765-8414.1136]</w:t>
      </w:r>
    </w:p>
    <w:p w14:paraId="4A709682" w14:textId="77777777" w:rsidR="004634A8" w:rsidRDefault="004634A8" w:rsidP="004634A8">
      <w:pPr>
        <w:rPr>
          <w:rStyle w:val="Emphasis"/>
        </w:rPr>
      </w:pPr>
      <w:r w:rsidRPr="00E15EA3">
        <w:rPr>
          <w:sz w:val="16"/>
        </w:rPr>
        <w:t xml:space="preserve">That capitalist class interests and the oligarchic power of the very rich at the founding was secured by the Constitution and prevailed again after the upheavals of the civil war has been a charge asserted not only during the founding but repeatedly ever since Charles Beard’s Economic Interpretation of the Constitution, written at a time (1913) when corporate capital had gained enormous economic power, political influence, and constitutional rights (of legal personhood).23 This enabled them to use private law and Supreme Court rulings to overturn state level regulations of the economy (wages, hours, rules for workers and restrictions on the power and mobility of corporate capital generally). They were able to generate such extremes of concentrated wealth and monopoly power at one end and poverty at the other that the epoch was dubbed the gilded age.24 In short, what is now happening is not entirely new, and </w:t>
      </w:r>
      <w:r w:rsidRPr="000F6C2A">
        <w:rPr>
          <w:rStyle w:val="StyleUnderline"/>
        </w:rPr>
        <w:t xml:space="preserve">I fully agree that </w:t>
      </w:r>
      <w:r w:rsidRPr="00717C3C">
        <w:rPr>
          <w:rStyle w:val="Emphasis"/>
        </w:rPr>
        <w:t>democracy</w:t>
      </w:r>
      <w:r w:rsidRPr="000F6C2A">
        <w:rPr>
          <w:rStyle w:val="StyleUnderline"/>
        </w:rPr>
        <w:t xml:space="preserve"> and </w:t>
      </w:r>
      <w:r w:rsidRPr="00717C3C">
        <w:rPr>
          <w:rStyle w:val="Emphasis"/>
        </w:rPr>
        <w:t>capitalism</w:t>
      </w:r>
      <w:r w:rsidRPr="000F6C2A">
        <w:rPr>
          <w:rStyle w:val="StyleUnderline"/>
        </w:rPr>
        <w:t xml:space="preserve"> have </w:t>
      </w:r>
      <w:r w:rsidRPr="00717C3C">
        <w:rPr>
          <w:rStyle w:val="Emphasis"/>
        </w:rPr>
        <w:t>always been in tension</w:t>
      </w:r>
      <w:r w:rsidRPr="000F6C2A">
        <w:rPr>
          <w:rStyle w:val="StyleUnderline"/>
        </w:rPr>
        <w:t xml:space="preserve"> in the U.S. as elsewhere, and the oligarchic dynamics within capitalism is one of the main culprits. By this I mean the tendency of capital to accumulate in ever fewer hands,</w:t>
      </w:r>
      <w:r w:rsidRPr="00E15EA3">
        <w:rPr>
          <w:sz w:val="16"/>
        </w:rPr>
        <w:t xml:space="preserve"> (what Marx called the centralization and concentration of capital), </w:t>
      </w:r>
      <w:r w:rsidRPr="000F6C2A">
        <w:rPr>
          <w:rStyle w:val="StyleUnderline"/>
        </w:rPr>
        <w:t>generating monopolistic market positions, and inequality of wealth and (economic) power</w:t>
      </w:r>
      <w:r w:rsidRPr="00E15EA3">
        <w:rPr>
          <w:sz w:val="16"/>
        </w:rPr>
        <w:t xml:space="preserve">. This tension and the frequent failure to control for the rise of oligarchic power not only in the economic system but also its influence in the political system, is antithetical to the egalitarian principles undergirding democracy and thereby perforce restricts democratic quality. </w:t>
      </w:r>
      <w:r w:rsidRPr="00717C3C">
        <w:rPr>
          <w:rStyle w:val="Emphasis"/>
        </w:rPr>
        <w:t>But</w:t>
      </w:r>
      <w:r w:rsidRPr="00717C3C">
        <w:rPr>
          <w:rStyle w:val="StyleUnderline"/>
        </w:rPr>
        <w:t xml:space="preserve"> </w:t>
      </w:r>
      <w:r w:rsidRPr="00DE11B3">
        <w:rPr>
          <w:rStyle w:val="StyleUnderline"/>
          <w:highlight w:val="green"/>
        </w:rPr>
        <w:t xml:space="preserve">to </w:t>
      </w:r>
      <w:r w:rsidRPr="00DE11B3">
        <w:rPr>
          <w:rStyle w:val="Emphasis"/>
          <w:highlight w:val="green"/>
        </w:rPr>
        <w:t>jump to the conclusion</w:t>
      </w:r>
      <w:r w:rsidRPr="00DE11B3">
        <w:rPr>
          <w:rStyle w:val="StyleUnderline"/>
          <w:highlight w:val="green"/>
        </w:rPr>
        <w:t xml:space="preserve"> that the </w:t>
      </w:r>
      <w:r w:rsidRPr="00DE11B3">
        <w:rPr>
          <w:rStyle w:val="Emphasis"/>
          <w:highlight w:val="green"/>
        </w:rPr>
        <w:t>essence</w:t>
      </w:r>
      <w:r w:rsidRPr="00D36FF9">
        <w:rPr>
          <w:rStyle w:val="StyleUnderline"/>
        </w:rPr>
        <w:t xml:space="preserve"> of the political form of a </w:t>
      </w:r>
      <w:r w:rsidRPr="00717C3C">
        <w:rPr>
          <w:rStyle w:val="Emphasis"/>
        </w:rPr>
        <w:t>representative liberal constitutional republic</w:t>
      </w:r>
      <w:r w:rsidRPr="00D36FF9">
        <w:rPr>
          <w:rStyle w:val="StyleUnderline"/>
        </w:rPr>
        <w:t xml:space="preserve"> </w:t>
      </w:r>
      <w:r w:rsidRPr="00DE11B3">
        <w:rPr>
          <w:rStyle w:val="StyleUnderline"/>
          <w:highlight w:val="green"/>
        </w:rPr>
        <w:t>is</w:t>
      </w:r>
      <w:r w:rsidRPr="00D36FF9">
        <w:rPr>
          <w:rStyle w:val="StyleUnderline"/>
        </w:rPr>
        <w:t xml:space="preserve"> </w:t>
      </w:r>
      <w:r w:rsidRPr="00717C3C">
        <w:rPr>
          <w:rStyle w:val="Emphasis"/>
        </w:rPr>
        <w:t xml:space="preserve">essentially </w:t>
      </w:r>
      <w:r w:rsidRPr="00DC4D48">
        <w:rPr>
          <w:rStyle w:val="Emphasis"/>
          <w:highlight w:val="green"/>
        </w:rPr>
        <w:t>oligarchic</w:t>
      </w:r>
      <w:r w:rsidRPr="00DC4D48">
        <w:rPr>
          <w:rStyle w:val="StyleUnderline"/>
          <w:highlight w:val="green"/>
        </w:rPr>
        <w:t>, or</w:t>
      </w:r>
      <w:r w:rsidRPr="00D36FF9">
        <w:rPr>
          <w:rStyle w:val="StyleUnderline"/>
        </w:rPr>
        <w:t xml:space="preserve"> that liberal constitutional </w:t>
      </w:r>
      <w:r w:rsidRPr="00717C3C">
        <w:rPr>
          <w:rStyle w:val="Emphasis"/>
        </w:rPr>
        <w:t>democracy</w:t>
      </w:r>
      <w:r w:rsidRPr="00D36FF9">
        <w:rPr>
          <w:rStyle w:val="StyleUnderline"/>
        </w:rPr>
        <w:t xml:space="preserve"> despite severing the link between citizenship and property </w:t>
      </w:r>
      <w:r w:rsidRPr="00DC4D48">
        <w:rPr>
          <w:rStyle w:val="Emphasis"/>
          <w:highlight w:val="green"/>
        </w:rPr>
        <w:t>only ends the</w:t>
      </w:r>
      <w:r w:rsidRPr="002706F0">
        <w:rPr>
          <w:rStyle w:val="Emphasis"/>
        </w:rPr>
        <w:t xml:space="preserve"> formal and </w:t>
      </w:r>
      <w:r w:rsidRPr="00DC4D48">
        <w:rPr>
          <w:rStyle w:val="Emphasis"/>
          <w:highlight w:val="green"/>
        </w:rPr>
        <w:t>overt but not</w:t>
      </w:r>
      <w:r w:rsidRPr="002706F0">
        <w:rPr>
          <w:rStyle w:val="Emphasis"/>
        </w:rPr>
        <w:t xml:space="preserve"> the </w:t>
      </w:r>
      <w:r w:rsidRPr="00DC4D48">
        <w:rPr>
          <w:rStyle w:val="Emphasis"/>
          <w:highlight w:val="green"/>
        </w:rPr>
        <w:t>r</w:t>
      </w:r>
      <w:r w:rsidRPr="00911566">
        <w:rPr>
          <w:rStyle w:val="Emphasis"/>
          <w:highlight w:val="green"/>
        </w:rPr>
        <w:t>eal rule</w:t>
      </w:r>
      <w:r w:rsidRPr="00911566">
        <w:rPr>
          <w:rStyle w:val="StyleUnderline"/>
        </w:rPr>
        <w:t xml:space="preserve"> of </w:t>
      </w:r>
      <w:r w:rsidRPr="00911566">
        <w:rPr>
          <w:rStyle w:val="Emphasis"/>
        </w:rPr>
        <w:t>oligarchic power</w:t>
      </w:r>
      <w:r w:rsidRPr="00911566">
        <w:rPr>
          <w:rStyle w:val="StyleUnderline"/>
        </w:rPr>
        <w:t xml:space="preserve"> </w:t>
      </w:r>
      <w:r w:rsidRPr="00DC4D48">
        <w:rPr>
          <w:rStyle w:val="StyleUnderline"/>
          <w:highlight w:val="green"/>
        </w:rPr>
        <w:t>is</w:t>
      </w:r>
      <w:r w:rsidRPr="00DC4D48">
        <w:rPr>
          <w:rStyle w:val="StyleUnderline"/>
        </w:rPr>
        <w:t xml:space="preserve"> </w:t>
      </w:r>
      <w:r w:rsidRPr="00DC4D48">
        <w:rPr>
          <w:rStyle w:val="Emphasis"/>
        </w:rPr>
        <w:t xml:space="preserve">triply </w:t>
      </w:r>
      <w:r w:rsidRPr="00DC4D48">
        <w:rPr>
          <w:rStyle w:val="Emphasis"/>
          <w:highlight w:val="green"/>
        </w:rPr>
        <w:t>misleading</w:t>
      </w:r>
      <w:r w:rsidRPr="00E15EA3">
        <w:rPr>
          <w:sz w:val="16"/>
        </w:rPr>
        <w:t xml:space="preserve">.25 </w:t>
      </w:r>
      <w:r w:rsidRPr="00491739">
        <w:rPr>
          <w:rStyle w:val="StyleUnderline"/>
        </w:rPr>
        <w:t xml:space="preserve">First, because it </w:t>
      </w:r>
      <w:r w:rsidRPr="00DC4D48">
        <w:rPr>
          <w:rStyle w:val="Emphasis"/>
          <w:highlight w:val="green"/>
        </w:rPr>
        <w:t>underestimates</w:t>
      </w:r>
      <w:r w:rsidRPr="00491739">
        <w:rPr>
          <w:rStyle w:val="StyleUnderline"/>
        </w:rPr>
        <w:t xml:space="preserve"> the </w:t>
      </w:r>
      <w:r w:rsidRPr="00DC4D48">
        <w:rPr>
          <w:rStyle w:val="Emphasis"/>
          <w:highlight w:val="green"/>
        </w:rPr>
        <w:t>successes</w:t>
      </w:r>
      <w:r w:rsidRPr="00491739">
        <w:rPr>
          <w:rStyle w:val="StyleUnderline"/>
        </w:rPr>
        <w:t xml:space="preserve"> of anti-oligarchic and democratizing struggles not only in the U.S. but elsewhere</w:t>
      </w:r>
      <w:r w:rsidRPr="00DC4D48">
        <w:rPr>
          <w:rStyle w:val="StyleUnderline"/>
          <w:highlight w:val="green"/>
        </w:rPr>
        <w:t>;</w:t>
      </w:r>
      <w:r w:rsidRPr="00491739">
        <w:rPr>
          <w:rStyle w:val="StyleUnderline"/>
        </w:rPr>
        <w:t xml:space="preserve"> second because it </w:t>
      </w:r>
      <w:r w:rsidRPr="00DC4D48">
        <w:rPr>
          <w:rStyle w:val="Emphasis"/>
          <w:highlight w:val="green"/>
        </w:rPr>
        <w:t>diverts</w:t>
      </w:r>
      <w:r w:rsidRPr="00491739">
        <w:rPr>
          <w:rStyle w:val="StyleUnderline"/>
        </w:rPr>
        <w:t xml:space="preserve"> us </w:t>
      </w:r>
      <w:r w:rsidRPr="00B115F4">
        <w:rPr>
          <w:rStyle w:val="StyleUnderline"/>
          <w:highlight w:val="green"/>
        </w:rPr>
        <w:t xml:space="preserve">from examining </w:t>
      </w:r>
      <w:r w:rsidRPr="00B115F4">
        <w:rPr>
          <w:rStyle w:val="Emphasis"/>
          <w:highlight w:val="green"/>
        </w:rPr>
        <w:t>how</w:t>
      </w:r>
      <w:r w:rsidRPr="00491739">
        <w:rPr>
          <w:rStyle w:val="StyleUnderline"/>
        </w:rPr>
        <w:t xml:space="preserve"> (through </w:t>
      </w:r>
      <w:r w:rsidRPr="00B115F4">
        <w:rPr>
          <w:rStyle w:val="Emphasis"/>
        </w:rPr>
        <w:t>which mechanisms</w:t>
      </w:r>
      <w:r w:rsidRPr="00491739">
        <w:rPr>
          <w:rStyle w:val="StyleUnderline"/>
        </w:rPr>
        <w:t xml:space="preserve">) </w:t>
      </w:r>
      <w:r w:rsidRPr="000E5456">
        <w:rPr>
          <w:rStyle w:val="Emphasis"/>
          <w:highlight w:val="green"/>
        </w:rPr>
        <w:t>capitalist</w:t>
      </w:r>
      <w:r w:rsidRPr="000E5456">
        <w:rPr>
          <w:rStyle w:val="Emphasis"/>
        </w:rPr>
        <w:t xml:space="preserve"> oligarch</w:t>
      </w:r>
      <w:r w:rsidRPr="000E5456">
        <w:rPr>
          <w:rStyle w:val="Emphasis"/>
          <w:highlight w:val="green"/>
        </w:rPr>
        <w:t>s</w:t>
      </w:r>
      <w:r w:rsidRPr="00491739">
        <w:rPr>
          <w:rStyle w:val="StyleUnderline"/>
        </w:rPr>
        <w:t xml:space="preserve"> manage to influence or </w:t>
      </w:r>
      <w:r w:rsidRPr="00F93C83">
        <w:rPr>
          <w:rStyle w:val="Emphasis"/>
          <w:highlight w:val="green"/>
        </w:rPr>
        <w:t>gain real</w:t>
      </w:r>
      <w:r w:rsidRPr="00F93C83">
        <w:rPr>
          <w:rStyle w:val="Emphasis"/>
        </w:rPr>
        <w:t xml:space="preserve"> political </w:t>
      </w:r>
      <w:r w:rsidRPr="00F93C83">
        <w:rPr>
          <w:rStyle w:val="Emphasis"/>
          <w:highlight w:val="green"/>
        </w:rPr>
        <w:t>power</w:t>
      </w:r>
      <w:r w:rsidRPr="00F93C83">
        <w:rPr>
          <w:rStyle w:val="StyleUnderline"/>
          <w:highlight w:val="green"/>
        </w:rPr>
        <w:t xml:space="preserve">, </w:t>
      </w:r>
      <w:r w:rsidRPr="00F93C83">
        <w:rPr>
          <w:rStyle w:val="Emphasis"/>
          <w:highlight w:val="green"/>
        </w:rPr>
        <w:t>how this changes</w:t>
      </w:r>
      <w:r w:rsidRPr="00F93C83">
        <w:rPr>
          <w:rStyle w:val="StyleUnderline"/>
          <w:highlight w:val="green"/>
        </w:rPr>
        <w:t xml:space="preserve">, and </w:t>
      </w:r>
      <w:r w:rsidRPr="00F93C83">
        <w:rPr>
          <w:rStyle w:val="Emphasis"/>
          <w:highlight w:val="green"/>
        </w:rPr>
        <w:t>why</w:t>
      </w:r>
      <w:r w:rsidRPr="00491739">
        <w:rPr>
          <w:rStyle w:val="StyleUnderline"/>
        </w:rPr>
        <w:t xml:space="preserve"> capitalist oligarchs periodically </w:t>
      </w:r>
      <w:r w:rsidRPr="00F93C83">
        <w:rPr>
          <w:rStyle w:val="Emphasis"/>
          <w:highlight w:val="green"/>
        </w:rPr>
        <w:t>turn</w:t>
      </w:r>
      <w:r w:rsidRPr="00955138">
        <w:rPr>
          <w:rStyle w:val="Emphasis"/>
        </w:rPr>
        <w:t xml:space="preserve"> away</w:t>
      </w:r>
      <w:r w:rsidRPr="00955138">
        <w:rPr>
          <w:rStyle w:val="StyleUnderline"/>
        </w:rPr>
        <w:t xml:space="preserve"> from</w:t>
      </w:r>
      <w:r w:rsidRPr="000E5456">
        <w:rPr>
          <w:rStyle w:val="StyleUnderline"/>
        </w:rPr>
        <w:t xml:space="preserve"> </w:t>
      </w:r>
      <w:r w:rsidRPr="00911566">
        <w:rPr>
          <w:rStyle w:val="Emphasis"/>
        </w:rPr>
        <w:t xml:space="preserve">liberal constitutional </w:t>
      </w:r>
      <w:r w:rsidRPr="00955138">
        <w:rPr>
          <w:rStyle w:val="Emphasis"/>
        </w:rPr>
        <w:t>democracy</w:t>
      </w:r>
      <w:r w:rsidRPr="00955138">
        <w:rPr>
          <w:rStyle w:val="StyleUnderline"/>
        </w:rPr>
        <w:t xml:space="preserve"> to</w:t>
      </w:r>
      <w:r w:rsidRPr="00491739">
        <w:rPr>
          <w:rStyle w:val="StyleUnderline"/>
        </w:rPr>
        <w:t xml:space="preserve"> endorse </w:t>
      </w:r>
      <w:r w:rsidRPr="00911566">
        <w:rPr>
          <w:rStyle w:val="Emphasis"/>
          <w:highlight w:val="green"/>
        </w:rPr>
        <w:t>authoritarian</w:t>
      </w:r>
      <w:r w:rsidRPr="00911566">
        <w:rPr>
          <w:rStyle w:val="Emphasis"/>
        </w:rPr>
        <w:t xml:space="preserve"> rule</w:t>
      </w:r>
      <w:r w:rsidRPr="00491739">
        <w:rPr>
          <w:rStyle w:val="StyleUnderline"/>
        </w:rPr>
        <w:t xml:space="preserve">. </w:t>
      </w:r>
      <w:r w:rsidRPr="00127E04">
        <w:rPr>
          <w:rStyle w:val="StyleUnderline"/>
        </w:rPr>
        <w:t xml:space="preserve">Third, by </w:t>
      </w:r>
      <w:r w:rsidRPr="00127E04">
        <w:rPr>
          <w:rStyle w:val="Emphasis"/>
        </w:rPr>
        <w:t>depriving</w:t>
      </w:r>
      <w:r w:rsidRPr="00127E04">
        <w:rPr>
          <w:rStyle w:val="StyleUnderline"/>
        </w:rPr>
        <w:t xml:space="preserve"> democrats and </w:t>
      </w:r>
      <w:r w:rsidRPr="00127E04">
        <w:rPr>
          <w:rStyle w:val="Emphasis"/>
        </w:rPr>
        <w:t>anti-oligarchs</w:t>
      </w:r>
      <w:r w:rsidRPr="00127E04">
        <w:rPr>
          <w:rStyle w:val="StyleUnderline"/>
        </w:rPr>
        <w:t xml:space="preserve"> of </w:t>
      </w:r>
      <w:r w:rsidRPr="00127E04">
        <w:rPr>
          <w:rStyle w:val="Emphasis"/>
        </w:rPr>
        <w:t>key concepts</w:t>
      </w:r>
      <w:r w:rsidRPr="00127E04">
        <w:rPr>
          <w:rStyle w:val="StyleUnderline"/>
        </w:rPr>
        <w:t xml:space="preserve"> such as </w:t>
      </w:r>
      <w:r w:rsidRPr="00127E04">
        <w:rPr>
          <w:rStyle w:val="Emphasis"/>
        </w:rPr>
        <w:t>ruling in the public good</w:t>
      </w:r>
      <w:r w:rsidRPr="00127E04">
        <w:rPr>
          <w:rStyle w:val="StyleUnderline"/>
        </w:rPr>
        <w:t xml:space="preserve">, or in the common interest, concepts </w:t>
      </w:r>
      <w:r w:rsidRPr="00127E04">
        <w:rPr>
          <w:rStyle w:val="Emphasis"/>
        </w:rPr>
        <w:t>denounced as rhetorical smokescreens deployed by oligarchs to</w:t>
      </w:r>
      <w:r w:rsidRPr="00A14820">
        <w:rPr>
          <w:rStyle w:val="Emphasis"/>
        </w:rPr>
        <w:t xml:space="preserve"> conceal the occupation of</w:t>
      </w:r>
      <w:r w:rsidRPr="00491739">
        <w:rPr>
          <w:rStyle w:val="StyleUnderline"/>
        </w:rPr>
        <w:t xml:space="preserve"> Lefort’s famous ‘empty place of </w:t>
      </w:r>
      <w:r w:rsidRPr="00A14820">
        <w:rPr>
          <w:rStyle w:val="Emphasis"/>
        </w:rPr>
        <w:t>power’ by wealth</w:t>
      </w:r>
      <w:r w:rsidRPr="00491739">
        <w:rPr>
          <w:rStyle w:val="StyleUnderline"/>
        </w:rPr>
        <w:t xml:space="preserve">, this approach </w:t>
      </w:r>
      <w:r w:rsidRPr="008F32E6">
        <w:rPr>
          <w:rStyle w:val="Emphasis"/>
          <w:highlight w:val="green"/>
        </w:rPr>
        <w:t>loses the tools needed to denounce political corruption</w:t>
      </w:r>
      <w:r w:rsidRPr="00491739">
        <w:rPr>
          <w:rStyle w:val="StyleUnderline"/>
        </w:rPr>
        <w:t xml:space="preserve"> which I define here </w:t>
      </w:r>
      <w:r w:rsidRPr="00127E04">
        <w:rPr>
          <w:rStyle w:val="StyleUnderline"/>
          <w:highlight w:val="green"/>
        </w:rPr>
        <w:t>as</w:t>
      </w:r>
      <w:r w:rsidRPr="00491739">
        <w:rPr>
          <w:rStyle w:val="StyleUnderline"/>
        </w:rPr>
        <w:t xml:space="preserve"> the </w:t>
      </w:r>
      <w:r w:rsidRPr="00A14820">
        <w:rPr>
          <w:rStyle w:val="Emphasis"/>
        </w:rPr>
        <w:t>use of public power for private particular class purposes</w:t>
      </w:r>
      <w:r w:rsidRPr="00E15EA3">
        <w:rPr>
          <w:sz w:val="16"/>
        </w:rPr>
        <w:t xml:space="preserve">. 26 </w:t>
      </w:r>
      <w:r w:rsidRPr="00127E04">
        <w:rPr>
          <w:rStyle w:val="Emphasis"/>
          <w:highlight w:val="green"/>
        </w:rPr>
        <w:t>Supposedly</w:t>
      </w:r>
      <w:r w:rsidRPr="006F2752">
        <w:rPr>
          <w:rStyle w:val="StyleUnderline"/>
        </w:rPr>
        <w:t xml:space="preserve"> such </w:t>
      </w:r>
      <w:r w:rsidRPr="00127E04">
        <w:rPr>
          <w:rStyle w:val="Emphasis"/>
          <w:highlight w:val="green"/>
        </w:rPr>
        <w:t>‘depoliticized’ concepts</w:t>
      </w:r>
      <w:r w:rsidRPr="006F2752">
        <w:rPr>
          <w:rStyle w:val="StyleUnderline"/>
        </w:rPr>
        <w:t xml:space="preserve"> are </w:t>
      </w:r>
      <w:r w:rsidRPr="00127E04">
        <w:rPr>
          <w:rStyle w:val="Emphasis"/>
          <w:highlight w:val="green"/>
        </w:rPr>
        <w:t>deployed</w:t>
      </w:r>
      <w:r w:rsidRPr="006F2752">
        <w:rPr>
          <w:rStyle w:val="Emphasis"/>
        </w:rPr>
        <w:t xml:space="preserve"> by oligarchs </w:t>
      </w:r>
      <w:r w:rsidRPr="00127E04">
        <w:rPr>
          <w:rStyle w:val="Emphasis"/>
          <w:highlight w:val="green"/>
        </w:rPr>
        <w:t>to distract from the class nature of</w:t>
      </w:r>
      <w:r w:rsidRPr="006F2752">
        <w:rPr>
          <w:rStyle w:val="Emphasis"/>
        </w:rPr>
        <w:t xml:space="preserve"> their de facto </w:t>
      </w:r>
      <w:r w:rsidRPr="00127E04">
        <w:rPr>
          <w:rStyle w:val="Emphasis"/>
          <w:highlight w:val="green"/>
        </w:rPr>
        <w:t>rule</w:t>
      </w:r>
    </w:p>
    <w:p w14:paraId="3D482815" w14:textId="77777777" w:rsidR="004634A8" w:rsidRDefault="004634A8" w:rsidP="004634A8">
      <w:pPr>
        <w:rPr>
          <w:rStyle w:val="Emphasis"/>
        </w:rPr>
      </w:pPr>
    </w:p>
    <w:p w14:paraId="0917CDDE" w14:textId="51D3B62A" w:rsidR="004634A8" w:rsidRPr="004634A8" w:rsidRDefault="004634A8" w:rsidP="004634A8">
      <w:pPr>
        <w:rPr>
          <w:rStyle w:val="Style13ptBold"/>
        </w:rPr>
      </w:pPr>
      <w:r>
        <w:rPr>
          <w:rStyle w:val="Style13ptBold"/>
        </w:rPr>
        <w:t>CUT</w:t>
      </w:r>
    </w:p>
    <w:p w14:paraId="76334F14" w14:textId="77777777" w:rsidR="004634A8" w:rsidRDefault="004634A8" w:rsidP="004634A8">
      <w:pPr>
        <w:rPr>
          <w:rStyle w:val="Emphasis"/>
        </w:rPr>
      </w:pPr>
    </w:p>
    <w:p w14:paraId="14962906" w14:textId="14367AF5" w:rsidR="004634A8" w:rsidRPr="00E15EA3" w:rsidRDefault="004634A8" w:rsidP="004634A8">
      <w:pPr>
        <w:rPr>
          <w:sz w:val="16"/>
        </w:rPr>
      </w:pPr>
      <w:r w:rsidRPr="006F2752">
        <w:rPr>
          <w:rStyle w:val="StyleUnderline"/>
        </w:rPr>
        <w:t xml:space="preserve"> in liberal constitutional democracies (republics). </w:t>
      </w:r>
      <w:r w:rsidRPr="00127E04">
        <w:rPr>
          <w:rStyle w:val="Emphasis"/>
          <w:highlight w:val="green"/>
        </w:rPr>
        <w:t>But</w:t>
      </w:r>
      <w:r w:rsidRPr="006F2752">
        <w:rPr>
          <w:rStyle w:val="StyleUnderline"/>
        </w:rPr>
        <w:t xml:space="preserve"> concepts like </w:t>
      </w:r>
      <w:r w:rsidRPr="00946039">
        <w:rPr>
          <w:rStyle w:val="StyleUnderline"/>
        </w:rPr>
        <w:t xml:space="preserve">the </w:t>
      </w:r>
      <w:r w:rsidRPr="00946039">
        <w:rPr>
          <w:rStyle w:val="Emphasis"/>
        </w:rPr>
        <w:t xml:space="preserve">use of </w:t>
      </w:r>
      <w:r w:rsidRPr="00127E04">
        <w:rPr>
          <w:rStyle w:val="Emphasis"/>
          <w:highlight w:val="green"/>
        </w:rPr>
        <w:t>public power</w:t>
      </w:r>
      <w:r w:rsidRPr="00127E04">
        <w:rPr>
          <w:rStyle w:val="Emphasis"/>
        </w:rPr>
        <w:t xml:space="preserve"> for public purposes, </w:t>
      </w:r>
      <w:r w:rsidRPr="00127E04">
        <w:rPr>
          <w:rStyle w:val="Emphasis"/>
          <w:highlight w:val="green"/>
        </w:rPr>
        <w:t>tied to accountability mechanisms</w:t>
      </w:r>
      <w:r w:rsidRPr="00127E04">
        <w:rPr>
          <w:rStyle w:val="StyleUnderline"/>
          <w:highlight w:val="green"/>
        </w:rPr>
        <w:t xml:space="preserve">, are </w:t>
      </w:r>
      <w:r w:rsidRPr="00127E04">
        <w:rPr>
          <w:rStyle w:val="Emphasis"/>
          <w:highlight w:val="green"/>
        </w:rPr>
        <w:t>indispensable for countering</w:t>
      </w:r>
      <w:r w:rsidRPr="006F2752">
        <w:rPr>
          <w:rStyle w:val="StyleUnderline"/>
        </w:rPr>
        <w:t xml:space="preserve"> rule in the interest of a particular class or group</w:t>
      </w:r>
      <w:r w:rsidRPr="00E15EA3">
        <w:rPr>
          <w:sz w:val="16"/>
        </w:rPr>
        <w:t>.</w:t>
      </w:r>
    </w:p>
    <w:p w14:paraId="5FB08E2A" w14:textId="77777777" w:rsidR="004634A8" w:rsidRPr="00E15EA3" w:rsidRDefault="004634A8" w:rsidP="004634A8">
      <w:pPr>
        <w:rPr>
          <w:sz w:val="16"/>
        </w:rPr>
      </w:pPr>
      <w:r w:rsidRPr="00C01408">
        <w:rPr>
          <w:rStyle w:val="Emphasis"/>
        </w:rPr>
        <w:t>It is not my task</w:t>
      </w:r>
      <w:r w:rsidRPr="00C01408">
        <w:rPr>
          <w:rStyle w:val="StyleUnderline"/>
        </w:rPr>
        <w:t xml:space="preserve"> here to</w:t>
      </w:r>
      <w:r w:rsidRPr="00E15EA3">
        <w:rPr>
          <w:sz w:val="16"/>
        </w:rPr>
        <w:t xml:space="preserve"> retrace the dynamics of oligarchic and antioligarchic struggles in the U.S. or to </w:t>
      </w:r>
      <w:r w:rsidRPr="00C01408">
        <w:rPr>
          <w:rStyle w:val="Emphasis"/>
        </w:rPr>
        <w:t>defend existing liberal constitutional democracies against the charge of oligarchy</w:t>
      </w:r>
      <w:r w:rsidRPr="00E15EA3">
        <w:rPr>
          <w:sz w:val="16"/>
        </w:rPr>
        <w:t xml:space="preserve">. Indeed, I argue that </w:t>
      </w:r>
      <w:r w:rsidRPr="00C01408">
        <w:rPr>
          <w:rStyle w:val="StyleUnderline"/>
        </w:rPr>
        <w:t xml:space="preserve">the </w:t>
      </w:r>
      <w:r w:rsidRPr="00C01408">
        <w:rPr>
          <w:rStyle w:val="Emphasis"/>
        </w:rPr>
        <w:t>U.S.</w:t>
      </w:r>
      <w:r w:rsidRPr="00C01408">
        <w:rPr>
          <w:rStyle w:val="StyleUnderline"/>
        </w:rPr>
        <w:t xml:space="preserve"> political institutions </w:t>
      </w:r>
      <w:r w:rsidRPr="00C01408">
        <w:rPr>
          <w:rStyle w:val="Emphasis"/>
        </w:rPr>
        <w:t>are and have always been deeply flawed</w:t>
      </w:r>
      <w:r w:rsidRPr="00C01408">
        <w:rPr>
          <w:rStyle w:val="StyleUnderline"/>
        </w:rPr>
        <w:t xml:space="preserve"> from the dual perspective of the dynamics and inordinate </w:t>
      </w:r>
      <w:r w:rsidRPr="00C01408">
        <w:rPr>
          <w:rStyle w:val="Emphasis"/>
        </w:rPr>
        <w:t>influence of capitalist forces</w:t>
      </w:r>
      <w:r w:rsidRPr="00C01408">
        <w:rPr>
          <w:rStyle w:val="StyleUnderline"/>
        </w:rPr>
        <w:t xml:space="preserve"> (and powerful oligarchs emerging within that system), and from the perspective of institutionalized constitutional mechanisms that have </w:t>
      </w:r>
      <w:r w:rsidRPr="00C01408">
        <w:rPr>
          <w:rStyle w:val="Emphasis"/>
        </w:rPr>
        <w:t>never been democratic enough, inclusive enough or sufficiently committed to political equality</w:t>
      </w:r>
      <w:r w:rsidRPr="00C01408">
        <w:rPr>
          <w:rStyle w:val="StyleUnderline"/>
        </w:rPr>
        <w:t xml:space="preserve"> so as to block autocratic rule, related to but not identical with capitalist or oligarchic power</w:t>
      </w:r>
      <w:r w:rsidRPr="00E15EA3">
        <w:rPr>
          <w:sz w:val="16"/>
        </w:rPr>
        <w:t xml:space="preserve">. I </w:t>
      </w:r>
      <w:r w:rsidRPr="00C01408">
        <w:rPr>
          <w:rStyle w:val="StyleUnderline"/>
        </w:rPr>
        <w:t xml:space="preserve">thus </w:t>
      </w:r>
      <w:r w:rsidRPr="00C01408">
        <w:rPr>
          <w:rStyle w:val="Emphasis"/>
        </w:rPr>
        <w:t>also disagree</w:t>
      </w:r>
      <w:r w:rsidRPr="00C01408">
        <w:rPr>
          <w:rStyle w:val="StyleUnderline"/>
        </w:rPr>
        <w:t xml:space="preserve"> with</w:t>
      </w:r>
      <w:r w:rsidRPr="00E15EA3">
        <w:rPr>
          <w:sz w:val="16"/>
        </w:rPr>
        <w:t xml:space="preserve"> the recent </w:t>
      </w:r>
      <w:r w:rsidRPr="00C01408">
        <w:rPr>
          <w:rStyle w:val="StyleUnderline"/>
        </w:rPr>
        <w:t>claims</w:t>
      </w:r>
      <w:r w:rsidRPr="00E15EA3">
        <w:rPr>
          <w:sz w:val="16"/>
        </w:rPr>
        <w:t xml:space="preserve"> by Sinanoglu, Way, and Levitsky </w:t>
      </w:r>
      <w:r w:rsidRPr="00C01408">
        <w:rPr>
          <w:rStyle w:val="StyleUnderline"/>
        </w:rPr>
        <w:t xml:space="preserve">that </w:t>
      </w:r>
      <w:r w:rsidRPr="00C01408">
        <w:rPr>
          <w:rStyle w:val="Emphasis"/>
        </w:rPr>
        <w:t>capitalism can “save democracy”</w:t>
      </w:r>
      <w:r w:rsidRPr="00C01408">
        <w:rPr>
          <w:rStyle w:val="StyleUnderline"/>
        </w:rPr>
        <w:t xml:space="preserve"> insofar as private capital and free markets foster the liberal pluralism and political competition (a variety of veto points and countervailing powers) that democracy needs to thrive</w:t>
      </w:r>
      <w:r w:rsidRPr="00E15EA3">
        <w:rPr>
          <w:sz w:val="16"/>
        </w:rPr>
        <w:t xml:space="preserve">. For them, in short, autonomous private power – i.e. a free capitalist economy independent of political interference – is crucial not only to a free plural civil society but also to political democracy. Accordingly, it is state capture of business rather than business capture of the state that represents the most direct threat to democracy.27 </w:t>
      </w:r>
      <w:r w:rsidRPr="00FB1F6B">
        <w:rPr>
          <w:rStyle w:val="StyleUnderline"/>
        </w:rPr>
        <w:t xml:space="preserve">To </w:t>
      </w:r>
      <w:r w:rsidRPr="00FB1F6B">
        <w:rPr>
          <w:rStyle w:val="Emphasis"/>
        </w:rPr>
        <w:t>be sure</w:t>
      </w:r>
      <w:r w:rsidRPr="00FB1F6B">
        <w:rPr>
          <w:rStyle w:val="StyleUnderline"/>
        </w:rPr>
        <w:t xml:space="preserve">, </w:t>
      </w:r>
      <w:r w:rsidRPr="00BD1AA8">
        <w:rPr>
          <w:rStyle w:val="StyleUnderline"/>
          <w:highlight w:val="green"/>
        </w:rPr>
        <w:t xml:space="preserve">the </w:t>
      </w:r>
      <w:r w:rsidRPr="00BD1AA8">
        <w:rPr>
          <w:rStyle w:val="Emphasis"/>
          <w:highlight w:val="green"/>
        </w:rPr>
        <w:t>alternative</w:t>
      </w:r>
      <w:r w:rsidRPr="00FB1F6B">
        <w:rPr>
          <w:rStyle w:val="StyleUnderline"/>
        </w:rPr>
        <w:t xml:space="preserve"> they present and </w:t>
      </w:r>
      <w:r w:rsidRPr="00FB1F6B">
        <w:rPr>
          <w:rStyle w:val="Emphasis"/>
        </w:rPr>
        <w:t>rightly reject</w:t>
      </w:r>
      <w:r w:rsidRPr="00BD1AA8">
        <w:rPr>
          <w:rStyle w:val="Emphasis"/>
          <w:highlight w:val="green"/>
        </w:rPr>
        <w:t>:</w:t>
      </w:r>
      <w:r w:rsidRPr="00FB1F6B">
        <w:rPr>
          <w:rStyle w:val="StyleUnderline"/>
        </w:rPr>
        <w:t xml:space="preserve"> </w:t>
      </w:r>
      <w:r w:rsidRPr="00BD1AA8">
        <w:rPr>
          <w:rStyle w:val="Emphasis"/>
          <w:highlight w:val="green"/>
        </w:rPr>
        <w:t>corrupt state control of capital</w:t>
      </w:r>
      <w:r w:rsidRPr="00FB1F6B">
        <w:rPr>
          <w:rStyle w:val="StyleUnderline"/>
        </w:rPr>
        <w:t xml:space="preserve">, finance and investment exemplified today by </w:t>
      </w:r>
      <w:r w:rsidRPr="00FB1F6B">
        <w:rPr>
          <w:rStyle w:val="Emphasis"/>
        </w:rPr>
        <w:t>Putin’s Russia</w:t>
      </w:r>
      <w:r w:rsidRPr="00FB1F6B">
        <w:rPr>
          <w:rStyle w:val="StyleUnderline"/>
        </w:rPr>
        <w:t xml:space="preserve">, </w:t>
      </w:r>
      <w:r w:rsidRPr="00FB1F6B">
        <w:rPr>
          <w:rStyle w:val="Emphasis"/>
        </w:rPr>
        <w:t>Orban’s Hungary</w:t>
      </w:r>
      <w:r w:rsidRPr="00FB1F6B">
        <w:rPr>
          <w:rStyle w:val="StyleUnderline"/>
        </w:rPr>
        <w:t xml:space="preserve">, and </w:t>
      </w:r>
      <w:r w:rsidRPr="00FB1F6B">
        <w:rPr>
          <w:rStyle w:val="Emphasis"/>
        </w:rPr>
        <w:t>Erdogan’s Turkey</w:t>
      </w:r>
      <w:r w:rsidRPr="00FB1F6B">
        <w:rPr>
          <w:rStyle w:val="StyleUnderline"/>
        </w:rPr>
        <w:t xml:space="preserve">, are decidedly </w:t>
      </w:r>
      <w:r w:rsidRPr="00FB1F6B">
        <w:rPr>
          <w:rStyle w:val="Emphasis"/>
        </w:rPr>
        <w:t>not compatible</w:t>
      </w:r>
      <w:r w:rsidRPr="00FB1F6B">
        <w:rPr>
          <w:rStyle w:val="StyleUnderline"/>
        </w:rPr>
        <w:t xml:space="preserve"> with democracy or </w:t>
      </w:r>
      <w:r w:rsidRPr="00FB1F6B">
        <w:rPr>
          <w:rStyle w:val="Emphasis"/>
        </w:rPr>
        <w:t>social justice</w:t>
      </w:r>
      <w:r w:rsidRPr="00FB1F6B">
        <w:rPr>
          <w:rStyle w:val="StyleUnderline"/>
        </w:rPr>
        <w:t xml:space="preserve"> – and lead to a shift from flawed democratic to competitive authoritarian regimes</w:t>
      </w:r>
      <w:r w:rsidRPr="00E15EA3">
        <w:rPr>
          <w:sz w:val="16"/>
        </w:rPr>
        <w:t>. But that is hardly the only alternative to libertarian models of capitalism or the only threat to democracy. The threat posed by oligarchic economic and political influence to liberal democracy is real and should be analyzed, not ignored.28 Indeed, unless we also grasp the dangers that unaccountable private economic power poses to democracy (state and popular sovereignty and justice) we will be hard put to understand the resentments, rage and risks the most recent neo-liberal version of deregulated and deeply inegalitarian and oligarchic capitalism has generated that fuels the mass movements behind authoritarian populist projects sweeping long established western democracies today. Nor will we be able to see what is distinctive about the ways in which unaccountable private power (of capital/oligarchs) challenges constitutional democracy today and how this intersects with the projects of aspiring autocrats seeking unaccountable public political power. Clearly both dynamics--business or capitalist capture of the state and state capture of business--pose serious threats to democracy and the principles of political equality undergirding it, especially when these projects merge.</w:t>
      </w:r>
    </w:p>
    <w:p w14:paraId="134AC9F0" w14:textId="77777777" w:rsidR="004634A8" w:rsidRPr="00E15EA3" w:rsidRDefault="004634A8" w:rsidP="004634A8">
      <w:pPr>
        <w:rPr>
          <w:sz w:val="16"/>
        </w:rPr>
      </w:pPr>
      <w:r w:rsidRPr="00E15EA3">
        <w:rPr>
          <w:sz w:val="16"/>
        </w:rPr>
        <w:t xml:space="preserve">Indeed, </w:t>
      </w:r>
      <w:r w:rsidRPr="00EC7A9F">
        <w:rPr>
          <w:rStyle w:val="StyleUnderline"/>
        </w:rPr>
        <w:t>the issue facing us now is how to ward off the contemporary dual threat of autocracy and a new form of oligarchy emerging within (but not only there) the quintessential liberal democracy—the U.S.— in which a key and powerful oligarchic faction has explicitly abandoned democracy in favor of strong man rule</w:t>
      </w:r>
      <w:r w:rsidRPr="00E15EA3">
        <w:rPr>
          <w:sz w:val="16"/>
        </w:rPr>
        <w:t>. What prompts capitalist oligarchs to rhetorically and de facto support Trump’s authoritarian project and what is new with respect to the old model of oligarchic capture of policy making in liberal constitutional democracy? (I will address what is distinctive in the autocratic project of the pretend populist president in the next section.)</w:t>
      </w:r>
    </w:p>
    <w:p w14:paraId="3731A626" w14:textId="77777777" w:rsidR="004634A8" w:rsidRPr="00E15EA3" w:rsidRDefault="004634A8" w:rsidP="004634A8">
      <w:pPr>
        <w:rPr>
          <w:sz w:val="16"/>
        </w:rPr>
      </w:pPr>
      <w:r w:rsidRPr="00E15EA3">
        <w:rPr>
          <w:sz w:val="16"/>
        </w:rPr>
        <w:t xml:space="preserve">For </w:t>
      </w:r>
      <w:r w:rsidRPr="00EC7A9F">
        <w:rPr>
          <w:rStyle w:val="StyleUnderline"/>
        </w:rPr>
        <w:t xml:space="preserve">there is </w:t>
      </w:r>
      <w:r w:rsidRPr="00EC7A9F">
        <w:rPr>
          <w:rStyle w:val="Emphasis"/>
        </w:rPr>
        <w:t>something new going on today</w:t>
      </w:r>
      <w:r w:rsidRPr="00E15EA3">
        <w:rPr>
          <w:sz w:val="16"/>
        </w:rPr>
        <w:t xml:space="preserve">. It is not just that autonomous oligarchs with enormous global private economic power radically undermine equality, push the ever-greater concentration of capital in ever fewer monopolistic hands and subtly capture key governmental regulatory agencies, seeking privatization of public services while attacking labor organizations. Rather, according to Kuttner and Stone </w:t>
      </w:r>
      <w:r w:rsidRPr="00EC7A9F">
        <w:rPr>
          <w:rStyle w:val="StyleUnderline"/>
        </w:rPr>
        <w:t xml:space="preserve">we are witnessing a </w:t>
      </w:r>
      <w:r w:rsidRPr="00EC7A9F">
        <w:rPr>
          <w:rStyle w:val="Emphasis"/>
        </w:rPr>
        <w:t>‘‘re-feudalization’’ of the commons</w:t>
      </w:r>
      <w:r w:rsidRPr="00EC7A9F">
        <w:rPr>
          <w:rStyle w:val="StyleUnderline"/>
        </w:rPr>
        <w:t>: whereby a new privatization of jurisprudence overlaps with, but is more sinister than, the earlier privatization of public services such as prisons, schools etc</w:t>
      </w:r>
      <w:r w:rsidRPr="00E15EA3">
        <w:rPr>
          <w:sz w:val="16"/>
        </w:rPr>
        <w:t xml:space="preserve">.29 </w:t>
      </w:r>
      <w:r w:rsidRPr="00EC7A9F">
        <w:rPr>
          <w:rStyle w:val="StyleUnderline"/>
        </w:rPr>
        <w:t>At issue is</w:t>
      </w:r>
      <w:r w:rsidRPr="00E15EA3">
        <w:rPr>
          <w:sz w:val="16"/>
        </w:rPr>
        <w:t xml:space="preserve"> the bypassing of public common law and </w:t>
      </w:r>
      <w:r w:rsidRPr="00EC7A9F">
        <w:rPr>
          <w:rStyle w:val="StyleUnderline"/>
        </w:rPr>
        <w:t xml:space="preserve">the </w:t>
      </w:r>
      <w:r w:rsidRPr="00EC7A9F">
        <w:rPr>
          <w:rStyle w:val="Emphasis"/>
          <w:highlight w:val="green"/>
        </w:rPr>
        <w:t>evisceration</w:t>
      </w:r>
      <w:r w:rsidRPr="00EC7A9F">
        <w:rPr>
          <w:rStyle w:val="StyleUnderline"/>
          <w:highlight w:val="green"/>
        </w:rPr>
        <w:t xml:space="preserve"> </w:t>
      </w:r>
      <w:r w:rsidRPr="00ED61B6">
        <w:rPr>
          <w:rStyle w:val="Emphasis"/>
          <w:highlight w:val="green"/>
        </w:rPr>
        <w:t>especially</w:t>
      </w:r>
      <w:r w:rsidRPr="00EC7A9F">
        <w:rPr>
          <w:rStyle w:val="StyleUnderline"/>
          <w:highlight w:val="green"/>
        </w:rPr>
        <w:t xml:space="preserve"> of</w:t>
      </w:r>
      <w:r w:rsidRPr="00EC7A9F">
        <w:rPr>
          <w:rStyle w:val="StyleUnderline"/>
        </w:rPr>
        <w:t xml:space="preserve"> ‘pre-distributive’ </w:t>
      </w:r>
      <w:r w:rsidRPr="00EC7A9F">
        <w:rPr>
          <w:rStyle w:val="Emphasis"/>
          <w:highlight w:val="green"/>
        </w:rPr>
        <w:t>labor</w:t>
      </w:r>
      <w:r w:rsidRPr="00E15EA3">
        <w:rPr>
          <w:sz w:val="16"/>
        </w:rPr>
        <w:t xml:space="preserve"> and consumer </w:t>
      </w:r>
      <w:r w:rsidRPr="00080418">
        <w:rPr>
          <w:rStyle w:val="Emphasis"/>
          <w:highlight w:val="green"/>
        </w:rPr>
        <w:t>rights</w:t>
      </w:r>
      <w:r w:rsidRPr="00080418">
        <w:rPr>
          <w:rStyle w:val="StyleUnderline"/>
        </w:rPr>
        <w:t xml:space="preserve"> through</w:t>
      </w:r>
      <w:r w:rsidRPr="00EC7A9F">
        <w:rPr>
          <w:rStyle w:val="StyleUnderline"/>
        </w:rPr>
        <w:t xml:space="preserve"> a wholesale shift of key areas of rule-making and ‘adjudication’ to private law and decision making</w:t>
      </w:r>
      <w:r w:rsidRPr="00E15EA3">
        <w:rPr>
          <w:sz w:val="16"/>
        </w:rPr>
        <w:t xml:space="preserve"> involving such mechanisms as compulsory arbitration instead of use of the courts.30 They cite the emergence of entire fiefdoms of private law in, e.g. Silicon Valley. As they put it: Western democracies today do not simply deregulate the economy in reaction to ‘overregulation’ and the liberal consensus that prevailed from the New Deal to 1980. In addition, </w:t>
      </w:r>
      <w:r w:rsidRPr="00E5088D">
        <w:rPr>
          <w:rStyle w:val="Emphasis"/>
        </w:rPr>
        <w:t>corporate elites</w:t>
      </w:r>
      <w:r w:rsidRPr="00080418">
        <w:rPr>
          <w:rStyle w:val="StyleUnderline"/>
        </w:rPr>
        <w:t xml:space="preserve"> are now </w:t>
      </w:r>
      <w:r w:rsidRPr="00E5088D">
        <w:rPr>
          <w:rStyle w:val="Emphasis"/>
        </w:rPr>
        <w:t>pursuing</w:t>
      </w:r>
      <w:r w:rsidRPr="00080418">
        <w:rPr>
          <w:rStyle w:val="StyleUnderline"/>
        </w:rPr>
        <w:t xml:space="preserve"> a project in which </w:t>
      </w:r>
      <w:r w:rsidRPr="00E5088D">
        <w:rPr>
          <w:rStyle w:val="Emphasis"/>
        </w:rPr>
        <w:t>entire realms of public law</w:t>
      </w:r>
      <w:r w:rsidRPr="00080418">
        <w:rPr>
          <w:rStyle w:val="StyleUnderline"/>
        </w:rPr>
        <w:t xml:space="preserve">, public property, </w:t>
      </w:r>
      <w:r w:rsidRPr="00E5088D">
        <w:rPr>
          <w:rStyle w:val="Emphasis"/>
        </w:rPr>
        <w:t>due process</w:t>
      </w:r>
      <w:r w:rsidRPr="00080418">
        <w:rPr>
          <w:rStyle w:val="StyleUnderline"/>
        </w:rPr>
        <w:t xml:space="preserve">, and citizen </w:t>
      </w:r>
      <w:r w:rsidRPr="00E5088D">
        <w:rPr>
          <w:rStyle w:val="Emphasis"/>
        </w:rPr>
        <w:t>rights</w:t>
      </w:r>
      <w:r w:rsidRPr="00080418">
        <w:rPr>
          <w:rStyle w:val="StyleUnderline"/>
        </w:rPr>
        <w:t xml:space="preserve"> revert to </w:t>
      </w:r>
      <w:r w:rsidRPr="00E5088D">
        <w:rPr>
          <w:rStyle w:val="Emphasis"/>
        </w:rPr>
        <w:t>unaccountable control by private business</w:t>
      </w:r>
      <w:r w:rsidRPr="00080418">
        <w:rPr>
          <w:rStyle w:val="StyleUnderline"/>
        </w:rPr>
        <w:t xml:space="preserve">. This is tantamount to </w:t>
      </w:r>
      <w:r w:rsidRPr="00E5088D">
        <w:rPr>
          <w:rStyle w:val="StyleUnderline"/>
          <w:highlight w:val="green"/>
        </w:rPr>
        <w:t xml:space="preserve">a </w:t>
      </w:r>
      <w:r w:rsidRPr="00E5088D">
        <w:rPr>
          <w:rStyle w:val="Emphasis"/>
          <w:highlight w:val="green"/>
        </w:rPr>
        <w:t>direct attack on</w:t>
      </w:r>
      <w:r w:rsidRPr="00231D16">
        <w:rPr>
          <w:rStyle w:val="Emphasis"/>
        </w:rPr>
        <w:t xml:space="preserve"> the democratic commons</w:t>
      </w:r>
      <w:r w:rsidRPr="00231D16">
        <w:rPr>
          <w:rStyle w:val="StyleUnderline"/>
        </w:rPr>
        <w:t xml:space="preserve"> i.e</w:t>
      </w:r>
      <w:r w:rsidRPr="00080418">
        <w:rPr>
          <w:rStyle w:val="StyleUnderline"/>
        </w:rPr>
        <w:t xml:space="preserve">. on </w:t>
      </w:r>
      <w:r w:rsidRPr="00E5088D">
        <w:rPr>
          <w:rStyle w:val="StyleUnderline"/>
          <w:highlight w:val="green"/>
        </w:rPr>
        <w:t>the</w:t>
      </w:r>
      <w:r w:rsidRPr="00080418">
        <w:rPr>
          <w:rStyle w:val="StyleUnderline"/>
        </w:rPr>
        <w:t xml:space="preserve"> democratic </w:t>
      </w:r>
      <w:r w:rsidRPr="00E5088D">
        <w:rPr>
          <w:rStyle w:val="Emphasis"/>
          <w:highlight w:val="green"/>
        </w:rPr>
        <w:t>state’s ability to</w:t>
      </w:r>
      <w:r w:rsidRPr="00E5088D">
        <w:rPr>
          <w:rStyle w:val="Emphasis"/>
        </w:rPr>
        <w:t xml:space="preserve"> serve as a </w:t>
      </w:r>
      <w:r w:rsidRPr="00E5088D">
        <w:rPr>
          <w:rStyle w:val="Emphasis"/>
          <w:highlight w:val="green"/>
        </w:rPr>
        <w:t>counter</w:t>
      </w:r>
      <w:r w:rsidRPr="00E5088D">
        <w:rPr>
          <w:rStyle w:val="Emphasis"/>
        </w:rPr>
        <w:t>weight</w:t>
      </w:r>
      <w:r w:rsidRPr="00080418">
        <w:rPr>
          <w:rStyle w:val="StyleUnderline"/>
        </w:rPr>
        <w:t xml:space="preserve"> to the concentrated power that flowed to concentrated wealth in </w:t>
      </w:r>
      <w:r w:rsidRPr="00701E7C">
        <w:rPr>
          <w:rStyle w:val="StyleUnderline"/>
        </w:rPr>
        <w:t xml:space="preserve">the </w:t>
      </w:r>
      <w:r w:rsidRPr="00E5088D">
        <w:rPr>
          <w:rStyle w:val="Emphasis"/>
          <w:highlight w:val="green"/>
        </w:rPr>
        <w:t>capital</w:t>
      </w:r>
      <w:r w:rsidRPr="00701E7C">
        <w:rPr>
          <w:rStyle w:val="Emphasis"/>
        </w:rPr>
        <w:t>ist economy</w:t>
      </w:r>
      <w:r w:rsidRPr="00080418">
        <w:rPr>
          <w:rStyle w:val="StyleUnderline"/>
        </w:rPr>
        <w:t xml:space="preserve"> and to use public power for public purposes</w:t>
      </w:r>
      <w:r w:rsidRPr="00E15EA3">
        <w:rPr>
          <w:sz w:val="16"/>
        </w:rPr>
        <w:t>. They pinpoint what is distinctive in the current oligarchic project quite succinctly:</w:t>
      </w:r>
    </w:p>
    <w:p w14:paraId="06BFCEDC" w14:textId="77777777" w:rsidR="004634A8" w:rsidRPr="00E15EA3" w:rsidRDefault="004634A8" w:rsidP="004634A8">
      <w:pPr>
        <w:ind w:left="360"/>
        <w:rPr>
          <w:sz w:val="16"/>
        </w:rPr>
      </w:pPr>
      <w:r w:rsidRPr="00E15EA3">
        <w:rPr>
          <w:sz w:val="16"/>
        </w:rPr>
        <w:t>The age-old elements of private law, such as contracts and torts, have long coexisted with public law and regulation. Contention between public law and private power is a very old story. What is new and alarming is the displacement of entire areas of public law by private commercial interests and the resurrection of abusive forms of private law. This is a reaction against earlier developments of the commons. Not only did the 20th-century state expand democratic public law. Acting through the courts, the state intervened to police private contracts and protect weaker parties from abuse by the powerful…20th-century judicial interpretation and enforcement of contracts emphasized fairness between the parties…courts in the 20th century refused to enforce contracts between parties with vastly unequal resources, knowledge, or bargaining power when they found agreements to be oppressive, coercive, grossly one-sided, misleading, or blatantly unfair.31</w:t>
      </w:r>
    </w:p>
    <w:p w14:paraId="076F733D" w14:textId="77777777" w:rsidR="004634A8" w:rsidRPr="00E15EA3" w:rsidRDefault="004634A8" w:rsidP="004634A8">
      <w:pPr>
        <w:rPr>
          <w:sz w:val="16"/>
        </w:rPr>
      </w:pPr>
      <w:r w:rsidRPr="00E15EA3">
        <w:rPr>
          <w:sz w:val="16"/>
        </w:rPr>
        <w:t xml:space="preserve">Accordingly, </w:t>
      </w:r>
      <w:r w:rsidRPr="00F071C7">
        <w:rPr>
          <w:rStyle w:val="StyleUnderline"/>
        </w:rPr>
        <w:t xml:space="preserve">the carving up of public law and property into proprietary domains is the </w:t>
      </w:r>
      <w:r w:rsidRPr="00231D16">
        <w:rPr>
          <w:rStyle w:val="Emphasis"/>
        </w:rPr>
        <w:t>new tragedy of the commons</w:t>
      </w:r>
      <w:r w:rsidRPr="00E15EA3">
        <w:rPr>
          <w:sz w:val="16"/>
        </w:rPr>
        <w:t xml:space="preserve">. Thus, </w:t>
      </w:r>
      <w:r w:rsidRPr="00F071C7">
        <w:rPr>
          <w:rStyle w:val="StyleUnderline"/>
        </w:rPr>
        <w:t xml:space="preserve">the </w:t>
      </w:r>
      <w:r w:rsidRPr="00F071C7">
        <w:rPr>
          <w:rStyle w:val="Emphasis"/>
        </w:rPr>
        <w:t>capture of public law</w:t>
      </w:r>
      <w:r w:rsidRPr="00F071C7">
        <w:rPr>
          <w:rStyle w:val="StyleUnderline"/>
        </w:rPr>
        <w:t xml:space="preserve"> and the </w:t>
      </w:r>
      <w:r w:rsidRPr="00F071C7">
        <w:rPr>
          <w:rStyle w:val="Emphasis"/>
        </w:rPr>
        <w:t>reversion</w:t>
      </w:r>
      <w:r w:rsidRPr="00F071C7">
        <w:rPr>
          <w:rStyle w:val="StyleUnderline"/>
        </w:rPr>
        <w:t xml:space="preserve"> to one-sided </w:t>
      </w:r>
      <w:r w:rsidRPr="00F071C7">
        <w:rPr>
          <w:rStyle w:val="Emphasis"/>
        </w:rPr>
        <w:t>private law</w:t>
      </w:r>
      <w:r w:rsidRPr="00F071C7">
        <w:rPr>
          <w:rStyle w:val="StyleUnderline"/>
        </w:rPr>
        <w:t xml:space="preserve"> </w:t>
      </w:r>
      <w:r w:rsidRPr="00F071C7">
        <w:rPr>
          <w:rStyle w:val="Emphasis"/>
        </w:rPr>
        <w:t>reinforce each other</w:t>
      </w:r>
      <w:r w:rsidRPr="00F071C7">
        <w:rPr>
          <w:rStyle w:val="StyleUnderline"/>
        </w:rPr>
        <w:t xml:space="preserve">, creating </w:t>
      </w:r>
      <w:r w:rsidRPr="00F071C7">
        <w:rPr>
          <w:rStyle w:val="Emphasis"/>
        </w:rPr>
        <w:t>vast pools</w:t>
      </w:r>
      <w:r w:rsidRPr="00F071C7">
        <w:rPr>
          <w:rStyle w:val="StyleUnderline"/>
        </w:rPr>
        <w:t xml:space="preserve"> of proprietary </w:t>
      </w:r>
      <w:r w:rsidRPr="00F071C7">
        <w:rPr>
          <w:rStyle w:val="Emphasis"/>
        </w:rPr>
        <w:t>power</w:t>
      </w:r>
      <w:r w:rsidRPr="00E15EA3">
        <w:rPr>
          <w:sz w:val="16"/>
        </w:rPr>
        <w:t>. Indeed, one of the startling trends of recent decades has been the success of the giant tech monopolies at creating their own proprietary systems of law and insulating themselves from public regulation. Companies such as Google, Apple, and Amazon have invented their own jurisprudence, hidden in obscure terms of service, to govern the consent of users to the commercial use of personal data. Amazon requires all its independent sellers to sign the now-familiar arbitration clause, requiring submission of disputes to an arbitrator selected by Amazon.32 Most of this ought to be illegal, but it isn’t. Accordingly, the authors note that American democracy is under assault on multiple fronts. While the autocratic incursions of the Trump administration are only the most urgent and immediate, they maintain that the private capture of public regulatory law is more long-term and more insidious.</w:t>
      </w:r>
    </w:p>
    <w:p w14:paraId="59A4B02B" w14:textId="77777777" w:rsidR="004634A8" w:rsidRPr="00E15EA3" w:rsidRDefault="004634A8" w:rsidP="004634A8">
      <w:pPr>
        <w:rPr>
          <w:sz w:val="16"/>
        </w:rPr>
      </w:pPr>
      <w:r w:rsidRPr="002B6835">
        <w:rPr>
          <w:rStyle w:val="StyleUnderline"/>
        </w:rPr>
        <w:t xml:space="preserve">Another distinctive feature of today’s </w:t>
      </w:r>
      <w:r w:rsidRPr="00434A44">
        <w:rPr>
          <w:rStyle w:val="Emphasis"/>
        </w:rPr>
        <w:t xml:space="preserve">new </w:t>
      </w:r>
      <w:r w:rsidRPr="004127C5">
        <w:rPr>
          <w:rStyle w:val="Emphasis"/>
          <w:highlight w:val="green"/>
        </w:rPr>
        <w:t>oligarchs</w:t>
      </w:r>
      <w:r w:rsidRPr="002B6835">
        <w:rPr>
          <w:rStyle w:val="StyleUnderline"/>
        </w:rPr>
        <w:t xml:space="preserve"> (in tech, finance) is that they have come out into the open and accepted appointments </w:t>
      </w:r>
      <w:r w:rsidRPr="00671E00">
        <w:rPr>
          <w:rStyle w:val="StyleUnderline"/>
          <w:highlight w:val="green"/>
        </w:rPr>
        <w:t xml:space="preserve">as </w:t>
      </w:r>
      <w:r w:rsidRPr="00671E00">
        <w:rPr>
          <w:rStyle w:val="Emphasis"/>
          <w:highlight w:val="green"/>
        </w:rPr>
        <w:t>heads of</w:t>
      </w:r>
      <w:r w:rsidRPr="002B6835">
        <w:rPr>
          <w:rStyle w:val="Emphasis"/>
        </w:rPr>
        <w:t xml:space="preserve"> key governmental </w:t>
      </w:r>
      <w:r w:rsidRPr="00671E00">
        <w:rPr>
          <w:rStyle w:val="Emphasis"/>
          <w:highlight w:val="green"/>
        </w:rPr>
        <w:t>agencies</w:t>
      </w:r>
      <w:r w:rsidRPr="002B6835">
        <w:rPr>
          <w:rStyle w:val="StyleUnderline"/>
        </w:rPr>
        <w:t xml:space="preserve"> and departments or created and steered powerful unofficial ones </w:t>
      </w:r>
      <w:r w:rsidRPr="00671E00">
        <w:rPr>
          <w:rStyle w:val="StyleUnderline"/>
          <w:highlight w:val="green"/>
        </w:rPr>
        <w:t xml:space="preserve">like </w:t>
      </w:r>
      <w:r w:rsidRPr="00671E00">
        <w:rPr>
          <w:rStyle w:val="Emphasis"/>
          <w:highlight w:val="green"/>
        </w:rPr>
        <w:t>DOGE</w:t>
      </w:r>
      <w:r w:rsidRPr="00E15EA3">
        <w:rPr>
          <w:sz w:val="16"/>
        </w:rPr>
        <w:t xml:space="preserve">, (the ‘department’ of Government Efficiency) gaining public state power, their anarchotechnocratic impulses notwithstanding. 33 We seem to be </w:t>
      </w:r>
      <w:r w:rsidRPr="004127C5">
        <w:rPr>
          <w:rStyle w:val="StyleUnderline"/>
        </w:rPr>
        <w:t xml:space="preserve">witnessing a partial </w:t>
      </w:r>
      <w:r w:rsidRPr="00671E00">
        <w:rPr>
          <w:rStyle w:val="Emphasis"/>
        </w:rPr>
        <w:t>shift</w:t>
      </w:r>
      <w:r w:rsidRPr="004127C5">
        <w:rPr>
          <w:rStyle w:val="StyleUnderline"/>
        </w:rPr>
        <w:t xml:space="preserve"> from </w:t>
      </w:r>
      <w:r w:rsidRPr="00671E00">
        <w:rPr>
          <w:rStyle w:val="Emphasis"/>
        </w:rPr>
        <w:t>indirect</w:t>
      </w:r>
      <w:r w:rsidRPr="004127C5">
        <w:rPr>
          <w:rStyle w:val="StyleUnderline"/>
        </w:rPr>
        <w:t xml:space="preserve"> to </w:t>
      </w:r>
      <w:r w:rsidRPr="00671E00">
        <w:rPr>
          <w:rStyle w:val="Emphasis"/>
        </w:rPr>
        <w:t>direct</w:t>
      </w:r>
      <w:r w:rsidRPr="004127C5">
        <w:rPr>
          <w:rStyle w:val="StyleUnderline"/>
        </w:rPr>
        <w:t xml:space="preserve"> oligarchic political power (especially if we count Trump among the oligarchs)—a form that is </w:t>
      </w:r>
      <w:r w:rsidRPr="00671E00">
        <w:rPr>
          <w:rStyle w:val="Emphasis"/>
        </w:rPr>
        <w:t>increasingly incompatible</w:t>
      </w:r>
      <w:r w:rsidRPr="004127C5">
        <w:rPr>
          <w:rStyle w:val="StyleUnderline"/>
        </w:rPr>
        <w:t xml:space="preserve"> with formal democracy and the </w:t>
      </w:r>
      <w:r w:rsidRPr="00671E00">
        <w:rPr>
          <w:rStyle w:val="Emphasis"/>
        </w:rPr>
        <w:t>rule of law</w:t>
      </w:r>
      <w:r w:rsidRPr="004127C5">
        <w:rPr>
          <w:rStyle w:val="StyleUnderline"/>
        </w:rPr>
        <w:t xml:space="preserve"> </w:t>
      </w:r>
      <w:r w:rsidRPr="006F5455">
        <w:rPr>
          <w:rStyle w:val="Emphasis"/>
          <w:highlight w:val="green"/>
        </w:rPr>
        <w:t>despite</w:t>
      </w:r>
      <w:r w:rsidRPr="00671E00">
        <w:rPr>
          <w:rStyle w:val="Emphasis"/>
        </w:rPr>
        <w:t xml:space="preserve"> the </w:t>
      </w:r>
      <w:r w:rsidRPr="006F5455">
        <w:rPr>
          <w:rStyle w:val="Emphasis"/>
          <w:highlight w:val="green"/>
        </w:rPr>
        <w:t>appearance of working within the law</w:t>
      </w:r>
      <w:r w:rsidRPr="00E15EA3">
        <w:rPr>
          <w:sz w:val="16"/>
        </w:rPr>
        <w:t xml:space="preserve"> and reliance on the democratic legitimacy of the elected populist president. </w:t>
      </w:r>
      <w:r w:rsidRPr="004127C5">
        <w:rPr>
          <w:rStyle w:val="Emphasis"/>
        </w:rPr>
        <w:t>But</w:t>
      </w:r>
      <w:r w:rsidRPr="004127C5">
        <w:rPr>
          <w:rStyle w:val="StyleUnderline"/>
        </w:rPr>
        <w:t xml:space="preserve"> the project </w:t>
      </w:r>
      <w:r w:rsidRPr="006F5455">
        <w:rPr>
          <w:rStyle w:val="Emphasis"/>
          <w:highlight w:val="green"/>
        </w:rPr>
        <w:t>isn’t simply</w:t>
      </w:r>
      <w:r w:rsidRPr="006F5455">
        <w:rPr>
          <w:rStyle w:val="Emphasis"/>
        </w:rPr>
        <w:t xml:space="preserve"> state </w:t>
      </w:r>
      <w:r w:rsidRPr="006F5455">
        <w:rPr>
          <w:rStyle w:val="Emphasis"/>
          <w:highlight w:val="green"/>
        </w:rPr>
        <w:t>capture</w:t>
      </w:r>
      <w:r w:rsidRPr="004127C5">
        <w:rPr>
          <w:rStyle w:val="StyleUnderline"/>
        </w:rPr>
        <w:t xml:space="preserve">. </w:t>
      </w:r>
      <w:r w:rsidRPr="006F5455">
        <w:rPr>
          <w:rStyle w:val="StyleUnderline"/>
          <w:highlight w:val="green"/>
        </w:rPr>
        <w:t xml:space="preserve">It is to </w:t>
      </w:r>
      <w:r w:rsidRPr="006F5455">
        <w:rPr>
          <w:rStyle w:val="Emphasis"/>
          <w:highlight w:val="green"/>
        </w:rPr>
        <w:t>eviscerate</w:t>
      </w:r>
      <w:r w:rsidRPr="00671E00">
        <w:rPr>
          <w:rStyle w:val="Emphasis"/>
        </w:rPr>
        <w:t xml:space="preserve"> depth in the state</w:t>
      </w:r>
      <w:r w:rsidRPr="004127C5">
        <w:rPr>
          <w:rStyle w:val="StyleUnderline"/>
        </w:rPr>
        <w:t xml:space="preserve"> (what they, like Trump, call the deep state) – i.e. the </w:t>
      </w:r>
      <w:r w:rsidRPr="006F5455">
        <w:rPr>
          <w:rStyle w:val="Emphasis"/>
          <w:highlight w:val="green"/>
        </w:rPr>
        <w:t>autonomy</w:t>
      </w:r>
      <w:r w:rsidRPr="006F5455">
        <w:rPr>
          <w:rStyle w:val="StyleUnderline"/>
          <w:highlight w:val="green"/>
        </w:rPr>
        <w:t xml:space="preserve">, </w:t>
      </w:r>
      <w:r w:rsidRPr="006F5455">
        <w:rPr>
          <w:rStyle w:val="Emphasis"/>
          <w:highlight w:val="green"/>
        </w:rPr>
        <w:t>expertise</w:t>
      </w:r>
      <w:r w:rsidRPr="006F5455">
        <w:rPr>
          <w:rStyle w:val="StyleUnderline"/>
          <w:highlight w:val="green"/>
        </w:rPr>
        <w:t xml:space="preserve">, and </w:t>
      </w:r>
      <w:r w:rsidRPr="006F5455">
        <w:rPr>
          <w:rStyle w:val="Emphasis"/>
          <w:highlight w:val="green"/>
        </w:rPr>
        <w:t>authority</w:t>
      </w:r>
      <w:r w:rsidRPr="006F5455">
        <w:rPr>
          <w:rStyle w:val="StyleUnderline"/>
          <w:highlight w:val="green"/>
        </w:rPr>
        <w:t xml:space="preserve"> of the </w:t>
      </w:r>
      <w:r w:rsidRPr="006F5455">
        <w:rPr>
          <w:rStyle w:val="Emphasis"/>
          <w:highlight w:val="green"/>
        </w:rPr>
        <w:t>civil service</w:t>
      </w:r>
      <w:r w:rsidRPr="004127C5">
        <w:rPr>
          <w:rStyle w:val="StyleUnderline"/>
        </w:rPr>
        <w:t xml:space="preserve"> and of independent agencies--so as </w:t>
      </w:r>
      <w:r w:rsidRPr="00BC39B3">
        <w:rPr>
          <w:rStyle w:val="StyleUnderline"/>
          <w:highlight w:val="green"/>
        </w:rPr>
        <w:t xml:space="preserve">to </w:t>
      </w:r>
      <w:r w:rsidRPr="00BC39B3">
        <w:rPr>
          <w:rStyle w:val="Emphasis"/>
          <w:highlight w:val="green"/>
        </w:rPr>
        <w:t>escape regulation, taxation, oversight</w:t>
      </w:r>
      <w:r w:rsidRPr="00BC39B3">
        <w:rPr>
          <w:rStyle w:val="StyleUnderline"/>
          <w:highlight w:val="green"/>
        </w:rPr>
        <w:t>, and</w:t>
      </w:r>
      <w:r w:rsidRPr="004127C5">
        <w:rPr>
          <w:rStyle w:val="StyleUnderline"/>
        </w:rPr>
        <w:t xml:space="preserve"> to </w:t>
      </w:r>
      <w:r w:rsidRPr="00BC39B3">
        <w:rPr>
          <w:rStyle w:val="Emphasis"/>
          <w:highlight w:val="green"/>
        </w:rPr>
        <w:t>use</w:t>
      </w:r>
      <w:r w:rsidRPr="00671E00">
        <w:rPr>
          <w:rStyle w:val="Emphasis"/>
        </w:rPr>
        <w:t xml:space="preserve"> public </w:t>
      </w:r>
      <w:r w:rsidRPr="00BC39B3">
        <w:rPr>
          <w:rStyle w:val="Emphasis"/>
          <w:highlight w:val="green"/>
        </w:rPr>
        <w:t>power unhindered, for private purposes</w:t>
      </w:r>
      <w:r w:rsidRPr="00E15EA3">
        <w:rPr>
          <w:sz w:val="16"/>
        </w:rPr>
        <w:t>. Today’s American tech, finance and some other types of super rich actors and managers fit the concept of oligarch if by that we understand monopoly market power; excessive media influence; fortunes greater than a million times the living wage, and now rather open participation in political life.34 Oligarchs in the U.S. are autonomous of the state unlike in the USSR, or China and many post-communist regimes, and they involve new forms of capital (tech, crypto, finance) but also some old ones (oil, pharmaceuticals).</w:t>
      </w:r>
    </w:p>
    <w:p w14:paraId="1E0746A0" w14:textId="77777777" w:rsidR="004634A8" w:rsidRDefault="004634A8" w:rsidP="004634A8"/>
    <w:p w14:paraId="182D3C46" w14:textId="77777777" w:rsidR="004634A8" w:rsidRDefault="004634A8" w:rsidP="004634A8">
      <w:pPr>
        <w:pStyle w:val="Heading3"/>
      </w:pPr>
      <w:r>
        <w:t>Cap K---2AC Sust</w:t>
      </w:r>
    </w:p>
    <w:p w14:paraId="1A6DFC3C" w14:textId="77777777" w:rsidR="004634A8" w:rsidRDefault="004634A8" w:rsidP="004634A8"/>
    <w:p w14:paraId="0872431F" w14:textId="77777777" w:rsidR="004634A8" w:rsidRPr="00BE4514" w:rsidRDefault="004634A8" w:rsidP="004634A8">
      <w:pPr>
        <w:pStyle w:val="Heading4"/>
      </w:pPr>
      <w:r w:rsidRPr="00BE4514">
        <w:t xml:space="preserve">The </w:t>
      </w:r>
      <w:r w:rsidRPr="00BE4514">
        <w:rPr>
          <w:u w:val="single"/>
        </w:rPr>
        <w:t>plan’s key</w:t>
      </w:r>
      <w:r w:rsidRPr="00BE4514">
        <w:t xml:space="preserve"> to </w:t>
      </w:r>
      <w:r w:rsidRPr="00BE4514">
        <w:rPr>
          <w:u w:val="single"/>
        </w:rPr>
        <w:t>sustainability</w:t>
      </w:r>
    </w:p>
    <w:p w14:paraId="2285AE04" w14:textId="77777777" w:rsidR="004634A8" w:rsidRPr="00BE4514" w:rsidRDefault="004634A8" w:rsidP="004634A8">
      <w:r w:rsidRPr="00BE4514">
        <w:rPr>
          <w:rStyle w:val="Style13ptBold"/>
        </w:rPr>
        <w:t>Handoyo 24</w:t>
      </w:r>
      <w:r w:rsidRPr="00BE4514">
        <w:t xml:space="preserve"> [Sofik Handoyo, Professor of Strategic Management Accounting and Faculty of Economics and Business at Universitas Padjadjaran, “Public governance and national environmental performance nexus: Evidence from cross-country studies,” Heliyon, 10(23), 11-22-2024, p.e40637, DOI 10.1016/j.heliyon.2024.e40637]</w:t>
      </w:r>
    </w:p>
    <w:p w14:paraId="7D719A4E" w14:textId="77777777" w:rsidR="004634A8" w:rsidRPr="00997F25" w:rsidRDefault="004634A8" w:rsidP="004634A8">
      <w:pPr>
        <w:rPr>
          <w:sz w:val="16"/>
        </w:rPr>
      </w:pPr>
      <w:r w:rsidRPr="00997F25">
        <w:rPr>
          <w:sz w:val="16"/>
        </w:rPr>
        <w:t>3.2. Political stability and national environmental performance</w:t>
      </w:r>
    </w:p>
    <w:p w14:paraId="0A398DC9" w14:textId="77777777" w:rsidR="004634A8" w:rsidRPr="00997F25" w:rsidRDefault="004634A8" w:rsidP="004634A8">
      <w:pPr>
        <w:rPr>
          <w:sz w:val="16"/>
        </w:rPr>
      </w:pPr>
      <w:r w:rsidRPr="00997F25">
        <w:rPr>
          <w:sz w:val="16"/>
        </w:rPr>
        <w:t>Political stability is commonly understood as the absence of systemic threats to the current political system, encompassing both the peaceful transfer of power and the government's capacity to manage public affairs effectively. Theoretical discussions often start with the premise that stable governance structures are better positioned to formulate and implement long-term environmental strategies [</w:t>
      </w:r>
      <w:bookmarkStart w:id="0" w:name="bbib71"/>
      <w:r w:rsidRPr="00997F25">
        <w:rPr>
          <w:sz w:val="16"/>
        </w:rPr>
        <w:fldChar w:fldCharType="begin"/>
      </w:r>
      <w:r w:rsidRPr="00997F25">
        <w:rPr>
          <w:sz w:val="16"/>
        </w:rPr>
        <w:instrText>HYPERLINK "https://www.sciencedirect.com/science/article/pii/S2405844024166686" \l "bib71"</w:instrText>
      </w:r>
      <w:r w:rsidRPr="00997F25">
        <w:rPr>
          <w:sz w:val="16"/>
        </w:rPr>
      </w:r>
      <w:r w:rsidRPr="00997F25">
        <w:rPr>
          <w:sz w:val="16"/>
        </w:rPr>
        <w:fldChar w:fldCharType="separate"/>
      </w:r>
      <w:r w:rsidRPr="00997F25">
        <w:rPr>
          <w:rStyle w:val="Hyperlink"/>
          <w:color w:val="auto"/>
          <w:sz w:val="16"/>
          <w:u w:val="none"/>
        </w:rPr>
        <w:t>71</w:t>
      </w:r>
      <w:r w:rsidRPr="00997F25">
        <w:rPr>
          <w:sz w:val="16"/>
        </w:rPr>
        <w:fldChar w:fldCharType="end"/>
      </w:r>
      <w:r w:rsidRPr="00997F25">
        <w:rPr>
          <w:sz w:val="16"/>
        </w:rPr>
        <w:t xml:space="preserve">]. The argument is that </w:t>
      </w:r>
      <w:r w:rsidRPr="00BE4514">
        <w:rPr>
          <w:rStyle w:val="Emphasis"/>
        </w:rPr>
        <w:t>political stability</w:t>
      </w:r>
      <w:r w:rsidRPr="00BE4514">
        <w:rPr>
          <w:rStyle w:val="StyleUnderline"/>
        </w:rPr>
        <w:t xml:space="preserve"> allows for the </w:t>
      </w:r>
      <w:r w:rsidRPr="00BE4514">
        <w:rPr>
          <w:rStyle w:val="Emphasis"/>
        </w:rPr>
        <w:t>continuity</w:t>
      </w:r>
      <w:r w:rsidRPr="00BE4514">
        <w:rPr>
          <w:rStyle w:val="StyleUnderline"/>
        </w:rPr>
        <w:t xml:space="preserve"> of policies, </w:t>
      </w:r>
      <w:r w:rsidRPr="00BE4514">
        <w:rPr>
          <w:rStyle w:val="Emphasis"/>
        </w:rPr>
        <w:t>accumulation</w:t>
      </w:r>
      <w:r w:rsidRPr="00BE4514">
        <w:rPr>
          <w:rStyle w:val="StyleUnderline"/>
        </w:rPr>
        <w:t xml:space="preserve"> of </w:t>
      </w:r>
      <w:r w:rsidRPr="00BE4514">
        <w:rPr>
          <w:rStyle w:val="Emphasis"/>
        </w:rPr>
        <w:t>institutional knowledge</w:t>
      </w:r>
      <w:r w:rsidRPr="00BE4514">
        <w:rPr>
          <w:rStyle w:val="StyleUnderline"/>
        </w:rPr>
        <w:t xml:space="preserve">, and </w:t>
      </w:r>
      <w:r w:rsidRPr="00BE4514">
        <w:rPr>
          <w:rStyle w:val="Emphasis"/>
        </w:rPr>
        <w:t>consistent</w:t>
      </w:r>
      <w:r w:rsidRPr="00BE4514">
        <w:rPr>
          <w:rStyle w:val="StyleUnderline"/>
        </w:rPr>
        <w:t xml:space="preserve"> enforcement of </w:t>
      </w:r>
      <w:r w:rsidRPr="00BE4514">
        <w:rPr>
          <w:rStyle w:val="Emphasis"/>
        </w:rPr>
        <w:t>regulations</w:t>
      </w:r>
      <w:r w:rsidRPr="00997F25">
        <w:rPr>
          <w:sz w:val="16"/>
        </w:rPr>
        <w:t xml:space="preserve"> [</w:t>
      </w:r>
      <w:bookmarkStart w:id="1" w:name="bbib72"/>
      <w:r w:rsidRPr="00997F25">
        <w:rPr>
          <w:sz w:val="16"/>
          <w:szCs w:val="14"/>
        </w:rPr>
        <w:fldChar w:fldCharType="begin"/>
      </w:r>
      <w:r w:rsidRPr="00997F25">
        <w:rPr>
          <w:sz w:val="16"/>
          <w:szCs w:val="14"/>
        </w:rPr>
        <w:instrText>HYPERLINK "https://www.sciencedirect.com/science/article/pii/S2405844024166686" \l "bib72"</w:instrText>
      </w:r>
      <w:r w:rsidRPr="00997F25">
        <w:rPr>
          <w:sz w:val="16"/>
          <w:szCs w:val="14"/>
        </w:rPr>
      </w:r>
      <w:r w:rsidRPr="00997F25">
        <w:rPr>
          <w:sz w:val="16"/>
          <w:szCs w:val="14"/>
        </w:rPr>
        <w:fldChar w:fldCharType="separate"/>
      </w:r>
      <w:r w:rsidRPr="00997F25">
        <w:rPr>
          <w:rStyle w:val="Hyperlink"/>
          <w:color w:val="auto"/>
          <w:sz w:val="16"/>
          <w:u w:val="none"/>
        </w:rPr>
        <w:t>72</w:t>
      </w:r>
      <w:r w:rsidRPr="00997F25">
        <w:rPr>
          <w:sz w:val="16"/>
          <w:szCs w:val="14"/>
        </w:rPr>
        <w:fldChar w:fldCharType="end"/>
      </w:r>
      <w:bookmarkEnd w:id="1"/>
      <w:r w:rsidRPr="00997F25">
        <w:rPr>
          <w:sz w:val="16"/>
        </w:rPr>
        <w:t xml:space="preserve">]. </w:t>
      </w:r>
      <w:r w:rsidRPr="00BE4514">
        <w:rPr>
          <w:rStyle w:val="StyleUnderline"/>
        </w:rPr>
        <w:t xml:space="preserve">Conversely, </w:t>
      </w:r>
      <w:r w:rsidRPr="00BE4514">
        <w:rPr>
          <w:rStyle w:val="Emphasis"/>
          <w:highlight w:val="green"/>
        </w:rPr>
        <w:t>political instability</w:t>
      </w:r>
      <w:r w:rsidRPr="00BE4514">
        <w:rPr>
          <w:rStyle w:val="StyleUnderline"/>
        </w:rPr>
        <w:t xml:space="preserve"> can </w:t>
      </w:r>
      <w:r w:rsidRPr="00BE4514">
        <w:rPr>
          <w:rStyle w:val="StyleUnderline"/>
          <w:highlight w:val="green"/>
        </w:rPr>
        <w:t xml:space="preserve">lead to </w:t>
      </w:r>
      <w:r w:rsidRPr="00BE4514">
        <w:rPr>
          <w:rStyle w:val="Emphasis"/>
          <w:highlight w:val="green"/>
        </w:rPr>
        <w:t>short-termism</w:t>
      </w:r>
      <w:r w:rsidRPr="00BE4514">
        <w:rPr>
          <w:rStyle w:val="StyleUnderline"/>
        </w:rPr>
        <w:t xml:space="preserve"> in policy orientation, </w:t>
      </w:r>
      <w:r w:rsidRPr="00BE4514">
        <w:rPr>
          <w:rStyle w:val="Emphasis"/>
          <w:highlight w:val="green"/>
        </w:rPr>
        <w:t>corruption</w:t>
      </w:r>
      <w:r w:rsidRPr="00BE4514">
        <w:rPr>
          <w:rStyle w:val="StyleUnderline"/>
          <w:highlight w:val="green"/>
        </w:rPr>
        <w:t>, and</w:t>
      </w:r>
      <w:r w:rsidRPr="00BE4514">
        <w:rPr>
          <w:rStyle w:val="StyleUnderline"/>
        </w:rPr>
        <w:t xml:space="preserve"> a </w:t>
      </w:r>
      <w:r w:rsidRPr="00BE4514">
        <w:rPr>
          <w:rStyle w:val="Emphasis"/>
          <w:highlight w:val="green"/>
        </w:rPr>
        <w:t>lack of enforcement</w:t>
      </w:r>
      <w:r w:rsidRPr="00997F25">
        <w:rPr>
          <w:sz w:val="16"/>
        </w:rPr>
        <w:t xml:space="preserve"> [</w:t>
      </w:r>
      <w:bookmarkStart w:id="2" w:name="bbib73"/>
      <w:r w:rsidRPr="00997F25">
        <w:rPr>
          <w:sz w:val="16"/>
        </w:rPr>
        <w:fldChar w:fldCharType="begin"/>
      </w:r>
      <w:r w:rsidRPr="00997F25">
        <w:rPr>
          <w:sz w:val="16"/>
        </w:rPr>
        <w:instrText>HYPERLINK "https://www.sciencedirect.com/science/article/pii/S2405844024166686" \l "bib73"</w:instrText>
      </w:r>
      <w:r w:rsidRPr="00997F25">
        <w:rPr>
          <w:sz w:val="16"/>
        </w:rPr>
      </w:r>
      <w:r w:rsidRPr="00997F25">
        <w:rPr>
          <w:sz w:val="16"/>
        </w:rPr>
        <w:fldChar w:fldCharType="separate"/>
      </w:r>
      <w:r w:rsidRPr="00997F25">
        <w:rPr>
          <w:rStyle w:val="Hyperlink"/>
          <w:color w:val="auto"/>
          <w:sz w:val="16"/>
          <w:u w:val="none"/>
        </w:rPr>
        <w:t>73</w:t>
      </w:r>
      <w:r w:rsidRPr="00997F25">
        <w:rPr>
          <w:sz w:val="16"/>
        </w:rPr>
        <w:fldChar w:fldCharType="end"/>
      </w:r>
      <w:bookmarkEnd w:id="2"/>
      <w:r w:rsidRPr="00997F25">
        <w:rPr>
          <w:sz w:val="16"/>
        </w:rPr>
        <w:t xml:space="preserve">]. Political stability and the absence of violence are signs of a society's freedom from conflict, political turmoil, and violence, which can significantly affect environmental sustainability. A stable political environment often provides the necessary institutional support to establish and enforce robust environmental policies. </w:t>
      </w:r>
      <w:r w:rsidRPr="00BE4514">
        <w:rPr>
          <w:rStyle w:val="StyleUnderline"/>
        </w:rPr>
        <w:t>The ground-breaking study by Li and Reuveny [</w:t>
      </w:r>
      <w:bookmarkStart w:id="3" w:name="bbib74"/>
      <w:r w:rsidRPr="00BE4514">
        <w:rPr>
          <w:sz w:val="14"/>
          <w:szCs w:val="14"/>
          <w:u w:val="single"/>
        </w:rPr>
        <w:fldChar w:fldCharType="begin"/>
      </w:r>
      <w:r w:rsidRPr="00BE4514">
        <w:rPr>
          <w:sz w:val="14"/>
          <w:szCs w:val="14"/>
          <w:u w:val="single"/>
        </w:rPr>
        <w:instrText>HYPERLINK "https://www.sciencedirect.com/science/article/pii/S2405844024166686" \l "bib74"</w:instrText>
      </w:r>
      <w:r w:rsidRPr="00BE4514">
        <w:rPr>
          <w:sz w:val="14"/>
          <w:szCs w:val="14"/>
          <w:u w:val="single"/>
        </w:rPr>
      </w:r>
      <w:r w:rsidRPr="00BE4514">
        <w:rPr>
          <w:sz w:val="14"/>
          <w:szCs w:val="14"/>
          <w:u w:val="single"/>
        </w:rPr>
        <w:fldChar w:fldCharType="separate"/>
      </w:r>
      <w:r w:rsidRPr="00997F25">
        <w:rPr>
          <w:rStyle w:val="Hyperlink"/>
          <w:color w:val="auto"/>
          <w:sz w:val="16"/>
          <w:u w:val="none"/>
        </w:rPr>
        <w:t>74</w:t>
      </w:r>
      <w:r w:rsidRPr="00BE4514">
        <w:rPr>
          <w:sz w:val="14"/>
          <w:szCs w:val="14"/>
          <w:u w:val="single"/>
        </w:rPr>
        <w:fldChar w:fldCharType="end"/>
      </w:r>
      <w:bookmarkEnd w:id="3"/>
      <w:r w:rsidRPr="00BE4514">
        <w:rPr>
          <w:rStyle w:val="StyleUnderline"/>
        </w:rPr>
        <w:t xml:space="preserve">] demonstrates that political </w:t>
      </w:r>
      <w:r w:rsidRPr="00BE4514">
        <w:rPr>
          <w:rStyle w:val="StyleUnderline"/>
          <w:highlight w:val="green"/>
        </w:rPr>
        <w:t xml:space="preserve">stability </w:t>
      </w:r>
      <w:r w:rsidRPr="00BE4514">
        <w:rPr>
          <w:rStyle w:val="Emphasis"/>
          <w:highlight w:val="green"/>
        </w:rPr>
        <w:t>considerably enhances environmental performance</w:t>
      </w:r>
      <w:r w:rsidRPr="00BE4514">
        <w:rPr>
          <w:rStyle w:val="StyleUnderline"/>
        </w:rPr>
        <w:t>, mainly by reducing </w:t>
      </w:r>
      <w:hyperlink r:id="rId13" w:tooltip="Learn more about deforestation from ScienceDirect's AI-generated Topic Pages" w:history="1">
        <w:r w:rsidRPr="00BE4514">
          <w:rPr>
            <w:rStyle w:val="Emphasis"/>
          </w:rPr>
          <w:t>deforestation</w:t>
        </w:r>
      </w:hyperlink>
      <w:r w:rsidRPr="00BE4514">
        <w:rPr>
          <w:rStyle w:val="StyleUnderline"/>
        </w:rPr>
        <w:t> and </w:t>
      </w:r>
      <w:r w:rsidRPr="00BE4514">
        <w:rPr>
          <w:rStyle w:val="Emphasis"/>
        </w:rPr>
        <w:t>carbon emissions</w:t>
      </w:r>
      <w:r w:rsidRPr="00997F25">
        <w:rPr>
          <w:sz w:val="16"/>
        </w:rPr>
        <w:t xml:space="preserve">. </w:t>
      </w:r>
      <w:r w:rsidRPr="00BE4514">
        <w:rPr>
          <w:rStyle w:val="StyleUnderline"/>
        </w:rPr>
        <w:t xml:space="preserve">Stable political conditions enable </w:t>
      </w:r>
      <w:r w:rsidRPr="00BE4514">
        <w:rPr>
          <w:rStyle w:val="Emphasis"/>
        </w:rPr>
        <w:t>long-term planning</w:t>
      </w:r>
      <w:r w:rsidRPr="00BE4514">
        <w:rPr>
          <w:rStyle w:val="StyleUnderline"/>
        </w:rPr>
        <w:t xml:space="preserve"> and the </w:t>
      </w:r>
      <w:r w:rsidRPr="00BE4514">
        <w:rPr>
          <w:rStyle w:val="Emphasis"/>
        </w:rPr>
        <w:t>allocation</w:t>
      </w:r>
      <w:r w:rsidRPr="00BE4514">
        <w:rPr>
          <w:rStyle w:val="StyleUnderline"/>
        </w:rPr>
        <w:t xml:space="preserve"> of resources </w:t>
      </w:r>
      <w:r w:rsidRPr="00BE4514">
        <w:rPr>
          <w:rStyle w:val="Emphasis"/>
        </w:rPr>
        <w:t>to</w:t>
      </w:r>
      <w:r w:rsidRPr="00BE4514">
        <w:rPr>
          <w:rStyle w:val="StyleUnderline"/>
        </w:rPr>
        <w:t xml:space="preserve"> environmental </w:t>
      </w:r>
      <w:r w:rsidRPr="00BE4514">
        <w:rPr>
          <w:rStyle w:val="Emphasis"/>
        </w:rPr>
        <w:t>projects</w:t>
      </w:r>
      <w:r w:rsidRPr="00BE4514">
        <w:rPr>
          <w:rStyle w:val="StyleUnderline"/>
        </w:rPr>
        <w:t>.</w:t>
      </w:r>
      <w:r w:rsidRPr="00997F25">
        <w:rPr>
          <w:sz w:val="16"/>
        </w:rPr>
        <w:t xml:space="preserve"> However, the effect of such conditions may not yield immediate results [</w:t>
      </w:r>
      <w:hyperlink r:id="rId14" w:anchor="bib71" w:history="1">
        <w:r w:rsidRPr="00997F25">
          <w:rPr>
            <w:rStyle w:val="Hyperlink"/>
            <w:color w:val="auto"/>
            <w:sz w:val="16"/>
            <w:u w:val="none"/>
          </w:rPr>
          <w:t>71</w:t>
        </w:r>
      </w:hyperlink>
      <w:bookmarkEnd w:id="0"/>
      <w:r w:rsidRPr="00997F25">
        <w:rPr>
          <w:sz w:val="16"/>
        </w:rPr>
        <w:t>].</w:t>
      </w:r>
    </w:p>
    <w:p w14:paraId="5D011DC7" w14:textId="77777777" w:rsidR="004634A8" w:rsidRPr="00997F25" w:rsidRDefault="004634A8" w:rsidP="004634A8">
      <w:pPr>
        <w:rPr>
          <w:sz w:val="16"/>
        </w:rPr>
      </w:pPr>
      <w:r w:rsidRPr="00997F25">
        <w:rPr>
          <w:sz w:val="16"/>
        </w:rPr>
        <w:t>H2</w:t>
      </w:r>
    </w:p>
    <w:p w14:paraId="0EE03942" w14:textId="77777777" w:rsidR="004634A8" w:rsidRPr="00997F25" w:rsidRDefault="004634A8" w:rsidP="004634A8">
      <w:pPr>
        <w:rPr>
          <w:sz w:val="16"/>
        </w:rPr>
      </w:pPr>
      <w:r w:rsidRPr="00997F25">
        <w:rPr>
          <w:sz w:val="16"/>
        </w:rPr>
        <w:t>political stability is positively associated with national environmental performance</w:t>
      </w:r>
    </w:p>
    <w:p w14:paraId="4B0143E9" w14:textId="77777777" w:rsidR="004634A8" w:rsidRPr="00997F25" w:rsidRDefault="004634A8" w:rsidP="004634A8">
      <w:pPr>
        <w:rPr>
          <w:sz w:val="16"/>
        </w:rPr>
      </w:pPr>
      <w:r w:rsidRPr="00997F25">
        <w:rPr>
          <w:sz w:val="16"/>
        </w:rPr>
        <w:t>3.3. Government effectiveness and national environmental performance</w:t>
      </w:r>
    </w:p>
    <w:p w14:paraId="0A971E8F" w14:textId="77777777" w:rsidR="004634A8" w:rsidRPr="00997F25" w:rsidRDefault="004634A8" w:rsidP="004634A8">
      <w:pPr>
        <w:rPr>
          <w:rStyle w:val="StyleUnderline"/>
        </w:rPr>
      </w:pPr>
      <w:r w:rsidRPr="00BE4514">
        <w:rPr>
          <w:rStyle w:val="Emphasis"/>
        </w:rPr>
        <w:t>Government</w:t>
      </w:r>
      <w:r w:rsidRPr="00BE4514">
        <w:rPr>
          <w:rStyle w:val="StyleUnderline"/>
        </w:rPr>
        <w:t xml:space="preserve"> </w:t>
      </w:r>
      <w:r w:rsidRPr="00BE4514">
        <w:rPr>
          <w:rStyle w:val="Emphasis"/>
        </w:rPr>
        <w:t>effectiveness</w:t>
      </w:r>
      <w:r w:rsidRPr="00BE4514">
        <w:rPr>
          <w:rStyle w:val="StyleUnderline"/>
        </w:rPr>
        <w:t xml:space="preserve"> reflects the quality of public services, the </w:t>
      </w:r>
      <w:hyperlink r:id="rId15" w:tooltip="Learn more about civil service from ScienceDirect's AI-generated Topic Pages" w:history="1">
        <w:r w:rsidRPr="00BE4514">
          <w:rPr>
            <w:rStyle w:val="Emphasis"/>
            <w:highlight w:val="green"/>
          </w:rPr>
          <w:t>civil service</w:t>
        </w:r>
      </w:hyperlink>
      <w:r w:rsidRPr="00BE4514">
        <w:rPr>
          <w:rStyle w:val="StyleUnderline"/>
        </w:rPr>
        <w:t xml:space="preserve"> and its </w:t>
      </w:r>
      <w:r w:rsidRPr="00BE4514">
        <w:rPr>
          <w:rStyle w:val="Emphasis"/>
          <w:highlight w:val="green"/>
        </w:rPr>
        <w:t>independence</w:t>
      </w:r>
      <w:r w:rsidRPr="00BE4514">
        <w:rPr>
          <w:rStyle w:val="Emphasis"/>
        </w:rPr>
        <w:t xml:space="preserve"> from political pressures</w:t>
      </w:r>
      <w:r w:rsidRPr="00BE4514">
        <w:rPr>
          <w:rStyle w:val="StyleUnderline"/>
        </w:rPr>
        <w:t xml:space="preserve">, the quality of policy formulation, and the credibility of the government's commitment to its stated policies </w:t>
      </w:r>
      <w:r w:rsidRPr="00997F25">
        <w:rPr>
          <w:sz w:val="16"/>
        </w:rPr>
        <w:t>[</w:t>
      </w:r>
      <w:bookmarkStart w:id="4" w:name="bbib75"/>
      <w:r w:rsidRPr="00997F25">
        <w:rPr>
          <w:sz w:val="16"/>
        </w:rPr>
        <w:fldChar w:fldCharType="begin"/>
      </w:r>
      <w:r w:rsidRPr="00997F25">
        <w:rPr>
          <w:sz w:val="16"/>
        </w:rPr>
        <w:instrText>HYPERLINK "https://www.sciencedirect.com/science/article/pii/S2405844024166686" \l "bib75"</w:instrText>
      </w:r>
      <w:r w:rsidRPr="00997F25">
        <w:rPr>
          <w:sz w:val="16"/>
        </w:rPr>
      </w:r>
      <w:r w:rsidRPr="00997F25">
        <w:rPr>
          <w:sz w:val="16"/>
        </w:rPr>
        <w:fldChar w:fldCharType="separate"/>
      </w:r>
      <w:r w:rsidRPr="00997F25">
        <w:rPr>
          <w:rStyle w:val="Hyperlink"/>
          <w:color w:val="auto"/>
          <w:sz w:val="16"/>
          <w:u w:val="none"/>
        </w:rPr>
        <w:t>75</w:t>
      </w:r>
      <w:r w:rsidRPr="00997F25">
        <w:rPr>
          <w:sz w:val="16"/>
        </w:rPr>
        <w:fldChar w:fldCharType="end"/>
      </w:r>
      <w:bookmarkEnd w:id="4"/>
      <w:r w:rsidRPr="00997F25">
        <w:rPr>
          <w:sz w:val="16"/>
        </w:rPr>
        <w:t xml:space="preserve">]. The underlying premise is that </w:t>
      </w:r>
      <w:r w:rsidRPr="00BE4514">
        <w:rPr>
          <w:rStyle w:val="StyleUnderline"/>
        </w:rPr>
        <w:t xml:space="preserve">effective governments are </w:t>
      </w:r>
      <w:r w:rsidRPr="00997F25">
        <w:rPr>
          <w:rStyle w:val="Emphasis"/>
          <w:highlight w:val="green"/>
        </w:rPr>
        <w:t>better</w:t>
      </w:r>
      <w:r w:rsidRPr="00997F25">
        <w:rPr>
          <w:rStyle w:val="StyleUnderline"/>
        </w:rPr>
        <w:t xml:space="preserve"> equipped </w:t>
      </w:r>
      <w:r w:rsidRPr="00BE4514">
        <w:rPr>
          <w:rStyle w:val="StyleUnderline"/>
          <w:highlight w:val="green"/>
        </w:rPr>
        <w:t>to</w:t>
      </w:r>
      <w:r w:rsidRPr="00BE4514">
        <w:rPr>
          <w:rStyle w:val="StyleUnderline"/>
        </w:rPr>
        <w:t xml:space="preserve"> </w:t>
      </w:r>
      <w:r w:rsidRPr="00BE4514">
        <w:rPr>
          <w:rStyle w:val="Emphasis"/>
        </w:rPr>
        <w:t>design</w:t>
      </w:r>
      <w:r w:rsidRPr="00BE4514">
        <w:rPr>
          <w:rStyle w:val="StyleUnderline"/>
        </w:rPr>
        <w:t xml:space="preserve">, </w:t>
      </w:r>
      <w:r w:rsidRPr="00BE4514">
        <w:rPr>
          <w:rStyle w:val="Emphasis"/>
        </w:rPr>
        <w:t>implement</w:t>
      </w:r>
      <w:r w:rsidRPr="00BE4514">
        <w:rPr>
          <w:rStyle w:val="StyleUnderline"/>
        </w:rPr>
        <w:t xml:space="preserve">, and </w:t>
      </w:r>
      <w:r w:rsidRPr="00BE4514">
        <w:rPr>
          <w:rStyle w:val="Emphasis"/>
        </w:rPr>
        <w:t>enforce</w:t>
      </w:r>
      <w:r w:rsidRPr="00BE4514">
        <w:rPr>
          <w:rStyle w:val="StyleUnderline"/>
        </w:rPr>
        <w:t xml:space="preserve"> environmental </w:t>
      </w:r>
      <w:r w:rsidRPr="00BE4514">
        <w:rPr>
          <w:rStyle w:val="Emphasis"/>
          <w:highlight w:val="green"/>
        </w:rPr>
        <w:t>regulat</w:t>
      </w:r>
      <w:r w:rsidRPr="00BE4514">
        <w:rPr>
          <w:rStyle w:val="Emphasis"/>
        </w:rPr>
        <w:t>ions</w:t>
      </w:r>
      <w:r w:rsidRPr="00BE4514">
        <w:rPr>
          <w:rStyle w:val="StyleUnderline"/>
        </w:rPr>
        <w:t xml:space="preserve">, </w:t>
      </w:r>
      <w:r w:rsidRPr="00BE4514">
        <w:rPr>
          <w:rStyle w:val="Emphasis"/>
          <w:highlight w:val="green"/>
        </w:rPr>
        <w:t>manage</w:t>
      </w:r>
      <w:r w:rsidRPr="00BE4514">
        <w:rPr>
          <w:rStyle w:val="StyleUnderline"/>
        </w:rPr>
        <w:t xml:space="preserve"> natural </w:t>
      </w:r>
      <w:r w:rsidRPr="00BE4514">
        <w:rPr>
          <w:rStyle w:val="Emphasis"/>
          <w:highlight w:val="green"/>
        </w:rPr>
        <w:t>resources</w:t>
      </w:r>
      <w:r w:rsidRPr="00BE4514">
        <w:rPr>
          <w:rStyle w:val="Emphasis"/>
        </w:rPr>
        <w:t xml:space="preserve"> sustainably</w:t>
      </w:r>
      <w:r w:rsidRPr="00BE4514">
        <w:rPr>
          <w:rStyle w:val="StyleUnderline"/>
        </w:rPr>
        <w:t xml:space="preserve">, </w:t>
      </w:r>
      <w:r w:rsidRPr="00BE4514">
        <w:rPr>
          <w:rStyle w:val="StyleUnderline"/>
          <w:highlight w:val="green"/>
        </w:rPr>
        <w:t xml:space="preserve">and </w:t>
      </w:r>
      <w:r w:rsidRPr="00BE4514">
        <w:rPr>
          <w:rStyle w:val="Emphasis"/>
          <w:highlight w:val="green"/>
        </w:rPr>
        <w:t>respond to</w:t>
      </w:r>
      <w:r w:rsidRPr="00BE4514">
        <w:rPr>
          <w:rStyle w:val="StyleUnderline"/>
        </w:rPr>
        <w:t xml:space="preserve"> environmental </w:t>
      </w:r>
      <w:r w:rsidRPr="00BE4514">
        <w:rPr>
          <w:rStyle w:val="Emphasis"/>
          <w:highlight w:val="green"/>
        </w:rPr>
        <w:t>challenges</w:t>
      </w:r>
      <w:r w:rsidRPr="00997F25">
        <w:rPr>
          <w:sz w:val="16"/>
        </w:rPr>
        <w:t xml:space="preserve">. Effective governments can mobilize resources for environmental protection, enact and enforce comprehensive environmental legislation, and foster cooperation among various stakeholders. Furthermore, </w:t>
      </w:r>
      <w:r w:rsidRPr="00997F25">
        <w:rPr>
          <w:rStyle w:val="StyleUnderline"/>
        </w:rPr>
        <w:t xml:space="preserve">effective governments are also seen as more </w:t>
      </w:r>
      <w:r w:rsidRPr="00997F25">
        <w:rPr>
          <w:rStyle w:val="Emphasis"/>
        </w:rPr>
        <w:t>capable</w:t>
      </w:r>
      <w:r w:rsidRPr="00997F25">
        <w:rPr>
          <w:rStyle w:val="StyleUnderline"/>
        </w:rPr>
        <w:t xml:space="preserve"> of </w:t>
      </w:r>
      <w:r w:rsidRPr="00997F25">
        <w:rPr>
          <w:rStyle w:val="Emphasis"/>
        </w:rPr>
        <w:t>long-term planning</w:t>
      </w:r>
      <w:r w:rsidRPr="00997F25">
        <w:rPr>
          <w:rStyle w:val="StyleUnderline"/>
        </w:rPr>
        <w:t>, necessary for addressing </w:t>
      </w:r>
      <w:hyperlink r:id="rId16" w:tooltip="Learn more about environmental issues from ScienceDirect's AI-generated Topic Pages" w:history="1">
        <w:r w:rsidRPr="00997F25">
          <w:rPr>
            <w:rStyle w:val="Emphasis"/>
          </w:rPr>
          <w:t>environmental issues</w:t>
        </w:r>
      </w:hyperlink>
      <w:r w:rsidRPr="00997F25">
        <w:rPr>
          <w:rStyle w:val="StyleUnderline"/>
        </w:rPr>
        <w:t xml:space="preserve"> that often extend </w:t>
      </w:r>
      <w:r w:rsidRPr="00997F25">
        <w:rPr>
          <w:rStyle w:val="Emphasis"/>
        </w:rPr>
        <w:t>beyond electoral cycles</w:t>
      </w:r>
      <w:r w:rsidRPr="00997F25">
        <w:rPr>
          <w:rStyle w:val="StyleUnderline"/>
        </w:rPr>
        <w:t xml:space="preserve">. Research findings suggest that well-functioning governments </w:t>
      </w:r>
      <w:r w:rsidRPr="00997F25">
        <w:rPr>
          <w:rStyle w:val="Emphasis"/>
        </w:rPr>
        <w:t>tend to achieve better environmental outcomes</w:t>
      </w:r>
      <w:r w:rsidRPr="00997F25">
        <w:rPr>
          <w:rStyle w:val="StyleUnderline"/>
        </w:rPr>
        <w:t xml:space="preserve"> [</w:t>
      </w:r>
      <w:bookmarkStart w:id="5" w:name="bbib76"/>
      <w:r w:rsidRPr="00997F25">
        <w:fldChar w:fldCharType="begin"/>
      </w:r>
      <w:r w:rsidRPr="00997F25">
        <w:instrText>HYPERLINK "https://www.sciencedirect.com/science/article/pii/S2405844024166686" \l "bib76"</w:instrText>
      </w:r>
      <w:r w:rsidRPr="00997F25">
        <w:fldChar w:fldCharType="separate"/>
      </w:r>
      <w:r w:rsidRPr="00997F25">
        <w:rPr>
          <w:rStyle w:val="Hyperlink"/>
          <w:color w:val="auto"/>
          <w:sz w:val="16"/>
          <w:u w:val="none"/>
        </w:rPr>
        <w:t>76</w:t>
      </w:r>
      <w:r w:rsidRPr="00997F25">
        <w:fldChar w:fldCharType="end"/>
      </w:r>
      <w:bookmarkEnd w:id="5"/>
      <w:r w:rsidRPr="00997F25">
        <w:rPr>
          <w:rStyle w:val="StyleUnderline"/>
        </w:rPr>
        <w:t xml:space="preserve">]. </w:t>
      </w:r>
      <w:r w:rsidRPr="00997F25">
        <w:rPr>
          <w:sz w:val="16"/>
        </w:rPr>
        <w:t>Congleton [</w:t>
      </w:r>
      <w:bookmarkStart w:id="6" w:name="bbib77"/>
      <w:r w:rsidRPr="00997F25">
        <w:rPr>
          <w:sz w:val="16"/>
        </w:rPr>
        <w:fldChar w:fldCharType="begin"/>
      </w:r>
      <w:r w:rsidRPr="00997F25">
        <w:rPr>
          <w:sz w:val="16"/>
        </w:rPr>
        <w:instrText>HYPERLINK "https://www.sciencedirect.com/science/article/pii/S2405844024166686" \l "bib77"</w:instrText>
      </w:r>
      <w:r w:rsidRPr="00997F25">
        <w:rPr>
          <w:sz w:val="16"/>
        </w:rPr>
      </w:r>
      <w:r w:rsidRPr="00997F25">
        <w:rPr>
          <w:sz w:val="16"/>
        </w:rPr>
        <w:fldChar w:fldCharType="separate"/>
      </w:r>
      <w:r w:rsidRPr="00997F25">
        <w:rPr>
          <w:rStyle w:val="Hyperlink"/>
          <w:color w:val="auto"/>
          <w:sz w:val="16"/>
          <w:u w:val="none"/>
        </w:rPr>
        <w:t>77</w:t>
      </w:r>
      <w:r w:rsidRPr="00997F25">
        <w:rPr>
          <w:sz w:val="16"/>
        </w:rPr>
        <w:fldChar w:fldCharType="end"/>
      </w:r>
      <w:bookmarkEnd w:id="6"/>
      <w:r w:rsidRPr="00997F25">
        <w:rPr>
          <w:sz w:val="16"/>
        </w:rPr>
        <w:t xml:space="preserve">] argues that </w:t>
      </w:r>
      <w:r w:rsidRPr="00997F25">
        <w:rPr>
          <w:rStyle w:val="StyleUnderline"/>
        </w:rPr>
        <w:t>governance</w:t>
      </w:r>
      <w:r w:rsidRPr="00BE4514">
        <w:rPr>
          <w:rStyle w:val="StyleUnderline"/>
        </w:rPr>
        <w:t xml:space="preserve"> effectiveness is </w:t>
      </w:r>
      <w:r w:rsidRPr="00BE4514">
        <w:rPr>
          <w:rStyle w:val="Emphasis"/>
          <w:highlight w:val="green"/>
        </w:rPr>
        <w:t>essential</w:t>
      </w:r>
      <w:r w:rsidRPr="00BE4514">
        <w:rPr>
          <w:rStyle w:val="StyleUnderline"/>
          <w:highlight w:val="green"/>
        </w:rPr>
        <w:t xml:space="preserve"> for</w:t>
      </w:r>
      <w:r w:rsidRPr="00BE4514">
        <w:rPr>
          <w:rStyle w:val="StyleUnderline"/>
        </w:rPr>
        <w:t xml:space="preserve"> successfully </w:t>
      </w:r>
      <w:r w:rsidRPr="00BE4514">
        <w:rPr>
          <w:rStyle w:val="Emphasis"/>
        </w:rPr>
        <w:t>implementing policies</w:t>
      </w:r>
      <w:r w:rsidRPr="00BE4514">
        <w:rPr>
          <w:rStyle w:val="StyleUnderline"/>
        </w:rPr>
        <w:t xml:space="preserve"> aimed at </w:t>
      </w:r>
      <w:r w:rsidRPr="00997F25">
        <w:rPr>
          <w:rStyle w:val="Emphasis"/>
        </w:rPr>
        <w:t>public goods</w:t>
      </w:r>
      <w:r w:rsidRPr="00BE4514">
        <w:rPr>
          <w:rStyle w:val="StyleUnderline"/>
        </w:rPr>
        <w:t xml:space="preserve"> such as </w:t>
      </w:r>
      <w:r w:rsidRPr="00997F25">
        <w:rPr>
          <w:rStyle w:val="Emphasis"/>
        </w:rPr>
        <w:t xml:space="preserve">environmental </w:t>
      </w:r>
      <w:r w:rsidRPr="00997F25">
        <w:rPr>
          <w:rStyle w:val="Emphasis"/>
          <w:highlight w:val="green"/>
        </w:rPr>
        <w:t>s</w:t>
      </w:r>
      <w:r w:rsidRPr="00BE4514">
        <w:rPr>
          <w:rStyle w:val="Emphasis"/>
          <w:highlight w:val="green"/>
        </w:rPr>
        <w:t>ustainability</w:t>
      </w:r>
      <w:r w:rsidRPr="00997F25">
        <w:rPr>
          <w:sz w:val="16"/>
        </w:rPr>
        <w:t>. Similarly, Bättig and Bernauer [</w:t>
      </w:r>
      <w:bookmarkStart w:id="7" w:name="bbib78"/>
      <w:r w:rsidRPr="00997F25">
        <w:rPr>
          <w:sz w:val="16"/>
        </w:rPr>
        <w:fldChar w:fldCharType="begin"/>
      </w:r>
      <w:r w:rsidRPr="00997F25">
        <w:rPr>
          <w:sz w:val="16"/>
        </w:rPr>
        <w:instrText>HYPERLINK "https://www.sciencedirect.com/science/article/pii/S2405844024166686" \l "bib78"</w:instrText>
      </w:r>
      <w:r w:rsidRPr="00997F25">
        <w:rPr>
          <w:sz w:val="16"/>
        </w:rPr>
      </w:r>
      <w:r w:rsidRPr="00997F25">
        <w:rPr>
          <w:sz w:val="16"/>
        </w:rPr>
        <w:fldChar w:fldCharType="separate"/>
      </w:r>
      <w:r w:rsidRPr="00997F25">
        <w:rPr>
          <w:rStyle w:val="Hyperlink"/>
          <w:color w:val="auto"/>
          <w:sz w:val="16"/>
          <w:u w:val="none"/>
        </w:rPr>
        <w:t>78</w:t>
      </w:r>
      <w:r w:rsidRPr="00997F25">
        <w:rPr>
          <w:sz w:val="16"/>
        </w:rPr>
        <w:fldChar w:fldCharType="end"/>
      </w:r>
      <w:bookmarkEnd w:id="7"/>
      <w:r w:rsidRPr="00997F25">
        <w:rPr>
          <w:sz w:val="16"/>
        </w:rPr>
        <w:t xml:space="preserve">] suggests that </w:t>
      </w:r>
      <w:r w:rsidRPr="00BE4514">
        <w:rPr>
          <w:rStyle w:val="StyleUnderline"/>
        </w:rPr>
        <w:t>effective governance structures can successfully implement strict environmental regulations that are adhered to, leading to better national environmental performance. Governance effectiveness is not only evident in policy formulation but also in enforcement capabilities.</w:t>
      </w:r>
      <w:r w:rsidRPr="00997F25">
        <w:rPr>
          <w:sz w:val="16"/>
        </w:rPr>
        <w:t xml:space="preserve"> Fredriksson and Wollscheid [</w:t>
      </w:r>
      <w:bookmarkStart w:id="8" w:name="bbib79"/>
      <w:r w:rsidRPr="00997F25">
        <w:rPr>
          <w:sz w:val="16"/>
        </w:rPr>
        <w:fldChar w:fldCharType="begin"/>
      </w:r>
      <w:r w:rsidRPr="00997F25">
        <w:rPr>
          <w:sz w:val="16"/>
        </w:rPr>
        <w:instrText>HYPERLINK "https://www.sciencedirect.com/science/article/pii/S2405844024166686" \l "bib79"</w:instrText>
      </w:r>
      <w:r w:rsidRPr="00997F25">
        <w:rPr>
          <w:sz w:val="16"/>
        </w:rPr>
      </w:r>
      <w:r w:rsidRPr="00997F25">
        <w:rPr>
          <w:sz w:val="16"/>
        </w:rPr>
        <w:fldChar w:fldCharType="separate"/>
      </w:r>
      <w:r w:rsidRPr="00997F25">
        <w:rPr>
          <w:rStyle w:val="Hyperlink"/>
          <w:color w:val="auto"/>
          <w:sz w:val="16"/>
          <w:u w:val="none"/>
        </w:rPr>
        <w:t>79</w:t>
      </w:r>
      <w:r w:rsidRPr="00997F25">
        <w:rPr>
          <w:sz w:val="16"/>
        </w:rPr>
        <w:fldChar w:fldCharType="end"/>
      </w:r>
      <w:bookmarkEnd w:id="8"/>
      <w:r w:rsidRPr="00997F25">
        <w:rPr>
          <w:sz w:val="16"/>
        </w:rPr>
        <w:t xml:space="preserve">] emphasize that </w:t>
      </w:r>
      <w:r w:rsidRPr="00BE4514">
        <w:rPr>
          <w:rStyle w:val="StyleUnderline"/>
        </w:rPr>
        <w:t xml:space="preserve">an effective governance </w:t>
      </w:r>
      <w:r w:rsidRPr="00997F25">
        <w:rPr>
          <w:rStyle w:val="StyleUnderline"/>
        </w:rPr>
        <w:t xml:space="preserve">system can </w:t>
      </w:r>
      <w:r w:rsidRPr="00997F25">
        <w:rPr>
          <w:rStyle w:val="Emphasis"/>
        </w:rPr>
        <w:t>implement</w:t>
      </w:r>
      <w:r w:rsidRPr="00997F25">
        <w:rPr>
          <w:rStyle w:val="StyleUnderline"/>
        </w:rPr>
        <w:t xml:space="preserve"> and </w:t>
      </w:r>
      <w:r w:rsidRPr="00997F25">
        <w:rPr>
          <w:rStyle w:val="Emphasis"/>
        </w:rPr>
        <w:t>maintain</w:t>
      </w:r>
      <w:r w:rsidRPr="00997F25">
        <w:rPr>
          <w:rStyle w:val="StyleUnderline"/>
        </w:rPr>
        <w:t xml:space="preserve"> surveillance over </w:t>
      </w:r>
      <w:r w:rsidRPr="00997F25">
        <w:rPr>
          <w:rStyle w:val="Emphasis"/>
        </w:rPr>
        <w:t>environmental regulations</w:t>
      </w:r>
      <w:r w:rsidRPr="00997F25">
        <w:rPr>
          <w:rStyle w:val="StyleUnderline"/>
        </w:rPr>
        <w:t>.</w:t>
      </w:r>
    </w:p>
    <w:p w14:paraId="627C106A" w14:textId="77777777" w:rsidR="004634A8" w:rsidRPr="00997F25" w:rsidRDefault="004634A8" w:rsidP="004634A8">
      <w:pPr>
        <w:rPr>
          <w:sz w:val="16"/>
        </w:rPr>
      </w:pPr>
      <w:r w:rsidRPr="00997F25">
        <w:rPr>
          <w:sz w:val="16"/>
        </w:rPr>
        <w:t>H3</w:t>
      </w:r>
    </w:p>
    <w:p w14:paraId="4C8EA2C0" w14:textId="77777777" w:rsidR="004634A8" w:rsidRPr="00997F25" w:rsidRDefault="004634A8" w:rsidP="004634A8">
      <w:pPr>
        <w:rPr>
          <w:sz w:val="16"/>
        </w:rPr>
      </w:pPr>
      <w:r w:rsidRPr="00997F25">
        <w:rPr>
          <w:sz w:val="16"/>
        </w:rPr>
        <w:t>government effectiveness is positively associated with national environmental performance</w:t>
      </w:r>
    </w:p>
    <w:p w14:paraId="17067D57" w14:textId="77777777" w:rsidR="004634A8" w:rsidRPr="00997F25" w:rsidRDefault="004634A8" w:rsidP="004634A8">
      <w:pPr>
        <w:rPr>
          <w:sz w:val="16"/>
        </w:rPr>
      </w:pPr>
      <w:r w:rsidRPr="00997F25">
        <w:rPr>
          <w:sz w:val="16"/>
        </w:rPr>
        <w:t>3.4. Regulatory quality and national environmental performance</w:t>
      </w:r>
    </w:p>
    <w:p w14:paraId="21261038" w14:textId="77777777" w:rsidR="004634A8" w:rsidRDefault="004634A8" w:rsidP="004634A8">
      <w:pPr>
        <w:rPr>
          <w:sz w:val="16"/>
        </w:rPr>
      </w:pPr>
      <w:r w:rsidRPr="00997F25">
        <w:rPr>
          <w:sz w:val="16"/>
        </w:rPr>
        <w:t>Regulatory quality refers to the government's ability to create and enforce sound policies that facilitate</w:t>
      </w:r>
      <w:r w:rsidRPr="00997F25">
        <w:rPr>
          <w:sz w:val="16"/>
          <w:szCs w:val="16"/>
        </w:rPr>
        <w:t> </w:t>
      </w:r>
      <w:hyperlink r:id="rId17" w:tooltip="Learn more about private sector from ScienceDirect's AI-generated Topic Pages" w:history="1">
        <w:r w:rsidRPr="00997F25">
          <w:rPr>
            <w:rStyle w:val="Hyperlink"/>
            <w:color w:val="auto"/>
            <w:sz w:val="16"/>
            <w:u w:val="none"/>
          </w:rPr>
          <w:t>private sector</w:t>
        </w:r>
      </w:hyperlink>
      <w:r w:rsidRPr="00997F25">
        <w:rPr>
          <w:sz w:val="16"/>
        </w:rPr>
        <w:t> growth [</w:t>
      </w:r>
      <w:bookmarkStart w:id="9" w:name="bbib23"/>
      <w:r w:rsidRPr="00997F25">
        <w:rPr>
          <w:sz w:val="16"/>
        </w:rPr>
        <w:fldChar w:fldCharType="begin"/>
      </w:r>
      <w:r w:rsidRPr="00997F25">
        <w:rPr>
          <w:sz w:val="16"/>
        </w:rPr>
        <w:instrText>HYPERLINK "https://www.sciencedirect.com/science/article/pii/S2405844024166686" \l "bib23"</w:instrText>
      </w:r>
      <w:r w:rsidRPr="00997F25">
        <w:rPr>
          <w:sz w:val="16"/>
        </w:rPr>
      </w:r>
      <w:r w:rsidRPr="00997F25">
        <w:rPr>
          <w:sz w:val="16"/>
        </w:rPr>
        <w:fldChar w:fldCharType="separate"/>
      </w:r>
      <w:r w:rsidRPr="00997F25">
        <w:rPr>
          <w:rStyle w:val="Hyperlink"/>
          <w:color w:val="auto"/>
          <w:sz w:val="16"/>
          <w:u w:val="none"/>
        </w:rPr>
        <w:t>23</w:t>
      </w:r>
      <w:r w:rsidRPr="00997F25">
        <w:rPr>
          <w:sz w:val="16"/>
        </w:rPr>
        <w:fldChar w:fldCharType="end"/>
      </w:r>
      <w:r w:rsidRPr="00997F25">
        <w:rPr>
          <w:sz w:val="16"/>
        </w:rPr>
        <w:t>]. High-quality regulation is characterized by clarity, coherence, and transparency, as well as the ability to adapt to new environmental challenges such as emissions standards, </w:t>
      </w:r>
      <w:hyperlink r:id="rId18" w:tooltip="Learn more about waste management from ScienceDirect's AI-generated Topic Pages" w:history="1">
        <w:r w:rsidRPr="00997F25">
          <w:rPr>
            <w:rStyle w:val="Hyperlink"/>
            <w:color w:val="auto"/>
            <w:sz w:val="16"/>
            <w:u w:val="none"/>
          </w:rPr>
          <w:t>waste management</w:t>
        </w:r>
      </w:hyperlink>
      <w:r w:rsidRPr="00997F25">
        <w:rPr>
          <w:sz w:val="16"/>
          <w:szCs w:val="18"/>
        </w:rPr>
        <w:t> </w:t>
      </w:r>
      <w:r w:rsidRPr="00997F25">
        <w:rPr>
          <w:sz w:val="16"/>
        </w:rPr>
        <w:t>protocols, and conservation efforts. Theoretically</w:t>
      </w:r>
      <w:r w:rsidRPr="00997F25">
        <w:rPr>
          <w:rStyle w:val="StyleUnderline"/>
        </w:rPr>
        <w:t xml:space="preserve">, the link between </w:t>
      </w:r>
      <w:r w:rsidRPr="00997F25">
        <w:rPr>
          <w:rStyle w:val="Emphasis"/>
        </w:rPr>
        <w:t>regulatory quality</w:t>
      </w:r>
      <w:r w:rsidRPr="00997F25">
        <w:rPr>
          <w:rStyle w:val="StyleUnderline"/>
        </w:rPr>
        <w:t xml:space="preserve"> and </w:t>
      </w:r>
      <w:r w:rsidRPr="00997F25">
        <w:rPr>
          <w:rStyle w:val="Emphasis"/>
        </w:rPr>
        <w:t>environmental performance</w:t>
      </w:r>
      <w:r w:rsidRPr="00997F25">
        <w:rPr>
          <w:rStyle w:val="StyleUnderline"/>
        </w:rPr>
        <w:t xml:space="preserve"> is</w:t>
      </w:r>
      <w:r w:rsidRPr="00997F25">
        <w:rPr>
          <w:sz w:val="16"/>
        </w:rPr>
        <w:t xml:space="preserve"> anchored in the belief that</w:t>
      </w:r>
      <w:r w:rsidRPr="00997F25">
        <w:rPr>
          <w:rStyle w:val="StyleUnderline"/>
        </w:rPr>
        <w:t xml:space="preserve"> well-designed regulations </w:t>
      </w:r>
      <w:r w:rsidRPr="00997F25">
        <w:rPr>
          <w:rStyle w:val="Emphasis"/>
          <w:highlight w:val="green"/>
        </w:rPr>
        <w:t>can</w:t>
      </w:r>
      <w:r w:rsidRPr="00BE4514">
        <w:rPr>
          <w:rStyle w:val="StyleUnderline"/>
        </w:rPr>
        <w:t xml:space="preserve"> effectively </w:t>
      </w:r>
      <w:hyperlink r:id="rId19" w:tooltip="Learn more about control pollution from ScienceDirect's AI-generated Topic Pages" w:history="1">
        <w:r w:rsidRPr="00997F25">
          <w:rPr>
            <w:rStyle w:val="Emphasis"/>
            <w:highlight w:val="green"/>
          </w:rPr>
          <w:t>control pollution</w:t>
        </w:r>
      </w:hyperlink>
      <w:r w:rsidRPr="00BE4514">
        <w:rPr>
          <w:rStyle w:val="StyleUnderline"/>
        </w:rPr>
        <w:t xml:space="preserve">, protect </w:t>
      </w:r>
      <w:r w:rsidRPr="00BE4514">
        <w:rPr>
          <w:rStyle w:val="Emphasis"/>
        </w:rPr>
        <w:t>natural resources</w:t>
      </w:r>
      <w:r w:rsidRPr="00BE4514">
        <w:rPr>
          <w:rStyle w:val="StyleUnderline"/>
        </w:rPr>
        <w:t xml:space="preserve">, </w:t>
      </w:r>
      <w:r w:rsidRPr="00997F25">
        <w:rPr>
          <w:rStyle w:val="StyleUnderline"/>
          <w:highlight w:val="green"/>
        </w:rPr>
        <w:t>and</w:t>
      </w:r>
      <w:r w:rsidRPr="00997F25">
        <w:rPr>
          <w:rStyle w:val="StyleUnderline"/>
        </w:rPr>
        <w:t xml:space="preserve"> </w:t>
      </w:r>
      <w:r w:rsidRPr="00997F25">
        <w:rPr>
          <w:rStyle w:val="Emphasis"/>
        </w:rPr>
        <w:t>incentivize</w:t>
      </w:r>
      <w:r w:rsidRPr="00997F25">
        <w:rPr>
          <w:rStyle w:val="StyleUnderline"/>
        </w:rPr>
        <w:t xml:space="preserve"> the private sector to </w:t>
      </w:r>
      <w:r w:rsidRPr="00BE4514">
        <w:rPr>
          <w:rStyle w:val="Emphasis"/>
          <w:highlight w:val="green"/>
        </w:rPr>
        <w:t>innovate toward sustainability</w:t>
      </w:r>
      <w:r w:rsidRPr="00BE4514">
        <w:rPr>
          <w:rStyle w:val="StyleUnderline"/>
        </w:rPr>
        <w:t xml:space="preserve"> [</w:t>
      </w:r>
      <w:bookmarkStart w:id="10" w:name="bbib80"/>
      <w:r w:rsidRPr="00BE4514">
        <w:fldChar w:fldCharType="begin"/>
      </w:r>
      <w:r w:rsidRPr="00BE4514">
        <w:instrText>HYPERLINK "https://www.sciencedirect.com/science/article/pii/S2405844024166686" \l "bib80"</w:instrText>
      </w:r>
      <w:r w:rsidRPr="00BE4514">
        <w:fldChar w:fldCharType="separate"/>
      </w:r>
      <w:r w:rsidRPr="00997F25">
        <w:rPr>
          <w:rStyle w:val="Hyperlink"/>
          <w:color w:val="auto"/>
          <w:sz w:val="16"/>
          <w:u w:val="none"/>
        </w:rPr>
        <w:t>80</w:t>
      </w:r>
      <w:r w:rsidRPr="00BE4514">
        <w:fldChar w:fldCharType="end"/>
      </w:r>
      <w:bookmarkEnd w:id="10"/>
      <w:r w:rsidRPr="00BE4514">
        <w:rPr>
          <w:rStyle w:val="StyleUnderline"/>
        </w:rPr>
        <w:t>].</w:t>
      </w:r>
      <w:r w:rsidRPr="00997F25">
        <w:rPr>
          <w:sz w:val="16"/>
        </w:rPr>
        <w:t xml:space="preserve"> The regulatory quality also influences the behavior of economic actors and the public's participation in environmental stewardship [</w:t>
      </w:r>
      <w:bookmarkStart w:id="11" w:name="bbib81"/>
      <w:r w:rsidRPr="00997F25">
        <w:rPr>
          <w:sz w:val="16"/>
        </w:rPr>
        <w:fldChar w:fldCharType="begin"/>
      </w:r>
      <w:r w:rsidRPr="00997F25">
        <w:rPr>
          <w:sz w:val="16"/>
        </w:rPr>
        <w:instrText>HYPERLINK "https://www.sciencedirect.com/science/article/pii/S2405844024166686" \l "bib81"</w:instrText>
      </w:r>
      <w:r w:rsidRPr="00997F25">
        <w:rPr>
          <w:sz w:val="16"/>
        </w:rPr>
      </w:r>
      <w:r w:rsidRPr="00997F25">
        <w:rPr>
          <w:sz w:val="16"/>
        </w:rPr>
        <w:fldChar w:fldCharType="separate"/>
      </w:r>
      <w:r w:rsidRPr="00997F25">
        <w:rPr>
          <w:rStyle w:val="Hyperlink"/>
          <w:color w:val="auto"/>
          <w:sz w:val="16"/>
          <w:u w:val="none"/>
        </w:rPr>
        <w:t>81</w:t>
      </w:r>
      <w:r w:rsidRPr="00997F25">
        <w:rPr>
          <w:sz w:val="16"/>
        </w:rPr>
        <w:fldChar w:fldCharType="end"/>
      </w:r>
      <w:bookmarkEnd w:id="11"/>
      <w:r w:rsidRPr="00997F25">
        <w:rPr>
          <w:sz w:val="16"/>
        </w:rPr>
        <w:t xml:space="preserve">]. </w:t>
      </w:r>
      <w:r w:rsidRPr="00997F25">
        <w:rPr>
          <w:rStyle w:val="Emphasis"/>
          <w:highlight w:val="green"/>
        </w:rPr>
        <w:t>Studies</w:t>
      </w:r>
      <w:r w:rsidRPr="00997F25">
        <w:rPr>
          <w:rStyle w:val="StyleUnderline"/>
          <w:highlight w:val="green"/>
        </w:rPr>
        <w:t xml:space="preserve"> have shown</w:t>
      </w:r>
      <w:r w:rsidRPr="00BE4514">
        <w:rPr>
          <w:rStyle w:val="StyleUnderline"/>
        </w:rPr>
        <w:t xml:space="preserve"> </w:t>
      </w:r>
      <w:r w:rsidRPr="00997F25">
        <w:rPr>
          <w:rStyle w:val="StyleUnderline"/>
        </w:rPr>
        <w:t xml:space="preserve">a </w:t>
      </w:r>
      <w:r w:rsidRPr="00997F25">
        <w:rPr>
          <w:rStyle w:val="Emphasis"/>
        </w:rPr>
        <w:t>positive correlation</w:t>
      </w:r>
      <w:r w:rsidRPr="00997F25">
        <w:rPr>
          <w:rStyle w:val="StyleUnderline"/>
        </w:rPr>
        <w:t xml:space="preserve"> between regulatory </w:t>
      </w:r>
      <w:r w:rsidRPr="00997F25">
        <w:rPr>
          <w:rStyle w:val="Emphasis"/>
        </w:rPr>
        <w:t>quality</w:t>
      </w:r>
      <w:r w:rsidRPr="00997F25">
        <w:rPr>
          <w:rStyle w:val="StyleUnderline"/>
        </w:rPr>
        <w:t xml:space="preserve"> </w:t>
      </w:r>
      <w:r w:rsidRPr="00997F25">
        <w:rPr>
          <w:rStyle w:val="Emphasis"/>
        </w:rPr>
        <w:t>and</w:t>
      </w:r>
      <w:r w:rsidRPr="00997F25">
        <w:rPr>
          <w:rStyle w:val="StyleUnderline"/>
        </w:rPr>
        <w:t xml:space="preserve"> environmental </w:t>
      </w:r>
      <w:r w:rsidRPr="00997F25">
        <w:rPr>
          <w:rStyle w:val="Emphasis"/>
        </w:rPr>
        <w:t>performance</w:t>
      </w:r>
      <w:r w:rsidRPr="00997F25">
        <w:rPr>
          <w:rStyle w:val="StyleUnderline"/>
        </w:rPr>
        <w:t xml:space="preserve">, suggesting that countries with better </w:t>
      </w:r>
      <w:r w:rsidRPr="00997F25">
        <w:rPr>
          <w:rStyle w:val="Emphasis"/>
        </w:rPr>
        <w:t>regulatory frameworks</w:t>
      </w:r>
      <w:r w:rsidRPr="00997F25">
        <w:rPr>
          <w:rStyle w:val="StyleUnderline"/>
        </w:rPr>
        <w:t xml:space="preserve"> have </w:t>
      </w:r>
      <w:r w:rsidRPr="00997F25">
        <w:rPr>
          <w:rStyle w:val="Emphasis"/>
        </w:rPr>
        <w:t>higher</w:t>
      </w:r>
      <w:r w:rsidRPr="00BE4514">
        <w:rPr>
          <w:rStyle w:val="Emphasis"/>
        </w:rPr>
        <w:t xml:space="preserve"> environmental performance</w:t>
      </w:r>
      <w:r w:rsidRPr="00BE4514">
        <w:rPr>
          <w:rStyle w:val="StyleUnderline"/>
        </w:rPr>
        <w:t xml:space="preserve">. Several empirical </w:t>
      </w:r>
      <w:r w:rsidRPr="00BE4514">
        <w:rPr>
          <w:rStyle w:val="Emphasis"/>
        </w:rPr>
        <w:t>studies</w:t>
      </w:r>
      <w:r w:rsidRPr="00997F25">
        <w:rPr>
          <w:sz w:val="16"/>
        </w:rPr>
        <w:t>, including those conducted by Neumayer [</w:t>
      </w:r>
      <w:bookmarkStart w:id="12" w:name="bbib31"/>
      <w:r w:rsidRPr="00997F25">
        <w:rPr>
          <w:sz w:val="16"/>
        </w:rPr>
        <w:fldChar w:fldCharType="begin"/>
      </w:r>
      <w:r w:rsidRPr="00997F25">
        <w:rPr>
          <w:sz w:val="16"/>
        </w:rPr>
        <w:instrText>HYPERLINK "https://www.sciencedirect.com/science/article/pii/S2405844024166686" \l "bib31"</w:instrText>
      </w:r>
      <w:r w:rsidRPr="00997F25">
        <w:rPr>
          <w:sz w:val="16"/>
        </w:rPr>
      </w:r>
      <w:r w:rsidRPr="00997F25">
        <w:rPr>
          <w:sz w:val="16"/>
        </w:rPr>
        <w:fldChar w:fldCharType="separate"/>
      </w:r>
      <w:r w:rsidRPr="00997F25">
        <w:rPr>
          <w:rStyle w:val="Hyperlink"/>
          <w:color w:val="auto"/>
          <w:sz w:val="16"/>
          <w:u w:val="none"/>
        </w:rPr>
        <w:t>31</w:t>
      </w:r>
      <w:r w:rsidRPr="00997F25">
        <w:rPr>
          <w:sz w:val="16"/>
        </w:rPr>
        <w:fldChar w:fldCharType="end"/>
      </w:r>
      <w:bookmarkEnd w:id="12"/>
      <w:r w:rsidRPr="00997F25">
        <w:rPr>
          <w:sz w:val="16"/>
        </w:rPr>
        <w:t>], Fredriksson, Vollebergh [</w:t>
      </w:r>
      <w:bookmarkStart w:id="13" w:name="bbib82"/>
      <w:r w:rsidRPr="00997F25">
        <w:rPr>
          <w:sz w:val="16"/>
        </w:rPr>
        <w:fldChar w:fldCharType="begin"/>
      </w:r>
      <w:r w:rsidRPr="00997F25">
        <w:rPr>
          <w:sz w:val="16"/>
        </w:rPr>
        <w:instrText>HYPERLINK "https://www.sciencedirect.com/science/article/pii/S2405844024166686" \l "bib82"</w:instrText>
      </w:r>
      <w:r w:rsidRPr="00997F25">
        <w:rPr>
          <w:sz w:val="16"/>
        </w:rPr>
      </w:r>
      <w:r w:rsidRPr="00997F25">
        <w:rPr>
          <w:sz w:val="16"/>
        </w:rPr>
        <w:fldChar w:fldCharType="separate"/>
      </w:r>
      <w:r w:rsidRPr="00997F25">
        <w:rPr>
          <w:rStyle w:val="Hyperlink"/>
          <w:color w:val="auto"/>
          <w:sz w:val="16"/>
          <w:u w:val="none"/>
        </w:rPr>
        <w:t>82</w:t>
      </w:r>
      <w:r w:rsidRPr="00997F25">
        <w:rPr>
          <w:sz w:val="16"/>
        </w:rPr>
        <w:fldChar w:fldCharType="end"/>
      </w:r>
      <w:bookmarkEnd w:id="13"/>
      <w:r w:rsidRPr="00997F25">
        <w:rPr>
          <w:sz w:val="16"/>
        </w:rPr>
        <w:t xml:space="preserve">], </w:t>
      </w:r>
      <w:r w:rsidRPr="00BE4514">
        <w:rPr>
          <w:rStyle w:val="StyleUnderline"/>
        </w:rPr>
        <w:t>highlight the connection between strong environmental regulations and positive environmental outcomes.</w:t>
      </w:r>
      <w:r w:rsidRPr="00997F25">
        <w:rPr>
          <w:sz w:val="16"/>
        </w:rPr>
        <w:t xml:space="preserve"> For instance, </w:t>
      </w:r>
      <w:r w:rsidRPr="00BE4514">
        <w:rPr>
          <w:rStyle w:val="StyleUnderline"/>
        </w:rPr>
        <w:t xml:space="preserve">countries </w:t>
      </w:r>
      <w:r w:rsidRPr="00997F25">
        <w:rPr>
          <w:rStyle w:val="StyleUnderline"/>
        </w:rPr>
        <w:t xml:space="preserve">with </w:t>
      </w:r>
      <w:r w:rsidRPr="00997F25">
        <w:rPr>
          <w:rStyle w:val="Emphasis"/>
        </w:rPr>
        <w:t>well-established regulatory agencies</w:t>
      </w:r>
      <w:r w:rsidRPr="00997F25">
        <w:rPr>
          <w:rStyle w:val="StyleUnderline"/>
        </w:rPr>
        <w:t xml:space="preserve"> tend to perform </w:t>
      </w:r>
      <w:r w:rsidRPr="00997F25">
        <w:rPr>
          <w:rStyle w:val="Emphasis"/>
        </w:rPr>
        <w:t>better</w:t>
      </w:r>
      <w:r w:rsidRPr="00997F25">
        <w:rPr>
          <w:rStyle w:val="StyleUnderline"/>
        </w:rPr>
        <w:t xml:space="preserve"> in metrics assessing water quality, air pollution, and biodiversity cons</w:t>
      </w:r>
      <w:r w:rsidRPr="00BE4514">
        <w:rPr>
          <w:rStyle w:val="StyleUnderline"/>
        </w:rPr>
        <w:t>ervation</w:t>
      </w:r>
      <w:r w:rsidRPr="00997F25">
        <w:rPr>
          <w:sz w:val="16"/>
        </w:rPr>
        <w:t xml:space="preserve"> [</w:t>
      </w:r>
      <w:bookmarkStart w:id="14" w:name="bbib83"/>
      <w:r w:rsidRPr="00997F25">
        <w:rPr>
          <w:sz w:val="16"/>
        </w:rPr>
        <w:fldChar w:fldCharType="begin"/>
      </w:r>
      <w:r w:rsidRPr="00997F25">
        <w:rPr>
          <w:sz w:val="16"/>
        </w:rPr>
        <w:instrText>HYPERLINK "https://www.sciencedirect.com/science/article/pii/S2405844024166686" \l "bib83"</w:instrText>
      </w:r>
      <w:r w:rsidRPr="00997F25">
        <w:rPr>
          <w:sz w:val="16"/>
        </w:rPr>
      </w:r>
      <w:r w:rsidRPr="00997F25">
        <w:rPr>
          <w:sz w:val="16"/>
        </w:rPr>
        <w:fldChar w:fldCharType="separate"/>
      </w:r>
      <w:r w:rsidRPr="00997F25">
        <w:rPr>
          <w:rStyle w:val="Hyperlink"/>
          <w:color w:val="auto"/>
          <w:sz w:val="16"/>
          <w:u w:val="none"/>
        </w:rPr>
        <w:t>83</w:t>
      </w:r>
      <w:r w:rsidRPr="00997F25">
        <w:rPr>
          <w:sz w:val="16"/>
        </w:rPr>
        <w:fldChar w:fldCharType="end"/>
      </w:r>
      <w:bookmarkEnd w:id="14"/>
      <w:r w:rsidRPr="00997F25">
        <w:rPr>
          <w:sz w:val="16"/>
        </w:rPr>
        <w:t xml:space="preserve">]. </w:t>
      </w:r>
      <w:r w:rsidRPr="00BE4514">
        <w:rPr>
          <w:rStyle w:val="StyleUnderline"/>
        </w:rPr>
        <w:t xml:space="preserve">Regulatory quality also </w:t>
      </w:r>
      <w:r w:rsidRPr="00997F25">
        <w:rPr>
          <w:rStyle w:val="Emphasis"/>
          <w:highlight w:val="green"/>
        </w:rPr>
        <w:t>promotes</w:t>
      </w:r>
      <w:r w:rsidRPr="00BE4514">
        <w:rPr>
          <w:rStyle w:val="StyleUnderline"/>
        </w:rPr>
        <w:t xml:space="preserve"> the </w:t>
      </w:r>
      <w:r w:rsidRPr="00997F25">
        <w:rPr>
          <w:rStyle w:val="Emphasis"/>
          <w:highlight w:val="green"/>
        </w:rPr>
        <w:t>uptake</w:t>
      </w:r>
      <w:r w:rsidRPr="00997F25">
        <w:rPr>
          <w:rStyle w:val="StyleUnderline"/>
          <w:highlight w:val="green"/>
        </w:rPr>
        <w:t xml:space="preserve"> of</w:t>
      </w:r>
      <w:r w:rsidRPr="00BE4514">
        <w:rPr>
          <w:rStyle w:val="StyleUnderline"/>
        </w:rPr>
        <w:t xml:space="preserve"> environmental </w:t>
      </w:r>
      <w:r w:rsidRPr="00997F25">
        <w:rPr>
          <w:rStyle w:val="Emphasis"/>
          <w:highlight w:val="green"/>
        </w:rPr>
        <w:t>tech</w:t>
      </w:r>
      <w:r w:rsidRPr="00BE4514">
        <w:rPr>
          <w:rStyle w:val="Emphasis"/>
        </w:rPr>
        <w:t>nologies</w:t>
      </w:r>
      <w:r w:rsidRPr="00BE4514">
        <w:rPr>
          <w:rStyle w:val="StyleUnderline"/>
        </w:rPr>
        <w:t xml:space="preserve"> </w:t>
      </w:r>
      <w:r w:rsidRPr="00997F25">
        <w:rPr>
          <w:rStyle w:val="StyleUnderline"/>
          <w:highlight w:val="green"/>
        </w:rPr>
        <w:t xml:space="preserve">and </w:t>
      </w:r>
      <w:r w:rsidRPr="00997F25">
        <w:rPr>
          <w:rStyle w:val="Emphasis"/>
          <w:highlight w:val="green"/>
        </w:rPr>
        <w:t>e</w:t>
      </w:r>
      <w:r w:rsidRPr="00BE4514">
        <w:rPr>
          <w:rStyle w:val="Emphasis"/>
          <w:highlight w:val="green"/>
        </w:rPr>
        <w:t>ncourages</w:t>
      </w:r>
      <w:r w:rsidRPr="00BE4514">
        <w:rPr>
          <w:rStyle w:val="StyleUnderline"/>
          <w:highlight w:val="green"/>
        </w:rPr>
        <w:t xml:space="preserve"> </w:t>
      </w:r>
      <w:r w:rsidRPr="00BE4514">
        <w:rPr>
          <w:rStyle w:val="Emphasis"/>
          <w:highlight w:val="green"/>
        </w:rPr>
        <w:t>corporate</w:t>
      </w:r>
      <w:r w:rsidRPr="00BE4514">
        <w:rPr>
          <w:rStyle w:val="StyleUnderline"/>
        </w:rPr>
        <w:t xml:space="preserve"> environmental </w:t>
      </w:r>
      <w:r w:rsidRPr="00BE4514">
        <w:rPr>
          <w:rStyle w:val="Emphasis"/>
          <w:highlight w:val="green"/>
        </w:rPr>
        <w:t>responsibility</w:t>
      </w:r>
      <w:r w:rsidRPr="00997F25">
        <w:rPr>
          <w:sz w:val="16"/>
        </w:rPr>
        <w:t xml:space="preserve"> </w:t>
      </w:r>
    </w:p>
    <w:p w14:paraId="267617FE" w14:textId="77777777" w:rsidR="004634A8" w:rsidRDefault="004634A8" w:rsidP="004634A8">
      <w:pPr>
        <w:rPr>
          <w:sz w:val="16"/>
        </w:rPr>
      </w:pPr>
    </w:p>
    <w:p w14:paraId="15920020" w14:textId="6A349758" w:rsidR="004634A8" w:rsidRPr="004634A8" w:rsidRDefault="004634A8" w:rsidP="004634A8">
      <w:pPr>
        <w:rPr>
          <w:rStyle w:val="Style13ptBold"/>
        </w:rPr>
      </w:pPr>
      <w:r>
        <w:rPr>
          <w:rStyle w:val="Style13ptBold"/>
        </w:rPr>
        <w:t>CUT</w:t>
      </w:r>
    </w:p>
    <w:p w14:paraId="434F5576" w14:textId="77777777" w:rsidR="004634A8" w:rsidRDefault="004634A8" w:rsidP="004634A8">
      <w:pPr>
        <w:rPr>
          <w:sz w:val="16"/>
        </w:rPr>
      </w:pPr>
    </w:p>
    <w:p w14:paraId="6F03210F" w14:textId="1B834245" w:rsidR="004634A8" w:rsidRPr="00997F25" w:rsidRDefault="004634A8" w:rsidP="004634A8">
      <w:pPr>
        <w:rPr>
          <w:sz w:val="16"/>
        </w:rPr>
      </w:pPr>
      <w:r w:rsidRPr="00997F25">
        <w:rPr>
          <w:sz w:val="16"/>
        </w:rPr>
        <w:t>[</w:t>
      </w:r>
      <w:bookmarkStart w:id="15" w:name="bbib84"/>
      <w:r w:rsidRPr="00997F25">
        <w:rPr>
          <w:sz w:val="16"/>
        </w:rPr>
        <w:fldChar w:fldCharType="begin"/>
      </w:r>
      <w:r w:rsidRPr="00997F25">
        <w:rPr>
          <w:sz w:val="16"/>
        </w:rPr>
        <w:instrText>HYPERLINK "https://www.sciencedirect.com/science/article/pii/S2405844024166686" \l "bib84"</w:instrText>
      </w:r>
      <w:r w:rsidRPr="00997F25">
        <w:rPr>
          <w:sz w:val="16"/>
        </w:rPr>
      </w:r>
      <w:r w:rsidRPr="00997F25">
        <w:rPr>
          <w:sz w:val="16"/>
        </w:rPr>
        <w:fldChar w:fldCharType="separate"/>
      </w:r>
      <w:r w:rsidRPr="00997F25">
        <w:rPr>
          <w:rStyle w:val="Hyperlink"/>
          <w:color w:val="auto"/>
          <w:sz w:val="16"/>
          <w:u w:val="none"/>
        </w:rPr>
        <w:t>84</w:t>
      </w:r>
      <w:r w:rsidRPr="00997F25">
        <w:rPr>
          <w:sz w:val="16"/>
        </w:rPr>
        <w:fldChar w:fldCharType="end"/>
      </w:r>
      <w:bookmarkEnd w:id="15"/>
      <w:r w:rsidRPr="00997F25">
        <w:rPr>
          <w:sz w:val="16"/>
        </w:rPr>
        <w:t>].</w:t>
      </w:r>
    </w:p>
    <w:p w14:paraId="66182DF7" w14:textId="77777777" w:rsidR="004634A8" w:rsidRPr="00997F25" w:rsidRDefault="004634A8" w:rsidP="004634A8">
      <w:pPr>
        <w:rPr>
          <w:sz w:val="16"/>
        </w:rPr>
      </w:pPr>
      <w:r w:rsidRPr="00997F25">
        <w:rPr>
          <w:sz w:val="16"/>
        </w:rPr>
        <w:t>H4</w:t>
      </w:r>
    </w:p>
    <w:p w14:paraId="48A83DC3" w14:textId="77777777" w:rsidR="004634A8" w:rsidRPr="00997F25" w:rsidRDefault="004634A8" w:rsidP="004634A8">
      <w:pPr>
        <w:rPr>
          <w:sz w:val="16"/>
        </w:rPr>
      </w:pPr>
      <w:r w:rsidRPr="00997F25">
        <w:rPr>
          <w:sz w:val="16"/>
        </w:rPr>
        <w:t>regulatory quality is positively associated with national environmental performance</w:t>
      </w:r>
    </w:p>
    <w:p w14:paraId="7956444B" w14:textId="77777777" w:rsidR="004634A8" w:rsidRPr="00997F25" w:rsidRDefault="004634A8" w:rsidP="004634A8">
      <w:pPr>
        <w:rPr>
          <w:sz w:val="16"/>
        </w:rPr>
      </w:pPr>
      <w:r w:rsidRPr="00997F25">
        <w:rPr>
          <w:sz w:val="16"/>
        </w:rPr>
        <w:t>3.5. Rule of law and national environmental performance</w:t>
      </w:r>
    </w:p>
    <w:p w14:paraId="7D86E502" w14:textId="77777777" w:rsidR="004634A8" w:rsidRPr="00997F25" w:rsidRDefault="004634A8" w:rsidP="004634A8">
      <w:pPr>
        <w:rPr>
          <w:sz w:val="16"/>
        </w:rPr>
      </w:pPr>
      <w:r w:rsidRPr="00997F25">
        <w:rPr>
          <w:sz w:val="16"/>
        </w:rPr>
        <w:t xml:space="preserve">The rule of law, defined as the principle that law should govern a nation, as opposed to being governed by arbitrary decisions of individual government officials, plays a crucial role in shaping environmental outcomes at the national level. </w:t>
      </w:r>
      <w:r w:rsidRPr="00997F25">
        <w:rPr>
          <w:rStyle w:val="StyleUnderline"/>
        </w:rPr>
        <w:t xml:space="preserve">The </w:t>
      </w:r>
      <w:r w:rsidRPr="00997F25">
        <w:rPr>
          <w:rStyle w:val="Emphasis"/>
        </w:rPr>
        <w:t>rule of law</w:t>
      </w:r>
      <w:r w:rsidRPr="00997F25">
        <w:rPr>
          <w:rStyle w:val="StyleUnderline"/>
        </w:rPr>
        <w:t xml:space="preserve"> assesses the level of </w:t>
      </w:r>
      <w:r w:rsidRPr="00997F25">
        <w:rPr>
          <w:rStyle w:val="Emphasis"/>
        </w:rPr>
        <w:t>trust</w:t>
      </w:r>
      <w:r w:rsidRPr="00997F25">
        <w:rPr>
          <w:rStyle w:val="StyleUnderline"/>
        </w:rPr>
        <w:t xml:space="preserve"> in and adherence to </w:t>
      </w:r>
      <w:r w:rsidRPr="00997F25">
        <w:rPr>
          <w:rStyle w:val="Emphasis"/>
        </w:rPr>
        <w:t>societal rules</w:t>
      </w:r>
      <w:r w:rsidRPr="00997F25">
        <w:rPr>
          <w:rStyle w:val="StyleUnderline"/>
        </w:rPr>
        <w:t xml:space="preserve">, which includes the quality of </w:t>
      </w:r>
      <w:r w:rsidRPr="00997F25">
        <w:rPr>
          <w:rStyle w:val="Emphasis"/>
        </w:rPr>
        <w:t>contract enforcement</w:t>
      </w:r>
      <w:r w:rsidRPr="00997F25">
        <w:rPr>
          <w:rStyle w:val="StyleUnderline"/>
        </w:rPr>
        <w:t xml:space="preserve">, </w:t>
      </w:r>
      <w:r w:rsidRPr="00997F25">
        <w:rPr>
          <w:rStyle w:val="Emphasis"/>
        </w:rPr>
        <w:t>property</w:t>
      </w:r>
      <w:r w:rsidRPr="00997F25">
        <w:rPr>
          <w:rStyle w:val="StyleUnderline"/>
        </w:rPr>
        <w:t xml:space="preserve"> </w:t>
      </w:r>
      <w:r w:rsidRPr="00997F25">
        <w:rPr>
          <w:rStyle w:val="Emphasis"/>
        </w:rPr>
        <w:t>rights</w:t>
      </w:r>
      <w:r w:rsidRPr="00997F25">
        <w:rPr>
          <w:rStyle w:val="StyleUnderline"/>
        </w:rPr>
        <w:t xml:space="preserve">, </w:t>
      </w:r>
      <w:r w:rsidRPr="00997F25">
        <w:rPr>
          <w:rStyle w:val="Emphasis"/>
        </w:rPr>
        <w:t>and the judiciary</w:t>
      </w:r>
      <w:r w:rsidRPr="00997F25">
        <w:rPr>
          <w:rStyle w:val="StyleUnderline"/>
        </w:rPr>
        <w:t xml:space="preserve"> </w:t>
      </w:r>
      <w:r w:rsidRPr="00997F25">
        <w:rPr>
          <w:sz w:val="16"/>
        </w:rPr>
        <w:t>[</w:t>
      </w:r>
      <w:hyperlink r:id="rId20" w:anchor="bib23" w:history="1">
        <w:r w:rsidRPr="00997F25">
          <w:rPr>
            <w:rStyle w:val="Hyperlink"/>
            <w:color w:val="auto"/>
            <w:sz w:val="16"/>
            <w:u w:val="none"/>
          </w:rPr>
          <w:t>23</w:t>
        </w:r>
      </w:hyperlink>
      <w:r w:rsidRPr="00997F25">
        <w:rPr>
          <w:sz w:val="16"/>
        </w:rPr>
        <w:t xml:space="preserve">]. </w:t>
      </w:r>
      <w:r w:rsidRPr="00997F25">
        <w:rPr>
          <w:rStyle w:val="StyleUnderline"/>
        </w:rPr>
        <w:t xml:space="preserve">In environmental governance, the rule of law ensures that environmental policies are </w:t>
      </w:r>
      <w:r w:rsidRPr="00997F25">
        <w:rPr>
          <w:rStyle w:val="Emphasis"/>
        </w:rPr>
        <w:t>consistently applied</w:t>
      </w:r>
      <w:r w:rsidRPr="00997F25">
        <w:rPr>
          <w:rStyle w:val="StyleUnderline"/>
        </w:rPr>
        <w:t xml:space="preserve"> and </w:t>
      </w:r>
      <w:r w:rsidRPr="00997F25">
        <w:rPr>
          <w:rStyle w:val="Emphasis"/>
        </w:rPr>
        <w:t>enforced</w:t>
      </w:r>
      <w:r w:rsidRPr="00997F25">
        <w:rPr>
          <w:rStyle w:val="StyleUnderline"/>
        </w:rPr>
        <w:t xml:space="preserve"> and that legal frameworks support sustainable practices. </w:t>
      </w:r>
      <w:r w:rsidRPr="00997F25">
        <w:rPr>
          <w:sz w:val="16"/>
        </w:rPr>
        <w:t>A well-functioning rule of law typically fosters better environmental outcomes by consistently applying and enforcing environmental laws and policies.</w:t>
      </w:r>
      <w:r w:rsidRPr="00997F25">
        <w:rPr>
          <w:sz w:val="16"/>
          <w:u w:val="single"/>
        </w:rPr>
        <w:t xml:space="preserve"> </w:t>
      </w:r>
      <w:r w:rsidRPr="00997F25">
        <w:rPr>
          <w:rStyle w:val="StyleUnderline"/>
        </w:rPr>
        <w:t xml:space="preserve">The rule of law is posited to influence environmental performance by </w:t>
      </w:r>
      <w:r w:rsidRPr="00997F25">
        <w:rPr>
          <w:rStyle w:val="Emphasis"/>
        </w:rPr>
        <w:t>providing</w:t>
      </w:r>
      <w:r w:rsidRPr="00997F25">
        <w:rPr>
          <w:rStyle w:val="StyleUnderline"/>
        </w:rPr>
        <w:t xml:space="preserve"> the </w:t>
      </w:r>
      <w:r w:rsidRPr="00997F25">
        <w:rPr>
          <w:rStyle w:val="Emphasis"/>
          <w:highlight w:val="green"/>
        </w:rPr>
        <w:t>legal structures</w:t>
      </w:r>
      <w:r w:rsidRPr="00997F25">
        <w:rPr>
          <w:rStyle w:val="StyleUnderline"/>
          <w:highlight w:val="green"/>
        </w:rPr>
        <w:t xml:space="preserve"> necessary for</w:t>
      </w:r>
      <w:r w:rsidRPr="00997F25">
        <w:rPr>
          <w:rStyle w:val="StyleUnderline"/>
        </w:rPr>
        <w:t xml:space="preserve"> </w:t>
      </w:r>
      <w:r w:rsidRPr="00997F25">
        <w:rPr>
          <w:rStyle w:val="Emphasis"/>
        </w:rPr>
        <w:t>effective</w:t>
      </w:r>
      <w:r w:rsidRPr="00997F25">
        <w:rPr>
          <w:rStyle w:val="StyleUnderline"/>
        </w:rPr>
        <w:t xml:space="preserve"> environmental </w:t>
      </w:r>
      <w:r w:rsidRPr="00997F25">
        <w:rPr>
          <w:rStyle w:val="Emphasis"/>
        </w:rPr>
        <w:t>governance</w:t>
      </w:r>
      <w:r w:rsidRPr="00997F25">
        <w:rPr>
          <w:rStyle w:val="StyleUnderline"/>
        </w:rPr>
        <w:t xml:space="preserve">. It is theorized that </w:t>
      </w:r>
      <w:r w:rsidRPr="00997F25">
        <w:rPr>
          <w:rStyle w:val="Emphasis"/>
        </w:rPr>
        <w:t>robust</w:t>
      </w:r>
      <w:r w:rsidRPr="00997F25">
        <w:rPr>
          <w:rStyle w:val="StyleUnderline"/>
        </w:rPr>
        <w:t xml:space="preserve"> legal </w:t>
      </w:r>
      <w:r w:rsidRPr="00997F25">
        <w:rPr>
          <w:rStyle w:val="Emphasis"/>
        </w:rPr>
        <w:t>frameworks</w:t>
      </w:r>
      <w:r w:rsidRPr="00997F25">
        <w:rPr>
          <w:rStyle w:val="StyleUnderline"/>
        </w:rPr>
        <w:t xml:space="preserve"> underpin the </w:t>
      </w:r>
      <w:r w:rsidRPr="00997F25">
        <w:rPr>
          <w:rStyle w:val="Emphasis"/>
        </w:rPr>
        <w:t>creation</w:t>
      </w:r>
      <w:r w:rsidRPr="00997F25">
        <w:rPr>
          <w:rStyle w:val="StyleUnderline"/>
        </w:rPr>
        <w:t xml:space="preserve"> and </w:t>
      </w:r>
      <w:r w:rsidRPr="00997F25">
        <w:rPr>
          <w:rStyle w:val="Emphasis"/>
        </w:rPr>
        <w:t>enforcement</w:t>
      </w:r>
      <w:r w:rsidRPr="00997F25">
        <w:rPr>
          <w:rStyle w:val="StyleUnderline"/>
        </w:rPr>
        <w:t xml:space="preserve"> of environmental </w:t>
      </w:r>
      <w:r w:rsidRPr="00997F25">
        <w:rPr>
          <w:rStyle w:val="Emphasis"/>
        </w:rPr>
        <w:t>regulations</w:t>
      </w:r>
      <w:r w:rsidRPr="00997F25">
        <w:rPr>
          <w:rStyle w:val="StyleUnderline"/>
        </w:rPr>
        <w:t>, protect property rights, and facilitate the resolution</w:t>
      </w:r>
      <w:r w:rsidRPr="00BE4514">
        <w:rPr>
          <w:rStyle w:val="StyleUnderline"/>
        </w:rPr>
        <w:t xml:space="preserve"> of environmental disputes. The rule of law also</w:t>
      </w:r>
      <w:r w:rsidRPr="00997F25">
        <w:rPr>
          <w:rStyle w:val="StyleUnderline"/>
        </w:rPr>
        <w:t xml:space="preserve"> strengthens </w:t>
      </w:r>
      <w:r w:rsidRPr="00997F25">
        <w:rPr>
          <w:rStyle w:val="Emphasis"/>
          <w:highlight w:val="green"/>
        </w:rPr>
        <w:t>transparency</w:t>
      </w:r>
      <w:r w:rsidRPr="00997F25">
        <w:rPr>
          <w:rStyle w:val="StyleUnderline"/>
          <w:highlight w:val="green"/>
        </w:rPr>
        <w:t xml:space="preserve"> and</w:t>
      </w:r>
      <w:r w:rsidRPr="00BE4514">
        <w:rPr>
          <w:rStyle w:val="StyleUnderline"/>
        </w:rPr>
        <w:t xml:space="preserve"> accountability, providing </w:t>
      </w:r>
      <w:r w:rsidRPr="00BE4514">
        <w:rPr>
          <w:rStyle w:val="Emphasis"/>
        </w:rPr>
        <w:t xml:space="preserve">legal </w:t>
      </w:r>
      <w:r w:rsidRPr="00BE4514">
        <w:rPr>
          <w:rStyle w:val="Emphasis"/>
          <w:highlight w:val="green"/>
        </w:rPr>
        <w:t>avenues</w:t>
      </w:r>
      <w:r w:rsidRPr="00997F25">
        <w:rPr>
          <w:rStyle w:val="StyleUnderline"/>
        </w:rPr>
        <w:t xml:space="preserve"> for </w:t>
      </w:r>
      <w:r w:rsidRPr="00997F25">
        <w:rPr>
          <w:rStyle w:val="Emphasis"/>
        </w:rPr>
        <w:t>civil society</w:t>
      </w:r>
      <w:r w:rsidRPr="00BE4514">
        <w:rPr>
          <w:rStyle w:val="StyleUnderline"/>
        </w:rPr>
        <w:t xml:space="preserve"> and </w:t>
      </w:r>
      <w:r w:rsidRPr="00997F25">
        <w:rPr>
          <w:rStyle w:val="Emphasis"/>
        </w:rPr>
        <w:t>environmental organizations</w:t>
      </w:r>
      <w:r w:rsidRPr="00997F25">
        <w:rPr>
          <w:rStyle w:val="StyleUnderline"/>
        </w:rPr>
        <w:t xml:space="preserve"> </w:t>
      </w:r>
      <w:r w:rsidRPr="00BE4514">
        <w:rPr>
          <w:rStyle w:val="Emphasis"/>
          <w:highlight w:val="green"/>
        </w:rPr>
        <w:t xml:space="preserve">to </w:t>
      </w:r>
      <w:r w:rsidRPr="00997F25">
        <w:rPr>
          <w:rStyle w:val="Emphasis"/>
          <w:highlight w:val="green"/>
        </w:rPr>
        <w:t>challenge</w:t>
      </w:r>
      <w:r w:rsidRPr="00997F25">
        <w:rPr>
          <w:rStyle w:val="Emphasis"/>
        </w:rPr>
        <w:t xml:space="preserve"> environmentally harmful </w:t>
      </w:r>
      <w:r w:rsidRPr="00997F25">
        <w:rPr>
          <w:rStyle w:val="Emphasis"/>
          <w:highlight w:val="green"/>
        </w:rPr>
        <w:t>practices</w:t>
      </w:r>
      <w:r w:rsidRPr="00997F25">
        <w:rPr>
          <w:sz w:val="16"/>
        </w:rPr>
        <w:t xml:space="preserve"> [</w:t>
      </w:r>
      <w:bookmarkStart w:id="16" w:name="bbib85"/>
      <w:r w:rsidRPr="00997F25">
        <w:rPr>
          <w:sz w:val="16"/>
        </w:rPr>
        <w:fldChar w:fldCharType="begin"/>
      </w:r>
      <w:r w:rsidRPr="00997F25">
        <w:rPr>
          <w:sz w:val="16"/>
        </w:rPr>
        <w:instrText>HYPERLINK "https://www.sciencedirect.com/science/article/pii/S2405844024166686" \l "bib85"</w:instrText>
      </w:r>
      <w:r w:rsidRPr="00997F25">
        <w:rPr>
          <w:sz w:val="16"/>
        </w:rPr>
      </w:r>
      <w:r w:rsidRPr="00997F25">
        <w:rPr>
          <w:sz w:val="16"/>
        </w:rPr>
        <w:fldChar w:fldCharType="separate"/>
      </w:r>
      <w:r w:rsidRPr="00997F25">
        <w:rPr>
          <w:rStyle w:val="Hyperlink"/>
          <w:color w:val="auto"/>
          <w:sz w:val="16"/>
          <w:u w:val="none"/>
        </w:rPr>
        <w:t>85</w:t>
      </w:r>
      <w:r w:rsidRPr="00997F25">
        <w:rPr>
          <w:sz w:val="16"/>
        </w:rPr>
        <w:fldChar w:fldCharType="end"/>
      </w:r>
      <w:bookmarkEnd w:id="16"/>
      <w:r w:rsidRPr="00997F25">
        <w:rPr>
          <w:sz w:val="16"/>
        </w:rPr>
        <w:t xml:space="preserve">]. </w:t>
      </w:r>
      <w:r w:rsidRPr="00BE4514">
        <w:rPr>
          <w:rStyle w:val="StyleUnderline"/>
        </w:rPr>
        <w:t>Studies have found positive correlations between strong rule of law and high environmental performance scores, indicating that countries with well-established legal systems tend to manage their environments better</w:t>
      </w:r>
      <w:r w:rsidRPr="00997F25">
        <w:rPr>
          <w:sz w:val="16"/>
        </w:rPr>
        <w:t xml:space="preserve"> [</w:t>
      </w:r>
      <w:bookmarkStart w:id="17" w:name="bbib86"/>
      <w:r w:rsidRPr="00997F25">
        <w:rPr>
          <w:sz w:val="16"/>
        </w:rPr>
        <w:fldChar w:fldCharType="begin"/>
      </w:r>
      <w:r w:rsidRPr="00997F25">
        <w:rPr>
          <w:sz w:val="16"/>
        </w:rPr>
        <w:instrText>HYPERLINK "https://www.sciencedirect.com/science/article/pii/S2405844024166686" \l "bib86"</w:instrText>
      </w:r>
      <w:r w:rsidRPr="00997F25">
        <w:rPr>
          <w:sz w:val="16"/>
        </w:rPr>
      </w:r>
      <w:r w:rsidRPr="00997F25">
        <w:rPr>
          <w:sz w:val="16"/>
        </w:rPr>
        <w:fldChar w:fldCharType="separate"/>
      </w:r>
      <w:r w:rsidRPr="00997F25">
        <w:rPr>
          <w:rStyle w:val="Hyperlink"/>
          <w:color w:val="auto"/>
          <w:sz w:val="16"/>
          <w:u w:val="none"/>
        </w:rPr>
        <w:t>86</w:t>
      </w:r>
      <w:r w:rsidRPr="00997F25">
        <w:rPr>
          <w:sz w:val="16"/>
        </w:rPr>
        <w:fldChar w:fldCharType="end"/>
      </w:r>
      <w:bookmarkEnd w:id="17"/>
      <w:r w:rsidRPr="00997F25">
        <w:rPr>
          <w:sz w:val="16"/>
        </w:rPr>
        <w:t>].</w:t>
      </w:r>
    </w:p>
    <w:p w14:paraId="3B0C6FFE" w14:textId="77777777" w:rsidR="004634A8" w:rsidRPr="00997F25" w:rsidRDefault="004634A8" w:rsidP="004634A8">
      <w:pPr>
        <w:rPr>
          <w:sz w:val="16"/>
        </w:rPr>
      </w:pPr>
      <w:r w:rsidRPr="00997F25">
        <w:rPr>
          <w:sz w:val="16"/>
        </w:rPr>
        <w:t>H5</w:t>
      </w:r>
    </w:p>
    <w:p w14:paraId="67313D43" w14:textId="77777777" w:rsidR="004634A8" w:rsidRPr="00997F25" w:rsidRDefault="004634A8" w:rsidP="004634A8">
      <w:pPr>
        <w:rPr>
          <w:sz w:val="16"/>
        </w:rPr>
      </w:pPr>
      <w:r w:rsidRPr="00997F25">
        <w:rPr>
          <w:sz w:val="16"/>
        </w:rPr>
        <w:t>the rule of law is positively associated with national environmental performance</w:t>
      </w:r>
    </w:p>
    <w:p w14:paraId="670812F2" w14:textId="77777777" w:rsidR="004634A8" w:rsidRPr="00997F25" w:rsidRDefault="004634A8" w:rsidP="004634A8">
      <w:pPr>
        <w:rPr>
          <w:sz w:val="16"/>
        </w:rPr>
      </w:pPr>
      <w:r w:rsidRPr="00997F25">
        <w:rPr>
          <w:sz w:val="16"/>
        </w:rPr>
        <w:t>3.6. Control of corruption and national environmental performance</w:t>
      </w:r>
    </w:p>
    <w:p w14:paraId="3BCBC56D" w14:textId="77777777" w:rsidR="004634A8" w:rsidRPr="00997F25" w:rsidRDefault="004634A8" w:rsidP="004634A8">
      <w:pPr>
        <w:rPr>
          <w:sz w:val="16"/>
        </w:rPr>
      </w:pPr>
      <w:r w:rsidRPr="00997F25">
        <w:rPr>
          <w:sz w:val="16"/>
        </w:rPr>
        <w:t>Corruption control refers to the extent to which public power is exercised for private gain, including petty and grand forms of corruption and "capture" of the state by elites and private interests [</w:t>
      </w:r>
      <w:hyperlink r:id="rId21" w:anchor="bib23" w:history="1">
        <w:r w:rsidRPr="00997F25">
          <w:rPr>
            <w:rStyle w:val="Hyperlink"/>
            <w:color w:val="auto"/>
            <w:sz w:val="16"/>
            <w:u w:val="none"/>
          </w:rPr>
          <w:t>23</w:t>
        </w:r>
      </w:hyperlink>
      <w:bookmarkEnd w:id="9"/>
      <w:r w:rsidRPr="00997F25">
        <w:rPr>
          <w:sz w:val="16"/>
        </w:rPr>
        <w:t xml:space="preserve">]. </w:t>
      </w:r>
      <w:r w:rsidRPr="00997F25">
        <w:rPr>
          <w:rStyle w:val="Emphasis"/>
        </w:rPr>
        <w:t>Corruption</w:t>
      </w:r>
      <w:r w:rsidRPr="00997F25">
        <w:rPr>
          <w:rStyle w:val="StyleUnderline"/>
        </w:rPr>
        <w:t xml:space="preserve"> is often cited as a major barrier to effective environmental management, as it can </w:t>
      </w:r>
      <w:r w:rsidRPr="00997F25">
        <w:rPr>
          <w:rStyle w:val="Emphasis"/>
        </w:rPr>
        <w:t>distort policy-making</w:t>
      </w:r>
      <w:r w:rsidRPr="00997F25">
        <w:rPr>
          <w:rStyle w:val="StyleUnderline"/>
        </w:rPr>
        <w:t xml:space="preserve"> processes, </w:t>
      </w:r>
      <w:r w:rsidRPr="00997F25">
        <w:rPr>
          <w:rStyle w:val="Emphasis"/>
        </w:rPr>
        <w:t>reduce compliance</w:t>
      </w:r>
      <w:r w:rsidRPr="00997F25">
        <w:rPr>
          <w:rStyle w:val="StyleUnderline"/>
        </w:rPr>
        <w:t xml:space="preserve"> with regulations, and </w:t>
      </w:r>
      <w:r w:rsidRPr="00997F25">
        <w:rPr>
          <w:rStyle w:val="Emphasis"/>
        </w:rPr>
        <w:t>limit the capacity of states</w:t>
      </w:r>
      <w:r w:rsidRPr="00997F25">
        <w:rPr>
          <w:rStyle w:val="StyleUnderline"/>
        </w:rPr>
        <w:t xml:space="preserve"> to </w:t>
      </w:r>
      <w:r w:rsidRPr="00997F25">
        <w:rPr>
          <w:rStyle w:val="Emphasis"/>
        </w:rPr>
        <w:t>protect</w:t>
      </w:r>
      <w:r w:rsidRPr="00997F25">
        <w:rPr>
          <w:rStyle w:val="StyleUnderline"/>
        </w:rPr>
        <w:t xml:space="preserve"> natural </w:t>
      </w:r>
      <w:r w:rsidRPr="00997F25">
        <w:rPr>
          <w:rStyle w:val="Emphasis"/>
        </w:rPr>
        <w:t>resources</w:t>
      </w:r>
      <w:r w:rsidRPr="00997F25">
        <w:rPr>
          <w:rStyle w:val="StyleUnderline"/>
        </w:rPr>
        <w:t>.</w:t>
      </w:r>
      <w:r w:rsidRPr="00997F25">
        <w:rPr>
          <w:sz w:val="16"/>
        </w:rPr>
        <w:t xml:space="preserve"> Theoretically, corruption is seen as a detriment to environmental performance because it undermines regulatory frameworks, decreases the efficiency of public expenditures in environmental projects, and reduces the effectiveness of environmental agencies [</w:t>
      </w:r>
      <w:bookmarkStart w:id="18" w:name="bbib87"/>
      <w:r w:rsidRPr="00997F25">
        <w:rPr>
          <w:sz w:val="16"/>
        </w:rPr>
        <w:fldChar w:fldCharType="begin"/>
      </w:r>
      <w:r w:rsidRPr="00997F25">
        <w:rPr>
          <w:sz w:val="16"/>
        </w:rPr>
        <w:instrText>HYPERLINK "https://www.sciencedirect.com/science/article/pii/S2405844024166686" \l "bib87"</w:instrText>
      </w:r>
      <w:r w:rsidRPr="00997F25">
        <w:rPr>
          <w:sz w:val="16"/>
        </w:rPr>
      </w:r>
      <w:r w:rsidRPr="00997F25">
        <w:rPr>
          <w:sz w:val="16"/>
        </w:rPr>
        <w:fldChar w:fldCharType="separate"/>
      </w:r>
      <w:r w:rsidRPr="00997F25">
        <w:rPr>
          <w:rStyle w:val="Hyperlink"/>
          <w:color w:val="auto"/>
          <w:sz w:val="16"/>
          <w:u w:val="none"/>
        </w:rPr>
        <w:t>87</w:t>
      </w:r>
      <w:r w:rsidRPr="00997F25">
        <w:rPr>
          <w:sz w:val="16"/>
        </w:rPr>
        <w:fldChar w:fldCharType="end"/>
      </w:r>
      <w:bookmarkEnd w:id="18"/>
      <w:r w:rsidRPr="00997F25">
        <w:rPr>
          <w:sz w:val="16"/>
        </w:rPr>
        <w:t xml:space="preserve">]. </w:t>
      </w:r>
      <w:r w:rsidRPr="00997F25">
        <w:rPr>
          <w:rStyle w:val="Emphasis"/>
        </w:rPr>
        <w:t>Research</w:t>
      </w:r>
      <w:r w:rsidRPr="00997F25">
        <w:rPr>
          <w:rStyle w:val="StyleUnderline"/>
        </w:rPr>
        <w:t xml:space="preserve"> generally </w:t>
      </w:r>
      <w:r w:rsidRPr="00997F25">
        <w:rPr>
          <w:rStyle w:val="Emphasis"/>
        </w:rPr>
        <w:t>indicates</w:t>
      </w:r>
      <w:r w:rsidRPr="00997F25">
        <w:rPr>
          <w:rStyle w:val="StyleUnderline"/>
        </w:rPr>
        <w:t xml:space="preserve"> a</w:t>
      </w:r>
      <w:r w:rsidRPr="00BE4514">
        <w:rPr>
          <w:rStyle w:val="StyleUnderline"/>
        </w:rPr>
        <w:t xml:space="preserve"> </w:t>
      </w:r>
      <w:r w:rsidRPr="00BE4514">
        <w:rPr>
          <w:rStyle w:val="Emphasis"/>
          <w:highlight w:val="green"/>
        </w:rPr>
        <w:t>negative correlation</w:t>
      </w:r>
      <w:r w:rsidRPr="00BE4514">
        <w:rPr>
          <w:rStyle w:val="StyleUnderline"/>
          <w:highlight w:val="green"/>
        </w:rPr>
        <w:t xml:space="preserve"> between </w:t>
      </w:r>
      <w:r w:rsidRPr="00997F25">
        <w:rPr>
          <w:rStyle w:val="Emphasis"/>
          <w:highlight w:val="green"/>
        </w:rPr>
        <w:t>corruption</w:t>
      </w:r>
      <w:r w:rsidRPr="00997F25">
        <w:rPr>
          <w:rStyle w:val="StyleUnderline"/>
        </w:rPr>
        <w:t xml:space="preserve"> levels </w:t>
      </w:r>
      <w:r w:rsidRPr="00BE4514">
        <w:rPr>
          <w:rStyle w:val="StyleUnderline"/>
          <w:highlight w:val="green"/>
        </w:rPr>
        <w:t xml:space="preserve">and </w:t>
      </w:r>
      <w:r w:rsidRPr="00997F25">
        <w:rPr>
          <w:rStyle w:val="Emphasis"/>
          <w:highlight w:val="green"/>
        </w:rPr>
        <w:t>environment</w:t>
      </w:r>
      <w:r w:rsidRPr="00997F25">
        <w:rPr>
          <w:rStyle w:val="Emphasis"/>
        </w:rPr>
        <w:t>al performance</w:t>
      </w:r>
      <w:r w:rsidRPr="00BE4514">
        <w:rPr>
          <w:rStyle w:val="StyleUnderline"/>
        </w:rPr>
        <w:t>, with higher corruption associated with poorer environmental outcomes</w:t>
      </w:r>
      <w:r w:rsidRPr="00997F25">
        <w:rPr>
          <w:sz w:val="16"/>
        </w:rPr>
        <w:t xml:space="preserve"> [</w:t>
      </w:r>
      <w:bookmarkStart w:id="19" w:name="bbib88"/>
      <w:r w:rsidRPr="00997F25">
        <w:rPr>
          <w:sz w:val="16"/>
        </w:rPr>
        <w:fldChar w:fldCharType="begin"/>
      </w:r>
      <w:r w:rsidRPr="00997F25">
        <w:rPr>
          <w:sz w:val="16"/>
        </w:rPr>
        <w:instrText>HYPERLINK "https://www.sciencedirect.com/science/article/pii/S2405844024166686" \l "bib88"</w:instrText>
      </w:r>
      <w:r w:rsidRPr="00997F25">
        <w:rPr>
          <w:sz w:val="16"/>
        </w:rPr>
      </w:r>
      <w:r w:rsidRPr="00997F25">
        <w:rPr>
          <w:sz w:val="16"/>
        </w:rPr>
        <w:fldChar w:fldCharType="separate"/>
      </w:r>
      <w:r w:rsidRPr="00997F25">
        <w:rPr>
          <w:rStyle w:val="Hyperlink"/>
          <w:color w:val="auto"/>
          <w:sz w:val="16"/>
          <w:u w:val="none"/>
        </w:rPr>
        <w:t>88</w:t>
      </w:r>
      <w:r w:rsidRPr="00997F25">
        <w:rPr>
          <w:sz w:val="16"/>
        </w:rPr>
        <w:fldChar w:fldCharType="end"/>
      </w:r>
      <w:bookmarkEnd w:id="19"/>
      <w:r w:rsidRPr="00997F25">
        <w:rPr>
          <w:sz w:val="16"/>
        </w:rPr>
        <w:t xml:space="preserve">]. </w:t>
      </w:r>
      <w:r w:rsidRPr="00BE4514">
        <w:rPr>
          <w:rStyle w:val="StyleUnderline"/>
        </w:rPr>
        <w:t xml:space="preserve">Corruption significantly damages a country's environmental performance by eroding the enforcement of environmental laws and facilitating the illegal exploitation of natural resources </w:t>
      </w:r>
      <w:r w:rsidRPr="00997F25">
        <w:rPr>
          <w:sz w:val="16"/>
        </w:rPr>
        <w:t>[</w:t>
      </w:r>
      <w:bookmarkStart w:id="20" w:name="bbib89"/>
      <w:r w:rsidRPr="00997F25">
        <w:rPr>
          <w:sz w:val="16"/>
        </w:rPr>
        <w:fldChar w:fldCharType="begin"/>
      </w:r>
      <w:r w:rsidRPr="00997F25">
        <w:rPr>
          <w:sz w:val="16"/>
        </w:rPr>
        <w:instrText>HYPERLINK "https://www.sciencedirect.com/science/article/pii/S2405844024166686" \l "bib89"</w:instrText>
      </w:r>
      <w:r w:rsidRPr="00997F25">
        <w:rPr>
          <w:sz w:val="16"/>
        </w:rPr>
      </w:r>
      <w:r w:rsidRPr="00997F25">
        <w:rPr>
          <w:sz w:val="16"/>
        </w:rPr>
        <w:fldChar w:fldCharType="separate"/>
      </w:r>
      <w:r w:rsidRPr="00997F25">
        <w:rPr>
          <w:rStyle w:val="Hyperlink"/>
          <w:color w:val="auto"/>
          <w:sz w:val="16"/>
          <w:u w:val="none"/>
        </w:rPr>
        <w:t>89</w:t>
      </w:r>
      <w:r w:rsidRPr="00997F25">
        <w:rPr>
          <w:sz w:val="16"/>
        </w:rPr>
        <w:fldChar w:fldCharType="end"/>
      </w:r>
      <w:bookmarkEnd w:id="20"/>
      <w:r w:rsidRPr="00997F25">
        <w:rPr>
          <w:sz w:val="16"/>
        </w:rPr>
        <w:t>]. Corruption can adversely affect biodiversity, increasing deforestation rates and species extinction [</w:t>
      </w:r>
      <w:bookmarkStart w:id="21" w:name="bbib90"/>
      <w:r w:rsidRPr="00997F25">
        <w:rPr>
          <w:sz w:val="16"/>
        </w:rPr>
        <w:fldChar w:fldCharType="begin"/>
      </w:r>
      <w:r w:rsidRPr="00997F25">
        <w:rPr>
          <w:sz w:val="16"/>
        </w:rPr>
        <w:instrText>HYPERLINK "https://www.sciencedirect.com/science/article/pii/S2405844024166686" \l "bib90"</w:instrText>
      </w:r>
      <w:r w:rsidRPr="00997F25">
        <w:rPr>
          <w:sz w:val="16"/>
        </w:rPr>
      </w:r>
      <w:r w:rsidRPr="00997F25">
        <w:rPr>
          <w:sz w:val="16"/>
        </w:rPr>
        <w:fldChar w:fldCharType="separate"/>
      </w:r>
      <w:r w:rsidRPr="00997F25">
        <w:rPr>
          <w:rStyle w:val="Hyperlink"/>
          <w:color w:val="auto"/>
          <w:sz w:val="16"/>
          <w:u w:val="none"/>
        </w:rPr>
        <w:t>90</w:t>
      </w:r>
      <w:r w:rsidRPr="00997F25">
        <w:rPr>
          <w:sz w:val="16"/>
        </w:rPr>
        <w:fldChar w:fldCharType="end"/>
      </w:r>
      <w:bookmarkEnd w:id="21"/>
      <w:r w:rsidRPr="00997F25">
        <w:rPr>
          <w:sz w:val="16"/>
        </w:rPr>
        <w:t>]. However, it is essential to note that the relationship between corruption and environmental performance is complex and depends on various contextual factors. This complex relationship can vary based on factors such as the strength of institutions, the level </w:t>
      </w:r>
      <w:hyperlink r:id="rId22" w:tooltip="Learn more about of economic development from ScienceDirect's AI-generated Topic Pages" w:history="1">
        <w:r w:rsidRPr="00997F25">
          <w:rPr>
            <w:rStyle w:val="Hyperlink"/>
            <w:color w:val="auto"/>
            <w:sz w:val="16"/>
            <w:u w:val="none"/>
          </w:rPr>
          <w:t>of economic development</w:t>
        </w:r>
      </w:hyperlink>
      <w:r w:rsidRPr="00997F25">
        <w:rPr>
          <w:sz w:val="16"/>
        </w:rPr>
        <w:t>, and public awareness of environmental issues.</w:t>
      </w:r>
    </w:p>
    <w:p w14:paraId="1361B593" w14:textId="77777777" w:rsidR="004634A8" w:rsidRPr="00997F25" w:rsidRDefault="004634A8" w:rsidP="004634A8">
      <w:pPr>
        <w:rPr>
          <w:sz w:val="16"/>
        </w:rPr>
      </w:pPr>
      <w:r w:rsidRPr="00997F25">
        <w:rPr>
          <w:sz w:val="16"/>
        </w:rPr>
        <w:t>H6</w:t>
      </w:r>
    </w:p>
    <w:p w14:paraId="267F8D1D" w14:textId="77777777" w:rsidR="004634A8" w:rsidRPr="00997F25" w:rsidRDefault="004634A8" w:rsidP="004634A8">
      <w:pPr>
        <w:rPr>
          <w:sz w:val="16"/>
        </w:rPr>
      </w:pPr>
      <w:r w:rsidRPr="00997F25">
        <w:rPr>
          <w:sz w:val="16"/>
        </w:rPr>
        <w:t>control of corruption is positively associated with national environmental performance</w:t>
      </w:r>
    </w:p>
    <w:p w14:paraId="06555AAB" w14:textId="77777777" w:rsidR="004634A8" w:rsidRPr="00997F25" w:rsidRDefault="004634A8" w:rsidP="004634A8">
      <w:pPr>
        <w:rPr>
          <w:sz w:val="16"/>
        </w:rPr>
      </w:pPr>
      <w:r w:rsidRPr="00997F25">
        <w:rPr>
          <w:sz w:val="16"/>
        </w:rPr>
        <w:t>3.7. The moderating role of country economic prosperity</w:t>
      </w:r>
    </w:p>
    <w:p w14:paraId="13841064" w14:textId="77777777" w:rsidR="004634A8" w:rsidRPr="00997F25" w:rsidRDefault="004634A8" w:rsidP="004634A8">
      <w:pPr>
        <w:rPr>
          <w:sz w:val="16"/>
        </w:rPr>
      </w:pPr>
      <w:r w:rsidRPr="00997F25">
        <w:rPr>
          <w:sz w:val="16"/>
        </w:rPr>
        <w:t>The relationship between the quality of governance and environmental performance has been well documented in the literature. However, the impact of economic prosperity as a moderator on this relationship is not yet fully explored. Gross national income (GNI) per capita is frequently used to measure economic prosperity. It could play a significant role in determining the success of governance in achieving environmental objectives. Economic prosperity can provide the financial resources and technological capabilities necessary for implementing and sustaining environmental policies, potentially enhancing the effect of good governance on environmental performance. Conversely, it is hypothesized that in less prosperous countries, even well-structured governance may struggle to achieve desired environmental outcomes due to resource constraints [</w:t>
      </w:r>
      <w:bookmarkStart w:id="22" w:name="bbib30"/>
      <w:r w:rsidRPr="00997F25">
        <w:rPr>
          <w:sz w:val="16"/>
        </w:rPr>
        <w:fldChar w:fldCharType="begin"/>
      </w:r>
      <w:r w:rsidRPr="00997F25">
        <w:rPr>
          <w:sz w:val="16"/>
        </w:rPr>
        <w:instrText>HYPERLINK "https://www.sciencedirect.com/science/article/pii/S2405844024166686" \l "bib30"</w:instrText>
      </w:r>
      <w:r w:rsidRPr="00997F25">
        <w:rPr>
          <w:sz w:val="16"/>
        </w:rPr>
      </w:r>
      <w:r w:rsidRPr="00997F25">
        <w:rPr>
          <w:sz w:val="16"/>
        </w:rPr>
        <w:fldChar w:fldCharType="separate"/>
      </w:r>
      <w:r w:rsidRPr="00997F25">
        <w:rPr>
          <w:rStyle w:val="Hyperlink"/>
          <w:color w:val="auto"/>
          <w:sz w:val="16"/>
          <w:u w:val="none"/>
        </w:rPr>
        <w:t>30</w:t>
      </w:r>
      <w:r w:rsidRPr="00997F25">
        <w:rPr>
          <w:sz w:val="16"/>
        </w:rPr>
        <w:fldChar w:fldCharType="end"/>
      </w:r>
      <w:r w:rsidRPr="00997F25">
        <w:rPr>
          <w:sz w:val="16"/>
        </w:rPr>
        <w:t>]. Empirical research has demonstrated a positive relationship between governance indicators (such as those provided by the worldwide governance indicators) and environmental performance indices (like the epi). These studies indicate that better governance is associated with better environmental outcomes [</w:t>
      </w:r>
      <w:bookmarkStart w:id="23" w:name="bbib24"/>
      <w:r w:rsidRPr="00997F25">
        <w:rPr>
          <w:sz w:val="16"/>
        </w:rPr>
        <w:fldChar w:fldCharType="begin"/>
      </w:r>
      <w:r w:rsidRPr="00997F25">
        <w:rPr>
          <w:sz w:val="16"/>
        </w:rPr>
        <w:instrText>HYPERLINK "https://www.sciencedirect.com/science/article/pii/S2405844024166686" \l "bib24"</w:instrText>
      </w:r>
      <w:r w:rsidRPr="00997F25">
        <w:rPr>
          <w:sz w:val="16"/>
        </w:rPr>
      </w:r>
      <w:r w:rsidRPr="00997F25">
        <w:rPr>
          <w:sz w:val="16"/>
        </w:rPr>
        <w:fldChar w:fldCharType="separate"/>
      </w:r>
      <w:r w:rsidRPr="00997F25">
        <w:rPr>
          <w:rStyle w:val="Hyperlink"/>
          <w:color w:val="auto"/>
          <w:sz w:val="16"/>
          <w:u w:val="none"/>
        </w:rPr>
        <w:t>24</w:t>
      </w:r>
      <w:r w:rsidRPr="00997F25">
        <w:rPr>
          <w:sz w:val="16"/>
        </w:rPr>
        <w:fldChar w:fldCharType="end"/>
      </w:r>
      <w:bookmarkEnd w:id="23"/>
      <w:r w:rsidRPr="00997F25">
        <w:rPr>
          <w:sz w:val="16"/>
        </w:rPr>
        <w:t>].</w:t>
      </w:r>
    </w:p>
    <w:p w14:paraId="4C757DA1" w14:textId="77777777" w:rsidR="004634A8" w:rsidRPr="00997F25" w:rsidRDefault="004634A8" w:rsidP="004634A8">
      <w:pPr>
        <w:rPr>
          <w:sz w:val="16"/>
        </w:rPr>
      </w:pPr>
      <w:r w:rsidRPr="00997F25">
        <w:rPr>
          <w:sz w:val="16"/>
        </w:rPr>
        <w:t xml:space="preserve">The correlation between public governance and national environmental performance has long been a topic of academic interest. As measured using GNI, the country's economic prosperity is a crucial moderating variable in this relationship. </w:t>
      </w:r>
      <w:r w:rsidRPr="00997F25">
        <w:rPr>
          <w:rStyle w:val="Emphasis"/>
        </w:rPr>
        <w:t>According to</w:t>
      </w:r>
      <w:r w:rsidRPr="00997F25">
        <w:rPr>
          <w:rStyle w:val="StyleUnderline"/>
        </w:rPr>
        <w:t xml:space="preserve"> the environmental </w:t>
      </w:r>
      <w:r w:rsidRPr="00997F25">
        <w:rPr>
          <w:rStyle w:val="Emphasis"/>
        </w:rPr>
        <w:t>Kuznets curve</w:t>
      </w:r>
      <w:r w:rsidRPr="00997F25">
        <w:rPr>
          <w:rStyle w:val="StyleUnderline"/>
        </w:rPr>
        <w:t xml:space="preserve"> (</w:t>
      </w:r>
      <w:r w:rsidRPr="00997F25">
        <w:rPr>
          <w:rStyle w:val="Emphasis"/>
          <w:highlight w:val="green"/>
        </w:rPr>
        <w:t>EKC</w:t>
      </w:r>
      <w:r w:rsidRPr="00997F25">
        <w:rPr>
          <w:rStyle w:val="StyleUnderline"/>
        </w:rPr>
        <w:t>) theory</w:t>
      </w:r>
      <w:r w:rsidRPr="00BE4514">
        <w:rPr>
          <w:rStyle w:val="StyleUnderline"/>
        </w:rPr>
        <w:t xml:space="preserve">, a </w:t>
      </w:r>
      <w:r w:rsidRPr="00997F25">
        <w:rPr>
          <w:rStyle w:val="Emphasis"/>
        </w:rPr>
        <w:t>higher GNI</w:t>
      </w:r>
      <w:r w:rsidRPr="00997F25">
        <w:rPr>
          <w:rStyle w:val="StyleUnderline"/>
        </w:rPr>
        <w:t xml:space="preserve"> per capita </w:t>
      </w:r>
      <w:r w:rsidRPr="00997F25">
        <w:rPr>
          <w:rStyle w:val="StyleUnderline"/>
          <w:highlight w:val="green"/>
        </w:rPr>
        <w:t>is</w:t>
      </w:r>
      <w:r w:rsidRPr="00997F25">
        <w:rPr>
          <w:rStyle w:val="StyleUnderline"/>
        </w:rPr>
        <w:t xml:space="preserve"> often</w:t>
      </w:r>
      <w:r w:rsidRPr="00BE4514">
        <w:rPr>
          <w:rStyle w:val="StyleUnderline"/>
        </w:rPr>
        <w:t xml:space="preserve"> </w:t>
      </w:r>
      <w:r w:rsidRPr="00997F25">
        <w:rPr>
          <w:rStyle w:val="Emphasis"/>
          <w:highlight w:val="green"/>
        </w:rPr>
        <w:t>linked</w:t>
      </w:r>
      <w:r w:rsidRPr="00997F25">
        <w:rPr>
          <w:rStyle w:val="StyleUnderline"/>
          <w:highlight w:val="green"/>
        </w:rPr>
        <w:t xml:space="preserve"> to</w:t>
      </w:r>
      <w:r w:rsidRPr="00BE4514">
        <w:rPr>
          <w:rStyle w:val="StyleUnderline"/>
        </w:rPr>
        <w:t xml:space="preserve"> a shift from industrialization to a service-based economy, generally </w:t>
      </w:r>
      <w:r w:rsidRPr="00997F25">
        <w:rPr>
          <w:rStyle w:val="Emphasis"/>
        </w:rPr>
        <w:t>accompanied by more sustainable practices</w:t>
      </w:r>
      <w:r w:rsidRPr="00BE4514">
        <w:rPr>
          <w:rStyle w:val="StyleUnderline"/>
        </w:rPr>
        <w:t xml:space="preserve"> and </w:t>
      </w:r>
      <w:r w:rsidRPr="00997F25">
        <w:rPr>
          <w:rStyle w:val="Emphasis"/>
        </w:rPr>
        <w:t>increased environmental regulations</w:t>
      </w:r>
      <w:r w:rsidRPr="00BE4514">
        <w:rPr>
          <w:rStyle w:val="StyleUnderline"/>
        </w:rPr>
        <w:t>.</w:t>
      </w:r>
      <w:r w:rsidRPr="00997F25">
        <w:rPr>
          <w:sz w:val="16"/>
        </w:rPr>
        <w:t xml:space="preserve"> This, in turn, can positively impact the environment [</w:t>
      </w:r>
      <w:bookmarkStart w:id="24" w:name="bbib91"/>
      <w:r w:rsidRPr="00997F25">
        <w:rPr>
          <w:sz w:val="16"/>
        </w:rPr>
        <w:fldChar w:fldCharType="begin"/>
      </w:r>
      <w:r w:rsidRPr="00997F25">
        <w:rPr>
          <w:sz w:val="16"/>
        </w:rPr>
        <w:instrText>HYPERLINK "https://www.sciencedirect.com/science/article/pii/S2405844024166686" \l "bib91"</w:instrText>
      </w:r>
      <w:r w:rsidRPr="00997F25">
        <w:rPr>
          <w:sz w:val="16"/>
        </w:rPr>
      </w:r>
      <w:r w:rsidRPr="00997F25">
        <w:rPr>
          <w:sz w:val="16"/>
        </w:rPr>
        <w:fldChar w:fldCharType="separate"/>
      </w:r>
      <w:r w:rsidRPr="00997F25">
        <w:rPr>
          <w:rStyle w:val="Hyperlink"/>
          <w:color w:val="auto"/>
          <w:sz w:val="16"/>
          <w:u w:val="none"/>
        </w:rPr>
        <w:t>91</w:t>
      </w:r>
      <w:r w:rsidRPr="00997F25">
        <w:rPr>
          <w:sz w:val="16"/>
        </w:rPr>
        <w:fldChar w:fldCharType="end"/>
      </w:r>
      <w:bookmarkEnd w:id="24"/>
      <w:r w:rsidRPr="00997F25">
        <w:rPr>
          <w:sz w:val="16"/>
        </w:rPr>
        <w:t xml:space="preserve">]. </w:t>
      </w:r>
      <w:r w:rsidRPr="00BE4514">
        <w:rPr>
          <w:rStyle w:val="Emphasis"/>
          <w:highlight w:val="green"/>
        </w:rPr>
        <w:t>Strong</w:t>
      </w:r>
      <w:r w:rsidRPr="00997F25">
        <w:rPr>
          <w:rStyle w:val="Emphasis"/>
        </w:rPr>
        <w:t xml:space="preserve"> public </w:t>
      </w:r>
      <w:r w:rsidRPr="00BE4514">
        <w:rPr>
          <w:rStyle w:val="Emphasis"/>
          <w:highlight w:val="green"/>
        </w:rPr>
        <w:t>governance</w:t>
      </w:r>
      <w:r w:rsidRPr="00BE4514">
        <w:rPr>
          <w:rStyle w:val="StyleUnderline"/>
        </w:rPr>
        <w:t xml:space="preserve"> can </w:t>
      </w:r>
      <w:r w:rsidRPr="00997F25">
        <w:rPr>
          <w:rStyle w:val="Emphasis"/>
        </w:rPr>
        <w:t>enhance</w:t>
      </w:r>
      <w:r w:rsidRPr="00997F25">
        <w:rPr>
          <w:rStyle w:val="StyleUnderline"/>
        </w:rPr>
        <w:t xml:space="preserve"> favorable environmental </w:t>
      </w:r>
      <w:r w:rsidRPr="00997F25">
        <w:rPr>
          <w:rStyle w:val="Emphasis"/>
        </w:rPr>
        <w:t>outcomes</w:t>
      </w:r>
      <w:r w:rsidRPr="00997F25">
        <w:rPr>
          <w:rStyle w:val="StyleUnderline"/>
        </w:rPr>
        <w:t xml:space="preserve"> in such economic contexts </w:t>
      </w:r>
      <w:r w:rsidRPr="00997F25">
        <w:rPr>
          <w:rStyle w:val="StyleUnderline"/>
          <w:highlight w:val="green"/>
        </w:rPr>
        <w:t xml:space="preserve">by </w:t>
      </w:r>
      <w:r w:rsidRPr="00997F25">
        <w:rPr>
          <w:rStyle w:val="Emphasis"/>
          <w:highlight w:val="green"/>
        </w:rPr>
        <w:t>p</w:t>
      </w:r>
      <w:r w:rsidRPr="00BE4514">
        <w:rPr>
          <w:rStyle w:val="Emphasis"/>
          <w:highlight w:val="green"/>
        </w:rPr>
        <w:t>roviding</w:t>
      </w:r>
      <w:r w:rsidRPr="00BE4514">
        <w:rPr>
          <w:rStyle w:val="StyleUnderline"/>
        </w:rPr>
        <w:t xml:space="preserve"> the necessary </w:t>
      </w:r>
      <w:r w:rsidRPr="00BE4514">
        <w:rPr>
          <w:rStyle w:val="Emphasis"/>
          <w:highlight w:val="green"/>
        </w:rPr>
        <w:t>resources</w:t>
      </w:r>
      <w:r w:rsidRPr="00BE4514">
        <w:rPr>
          <w:rStyle w:val="StyleUnderline"/>
          <w:highlight w:val="green"/>
        </w:rPr>
        <w:t xml:space="preserve"> and </w:t>
      </w:r>
      <w:r w:rsidRPr="00BE4514">
        <w:rPr>
          <w:rStyle w:val="Emphasis"/>
          <w:highlight w:val="green"/>
        </w:rPr>
        <w:t>political will</w:t>
      </w:r>
      <w:r w:rsidRPr="00BE4514">
        <w:rPr>
          <w:rStyle w:val="StyleUnderline"/>
          <w:highlight w:val="green"/>
        </w:rPr>
        <w:t xml:space="preserve"> to </w:t>
      </w:r>
      <w:r w:rsidRPr="00BE4514">
        <w:rPr>
          <w:rStyle w:val="Emphasis"/>
          <w:highlight w:val="green"/>
        </w:rPr>
        <w:t>enforce</w:t>
      </w:r>
      <w:r w:rsidRPr="00BE4514">
        <w:rPr>
          <w:rStyle w:val="StyleUnderline"/>
        </w:rPr>
        <w:t xml:space="preserve"> </w:t>
      </w:r>
      <w:r w:rsidRPr="00BE4514">
        <w:rPr>
          <w:rStyle w:val="StyleUnderline"/>
          <w:highlight w:val="green"/>
        </w:rPr>
        <w:t xml:space="preserve">and </w:t>
      </w:r>
      <w:r w:rsidRPr="00BE4514">
        <w:rPr>
          <w:rStyle w:val="Emphasis"/>
          <w:highlight w:val="green"/>
        </w:rPr>
        <w:t>sustain</w:t>
      </w:r>
      <w:r w:rsidRPr="00BE4514">
        <w:rPr>
          <w:rStyle w:val="StyleUnderline"/>
        </w:rPr>
        <w:t xml:space="preserve"> environmentally </w:t>
      </w:r>
      <w:r w:rsidRPr="00997F25">
        <w:rPr>
          <w:rStyle w:val="Emphasis"/>
        </w:rPr>
        <w:t xml:space="preserve">beneficial </w:t>
      </w:r>
      <w:r w:rsidRPr="00BE4514">
        <w:rPr>
          <w:rStyle w:val="Emphasis"/>
          <w:highlight w:val="green"/>
        </w:rPr>
        <w:t>policies</w:t>
      </w:r>
      <w:r w:rsidRPr="00997F25">
        <w:rPr>
          <w:sz w:val="16"/>
        </w:rPr>
        <w:t xml:space="preserve"> [</w:t>
      </w:r>
      <w:bookmarkStart w:id="25" w:name="bbib92"/>
      <w:r w:rsidRPr="00997F25">
        <w:rPr>
          <w:sz w:val="16"/>
        </w:rPr>
        <w:fldChar w:fldCharType="begin"/>
      </w:r>
      <w:r w:rsidRPr="00997F25">
        <w:rPr>
          <w:sz w:val="16"/>
        </w:rPr>
        <w:instrText>HYPERLINK "https://www.sciencedirect.com/science/article/pii/S2405844024166686" \l "bib92"</w:instrText>
      </w:r>
      <w:r w:rsidRPr="00997F25">
        <w:rPr>
          <w:sz w:val="16"/>
        </w:rPr>
      </w:r>
      <w:r w:rsidRPr="00997F25">
        <w:rPr>
          <w:sz w:val="16"/>
        </w:rPr>
        <w:fldChar w:fldCharType="separate"/>
      </w:r>
      <w:r w:rsidRPr="00997F25">
        <w:rPr>
          <w:rStyle w:val="Hyperlink"/>
          <w:color w:val="auto"/>
          <w:sz w:val="16"/>
          <w:u w:val="none"/>
        </w:rPr>
        <w:t>92</w:t>
      </w:r>
      <w:r w:rsidRPr="00997F25">
        <w:rPr>
          <w:sz w:val="16"/>
        </w:rPr>
        <w:fldChar w:fldCharType="end"/>
      </w:r>
      <w:bookmarkEnd w:id="25"/>
      <w:r w:rsidRPr="00997F25">
        <w:rPr>
          <w:sz w:val="16"/>
        </w:rPr>
        <w:t>]. However, in countries with lower GNI per capita, the correlation between governance and environmental performance may be less pronounced or negative. In these situations, even well-designed governance structures may struggle to make a significant impact due to resource constraints and other pressing social needs [</w:t>
      </w:r>
      <w:hyperlink r:id="rId23" w:anchor="bib30" w:history="1">
        <w:r w:rsidRPr="00997F25">
          <w:rPr>
            <w:rStyle w:val="Hyperlink"/>
            <w:color w:val="auto"/>
            <w:sz w:val="16"/>
            <w:u w:val="none"/>
          </w:rPr>
          <w:t>30</w:t>
        </w:r>
      </w:hyperlink>
      <w:bookmarkEnd w:id="22"/>
      <w:r w:rsidRPr="00997F25">
        <w:rPr>
          <w:sz w:val="16"/>
        </w:rPr>
        <w:t>]. Hence, a country's economic prosperity plays a crucial role as a moderating factor, potentially amplifying the positive effects of effective governance in wealthier countries while attenuating or neutralizing them in less affluent nations.</w:t>
      </w:r>
    </w:p>
    <w:p w14:paraId="024641D4" w14:textId="77777777" w:rsidR="004634A8" w:rsidRDefault="004634A8" w:rsidP="004634A8"/>
    <w:p w14:paraId="5C581C75" w14:textId="77777777" w:rsidR="004634A8" w:rsidRDefault="004634A8" w:rsidP="004634A8">
      <w:pPr>
        <w:pStyle w:val="Heading3"/>
      </w:pPr>
      <w:r>
        <w:t>Cap K---ALT: State-Based---2AC</w:t>
      </w:r>
    </w:p>
    <w:p w14:paraId="3B48A86C" w14:textId="77777777" w:rsidR="004634A8" w:rsidRDefault="004634A8" w:rsidP="004634A8"/>
    <w:p w14:paraId="6D7201A3" w14:textId="77777777" w:rsidR="004634A8" w:rsidRPr="00682512" w:rsidRDefault="004634A8" w:rsidP="004634A8">
      <w:pPr>
        <w:pStyle w:val="Heading4"/>
      </w:pPr>
      <w:r>
        <w:t xml:space="preserve">Means the ALT </w:t>
      </w:r>
      <w:r w:rsidRPr="00D05D43">
        <w:rPr>
          <w:u w:val="single"/>
        </w:rPr>
        <w:t>merely empower</w:t>
      </w:r>
      <w:r>
        <w:rPr>
          <w:u w:val="single"/>
        </w:rPr>
        <w:t>s</w:t>
      </w:r>
      <w:r>
        <w:t xml:space="preserve"> Trump’s </w:t>
      </w:r>
      <w:r w:rsidRPr="00D05D43">
        <w:rPr>
          <w:u w:val="single"/>
        </w:rPr>
        <w:t>rent-seeking</w:t>
      </w:r>
      <w:r>
        <w:t xml:space="preserve"> and </w:t>
      </w:r>
      <w:r w:rsidRPr="00D05D43">
        <w:rPr>
          <w:u w:val="single"/>
        </w:rPr>
        <w:t>anti-environmentalism</w:t>
      </w:r>
      <w:r w:rsidRPr="008D7C2F">
        <w:t xml:space="preserve"> by </w:t>
      </w:r>
      <w:r w:rsidRPr="008D7C2F">
        <w:rPr>
          <w:u w:val="single"/>
        </w:rPr>
        <w:t>nationalizing industries</w:t>
      </w:r>
    </w:p>
    <w:p w14:paraId="49B5B237" w14:textId="77777777" w:rsidR="004634A8" w:rsidRDefault="004634A8" w:rsidP="004634A8">
      <w:r w:rsidRPr="004C1432">
        <w:rPr>
          <w:rStyle w:val="Style13ptBold"/>
        </w:rPr>
        <w:t>Tienhaara</w:t>
      </w:r>
      <w:r w:rsidRPr="00427CD9">
        <w:t xml:space="preserve"> </w:t>
      </w:r>
      <w:r>
        <w:t>&amp; Walker</w:t>
      </w:r>
      <w:r w:rsidRPr="00427CD9">
        <w:t xml:space="preserve"> </w:t>
      </w:r>
      <w:r w:rsidRPr="004C1432">
        <w:rPr>
          <w:rStyle w:val="Style13ptBold"/>
        </w:rPr>
        <w:t>21</w:t>
      </w:r>
      <w:r>
        <w:t xml:space="preserve"> [Kyla Tienhaara, School of Environmental Studies &amp; Department of Global Development Studies, Queen’s University, Canada; and Jeremy </w:t>
      </w:r>
      <w:r w:rsidRPr="004C1432">
        <w:rPr>
          <w:b/>
          <w:bCs/>
        </w:rPr>
        <w:t>Walker</w:t>
      </w:r>
      <w:r>
        <w:t>, Climate Justice Research Centre and Faculty of Social &amp; Political Sciences, University of Technology Sydney, Australia; “Fossil capital, ‘unquantifiable risk’ and neoliberal nationalizations: The case of the Trans Mountain Pipeline in Canada,” Geoforum, 124, August 2021, pp.120-131, DOI 10.1016/j.geoforum.2021.06.005]</w:t>
      </w:r>
    </w:p>
    <w:p w14:paraId="5A82C650" w14:textId="77777777" w:rsidR="004634A8" w:rsidRPr="00E53554" w:rsidRDefault="004634A8" w:rsidP="004634A8">
      <w:pPr>
        <w:rPr>
          <w:sz w:val="16"/>
        </w:rPr>
      </w:pPr>
      <w:r w:rsidRPr="00351B63">
        <w:rPr>
          <w:sz w:val="16"/>
        </w:rPr>
        <w:t xml:space="preserve">To a significant degree, </w:t>
      </w:r>
      <w:r w:rsidRPr="004C1432">
        <w:rPr>
          <w:rStyle w:val="StyleUnderline"/>
        </w:rPr>
        <w:t xml:space="preserve">the </w:t>
      </w:r>
      <w:r w:rsidRPr="004C1432">
        <w:rPr>
          <w:rStyle w:val="Emphasis"/>
        </w:rPr>
        <w:t>‘free market’ philosophy</w:t>
      </w:r>
      <w:r w:rsidRPr="004C1432">
        <w:rPr>
          <w:rStyle w:val="StyleUnderline"/>
        </w:rPr>
        <w:t xml:space="preserve"> promoted</w:t>
      </w:r>
      <w:r w:rsidRPr="00351B63">
        <w:rPr>
          <w:sz w:val="16"/>
        </w:rPr>
        <w:t xml:space="preserve"> since the 1930s </w:t>
      </w:r>
      <w:r w:rsidRPr="004C1432">
        <w:rPr>
          <w:rStyle w:val="StyleUnderline"/>
        </w:rPr>
        <w:t xml:space="preserve">by </w:t>
      </w:r>
      <w:r w:rsidRPr="004C1432">
        <w:rPr>
          <w:rStyle w:val="Emphasis"/>
        </w:rPr>
        <w:t>neoliberals</w:t>
      </w:r>
      <w:r w:rsidRPr="00351B63">
        <w:rPr>
          <w:sz w:val="16"/>
        </w:rPr>
        <w:t xml:space="preserve"> and from the 1970s increasingly embedded in international economic institutions and investment treaties </w:t>
      </w:r>
      <w:r w:rsidRPr="004C1432">
        <w:rPr>
          <w:rStyle w:val="Emphasis"/>
        </w:rPr>
        <w:t>was specifically developed to prevent</w:t>
      </w:r>
      <w:r w:rsidRPr="004C1432">
        <w:rPr>
          <w:rStyle w:val="StyleUnderline"/>
        </w:rPr>
        <w:t xml:space="preserve"> social democratic and post-colonial governments pursuing</w:t>
      </w:r>
      <w:r w:rsidRPr="00351B63">
        <w:rPr>
          <w:sz w:val="16"/>
        </w:rPr>
        <w:t xml:space="preserve"> nationalist strategies of industrial and social development, often </w:t>
      </w:r>
      <w:r w:rsidRPr="00E53554">
        <w:rPr>
          <w:sz w:val="16"/>
        </w:rPr>
        <w:t xml:space="preserve">predicated upon the </w:t>
      </w:r>
      <w:r w:rsidRPr="00E53554">
        <w:rPr>
          <w:rStyle w:val="Emphasis"/>
        </w:rPr>
        <w:t>nationalization</w:t>
      </w:r>
      <w:r w:rsidRPr="00E53554">
        <w:rPr>
          <w:sz w:val="16"/>
        </w:rPr>
        <w:t xml:space="preserve"> of strategic mineral resources and infrastructures. </w:t>
      </w:r>
      <w:r w:rsidRPr="00E53554">
        <w:rPr>
          <w:rStyle w:val="Emphasis"/>
        </w:rPr>
        <w:t>Now</w:t>
      </w:r>
      <w:r w:rsidRPr="00E53554">
        <w:rPr>
          <w:rStyle w:val="StyleUnderline"/>
        </w:rPr>
        <w:t xml:space="preserve">, </w:t>
      </w:r>
      <w:r w:rsidRPr="00542F1A">
        <w:rPr>
          <w:rStyle w:val="StyleUnderline"/>
          <w:highlight w:val="green"/>
        </w:rPr>
        <w:t>as the</w:t>
      </w:r>
      <w:r w:rsidRPr="00E53554">
        <w:rPr>
          <w:rStyle w:val="StyleUnderline"/>
        </w:rPr>
        <w:t xml:space="preserve"> </w:t>
      </w:r>
      <w:r w:rsidRPr="00E53554">
        <w:rPr>
          <w:rStyle w:val="Emphasis"/>
        </w:rPr>
        <w:t xml:space="preserve">free </w:t>
      </w:r>
      <w:r w:rsidRPr="00542F1A">
        <w:rPr>
          <w:rStyle w:val="Emphasis"/>
          <w:highlight w:val="green"/>
        </w:rPr>
        <w:t>market</w:t>
      </w:r>
      <w:r w:rsidRPr="003015E3">
        <w:rPr>
          <w:rStyle w:val="Emphasis"/>
        </w:rPr>
        <w:t xml:space="preserve"> begins to </w:t>
      </w:r>
      <w:r w:rsidRPr="00542F1A">
        <w:rPr>
          <w:rStyle w:val="Emphasis"/>
          <w:highlight w:val="green"/>
        </w:rPr>
        <w:t>abandon</w:t>
      </w:r>
      <w:r w:rsidRPr="00E53554">
        <w:rPr>
          <w:rStyle w:val="Emphasis"/>
        </w:rPr>
        <w:t xml:space="preserve"> the </w:t>
      </w:r>
      <w:r w:rsidRPr="00542F1A">
        <w:rPr>
          <w:rStyle w:val="Emphasis"/>
          <w:highlight w:val="green"/>
        </w:rPr>
        <w:t>fossil fuel</w:t>
      </w:r>
      <w:r w:rsidRPr="00E53554">
        <w:rPr>
          <w:rStyle w:val="Emphasis"/>
        </w:rPr>
        <w:t xml:space="preserve"> sector</w:t>
      </w:r>
      <w:r w:rsidRPr="00E53554">
        <w:rPr>
          <w:rStyle w:val="StyleUnderline"/>
        </w:rPr>
        <w:t>, certain voices</w:t>
      </w:r>
      <w:r w:rsidRPr="00E53554">
        <w:rPr>
          <w:sz w:val="16"/>
        </w:rPr>
        <w:t xml:space="preserve"> within the Atlas Network </w:t>
      </w:r>
      <w:r w:rsidRPr="00E53554">
        <w:rPr>
          <w:rStyle w:val="StyleUnderline"/>
        </w:rPr>
        <w:t>are reciprocating, calling liberalism into question and discovering the virtues of conservative nationalism and nationalist industry policy</w:t>
      </w:r>
      <w:r w:rsidRPr="00E53554">
        <w:rPr>
          <w:sz w:val="16"/>
        </w:rPr>
        <w:t xml:space="preserve"> – as Alejandro Chafuen (MPS member, board member of the Fraser Institute, Canada’s premier Atlas-affiliated think tank, and Atlas Network president and CEO from 1991 to 2018) reports in a recent article ( 2019 ).</w:t>
      </w:r>
    </w:p>
    <w:p w14:paraId="65FEDF33" w14:textId="77777777" w:rsidR="004634A8" w:rsidRPr="00351B63" w:rsidRDefault="004634A8" w:rsidP="004634A8">
      <w:pPr>
        <w:rPr>
          <w:sz w:val="16"/>
        </w:rPr>
      </w:pPr>
      <w:r w:rsidRPr="00E53554">
        <w:rPr>
          <w:rStyle w:val="StyleUnderline"/>
        </w:rPr>
        <w:t xml:space="preserve">This is also </w:t>
      </w:r>
      <w:r w:rsidRPr="00E53554">
        <w:rPr>
          <w:rStyle w:val="Emphasis"/>
        </w:rPr>
        <w:t>manifesting in proposals from politicians aligned with fossil capital</w:t>
      </w:r>
      <w:r w:rsidRPr="00E53554">
        <w:rPr>
          <w:sz w:val="16"/>
        </w:rPr>
        <w:t xml:space="preserve">. In 2018, the </w:t>
      </w:r>
      <w:r w:rsidRPr="00E53554">
        <w:rPr>
          <w:rStyle w:val="Emphasis"/>
        </w:rPr>
        <w:t>Trump</w:t>
      </w:r>
      <w:r w:rsidRPr="00E53554">
        <w:rPr>
          <w:sz w:val="16"/>
        </w:rPr>
        <w:t xml:space="preserve"> Administration </w:t>
      </w:r>
      <w:r w:rsidRPr="00E53554">
        <w:rPr>
          <w:rStyle w:val="StyleUnderline"/>
        </w:rPr>
        <w:t>investigated whether it could invoke wartime emergency measures to</w:t>
      </w:r>
      <w:r w:rsidRPr="00E53554">
        <w:rPr>
          <w:sz w:val="16"/>
        </w:rPr>
        <w:t xml:space="preserve"> effectively </w:t>
      </w:r>
      <w:r w:rsidRPr="00E53554">
        <w:rPr>
          <w:rStyle w:val="Emphasis"/>
        </w:rPr>
        <w:t>nationalize struggling coal power plants in order to keep them open</w:t>
      </w:r>
      <w:r w:rsidRPr="00E53554">
        <w:rPr>
          <w:sz w:val="16"/>
        </w:rPr>
        <w:t xml:space="preserve"> ( Kaufman, 2018 ). The plan was dropped due to legal and cost concerns ( St. John, 2018 ). Something very similar occurred in Australia. The energy company AGL announced in 2015 that Liddell Power Station (a 48-year-old coal-fired power plant built by a state-owned public electricity monopoly, later privatised), would be closed in 2022, and the</w:t>
      </w:r>
      <w:r w:rsidRPr="00351B63">
        <w:rPr>
          <w:sz w:val="16"/>
        </w:rPr>
        <w:t xml:space="preserve"> site used for cleaner and cheaper electricity generation. In 2017, the federal government urged AGL to keep it running, claiming that its closure would result in electricity shortages, but the company remained firm on the decision ( Latimer, 2016 ). In March 2018, a group of MPs from the ruling Liberal/National Coalition called on the government to nationalize the plant ( Koziol, 2018 ). They were rebuffed by then Prime Minister Malcolm Turnbull, who noted that “nationalising assets is what the Liberal Party was founded to stop governments doing” ( Kenny, 2018 , n.p.). However, MPS member John Roskam of the abovementioned Institute of Public Affairs—an Atlas unit closely associated with the Liberal Party, and a long-term advocate of electricity privatisation—made a strong statement in support of the proposal: “[t]he reality is that the government has broken energy policy in this country, and government intervention might be required to fix it” ( 2018, n.p. ).</w:t>
      </w:r>
    </w:p>
    <w:p w14:paraId="7DC59631" w14:textId="77777777" w:rsidR="004634A8" w:rsidRPr="00351B63" w:rsidRDefault="004634A8" w:rsidP="004634A8">
      <w:pPr>
        <w:rPr>
          <w:sz w:val="16"/>
        </w:rPr>
      </w:pPr>
      <w:r w:rsidRPr="004C1432">
        <w:rPr>
          <w:rStyle w:val="StyleUnderline"/>
        </w:rPr>
        <w:t xml:space="preserve">These proposals for </w:t>
      </w:r>
      <w:r w:rsidRPr="004C1432">
        <w:rPr>
          <w:rStyle w:val="Emphasis"/>
        </w:rPr>
        <w:t>nationalization</w:t>
      </w:r>
      <w:r w:rsidRPr="004C1432">
        <w:rPr>
          <w:rStyle w:val="StyleUnderline"/>
        </w:rPr>
        <w:t xml:space="preserve"> from political actors that otherwise claim to strongly support the free market may seem at first surprising. However, the way </w:t>
      </w:r>
      <w:r w:rsidRPr="00020F4B">
        <w:rPr>
          <w:rStyle w:val="Emphasis"/>
          <w:highlight w:val="green"/>
        </w:rPr>
        <w:t>nationalization</w:t>
      </w:r>
      <w:r w:rsidRPr="004C1432">
        <w:rPr>
          <w:rStyle w:val="StyleUnderline"/>
        </w:rPr>
        <w:t xml:space="preserve"> is envisioned </w:t>
      </w:r>
      <w:r w:rsidRPr="00020F4B">
        <w:rPr>
          <w:rStyle w:val="StyleUnderline"/>
          <w:highlight w:val="green"/>
        </w:rPr>
        <w:t>by</w:t>
      </w:r>
      <w:r w:rsidRPr="004C1432">
        <w:rPr>
          <w:rStyle w:val="StyleUnderline"/>
        </w:rPr>
        <w:t xml:space="preserve"> </w:t>
      </w:r>
      <w:r w:rsidRPr="004C1432">
        <w:rPr>
          <w:rStyle w:val="Emphasis"/>
        </w:rPr>
        <w:t>hydrocarbon corporations</w:t>
      </w:r>
      <w:r w:rsidRPr="004C1432">
        <w:rPr>
          <w:rStyle w:val="StyleUnderline"/>
        </w:rPr>
        <w:t xml:space="preserve"> and the </w:t>
      </w:r>
      <w:r w:rsidRPr="00020F4B">
        <w:rPr>
          <w:rStyle w:val="Emphasis"/>
          <w:highlight w:val="green"/>
        </w:rPr>
        <w:t>neolib</w:t>
      </w:r>
      <w:r w:rsidRPr="004C1432">
        <w:rPr>
          <w:rStyle w:val="Emphasis"/>
        </w:rPr>
        <w:t>eral pundit</w:t>
      </w:r>
      <w:r w:rsidRPr="00020F4B">
        <w:rPr>
          <w:rStyle w:val="Emphasis"/>
          <w:highlight w:val="green"/>
        </w:rPr>
        <w:t>s</w:t>
      </w:r>
      <w:r w:rsidRPr="004C1432">
        <w:rPr>
          <w:rStyle w:val="StyleUnderline"/>
        </w:rPr>
        <w:t xml:space="preserve"> who pursue their public policy objectives at arms-length </w:t>
      </w:r>
      <w:r w:rsidRPr="00607B3E">
        <w:rPr>
          <w:rStyle w:val="StyleUnderline"/>
          <w:highlight w:val="green"/>
        </w:rPr>
        <w:t>is</w:t>
      </w:r>
      <w:r w:rsidRPr="003015E3">
        <w:rPr>
          <w:rStyle w:val="StyleUnderline"/>
        </w:rPr>
        <w:t xml:space="preserve"> </w:t>
      </w:r>
      <w:r w:rsidRPr="003015E3">
        <w:rPr>
          <w:rStyle w:val="Emphasis"/>
        </w:rPr>
        <w:t xml:space="preserve">quite </w:t>
      </w:r>
      <w:r w:rsidRPr="00607B3E">
        <w:rPr>
          <w:rStyle w:val="Emphasis"/>
          <w:highlight w:val="green"/>
        </w:rPr>
        <w:t>distinct</w:t>
      </w:r>
      <w:r w:rsidRPr="003015E3">
        <w:rPr>
          <w:rStyle w:val="Emphasis"/>
        </w:rPr>
        <w:t xml:space="preserve"> from traditional conceptions</w:t>
      </w:r>
      <w:r w:rsidRPr="004C1432">
        <w:rPr>
          <w:rStyle w:val="Emphasis"/>
        </w:rPr>
        <w:t xml:space="preserve"> of nationalization</w:t>
      </w:r>
      <w:r w:rsidRPr="004C1432">
        <w:rPr>
          <w:rStyle w:val="StyleUnderline"/>
        </w:rPr>
        <w:t xml:space="preserve"> familiar from the history of the oil and gas sector, where state-owned corporations ensure direct control over resource development and the collection of resource rents for sovereign wealth funds and redistributive welfare</w:t>
      </w:r>
      <w:r w:rsidRPr="00351B63">
        <w:rPr>
          <w:sz w:val="16"/>
        </w:rPr>
        <w:t>. Exemplary here is the relation between Norway’s StatOil (recently renamed Equinor) and its Government Pension Fund ( Austvik, 2014 ).</w:t>
      </w:r>
    </w:p>
    <w:p w14:paraId="201FE0DF" w14:textId="77777777" w:rsidR="004634A8" w:rsidRPr="00351B63" w:rsidRDefault="004634A8" w:rsidP="004634A8">
      <w:pPr>
        <w:rPr>
          <w:sz w:val="16"/>
        </w:rPr>
      </w:pPr>
      <w:r w:rsidRPr="004C1432">
        <w:rPr>
          <w:rStyle w:val="StyleUnderline"/>
        </w:rPr>
        <w:t xml:space="preserve">The </w:t>
      </w:r>
      <w:r w:rsidRPr="00801866">
        <w:rPr>
          <w:rStyle w:val="StyleUnderline"/>
          <w:highlight w:val="green"/>
        </w:rPr>
        <w:t>proposals</w:t>
      </w:r>
      <w:r w:rsidRPr="00351B63">
        <w:rPr>
          <w:sz w:val="16"/>
        </w:rPr>
        <w:t xml:space="preserve"> in Australia and </w:t>
      </w:r>
      <w:r w:rsidRPr="00801866">
        <w:rPr>
          <w:rStyle w:val="StyleUnderline"/>
          <w:highlight w:val="green"/>
        </w:rPr>
        <w:t>from</w:t>
      </w:r>
      <w:r w:rsidRPr="004C1432">
        <w:rPr>
          <w:rStyle w:val="StyleUnderline"/>
        </w:rPr>
        <w:t xml:space="preserve"> the </w:t>
      </w:r>
      <w:r w:rsidRPr="00607B3E">
        <w:rPr>
          <w:rStyle w:val="Emphasis"/>
          <w:highlight w:val="green"/>
        </w:rPr>
        <w:t>Trump</w:t>
      </w:r>
      <w:r w:rsidRPr="004C1432">
        <w:rPr>
          <w:rStyle w:val="StyleUnderline"/>
        </w:rPr>
        <w:t xml:space="preserve"> Administration have some of the hallmarks </w:t>
      </w:r>
      <w:r w:rsidRPr="00801866">
        <w:rPr>
          <w:rStyle w:val="StyleUnderline"/>
          <w:highlight w:val="green"/>
        </w:rPr>
        <w:t>as</w:t>
      </w:r>
      <w:r w:rsidRPr="004C1432">
        <w:rPr>
          <w:rStyle w:val="StyleUnderline"/>
        </w:rPr>
        <w:t xml:space="preserve"> the </w:t>
      </w:r>
      <w:r w:rsidRPr="00801866">
        <w:rPr>
          <w:rStyle w:val="Emphasis"/>
          <w:highlight w:val="green"/>
        </w:rPr>
        <w:t>emergency</w:t>
      </w:r>
      <w:r w:rsidRPr="004C1432">
        <w:rPr>
          <w:rStyle w:val="Emphasis"/>
        </w:rPr>
        <w:t xml:space="preserve"> government </w:t>
      </w:r>
      <w:r w:rsidRPr="00801866">
        <w:rPr>
          <w:rStyle w:val="Emphasis"/>
          <w:highlight w:val="green"/>
        </w:rPr>
        <w:t>‘interventions’</w:t>
      </w:r>
      <w:r w:rsidRPr="00801866">
        <w:rPr>
          <w:rStyle w:val="StyleUnderline"/>
          <w:highlight w:val="green"/>
        </w:rPr>
        <w:t xml:space="preserve"> and</w:t>
      </w:r>
      <w:r w:rsidRPr="004C1432">
        <w:rPr>
          <w:rStyle w:val="StyleUnderline"/>
        </w:rPr>
        <w:t xml:space="preserve"> partial </w:t>
      </w:r>
      <w:r w:rsidRPr="00801866">
        <w:rPr>
          <w:rStyle w:val="Emphasis"/>
          <w:highlight w:val="green"/>
        </w:rPr>
        <w:t>bank nationalizations</w:t>
      </w:r>
      <w:r w:rsidRPr="004C1432">
        <w:rPr>
          <w:rStyle w:val="StyleUnderline"/>
        </w:rPr>
        <w:t xml:space="preserve"> during the GFC</w:t>
      </w:r>
      <w:r w:rsidRPr="00351B63">
        <w:rPr>
          <w:sz w:val="16"/>
        </w:rPr>
        <w:t xml:space="preserve">. </w:t>
      </w:r>
      <w:r w:rsidRPr="004C1432">
        <w:rPr>
          <w:rStyle w:val="StyleUnderline"/>
        </w:rPr>
        <w:t>In the context of the potential failure of the global banking system, these were defended as measures of last resort, only to be used in extreme circumstances when the alternative (to let the company/industry fail) would have dire economic repercussions</w:t>
      </w:r>
      <w:r w:rsidRPr="00351B63">
        <w:rPr>
          <w:sz w:val="16"/>
        </w:rPr>
        <w:t xml:space="preserve"> ( Kitromildes, 2010 ). </w:t>
      </w:r>
      <w:r w:rsidRPr="004C1432">
        <w:rPr>
          <w:rStyle w:val="StyleUnderline"/>
        </w:rPr>
        <w:t>These exceptions to neoliberal doctrines were supposed to be “temporary</w:t>
      </w:r>
      <w:r w:rsidRPr="00351B63">
        <w:rPr>
          <w:sz w:val="16"/>
        </w:rPr>
        <w:t xml:space="preserve"> [..] to be reversed as soon as market conditions permit” ( Kitromildes, 2010, p. 150). As President George W. Bush put it in announcing the first US banking bailout: “the government's role will be limited and temporary…these measures are not intended to take over the free market, but to preserve it” ( Bush, 2008 , n.p.).</w:t>
      </w:r>
    </w:p>
    <w:p w14:paraId="02028349" w14:textId="77777777" w:rsidR="004634A8" w:rsidRPr="00351B63" w:rsidRDefault="004634A8" w:rsidP="004634A8">
      <w:pPr>
        <w:rPr>
          <w:sz w:val="16"/>
        </w:rPr>
      </w:pPr>
      <w:r w:rsidRPr="00351B63">
        <w:rPr>
          <w:rStyle w:val="Emphasis"/>
        </w:rPr>
        <w:t>Even after Bush</w:t>
      </w:r>
      <w:r w:rsidRPr="004C1432">
        <w:rPr>
          <w:rStyle w:val="StyleUnderline"/>
        </w:rPr>
        <w:t xml:space="preserve"> was replaced by</w:t>
      </w:r>
      <w:r w:rsidRPr="00351B63">
        <w:rPr>
          <w:sz w:val="16"/>
        </w:rPr>
        <w:t xml:space="preserve"> Barack </w:t>
      </w:r>
      <w:r w:rsidRPr="00351B63">
        <w:rPr>
          <w:rStyle w:val="Emphasis"/>
        </w:rPr>
        <w:t>Obama</w:t>
      </w:r>
      <w:r w:rsidRPr="00351B63">
        <w:rPr>
          <w:sz w:val="16"/>
        </w:rPr>
        <w:t xml:space="preserve"> in the White House, </w:t>
      </w:r>
      <w:r w:rsidRPr="004C1432">
        <w:rPr>
          <w:rStyle w:val="StyleUnderline"/>
        </w:rPr>
        <w:t xml:space="preserve">the role of the US Government remained limited to providing public funds to ensure private companies remained solvent, </w:t>
      </w:r>
      <w:r w:rsidRPr="00246D56">
        <w:rPr>
          <w:rStyle w:val="Emphasis"/>
          <w:highlight w:val="green"/>
        </w:rPr>
        <w:t>without</w:t>
      </w:r>
      <w:r w:rsidRPr="004C1432">
        <w:rPr>
          <w:rStyle w:val="StyleUnderline"/>
        </w:rPr>
        <w:t xml:space="preserve"> significant </w:t>
      </w:r>
      <w:r w:rsidRPr="00246D56">
        <w:rPr>
          <w:rStyle w:val="Emphasis"/>
          <w:highlight w:val="green"/>
        </w:rPr>
        <w:t>public interest conditions</w:t>
      </w:r>
      <w:r w:rsidRPr="004C1432">
        <w:rPr>
          <w:rStyle w:val="StyleUnderline"/>
        </w:rPr>
        <w:t xml:space="preserve"> being attached to the bailouts, even in companies that were partially nationalized by government purchases of corporate stock</w:t>
      </w:r>
      <w:r w:rsidRPr="00351B63">
        <w:rPr>
          <w:sz w:val="16"/>
        </w:rPr>
        <w:t>. For example, the Government could have exercised its power as the majority shareholder in GM and Chrysler to require significant changes in production models to address climate change and loss of market share to more energy-efficient foreign competitors. Instead, only modest fuel economy standards were included as a condition of the bailout ( Wigglesworth et al., 2017 ), and these were promptly denounced by the Atlas-affiliated Heritage Foundation ( Gattuso, 2009 ).</w:t>
      </w:r>
    </w:p>
    <w:p w14:paraId="35734ACE" w14:textId="77777777" w:rsidR="004634A8" w:rsidRPr="00351B63" w:rsidRDefault="004634A8" w:rsidP="004634A8">
      <w:pPr>
        <w:rPr>
          <w:sz w:val="16"/>
        </w:rPr>
      </w:pPr>
      <w:r w:rsidRPr="00351B63">
        <w:rPr>
          <w:sz w:val="16"/>
        </w:rPr>
        <w:t xml:space="preserve">Carroll et al. (2019, p. 780) argue that </w:t>
      </w:r>
      <w:r w:rsidRPr="004C1432">
        <w:rPr>
          <w:rStyle w:val="StyleUnderline"/>
        </w:rPr>
        <w:t xml:space="preserve">in response to the GFC </w:t>
      </w:r>
      <w:r w:rsidRPr="004C1432">
        <w:rPr>
          <w:rStyle w:val="StyleUnderline"/>
          <w:highlight w:val="green"/>
        </w:rPr>
        <w:t>“</w:t>
      </w:r>
      <w:r w:rsidRPr="004C1432">
        <w:rPr>
          <w:rStyle w:val="Emphasis"/>
          <w:highlight w:val="green"/>
        </w:rPr>
        <w:t>[s]tate intervention</w:t>
      </w:r>
      <w:r w:rsidRPr="004C1432">
        <w:rPr>
          <w:rStyle w:val="StyleUnderline"/>
        </w:rPr>
        <w:t xml:space="preserve">…had been used [..] simply as a stop-gap policy measure to </w:t>
      </w:r>
      <w:r w:rsidRPr="004C1432">
        <w:rPr>
          <w:rStyle w:val="Emphasis"/>
          <w:highlight w:val="green"/>
        </w:rPr>
        <w:t>protect the interests of capital</w:t>
      </w:r>
      <w:r w:rsidRPr="004C1432">
        <w:rPr>
          <w:rStyle w:val="StyleUnderline"/>
        </w:rPr>
        <w:t>, stock market valuations, the functioning of markets, underwrite (</w:t>
      </w:r>
      <w:r w:rsidRPr="004C1432">
        <w:rPr>
          <w:rStyle w:val="Emphasis"/>
          <w:highlight w:val="green"/>
        </w:rPr>
        <w:t>socialize</w:t>
      </w:r>
      <w:r w:rsidRPr="004C1432">
        <w:rPr>
          <w:rStyle w:val="StyleUnderline"/>
        </w:rPr>
        <w:t xml:space="preserve">) </w:t>
      </w:r>
      <w:r w:rsidRPr="004C1432">
        <w:rPr>
          <w:rStyle w:val="Emphasis"/>
          <w:highlight w:val="green"/>
        </w:rPr>
        <w:t>market excess</w:t>
      </w:r>
      <w:r w:rsidRPr="004C1432">
        <w:rPr>
          <w:rStyle w:val="StyleUnderline"/>
        </w:rPr>
        <w:t>, and restore investor confidence</w:t>
      </w:r>
      <w:r w:rsidRPr="00351B63">
        <w:rPr>
          <w:sz w:val="16"/>
        </w:rPr>
        <w:t xml:space="preserve">.” Similarly, Mirowski (2013, p. 347) argues: One might regard this innovation as </w:t>
      </w:r>
      <w:r w:rsidRPr="004C1432">
        <w:rPr>
          <w:rStyle w:val="Emphasis"/>
          <w:highlight w:val="green"/>
        </w:rPr>
        <w:t>co-opting the</w:t>
      </w:r>
      <w:r w:rsidRPr="004C1432">
        <w:rPr>
          <w:rStyle w:val="Emphasis"/>
        </w:rPr>
        <w:t xml:space="preserve"> very </w:t>
      </w:r>
      <w:r w:rsidRPr="004C1432">
        <w:rPr>
          <w:rStyle w:val="Emphasis"/>
          <w:highlight w:val="green"/>
        </w:rPr>
        <w:t>idea of nationalization</w:t>
      </w:r>
      <w:r w:rsidRPr="004C1432">
        <w:rPr>
          <w:rStyle w:val="StyleUnderline"/>
        </w:rPr>
        <w:t xml:space="preserve"> of business firms from the history of the left, </w:t>
      </w:r>
      <w:r w:rsidRPr="004C1432">
        <w:rPr>
          <w:rStyle w:val="StyleUnderline"/>
          <w:highlight w:val="green"/>
        </w:rPr>
        <w:t xml:space="preserve">but </w:t>
      </w:r>
      <w:r w:rsidRPr="004C1432">
        <w:rPr>
          <w:rStyle w:val="Emphasis"/>
          <w:highlight w:val="green"/>
        </w:rPr>
        <w:t>turning it on its head</w:t>
      </w:r>
      <w:r w:rsidRPr="004C1432">
        <w:rPr>
          <w:rStyle w:val="StyleUnderline"/>
          <w:highlight w:val="green"/>
        </w:rPr>
        <w:t xml:space="preserve">, lumbering the state with </w:t>
      </w:r>
      <w:r w:rsidRPr="004C1432">
        <w:rPr>
          <w:rStyle w:val="Emphasis"/>
          <w:highlight w:val="green"/>
        </w:rPr>
        <w:t>only</w:t>
      </w:r>
      <w:r w:rsidRPr="004C1432">
        <w:rPr>
          <w:rStyle w:val="StyleUnderline"/>
          <w:highlight w:val="green"/>
        </w:rPr>
        <w:t xml:space="preserve"> the </w:t>
      </w:r>
      <w:r w:rsidRPr="004C1432">
        <w:rPr>
          <w:rStyle w:val="Emphasis"/>
          <w:highlight w:val="green"/>
        </w:rPr>
        <w:t>failed assets</w:t>
      </w:r>
      <w:r w:rsidRPr="004C1432">
        <w:rPr>
          <w:rStyle w:val="StyleUnderline"/>
        </w:rPr>
        <w:t xml:space="preserve"> off the</w:t>
      </w:r>
      <w:r w:rsidRPr="00351B63">
        <w:rPr>
          <w:sz w:val="16"/>
        </w:rPr>
        <w:t xml:space="preserve"> crippled </w:t>
      </w:r>
      <w:r w:rsidRPr="004C1432">
        <w:rPr>
          <w:rStyle w:val="StyleUnderline"/>
        </w:rPr>
        <w:t xml:space="preserve">private balance sheets </w:t>
      </w:r>
      <w:r w:rsidRPr="004C1432">
        <w:rPr>
          <w:rStyle w:val="StyleUnderline"/>
          <w:highlight w:val="green"/>
        </w:rPr>
        <w:t xml:space="preserve">while </w:t>
      </w:r>
      <w:r w:rsidRPr="004C1432">
        <w:rPr>
          <w:rStyle w:val="Emphasis"/>
          <w:highlight w:val="green"/>
        </w:rPr>
        <w:t>leaving the remainder</w:t>
      </w:r>
      <w:r w:rsidRPr="004C1432">
        <w:rPr>
          <w:rStyle w:val="StyleUnderline"/>
        </w:rPr>
        <w:t xml:space="preserve"> of the firm </w:t>
      </w:r>
      <w:r w:rsidRPr="004C1432">
        <w:rPr>
          <w:rStyle w:val="Emphasis"/>
          <w:highlight w:val="green"/>
        </w:rPr>
        <w:t>in private hands</w:t>
      </w:r>
      <w:r w:rsidRPr="004C1432">
        <w:rPr>
          <w:rStyle w:val="StyleUnderline"/>
          <w:highlight w:val="green"/>
        </w:rPr>
        <w:t xml:space="preserve">, to </w:t>
      </w:r>
      <w:r w:rsidRPr="004C1432">
        <w:rPr>
          <w:rStyle w:val="Emphasis"/>
          <w:highlight w:val="green"/>
        </w:rPr>
        <w:t>enjoy revived profitability</w:t>
      </w:r>
      <w:r w:rsidRPr="00351B63">
        <w:rPr>
          <w:sz w:val="16"/>
        </w:rPr>
        <w:t>.</w:t>
      </w:r>
    </w:p>
    <w:p w14:paraId="7926F738" w14:textId="77777777" w:rsidR="004634A8" w:rsidRDefault="004634A8" w:rsidP="004634A8"/>
    <w:p w14:paraId="66E71FD8" w14:textId="77777777" w:rsidR="004634A8" w:rsidRDefault="004634A8" w:rsidP="004634A8">
      <w:pPr>
        <w:pStyle w:val="Heading2"/>
      </w:pPr>
      <w:r>
        <w:t>CBR PIC</w:t>
      </w:r>
    </w:p>
    <w:p w14:paraId="4BBD8F17" w14:textId="77777777" w:rsidR="004634A8" w:rsidRDefault="004634A8" w:rsidP="004634A8"/>
    <w:p w14:paraId="4227353B" w14:textId="77777777" w:rsidR="004634A8" w:rsidRDefault="004634A8" w:rsidP="004634A8">
      <w:pPr>
        <w:pStyle w:val="Heading3"/>
      </w:pPr>
      <w:r>
        <w:t>CBR PIC---2AC [Quick]</w:t>
      </w:r>
    </w:p>
    <w:p w14:paraId="490D3D01" w14:textId="77777777" w:rsidR="004634A8" w:rsidRDefault="004634A8" w:rsidP="004634A8">
      <w:pPr>
        <w:pStyle w:val="Heading4"/>
      </w:pPr>
      <w:r>
        <w:t>AND…</w:t>
      </w:r>
    </w:p>
    <w:p w14:paraId="1BEA1C04" w14:textId="77777777" w:rsidR="004634A8" w:rsidRDefault="004634A8" w:rsidP="004634A8">
      <w:r w:rsidRPr="00AC1372">
        <w:rPr>
          <w:rStyle w:val="Style13ptBold"/>
        </w:rPr>
        <w:t>Morse 23</w:t>
      </w:r>
      <w:r>
        <w:t xml:space="preserve"> [Asher Morse, JD candidate at Stanford Law School, MA English Language and Literature/Letters, University of Virginia, “How to Protect Federal Agencies through Collaborative Bargaining,” The Law and Political Economy (LPE) Project Blog, 9-25-2023, https://lpeproject.org/blog/how-to-protect-federal-agencies-through-collaborative-bargaining/]</w:t>
      </w:r>
    </w:p>
    <w:p w14:paraId="7F419852" w14:textId="77777777" w:rsidR="004634A8" w:rsidRPr="00F57819" w:rsidRDefault="004634A8" w:rsidP="004634A8">
      <w:pPr>
        <w:rPr>
          <w:sz w:val="16"/>
        </w:rPr>
      </w:pPr>
      <w:r w:rsidRPr="00F57819">
        <w:rPr>
          <w:sz w:val="16"/>
        </w:rPr>
        <w:t xml:space="preserve">The BLM and USDA debacles were just two of the many instances in which the </w:t>
      </w:r>
      <w:r w:rsidRPr="00283F38">
        <w:rPr>
          <w:rStyle w:val="Emphasis"/>
        </w:rPr>
        <w:t>Trump</w:t>
      </w:r>
      <w:r w:rsidRPr="00F57819">
        <w:rPr>
          <w:sz w:val="16"/>
        </w:rPr>
        <w:t xml:space="preserve"> administration </w:t>
      </w:r>
      <w:r w:rsidRPr="00283F38">
        <w:rPr>
          <w:rStyle w:val="StyleUnderline"/>
        </w:rPr>
        <w:t>pursued a strategy of</w:t>
      </w:r>
      <w:r w:rsidRPr="00F57819">
        <w:rPr>
          <w:sz w:val="16"/>
        </w:rPr>
        <w:t xml:space="preserve"> what Jody Freeman and Sharon Jacobs have called </w:t>
      </w:r>
      <w:r w:rsidRPr="00283F38">
        <w:rPr>
          <w:rStyle w:val="StyleUnderline"/>
        </w:rPr>
        <w:t>“</w:t>
      </w:r>
      <w:r w:rsidRPr="00283F38">
        <w:rPr>
          <w:rStyle w:val="Emphasis"/>
        </w:rPr>
        <w:t>structural deregulation</w:t>
      </w:r>
      <w:r w:rsidRPr="00283F38">
        <w:rPr>
          <w:rStyle w:val="StyleUnderline"/>
        </w:rPr>
        <w:t xml:space="preserve">,” the </w:t>
      </w:r>
      <w:r w:rsidRPr="00283F38">
        <w:rPr>
          <w:rStyle w:val="Emphasis"/>
        </w:rPr>
        <w:t>undermining</w:t>
      </w:r>
      <w:r w:rsidRPr="00283F38">
        <w:rPr>
          <w:rStyle w:val="StyleUnderline"/>
        </w:rPr>
        <w:t xml:space="preserve"> of agencies’ </w:t>
      </w:r>
      <w:r w:rsidRPr="00283F38">
        <w:rPr>
          <w:rStyle w:val="Emphasis"/>
        </w:rPr>
        <w:t>ability</w:t>
      </w:r>
      <w:r w:rsidRPr="00283F38">
        <w:rPr>
          <w:rStyle w:val="StyleUnderline"/>
        </w:rPr>
        <w:t xml:space="preserve"> to execute their statutory mandates </w:t>
      </w:r>
      <w:r w:rsidRPr="00283F38">
        <w:rPr>
          <w:rStyle w:val="Emphasis"/>
        </w:rPr>
        <w:t>by means other than</w:t>
      </w:r>
      <w:r w:rsidRPr="00283F38">
        <w:rPr>
          <w:rStyle w:val="StyleUnderline"/>
        </w:rPr>
        <w:t xml:space="preserve"> the repeal of agency rules or </w:t>
      </w:r>
      <w:r w:rsidRPr="00283F38">
        <w:rPr>
          <w:rStyle w:val="Emphasis"/>
        </w:rPr>
        <w:t>policies</w:t>
      </w:r>
      <w:r w:rsidRPr="00F57819">
        <w:rPr>
          <w:sz w:val="16"/>
        </w:rPr>
        <w:t xml:space="preserve">. As they explain, structural deregulation </w:t>
      </w:r>
      <w:r w:rsidRPr="007A7B11">
        <w:rPr>
          <w:rStyle w:val="StyleUnderline"/>
        </w:rPr>
        <w:t xml:space="preserve">includes “such practices as leaving agencies </w:t>
      </w:r>
      <w:r w:rsidRPr="007A7B11">
        <w:rPr>
          <w:rStyle w:val="Emphasis"/>
        </w:rPr>
        <w:t>understaffed</w:t>
      </w:r>
      <w:r w:rsidRPr="007A7B11">
        <w:rPr>
          <w:rStyle w:val="StyleUnderline"/>
        </w:rPr>
        <w:t xml:space="preserve"> and without permanent leadership; marginalizing agency expertise; reallocating agency </w:t>
      </w:r>
      <w:r w:rsidRPr="007A7B11">
        <w:rPr>
          <w:rStyle w:val="Emphasis"/>
        </w:rPr>
        <w:t>resources</w:t>
      </w:r>
      <w:r w:rsidRPr="007A7B11">
        <w:rPr>
          <w:rStyle w:val="StyleUnderline"/>
        </w:rPr>
        <w:t xml:space="preserve">; occupying an agency with </w:t>
      </w:r>
      <w:r w:rsidRPr="007A7B11">
        <w:rPr>
          <w:rStyle w:val="Emphasis"/>
        </w:rPr>
        <w:t>busywork</w:t>
      </w:r>
      <w:r w:rsidRPr="007A7B11">
        <w:rPr>
          <w:rStyle w:val="StyleUnderline"/>
        </w:rPr>
        <w:t xml:space="preserve">; and damaging an agency’s </w:t>
      </w:r>
      <w:r w:rsidRPr="007A7B11">
        <w:rPr>
          <w:rStyle w:val="Emphasis"/>
        </w:rPr>
        <w:t>reputation</w:t>
      </w:r>
      <w:r w:rsidRPr="00F57819">
        <w:rPr>
          <w:sz w:val="16"/>
        </w:rPr>
        <w:t xml:space="preserve">.” Perhaps </w:t>
      </w:r>
      <w:r w:rsidRPr="007A7B11">
        <w:rPr>
          <w:rStyle w:val="StyleUnderline"/>
        </w:rPr>
        <w:t>the most prominent</w:t>
      </w:r>
      <w:r w:rsidRPr="00F57819">
        <w:rPr>
          <w:sz w:val="16"/>
        </w:rPr>
        <w:t xml:space="preserve"> of these initiatives during Trump’s tenure came in the administration’s final months, when officials attempted to strip civil service protections from broad swathes of the federal workforce by creating a new employment classification category, </w:t>
      </w:r>
      <w:r w:rsidRPr="007A7B11">
        <w:rPr>
          <w:rStyle w:val="Emphasis"/>
        </w:rPr>
        <w:t>Schedule F</w:t>
      </w:r>
      <w:r w:rsidRPr="00F57819">
        <w:rPr>
          <w:sz w:val="16"/>
        </w:rPr>
        <w:t>.</w:t>
      </w:r>
    </w:p>
    <w:p w14:paraId="127D7DF3" w14:textId="77777777" w:rsidR="004634A8" w:rsidRPr="00283F38" w:rsidRDefault="004634A8" w:rsidP="004634A8">
      <w:pPr>
        <w:rPr>
          <w:sz w:val="16"/>
        </w:rPr>
      </w:pPr>
      <w:r w:rsidRPr="0052494F">
        <w:rPr>
          <w:rStyle w:val="StyleUnderline"/>
        </w:rPr>
        <w:t xml:space="preserve">Challenging structural deregulation in the </w:t>
      </w:r>
      <w:r w:rsidRPr="007A7B11">
        <w:rPr>
          <w:rStyle w:val="Emphasis"/>
        </w:rPr>
        <w:t>courts</w:t>
      </w:r>
      <w:r w:rsidRPr="0052494F">
        <w:rPr>
          <w:rStyle w:val="StyleUnderline"/>
        </w:rPr>
        <w:t xml:space="preserve"> can </w:t>
      </w:r>
      <w:r w:rsidRPr="007A7B11">
        <w:rPr>
          <w:rStyle w:val="Emphasis"/>
        </w:rPr>
        <w:t>prove difficult</w:t>
      </w:r>
      <w:r w:rsidRPr="0052494F">
        <w:rPr>
          <w:rStyle w:val="StyleUnderline"/>
        </w:rPr>
        <w:t xml:space="preserve">. Under federal law, before individual federal </w:t>
      </w:r>
      <w:r w:rsidRPr="00F21868">
        <w:rPr>
          <w:rStyle w:val="StyleUnderline"/>
        </w:rPr>
        <w:t>employees</w:t>
      </w:r>
      <w:r w:rsidRPr="0052494F">
        <w:rPr>
          <w:rStyle w:val="StyleUnderline"/>
        </w:rPr>
        <w:t xml:space="preserve"> can appeal</w:t>
      </w:r>
      <w:r w:rsidRPr="00283F38">
        <w:rPr>
          <w:sz w:val="16"/>
        </w:rPr>
        <w:t xml:space="preserve"> a decision to the U.S. Court of Appeals for the Federal Circuit, </w:t>
      </w:r>
      <w:r w:rsidRPr="0052494F">
        <w:rPr>
          <w:rStyle w:val="StyleUnderline"/>
        </w:rPr>
        <w:t xml:space="preserve">they </w:t>
      </w:r>
      <w:r w:rsidRPr="0005056F">
        <w:rPr>
          <w:rStyle w:val="Emphasis"/>
          <w:highlight w:val="green"/>
        </w:rPr>
        <w:t>must</w:t>
      </w:r>
      <w:r w:rsidRPr="00283F38">
        <w:rPr>
          <w:sz w:val="16"/>
        </w:rPr>
        <w:t xml:space="preserve"> typically </w:t>
      </w:r>
      <w:r w:rsidRPr="0005056F">
        <w:rPr>
          <w:rStyle w:val="StyleUnderline"/>
          <w:highlight w:val="green"/>
        </w:rPr>
        <w:t>channel</w:t>
      </w:r>
      <w:r w:rsidRPr="00E61DFB">
        <w:rPr>
          <w:rStyle w:val="StyleUnderline"/>
        </w:rPr>
        <w:t xml:space="preserve"> complaints </w:t>
      </w:r>
      <w:r w:rsidRPr="0005056F">
        <w:rPr>
          <w:rStyle w:val="StyleUnderline"/>
          <w:highlight w:val="green"/>
        </w:rPr>
        <w:t>through</w:t>
      </w:r>
      <w:r w:rsidRPr="00E61DFB">
        <w:rPr>
          <w:rStyle w:val="StyleUnderline"/>
        </w:rPr>
        <w:t xml:space="preserve"> the </w:t>
      </w:r>
      <w:r w:rsidRPr="0005056F">
        <w:rPr>
          <w:rStyle w:val="Emphasis"/>
          <w:highlight w:val="green"/>
        </w:rPr>
        <w:t>M</w:t>
      </w:r>
      <w:r w:rsidRPr="00E61DFB">
        <w:rPr>
          <w:rStyle w:val="StyleUnderline"/>
        </w:rPr>
        <w:t xml:space="preserve">erit </w:t>
      </w:r>
      <w:r w:rsidRPr="0005056F">
        <w:rPr>
          <w:rStyle w:val="Emphasis"/>
          <w:highlight w:val="green"/>
        </w:rPr>
        <w:t>S</w:t>
      </w:r>
      <w:r w:rsidRPr="00E61DFB">
        <w:rPr>
          <w:rStyle w:val="StyleUnderline"/>
        </w:rPr>
        <w:t xml:space="preserve">ystems </w:t>
      </w:r>
      <w:r w:rsidRPr="0005056F">
        <w:rPr>
          <w:rStyle w:val="Emphasis"/>
          <w:highlight w:val="green"/>
        </w:rPr>
        <w:t>P</w:t>
      </w:r>
      <w:r w:rsidRPr="00E61DFB">
        <w:rPr>
          <w:rStyle w:val="StyleUnderline"/>
        </w:rPr>
        <w:t xml:space="preserve">rotection </w:t>
      </w:r>
      <w:r w:rsidRPr="0005056F">
        <w:rPr>
          <w:rStyle w:val="Emphasis"/>
          <w:highlight w:val="green"/>
        </w:rPr>
        <w:t>B</w:t>
      </w:r>
      <w:r w:rsidRPr="00E61DFB">
        <w:rPr>
          <w:rStyle w:val="StyleUnderline"/>
        </w:rPr>
        <w:t xml:space="preserve">oard. </w:t>
      </w:r>
      <w:r w:rsidRPr="00F21868">
        <w:rPr>
          <w:rStyle w:val="StyleUnderline"/>
        </w:rPr>
        <w:t>But that</w:t>
      </w:r>
      <w:r w:rsidRPr="00E61DFB">
        <w:rPr>
          <w:rStyle w:val="StyleUnderline"/>
        </w:rPr>
        <w:t xml:space="preserve"> agency </w:t>
      </w:r>
      <w:r w:rsidRPr="00F10294">
        <w:rPr>
          <w:rStyle w:val="Emphasis"/>
          <w:highlight w:val="green"/>
        </w:rPr>
        <w:t>lacked a quorum</w:t>
      </w:r>
      <w:r w:rsidRPr="00E61DFB">
        <w:rPr>
          <w:rStyle w:val="StyleUnderline"/>
        </w:rPr>
        <w:t xml:space="preserve"> for the </w:t>
      </w:r>
      <w:r w:rsidRPr="0005056F">
        <w:rPr>
          <w:rStyle w:val="Emphasis"/>
        </w:rPr>
        <w:t>entire Trump presidency</w:t>
      </w:r>
      <w:r w:rsidRPr="00E61DFB">
        <w:rPr>
          <w:rStyle w:val="StyleUnderline"/>
        </w:rPr>
        <w:t xml:space="preserve">, </w:t>
      </w:r>
      <w:r w:rsidRPr="00F10294">
        <w:rPr>
          <w:rStyle w:val="StyleUnderline"/>
          <w:highlight w:val="green"/>
        </w:rPr>
        <w:t>creating</w:t>
      </w:r>
      <w:r w:rsidRPr="00E61DFB">
        <w:rPr>
          <w:rStyle w:val="StyleUnderline"/>
        </w:rPr>
        <w:t xml:space="preserve"> a tremendous backlog of complaints—and </w:t>
      </w:r>
      <w:r w:rsidRPr="00F10294">
        <w:rPr>
          <w:rStyle w:val="Emphasis"/>
          <w:highlight w:val="green"/>
        </w:rPr>
        <w:t>no</w:t>
      </w:r>
      <w:r w:rsidRPr="00F21868">
        <w:rPr>
          <w:rStyle w:val="Emphasis"/>
        </w:rPr>
        <w:t xml:space="preserve"> feasible </w:t>
      </w:r>
      <w:r w:rsidRPr="00F10294">
        <w:rPr>
          <w:rStyle w:val="Emphasis"/>
          <w:highlight w:val="green"/>
        </w:rPr>
        <w:t>means of</w:t>
      </w:r>
      <w:r w:rsidRPr="00F21868">
        <w:rPr>
          <w:rStyle w:val="Emphasis"/>
        </w:rPr>
        <w:t xml:space="preserve"> judicial </w:t>
      </w:r>
      <w:r w:rsidRPr="00F10294">
        <w:rPr>
          <w:rStyle w:val="Emphasis"/>
          <w:highlight w:val="green"/>
        </w:rPr>
        <w:t>review</w:t>
      </w:r>
      <w:r w:rsidRPr="00E61DFB">
        <w:rPr>
          <w:rStyle w:val="StyleUnderline"/>
        </w:rPr>
        <w:t xml:space="preserve"> as a result. Meanwhile, </w:t>
      </w:r>
      <w:r w:rsidRPr="00F10294">
        <w:rPr>
          <w:rStyle w:val="StyleUnderline"/>
          <w:highlight w:val="green"/>
        </w:rPr>
        <w:t>outside org</w:t>
      </w:r>
      <w:r w:rsidRPr="00E61DFB">
        <w:rPr>
          <w:rStyle w:val="StyleUnderline"/>
        </w:rPr>
        <w:t>anization</w:t>
      </w:r>
      <w:r w:rsidRPr="00F10294">
        <w:rPr>
          <w:rStyle w:val="StyleUnderline"/>
          <w:highlight w:val="green"/>
        </w:rPr>
        <w:t>s</w:t>
      </w:r>
      <w:r w:rsidRPr="00E61DFB">
        <w:rPr>
          <w:rStyle w:val="StyleUnderline"/>
        </w:rPr>
        <w:t xml:space="preserve"> typically </w:t>
      </w:r>
      <w:r w:rsidRPr="00F10294">
        <w:rPr>
          <w:rStyle w:val="Emphasis"/>
          <w:highlight w:val="green"/>
        </w:rPr>
        <w:t>struggle to establish standing</w:t>
      </w:r>
      <w:r w:rsidRPr="00E61DFB">
        <w:rPr>
          <w:rStyle w:val="StyleUnderline"/>
        </w:rPr>
        <w:t xml:space="preserve"> to challenge actions that</w:t>
      </w:r>
      <w:r w:rsidRPr="00283F38">
        <w:rPr>
          <w:sz w:val="16"/>
        </w:rPr>
        <w:t xml:space="preserve">, at least as a first order matter, most </w:t>
      </w:r>
      <w:r w:rsidRPr="00E61DFB">
        <w:rPr>
          <w:rStyle w:val="StyleUnderline"/>
        </w:rPr>
        <w:t>directly impact employees</w:t>
      </w:r>
      <w:r w:rsidRPr="00283F38">
        <w:rPr>
          <w:sz w:val="16"/>
        </w:rPr>
        <w:t>.</w:t>
      </w:r>
    </w:p>
    <w:p w14:paraId="73558600" w14:textId="77777777" w:rsidR="004634A8" w:rsidRPr="00283F38" w:rsidRDefault="004634A8" w:rsidP="004634A8">
      <w:pPr>
        <w:rPr>
          <w:sz w:val="16"/>
        </w:rPr>
      </w:pPr>
      <w:r w:rsidRPr="00F10294">
        <w:rPr>
          <w:rStyle w:val="StyleUnderline"/>
          <w:highlight w:val="green"/>
        </w:rPr>
        <w:t>There is</w:t>
      </w:r>
      <w:r w:rsidRPr="00283F38">
        <w:rPr>
          <w:sz w:val="16"/>
        </w:rPr>
        <w:t xml:space="preserve">, however, </w:t>
      </w:r>
      <w:r w:rsidRPr="00280DA8">
        <w:rPr>
          <w:rStyle w:val="Emphasis"/>
          <w:sz w:val="32"/>
          <w:szCs w:val="32"/>
          <w:highlight w:val="green"/>
        </w:rPr>
        <w:t>one defense</w:t>
      </w:r>
      <w:r w:rsidRPr="00F21868">
        <w:rPr>
          <w:rStyle w:val="Emphasis"/>
          <w:sz w:val="32"/>
          <w:szCs w:val="32"/>
        </w:rPr>
        <w:t xml:space="preserve"> mechanism</w:t>
      </w:r>
      <w:r w:rsidRPr="00E61DFB">
        <w:rPr>
          <w:rStyle w:val="StyleUnderline"/>
        </w:rPr>
        <w:t xml:space="preserve"> against future structural assaults</w:t>
      </w:r>
      <w:r w:rsidRPr="00283F38">
        <w:rPr>
          <w:sz w:val="16"/>
        </w:rPr>
        <w:t xml:space="preserve"> that is lying in plain sight of agency management</w:t>
      </w:r>
      <w:r w:rsidRPr="00F10294">
        <w:rPr>
          <w:rStyle w:val="Emphasis"/>
          <w:highlight w:val="green"/>
        </w:rPr>
        <w:t>:</w:t>
      </w:r>
      <w:r w:rsidRPr="00E61DFB">
        <w:rPr>
          <w:rStyle w:val="StyleUnderline"/>
        </w:rPr>
        <w:t xml:space="preserve"> federal sector </w:t>
      </w:r>
      <w:r w:rsidRPr="00F10294">
        <w:rPr>
          <w:rStyle w:val="Emphasis"/>
          <w:highlight w:val="green"/>
        </w:rPr>
        <w:t>unions</w:t>
      </w:r>
      <w:r w:rsidRPr="00E61DFB">
        <w:rPr>
          <w:rStyle w:val="StyleUnderline"/>
        </w:rPr>
        <w:t xml:space="preserve">. Federal </w:t>
      </w:r>
      <w:r w:rsidRPr="00F10294">
        <w:rPr>
          <w:rStyle w:val="Emphasis"/>
          <w:highlight w:val="green"/>
        </w:rPr>
        <w:t>c</w:t>
      </w:r>
      <w:r w:rsidRPr="00E61DFB">
        <w:rPr>
          <w:rStyle w:val="Emphasis"/>
        </w:rPr>
        <w:t xml:space="preserve">ollective </w:t>
      </w:r>
      <w:r w:rsidRPr="00F10294">
        <w:rPr>
          <w:rStyle w:val="Emphasis"/>
          <w:highlight w:val="green"/>
        </w:rPr>
        <w:t>b</w:t>
      </w:r>
      <w:r w:rsidRPr="00E61DFB">
        <w:rPr>
          <w:rStyle w:val="Emphasis"/>
        </w:rPr>
        <w:t>argaining</w:t>
      </w:r>
      <w:r w:rsidRPr="00E61DFB">
        <w:rPr>
          <w:rStyle w:val="StyleUnderline"/>
        </w:rPr>
        <w:t xml:space="preserve"> agreements </w:t>
      </w:r>
      <w:r w:rsidRPr="00F10294">
        <w:rPr>
          <w:rStyle w:val="StyleUnderline"/>
          <w:highlight w:val="green"/>
        </w:rPr>
        <w:t>are</w:t>
      </w:r>
      <w:r w:rsidRPr="00E61DFB">
        <w:rPr>
          <w:rStyle w:val="StyleUnderline"/>
        </w:rPr>
        <w:t xml:space="preserve"> </w:t>
      </w:r>
      <w:r w:rsidRPr="00E61DFB">
        <w:rPr>
          <w:rStyle w:val="Emphasis"/>
        </w:rPr>
        <w:t xml:space="preserve">meaningfully </w:t>
      </w:r>
      <w:r w:rsidRPr="00F10294">
        <w:rPr>
          <w:rStyle w:val="Emphasis"/>
          <w:highlight w:val="green"/>
        </w:rPr>
        <w:t>enforceable</w:t>
      </w:r>
      <w:r w:rsidRPr="00E61DFB">
        <w:rPr>
          <w:rStyle w:val="StyleUnderline"/>
        </w:rPr>
        <w:t xml:space="preserve"> — </w:t>
      </w:r>
      <w:r w:rsidRPr="00F21868">
        <w:rPr>
          <w:rStyle w:val="StyleUnderline"/>
          <w:highlight w:val="green"/>
        </w:rPr>
        <w:t>by</w:t>
      </w:r>
      <w:r w:rsidRPr="00E61DFB">
        <w:rPr>
          <w:rStyle w:val="StyleUnderline"/>
        </w:rPr>
        <w:t xml:space="preserve"> </w:t>
      </w:r>
      <w:r w:rsidRPr="00E61DFB">
        <w:rPr>
          <w:rStyle w:val="Emphasis"/>
        </w:rPr>
        <w:t xml:space="preserve">third-party </w:t>
      </w:r>
      <w:r w:rsidRPr="00F21868">
        <w:rPr>
          <w:rStyle w:val="Emphasis"/>
          <w:highlight w:val="green"/>
        </w:rPr>
        <w:t>arbitrators</w:t>
      </w:r>
      <w:r w:rsidRPr="00E61DFB">
        <w:rPr>
          <w:rStyle w:val="StyleUnderline"/>
        </w:rPr>
        <w:t xml:space="preserve">, whose decisions are </w:t>
      </w:r>
      <w:r w:rsidRPr="00F21868">
        <w:rPr>
          <w:rStyle w:val="StyleUnderline"/>
          <w:highlight w:val="green"/>
        </w:rPr>
        <w:t>appealable to</w:t>
      </w:r>
      <w:r w:rsidRPr="00E61DFB">
        <w:rPr>
          <w:rStyle w:val="StyleUnderline"/>
        </w:rPr>
        <w:t xml:space="preserve"> the Federal Labor Relations Authority (“</w:t>
      </w:r>
      <w:r w:rsidRPr="00F21868">
        <w:rPr>
          <w:rStyle w:val="Emphasis"/>
          <w:highlight w:val="green"/>
        </w:rPr>
        <w:t>FLRA</w:t>
      </w:r>
      <w:r w:rsidRPr="00F21868">
        <w:rPr>
          <w:rStyle w:val="StyleUnderline"/>
        </w:rPr>
        <w:t>”) — and</w:t>
      </w:r>
      <w:r w:rsidRPr="00F21868">
        <w:rPr>
          <w:sz w:val="16"/>
        </w:rPr>
        <w:t xml:space="preserve"> forthcoming scholarship by Nicholas </w:t>
      </w:r>
      <w:r w:rsidRPr="00F21868">
        <w:rPr>
          <w:rStyle w:val="Emphasis"/>
        </w:rPr>
        <w:t>Handler</w:t>
      </w:r>
      <w:r w:rsidRPr="00F21868">
        <w:rPr>
          <w:rStyle w:val="StyleUnderline"/>
        </w:rPr>
        <w:t xml:space="preserve"> demonstrates the </w:t>
      </w:r>
      <w:r w:rsidRPr="00F21868">
        <w:rPr>
          <w:rStyle w:val="Emphasis"/>
        </w:rPr>
        <w:t>profound extent</w:t>
      </w:r>
      <w:r w:rsidRPr="00F21868">
        <w:rPr>
          <w:rStyle w:val="StyleUnderline"/>
        </w:rPr>
        <w:t xml:space="preserve"> to which litigation to enforce these </w:t>
      </w:r>
      <w:r w:rsidRPr="00F21868">
        <w:rPr>
          <w:rStyle w:val="Emphasis"/>
        </w:rPr>
        <w:t>contractual rights can shape federal policy</w:t>
      </w:r>
      <w:r w:rsidRPr="00F21868">
        <w:rPr>
          <w:sz w:val="16"/>
        </w:rPr>
        <w:t>.</w:t>
      </w:r>
      <w:r w:rsidRPr="00283F38">
        <w:rPr>
          <w:sz w:val="16"/>
        </w:rPr>
        <w:t xml:space="preserve"> </w:t>
      </w:r>
      <w:r w:rsidRPr="00E4351E">
        <w:rPr>
          <w:rStyle w:val="StyleUnderline"/>
        </w:rPr>
        <w:t xml:space="preserve">Federal </w:t>
      </w:r>
      <w:r w:rsidRPr="00F10294">
        <w:rPr>
          <w:rStyle w:val="Emphasis"/>
          <w:highlight w:val="green"/>
        </w:rPr>
        <w:t>c</w:t>
      </w:r>
      <w:r w:rsidRPr="00E4351E">
        <w:rPr>
          <w:rStyle w:val="Emphasis"/>
        </w:rPr>
        <w:t xml:space="preserve">ollective </w:t>
      </w:r>
      <w:r w:rsidRPr="00F10294">
        <w:rPr>
          <w:rStyle w:val="Emphasis"/>
          <w:highlight w:val="green"/>
        </w:rPr>
        <w:t>b</w:t>
      </w:r>
      <w:r w:rsidRPr="00E4351E">
        <w:rPr>
          <w:rStyle w:val="Emphasis"/>
        </w:rPr>
        <w:t>argaining</w:t>
      </w:r>
      <w:r w:rsidRPr="00E4351E">
        <w:rPr>
          <w:rStyle w:val="StyleUnderline"/>
        </w:rPr>
        <w:t xml:space="preserve"> agreements </w:t>
      </w:r>
      <w:r w:rsidRPr="00F57819">
        <w:rPr>
          <w:rStyle w:val="StyleUnderline"/>
          <w:highlight w:val="green"/>
        </w:rPr>
        <w:t>thus</w:t>
      </w:r>
      <w:r w:rsidRPr="00E4351E">
        <w:rPr>
          <w:rStyle w:val="StyleUnderline"/>
        </w:rPr>
        <w:t xml:space="preserve"> offer the chance to proactively </w:t>
      </w:r>
      <w:r w:rsidRPr="00F10294">
        <w:rPr>
          <w:rStyle w:val="Emphasis"/>
        </w:rPr>
        <w:t>build in protections</w:t>
      </w:r>
      <w:r w:rsidRPr="00E4351E">
        <w:rPr>
          <w:rStyle w:val="StyleUnderline"/>
        </w:rPr>
        <w:t xml:space="preserve"> that will be </w:t>
      </w:r>
      <w:r w:rsidRPr="00F10294">
        <w:rPr>
          <w:rStyle w:val="Emphasis"/>
          <w:highlight w:val="green"/>
        </w:rPr>
        <w:t>vital</w:t>
      </w:r>
      <w:r w:rsidRPr="00283F38">
        <w:rPr>
          <w:sz w:val="16"/>
        </w:rPr>
        <w:t xml:space="preserve"> if dangerously anti-administrative candidates such as Trump or DeSantis take office. But that’s only true if agency leadership is willing to shed knee-jerk anti-union attitudes.</w:t>
      </w:r>
    </w:p>
    <w:p w14:paraId="5B56C7D8" w14:textId="77777777" w:rsidR="004634A8" w:rsidRPr="00E57B56" w:rsidRDefault="004634A8" w:rsidP="004634A8"/>
    <w:p w14:paraId="2B3D9238" w14:textId="77777777" w:rsidR="004634A8" w:rsidRDefault="004634A8" w:rsidP="004634A8">
      <w:pPr>
        <w:pStyle w:val="Heading3"/>
      </w:pPr>
      <w:r>
        <w:t>CBR PIC---Non-CB Protections [UofM]</w:t>
      </w:r>
    </w:p>
    <w:p w14:paraId="07DF56F6" w14:textId="77777777" w:rsidR="004634A8" w:rsidRDefault="004634A8" w:rsidP="004634A8">
      <w:pPr>
        <w:pStyle w:val="Heading3"/>
      </w:pPr>
      <w:r>
        <w:t>CBR PIC---Repeal 5 U.S.C. § 7511(b)(2) [UofM]</w:t>
      </w:r>
    </w:p>
    <w:p w14:paraId="1C77D5FD" w14:textId="77777777" w:rsidR="004634A8" w:rsidRDefault="004634A8" w:rsidP="004634A8">
      <w:pPr>
        <w:pStyle w:val="Heading3"/>
      </w:pPr>
      <w:r>
        <w:t>CBR PIC---Rehire---2AC</w:t>
      </w:r>
    </w:p>
    <w:p w14:paraId="3C59002F" w14:textId="77777777" w:rsidR="004634A8" w:rsidRPr="00DC0FA7" w:rsidRDefault="004634A8" w:rsidP="004634A8"/>
    <w:p w14:paraId="3D68EA89" w14:textId="77777777" w:rsidR="004634A8" w:rsidRPr="00AF3B72" w:rsidRDefault="004634A8" w:rsidP="004634A8">
      <w:pPr>
        <w:pStyle w:val="Heading4"/>
      </w:pPr>
      <w:r>
        <w:t xml:space="preserve">Rehiring fails---workers </w:t>
      </w:r>
      <w:r w:rsidRPr="00DC0FA7">
        <w:rPr>
          <w:u w:val="single"/>
        </w:rPr>
        <w:t>don’t perceive</w:t>
      </w:r>
      <w:r>
        <w:t xml:space="preserve"> the </w:t>
      </w:r>
      <w:r w:rsidRPr="00DC0FA7">
        <w:rPr>
          <w:u w:val="single"/>
        </w:rPr>
        <w:t>counterplan’s fiat</w:t>
      </w:r>
      <w:r>
        <w:t xml:space="preserve"> and </w:t>
      </w:r>
      <w:r w:rsidRPr="00DC0FA7">
        <w:rPr>
          <w:u w:val="single"/>
        </w:rPr>
        <w:t>won’t r</w:t>
      </w:r>
      <w:r>
        <w:rPr>
          <w:u w:val="single"/>
        </w:rPr>
        <w:t>isk</w:t>
      </w:r>
      <w:r>
        <w:t xml:space="preserve"> the </w:t>
      </w:r>
      <w:r w:rsidRPr="00DC0FA7">
        <w:rPr>
          <w:u w:val="single"/>
        </w:rPr>
        <w:t>uncertainty of other protections</w:t>
      </w:r>
    </w:p>
    <w:p w14:paraId="7CFA4CFA" w14:textId="77777777" w:rsidR="004634A8" w:rsidRPr="0026476F" w:rsidRDefault="004634A8" w:rsidP="004634A8">
      <w:pPr>
        <w:rPr>
          <w:rStyle w:val="StyleUnderline"/>
        </w:rPr>
      </w:pPr>
      <w:r w:rsidRPr="006174F5">
        <w:rPr>
          <w:rStyle w:val="Style13ptBold"/>
        </w:rPr>
        <w:t>Natanson</w:t>
      </w:r>
      <w:r w:rsidRPr="006174F5">
        <w:t xml:space="preserve"> et al. </w:t>
      </w:r>
      <w:r w:rsidRPr="006174F5">
        <w:rPr>
          <w:rStyle w:val="Style13ptBold"/>
        </w:rPr>
        <w:t>25</w:t>
      </w:r>
      <w:r>
        <w:t xml:space="preserve"> [</w:t>
      </w:r>
      <w:r w:rsidRPr="006174F5">
        <w:t>Hannah Natanson</w:t>
      </w:r>
      <w:r>
        <w:t xml:space="preserve">; 2022 Pulitzer Prize for Public Service. </w:t>
      </w:r>
      <w:r w:rsidRPr="006174F5">
        <w:t>Peabody in 2024</w:t>
      </w:r>
      <w:r>
        <w:t xml:space="preserve">; Adam </w:t>
      </w:r>
      <w:r w:rsidRPr="006174F5">
        <w:rPr>
          <w:b/>
          <w:bCs/>
        </w:rPr>
        <w:t>Taylor</w:t>
      </w:r>
      <w:r>
        <w:t xml:space="preserve">; BA in economics with a focus on international relations; Columbia University Graduate School of Journalism, MA; Meryl </w:t>
      </w:r>
      <w:r w:rsidRPr="006174F5">
        <w:rPr>
          <w:b/>
          <w:bCs/>
        </w:rPr>
        <w:t>Kornfield</w:t>
      </w:r>
      <w:r>
        <w:t xml:space="preserve">; University of Florida, journalism and Latin America. Two-time finalist for the Pulitzer Prize for Public Service in 2020 and 2023, Pulitzer Prize in 2025; Rachel </w:t>
      </w:r>
      <w:r w:rsidRPr="006174F5">
        <w:rPr>
          <w:b/>
          <w:bCs/>
        </w:rPr>
        <w:t>Siegel</w:t>
      </w:r>
      <w:r>
        <w:t xml:space="preserve">; Yale University, BA in History contributed to The Marshall Project and The Dallas Morning News. Scott </w:t>
      </w:r>
      <w:r w:rsidRPr="006174F5">
        <w:rPr>
          <w:b/>
          <w:bCs/>
        </w:rPr>
        <w:t>Dance</w:t>
      </w:r>
      <w:r>
        <w:t>; University of Maryland at College Park, BA in Journalism; University of Maryland at College Park, Master's of Public Policy. 2021 Abrams Nieman Fellow in Local Investigative Journalism at Harvard University</w:t>
      </w:r>
      <w:r w:rsidRPr="006174F5">
        <w:t xml:space="preserve">, 6-6-2025, "Trump administration races to fix a big mistake: DOGE fired too many people", Washington Post, </w:t>
      </w:r>
      <w:r>
        <w:t>https://www.washingtonpost.com/business/2025/06/06/doge-staff-cuts-rehiring-federal-workers/] *[language modifications in brackets]</w:t>
      </w:r>
    </w:p>
    <w:p w14:paraId="29681067" w14:textId="77777777" w:rsidR="004634A8" w:rsidRPr="0026476F" w:rsidRDefault="004634A8" w:rsidP="004634A8">
      <w:pPr>
        <w:rPr>
          <w:sz w:val="16"/>
        </w:rPr>
      </w:pPr>
      <w:r w:rsidRPr="0026476F">
        <w:rPr>
          <w:rStyle w:val="StyleUnderline"/>
          <w:highlight w:val="green"/>
        </w:rPr>
        <w:t>Federal workers</w:t>
      </w:r>
      <w:r w:rsidRPr="006174F5">
        <w:rPr>
          <w:rStyle w:val="StyleUnderline"/>
        </w:rPr>
        <w:t xml:space="preserve"> caught </w:t>
      </w:r>
      <w:r w:rsidRPr="0026476F">
        <w:rPr>
          <w:rStyle w:val="StyleUnderline"/>
          <w:highlight w:val="green"/>
        </w:rPr>
        <w:t>in</w:t>
      </w:r>
      <w:r w:rsidRPr="0026476F">
        <w:rPr>
          <w:sz w:val="16"/>
        </w:rPr>
        <w:t xml:space="preserve"> similar situations described being on an </w:t>
      </w:r>
      <w:r w:rsidRPr="006174F5">
        <w:rPr>
          <w:rStyle w:val="StyleUnderline"/>
        </w:rPr>
        <w:t xml:space="preserve">unsettling </w:t>
      </w:r>
      <w:r w:rsidRPr="0026476F">
        <w:rPr>
          <w:rStyle w:val="Emphasis"/>
          <w:highlight w:val="green"/>
        </w:rPr>
        <w:t>roller coaster</w:t>
      </w:r>
      <w:r w:rsidRPr="0026476F">
        <w:rPr>
          <w:sz w:val="16"/>
        </w:rPr>
        <w:t>.</w:t>
      </w:r>
    </w:p>
    <w:p w14:paraId="184A0361" w14:textId="77777777" w:rsidR="004634A8" w:rsidRPr="0026476F" w:rsidRDefault="004634A8" w:rsidP="004634A8">
      <w:pPr>
        <w:rPr>
          <w:sz w:val="16"/>
        </w:rPr>
      </w:pPr>
      <w:r w:rsidRPr="0026476F">
        <w:rPr>
          <w:sz w:val="16"/>
        </w:rPr>
        <w:t>One USDA safety inspector remembered answering a call from their manager one weekend to learn they were fired for “performance,” even though they had received positive reviews, according to personnel documents reviewed by The Post. But by Monday — the day before the employee was supposed to turn in their badge — the manager called back to say the termination was rescinded.</w:t>
      </w:r>
    </w:p>
    <w:p w14:paraId="6A707069" w14:textId="77777777" w:rsidR="004634A8" w:rsidRPr="0026476F" w:rsidRDefault="004634A8" w:rsidP="004634A8">
      <w:pPr>
        <w:rPr>
          <w:sz w:val="16"/>
        </w:rPr>
      </w:pPr>
      <w:r w:rsidRPr="0026476F">
        <w:rPr>
          <w:sz w:val="16"/>
        </w:rPr>
        <w:t xml:space="preserve">In April, when the Trump administration </w:t>
      </w:r>
      <w:r w:rsidRPr="006174F5">
        <w:rPr>
          <w:rStyle w:val="StyleUnderline"/>
        </w:rPr>
        <w:t xml:space="preserve">offered </w:t>
      </w:r>
      <w:r w:rsidRPr="006174F5">
        <w:rPr>
          <w:rStyle w:val="Emphasis"/>
        </w:rPr>
        <w:t>early retirement</w:t>
      </w:r>
      <w:r w:rsidRPr="0026476F">
        <w:rPr>
          <w:sz w:val="16"/>
        </w:rPr>
        <w:t xml:space="preserve">, the </w:t>
      </w:r>
      <w:r w:rsidRPr="006174F5">
        <w:rPr>
          <w:rStyle w:val="StyleUnderline"/>
        </w:rPr>
        <w:t xml:space="preserve">employee </w:t>
      </w:r>
      <w:r w:rsidRPr="006174F5">
        <w:rPr>
          <w:rStyle w:val="Emphasis"/>
        </w:rPr>
        <w:t>leaped</w:t>
      </w:r>
      <w:r w:rsidRPr="0026476F">
        <w:rPr>
          <w:sz w:val="16"/>
        </w:rPr>
        <w:t xml:space="preserve"> at it and was soon placed on administrative leave.</w:t>
      </w:r>
    </w:p>
    <w:p w14:paraId="7695539E" w14:textId="77777777" w:rsidR="004634A8" w:rsidRPr="0026476F" w:rsidRDefault="004634A8" w:rsidP="004634A8">
      <w:pPr>
        <w:rPr>
          <w:sz w:val="16"/>
        </w:rPr>
      </w:pPr>
      <w:r w:rsidRPr="0026476F">
        <w:rPr>
          <w:sz w:val="16"/>
        </w:rPr>
        <w:t xml:space="preserve">A </w:t>
      </w:r>
      <w:r w:rsidRPr="006174F5">
        <w:rPr>
          <w:rStyle w:val="StyleUnderline"/>
        </w:rPr>
        <w:t>few days later</w:t>
      </w:r>
      <w:r w:rsidRPr="0026476F">
        <w:rPr>
          <w:sz w:val="16"/>
        </w:rPr>
        <w:t xml:space="preserve">, former colleagues reached out: The </w:t>
      </w:r>
      <w:r w:rsidRPr="0026476F">
        <w:rPr>
          <w:rStyle w:val="StyleUnderline"/>
          <w:highlight w:val="green"/>
        </w:rPr>
        <w:t>government</w:t>
      </w:r>
      <w:r w:rsidRPr="0026476F">
        <w:rPr>
          <w:sz w:val="16"/>
        </w:rPr>
        <w:t xml:space="preserve"> was now [</w:t>
      </w:r>
      <w:r w:rsidRPr="0026476F">
        <w:rPr>
          <w:rStyle w:val="Emphasis"/>
          <w:highlight w:val="green"/>
        </w:rPr>
        <w:t>trying</w:t>
      </w:r>
      <w:r w:rsidRPr="0026476F">
        <w:rPr>
          <w:sz w:val="16"/>
        </w:rPr>
        <w:t xml:space="preserve">] looking </w:t>
      </w:r>
      <w:r w:rsidRPr="0026476F">
        <w:rPr>
          <w:rStyle w:val="StyleUnderline"/>
          <w:highlight w:val="green"/>
        </w:rPr>
        <w:t>to fill</w:t>
      </w:r>
      <w:r w:rsidRPr="006174F5">
        <w:rPr>
          <w:rStyle w:val="StyleUnderline"/>
        </w:rPr>
        <w:t xml:space="preserve"> the </w:t>
      </w:r>
      <w:r w:rsidRPr="00AF3B72">
        <w:rPr>
          <w:rStyle w:val="Emphasis"/>
          <w:highlight w:val="green"/>
        </w:rPr>
        <w:t>person’s job</w:t>
      </w:r>
      <w:r w:rsidRPr="006174F5">
        <w:rPr>
          <w:rStyle w:val="StyleUnderline"/>
        </w:rPr>
        <w:t xml:space="preserve"> again. </w:t>
      </w:r>
      <w:r w:rsidRPr="00AF3B72">
        <w:rPr>
          <w:rStyle w:val="StyleUnderline"/>
          <w:highlight w:val="green"/>
        </w:rPr>
        <w:t>Did they</w:t>
      </w:r>
      <w:r w:rsidRPr="006174F5">
        <w:rPr>
          <w:rStyle w:val="StyleUnderline"/>
        </w:rPr>
        <w:t xml:space="preserve"> want </w:t>
      </w:r>
      <w:r w:rsidRPr="00AF3B72">
        <w:rPr>
          <w:rStyle w:val="Emphasis"/>
          <w:highlight w:val="green"/>
        </w:rPr>
        <w:t>back</w:t>
      </w:r>
      <w:r w:rsidRPr="006174F5">
        <w:rPr>
          <w:rStyle w:val="Emphasis"/>
        </w:rPr>
        <w:t xml:space="preserve"> in?</w:t>
      </w:r>
    </w:p>
    <w:p w14:paraId="59B5CEAE" w14:textId="77777777" w:rsidR="004634A8" w:rsidRDefault="004634A8" w:rsidP="004634A8">
      <w:r w:rsidRPr="0026476F">
        <w:rPr>
          <w:sz w:val="16"/>
        </w:rPr>
        <w:t xml:space="preserve">“I was like, yep, </w:t>
      </w:r>
      <w:r w:rsidRPr="006174F5">
        <w:rPr>
          <w:rStyle w:val="StyleUnderline"/>
        </w:rPr>
        <w:t>nope</w:t>
      </w:r>
      <w:r w:rsidRPr="0026476F">
        <w:rPr>
          <w:sz w:val="16"/>
        </w:rPr>
        <w:t xml:space="preserve">, I’m </w:t>
      </w:r>
      <w:r w:rsidRPr="00AF3B72">
        <w:rPr>
          <w:rStyle w:val="Emphasis"/>
          <w:highlight w:val="green"/>
        </w:rPr>
        <w:t>not risking</w:t>
      </w:r>
      <w:r w:rsidRPr="006174F5">
        <w:rPr>
          <w:rStyle w:val="StyleUnderline"/>
        </w:rPr>
        <w:t xml:space="preserve"> it </w:t>
      </w:r>
      <w:r w:rsidRPr="00AF3B72">
        <w:rPr>
          <w:rStyle w:val="StyleUnderline"/>
          <w:highlight w:val="green"/>
        </w:rPr>
        <w:t>again</w:t>
      </w:r>
      <w:r w:rsidRPr="0026476F">
        <w:rPr>
          <w:sz w:val="16"/>
        </w:rPr>
        <w:t xml:space="preserve">,” the employee said. “I’m gonna try to </w:t>
      </w:r>
      <w:r w:rsidRPr="006174F5">
        <w:rPr>
          <w:rStyle w:val="StyleUnderline"/>
        </w:rPr>
        <w:t xml:space="preserve">take the money and try to </w:t>
      </w:r>
      <w:r w:rsidRPr="006174F5">
        <w:rPr>
          <w:rStyle w:val="Emphasis"/>
        </w:rPr>
        <w:t>find</w:t>
      </w:r>
      <w:r w:rsidRPr="006174F5">
        <w:rPr>
          <w:rStyle w:val="StyleUnderline"/>
        </w:rPr>
        <w:t xml:space="preserve"> something </w:t>
      </w:r>
      <w:r w:rsidRPr="006174F5">
        <w:rPr>
          <w:rStyle w:val="Emphasis"/>
        </w:rPr>
        <w:t>else</w:t>
      </w:r>
      <w:r w:rsidRPr="0026476F">
        <w:rPr>
          <w:sz w:val="16"/>
        </w:rPr>
        <w:t>.”</w:t>
      </w:r>
    </w:p>
    <w:p w14:paraId="1D9BE61E" w14:textId="77777777" w:rsidR="004634A8" w:rsidRDefault="004634A8" w:rsidP="004634A8"/>
    <w:p w14:paraId="00D7C759" w14:textId="77777777" w:rsidR="004634A8" w:rsidRPr="00306191" w:rsidRDefault="004634A8" w:rsidP="004634A8">
      <w:pPr>
        <w:pStyle w:val="Heading3"/>
      </w:pPr>
      <w:r>
        <w:t>CBR PIC---Funding [Emory]</w:t>
      </w:r>
    </w:p>
    <w:p w14:paraId="4507E679" w14:textId="77777777" w:rsidR="004634A8" w:rsidRPr="00177D28" w:rsidRDefault="004634A8" w:rsidP="004634A8">
      <w:pPr>
        <w:rPr>
          <w:rStyle w:val="Style13ptBold"/>
          <w:b w:val="0"/>
          <w:bCs w:val="0"/>
        </w:rPr>
      </w:pPr>
    </w:p>
    <w:p w14:paraId="5B218F57" w14:textId="77777777" w:rsidR="004634A8" w:rsidRDefault="004634A8" w:rsidP="004634A8">
      <w:pPr>
        <w:pStyle w:val="Heading3"/>
      </w:pPr>
      <w:r>
        <w:t>CBR PIC---Merit---2AC</w:t>
      </w:r>
    </w:p>
    <w:p w14:paraId="0D2C0DD6" w14:textId="77777777" w:rsidR="004634A8" w:rsidRPr="00D11A54" w:rsidRDefault="004634A8" w:rsidP="004634A8">
      <w:pPr>
        <w:rPr>
          <w:sz w:val="16"/>
        </w:rPr>
      </w:pPr>
    </w:p>
    <w:p w14:paraId="6E1B8D33" w14:textId="77777777" w:rsidR="004634A8" w:rsidRPr="00910AE4" w:rsidRDefault="004634A8" w:rsidP="004634A8">
      <w:pPr>
        <w:pStyle w:val="Heading4"/>
      </w:pPr>
      <w:r>
        <w:t xml:space="preserve">Merit only worsens </w:t>
      </w:r>
      <w:r w:rsidRPr="00910AE4">
        <w:rPr>
          <w:u w:val="single"/>
        </w:rPr>
        <w:t>politicization</w:t>
      </w:r>
      <w:r>
        <w:t xml:space="preserve">---prefer </w:t>
      </w:r>
      <w:r w:rsidRPr="00910AE4">
        <w:rPr>
          <w:u w:val="single"/>
        </w:rPr>
        <w:t>empirical studies</w:t>
      </w:r>
    </w:p>
    <w:p w14:paraId="3204E227" w14:textId="77777777" w:rsidR="004634A8" w:rsidRDefault="004634A8" w:rsidP="004634A8">
      <w:r w:rsidRPr="008B1FED">
        <w:rPr>
          <w:rStyle w:val="Style13ptBold"/>
        </w:rPr>
        <w:t>Pérez-Chiqués</w:t>
      </w:r>
      <w:r w:rsidRPr="008B1FED">
        <w:t xml:space="preserve"> &amp; Rubin </w:t>
      </w:r>
      <w:r w:rsidRPr="008B1FED">
        <w:rPr>
          <w:rStyle w:val="Style13ptBold"/>
        </w:rPr>
        <w:t>21</w:t>
      </w:r>
      <w:r>
        <w:t xml:space="preserve"> [Elizabeth Pérez-Chiqués, Centro de Investigación y Docencia Económicas; and Ellen V. </w:t>
      </w:r>
      <w:r w:rsidRPr="008B1FED">
        <w:rPr>
          <w:b/>
          <w:bCs/>
        </w:rPr>
        <w:t>Rubin</w:t>
      </w:r>
      <w:r>
        <w:t>, University at Albany, State University of New York; “Debasement of Merit: The Method and Experience of Political Discrimination by Public Employees in the Commonwealth of Puerto Rico,” Review of Public Personnel Administration, 42(5), May 2021, pp.1-17, DOI 10.1177/0734371X211014948]</w:t>
      </w:r>
    </w:p>
    <w:p w14:paraId="0064B921" w14:textId="77777777" w:rsidR="004634A8" w:rsidRPr="00684799" w:rsidRDefault="004634A8" w:rsidP="004634A8">
      <w:pPr>
        <w:rPr>
          <w:sz w:val="16"/>
        </w:rPr>
      </w:pPr>
      <w:r w:rsidRPr="00C847F4">
        <w:rPr>
          <w:rStyle w:val="StyleUnderline"/>
          <w:highlight w:val="green"/>
        </w:rPr>
        <w:t>In</w:t>
      </w:r>
      <w:r w:rsidRPr="00684799">
        <w:rPr>
          <w:sz w:val="16"/>
        </w:rPr>
        <w:t xml:space="preserve"> the Commonwealth of </w:t>
      </w:r>
      <w:r w:rsidRPr="00C847F4">
        <w:rPr>
          <w:rStyle w:val="Emphasis"/>
          <w:highlight w:val="green"/>
        </w:rPr>
        <w:t>P</w:t>
      </w:r>
      <w:r w:rsidRPr="0027109B">
        <w:rPr>
          <w:rStyle w:val="Emphasis"/>
        </w:rPr>
        <w:t xml:space="preserve">uerto </w:t>
      </w:r>
      <w:r w:rsidRPr="00C847F4">
        <w:rPr>
          <w:rStyle w:val="Emphasis"/>
          <w:highlight w:val="green"/>
        </w:rPr>
        <w:t>R</w:t>
      </w:r>
      <w:r w:rsidRPr="0027109B">
        <w:rPr>
          <w:rStyle w:val="Emphasis"/>
        </w:rPr>
        <w:t>ico</w:t>
      </w:r>
      <w:r w:rsidRPr="004F584D">
        <w:rPr>
          <w:rStyle w:val="StyleUnderline"/>
        </w:rPr>
        <w:t xml:space="preserve">, the </w:t>
      </w:r>
      <w:r w:rsidRPr="00C847F4">
        <w:rPr>
          <w:rStyle w:val="Emphasis"/>
          <w:highlight w:val="green"/>
        </w:rPr>
        <w:t>merit</w:t>
      </w:r>
      <w:r w:rsidRPr="004F584D">
        <w:rPr>
          <w:rStyle w:val="Emphasis"/>
        </w:rPr>
        <w:t xml:space="preserve"> system</w:t>
      </w:r>
      <w:r w:rsidRPr="004F584D">
        <w:rPr>
          <w:rStyle w:val="StyleUnderline"/>
        </w:rPr>
        <w:t xml:space="preserve"> </w:t>
      </w:r>
      <w:r w:rsidRPr="00C847F4">
        <w:rPr>
          <w:rStyle w:val="StyleUnderline"/>
          <w:highlight w:val="green"/>
        </w:rPr>
        <w:t>is</w:t>
      </w:r>
      <w:r w:rsidRPr="00643231">
        <w:rPr>
          <w:rStyle w:val="StyleUnderline"/>
        </w:rPr>
        <w:t xml:space="preserve"> off balance. Although </w:t>
      </w:r>
      <w:r w:rsidRPr="00C847F4">
        <w:rPr>
          <w:rStyle w:val="Emphasis"/>
          <w:highlight w:val="green"/>
        </w:rPr>
        <w:t>modeled after</w:t>
      </w:r>
      <w:r w:rsidRPr="00643231">
        <w:rPr>
          <w:rStyle w:val="Emphasis"/>
        </w:rPr>
        <w:t xml:space="preserve"> U.S. </w:t>
      </w:r>
      <w:r w:rsidRPr="00C847F4">
        <w:rPr>
          <w:rStyle w:val="Emphasis"/>
          <w:highlight w:val="green"/>
        </w:rPr>
        <w:t>federal law</w:t>
      </w:r>
      <w:r w:rsidRPr="00684799">
        <w:rPr>
          <w:sz w:val="16"/>
        </w:rPr>
        <w:t xml:space="preserve"> and in place for more than 100 years, Puerto Rico’s civil service system </w:t>
      </w:r>
      <w:r w:rsidRPr="00D57369">
        <w:rPr>
          <w:rStyle w:val="Emphasis"/>
        </w:rPr>
        <w:t>does not uphold merit</w:t>
      </w:r>
      <w:r w:rsidRPr="00D57369">
        <w:rPr>
          <w:rStyle w:val="StyleUnderline"/>
        </w:rPr>
        <w:t xml:space="preserve"> as officially intended</w:t>
      </w:r>
      <w:r w:rsidRPr="00684799">
        <w:rPr>
          <w:sz w:val="16"/>
        </w:rPr>
        <w:t xml:space="preserve">. </w:t>
      </w:r>
      <w:r w:rsidRPr="00C847F4">
        <w:rPr>
          <w:rStyle w:val="StyleUnderline"/>
        </w:rPr>
        <w:t xml:space="preserve">The tenured workforce is </w:t>
      </w:r>
      <w:r w:rsidRPr="00C847F4">
        <w:rPr>
          <w:rStyle w:val="Emphasis"/>
          <w:highlight w:val="green"/>
        </w:rPr>
        <w:t>highly politicized</w:t>
      </w:r>
      <w:r w:rsidRPr="00C847F4">
        <w:rPr>
          <w:rStyle w:val="StyleUnderline"/>
          <w:highlight w:val="green"/>
        </w:rPr>
        <w:t xml:space="preserve"> due to </w:t>
      </w:r>
      <w:r w:rsidRPr="00C847F4">
        <w:rPr>
          <w:rStyle w:val="Emphasis"/>
          <w:highlight w:val="green"/>
        </w:rPr>
        <w:t>informal</w:t>
      </w:r>
      <w:r w:rsidRPr="00C847F4">
        <w:rPr>
          <w:rStyle w:val="StyleUnderline"/>
        </w:rPr>
        <w:t xml:space="preserve">, long-standing personnel </w:t>
      </w:r>
      <w:r w:rsidRPr="00C847F4">
        <w:rPr>
          <w:rStyle w:val="StyleUnderline"/>
          <w:highlight w:val="green"/>
        </w:rPr>
        <w:t>practice</w:t>
      </w:r>
      <w:r w:rsidRPr="007E47EB">
        <w:rPr>
          <w:rStyle w:val="StyleUnderline"/>
          <w:highlight w:val="green"/>
        </w:rPr>
        <w:t>s</w:t>
      </w:r>
      <w:r w:rsidRPr="000A4D37">
        <w:rPr>
          <w:rStyle w:val="StyleUnderline"/>
        </w:rPr>
        <w:t xml:space="preserve"> in which public employees are politically-managed according to the </w:t>
      </w:r>
      <w:r w:rsidRPr="000A4D37">
        <w:rPr>
          <w:rStyle w:val="Emphasis"/>
        </w:rPr>
        <w:t>perceived</w:t>
      </w:r>
      <w:r w:rsidRPr="000A4D37">
        <w:rPr>
          <w:rStyle w:val="StyleUnderline"/>
        </w:rPr>
        <w:t xml:space="preserve"> or actual </w:t>
      </w:r>
      <w:r w:rsidRPr="000A4D37">
        <w:rPr>
          <w:rStyle w:val="Emphasis"/>
        </w:rPr>
        <w:t>political affiliation</w:t>
      </w:r>
      <w:r w:rsidRPr="00C847F4">
        <w:rPr>
          <w:rStyle w:val="StyleUnderline"/>
        </w:rPr>
        <w:t xml:space="preserve"> of employees</w:t>
      </w:r>
      <w:r w:rsidRPr="00684799">
        <w:rPr>
          <w:sz w:val="16"/>
        </w:rPr>
        <w:t xml:space="preserve"> (Colón-González, 2012; Puerto Rico Civil Rights Commission [PRCRC], 1992). </w:t>
      </w:r>
      <w:r w:rsidRPr="007E47EB">
        <w:rPr>
          <w:rStyle w:val="StyleUnderline"/>
        </w:rPr>
        <w:t xml:space="preserve">In this context, </w:t>
      </w:r>
      <w:r w:rsidRPr="007E47EB">
        <w:rPr>
          <w:rStyle w:val="Emphasis"/>
          <w:highlight w:val="green"/>
        </w:rPr>
        <w:t>illegal</w:t>
      </w:r>
      <w:r w:rsidRPr="007E47EB">
        <w:rPr>
          <w:rStyle w:val="Emphasis"/>
        </w:rPr>
        <w:t xml:space="preserve"> personnel </w:t>
      </w:r>
      <w:r w:rsidRPr="007E47EB">
        <w:rPr>
          <w:rStyle w:val="Emphasis"/>
          <w:highlight w:val="green"/>
        </w:rPr>
        <w:t>practices thrive notwithstanding</w:t>
      </w:r>
      <w:r w:rsidRPr="007E47EB">
        <w:rPr>
          <w:rStyle w:val="Emphasis"/>
        </w:rPr>
        <w:t xml:space="preserve"> the </w:t>
      </w:r>
      <w:r w:rsidRPr="007E47EB">
        <w:rPr>
          <w:rStyle w:val="Emphasis"/>
          <w:highlight w:val="green"/>
        </w:rPr>
        <w:t>numerous</w:t>
      </w:r>
      <w:r w:rsidRPr="007E47EB">
        <w:rPr>
          <w:rStyle w:val="Emphasis"/>
        </w:rPr>
        <w:t xml:space="preserve"> laws and constitutional </w:t>
      </w:r>
      <w:r w:rsidRPr="007E47EB">
        <w:rPr>
          <w:rStyle w:val="Emphasis"/>
          <w:highlight w:val="green"/>
        </w:rPr>
        <w:t>protections</w:t>
      </w:r>
      <w:r w:rsidRPr="007E47EB">
        <w:rPr>
          <w:rStyle w:val="Emphasis"/>
        </w:rPr>
        <w:t xml:space="preserve"> that exist </w:t>
      </w:r>
      <w:r w:rsidRPr="000A4D37">
        <w:rPr>
          <w:rStyle w:val="Emphasis"/>
        </w:rPr>
        <w:t>to uphold merit and prevent political discrimination</w:t>
      </w:r>
      <w:r w:rsidRPr="00684799">
        <w:rPr>
          <w:sz w:val="16"/>
        </w:rPr>
        <w:t>.</w:t>
      </w:r>
    </w:p>
    <w:p w14:paraId="331EDAFD" w14:textId="77777777" w:rsidR="004634A8" w:rsidRPr="00684799" w:rsidRDefault="004634A8" w:rsidP="004634A8">
      <w:pPr>
        <w:rPr>
          <w:sz w:val="16"/>
        </w:rPr>
      </w:pPr>
      <w:r w:rsidRPr="00E55EF6">
        <w:rPr>
          <w:rStyle w:val="StyleUnderline"/>
        </w:rPr>
        <w:t xml:space="preserve">The </w:t>
      </w:r>
      <w:r w:rsidRPr="00C329C7">
        <w:rPr>
          <w:rStyle w:val="Emphasis"/>
          <w:highlight w:val="green"/>
        </w:rPr>
        <w:t>scholarship</w:t>
      </w:r>
      <w:r w:rsidRPr="00E55EF6">
        <w:rPr>
          <w:rStyle w:val="StyleUnderline"/>
        </w:rPr>
        <w:t xml:space="preserve"> on patronage</w:t>
      </w:r>
      <w:r w:rsidRPr="00684799">
        <w:rPr>
          <w:sz w:val="16"/>
        </w:rPr>
        <w:t xml:space="preserve"> spans many disciplines. At the individual level, patronage is typically described in terms of the relationships for insiders, or those directly involved in the exchange of political support for public jobs or benefits (e.g., Grindle, 1977, 2012; Oliveros, 2013; Panizza et al., 2019). Micro-level explanations of how patronage is sustained, such as loyalty and reciprocity, monitoring, and interest alignment (Oliveros, 2013) also derive from insider-based dynamics. These explanations </w:t>
      </w:r>
      <w:r w:rsidRPr="0068671C">
        <w:rPr>
          <w:rStyle w:val="Emphasis"/>
          <w:highlight w:val="green"/>
        </w:rPr>
        <w:t>do not consider</w:t>
      </w:r>
      <w:r w:rsidRPr="000043B5">
        <w:rPr>
          <w:rStyle w:val="StyleUnderline"/>
        </w:rPr>
        <w:t xml:space="preserve"> the simultaneous experience of the outsiders or of the individuals</w:t>
      </w:r>
      <w:r w:rsidRPr="00684799">
        <w:rPr>
          <w:sz w:val="16"/>
        </w:rPr>
        <w:t xml:space="preserve"> who do not get the jobs, </w:t>
      </w:r>
      <w:r w:rsidRPr="000043B5">
        <w:rPr>
          <w:rStyle w:val="StyleUnderline"/>
        </w:rPr>
        <w:t xml:space="preserve">who </w:t>
      </w:r>
      <w:r w:rsidRPr="000043B5">
        <w:rPr>
          <w:rStyle w:val="Emphasis"/>
        </w:rPr>
        <w:t>lose their jobs</w:t>
      </w:r>
      <w:r w:rsidRPr="000043B5">
        <w:rPr>
          <w:rStyle w:val="StyleUnderline"/>
        </w:rPr>
        <w:t xml:space="preserve">, or whose </w:t>
      </w:r>
      <w:r w:rsidRPr="0068671C">
        <w:rPr>
          <w:rStyle w:val="Emphasis"/>
          <w:highlight w:val="green"/>
        </w:rPr>
        <w:t>work conditions</w:t>
      </w:r>
      <w:r w:rsidRPr="000043B5">
        <w:rPr>
          <w:rStyle w:val="Emphasis"/>
        </w:rPr>
        <w:t xml:space="preserve"> are negatively affected</w:t>
      </w:r>
      <w:r w:rsidRPr="000043B5">
        <w:rPr>
          <w:rStyle w:val="StyleUnderline"/>
        </w:rPr>
        <w:t xml:space="preserve"> because of their perceived </w:t>
      </w:r>
      <w:r w:rsidRPr="0068671C">
        <w:rPr>
          <w:rStyle w:val="StyleUnderline"/>
          <w:highlight w:val="green"/>
        </w:rPr>
        <w:t>or</w:t>
      </w:r>
      <w:r w:rsidRPr="000043B5">
        <w:rPr>
          <w:rStyle w:val="StyleUnderline"/>
        </w:rPr>
        <w:t xml:space="preserve"> actual political affiliation</w:t>
      </w:r>
      <w:r w:rsidRPr="00684799">
        <w:rPr>
          <w:sz w:val="16"/>
        </w:rPr>
        <w:t xml:space="preserve">. </w:t>
      </w:r>
      <w:r w:rsidRPr="00405F2F">
        <w:rPr>
          <w:rStyle w:val="StyleUnderline"/>
        </w:rPr>
        <w:t xml:space="preserve">These studies also </w:t>
      </w:r>
      <w:r w:rsidRPr="00405F2F">
        <w:rPr>
          <w:rStyle w:val="Emphasis"/>
        </w:rPr>
        <w:t>lack consideration</w:t>
      </w:r>
      <w:r w:rsidRPr="00405F2F">
        <w:rPr>
          <w:rStyle w:val="StyleUnderline"/>
        </w:rPr>
        <w:t xml:space="preserve"> of the </w:t>
      </w:r>
      <w:r w:rsidRPr="0068671C">
        <w:rPr>
          <w:rStyle w:val="Emphasis"/>
          <w:highlight w:val="green"/>
        </w:rPr>
        <w:t>cumulative experience</w:t>
      </w:r>
      <w:r w:rsidRPr="00405F2F">
        <w:rPr>
          <w:rStyle w:val="StyleUnderline"/>
        </w:rPr>
        <w:t xml:space="preserve"> of being politically-managed</w:t>
      </w:r>
      <w:r w:rsidRPr="00684799">
        <w:rPr>
          <w:sz w:val="16"/>
        </w:rPr>
        <w:t xml:space="preserve"> that tenured employees in politicized bureaucracies might experience as political parties cycle in and out of power. We argue that </w:t>
      </w:r>
      <w:r w:rsidRPr="00405F2F">
        <w:rPr>
          <w:rStyle w:val="StyleUnderline"/>
        </w:rPr>
        <w:t xml:space="preserve">by not addressing the outsider experience, nor the shifts in insider-outsider status that employees might experience, the </w:t>
      </w:r>
      <w:r w:rsidRPr="00405F2F">
        <w:rPr>
          <w:rStyle w:val="Emphasis"/>
        </w:rPr>
        <w:t xml:space="preserve">literature is </w:t>
      </w:r>
      <w:r w:rsidRPr="0068671C">
        <w:rPr>
          <w:rStyle w:val="Emphasis"/>
          <w:highlight w:val="green"/>
        </w:rPr>
        <w:t>missing</w:t>
      </w:r>
      <w:r w:rsidRPr="00405F2F">
        <w:rPr>
          <w:rStyle w:val="StyleUnderline"/>
        </w:rPr>
        <w:t xml:space="preserve"> an </w:t>
      </w:r>
      <w:r w:rsidRPr="00405F2F">
        <w:rPr>
          <w:rStyle w:val="Emphasis"/>
        </w:rPr>
        <w:t>important</w:t>
      </w:r>
      <w:r w:rsidRPr="00405F2F">
        <w:rPr>
          <w:rStyle w:val="StyleUnderline"/>
        </w:rPr>
        <w:t xml:space="preserve"> account of </w:t>
      </w:r>
      <w:r w:rsidRPr="0068671C">
        <w:rPr>
          <w:rStyle w:val="Emphasis"/>
          <w:highlight w:val="green"/>
        </w:rPr>
        <w:t>how</w:t>
      </w:r>
      <w:r w:rsidRPr="00405F2F">
        <w:rPr>
          <w:rStyle w:val="StyleUnderline"/>
        </w:rPr>
        <w:t xml:space="preserve"> patronage </w:t>
      </w:r>
      <w:r w:rsidRPr="0077693E">
        <w:rPr>
          <w:rStyle w:val="StyleUnderline"/>
          <w:highlight w:val="green"/>
        </w:rPr>
        <w:t>systems work</w:t>
      </w:r>
      <w:r w:rsidRPr="00405F2F">
        <w:rPr>
          <w:rStyle w:val="StyleUnderline"/>
        </w:rPr>
        <w:t xml:space="preserve">, which could contribute to a greater understanding of the micro-level mechanisms involved in sustaining patronage practices and </w:t>
      </w:r>
      <w:r w:rsidRPr="0077693E">
        <w:rPr>
          <w:rStyle w:val="Emphasis"/>
          <w:highlight w:val="green"/>
        </w:rPr>
        <w:t>making them</w:t>
      </w:r>
      <w:r w:rsidRPr="00405F2F">
        <w:rPr>
          <w:rStyle w:val="Emphasis"/>
        </w:rPr>
        <w:t xml:space="preserve"> so </w:t>
      </w:r>
      <w:r w:rsidRPr="0077693E">
        <w:rPr>
          <w:rStyle w:val="Emphasis"/>
          <w:highlight w:val="green"/>
        </w:rPr>
        <w:t>intractable</w:t>
      </w:r>
      <w:r w:rsidRPr="00684799">
        <w:rPr>
          <w:sz w:val="16"/>
        </w:rPr>
        <w:t>.</w:t>
      </w:r>
    </w:p>
    <w:p w14:paraId="41C3F800" w14:textId="77777777" w:rsidR="004634A8" w:rsidRPr="00684799" w:rsidRDefault="004634A8" w:rsidP="004634A8">
      <w:pPr>
        <w:rPr>
          <w:sz w:val="16"/>
        </w:rPr>
      </w:pPr>
      <w:r w:rsidRPr="004F584D">
        <w:rPr>
          <w:rStyle w:val="StyleUnderline"/>
        </w:rPr>
        <w:t xml:space="preserve">This </w:t>
      </w:r>
      <w:r w:rsidRPr="0077693E">
        <w:rPr>
          <w:rStyle w:val="Emphasis"/>
          <w:highlight w:val="green"/>
        </w:rPr>
        <w:t>study</w:t>
      </w:r>
      <w:r w:rsidRPr="004F584D">
        <w:rPr>
          <w:rStyle w:val="StyleUnderline"/>
        </w:rPr>
        <w:t xml:space="preserve"> is </w:t>
      </w:r>
      <w:r w:rsidRPr="0027338C">
        <w:rPr>
          <w:rStyle w:val="StyleUnderline"/>
        </w:rPr>
        <w:t>based on</w:t>
      </w:r>
      <w:r w:rsidRPr="004F584D">
        <w:rPr>
          <w:rStyle w:val="StyleUnderline"/>
        </w:rPr>
        <w:t xml:space="preserve"> the inductive analysis of </w:t>
      </w:r>
      <w:r w:rsidRPr="004F584D">
        <w:rPr>
          <w:rStyle w:val="Emphasis"/>
        </w:rPr>
        <w:t xml:space="preserve">29 in-depth </w:t>
      </w:r>
      <w:r w:rsidRPr="0077693E">
        <w:rPr>
          <w:rStyle w:val="Emphasis"/>
          <w:highlight w:val="green"/>
        </w:rPr>
        <w:t>interviews</w:t>
      </w:r>
      <w:r w:rsidRPr="004F584D">
        <w:rPr>
          <w:rStyle w:val="StyleUnderline"/>
        </w:rPr>
        <w:t xml:space="preserve"> with public employees </w:t>
      </w:r>
      <w:r w:rsidRPr="0077693E">
        <w:rPr>
          <w:rStyle w:val="StyleUnderline"/>
          <w:highlight w:val="green"/>
        </w:rPr>
        <w:t>and</w:t>
      </w:r>
      <w:r w:rsidRPr="004F584D">
        <w:rPr>
          <w:rStyle w:val="StyleUnderline"/>
        </w:rPr>
        <w:t xml:space="preserve"> </w:t>
      </w:r>
      <w:r w:rsidRPr="004F584D">
        <w:rPr>
          <w:rStyle w:val="Emphasis"/>
        </w:rPr>
        <w:t xml:space="preserve">50 political discrimination court </w:t>
      </w:r>
      <w:r w:rsidRPr="0077693E">
        <w:rPr>
          <w:rStyle w:val="Emphasis"/>
          <w:highlight w:val="green"/>
        </w:rPr>
        <w:t>cases</w:t>
      </w:r>
      <w:r w:rsidRPr="004F584D">
        <w:rPr>
          <w:rStyle w:val="StyleUnderline"/>
        </w:rPr>
        <w:t xml:space="preserve"> in Puerto Rico</w:t>
      </w:r>
      <w:r w:rsidRPr="00684799">
        <w:rPr>
          <w:sz w:val="16"/>
        </w:rPr>
        <w:t xml:space="preserve">. We analyze the relationship between formal and informal personnel practices, the experience of public employees, and patterns in the way in which public employees, including career employees, are managed, and with what consequences. </w:t>
      </w:r>
      <w:r w:rsidRPr="004F584D">
        <w:rPr>
          <w:rStyle w:val="StyleUnderline"/>
        </w:rPr>
        <w:t xml:space="preserve">We </w:t>
      </w:r>
      <w:r w:rsidRPr="0077693E">
        <w:rPr>
          <w:rStyle w:val="StyleUnderline"/>
          <w:highlight w:val="green"/>
        </w:rPr>
        <w:t>find</w:t>
      </w:r>
      <w:r w:rsidRPr="001B1654">
        <w:rPr>
          <w:rStyle w:val="StyleUnderline"/>
        </w:rPr>
        <w:t xml:space="preserve"> a </w:t>
      </w:r>
      <w:r w:rsidRPr="001B1654">
        <w:rPr>
          <w:rStyle w:val="Emphasis"/>
        </w:rPr>
        <w:t xml:space="preserve">formal </w:t>
      </w:r>
      <w:r w:rsidRPr="004F584D">
        <w:rPr>
          <w:rStyle w:val="Emphasis"/>
          <w:highlight w:val="green"/>
        </w:rPr>
        <w:t>merit</w:t>
      </w:r>
      <w:r w:rsidRPr="001B1654">
        <w:rPr>
          <w:rStyle w:val="Emphasis"/>
        </w:rPr>
        <w:t xml:space="preserve"> system</w:t>
      </w:r>
      <w:r w:rsidRPr="004F584D">
        <w:rPr>
          <w:rStyle w:val="StyleUnderline"/>
        </w:rPr>
        <w:t xml:space="preserve"> that </w:t>
      </w:r>
      <w:r w:rsidRPr="004F584D">
        <w:rPr>
          <w:rStyle w:val="StyleUnderline"/>
          <w:highlight w:val="green"/>
        </w:rPr>
        <w:t xml:space="preserve">is </w:t>
      </w:r>
      <w:r w:rsidRPr="004F584D">
        <w:rPr>
          <w:rStyle w:val="Emphasis"/>
          <w:highlight w:val="green"/>
        </w:rPr>
        <w:t>subverted</w:t>
      </w:r>
      <w:r w:rsidRPr="00835B28">
        <w:rPr>
          <w:rStyle w:val="StyleUnderline"/>
        </w:rPr>
        <w:t xml:space="preserve"> to such a degree as to constitute what we refer to as an </w:t>
      </w:r>
      <w:r w:rsidRPr="00835B28">
        <w:rPr>
          <w:rStyle w:val="Emphasis"/>
        </w:rPr>
        <w:t>informal patronage system</w:t>
      </w:r>
      <w:r w:rsidRPr="00835B28">
        <w:rPr>
          <w:rStyle w:val="StyleUnderline"/>
        </w:rPr>
        <w:t>, in which political affiliation is informally and systemically factored into personnel processes</w:t>
      </w:r>
      <w:r w:rsidRPr="00684799">
        <w:rPr>
          <w:sz w:val="16"/>
        </w:rPr>
        <w:t xml:space="preserve">. The pervasiveness of this patronage system, combined with frequent changes in political party control, results in employees being categorized by personnel and managerial practices, as either insiders or outsiders. These shifts in status sustain patronage practices by crystalizing political identity as a basis for group formation and identification, which increases partisan polarization, and provides a rationale and justification for future politically discriminatory actions. We argue that </w:t>
      </w:r>
      <w:r w:rsidRPr="00835B28">
        <w:rPr>
          <w:rStyle w:val="StyleUnderline"/>
        </w:rPr>
        <w:t xml:space="preserve">analyzing these dynamics is </w:t>
      </w:r>
      <w:r w:rsidRPr="00835B28">
        <w:rPr>
          <w:rStyle w:val="Emphasis"/>
        </w:rPr>
        <w:t>key</w:t>
      </w:r>
      <w:r w:rsidRPr="00835B28">
        <w:rPr>
          <w:rStyle w:val="StyleUnderline"/>
        </w:rPr>
        <w:t xml:space="preserve"> for understanding the </w:t>
      </w:r>
      <w:r w:rsidRPr="00835B28">
        <w:rPr>
          <w:rStyle w:val="Emphasis"/>
        </w:rPr>
        <w:t>persistence</w:t>
      </w:r>
      <w:r w:rsidRPr="00835B28">
        <w:rPr>
          <w:rStyle w:val="StyleUnderline"/>
        </w:rPr>
        <w:t xml:space="preserve"> of </w:t>
      </w:r>
      <w:r w:rsidRPr="00835B28">
        <w:rPr>
          <w:rStyle w:val="Emphasis"/>
        </w:rPr>
        <w:t>illegal patronage practices</w:t>
      </w:r>
      <w:r w:rsidRPr="00835B28">
        <w:rPr>
          <w:rStyle w:val="StyleUnderline"/>
        </w:rPr>
        <w:t xml:space="preserve"> in </w:t>
      </w:r>
      <w:r w:rsidRPr="00835B28">
        <w:rPr>
          <w:rStyle w:val="Emphasis"/>
        </w:rPr>
        <w:t>highly regulated</w:t>
      </w:r>
      <w:r w:rsidRPr="00835B28">
        <w:rPr>
          <w:rStyle w:val="StyleUnderline"/>
        </w:rPr>
        <w:t xml:space="preserve">, but </w:t>
      </w:r>
      <w:r w:rsidRPr="00835B28">
        <w:rPr>
          <w:rStyle w:val="Emphasis"/>
        </w:rPr>
        <w:t>politicized</w:t>
      </w:r>
      <w:r w:rsidRPr="00835B28">
        <w:rPr>
          <w:rStyle w:val="StyleUnderline"/>
        </w:rPr>
        <w:t xml:space="preserve">, </w:t>
      </w:r>
      <w:r w:rsidRPr="00835B28">
        <w:rPr>
          <w:rStyle w:val="Emphasis"/>
        </w:rPr>
        <w:t>merit-based civil service systems</w:t>
      </w:r>
      <w:r w:rsidRPr="00835B28">
        <w:rPr>
          <w:rStyle w:val="StyleUnderline"/>
        </w:rPr>
        <w:t xml:space="preserve"> such as Puerto Rico’s</w:t>
      </w:r>
      <w:r w:rsidRPr="00684799">
        <w:rPr>
          <w:sz w:val="16"/>
        </w:rPr>
        <w:t>.</w:t>
      </w:r>
    </w:p>
    <w:p w14:paraId="160DE2EE" w14:textId="77777777" w:rsidR="004634A8" w:rsidRDefault="004634A8" w:rsidP="004634A8"/>
    <w:p w14:paraId="2DC79084" w14:textId="77777777" w:rsidR="004634A8" w:rsidRPr="00966546" w:rsidRDefault="004634A8" w:rsidP="004634A8">
      <w:pPr>
        <w:pStyle w:val="Heading4"/>
        <w:rPr>
          <w:b w:val="0"/>
          <w:bCs/>
        </w:rPr>
      </w:pPr>
      <w:r w:rsidRPr="00966546">
        <w:rPr>
          <w:b w:val="0"/>
          <w:bCs/>
        </w:rPr>
        <w:t>**FYI---Puerto Rican law makes the merit system and CBRs mutually exclusive, so it is a perfect analogue to the counterplan</w:t>
      </w:r>
      <w:r>
        <w:rPr>
          <w:b w:val="0"/>
          <w:bCs/>
        </w:rPr>
        <w:t xml:space="preserve"> (a highly regulated merit system without CBRs)</w:t>
      </w:r>
    </w:p>
    <w:p w14:paraId="5BFFD970" w14:textId="77777777" w:rsidR="004634A8" w:rsidRDefault="004634A8" w:rsidP="004634A8">
      <w:r w:rsidRPr="005E28A8">
        <w:rPr>
          <w:rStyle w:val="Style13ptBold"/>
        </w:rPr>
        <w:t>Plass</w:t>
      </w:r>
      <w:r w:rsidRPr="005E28A8">
        <w:t xml:space="preserve"> &amp; Rivera </w:t>
      </w:r>
      <w:r w:rsidRPr="005E28A8">
        <w:rPr>
          <w:rStyle w:val="Style13ptBold"/>
        </w:rPr>
        <w:t>24</w:t>
      </w:r>
      <w:r>
        <w:t xml:space="preserve"> [Stephen A. Plass, professor of law at St. Thomas University School of Law; and Naomy M. </w:t>
      </w:r>
      <w:r w:rsidRPr="005E28A8">
        <w:rPr>
          <w:b/>
          <w:bCs/>
        </w:rPr>
        <w:t>Rivera</w:t>
      </w:r>
      <w:r>
        <w:t>, JD St. Thomas University School of Law; “Executive Power and P ower and Patronage: Lessons fr onage: Lessons from Puer om Puerto Rico,” UC Law Constitutional Quarterly, 52(1), Fall 2024, https://repository.uclawsf.edu/hastings_constitutional_law_quaterly/vol52/iss1/6/]</w:t>
      </w:r>
    </w:p>
    <w:p w14:paraId="01459474" w14:textId="77777777" w:rsidR="004634A8" w:rsidRPr="0027109B" w:rsidRDefault="004634A8" w:rsidP="004634A8">
      <w:pPr>
        <w:rPr>
          <w:sz w:val="16"/>
        </w:rPr>
      </w:pPr>
      <w:r w:rsidRPr="0027109B">
        <w:rPr>
          <w:sz w:val="16"/>
        </w:rPr>
        <w:t xml:space="preserve">It was not until 1975 that </w:t>
      </w:r>
      <w:r w:rsidRPr="001A51B4">
        <w:rPr>
          <w:rStyle w:val="StyleUnderline"/>
        </w:rPr>
        <w:t xml:space="preserve">universal </w:t>
      </w:r>
      <w:r w:rsidRPr="0027109B">
        <w:rPr>
          <w:rStyle w:val="Emphasis"/>
          <w:highlight w:val="green"/>
        </w:rPr>
        <w:t>merit rules</w:t>
      </w:r>
      <w:r w:rsidRPr="001A51B4">
        <w:rPr>
          <w:rStyle w:val="StyleUnderline"/>
        </w:rPr>
        <w:t xml:space="preserve"> were enacted </w:t>
      </w:r>
      <w:r w:rsidRPr="0027109B">
        <w:rPr>
          <w:rStyle w:val="StyleUnderline"/>
          <w:highlight w:val="green"/>
        </w:rPr>
        <w:t xml:space="preserve">in </w:t>
      </w:r>
      <w:r w:rsidRPr="0027109B">
        <w:rPr>
          <w:rStyle w:val="Emphasis"/>
          <w:highlight w:val="green"/>
        </w:rPr>
        <w:t>P</w:t>
      </w:r>
      <w:r w:rsidRPr="001A51B4">
        <w:rPr>
          <w:rStyle w:val="Emphasis"/>
        </w:rPr>
        <w:t xml:space="preserve">uerto </w:t>
      </w:r>
      <w:r w:rsidRPr="0027109B">
        <w:rPr>
          <w:rStyle w:val="Emphasis"/>
          <w:highlight w:val="green"/>
        </w:rPr>
        <w:t>R</w:t>
      </w:r>
      <w:r w:rsidRPr="001A51B4">
        <w:rPr>
          <w:rStyle w:val="Emphasis"/>
        </w:rPr>
        <w:t>ico</w:t>
      </w:r>
      <w:r w:rsidRPr="0027109B">
        <w:rPr>
          <w:sz w:val="16"/>
        </w:rPr>
        <w:t xml:space="preserve">. Law No. 5 established merit principles </w:t>
      </w:r>
      <w:r w:rsidRPr="001A51B4">
        <w:rPr>
          <w:rStyle w:val="StyleUnderline"/>
        </w:rPr>
        <w:t xml:space="preserve">for the </w:t>
      </w:r>
      <w:r w:rsidRPr="001A51B4">
        <w:rPr>
          <w:rStyle w:val="Emphasis"/>
        </w:rPr>
        <w:t>entire public sector</w:t>
      </w:r>
      <w:r w:rsidRPr="001A51B4">
        <w:rPr>
          <w:rStyle w:val="StyleUnderline"/>
        </w:rPr>
        <w:t xml:space="preserve"> in the selection, training, promotion, and retention of employees</w:t>
      </w:r>
      <w:r w:rsidRPr="0027109B">
        <w:rPr>
          <w:sz w:val="16"/>
        </w:rPr>
        <w:t>.</w:t>
      </w:r>
      <w:r w:rsidRPr="00EE2D8E">
        <w:rPr>
          <w:rStyle w:val="Emphasis"/>
        </w:rPr>
        <w:t>120</w:t>
      </w:r>
      <w:r w:rsidRPr="0027109B">
        <w:rPr>
          <w:sz w:val="16"/>
        </w:rPr>
        <w:t xml:space="preserve"> Two categories of employment were created: Trust and Career, and Irregular employees were exempted.121 “Trust employees are those who intervene or substantially collaborate in the formulation of public policy, who directly advise or provide direct services to the head of the agency….”122 Career employees hold permanent jobs, are selected based on merit, and can be removed only for cause, after being given due process because of their property interest.123 Law No. 5 covered the essential aspects of the employment process to ensure merit-based decision-making in: “(a) job classification, (b) recruitment and selection, (c) promotion, transfers and demotions, (d) training, and (e) retention.”124 But the NPP demonstrated that Law No. 5 was a weak antidote for patronage when it classified 25,000 employees as trust workers subject to dismissal on political grounds.125 The NPP then dismissed most of these workers and replaced them with supporters.126</w:t>
      </w:r>
    </w:p>
    <w:p w14:paraId="655CD5CB" w14:textId="77777777" w:rsidR="004634A8" w:rsidRPr="00EE2D8E" w:rsidRDefault="004634A8" w:rsidP="004634A8">
      <w:pPr>
        <w:rPr>
          <w:b/>
          <w:bCs/>
        </w:rPr>
      </w:pPr>
      <w:r w:rsidRPr="00EE2D8E">
        <w:rPr>
          <w:b/>
          <w:bCs/>
        </w:rPr>
        <w:t>[FOOTNOTE 120]</w:t>
      </w:r>
    </w:p>
    <w:p w14:paraId="3582BAAB" w14:textId="77777777" w:rsidR="004634A8" w:rsidRPr="0027109B" w:rsidRDefault="004634A8" w:rsidP="004634A8">
      <w:pPr>
        <w:rPr>
          <w:sz w:val="16"/>
        </w:rPr>
      </w:pPr>
      <w:r w:rsidRPr="00EE2D8E">
        <w:rPr>
          <w:rStyle w:val="Emphasis"/>
        </w:rPr>
        <w:t>120</w:t>
      </w:r>
      <w:r w:rsidRPr="0027109B">
        <w:rPr>
          <w:sz w:val="16"/>
        </w:rPr>
        <w:t xml:space="preserve">. Ley Núm. 5 de octubre 14, 1975, 3 L.P.R.A. § 1301. See Id. 3 L.P.R.A. § 1311(2) (noting that “in order to ensure the extension and strengthening of the principle of merit to all sectors of the Puerto Rican public service, </w:t>
      </w:r>
      <w:r w:rsidRPr="0027109B">
        <w:rPr>
          <w:rStyle w:val="Emphasis"/>
        </w:rPr>
        <w:t>all public employees</w:t>
      </w:r>
      <w:r w:rsidRPr="0027109B">
        <w:rPr>
          <w:sz w:val="16"/>
        </w:rPr>
        <w:t xml:space="preserve">, whether they are state or municipal employees, except for those excluded in Article 10 Section 10.6 of this law, will be </w:t>
      </w:r>
      <w:r w:rsidRPr="0027109B">
        <w:rPr>
          <w:rStyle w:val="StyleUnderline"/>
        </w:rPr>
        <w:t xml:space="preserve">covered by a single personnel system, established to enforce the principle of </w:t>
      </w:r>
      <w:r w:rsidRPr="0027109B">
        <w:rPr>
          <w:rStyle w:val="Emphasis"/>
        </w:rPr>
        <w:t>merit</w:t>
      </w:r>
      <w:r w:rsidRPr="0027109B">
        <w:rPr>
          <w:sz w:val="16"/>
        </w:rPr>
        <w:t xml:space="preserve">, which will be known as the Public Service Personnel System.”). Section 10.6 states that “the provisions of this law shall </w:t>
      </w:r>
      <w:r w:rsidRPr="002F03BB">
        <w:rPr>
          <w:rStyle w:val="Emphasis"/>
          <w:highlight w:val="green"/>
        </w:rPr>
        <w:t>not apply to</w:t>
      </w:r>
      <w:r w:rsidRPr="0027109B">
        <w:rPr>
          <w:sz w:val="16"/>
        </w:rPr>
        <w:t xml:space="preserve"> the following branches, agencies and instrumentalities of the Government: (1) Legislative Branch, (2) Judicial Branch, (3) Employees of government agencies or instrumentalities that function as private companies or businesses,(4) </w:t>
      </w:r>
      <w:r w:rsidRPr="002F03BB">
        <w:rPr>
          <w:rStyle w:val="StyleUnderline"/>
          <w:highlight w:val="green"/>
        </w:rPr>
        <w:t>Employees of</w:t>
      </w:r>
      <w:r w:rsidRPr="0027109B">
        <w:rPr>
          <w:rStyle w:val="StyleUnderline"/>
        </w:rPr>
        <w:t xml:space="preserve"> government </w:t>
      </w:r>
      <w:r w:rsidRPr="002F03BB">
        <w:rPr>
          <w:rStyle w:val="StyleUnderline"/>
          <w:highlight w:val="green"/>
        </w:rPr>
        <w:t>agencies</w:t>
      </w:r>
      <w:r w:rsidRPr="0027109B">
        <w:rPr>
          <w:rStyle w:val="StyleUnderline"/>
        </w:rPr>
        <w:t xml:space="preserve"> or instrumentalities </w:t>
      </w:r>
      <w:r w:rsidRPr="0061073C">
        <w:rPr>
          <w:rStyle w:val="StyleUnderline"/>
          <w:highlight w:val="green"/>
        </w:rPr>
        <w:t>that have</w:t>
      </w:r>
      <w:r w:rsidRPr="0027109B">
        <w:rPr>
          <w:rStyle w:val="StyleUnderline"/>
        </w:rPr>
        <w:t xml:space="preserve"> the </w:t>
      </w:r>
      <w:r w:rsidRPr="0061073C">
        <w:rPr>
          <w:rStyle w:val="Emphasis"/>
          <w:highlight w:val="green"/>
        </w:rPr>
        <w:t>r</w:t>
      </w:r>
      <w:r w:rsidRPr="0027109B">
        <w:rPr>
          <w:rStyle w:val="Emphasis"/>
        </w:rPr>
        <w:t xml:space="preserve">ight to </w:t>
      </w:r>
      <w:r w:rsidRPr="0061073C">
        <w:rPr>
          <w:rStyle w:val="Emphasis"/>
          <w:highlight w:val="green"/>
        </w:rPr>
        <w:t>b</w:t>
      </w:r>
      <w:r w:rsidRPr="0027109B">
        <w:rPr>
          <w:rStyle w:val="Emphasis"/>
        </w:rPr>
        <w:t xml:space="preserve">argain </w:t>
      </w:r>
      <w:r w:rsidRPr="0061073C">
        <w:rPr>
          <w:rStyle w:val="Emphasis"/>
          <w:highlight w:val="green"/>
        </w:rPr>
        <w:t>c</w:t>
      </w:r>
      <w:r w:rsidRPr="0027109B">
        <w:rPr>
          <w:rStyle w:val="Emphasis"/>
        </w:rPr>
        <w:t>ollectively</w:t>
      </w:r>
      <w:r w:rsidRPr="0027109B">
        <w:rPr>
          <w:rStyle w:val="StyleUnderline"/>
        </w:rPr>
        <w:t xml:space="preserve"> through special laws</w:t>
      </w:r>
      <w:r w:rsidRPr="0027109B">
        <w:rPr>
          <w:sz w:val="16"/>
        </w:rPr>
        <w:t>, (5) The University of Puerto Rico, (6) The Governor’s own office, and (7) The Puerto Rico State Elections Commission; (8) The Occupational Development and Human Resources Council, attached to the Department of Labor and Human Resources.” See 3 L.P.R.A. § 1338.</w:t>
      </w:r>
    </w:p>
    <w:p w14:paraId="3F8C8604" w14:textId="77777777" w:rsidR="004634A8" w:rsidRDefault="004634A8" w:rsidP="004634A8">
      <w:pPr>
        <w:pStyle w:val="Heading3"/>
      </w:pPr>
      <w:r>
        <w:t>CBR PIC---Crisis Response NB---2AC [UofM]</w:t>
      </w:r>
    </w:p>
    <w:p w14:paraId="0DDB8FD6" w14:textId="77777777" w:rsidR="004634A8" w:rsidRDefault="004634A8" w:rsidP="004634A8">
      <w:pPr>
        <w:rPr>
          <w:sz w:val="16"/>
        </w:rPr>
      </w:pPr>
    </w:p>
    <w:p w14:paraId="3B29C21C" w14:textId="77777777" w:rsidR="004634A8" w:rsidRDefault="004634A8" w:rsidP="004634A8">
      <w:pPr>
        <w:pStyle w:val="Heading2"/>
      </w:pPr>
      <w:r>
        <w:t>EU CP</w:t>
      </w:r>
    </w:p>
    <w:p w14:paraId="4C087CF2" w14:textId="77777777" w:rsidR="004634A8" w:rsidRDefault="004634A8" w:rsidP="004634A8"/>
    <w:p w14:paraId="7CAE2268" w14:textId="77777777" w:rsidR="004634A8" w:rsidRDefault="004634A8" w:rsidP="004634A8">
      <w:pPr>
        <w:pStyle w:val="Heading3"/>
      </w:pPr>
      <w:r>
        <w:t>Uncooperative EU CP---2AC</w:t>
      </w:r>
    </w:p>
    <w:p w14:paraId="3F6AEF76" w14:textId="77777777" w:rsidR="004634A8" w:rsidRDefault="004634A8" w:rsidP="004634A8"/>
    <w:p w14:paraId="11A48B66" w14:textId="77777777" w:rsidR="004634A8" w:rsidRPr="00D9346E" w:rsidRDefault="004634A8" w:rsidP="004634A8"/>
    <w:p w14:paraId="70847E26" w14:textId="77777777" w:rsidR="004634A8" w:rsidRPr="00870018" w:rsidRDefault="004634A8" w:rsidP="004634A8">
      <w:pPr>
        <w:pStyle w:val="Heading4"/>
      </w:pPr>
      <w:r w:rsidRPr="008A7670">
        <w:rPr>
          <w:u w:val="single"/>
        </w:rPr>
        <w:t>Say no</w:t>
      </w:r>
      <w:r>
        <w:t xml:space="preserve"> and </w:t>
      </w:r>
      <w:r w:rsidRPr="008A7670">
        <w:rPr>
          <w:u w:val="single"/>
        </w:rPr>
        <w:t>no net benefit</w:t>
      </w:r>
      <w:r>
        <w:t xml:space="preserve">---Trump already </w:t>
      </w:r>
      <w:r>
        <w:rPr>
          <w:u w:val="single"/>
        </w:rPr>
        <w:t>killed</w:t>
      </w:r>
      <w:r>
        <w:t xml:space="preserve"> relations </w:t>
      </w:r>
      <w:r>
        <w:rPr>
          <w:b w:val="0"/>
          <w:bCs/>
        </w:rPr>
        <w:t xml:space="preserve">with things like the NSS </w:t>
      </w:r>
      <w:r>
        <w:t>and the EU won’t keep going because it wastes dipcap---turns the net benefit</w:t>
      </w:r>
    </w:p>
    <w:p w14:paraId="25E87D8E" w14:textId="77777777" w:rsidR="004634A8" w:rsidRDefault="004634A8" w:rsidP="004634A8">
      <w:r w:rsidRPr="0098459C">
        <w:rPr>
          <w:rStyle w:val="Heading4Char"/>
        </w:rPr>
        <w:t>Shrimsley 1/8</w:t>
      </w:r>
      <w:r>
        <w:t xml:space="preserve"> [Robert Shrimsley is UK chief political commentator and executive editor of the Financial Times. He writes a weekly column on British politics and for the FT weekend magazine. Before this, he served as the FT’s chief political correspondent, news editor, managing editor of FT.com and editorial director, Jan 8 2026, "Strategic supplication is Europe’s only Trump policy", Financial Times, https://www.ft.com/content/1439dce5-00a5-4010-bd9a-385a918bac1b]</w:t>
      </w:r>
    </w:p>
    <w:p w14:paraId="63256CE7" w14:textId="77777777" w:rsidR="004634A8" w:rsidRPr="0098459C" w:rsidRDefault="004634A8" w:rsidP="004634A8">
      <w:pPr>
        <w:rPr>
          <w:sz w:val="16"/>
        </w:rPr>
      </w:pPr>
      <w:r w:rsidRPr="0098459C">
        <w:rPr>
          <w:sz w:val="16"/>
        </w:rPr>
        <w:t xml:space="preserve">Two words now sum up </w:t>
      </w:r>
      <w:r w:rsidRPr="0098459C">
        <w:rPr>
          <w:rStyle w:val="StyleUnderline"/>
          <w:highlight w:val="green"/>
        </w:rPr>
        <w:t>Eu</w:t>
      </w:r>
      <w:r w:rsidRPr="0098459C">
        <w:rPr>
          <w:rStyle w:val="StyleUnderline"/>
        </w:rPr>
        <w:t xml:space="preserve">ropean </w:t>
      </w:r>
      <w:r w:rsidRPr="0098459C">
        <w:rPr>
          <w:rStyle w:val="StyleUnderline"/>
          <w:highlight w:val="green"/>
        </w:rPr>
        <w:t>policy towards</w:t>
      </w:r>
      <w:r w:rsidRPr="0098459C">
        <w:rPr>
          <w:sz w:val="16"/>
        </w:rPr>
        <w:t xml:space="preserve"> Donald </w:t>
      </w:r>
      <w:r w:rsidRPr="0098459C">
        <w:rPr>
          <w:rStyle w:val="Emphasis"/>
          <w:highlight w:val="green"/>
        </w:rPr>
        <w:t>Trump</w:t>
      </w:r>
      <w:r w:rsidRPr="0098459C">
        <w:rPr>
          <w:sz w:val="16"/>
        </w:rPr>
        <w:t>’s United States</w:t>
      </w:r>
      <w:r w:rsidRPr="0098459C">
        <w:rPr>
          <w:rStyle w:val="Emphasis"/>
          <w:highlight w:val="green"/>
        </w:rPr>
        <w:t>:</w:t>
      </w:r>
      <w:r w:rsidRPr="0098459C">
        <w:rPr>
          <w:sz w:val="16"/>
        </w:rPr>
        <w:t xml:space="preserve"> </w:t>
      </w:r>
      <w:r w:rsidRPr="0098459C">
        <w:rPr>
          <w:rStyle w:val="Emphasis"/>
          <w:highlight w:val="green"/>
        </w:rPr>
        <w:t>strategic supplication</w:t>
      </w:r>
      <w:r w:rsidRPr="0098459C">
        <w:rPr>
          <w:sz w:val="16"/>
        </w:rPr>
        <w:t xml:space="preserve">. The countries of Nato, including the UK, will </w:t>
      </w:r>
      <w:r w:rsidRPr="0098459C">
        <w:rPr>
          <w:rStyle w:val="StyleUnderline"/>
        </w:rPr>
        <w:t xml:space="preserve">render unto </w:t>
      </w:r>
      <w:r w:rsidRPr="0098459C">
        <w:rPr>
          <w:rStyle w:val="Emphasis"/>
        </w:rPr>
        <w:t>Caesar</w:t>
      </w:r>
      <w:r w:rsidRPr="0098459C">
        <w:rPr>
          <w:sz w:val="16"/>
        </w:rPr>
        <w:t xml:space="preserve"> that </w:t>
      </w:r>
      <w:r w:rsidRPr="0098459C">
        <w:rPr>
          <w:rStyle w:val="StyleUnderline"/>
        </w:rPr>
        <w:t xml:space="preserve">which he declares to be </w:t>
      </w:r>
      <w:r w:rsidRPr="0098459C">
        <w:rPr>
          <w:rStyle w:val="Emphasis"/>
        </w:rPr>
        <w:t>his</w:t>
      </w:r>
      <w:r w:rsidRPr="0098459C">
        <w:rPr>
          <w:sz w:val="16"/>
        </w:rPr>
        <w:t xml:space="preserve"> — in the hope that he does not ask for too much and looks kindly on their most urgent requests.</w:t>
      </w:r>
    </w:p>
    <w:p w14:paraId="2DCFBC3A" w14:textId="77777777" w:rsidR="004634A8" w:rsidRPr="0098459C" w:rsidRDefault="004634A8" w:rsidP="004634A8">
      <w:pPr>
        <w:rPr>
          <w:sz w:val="16"/>
        </w:rPr>
      </w:pPr>
      <w:r w:rsidRPr="0098459C">
        <w:rPr>
          <w:sz w:val="16"/>
        </w:rPr>
        <w:t xml:space="preserve">This perhaps </w:t>
      </w:r>
      <w:r w:rsidRPr="0098459C">
        <w:rPr>
          <w:rStyle w:val="StyleUnderline"/>
          <w:highlight w:val="green"/>
        </w:rPr>
        <w:t>explains</w:t>
      </w:r>
      <w:r w:rsidRPr="0098459C">
        <w:rPr>
          <w:sz w:val="16"/>
        </w:rPr>
        <w:t xml:space="preserve"> the muted </w:t>
      </w:r>
      <w:r w:rsidRPr="0098459C">
        <w:rPr>
          <w:rStyle w:val="StyleUnderline"/>
          <w:highlight w:val="green"/>
        </w:rPr>
        <w:t>reactions to</w:t>
      </w:r>
      <w:r w:rsidRPr="0098459C">
        <w:rPr>
          <w:rStyle w:val="StyleUnderline"/>
        </w:rPr>
        <w:t xml:space="preserve"> Trump’s latest military and diplomatic </w:t>
      </w:r>
      <w:r w:rsidRPr="0098459C">
        <w:rPr>
          <w:rStyle w:val="Emphasis"/>
        </w:rPr>
        <w:t>claims</w:t>
      </w:r>
      <w:r w:rsidRPr="0098459C">
        <w:rPr>
          <w:rStyle w:val="StyleUnderline"/>
        </w:rPr>
        <w:t xml:space="preserve"> on</w:t>
      </w:r>
      <w:r w:rsidRPr="0098459C">
        <w:rPr>
          <w:sz w:val="16"/>
        </w:rPr>
        <w:t xml:space="preserve"> Venezuela and </w:t>
      </w:r>
      <w:r w:rsidRPr="0098459C">
        <w:rPr>
          <w:rStyle w:val="Emphasis"/>
          <w:highlight w:val="green"/>
        </w:rPr>
        <w:t>Greenland</w:t>
      </w:r>
      <w:r w:rsidRPr="0098459C">
        <w:rPr>
          <w:sz w:val="16"/>
        </w:rPr>
        <w:t xml:space="preserve">. European leaders </w:t>
      </w:r>
      <w:r w:rsidRPr="0098459C">
        <w:rPr>
          <w:rStyle w:val="StyleUnderline"/>
        </w:rPr>
        <w:t xml:space="preserve">may </w:t>
      </w:r>
      <w:r w:rsidRPr="0098459C">
        <w:rPr>
          <w:rStyle w:val="StyleUnderline"/>
          <w:highlight w:val="green"/>
        </w:rPr>
        <w:t>talk</w:t>
      </w:r>
      <w:r w:rsidRPr="0098459C">
        <w:rPr>
          <w:rStyle w:val="StyleUnderline"/>
        </w:rPr>
        <w:t xml:space="preserve"> a </w:t>
      </w:r>
      <w:r w:rsidRPr="0098459C">
        <w:rPr>
          <w:rStyle w:val="Emphasis"/>
          <w:highlight w:val="green"/>
        </w:rPr>
        <w:t>bigger game</w:t>
      </w:r>
      <w:r w:rsidRPr="0098459C">
        <w:rPr>
          <w:rStyle w:val="StyleUnderline"/>
          <w:highlight w:val="green"/>
        </w:rPr>
        <w:t xml:space="preserve"> but</w:t>
      </w:r>
      <w:r w:rsidRPr="0098459C">
        <w:rPr>
          <w:rStyle w:val="StyleUnderline"/>
        </w:rPr>
        <w:t xml:space="preserve"> this week much of the </w:t>
      </w:r>
      <w:r w:rsidRPr="0098459C">
        <w:rPr>
          <w:rStyle w:val="Emphasis"/>
          <w:highlight w:val="green"/>
        </w:rPr>
        <w:t>pretence</w:t>
      </w:r>
      <w:r w:rsidRPr="0098459C">
        <w:rPr>
          <w:rStyle w:val="StyleUnderline"/>
        </w:rPr>
        <w:t xml:space="preserve"> has been </w:t>
      </w:r>
      <w:r w:rsidRPr="0098459C">
        <w:rPr>
          <w:rStyle w:val="Emphasis"/>
          <w:highlight w:val="green"/>
        </w:rPr>
        <w:t>stripped away</w:t>
      </w:r>
      <w:r w:rsidRPr="0098459C">
        <w:rPr>
          <w:sz w:val="16"/>
        </w:rPr>
        <w:t xml:space="preserve">. Donald Trump’s senior adviser, Stephen Miller was more succinct: “We are a superpower and we are going to conduct ourselves as a superpower.” </w:t>
      </w:r>
    </w:p>
    <w:p w14:paraId="1574BC8A" w14:textId="77777777" w:rsidR="004634A8" w:rsidRPr="0098459C" w:rsidRDefault="004634A8" w:rsidP="004634A8">
      <w:pPr>
        <w:rPr>
          <w:sz w:val="16"/>
        </w:rPr>
      </w:pPr>
      <w:r w:rsidRPr="0098459C">
        <w:rPr>
          <w:sz w:val="16"/>
        </w:rPr>
        <w:t xml:space="preserve">The former French premier Gabriel Attal says </w:t>
      </w:r>
      <w:r w:rsidRPr="0098459C">
        <w:rPr>
          <w:rStyle w:val="StyleUnderline"/>
        </w:rPr>
        <w:t xml:space="preserve">Europeans are </w:t>
      </w:r>
      <w:r w:rsidRPr="0098459C">
        <w:rPr>
          <w:rStyle w:val="StyleUnderline"/>
          <w:highlight w:val="green"/>
        </w:rPr>
        <w:t>now</w:t>
      </w:r>
      <w:r w:rsidRPr="0098459C">
        <w:rPr>
          <w:rStyle w:val="StyleUnderline"/>
        </w:rPr>
        <w:t xml:space="preserve"> “</w:t>
      </w:r>
      <w:r w:rsidRPr="0098459C">
        <w:rPr>
          <w:rStyle w:val="Emphasis"/>
        </w:rPr>
        <w:t xml:space="preserve">powerless </w:t>
      </w:r>
      <w:r w:rsidRPr="0098459C">
        <w:rPr>
          <w:rStyle w:val="Emphasis"/>
          <w:highlight w:val="green"/>
        </w:rPr>
        <w:t>spectators</w:t>
      </w:r>
      <w:r w:rsidRPr="0098459C">
        <w:rPr>
          <w:rStyle w:val="StyleUnderline"/>
          <w:highlight w:val="green"/>
        </w:rPr>
        <w:t xml:space="preserve"> of the </w:t>
      </w:r>
      <w:r w:rsidRPr="0098459C">
        <w:rPr>
          <w:rStyle w:val="Emphasis"/>
          <w:highlight w:val="green"/>
        </w:rPr>
        <w:t>unravelling</w:t>
      </w:r>
      <w:r w:rsidRPr="0098459C">
        <w:rPr>
          <w:rStyle w:val="StyleUnderline"/>
          <w:highlight w:val="green"/>
        </w:rPr>
        <w:t xml:space="preserve"> of</w:t>
      </w:r>
      <w:r w:rsidRPr="0098459C">
        <w:rPr>
          <w:rStyle w:val="StyleUnderline"/>
        </w:rPr>
        <w:t xml:space="preserve"> global </w:t>
      </w:r>
      <w:r w:rsidRPr="0098459C">
        <w:rPr>
          <w:rStyle w:val="Emphasis"/>
          <w:highlight w:val="green"/>
        </w:rPr>
        <w:t>rules</w:t>
      </w:r>
      <w:r w:rsidRPr="0098459C">
        <w:rPr>
          <w:sz w:val="16"/>
        </w:rPr>
        <w:t>”. The world will be “governed by force” and those who lament the loss of an international order “no longer have the means for such indignation”.</w:t>
      </w:r>
    </w:p>
    <w:p w14:paraId="3A71A7D7" w14:textId="77777777" w:rsidR="004634A8" w:rsidRPr="0098459C" w:rsidRDefault="004634A8" w:rsidP="004634A8">
      <w:pPr>
        <w:rPr>
          <w:sz w:val="16"/>
        </w:rPr>
      </w:pPr>
      <w:r w:rsidRPr="0098459C">
        <w:rPr>
          <w:sz w:val="16"/>
        </w:rPr>
        <w:t xml:space="preserve">One might argue it was long thus. There have been </w:t>
      </w:r>
      <w:r w:rsidRPr="0098459C">
        <w:rPr>
          <w:rStyle w:val="StyleUnderline"/>
          <w:highlight w:val="green"/>
        </w:rPr>
        <w:t>plenty of cases where</w:t>
      </w:r>
      <w:r w:rsidRPr="0098459C">
        <w:rPr>
          <w:rStyle w:val="StyleUnderline"/>
        </w:rPr>
        <w:t xml:space="preserve"> the </w:t>
      </w:r>
      <w:r w:rsidRPr="0098459C">
        <w:rPr>
          <w:rStyle w:val="StyleUnderline"/>
          <w:highlight w:val="green"/>
        </w:rPr>
        <w:t xml:space="preserve">US </w:t>
      </w:r>
      <w:r w:rsidRPr="0098459C">
        <w:rPr>
          <w:rStyle w:val="Emphasis"/>
          <w:highlight w:val="green"/>
        </w:rPr>
        <w:t>overrode</w:t>
      </w:r>
      <w:r w:rsidRPr="0098459C">
        <w:rPr>
          <w:sz w:val="16"/>
        </w:rPr>
        <w:t xml:space="preserve"> the </w:t>
      </w:r>
      <w:r w:rsidRPr="0098459C">
        <w:rPr>
          <w:rStyle w:val="StyleUnderline"/>
        </w:rPr>
        <w:t xml:space="preserve">concerns of </w:t>
      </w:r>
      <w:r w:rsidRPr="0098459C">
        <w:rPr>
          <w:rStyle w:val="StyleUnderline"/>
          <w:highlight w:val="green"/>
        </w:rPr>
        <w:t>Nato</w:t>
      </w:r>
      <w:r w:rsidRPr="0098459C">
        <w:rPr>
          <w:rStyle w:val="StyleUnderline"/>
        </w:rPr>
        <w:t xml:space="preserve"> </w:t>
      </w:r>
      <w:r w:rsidRPr="0098459C">
        <w:rPr>
          <w:rStyle w:val="Emphasis"/>
        </w:rPr>
        <w:t>partners</w:t>
      </w:r>
      <w:r w:rsidRPr="0098459C">
        <w:rPr>
          <w:sz w:val="16"/>
        </w:rPr>
        <w:t xml:space="preserve">. Lord </w:t>
      </w:r>
      <w:r w:rsidRPr="0098459C">
        <w:rPr>
          <w:rStyle w:val="Emphasis"/>
        </w:rPr>
        <w:t>Ricketts</w:t>
      </w:r>
      <w:r w:rsidRPr="0098459C">
        <w:rPr>
          <w:sz w:val="16"/>
        </w:rPr>
        <w:t xml:space="preserve">, Britain’s former national security adviser, </w:t>
      </w:r>
      <w:r w:rsidRPr="0098459C">
        <w:rPr>
          <w:rStyle w:val="StyleUnderline"/>
        </w:rPr>
        <w:t>reminds people of</w:t>
      </w:r>
      <w:r w:rsidRPr="0098459C">
        <w:rPr>
          <w:sz w:val="16"/>
        </w:rPr>
        <w:t xml:space="preserve"> Ronald Reagan’s 1983 </w:t>
      </w:r>
      <w:r w:rsidRPr="0098459C">
        <w:rPr>
          <w:rStyle w:val="StyleUnderline"/>
        </w:rPr>
        <w:t xml:space="preserve">invasion of </w:t>
      </w:r>
      <w:r w:rsidRPr="0098459C">
        <w:rPr>
          <w:rStyle w:val="Emphasis"/>
          <w:highlight w:val="green"/>
        </w:rPr>
        <w:t>Grenada</w:t>
      </w:r>
      <w:r w:rsidRPr="0098459C">
        <w:rPr>
          <w:sz w:val="16"/>
        </w:rPr>
        <w:t xml:space="preserve">, a </w:t>
      </w:r>
      <w:r w:rsidRPr="0098459C">
        <w:rPr>
          <w:rStyle w:val="StyleUnderline"/>
        </w:rPr>
        <w:t>huge embarrassment to</w:t>
      </w:r>
      <w:r w:rsidRPr="0098459C">
        <w:rPr>
          <w:sz w:val="16"/>
        </w:rPr>
        <w:t xml:space="preserve"> Margaret </w:t>
      </w:r>
      <w:r w:rsidRPr="0098459C">
        <w:rPr>
          <w:rStyle w:val="Emphasis"/>
        </w:rPr>
        <w:t>Thatcher’s government</w:t>
      </w:r>
      <w:r w:rsidRPr="0098459C">
        <w:rPr>
          <w:sz w:val="16"/>
        </w:rPr>
        <w:t>. For all her private rage, she knew she had to pick her fights with the US and hold her tongue in public.</w:t>
      </w:r>
    </w:p>
    <w:p w14:paraId="3540B54E" w14:textId="77777777" w:rsidR="004634A8" w:rsidRPr="0098459C" w:rsidRDefault="004634A8" w:rsidP="004634A8">
      <w:pPr>
        <w:rPr>
          <w:sz w:val="16"/>
        </w:rPr>
      </w:pPr>
      <w:r w:rsidRPr="0098459C">
        <w:rPr>
          <w:sz w:val="16"/>
        </w:rPr>
        <w:t>But there are crucial differences. The first is the unique nature of the Trump regime. The president’s imperial court is utterly centred round his personality and idées fixes. Where once there were other routes into American policymaking — the Pentagon or state department — decisions now flow through Trump and his coterie.</w:t>
      </w:r>
    </w:p>
    <w:p w14:paraId="0E782EC8" w14:textId="77777777" w:rsidR="004634A8" w:rsidRPr="0098459C" w:rsidRDefault="004634A8" w:rsidP="004634A8">
      <w:pPr>
        <w:rPr>
          <w:sz w:val="16"/>
        </w:rPr>
      </w:pPr>
      <w:r w:rsidRPr="0098459C">
        <w:rPr>
          <w:sz w:val="16"/>
        </w:rPr>
        <w:t>The second is the loss of a shared ideology or analysis. There were sometimes splits (Harold Wilson refused to send troops to Vietnam) but American security policy reflected a worldview shared by western Europe, primarily opposing communism or, later, jihadi terror. A president did not need persuading of the Russian threat.</w:t>
      </w:r>
    </w:p>
    <w:p w14:paraId="33A76009" w14:textId="77777777" w:rsidR="004634A8" w:rsidRPr="0098459C" w:rsidRDefault="004634A8" w:rsidP="004634A8">
      <w:pPr>
        <w:rPr>
          <w:sz w:val="16"/>
        </w:rPr>
      </w:pPr>
      <w:r w:rsidRPr="0098459C">
        <w:rPr>
          <w:sz w:val="16"/>
        </w:rPr>
        <w:t xml:space="preserve">What ideology there is in Trump’s outlook is often turned against Nato allies, with a determination to spread Maga values across Europe and destabilise liberal governments. </w:t>
      </w:r>
    </w:p>
    <w:p w14:paraId="371C07A5" w14:textId="77777777" w:rsidR="004634A8" w:rsidRPr="0098459C" w:rsidRDefault="004634A8" w:rsidP="004634A8">
      <w:pPr>
        <w:rPr>
          <w:sz w:val="16"/>
        </w:rPr>
      </w:pPr>
      <w:r w:rsidRPr="0098459C">
        <w:rPr>
          <w:sz w:val="16"/>
        </w:rPr>
        <w:t>A third difference is Trump’s rejection and indeed sabotage of an international order America can no longer control. He sees only a world divided between the strong and weak.</w:t>
      </w:r>
    </w:p>
    <w:p w14:paraId="495E1EA1" w14:textId="77777777" w:rsidR="004634A8" w:rsidRPr="0098459C" w:rsidRDefault="004634A8" w:rsidP="004634A8">
      <w:pPr>
        <w:rPr>
          <w:sz w:val="16"/>
        </w:rPr>
      </w:pPr>
      <w:r w:rsidRPr="0098459C">
        <w:rPr>
          <w:sz w:val="16"/>
        </w:rPr>
        <w:t>Finally, as befits a transactional and non-ideological presidency, virtue is no longer its own reward. Trump expects a return and does not fear turning America’s economic power against allies.</w:t>
      </w:r>
    </w:p>
    <w:p w14:paraId="3AC9F096" w14:textId="77777777" w:rsidR="004634A8" w:rsidRPr="0098459C" w:rsidRDefault="004634A8" w:rsidP="004634A8">
      <w:pPr>
        <w:rPr>
          <w:sz w:val="16"/>
        </w:rPr>
      </w:pPr>
      <w:r w:rsidRPr="0098459C">
        <w:rPr>
          <w:sz w:val="16"/>
        </w:rPr>
        <w:t xml:space="preserve">Without the traditional alignment of ideals, </w:t>
      </w:r>
      <w:r w:rsidRPr="0098459C">
        <w:rPr>
          <w:rStyle w:val="StyleUnderline"/>
        </w:rPr>
        <w:t xml:space="preserve">how do you manage a </w:t>
      </w:r>
      <w:r w:rsidRPr="0098459C">
        <w:rPr>
          <w:rStyle w:val="Emphasis"/>
        </w:rPr>
        <w:t>mercurial president</w:t>
      </w:r>
      <w:r w:rsidRPr="0098459C">
        <w:rPr>
          <w:rStyle w:val="StyleUnderline"/>
        </w:rPr>
        <w:t xml:space="preserve"> upon whom your </w:t>
      </w:r>
      <w:r w:rsidRPr="0098459C">
        <w:rPr>
          <w:rStyle w:val="Emphasis"/>
        </w:rPr>
        <w:t>security</w:t>
      </w:r>
      <w:r w:rsidRPr="0098459C">
        <w:rPr>
          <w:rStyle w:val="StyleUnderline"/>
        </w:rPr>
        <w:t xml:space="preserve"> still </w:t>
      </w:r>
      <w:r w:rsidRPr="0098459C">
        <w:rPr>
          <w:rStyle w:val="Emphasis"/>
        </w:rPr>
        <w:t>depends</w:t>
      </w:r>
      <w:r w:rsidRPr="0098459C">
        <w:rPr>
          <w:sz w:val="16"/>
        </w:rPr>
        <w:t xml:space="preserve">? Recognition of these hard truths helps </w:t>
      </w:r>
      <w:r w:rsidRPr="0098459C">
        <w:rPr>
          <w:rStyle w:val="StyleUnderline"/>
        </w:rPr>
        <w:t xml:space="preserve">explain the tremulous response to both the Venezuela coup and his threats to </w:t>
      </w:r>
      <w:r w:rsidRPr="0098459C">
        <w:rPr>
          <w:rStyle w:val="Emphasis"/>
        </w:rPr>
        <w:t>Greenland</w:t>
      </w:r>
      <w:r w:rsidRPr="0098459C">
        <w:rPr>
          <w:sz w:val="16"/>
        </w:rPr>
        <w:t xml:space="preserve">. Western European </w:t>
      </w:r>
      <w:r w:rsidRPr="0098459C">
        <w:rPr>
          <w:rStyle w:val="StyleUnderline"/>
          <w:highlight w:val="green"/>
        </w:rPr>
        <w:t xml:space="preserve">leaders will not waste </w:t>
      </w:r>
      <w:r w:rsidRPr="0098459C">
        <w:rPr>
          <w:rStyle w:val="Emphasis"/>
          <w:highlight w:val="green"/>
        </w:rPr>
        <w:t>dip</w:t>
      </w:r>
      <w:r w:rsidRPr="0098459C">
        <w:rPr>
          <w:sz w:val="16"/>
        </w:rPr>
        <w:t xml:space="preserve">lomatic </w:t>
      </w:r>
      <w:r w:rsidRPr="0098459C">
        <w:rPr>
          <w:rStyle w:val="Emphasis"/>
          <w:highlight w:val="green"/>
        </w:rPr>
        <w:t>cap</w:t>
      </w:r>
      <w:r w:rsidRPr="0098459C">
        <w:rPr>
          <w:sz w:val="16"/>
        </w:rPr>
        <w:t xml:space="preserve">ital on Venezuela. There was no love for Nicolás Maduro and they have bigger fish to fry. Their </w:t>
      </w:r>
      <w:r w:rsidRPr="0098459C">
        <w:rPr>
          <w:rStyle w:val="StyleUnderline"/>
          <w:highlight w:val="green"/>
        </w:rPr>
        <w:t>focus is</w:t>
      </w:r>
      <w:r w:rsidRPr="0098459C">
        <w:rPr>
          <w:rStyle w:val="StyleUnderline"/>
        </w:rPr>
        <w:t xml:space="preserve"> rightly and overwhelmingly </w:t>
      </w:r>
      <w:r w:rsidRPr="0098459C">
        <w:rPr>
          <w:rStyle w:val="StyleUnderline"/>
          <w:highlight w:val="green"/>
        </w:rPr>
        <w:t>on</w:t>
      </w:r>
      <w:r w:rsidRPr="0098459C">
        <w:rPr>
          <w:rStyle w:val="StyleUnderline"/>
        </w:rPr>
        <w:t xml:space="preserve"> keeping the US onside on </w:t>
      </w:r>
      <w:r w:rsidRPr="0098459C">
        <w:rPr>
          <w:rStyle w:val="Emphasis"/>
          <w:highlight w:val="green"/>
        </w:rPr>
        <w:t>Ukraine</w:t>
      </w:r>
      <w:r w:rsidRPr="00870018">
        <w:rPr>
          <w:rStyle w:val="StyleUnderline"/>
          <w:highlight w:val="green"/>
        </w:rPr>
        <w:t>, where diplomacy is bearing</w:t>
      </w:r>
      <w:r w:rsidRPr="0098459C">
        <w:rPr>
          <w:sz w:val="16"/>
        </w:rPr>
        <w:t xml:space="preserve"> some </w:t>
      </w:r>
      <w:r w:rsidRPr="00870018">
        <w:rPr>
          <w:rStyle w:val="Emphasis"/>
          <w:highlight w:val="green"/>
        </w:rPr>
        <w:t>fruit</w:t>
      </w:r>
      <w:r w:rsidRPr="0098459C">
        <w:rPr>
          <w:sz w:val="16"/>
        </w:rPr>
        <w:t xml:space="preserve">. This </w:t>
      </w:r>
      <w:r w:rsidRPr="0098459C">
        <w:rPr>
          <w:rStyle w:val="StyleUnderline"/>
        </w:rPr>
        <w:t xml:space="preserve">strategic </w:t>
      </w:r>
      <w:r w:rsidRPr="0098459C">
        <w:rPr>
          <w:rStyle w:val="StyleUnderline"/>
          <w:highlight w:val="green"/>
        </w:rPr>
        <w:t xml:space="preserve">priority will </w:t>
      </w:r>
      <w:r w:rsidRPr="00870018">
        <w:rPr>
          <w:rStyle w:val="StyleUnderline"/>
          <w:highlight w:val="green"/>
        </w:rPr>
        <w:t xml:space="preserve">not be jeopardised </w:t>
      </w:r>
      <w:r w:rsidRPr="0098459C">
        <w:rPr>
          <w:rStyle w:val="StyleUnderline"/>
          <w:highlight w:val="green"/>
        </w:rPr>
        <w:t>with</w:t>
      </w:r>
      <w:r w:rsidRPr="0098459C">
        <w:rPr>
          <w:rStyle w:val="StyleUnderline"/>
        </w:rPr>
        <w:t xml:space="preserve"> </w:t>
      </w:r>
      <w:r w:rsidRPr="0098459C">
        <w:rPr>
          <w:rStyle w:val="Emphasis"/>
        </w:rPr>
        <w:t xml:space="preserve">pointless </w:t>
      </w:r>
      <w:r w:rsidRPr="0098459C">
        <w:rPr>
          <w:rStyle w:val="Emphasis"/>
          <w:highlight w:val="green"/>
        </w:rPr>
        <w:t>declaiming</w:t>
      </w:r>
      <w:r w:rsidRPr="0098459C">
        <w:rPr>
          <w:rStyle w:val="StyleUnderline"/>
          <w:highlight w:val="green"/>
        </w:rPr>
        <w:t xml:space="preserve"> about a </w:t>
      </w:r>
      <w:r w:rsidRPr="0098459C">
        <w:rPr>
          <w:rStyle w:val="Emphasis"/>
          <w:highlight w:val="green"/>
        </w:rPr>
        <w:t>lost</w:t>
      </w:r>
      <w:r w:rsidRPr="0098459C">
        <w:rPr>
          <w:rStyle w:val="StyleUnderline"/>
        </w:rPr>
        <w:t xml:space="preserve"> international </w:t>
      </w:r>
      <w:r w:rsidRPr="0098459C">
        <w:rPr>
          <w:rStyle w:val="Emphasis"/>
          <w:highlight w:val="green"/>
        </w:rPr>
        <w:t>order</w:t>
      </w:r>
      <w:r w:rsidRPr="0098459C">
        <w:rPr>
          <w:sz w:val="16"/>
        </w:rPr>
        <w:t>.</w:t>
      </w:r>
    </w:p>
    <w:p w14:paraId="701F8C1F" w14:textId="77777777" w:rsidR="004634A8" w:rsidRPr="0098459C" w:rsidRDefault="004634A8" w:rsidP="004634A8">
      <w:pPr>
        <w:rPr>
          <w:sz w:val="16"/>
        </w:rPr>
      </w:pPr>
      <w:r w:rsidRPr="0098459C">
        <w:rPr>
          <w:sz w:val="16"/>
        </w:rPr>
        <w:t xml:space="preserve">On Greenland, European leaders did ultimately muster a hands-off statement. Defiance may help head off the worst outcome. Since a US invasion would spell the end of Nato, Europe has an incentive to ensure it does not come to that. So, in fact, does the US. </w:t>
      </w:r>
    </w:p>
    <w:p w14:paraId="054F751B" w14:textId="77777777" w:rsidR="004634A8" w:rsidRPr="0098459C" w:rsidRDefault="004634A8" w:rsidP="004634A8">
      <w:pPr>
        <w:rPr>
          <w:sz w:val="16"/>
        </w:rPr>
      </w:pPr>
      <w:r w:rsidRPr="0098459C">
        <w:rPr>
          <w:sz w:val="16"/>
        </w:rPr>
        <w:t>But it is hard to believe Denmark will not be forced into some form of accommodation with Trump over Greenland. The first pitch will be a pledge to step up Nato presence and security there, but if the president’s aims are primarily territorial and economically extractive something more substantial may yet be forced on the Danes.</w:t>
      </w:r>
    </w:p>
    <w:p w14:paraId="544C3964" w14:textId="77777777" w:rsidR="004634A8" w:rsidRPr="0098459C" w:rsidRDefault="004634A8" w:rsidP="004634A8">
      <w:pPr>
        <w:rPr>
          <w:sz w:val="16"/>
        </w:rPr>
      </w:pPr>
      <w:r w:rsidRPr="0098459C">
        <w:rPr>
          <w:sz w:val="16"/>
        </w:rPr>
        <w:t xml:space="preserve">Such prioritisation makes life uncomfortable for all European leaders. For Keir Starmer, this is especially true. Foreign policy was considered one of the prime minister’s successes. (Absurdly he is attacked as “never here Keir” for spending time on crises with a direct bearing on the UK). Against calls for a more combative stance towards Trump, he struggles to communicate geopolitical realities. </w:t>
      </w:r>
    </w:p>
    <w:p w14:paraId="0B428E18" w14:textId="77777777" w:rsidR="004634A8" w:rsidRPr="0098459C" w:rsidRDefault="004634A8" w:rsidP="004634A8">
      <w:pPr>
        <w:rPr>
          <w:sz w:val="16"/>
        </w:rPr>
      </w:pPr>
      <w:r w:rsidRPr="0098459C">
        <w:rPr>
          <w:sz w:val="16"/>
        </w:rPr>
        <w:t xml:space="preserve">There is </w:t>
      </w:r>
      <w:r w:rsidRPr="0098459C">
        <w:rPr>
          <w:rStyle w:val="StyleUnderline"/>
          <w:highlight w:val="green"/>
        </w:rPr>
        <w:t>only</w:t>
      </w:r>
      <w:r w:rsidRPr="0098459C">
        <w:rPr>
          <w:sz w:val="16"/>
        </w:rPr>
        <w:t xml:space="preserve"> one </w:t>
      </w:r>
      <w:r w:rsidRPr="0098459C">
        <w:rPr>
          <w:rStyle w:val="StyleUnderline"/>
        </w:rPr>
        <w:t xml:space="preserve">alternative </w:t>
      </w:r>
      <w:r w:rsidRPr="0098459C">
        <w:rPr>
          <w:rStyle w:val="StyleUnderline"/>
          <w:highlight w:val="green"/>
        </w:rPr>
        <w:t xml:space="preserve">approach. More </w:t>
      </w:r>
      <w:r w:rsidRPr="0098459C">
        <w:rPr>
          <w:rStyle w:val="Emphasis"/>
          <w:highlight w:val="green"/>
        </w:rPr>
        <w:t>military might</w:t>
      </w:r>
      <w:r w:rsidRPr="0098459C">
        <w:rPr>
          <w:sz w:val="16"/>
        </w:rPr>
        <w:t>. Not only does Trump want to see this, it might also increase his respect for Europe’s views. But the UK and Europe do not have sufficient hard power. They talk up higher defence spending but Germany aside, few are rushing. Starmer, for example, has committed to raise UK defence spending to 3.5 per cent of GDP by 2035. On Ukraine, the UK is promising forces it barely has. This is simply not serious.</w:t>
      </w:r>
    </w:p>
    <w:p w14:paraId="1351DD41" w14:textId="77777777" w:rsidR="004634A8" w:rsidRPr="0098459C" w:rsidRDefault="004634A8" w:rsidP="004634A8">
      <w:pPr>
        <w:rPr>
          <w:sz w:val="16"/>
        </w:rPr>
      </w:pPr>
      <w:r w:rsidRPr="0098459C">
        <w:rPr>
          <w:sz w:val="16"/>
        </w:rPr>
        <w:t xml:space="preserve">Aside from the lack of military might, </w:t>
      </w:r>
      <w:r w:rsidRPr="0098459C">
        <w:rPr>
          <w:rStyle w:val="StyleUnderline"/>
          <w:highlight w:val="green"/>
        </w:rPr>
        <w:t xml:space="preserve">national </w:t>
      </w:r>
      <w:r w:rsidRPr="0098459C">
        <w:rPr>
          <w:rStyle w:val="Emphasis"/>
          <w:highlight w:val="green"/>
        </w:rPr>
        <w:t>divisions</w:t>
      </w:r>
      <w:r w:rsidRPr="0098459C">
        <w:rPr>
          <w:rStyle w:val="StyleUnderline"/>
          <w:highlight w:val="green"/>
        </w:rPr>
        <w:t xml:space="preserve"> are </w:t>
      </w:r>
      <w:r w:rsidRPr="0098459C">
        <w:rPr>
          <w:rStyle w:val="Emphasis"/>
          <w:highlight w:val="green"/>
        </w:rPr>
        <w:t>inhibiting</w:t>
      </w:r>
      <w:r w:rsidRPr="0098459C">
        <w:rPr>
          <w:rStyle w:val="StyleUnderline"/>
        </w:rPr>
        <w:t xml:space="preserve"> the EU’s </w:t>
      </w:r>
      <w:r w:rsidRPr="0098459C">
        <w:rPr>
          <w:rStyle w:val="Emphasis"/>
        </w:rPr>
        <w:t xml:space="preserve">economic </w:t>
      </w:r>
      <w:r w:rsidRPr="0098459C">
        <w:rPr>
          <w:rStyle w:val="Emphasis"/>
          <w:highlight w:val="green"/>
        </w:rPr>
        <w:t>clout</w:t>
      </w:r>
      <w:r w:rsidRPr="0098459C">
        <w:rPr>
          <w:rStyle w:val="StyleUnderline"/>
          <w:highlight w:val="green"/>
        </w:rPr>
        <w:t xml:space="preserve"> and </w:t>
      </w:r>
      <w:r w:rsidRPr="0098459C">
        <w:rPr>
          <w:rStyle w:val="Emphasis"/>
          <w:highlight w:val="green"/>
        </w:rPr>
        <w:t>constraining</w:t>
      </w:r>
      <w:r w:rsidRPr="0098459C">
        <w:rPr>
          <w:rStyle w:val="StyleUnderline"/>
        </w:rPr>
        <w:t xml:space="preserve"> a coherent </w:t>
      </w:r>
      <w:r w:rsidRPr="0098459C">
        <w:rPr>
          <w:rStyle w:val="Emphasis"/>
          <w:highlight w:val="green"/>
        </w:rPr>
        <w:t>security policy</w:t>
      </w:r>
      <w:r w:rsidRPr="0098459C">
        <w:rPr>
          <w:sz w:val="16"/>
        </w:rPr>
        <w:t>. Europe punches way below its potential weight.</w:t>
      </w:r>
    </w:p>
    <w:p w14:paraId="46A1B25F" w14:textId="77777777" w:rsidR="004634A8" w:rsidRPr="0098459C" w:rsidRDefault="004634A8" w:rsidP="004634A8">
      <w:pPr>
        <w:rPr>
          <w:sz w:val="16"/>
        </w:rPr>
      </w:pPr>
      <w:r w:rsidRPr="0098459C">
        <w:rPr>
          <w:sz w:val="16"/>
        </w:rPr>
        <w:t>The uncomfortable reality for Europe’s leaders is a US they need but no longer trust. They must play nice, prioritise the urgent issues — in this case Ukraine — while recognising their security guarantor believes only in a zero-sum world of strongmen, spheres of influence and economic returns.</w:t>
      </w:r>
    </w:p>
    <w:p w14:paraId="4444C359" w14:textId="77777777" w:rsidR="004634A8" w:rsidRDefault="004634A8" w:rsidP="004634A8">
      <w:r w:rsidRPr="00870018">
        <w:rPr>
          <w:rStyle w:val="StyleUnderline"/>
          <w:highlight w:val="green"/>
        </w:rPr>
        <w:t>Until</w:t>
      </w:r>
      <w:r w:rsidRPr="0098459C">
        <w:rPr>
          <w:rStyle w:val="StyleUnderline"/>
        </w:rPr>
        <w:t xml:space="preserve"> western </w:t>
      </w:r>
      <w:r w:rsidRPr="00870018">
        <w:rPr>
          <w:rStyle w:val="Emphasis"/>
          <w:highlight w:val="green"/>
        </w:rPr>
        <w:t>Eu</w:t>
      </w:r>
      <w:r w:rsidRPr="0098459C">
        <w:rPr>
          <w:rStyle w:val="StyleUnderline"/>
        </w:rPr>
        <w:t xml:space="preserve">rope seriously </w:t>
      </w:r>
      <w:r w:rsidRPr="00870018">
        <w:rPr>
          <w:rStyle w:val="StyleUnderline"/>
          <w:highlight w:val="green"/>
        </w:rPr>
        <w:t>commits to</w:t>
      </w:r>
      <w:r w:rsidRPr="0098459C">
        <w:rPr>
          <w:rStyle w:val="StyleUnderline"/>
        </w:rPr>
        <w:t xml:space="preserve"> its own </w:t>
      </w:r>
      <w:r w:rsidRPr="00870018">
        <w:rPr>
          <w:rStyle w:val="Emphasis"/>
          <w:highlight w:val="green"/>
        </w:rPr>
        <w:t>defence</w:t>
      </w:r>
      <w:r w:rsidRPr="00870018">
        <w:rPr>
          <w:rStyle w:val="StyleUnderline"/>
          <w:highlight w:val="green"/>
        </w:rPr>
        <w:t xml:space="preserve">, its only </w:t>
      </w:r>
      <w:r w:rsidRPr="00870018">
        <w:rPr>
          <w:rStyle w:val="Emphasis"/>
          <w:highlight w:val="green"/>
        </w:rPr>
        <w:t>tactic</w:t>
      </w:r>
      <w:r w:rsidRPr="00870018">
        <w:rPr>
          <w:rStyle w:val="StyleUnderline"/>
          <w:highlight w:val="green"/>
        </w:rPr>
        <w:t xml:space="preserve"> is to try to </w:t>
      </w:r>
      <w:r w:rsidRPr="00870018">
        <w:rPr>
          <w:rStyle w:val="Emphasis"/>
          <w:highlight w:val="green"/>
        </w:rPr>
        <w:t>retain a voice</w:t>
      </w:r>
      <w:r w:rsidRPr="0098459C">
        <w:rPr>
          <w:rStyle w:val="StyleUnderline"/>
        </w:rPr>
        <w:t xml:space="preserve"> at the American Caesar’s court. For now, </w:t>
      </w:r>
      <w:r w:rsidRPr="00870018">
        <w:rPr>
          <w:rStyle w:val="Emphasis"/>
          <w:highlight w:val="green"/>
        </w:rPr>
        <w:t>calculated abasement</w:t>
      </w:r>
      <w:r w:rsidRPr="0098459C">
        <w:rPr>
          <w:rStyle w:val="StyleUnderline"/>
        </w:rPr>
        <w:t xml:space="preserve"> is the </w:t>
      </w:r>
      <w:r w:rsidRPr="00870018">
        <w:rPr>
          <w:rStyle w:val="Emphasis"/>
          <w:highlight w:val="green"/>
        </w:rPr>
        <w:t>only</w:t>
      </w:r>
      <w:r w:rsidRPr="0098459C">
        <w:rPr>
          <w:rStyle w:val="StyleUnderline"/>
        </w:rPr>
        <w:t xml:space="preserve"> foreseeable </w:t>
      </w:r>
      <w:r w:rsidRPr="00870018">
        <w:rPr>
          <w:rStyle w:val="StyleUnderline"/>
          <w:highlight w:val="green"/>
        </w:rPr>
        <w:t>policy</w:t>
      </w:r>
      <w:r>
        <w:t>.</w:t>
      </w:r>
    </w:p>
    <w:p w14:paraId="1D070932" w14:textId="77777777" w:rsidR="004634A8" w:rsidRDefault="004634A8" w:rsidP="004634A8"/>
    <w:p w14:paraId="1CC77EC0" w14:textId="77777777" w:rsidR="004634A8" w:rsidRPr="00D63054" w:rsidRDefault="004634A8" w:rsidP="004634A8">
      <w:pPr>
        <w:pStyle w:val="Heading2"/>
      </w:pPr>
      <w:r>
        <w:t>Midterms DA</w:t>
      </w:r>
    </w:p>
    <w:p w14:paraId="2C565568" w14:textId="77777777" w:rsidR="004634A8" w:rsidRDefault="004634A8" w:rsidP="004634A8">
      <w:pPr>
        <w:pStyle w:val="Heading3"/>
      </w:pPr>
      <w:r>
        <w:t>Midterms DA [GOP Bad]---2AC</w:t>
      </w:r>
    </w:p>
    <w:p w14:paraId="23CF8E2B" w14:textId="77777777" w:rsidR="004634A8" w:rsidRPr="00862594" w:rsidRDefault="004634A8" w:rsidP="004634A8"/>
    <w:p w14:paraId="6C8DD64B" w14:textId="77777777" w:rsidR="004634A8" w:rsidRPr="001B6394" w:rsidRDefault="004634A8" w:rsidP="004634A8">
      <w:pPr>
        <w:pStyle w:val="Heading4"/>
        <w:rPr>
          <w:u w:val="single"/>
        </w:rPr>
      </w:pPr>
      <w:r>
        <w:t xml:space="preserve">Courts </w:t>
      </w:r>
      <w:r>
        <w:rPr>
          <w:u w:val="single"/>
        </w:rPr>
        <w:t>don’t link</w:t>
      </w:r>
    </w:p>
    <w:p w14:paraId="1862F0D0" w14:textId="77777777" w:rsidR="004634A8" w:rsidRPr="00101AAE" w:rsidRDefault="004634A8" w:rsidP="004634A8">
      <w:r w:rsidRPr="00101AAE">
        <w:rPr>
          <w:rStyle w:val="Style13ptBold"/>
        </w:rPr>
        <w:t xml:space="preserve">Lin </w:t>
      </w:r>
      <w:r w:rsidRPr="001B26E4">
        <w:t>et al</w:t>
      </w:r>
      <w:r>
        <w:t>.</w:t>
      </w:r>
      <w:r w:rsidRPr="00101AAE">
        <w:rPr>
          <w:rStyle w:val="Style13ptBold"/>
        </w:rPr>
        <w:t xml:space="preserve"> 17</w:t>
      </w:r>
      <w:r>
        <w:t xml:space="preserve"> [Chien-Chih Lin, Post-Doctoral Researcher, Institutum Iurisprudentiae, Academia Sinica, Taiwan, Ching-Fang </w:t>
      </w:r>
      <w:r w:rsidRPr="001B26E4">
        <w:rPr>
          <w:b/>
          <w:bCs/>
        </w:rPr>
        <w:t>Hsu</w:t>
      </w:r>
      <w:r>
        <w:t>, Ph.D. student, University of Toronto, 2017 https://scholarship.law.upenn.edu/alr/vol11/iss2/3/]</w:t>
      </w:r>
    </w:p>
    <w:p w14:paraId="26BD0EE4" w14:textId="77777777" w:rsidR="004634A8" w:rsidRPr="0055190B" w:rsidRDefault="004634A8" w:rsidP="004634A8">
      <w:pPr>
        <w:rPr>
          <w:sz w:val="16"/>
        </w:rPr>
      </w:pPr>
      <w:r w:rsidRPr="0055190B">
        <w:rPr>
          <w:sz w:val="16"/>
        </w:rPr>
        <w:t>C. Alliance with Politicians.</w:t>
      </w:r>
    </w:p>
    <w:p w14:paraId="3DF10490" w14:textId="77777777" w:rsidR="004634A8" w:rsidRPr="00C50360" w:rsidRDefault="004634A8" w:rsidP="004634A8">
      <w:pPr>
        <w:rPr>
          <w:sz w:val="14"/>
        </w:rPr>
      </w:pPr>
      <w:r w:rsidRPr="00101AAE">
        <w:rPr>
          <w:rStyle w:val="StyleUnderline"/>
        </w:rPr>
        <w:t xml:space="preserve">The notion of an alliance between courts and politicians seems counterintuitive at first glance, as </w:t>
      </w:r>
      <w:r w:rsidRPr="00101AAE">
        <w:rPr>
          <w:rStyle w:val="StyleUnderline"/>
          <w:highlight w:val="green"/>
        </w:rPr>
        <w:t>conventional wisdom</w:t>
      </w:r>
      <w:r w:rsidRPr="000D0456">
        <w:rPr>
          <w:rStyle w:val="StyleUnderline"/>
        </w:rPr>
        <w:t xml:space="preserve"> </w:t>
      </w:r>
      <w:r w:rsidRPr="00E8610A">
        <w:rPr>
          <w:rStyle w:val="StyleUnderline"/>
        </w:rPr>
        <w:t>has</w:t>
      </w:r>
      <w:r w:rsidRPr="00101AAE">
        <w:rPr>
          <w:rStyle w:val="StyleUnderline"/>
        </w:rPr>
        <w:t xml:space="preserve"> long </w:t>
      </w:r>
      <w:r w:rsidRPr="00101AAE">
        <w:rPr>
          <w:rStyle w:val="StyleUnderline"/>
          <w:highlight w:val="green"/>
        </w:rPr>
        <w:t>held</w:t>
      </w:r>
      <w:r w:rsidRPr="00101AAE">
        <w:rPr>
          <w:rStyle w:val="StyleUnderline"/>
        </w:rPr>
        <w:t xml:space="preserve"> that </w:t>
      </w:r>
      <w:r w:rsidRPr="00101AAE">
        <w:rPr>
          <w:rStyle w:val="StyleUnderline"/>
          <w:highlight w:val="green"/>
        </w:rPr>
        <w:t>the judiciary exists to check</w:t>
      </w:r>
      <w:r w:rsidRPr="00C50360">
        <w:rPr>
          <w:sz w:val="14"/>
        </w:rPr>
        <w:t xml:space="preserve"> and balance </w:t>
      </w:r>
      <w:r w:rsidRPr="00101AAE">
        <w:rPr>
          <w:rStyle w:val="StyleUnderline"/>
          <w:highlight w:val="green"/>
        </w:rPr>
        <w:t>the political</w:t>
      </w:r>
      <w:r w:rsidRPr="00C50360">
        <w:rPr>
          <w:sz w:val="14"/>
        </w:rPr>
        <w:t xml:space="preserve"> powers. Nonetheless </w:t>
      </w:r>
      <w:r w:rsidRPr="000D0456">
        <w:rPr>
          <w:rStyle w:val="StyleUnderline"/>
        </w:rPr>
        <w:t xml:space="preserve">the relationship between the judiciary and political branches is </w:t>
      </w:r>
      <w:r w:rsidRPr="00101AAE">
        <w:rPr>
          <w:rStyle w:val="Emphasis"/>
          <w:highlight w:val="green"/>
        </w:rPr>
        <w:t>in reality</w:t>
      </w:r>
      <w:r w:rsidRPr="00101AAE">
        <w:rPr>
          <w:rStyle w:val="StyleUnderline"/>
        </w:rPr>
        <w:t xml:space="preserve"> actually </w:t>
      </w:r>
      <w:r w:rsidRPr="00101AAE">
        <w:rPr>
          <w:rStyle w:val="StyleUnderline"/>
          <w:highlight w:val="green"/>
        </w:rPr>
        <w:t xml:space="preserve">more </w:t>
      </w:r>
      <w:r w:rsidRPr="00101AAE">
        <w:rPr>
          <w:rStyle w:val="Emphasis"/>
          <w:highlight w:val="green"/>
        </w:rPr>
        <w:t>symbiotic</w:t>
      </w:r>
      <w:r w:rsidRPr="00C50360">
        <w:rPr>
          <w:sz w:val="14"/>
        </w:rPr>
        <w:t xml:space="preserve">.  On the one hand, </w:t>
      </w:r>
      <w:r w:rsidRPr="00101AAE">
        <w:rPr>
          <w:rStyle w:val="StyleUnderline"/>
          <w:highlight w:val="green"/>
        </w:rPr>
        <w:t xml:space="preserve">it is </w:t>
      </w:r>
      <w:r w:rsidRPr="00101AAE">
        <w:rPr>
          <w:rStyle w:val="Emphasis"/>
          <w:highlight w:val="green"/>
        </w:rPr>
        <w:t>in the interests of politicians</w:t>
      </w:r>
      <w:r w:rsidRPr="00101AAE">
        <w:rPr>
          <w:rStyle w:val="StyleUnderline"/>
          <w:highlight w:val="green"/>
        </w:rPr>
        <w:t xml:space="preserve"> to invite</w:t>
      </w:r>
      <w:r w:rsidRPr="00101AAE">
        <w:rPr>
          <w:rStyle w:val="StyleUnderline"/>
        </w:rPr>
        <w:t xml:space="preserve"> the </w:t>
      </w:r>
      <w:r w:rsidRPr="00101AAE">
        <w:rPr>
          <w:rStyle w:val="StyleUnderline"/>
          <w:highlight w:val="green"/>
        </w:rPr>
        <w:t>judiciary</w:t>
      </w:r>
      <w:r w:rsidRPr="00101AAE">
        <w:rPr>
          <w:rStyle w:val="StyleUnderline"/>
        </w:rPr>
        <w:t xml:space="preserve"> to “</w:t>
      </w:r>
      <w:r w:rsidRPr="00101AAE">
        <w:rPr>
          <w:rStyle w:val="StyleUnderline"/>
          <w:highlight w:val="green"/>
        </w:rPr>
        <w:t>interpose</w:t>
      </w:r>
      <w:r w:rsidRPr="00101AAE">
        <w:rPr>
          <w:rStyle w:val="StyleUnderline"/>
        </w:rPr>
        <w:t xml:space="preserve"> its friendly hand”</w:t>
      </w:r>
      <w:r w:rsidRPr="00C50360">
        <w:rPr>
          <w:sz w:val="14"/>
        </w:rPr>
        <w:t xml:space="preserve">109 </w:t>
      </w:r>
      <w:r w:rsidRPr="00101AAE">
        <w:rPr>
          <w:rStyle w:val="StyleUnderline"/>
          <w:highlight w:val="green"/>
        </w:rPr>
        <w:t>when they need to</w:t>
      </w:r>
      <w:r w:rsidRPr="00C50360">
        <w:rPr>
          <w:sz w:val="14"/>
        </w:rPr>
        <w:t xml:space="preserve"> legitimize policy choices, </w:t>
      </w:r>
      <w:r w:rsidRPr="009E2597">
        <w:rPr>
          <w:rStyle w:val="Emphasis"/>
        </w:rPr>
        <w:t>overcome</w:t>
      </w:r>
      <w:r w:rsidRPr="00C50360">
        <w:rPr>
          <w:sz w:val="14"/>
        </w:rPr>
        <w:t xml:space="preserve"> </w:t>
      </w:r>
      <w:r w:rsidRPr="009E2597">
        <w:rPr>
          <w:rStyle w:val="StyleUnderline"/>
        </w:rPr>
        <w:t>political</w:t>
      </w:r>
      <w:r w:rsidRPr="00C50360">
        <w:rPr>
          <w:sz w:val="14"/>
        </w:rPr>
        <w:t xml:space="preserve"> </w:t>
      </w:r>
      <w:r w:rsidRPr="009E2597">
        <w:rPr>
          <w:rStyle w:val="Emphasis"/>
        </w:rPr>
        <w:t>gridlock</w:t>
      </w:r>
      <w:r w:rsidRPr="00C50360">
        <w:rPr>
          <w:sz w:val="14"/>
        </w:rPr>
        <w:t xml:space="preserve">, </w:t>
      </w:r>
      <w:r w:rsidRPr="009E2597">
        <w:rPr>
          <w:rStyle w:val="StyleUnderline"/>
        </w:rPr>
        <w:t>and</w:t>
      </w:r>
      <w:r w:rsidRPr="00C50360">
        <w:rPr>
          <w:sz w:val="14"/>
        </w:rPr>
        <w:t xml:space="preserve"> </w:t>
      </w:r>
      <w:r w:rsidRPr="00101AAE">
        <w:rPr>
          <w:rStyle w:val="Emphasis"/>
          <w:highlight w:val="green"/>
        </w:rPr>
        <w:t>shift blame</w:t>
      </w:r>
      <w:r w:rsidRPr="00C50360">
        <w:rPr>
          <w:sz w:val="14"/>
        </w:rPr>
        <w:t xml:space="preserve">.110  On the other hand, courts need political support to implement decisions effectively.  However persuasive their reasoning, judicial decisions are unlikely to penetrate to the ground without the support of political power.111  Namely, both sides have strong incentives to forge an alliance. </w:t>
      </w:r>
    </w:p>
    <w:p w14:paraId="67F72561" w14:textId="77777777" w:rsidR="004634A8" w:rsidRDefault="004634A8" w:rsidP="004634A8"/>
    <w:p w14:paraId="0F61DE1F" w14:textId="77777777" w:rsidR="004634A8" w:rsidRPr="004B6783" w:rsidRDefault="004634A8" w:rsidP="004634A8">
      <w:pPr>
        <w:pStyle w:val="Heading4"/>
      </w:pPr>
      <w:r>
        <w:t xml:space="preserve">The fundamental </w:t>
      </w:r>
      <w:r>
        <w:rPr>
          <w:u w:val="single"/>
        </w:rPr>
        <w:t>chaos</w:t>
      </w:r>
      <w:r>
        <w:t xml:space="preserve"> of the Trump administration makes a Democratic </w:t>
      </w:r>
      <w:r>
        <w:rPr>
          <w:u w:val="single"/>
        </w:rPr>
        <w:t>structurally inevitable</w:t>
      </w:r>
      <w:r>
        <w:t xml:space="preserve"> absent interference.  </w:t>
      </w:r>
    </w:p>
    <w:p w14:paraId="3893039C" w14:textId="77777777" w:rsidR="004634A8" w:rsidRPr="0061095B" w:rsidRDefault="004634A8" w:rsidP="004634A8">
      <w:r w:rsidRPr="0061095B">
        <w:rPr>
          <w:rStyle w:val="Style13ptBold"/>
        </w:rPr>
        <w:t>Glueck 26</w:t>
      </w:r>
      <w:r w:rsidRPr="0061095B">
        <w:t xml:space="preserve"> [Katie Glueck, a political reporter at The New York Times, "It's a Chaotic Moment in America. That's Not What Republicans Need," The New York Times, 3-23-2026, https://www.nytimes.com/2026/03/23/us/politics/republicans-trump-midterms.html]</w:t>
      </w:r>
    </w:p>
    <w:p w14:paraId="7AFE41EC" w14:textId="77777777" w:rsidR="004634A8" w:rsidRPr="002F3B4A" w:rsidRDefault="004634A8" w:rsidP="004634A8">
      <w:pPr>
        <w:rPr>
          <w:sz w:val="16"/>
        </w:rPr>
      </w:pPr>
      <w:r w:rsidRPr="002F3B4A">
        <w:rPr>
          <w:sz w:val="16"/>
        </w:rPr>
        <w:t xml:space="preserve">This weekend, President </w:t>
      </w:r>
      <w:r w:rsidRPr="002F3B4A">
        <w:rPr>
          <w:rStyle w:val="StyleUnderline"/>
          <w:highlight w:val="green"/>
        </w:rPr>
        <w:t>Trump</w:t>
      </w:r>
      <w:r w:rsidRPr="00A12E88">
        <w:rPr>
          <w:rStyle w:val="StyleUnderline"/>
        </w:rPr>
        <w:t xml:space="preserve"> seemed to </w:t>
      </w:r>
      <w:r w:rsidRPr="002F3B4A">
        <w:rPr>
          <w:rStyle w:val="Emphasis"/>
          <w:highlight w:val="green"/>
        </w:rPr>
        <w:t>veer wildly</w:t>
      </w:r>
      <w:r w:rsidRPr="002F3B4A">
        <w:rPr>
          <w:rStyle w:val="StyleUnderline"/>
          <w:highlight w:val="green"/>
        </w:rPr>
        <w:t xml:space="preserve"> in</w:t>
      </w:r>
      <w:r w:rsidRPr="00A12E88">
        <w:rPr>
          <w:rStyle w:val="StyleUnderline"/>
        </w:rPr>
        <w:t xml:space="preserve"> </w:t>
      </w:r>
      <w:r w:rsidRPr="002F3B4A">
        <w:rPr>
          <w:rStyle w:val="StyleUnderline"/>
          <w:highlight w:val="green"/>
        </w:rPr>
        <w:t>his</w:t>
      </w:r>
      <w:r w:rsidRPr="00A12E88">
        <w:rPr>
          <w:rStyle w:val="StyleUnderline"/>
        </w:rPr>
        <w:t xml:space="preserve"> </w:t>
      </w:r>
      <w:r w:rsidRPr="002F3B4A">
        <w:rPr>
          <w:rStyle w:val="StyleUnderline"/>
          <w:highlight w:val="green"/>
        </w:rPr>
        <w:t>approach to Iran</w:t>
      </w:r>
      <w:r w:rsidRPr="002F3B4A">
        <w:rPr>
          <w:sz w:val="16"/>
        </w:rPr>
        <w:t>. The administration announced the deployment of Immigration and Customs Enforcement agents to U.S. airports. And travelers struggled with long airport security lines tied to a partial government shutdown.</w:t>
      </w:r>
    </w:p>
    <w:p w14:paraId="0733FB2A" w14:textId="77777777" w:rsidR="004634A8" w:rsidRPr="00A12E88" w:rsidRDefault="004634A8" w:rsidP="004634A8">
      <w:pPr>
        <w:rPr>
          <w:rStyle w:val="StyleUnderline"/>
        </w:rPr>
      </w:pPr>
      <w:r w:rsidRPr="002F3B4A">
        <w:rPr>
          <w:sz w:val="16"/>
        </w:rPr>
        <w:t xml:space="preserve">That would have been enough unsettling news to last us a while. But it all unfolded as </w:t>
      </w:r>
      <w:r w:rsidRPr="002F3B4A">
        <w:rPr>
          <w:rStyle w:val="StyleUnderline"/>
          <w:highlight w:val="green"/>
        </w:rPr>
        <w:t>part</w:t>
      </w:r>
      <w:r w:rsidRPr="00A12E88">
        <w:rPr>
          <w:rStyle w:val="StyleUnderline"/>
        </w:rPr>
        <w:t xml:space="preserve"> </w:t>
      </w:r>
      <w:r w:rsidRPr="002F3B4A">
        <w:rPr>
          <w:rStyle w:val="StyleUnderline"/>
          <w:highlight w:val="green"/>
        </w:rPr>
        <w:t xml:space="preserve">of a </w:t>
      </w:r>
      <w:r w:rsidRPr="002F3B4A">
        <w:rPr>
          <w:rStyle w:val="Emphasis"/>
          <w:highlight w:val="green"/>
        </w:rPr>
        <w:t>particularly</w:t>
      </w:r>
      <w:r w:rsidRPr="002F3B4A">
        <w:rPr>
          <w:sz w:val="16"/>
        </w:rPr>
        <w:t xml:space="preserve"> </w:t>
      </w:r>
      <w:r w:rsidRPr="002F3B4A">
        <w:rPr>
          <w:rStyle w:val="StyleUnderline"/>
          <w:highlight w:val="green"/>
        </w:rPr>
        <w:t>head-spinning month</w:t>
      </w:r>
      <w:r w:rsidRPr="00A12E88">
        <w:rPr>
          <w:rStyle w:val="StyleUnderline"/>
        </w:rPr>
        <w:t>.</w:t>
      </w:r>
    </w:p>
    <w:p w14:paraId="70373A9E" w14:textId="77777777" w:rsidR="004634A8" w:rsidRPr="002F3B4A" w:rsidRDefault="004634A8" w:rsidP="004634A8">
      <w:pPr>
        <w:rPr>
          <w:sz w:val="16"/>
        </w:rPr>
      </w:pPr>
      <w:r w:rsidRPr="002F3B4A">
        <w:rPr>
          <w:sz w:val="16"/>
        </w:rPr>
        <w:t xml:space="preserve">In just the last few weeks, the </w:t>
      </w:r>
      <w:r w:rsidRPr="00A12E88">
        <w:rPr>
          <w:rStyle w:val="StyleUnderline"/>
        </w:rPr>
        <w:t>United States plunged into a new</w:t>
      </w:r>
      <w:r w:rsidRPr="002F3B4A">
        <w:rPr>
          <w:sz w:val="16"/>
        </w:rPr>
        <w:t xml:space="preserve"> </w:t>
      </w:r>
      <w:r w:rsidRPr="00A12E88">
        <w:rPr>
          <w:rStyle w:val="StyleUnderline"/>
        </w:rPr>
        <w:t>and</w:t>
      </w:r>
      <w:r w:rsidRPr="002F3B4A">
        <w:rPr>
          <w:sz w:val="16"/>
        </w:rPr>
        <w:t xml:space="preserve"> </w:t>
      </w:r>
      <w:r w:rsidRPr="002F3B4A">
        <w:rPr>
          <w:rStyle w:val="Emphasis"/>
          <w:highlight w:val="green"/>
        </w:rPr>
        <w:t>deeply unpopular</w:t>
      </w:r>
      <w:r w:rsidRPr="002F3B4A">
        <w:rPr>
          <w:sz w:val="16"/>
          <w:highlight w:val="green"/>
        </w:rPr>
        <w:t xml:space="preserve"> </w:t>
      </w:r>
      <w:r w:rsidRPr="002F3B4A">
        <w:rPr>
          <w:rStyle w:val="StyleUnderline"/>
          <w:highlight w:val="green"/>
        </w:rPr>
        <w:t>war</w:t>
      </w:r>
      <w:r w:rsidRPr="00A12E88">
        <w:rPr>
          <w:rStyle w:val="StyleUnderline"/>
        </w:rPr>
        <w:t xml:space="preserve"> </w:t>
      </w:r>
      <w:r w:rsidRPr="002F3B4A">
        <w:rPr>
          <w:rStyle w:val="StyleUnderline"/>
          <w:highlight w:val="green"/>
        </w:rPr>
        <w:t>in the Middle East</w:t>
      </w:r>
      <w:r w:rsidRPr="00A12E88">
        <w:rPr>
          <w:rStyle w:val="StyleUnderline"/>
        </w:rPr>
        <w:t>.</w:t>
      </w:r>
      <w:r w:rsidRPr="002F3B4A">
        <w:rPr>
          <w:sz w:val="16"/>
        </w:rPr>
        <w:t xml:space="preserve"> </w:t>
      </w:r>
      <w:r w:rsidRPr="002F3B4A">
        <w:rPr>
          <w:rStyle w:val="StyleUnderline"/>
          <w:highlight w:val="green"/>
        </w:rPr>
        <w:t>Gas</w:t>
      </w:r>
      <w:r w:rsidRPr="00A12E88">
        <w:rPr>
          <w:rStyle w:val="StyleUnderline"/>
        </w:rPr>
        <w:t xml:space="preserve"> prices </w:t>
      </w:r>
      <w:r w:rsidRPr="002F3B4A">
        <w:rPr>
          <w:rStyle w:val="Emphasis"/>
          <w:highlight w:val="green"/>
        </w:rPr>
        <w:t>skyrocketed</w:t>
      </w:r>
      <w:r w:rsidRPr="002F3B4A">
        <w:rPr>
          <w:sz w:val="16"/>
        </w:rPr>
        <w:t xml:space="preserve">. A </w:t>
      </w:r>
      <w:r w:rsidRPr="00A12E88">
        <w:rPr>
          <w:rStyle w:val="StyleUnderline"/>
        </w:rPr>
        <w:t>synagogue was attacked in Michigan</w:t>
      </w:r>
      <w:r w:rsidRPr="002F3B4A">
        <w:rPr>
          <w:sz w:val="16"/>
        </w:rPr>
        <w:t xml:space="preserve">, an attack that officials said was inspired by the Islamic State unfolded near Gracie Mansion in New York City, and a </w:t>
      </w:r>
      <w:r w:rsidRPr="00A12E88">
        <w:rPr>
          <w:rStyle w:val="StyleUnderline"/>
        </w:rPr>
        <w:t>shooting at Old Dominion University</w:t>
      </w:r>
      <w:r w:rsidRPr="002F3B4A">
        <w:rPr>
          <w:sz w:val="16"/>
        </w:rPr>
        <w:t xml:space="preserve"> in Virginia is being investigated as terrorism.</w:t>
      </w:r>
    </w:p>
    <w:p w14:paraId="11D0C0BA" w14:textId="77777777" w:rsidR="004634A8" w:rsidRPr="002F3B4A" w:rsidRDefault="004634A8" w:rsidP="004634A8">
      <w:pPr>
        <w:rPr>
          <w:sz w:val="16"/>
        </w:rPr>
      </w:pPr>
      <w:r w:rsidRPr="002F3B4A">
        <w:rPr>
          <w:sz w:val="16"/>
        </w:rPr>
        <w:t xml:space="preserve">Oh, and </w:t>
      </w:r>
      <w:r w:rsidRPr="002F3B4A">
        <w:rPr>
          <w:rStyle w:val="Emphasis"/>
          <w:highlight w:val="green"/>
        </w:rPr>
        <w:t>measles</w:t>
      </w:r>
      <w:r w:rsidRPr="00A12E88">
        <w:rPr>
          <w:rStyle w:val="StyleUnderline"/>
        </w:rPr>
        <w:t xml:space="preserve"> is </w:t>
      </w:r>
      <w:r w:rsidRPr="002F3B4A">
        <w:rPr>
          <w:rStyle w:val="StyleUnderline"/>
          <w:highlight w:val="green"/>
        </w:rPr>
        <w:t>coming</w:t>
      </w:r>
      <w:r w:rsidRPr="002F3B4A">
        <w:rPr>
          <w:sz w:val="16"/>
          <w:highlight w:val="green"/>
        </w:rPr>
        <w:t xml:space="preserve"> </w:t>
      </w:r>
      <w:r w:rsidRPr="002F3B4A">
        <w:rPr>
          <w:rStyle w:val="Emphasis"/>
          <w:highlight w:val="green"/>
        </w:rPr>
        <w:t>back</w:t>
      </w:r>
      <w:r w:rsidRPr="002F3B4A">
        <w:rPr>
          <w:sz w:val="16"/>
        </w:rPr>
        <w:t xml:space="preserve"> while </w:t>
      </w:r>
      <w:r w:rsidRPr="002F3B4A">
        <w:rPr>
          <w:rStyle w:val="StyleUnderline"/>
          <w:highlight w:val="green"/>
        </w:rPr>
        <w:t>jobs</w:t>
      </w:r>
      <w:r w:rsidRPr="00A12E88">
        <w:rPr>
          <w:rStyle w:val="StyleUnderline"/>
        </w:rPr>
        <w:t xml:space="preserve"> are </w:t>
      </w:r>
      <w:r w:rsidRPr="002F3B4A">
        <w:rPr>
          <w:rStyle w:val="StyleUnderline"/>
          <w:highlight w:val="green"/>
        </w:rPr>
        <w:t>going away</w:t>
      </w:r>
      <w:r w:rsidRPr="002F3B4A">
        <w:rPr>
          <w:sz w:val="16"/>
          <w:highlight w:val="green"/>
        </w:rPr>
        <w:t>.</w:t>
      </w:r>
    </w:p>
    <w:p w14:paraId="107E66D5" w14:textId="77777777" w:rsidR="004634A8" w:rsidRPr="002F3B4A" w:rsidRDefault="004634A8" w:rsidP="004634A8">
      <w:pPr>
        <w:rPr>
          <w:sz w:val="16"/>
        </w:rPr>
      </w:pPr>
      <w:r w:rsidRPr="002F3B4A">
        <w:rPr>
          <w:sz w:val="16"/>
        </w:rPr>
        <w:t>Regardless of your partisan lean, it’s safe to say that these are scary times.</w:t>
      </w:r>
    </w:p>
    <w:p w14:paraId="5C3BA2E3" w14:textId="77777777" w:rsidR="004634A8" w:rsidRPr="002F3B4A" w:rsidRDefault="004634A8" w:rsidP="004634A8">
      <w:pPr>
        <w:rPr>
          <w:sz w:val="16"/>
        </w:rPr>
      </w:pPr>
      <w:r w:rsidRPr="002F3B4A">
        <w:rPr>
          <w:sz w:val="16"/>
        </w:rPr>
        <w:t>Since this is an elections-focused newsletter, I wanted to understand what that backdrop of unease and anxiety meant for the Republican Party, which currently controls Washington.</w:t>
      </w:r>
    </w:p>
    <w:p w14:paraId="76E4D06E" w14:textId="77777777" w:rsidR="004634A8" w:rsidRPr="002F3B4A" w:rsidRDefault="004634A8" w:rsidP="004634A8">
      <w:pPr>
        <w:rPr>
          <w:sz w:val="16"/>
        </w:rPr>
      </w:pPr>
      <w:r w:rsidRPr="002F3B4A">
        <w:rPr>
          <w:sz w:val="16"/>
        </w:rPr>
        <w:t xml:space="preserve">As my colleague Lisa Lerer reported over the weekend, Senator Chuck Schumer of New York, the </w:t>
      </w:r>
      <w:r w:rsidRPr="002F3B4A">
        <w:rPr>
          <w:rStyle w:val="StyleUnderline"/>
          <w:highlight w:val="green"/>
        </w:rPr>
        <w:t>Democratic</w:t>
      </w:r>
      <w:r w:rsidRPr="002F3B4A">
        <w:rPr>
          <w:sz w:val="16"/>
        </w:rPr>
        <w:t xml:space="preserve"> leader, has privately taken to summarizing his party’s </w:t>
      </w:r>
      <w:r w:rsidRPr="002F3B4A">
        <w:rPr>
          <w:rStyle w:val="StyleUnderline"/>
          <w:highlight w:val="green"/>
        </w:rPr>
        <w:t>line of attack</w:t>
      </w:r>
      <w:r w:rsidRPr="002F3B4A">
        <w:rPr>
          <w:sz w:val="16"/>
        </w:rPr>
        <w:t xml:space="preserve"> against Republicans as </w:t>
      </w:r>
      <w:r w:rsidRPr="00614636">
        <w:rPr>
          <w:rStyle w:val="StyleUnderline"/>
        </w:rPr>
        <w:t>the “three Cs</w:t>
      </w:r>
      <w:r w:rsidRPr="002F3B4A">
        <w:rPr>
          <w:sz w:val="16"/>
        </w:rPr>
        <w:t xml:space="preserve">” — </w:t>
      </w:r>
      <w:r w:rsidRPr="002F3B4A">
        <w:rPr>
          <w:rStyle w:val="Emphasis"/>
          <w:highlight w:val="green"/>
        </w:rPr>
        <w:t>chaos</w:t>
      </w:r>
      <w:r w:rsidRPr="002F3B4A">
        <w:rPr>
          <w:sz w:val="16"/>
        </w:rPr>
        <w:t xml:space="preserve">, </w:t>
      </w:r>
      <w:r w:rsidRPr="002F3B4A">
        <w:rPr>
          <w:rStyle w:val="Emphasis"/>
          <w:highlight w:val="green"/>
        </w:rPr>
        <w:t>costs</w:t>
      </w:r>
      <w:r w:rsidRPr="002F3B4A">
        <w:rPr>
          <w:sz w:val="16"/>
        </w:rPr>
        <w:t xml:space="preserve"> and </w:t>
      </w:r>
      <w:r w:rsidRPr="002F3B4A">
        <w:rPr>
          <w:rStyle w:val="Emphasis"/>
          <w:highlight w:val="green"/>
        </w:rPr>
        <w:t>corruption</w:t>
      </w:r>
      <w:r w:rsidRPr="002F3B4A">
        <w:rPr>
          <w:sz w:val="16"/>
        </w:rPr>
        <w:t>.</w:t>
      </w:r>
    </w:p>
    <w:p w14:paraId="431CF05D" w14:textId="77777777" w:rsidR="004634A8" w:rsidRPr="002F3B4A" w:rsidRDefault="004634A8" w:rsidP="004634A8">
      <w:pPr>
        <w:rPr>
          <w:sz w:val="16"/>
        </w:rPr>
      </w:pPr>
      <w:r w:rsidRPr="002F3B4A">
        <w:rPr>
          <w:sz w:val="16"/>
        </w:rPr>
        <w:t>Many other ambitious Democrats are spelling out what “chaos” looks like in Americans’ daily lives and reminding them of which party is in power.</w:t>
      </w:r>
    </w:p>
    <w:p w14:paraId="483E08E9" w14:textId="77777777" w:rsidR="004634A8" w:rsidRPr="002F3B4A" w:rsidRDefault="004634A8" w:rsidP="004634A8">
      <w:pPr>
        <w:rPr>
          <w:sz w:val="16"/>
        </w:rPr>
      </w:pPr>
      <w:r w:rsidRPr="002F3B4A">
        <w:rPr>
          <w:sz w:val="16"/>
        </w:rPr>
        <w:t>“</w:t>
      </w:r>
      <w:r w:rsidRPr="00614636">
        <w:rPr>
          <w:rStyle w:val="StyleUnderline"/>
        </w:rPr>
        <w:t>Oil prices are up</w:t>
      </w:r>
      <w:r w:rsidRPr="002F3B4A">
        <w:rPr>
          <w:sz w:val="16"/>
        </w:rPr>
        <w:t>,” Gov. JB Pritzker of Illinois, a potential Democratic presidential candidate who is up for re-election this year, wrote on social media yesterday. “</w:t>
      </w:r>
      <w:r w:rsidRPr="00614636">
        <w:rPr>
          <w:rStyle w:val="StyleUnderline"/>
        </w:rPr>
        <w:t>Measles is back</w:t>
      </w:r>
      <w:r w:rsidRPr="002F3B4A">
        <w:rPr>
          <w:sz w:val="16"/>
        </w:rPr>
        <w:t xml:space="preserve">. </w:t>
      </w:r>
      <w:r w:rsidRPr="002F3B4A">
        <w:rPr>
          <w:rStyle w:val="Emphasis"/>
          <w:highlight w:val="green"/>
        </w:rPr>
        <w:t>Farms</w:t>
      </w:r>
      <w:r w:rsidRPr="00614636">
        <w:rPr>
          <w:rStyle w:val="StyleUnderline"/>
        </w:rPr>
        <w:t xml:space="preserve"> </w:t>
      </w:r>
      <w:r w:rsidRPr="002F3B4A">
        <w:rPr>
          <w:rStyle w:val="StyleUnderline"/>
          <w:highlight w:val="green"/>
        </w:rPr>
        <w:t xml:space="preserve">are </w:t>
      </w:r>
      <w:r w:rsidRPr="002F3B4A">
        <w:rPr>
          <w:rStyle w:val="Emphasis"/>
          <w:highlight w:val="green"/>
        </w:rPr>
        <w:t>folding</w:t>
      </w:r>
      <w:r w:rsidRPr="002F3B4A">
        <w:rPr>
          <w:sz w:val="16"/>
        </w:rPr>
        <w:t xml:space="preserve">. </w:t>
      </w:r>
      <w:r w:rsidRPr="002F3B4A">
        <w:rPr>
          <w:rStyle w:val="StyleUnderline"/>
          <w:highlight w:val="green"/>
        </w:rPr>
        <w:t xml:space="preserve">Tariffs </w:t>
      </w:r>
      <w:r w:rsidRPr="002F3B4A">
        <w:rPr>
          <w:rStyle w:val="StyleUnderline"/>
        </w:rPr>
        <w:t xml:space="preserve">are </w:t>
      </w:r>
      <w:r w:rsidRPr="002F3B4A">
        <w:rPr>
          <w:rStyle w:val="Emphasis"/>
          <w:highlight w:val="green"/>
        </w:rPr>
        <w:t>raising</w:t>
      </w:r>
      <w:r w:rsidRPr="002F3B4A">
        <w:rPr>
          <w:sz w:val="16"/>
        </w:rPr>
        <w:t xml:space="preserve"> </w:t>
      </w:r>
      <w:r w:rsidRPr="00614636">
        <w:rPr>
          <w:rStyle w:val="StyleUnderline"/>
        </w:rPr>
        <w:t>grocery</w:t>
      </w:r>
      <w:r w:rsidRPr="002F3B4A">
        <w:rPr>
          <w:sz w:val="16"/>
        </w:rPr>
        <w:t xml:space="preserve"> </w:t>
      </w:r>
      <w:r w:rsidRPr="002F3B4A">
        <w:rPr>
          <w:rStyle w:val="Emphasis"/>
          <w:highlight w:val="green"/>
        </w:rPr>
        <w:t>costs</w:t>
      </w:r>
      <w:r w:rsidRPr="002F3B4A">
        <w:rPr>
          <w:sz w:val="16"/>
        </w:rPr>
        <w:t xml:space="preserve">. </w:t>
      </w:r>
      <w:r w:rsidRPr="00614636">
        <w:rPr>
          <w:rStyle w:val="StyleUnderline"/>
        </w:rPr>
        <w:t>Illinoisans have been sent to fight another Middle East war</w:t>
      </w:r>
      <w:r w:rsidRPr="002F3B4A">
        <w:rPr>
          <w:sz w:val="16"/>
        </w:rPr>
        <w:t xml:space="preserve">. </w:t>
      </w:r>
      <w:r w:rsidRPr="002F3B4A">
        <w:rPr>
          <w:rStyle w:val="StyleUnderline"/>
          <w:highlight w:val="green"/>
        </w:rPr>
        <w:t>Trump</w:t>
      </w:r>
      <w:r w:rsidRPr="00614636">
        <w:rPr>
          <w:rStyle w:val="StyleUnderline"/>
        </w:rPr>
        <w:t xml:space="preserve"> has been </w:t>
      </w:r>
      <w:r w:rsidRPr="002F3B4A">
        <w:rPr>
          <w:rStyle w:val="StyleUnderline"/>
          <w:highlight w:val="green"/>
        </w:rPr>
        <w:t xml:space="preserve">an </w:t>
      </w:r>
      <w:r w:rsidRPr="002F3B4A">
        <w:rPr>
          <w:rStyle w:val="Emphasis"/>
          <w:highlight w:val="green"/>
        </w:rPr>
        <w:t>unmitigated</w:t>
      </w:r>
      <w:r w:rsidRPr="002F3B4A">
        <w:rPr>
          <w:sz w:val="16"/>
          <w:highlight w:val="green"/>
        </w:rPr>
        <w:t xml:space="preserve"> </w:t>
      </w:r>
      <w:r w:rsidRPr="002F3B4A">
        <w:rPr>
          <w:rStyle w:val="Emphasis"/>
          <w:highlight w:val="green"/>
        </w:rPr>
        <w:t>disaster</w:t>
      </w:r>
      <w:r w:rsidRPr="002F3B4A">
        <w:rPr>
          <w:sz w:val="16"/>
        </w:rPr>
        <w:t xml:space="preserve"> for America.”</w:t>
      </w:r>
    </w:p>
    <w:p w14:paraId="0EE8A66B" w14:textId="77777777" w:rsidR="004634A8" w:rsidRPr="002F3B4A" w:rsidRDefault="004634A8" w:rsidP="004634A8">
      <w:pPr>
        <w:rPr>
          <w:sz w:val="16"/>
        </w:rPr>
      </w:pPr>
      <w:r w:rsidRPr="002F3B4A">
        <w:rPr>
          <w:sz w:val="16"/>
        </w:rPr>
        <w:t>Accusing Trump of being a chaos agent, of course, is nothing new for Democrats, and that argument works only some of the time, as Joe Biden, Kamala Harris and Hillary Clinton all learned the hard way. And anyone who has lived through the last six years (remember the pandemic?) is no stranger to the feeling that the world is spinning out of control.</w:t>
      </w:r>
    </w:p>
    <w:p w14:paraId="0E450D33" w14:textId="77777777" w:rsidR="004634A8" w:rsidRPr="008F3F36" w:rsidRDefault="004634A8" w:rsidP="004634A8">
      <w:pPr>
        <w:rPr>
          <w:rStyle w:val="StyleUnderline"/>
        </w:rPr>
      </w:pPr>
      <w:r w:rsidRPr="008F3F36">
        <w:rPr>
          <w:rStyle w:val="StyleUnderline"/>
        </w:rPr>
        <w:t xml:space="preserve">What may be </w:t>
      </w:r>
      <w:r w:rsidRPr="008F3F36">
        <w:rPr>
          <w:rStyle w:val="Emphasis"/>
        </w:rPr>
        <w:t>significant</w:t>
      </w:r>
      <w:r w:rsidRPr="002F3B4A">
        <w:rPr>
          <w:sz w:val="16"/>
        </w:rPr>
        <w:t xml:space="preserve"> here, though, </w:t>
      </w:r>
      <w:r w:rsidRPr="008F3F36">
        <w:rPr>
          <w:rStyle w:val="StyleUnderline"/>
        </w:rPr>
        <w:t xml:space="preserve">is whom </w:t>
      </w:r>
      <w:r w:rsidRPr="002F3B4A">
        <w:rPr>
          <w:rStyle w:val="StyleUnderline"/>
          <w:highlight w:val="green"/>
        </w:rPr>
        <w:t>Americans</w:t>
      </w:r>
      <w:r w:rsidRPr="002F3B4A">
        <w:rPr>
          <w:sz w:val="16"/>
        </w:rPr>
        <w:t xml:space="preserve"> </w:t>
      </w:r>
      <w:r w:rsidRPr="002F3B4A">
        <w:rPr>
          <w:rStyle w:val="Emphasis"/>
          <w:highlight w:val="green"/>
        </w:rPr>
        <w:t>fault</w:t>
      </w:r>
      <w:r w:rsidRPr="002F3B4A">
        <w:rPr>
          <w:sz w:val="16"/>
        </w:rPr>
        <w:t xml:space="preserve"> </w:t>
      </w:r>
      <w:r w:rsidRPr="002F3B4A">
        <w:rPr>
          <w:rStyle w:val="StyleUnderline"/>
          <w:highlight w:val="green"/>
        </w:rPr>
        <w:t>for</w:t>
      </w:r>
      <w:r w:rsidRPr="008F3F36">
        <w:rPr>
          <w:rStyle w:val="StyleUnderline"/>
        </w:rPr>
        <w:t xml:space="preserve"> their sense of </w:t>
      </w:r>
      <w:r w:rsidRPr="002F3B4A">
        <w:rPr>
          <w:rStyle w:val="Emphasis"/>
          <w:highlight w:val="green"/>
        </w:rPr>
        <w:t>insecurity</w:t>
      </w:r>
      <w:r w:rsidRPr="008F3F36">
        <w:rPr>
          <w:rStyle w:val="StyleUnderline"/>
        </w:rPr>
        <w:t>.</w:t>
      </w:r>
    </w:p>
    <w:p w14:paraId="0A180518" w14:textId="77777777" w:rsidR="004634A8" w:rsidRPr="002F3B4A" w:rsidRDefault="004634A8" w:rsidP="004634A8">
      <w:pPr>
        <w:rPr>
          <w:sz w:val="16"/>
        </w:rPr>
      </w:pPr>
      <w:r w:rsidRPr="002F3B4A">
        <w:rPr>
          <w:sz w:val="16"/>
        </w:rPr>
        <w:t>Earlier this year, some Republicans told me that scenes of violence and brutality on American streets amid ICE raids threatened to cut into both their traditional advantage on immigration and their claim to the “party of order” mantle.</w:t>
      </w:r>
    </w:p>
    <w:p w14:paraId="56881999" w14:textId="77777777" w:rsidR="004634A8" w:rsidRPr="002F3B4A" w:rsidRDefault="004634A8" w:rsidP="004634A8">
      <w:pPr>
        <w:rPr>
          <w:sz w:val="16"/>
        </w:rPr>
      </w:pPr>
      <w:r w:rsidRPr="002F3B4A">
        <w:rPr>
          <w:sz w:val="16"/>
        </w:rPr>
        <w:t xml:space="preserve">And a Quinnipiac University poll released this month found that </w:t>
      </w:r>
      <w:r w:rsidRPr="002F3B4A">
        <w:rPr>
          <w:rStyle w:val="Emphasis"/>
          <w:highlight w:val="green"/>
        </w:rPr>
        <w:t>58 percent</w:t>
      </w:r>
      <w:r w:rsidRPr="002F3B4A">
        <w:rPr>
          <w:sz w:val="16"/>
        </w:rPr>
        <w:t xml:space="preserve"> </w:t>
      </w:r>
      <w:r w:rsidRPr="008F3F36">
        <w:rPr>
          <w:rStyle w:val="StyleUnderline"/>
        </w:rPr>
        <w:t xml:space="preserve">of voters </w:t>
      </w:r>
      <w:r w:rsidRPr="002F3B4A">
        <w:rPr>
          <w:rStyle w:val="Emphasis"/>
          <w:highlight w:val="green"/>
        </w:rPr>
        <w:t>disapproved</w:t>
      </w:r>
      <w:r w:rsidRPr="002F3B4A">
        <w:rPr>
          <w:sz w:val="16"/>
        </w:rPr>
        <w:t xml:space="preserve"> </w:t>
      </w:r>
      <w:r w:rsidRPr="002F3B4A">
        <w:rPr>
          <w:rStyle w:val="StyleUnderline"/>
          <w:highlight w:val="green"/>
        </w:rPr>
        <w:t>of Trump’s</w:t>
      </w:r>
      <w:r w:rsidRPr="002F3B4A">
        <w:rPr>
          <w:sz w:val="16"/>
        </w:rPr>
        <w:t xml:space="preserve"> </w:t>
      </w:r>
      <w:r w:rsidRPr="008F3F36">
        <w:rPr>
          <w:rStyle w:val="StyleUnderline"/>
        </w:rPr>
        <w:t xml:space="preserve">handling of the </w:t>
      </w:r>
      <w:r w:rsidRPr="002F3B4A">
        <w:rPr>
          <w:rStyle w:val="Emphasis"/>
          <w:highlight w:val="green"/>
        </w:rPr>
        <w:t>economy</w:t>
      </w:r>
      <w:r w:rsidRPr="002F3B4A">
        <w:rPr>
          <w:sz w:val="16"/>
        </w:rPr>
        <w:t xml:space="preserve"> — “the </w:t>
      </w:r>
      <w:r w:rsidRPr="008F3F36">
        <w:rPr>
          <w:rStyle w:val="StyleUnderline"/>
        </w:rPr>
        <w:t xml:space="preserve">highest disapproval he has </w:t>
      </w:r>
      <w:r w:rsidRPr="008F3F36">
        <w:rPr>
          <w:rStyle w:val="Emphasis"/>
        </w:rPr>
        <w:t>ever received</w:t>
      </w:r>
      <w:r w:rsidRPr="002F3B4A">
        <w:rPr>
          <w:sz w:val="16"/>
        </w:rPr>
        <w:t xml:space="preserve"> </w:t>
      </w:r>
      <w:r w:rsidRPr="008F3F36">
        <w:rPr>
          <w:rStyle w:val="StyleUnderline"/>
        </w:rPr>
        <w:t>for</w:t>
      </w:r>
      <w:r w:rsidRPr="002F3B4A">
        <w:rPr>
          <w:sz w:val="16"/>
        </w:rPr>
        <w:t xml:space="preserve"> his handling of </w:t>
      </w:r>
      <w:r w:rsidRPr="008F3F36">
        <w:rPr>
          <w:rStyle w:val="StyleUnderline"/>
        </w:rPr>
        <w:t>the economy</w:t>
      </w:r>
      <w:r w:rsidRPr="002F3B4A">
        <w:rPr>
          <w:sz w:val="16"/>
        </w:rPr>
        <w:t>,” according to the pollster.</w:t>
      </w:r>
    </w:p>
    <w:p w14:paraId="3E4ADF0B" w14:textId="77777777" w:rsidR="004634A8" w:rsidRPr="002F3B4A" w:rsidRDefault="004634A8" w:rsidP="004634A8">
      <w:pPr>
        <w:rPr>
          <w:sz w:val="16"/>
        </w:rPr>
      </w:pPr>
      <w:r w:rsidRPr="002F3B4A">
        <w:rPr>
          <w:sz w:val="16"/>
        </w:rPr>
        <w:t>“Breaking news,” snarked former Mayor Rahm Emanuel of Chicago, who led the House Democratic campaign arm when his party swept back to power in 2006 amid anger over the Iraq war. “People prefer order over disorder.”</w:t>
      </w:r>
    </w:p>
    <w:p w14:paraId="595B8861" w14:textId="77777777" w:rsidR="004634A8" w:rsidRPr="002F3B4A" w:rsidRDefault="004634A8" w:rsidP="004634A8">
      <w:pPr>
        <w:rPr>
          <w:sz w:val="16"/>
        </w:rPr>
      </w:pPr>
      <w:r w:rsidRPr="002F3B4A">
        <w:rPr>
          <w:sz w:val="16"/>
        </w:rPr>
        <w:t xml:space="preserve">He suggested that </w:t>
      </w:r>
      <w:r w:rsidRPr="008F3F36">
        <w:rPr>
          <w:rStyle w:val="StyleUnderline"/>
        </w:rPr>
        <w:t xml:space="preserve">voters would </w:t>
      </w:r>
      <w:r w:rsidRPr="002F3B4A">
        <w:rPr>
          <w:rStyle w:val="StyleUnderline"/>
          <w:highlight w:val="green"/>
        </w:rPr>
        <w:t>gravitate toward</w:t>
      </w:r>
      <w:r w:rsidRPr="002F3B4A">
        <w:rPr>
          <w:sz w:val="16"/>
        </w:rPr>
        <w:t xml:space="preserve"> “the goal line of </w:t>
      </w:r>
      <w:r w:rsidRPr="002F3B4A">
        <w:rPr>
          <w:rStyle w:val="Emphasis"/>
          <w:highlight w:val="green"/>
        </w:rPr>
        <w:t>security</w:t>
      </w:r>
      <w:r w:rsidRPr="002F3B4A">
        <w:rPr>
          <w:sz w:val="16"/>
          <w:highlight w:val="green"/>
        </w:rPr>
        <w:t>,</w:t>
      </w:r>
      <w:r w:rsidRPr="002F3B4A">
        <w:rPr>
          <w:sz w:val="16"/>
        </w:rPr>
        <w:t xml:space="preserve"> whether that’s </w:t>
      </w:r>
      <w:r w:rsidRPr="008F3F36">
        <w:rPr>
          <w:rStyle w:val="StyleUnderline"/>
        </w:rPr>
        <w:t>economic</w:t>
      </w:r>
      <w:r w:rsidRPr="002F3B4A">
        <w:rPr>
          <w:sz w:val="16"/>
        </w:rPr>
        <w:t xml:space="preserve"> security, </w:t>
      </w:r>
      <w:r w:rsidRPr="008F3F36">
        <w:rPr>
          <w:rStyle w:val="StyleUnderline"/>
        </w:rPr>
        <w:t>personal</w:t>
      </w:r>
      <w:r w:rsidRPr="002F3B4A">
        <w:rPr>
          <w:sz w:val="16"/>
        </w:rPr>
        <w:t xml:space="preserve"> security, </w:t>
      </w:r>
      <w:r w:rsidRPr="008F3F36">
        <w:rPr>
          <w:rStyle w:val="StyleUnderline"/>
        </w:rPr>
        <w:t>political</w:t>
      </w:r>
      <w:r w:rsidRPr="002F3B4A">
        <w:rPr>
          <w:sz w:val="16"/>
        </w:rPr>
        <w:t xml:space="preserve"> security,” and the candidates or party that seem to offer the most stability.</w:t>
      </w:r>
    </w:p>
    <w:p w14:paraId="278BD3D9" w14:textId="77777777" w:rsidR="004634A8" w:rsidRPr="002F3B4A" w:rsidRDefault="004634A8" w:rsidP="004634A8">
      <w:pPr>
        <w:rPr>
          <w:sz w:val="16"/>
        </w:rPr>
      </w:pPr>
      <w:r w:rsidRPr="002F3B4A">
        <w:rPr>
          <w:sz w:val="16"/>
        </w:rPr>
        <w:t>Former Representative Steve Stivers of Ohio, a former chair of the House Republican campaign arm, stressed that there was a long way to go before November — but if this election comes down to which party makes Americans feel safer, he argued, Republicans should have an advantage.</w:t>
      </w:r>
    </w:p>
    <w:p w14:paraId="3A4AE0CF" w14:textId="77777777" w:rsidR="004634A8" w:rsidRPr="002F3B4A" w:rsidRDefault="004634A8" w:rsidP="004634A8">
      <w:pPr>
        <w:rPr>
          <w:sz w:val="16"/>
        </w:rPr>
      </w:pPr>
      <w:r w:rsidRPr="002F3B4A">
        <w:rPr>
          <w:sz w:val="16"/>
        </w:rPr>
        <w:t>“I would bet that if this election is about security, Republicans actually hold the House,” he said. “The ‘wimp’ identity is so deeply burned into Democrats’ DNA that they are incapable of making the American public feel safe.”</w:t>
      </w:r>
    </w:p>
    <w:p w14:paraId="659F28C8" w14:textId="77777777" w:rsidR="004634A8" w:rsidRPr="002F3B4A" w:rsidRDefault="004634A8" w:rsidP="004634A8">
      <w:pPr>
        <w:rPr>
          <w:sz w:val="16"/>
        </w:rPr>
      </w:pPr>
      <w:r w:rsidRPr="002F3B4A">
        <w:rPr>
          <w:sz w:val="16"/>
        </w:rPr>
        <w:t xml:space="preserve">Of course, polling so far shows that </w:t>
      </w:r>
      <w:r w:rsidRPr="00B2598D">
        <w:rPr>
          <w:rStyle w:val="StyleUnderline"/>
        </w:rPr>
        <w:t xml:space="preserve">this election is shaping up to be </w:t>
      </w:r>
      <w:r w:rsidRPr="002F3B4A">
        <w:rPr>
          <w:rStyle w:val="Emphasis"/>
          <w:highlight w:val="green"/>
        </w:rPr>
        <w:t>focused</w:t>
      </w:r>
      <w:r w:rsidRPr="002F3B4A">
        <w:rPr>
          <w:sz w:val="16"/>
          <w:highlight w:val="green"/>
        </w:rPr>
        <w:t xml:space="preserve"> </w:t>
      </w:r>
      <w:r w:rsidRPr="002F3B4A">
        <w:rPr>
          <w:rStyle w:val="StyleUnderline"/>
          <w:highlight w:val="green"/>
        </w:rPr>
        <w:t>on</w:t>
      </w:r>
      <w:r w:rsidRPr="00B2598D">
        <w:rPr>
          <w:rStyle w:val="StyleUnderline"/>
        </w:rPr>
        <w:t xml:space="preserve"> the </w:t>
      </w:r>
      <w:r w:rsidRPr="00B2598D">
        <w:rPr>
          <w:rStyle w:val="Emphasis"/>
        </w:rPr>
        <w:t>economy</w:t>
      </w:r>
      <w:r w:rsidRPr="002F3B4A">
        <w:rPr>
          <w:sz w:val="16"/>
        </w:rPr>
        <w:t xml:space="preserve"> </w:t>
      </w:r>
      <w:r w:rsidRPr="00B2598D">
        <w:rPr>
          <w:rStyle w:val="StyleUnderline"/>
        </w:rPr>
        <w:t xml:space="preserve">and </w:t>
      </w:r>
      <w:r w:rsidRPr="002F3B4A">
        <w:rPr>
          <w:rStyle w:val="Emphasis"/>
          <w:highlight w:val="green"/>
        </w:rPr>
        <w:t>cost of living</w:t>
      </w:r>
      <w:r w:rsidRPr="002F3B4A">
        <w:rPr>
          <w:sz w:val="16"/>
        </w:rPr>
        <w:t xml:space="preserve"> — and history suggests that voters will also see it as a chance to render judgment on the party that controls the White House.</w:t>
      </w:r>
    </w:p>
    <w:p w14:paraId="25EC7AB7" w14:textId="77777777" w:rsidR="004634A8" w:rsidRDefault="004634A8" w:rsidP="004634A8">
      <w:pPr>
        <w:rPr>
          <w:sz w:val="16"/>
        </w:rPr>
      </w:pPr>
    </w:p>
    <w:p w14:paraId="7C2C9432" w14:textId="77777777" w:rsidR="004634A8" w:rsidRDefault="004634A8" w:rsidP="004634A8">
      <w:pPr>
        <w:pStyle w:val="Heading3"/>
      </w:pPr>
      <w:r>
        <w:t>Midterms---!---Golden Dome [Mich]</w:t>
      </w:r>
    </w:p>
    <w:p w14:paraId="56FDCC3D" w14:textId="77777777" w:rsidR="004634A8" w:rsidRDefault="004634A8" w:rsidP="004634A8">
      <w:pPr>
        <w:pStyle w:val="Heading4"/>
      </w:pPr>
      <w:r>
        <w:t>It’d take decades and won’t disrupt strategic stability---counter-measures and advances in offensive capabilities counteract</w:t>
      </w:r>
    </w:p>
    <w:p w14:paraId="61912144" w14:textId="77777777" w:rsidR="004634A8" w:rsidRPr="00073AF2" w:rsidRDefault="004634A8" w:rsidP="004634A8">
      <w:r w:rsidRPr="00073AF2">
        <w:rPr>
          <w:rStyle w:val="Style13ptBold"/>
        </w:rPr>
        <w:t>Lendon 25</w:t>
      </w:r>
      <w:r>
        <w:t xml:space="preserve"> [Brad Lendon, Senior News Desk Reporter, Global Military Affairs, CNN International, “Trump wants an ‘Iron Dome’ over the US. But even a mini version in the Pacific is taking a while,” 01/31/25, CNN, https://www.cnn.com/2025/01/31/asia/trump-iron-dome-ballistic-missile-defense-guam-intl-hnk-ml/index.html]</w:t>
      </w:r>
    </w:p>
    <w:p w14:paraId="17B61721" w14:textId="77777777" w:rsidR="004634A8" w:rsidRPr="00073AF2" w:rsidRDefault="004634A8" w:rsidP="004634A8">
      <w:pPr>
        <w:rPr>
          <w:sz w:val="16"/>
        </w:rPr>
      </w:pPr>
      <w:r w:rsidRPr="00073AF2">
        <w:rPr>
          <w:sz w:val="16"/>
        </w:rPr>
        <w:t xml:space="preserve">President Donald </w:t>
      </w:r>
      <w:r w:rsidRPr="00073AF2">
        <w:rPr>
          <w:rStyle w:val="StyleUnderline"/>
        </w:rPr>
        <w:t>Trump has called for an expansive, next-generation missile defense shield for the mainland United States</w:t>
      </w:r>
      <w:r w:rsidRPr="00073AF2">
        <w:rPr>
          <w:sz w:val="16"/>
        </w:rPr>
        <w:t>, something modeled on Israel’s formidable defenses, typified by its signature Iron Dome system.</w:t>
      </w:r>
    </w:p>
    <w:p w14:paraId="3FA21645" w14:textId="77777777" w:rsidR="004634A8" w:rsidRPr="00073AF2" w:rsidRDefault="004634A8" w:rsidP="004634A8">
      <w:pPr>
        <w:rPr>
          <w:sz w:val="16"/>
        </w:rPr>
      </w:pPr>
      <w:r w:rsidRPr="00073AF2">
        <w:rPr>
          <w:sz w:val="16"/>
        </w:rPr>
        <w:t xml:space="preserve">A </w:t>
      </w:r>
      <w:r w:rsidRPr="00073AF2">
        <w:rPr>
          <w:rStyle w:val="Emphasis"/>
          <w:highlight w:val="green"/>
        </w:rPr>
        <w:t>defensive dome</w:t>
      </w:r>
      <w:r w:rsidRPr="00073AF2">
        <w:rPr>
          <w:rStyle w:val="StyleUnderline"/>
          <w:highlight w:val="green"/>
        </w:rPr>
        <w:t xml:space="preserve"> for</w:t>
      </w:r>
      <w:r w:rsidRPr="00073AF2">
        <w:rPr>
          <w:rStyle w:val="StyleUnderline"/>
        </w:rPr>
        <w:t xml:space="preserve"> the </w:t>
      </w:r>
      <w:r w:rsidRPr="00073AF2">
        <w:rPr>
          <w:rStyle w:val="Emphasis"/>
          <w:highlight w:val="green"/>
        </w:rPr>
        <w:t>US</w:t>
      </w:r>
      <w:r w:rsidRPr="00073AF2">
        <w:rPr>
          <w:rStyle w:val="StyleUnderline"/>
        </w:rPr>
        <w:t xml:space="preserve"> – a country hundreds of times the size of Israel – would </w:t>
      </w:r>
      <w:r w:rsidRPr="00073AF2">
        <w:rPr>
          <w:rStyle w:val="StyleUnderline"/>
          <w:highlight w:val="green"/>
        </w:rPr>
        <w:t>require massive scale</w:t>
      </w:r>
      <w:r w:rsidRPr="00073AF2">
        <w:rPr>
          <w:rStyle w:val="StyleUnderline"/>
        </w:rPr>
        <w:t xml:space="preserve">, as well as space-based interceptors, </w:t>
      </w:r>
      <w:r w:rsidRPr="00073AF2">
        <w:rPr>
          <w:rStyle w:val="StyleUnderline"/>
          <w:highlight w:val="green"/>
        </w:rPr>
        <w:t>and</w:t>
      </w:r>
      <w:r w:rsidRPr="00073AF2">
        <w:rPr>
          <w:rStyle w:val="StyleUnderline"/>
        </w:rPr>
        <w:t xml:space="preserve"> almost </w:t>
      </w:r>
      <w:r w:rsidRPr="00073AF2">
        <w:rPr>
          <w:rStyle w:val="Emphasis"/>
          <w:highlight w:val="green"/>
        </w:rPr>
        <w:t>certainly</w:t>
      </w:r>
      <w:r w:rsidRPr="00073AF2">
        <w:rPr>
          <w:rStyle w:val="StyleUnderline"/>
          <w:highlight w:val="green"/>
        </w:rPr>
        <w:t xml:space="preserve"> be </w:t>
      </w:r>
      <w:r w:rsidRPr="00073AF2">
        <w:rPr>
          <w:rStyle w:val="Emphasis"/>
          <w:highlight w:val="green"/>
        </w:rPr>
        <w:t>decades away</w:t>
      </w:r>
      <w:r w:rsidRPr="00073AF2">
        <w:rPr>
          <w:sz w:val="16"/>
        </w:rPr>
        <w:t>.</w:t>
      </w:r>
    </w:p>
    <w:p w14:paraId="483D2145" w14:textId="77777777" w:rsidR="004634A8" w:rsidRPr="00073AF2" w:rsidRDefault="004634A8" w:rsidP="004634A8">
      <w:pPr>
        <w:rPr>
          <w:sz w:val="16"/>
        </w:rPr>
      </w:pPr>
      <w:r w:rsidRPr="00073AF2">
        <w:rPr>
          <w:sz w:val="16"/>
        </w:rPr>
        <w:t>Yet on the piece of US soil perhaps most vulnerable to missile attacks – the Pacific island of Guam – work is well underway on the kind of multi-layered missile defense that could point the way.</w:t>
      </w:r>
    </w:p>
    <w:p w14:paraId="6C32237D" w14:textId="77777777" w:rsidR="004634A8" w:rsidRPr="00073AF2" w:rsidRDefault="004634A8" w:rsidP="004634A8">
      <w:pPr>
        <w:rPr>
          <w:sz w:val="16"/>
        </w:rPr>
      </w:pPr>
      <w:r w:rsidRPr="00073AF2">
        <w:rPr>
          <w:sz w:val="16"/>
        </w:rPr>
        <w:t xml:space="preserve">However, </w:t>
      </w:r>
      <w:r w:rsidRPr="00073AF2">
        <w:rPr>
          <w:rStyle w:val="StyleUnderline"/>
          <w:highlight w:val="green"/>
        </w:rPr>
        <w:t>experts say</w:t>
      </w:r>
      <w:r w:rsidRPr="00073AF2">
        <w:rPr>
          <w:rStyle w:val="StyleUnderline"/>
        </w:rPr>
        <w:t xml:space="preserve"> even that </w:t>
      </w:r>
      <w:r w:rsidRPr="00073AF2">
        <w:rPr>
          <w:rStyle w:val="StyleUnderline"/>
          <w:highlight w:val="green"/>
        </w:rPr>
        <w:t xml:space="preserve">faces </w:t>
      </w:r>
      <w:r w:rsidRPr="00073AF2">
        <w:rPr>
          <w:rStyle w:val="Emphasis"/>
          <w:highlight w:val="green"/>
        </w:rPr>
        <w:t>steep challenges</w:t>
      </w:r>
      <w:r w:rsidRPr="00073AF2">
        <w:rPr>
          <w:sz w:val="16"/>
        </w:rPr>
        <w:t>.</w:t>
      </w:r>
    </w:p>
    <w:p w14:paraId="5A8860EE" w14:textId="77777777" w:rsidR="004634A8" w:rsidRDefault="004634A8" w:rsidP="004634A8">
      <w:pPr>
        <w:rPr>
          <w:sz w:val="16"/>
        </w:rPr>
      </w:pPr>
      <w:r w:rsidRPr="00073AF2">
        <w:rPr>
          <w:sz w:val="16"/>
        </w:rPr>
        <w:t>“</w:t>
      </w:r>
      <w:r w:rsidRPr="00073AF2">
        <w:rPr>
          <w:rStyle w:val="StyleUnderline"/>
          <w:highlight w:val="green"/>
        </w:rPr>
        <w:t xml:space="preserve">There are </w:t>
      </w:r>
      <w:r w:rsidRPr="00073AF2">
        <w:rPr>
          <w:rStyle w:val="Emphasis"/>
          <w:highlight w:val="green"/>
        </w:rPr>
        <w:t>no fast</w:t>
      </w:r>
      <w:r w:rsidRPr="00073AF2">
        <w:rPr>
          <w:rStyle w:val="StyleUnderline"/>
          <w:highlight w:val="green"/>
        </w:rPr>
        <w:t xml:space="preserve"> or </w:t>
      </w:r>
      <w:r w:rsidRPr="00073AF2">
        <w:rPr>
          <w:rStyle w:val="Emphasis"/>
          <w:highlight w:val="green"/>
        </w:rPr>
        <w:t>panacea solutions</w:t>
      </w:r>
      <w:r w:rsidRPr="00073AF2">
        <w:rPr>
          <w:sz w:val="16"/>
        </w:rPr>
        <w:t>, and we are making the decisions late in the game even though visionary military and political leaders saw this coming in the 1990s,” said Carl Schuster, a former director of operations at the US Pacific Command’s Joint Intelligence Center.</w:t>
      </w:r>
    </w:p>
    <w:p w14:paraId="3CFB614E" w14:textId="77777777" w:rsidR="004634A8" w:rsidRPr="00073AF2" w:rsidRDefault="004634A8" w:rsidP="004634A8">
      <w:pPr>
        <w:rPr>
          <w:sz w:val="16"/>
        </w:rPr>
      </w:pPr>
      <w:r>
        <w:rPr>
          <w:sz w:val="16"/>
        </w:rPr>
        <w:t>&lt;&lt;TEXT CONDENSED&gt;&gt;</w:t>
      </w:r>
    </w:p>
    <w:p w14:paraId="12D0B4D2" w14:textId="77777777" w:rsidR="004634A8" w:rsidRPr="00073AF2" w:rsidRDefault="004634A8" w:rsidP="004634A8">
      <w:pPr>
        <w:rPr>
          <w:sz w:val="12"/>
          <w:szCs w:val="18"/>
        </w:rPr>
      </w:pPr>
      <w:r w:rsidRPr="00073AF2">
        <w:rPr>
          <w:sz w:val="12"/>
          <w:szCs w:val="18"/>
        </w:rPr>
        <w:t>Guam’s early success The US territory of Guam, a 210-square-mile island in the Pacific Ocean, is home to just under 175,000 people. It also hosts Andersen Air Force Base – a key deployment base for US Air Force bombers such as the B-1 and B-52 and sometimes the stealthy B-2 – and is homeport to US nuclear attack submarines that could be vital in any defense of Taiwan. The island is less than 1,900 miles (3,000 kilometers) from China (PRC) and 2,100 miles from North Korea. Mockups of it have shown up in China’s military propaganda videos, and North Korea has made threats against it. But the US military has not stood still, advancing its ability to defend against regional threats. Just last December, the US Missile Defense Agency (MDA) conducted the first successful intercept of a ballistic missile target from the island using the Aegis Guam System, which fired a land-based interceptor of the type that US Navy ships have used to destroy ballistic missile targets in testing. “Current forces are capable of defending Guam against today’s North Korean ballistic missile threats. However, the regional threat to Guam, including those from PRC, continues to rapidly evolve,” the MDA’s director for operations, Michelle Atkinson, said in 2023. In the December test, a US Air Force C-17 plane released a medium-range ballistic missile target off Guam’s coast. After the target was tracked by powerful radar, an interceptor was fired from a Vertical Launch System on the island, taking it out outside Earth’s atmosphere, according to releases by MDA and Lockheed Martin, the manufacturer of the Aegis system on Guam. It was a “a critical milestone in the defense of Guam and the region,” said US Navy Rear Adm. Greg Huffman, commander, Joint Task Force-Micronesia. But the intercept test went beyond the land-based Aegis system, with other military elements testing systems that would form key parts of the multi-layered concept Trump would like to see. That’s something akin to what Israel fields, a four-tiered system often lumped under the “Iron Dome” moniker, after its best-known and lowest layer. While the Iron Dome combats incoming rockets and artillery weapons, David’s Sling protects against short- and medium-range threats, and the Arrow 2 and Arrow 3 systems stop ballistic missiles. In a nod to a similarly layered defensive structure, US Indo-Pacific Command said it used December’s intercept to test tracking capabilities of the US Army’s Terminal High Altitude Area Defense (THAAD) system based on Guam. THAAD is designed to stop incoming missiles in their terminal, or descent, phase of flight, while Aegis makes its intercept in the mid-course phase, outside Earth’s atmosphere, before the missiles dive on their target. The US military also employs Patriot missile batteries, designed to make much lower-altitude intercepts, as the final phase of Guam’s defense. Both the THAAD and Patriot systems have been successfully used in combat. All three – Aegis, THAAD and Patriot – will eventually form what is called the Enhanced Integrated Air and Missile Defense System (EIAMD) on Guam, which the MDA says will provide “360-degree coverage, and layered defense against regional ballistic, maneuvering ballistic, hypersonic glide, and cruise missile threats.” That system would also rely on input from US satellites and space-based sensors, according to the MDA, inching it closer to Trump’s missile defense vision.</w:t>
      </w:r>
    </w:p>
    <w:p w14:paraId="6BB59AB4" w14:textId="77777777" w:rsidR="004634A8" w:rsidRDefault="004634A8" w:rsidP="004634A8">
      <w:pPr>
        <w:rPr>
          <w:sz w:val="16"/>
        </w:rPr>
      </w:pPr>
      <w:r>
        <w:rPr>
          <w:sz w:val="16"/>
        </w:rPr>
        <w:t>&lt;&lt;TEXT UNCONDENSED&gt;&gt;</w:t>
      </w:r>
    </w:p>
    <w:p w14:paraId="30FCD0FF" w14:textId="77777777" w:rsidR="004634A8" w:rsidRPr="00073AF2" w:rsidRDefault="004634A8" w:rsidP="004634A8">
      <w:pPr>
        <w:rPr>
          <w:sz w:val="16"/>
        </w:rPr>
      </w:pPr>
      <w:r w:rsidRPr="00073AF2">
        <w:rPr>
          <w:sz w:val="16"/>
        </w:rPr>
        <w:t>Difficult challenges</w:t>
      </w:r>
    </w:p>
    <w:p w14:paraId="6DEA85CC" w14:textId="77777777" w:rsidR="004634A8" w:rsidRPr="00073AF2" w:rsidRDefault="004634A8" w:rsidP="004634A8">
      <w:pPr>
        <w:rPr>
          <w:sz w:val="16"/>
        </w:rPr>
      </w:pPr>
      <w:r w:rsidRPr="00073AF2">
        <w:rPr>
          <w:sz w:val="16"/>
        </w:rPr>
        <w:t xml:space="preserve">But the </w:t>
      </w:r>
      <w:r w:rsidRPr="00073AF2">
        <w:rPr>
          <w:rStyle w:val="Emphasis"/>
          <w:highlight w:val="green"/>
        </w:rPr>
        <w:t>timeline</w:t>
      </w:r>
      <w:r w:rsidRPr="00073AF2">
        <w:rPr>
          <w:rStyle w:val="StyleUnderline"/>
          <w:highlight w:val="green"/>
        </w:rPr>
        <w:t xml:space="preserve"> for</w:t>
      </w:r>
      <w:r w:rsidRPr="00073AF2">
        <w:rPr>
          <w:rStyle w:val="StyleUnderline"/>
        </w:rPr>
        <w:t xml:space="preserve"> full </w:t>
      </w:r>
      <w:r w:rsidRPr="00073AF2">
        <w:rPr>
          <w:rStyle w:val="Emphasis"/>
          <w:highlight w:val="green"/>
        </w:rPr>
        <w:t>Guam missile defense</w:t>
      </w:r>
      <w:r w:rsidRPr="00073AF2">
        <w:rPr>
          <w:rStyle w:val="StyleUnderline"/>
        </w:rPr>
        <w:t xml:space="preserve"> – expected to </w:t>
      </w:r>
      <w:r w:rsidRPr="00073AF2">
        <w:rPr>
          <w:rStyle w:val="StyleUnderline"/>
          <w:highlight w:val="green"/>
        </w:rPr>
        <w:t>take</w:t>
      </w:r>
      <w:r w:rsidRPr="00073AF2">
        <w:rPr>
          <w:rStyle w:val="StyleUnderline"/>
        </w:rPr>
        <w:t xml:space="preserve"> </w:t>
      </w:r>
      <w:r w:rsidRPr="00073AF2">
        <w:rPr>
          <w:rStyle w:val="Emphasis"/>
        </w:rPr>
        <w:t xml:space="preserve">at least </w:t>
      </w:r>
      <w:r w:rsidRPr="00073AF2">
        <w:rPr>
          <w:rStyle w:val="Emphasis"/>
          <w:highlight w:val="green"/>
        </w:rPr>
        <w:t>a decade</w:t>
      </w:r>
      <w:r w:rsidRPr="00073AF2">
        <w:rPr>
          <w:rStyle w:val="StyleUnderline"/>
        </w:rPr>
        <w:t xml:space="preserve"> to put together – is </w:t>
      </w:r>
      <w:r w:rsidRPr="00073AF2">
        <w:rPr>
          <w:rStyle w:val="Emphasis"/>
          <w:highlight w:val="green"/>
        </w:rPr>
        <w:t>indicative</w:t>
      </w:r>
      <w:r w:rsidRPr="00073AF2">
        <w:rPr>
          <w:rStyle w:val="StyleUnderline"/>
          <w:highlight w:val="green"/>
        </w:rPr>
        <w:t xml:space="preserve"> of</w:t>
      </w:r>
      <w:r w:rsidRPr="00073AF2">
        <w:rPr>
          <w:rStyle w:val="StyleUnderline"/>
        </w:rPr>
        <w:t xml:space="preserve"> the </w:t>
      </w:r>
      <w:r w:rsidRPr="00073AF2">
        <w:rPr>
          <w:rStyle w:val="Emphasis"/>
          <w:highlight w:val="green"/>
        </w:rPr>
        <w:t>challenges</w:t>
      </w:r>
      <w:r w:rsidRPr="00073AF2">
        <w:rPr>
          <w:rStyle w:val="StyleUnderline"/>
          <w:highlight w:val="green"/>
        </w:rPr>
        <w:t xml:space="preserve"> in </w:t>
      </w:r>
      <w:r w:rsidRPr="00073AF2">
        <w:rPr>
          <w:rStyle w:val="Emphasis"/>
          <w:highlight w:val="green"/>
        </w:rPr>
        <w:t>constructing</w:t>
      </w:r>
      <w:r w:rsidRPr="00073AF2">
        <w:rPr>
          <w:rStyle w:val="StyleUnderline"/>
        </w:rPr>
        <w:t xml:space="preserve"> any </w:t>
      </w:r>
      <w:r w:rsidRPr="00073AF2">
        <w:rPr>
          <w:rStyle w:val="Emphasis"/>
          <w:highlight w:val="green"/>
        </w:rPr>
        <w:t>system</w:t>
      </w:r>
      <w:r w:rsidRPr="00073AF2">
        <w:rPr>
          <w:rStyle w:val="StyleUnderline"/>
          <w:highlight w:val="green"/>
        </w:rPr>
        <w:t xml:space="preserve"> to fight</w:t>
      </w:r>
      <w:r w:rsidRPr="00073AF2">
        <w:rPr>
          <w:rStyle w:val="StyleUnderline"/>
        </w:rPr>
        <w:t xml:space="preserve"> </w:t>
      </w:r>
      <w:r w:rsidRPr="00073AF2">
        <w:rPr>
          <w:rStyle w:val="Emphasis"/>
        </w:rPr>
        <w:t>ballistic</w:t>
      </w:r>
      <w:r w:rsidRPr="00073AF2">
        <w:rPr>
          <w:rStyle w:val="StyleUnderline"/>
        </w:rPr>
        <w:t xml:space="preserve"> and </w:t>
      </w:r>
      <w:r w:rsidRPr="00073AF2">
        <w:rPr>
          <w:rStyle w:val="Emphasis"/>
        </w:rPr>
        <w:t xml:space="preserve">hypersonic glide </w:t>
      </w:r>
      <w:r w:rsidRPr="00073AF2">
        <w:rPr>
          <w:rStyle w:val="Emphasis"/>
          <w:highlight w:val="green"/>
        </w:rPr>
        <w:t>missiles</w:t>
      </w:r>
      <w:r w:rsidRPr="00073AF2">
        <w:rPr>
          <w:rStyle w:val="StyleUnderline"/>
        </w:rPr>
        <w:t xml:space="preserve">. That’s not helped by </w:t>
      </w:r>
      <w:r w:rsidRPr="00073AF2">
        <w:rPr>
          <w:rStyle w:val="StyleUnderline"/>
          <w:highlight w:val="green"/>
        </w:rPr>
        <w:t>constant</w:t>
      </w:r>
      <w:r w:rsidRPr="00073AF2">
        <w:rPr>
          <w:rStyle w:val="StyleUnderline"/>
        </w:rPr>
        <w:t xml:space="preserve"> technological </w:t>
      </w:r>
      <w:r w:rsidRPr="00073AF2">
        <w:rPr>
          <w:rStyle w:val="Emphasis"/>
          <w:highlight w:val="green"/>
        </w:rPr>
        <w:t>advances</w:t>
      </w:r>
      <w:r w:rsidRPr="00073AF2">
        <w:rPr>
          <w:rStyle w:val="StyleUnderline"/>
          <w:highlight w:val="green"/>
        </w:rPr>
        <w:t xml:space="preserve"> in </w:t>
      </w:r>
      <w:r w:rsidRPr="00073AF2">
        <w:rPr>
          <w:rStyle w:val="Emphasis"/>
          <w:highlight w:val="green"/>
        </w:rPr>
        <w:t>missile tech</w:t>
      </w:r>
      <w:r w:rsidRPr="00073AF2">
        <w:rPr>
          <w:rStyle w:val="StyleUnderline"/>
        </w:rPr>
        <w:t xml:space="preserve">nology, </w:t>
      </w:r>
      <w:r w:rsidRPr="00073AF2">
        <w:rPr>
          <w:rStyle w:val="StyleUnderline"/>
          <w:highlight w:val="green"/>
        </w:rPr>
        <w:t>which</w:t>
      </w:r>
      <w:r w:rsidRPr="00073AF2">
        <w:rPr>
          <w:rStyle w:val="StyleUnderline"/>
        </w:rPr>
        <w:t xml:space="preserve"> often </w:t>
      </w:r>
      <w:r w:rsidRPr="00073AF2">
        <w:rPr>
          <w:rStyle w:val="Emphasis"/>
          <w:highlight w:val="green"/>
        </w:rPr>
        <w:t>evolves more quickly</w:t>
      </w:r>
      <w:r w:rsidRPr="00073AF2">
        <w:rPr>
          <w:rStyle w:val="StyleUnderline"/>
          <w:highlight w:val="green"/>
        </w:rPr>
        <w:t xml:space="preserve"> than </w:t>
      </w:r>
      <w:r w:rsidRPr="00073AF2">
        <w:rPr>
          <w:rStyle w:val="Emphasis"/>
          <w:highlight w:val="green"/>
        </w:rPr>
        <w:t>ways to defend</w:t>
      </w:r>
      <w:r w:rsidRPr="00073AF2">
        <w:rPr>
          <w:rStyle w:val="StyleUnderline"/>
        </w:rPr>
        <w:t xml:space="preserve"> against it.</w:t>
      </w:r>
    </w:p>
    <w:p w14:paraId="591BE808" w14:textId="77777777" w:rsidR="004634A8" w:rsidRPr="00073AF2" w:rsidRDefault="004634A8" w:rsidP="004634A8">
      <w:pPr>
        <w:rPr>
          <w:sz w:val="16"/>
        </w:rPr>
      </w:pPr>
      <w:r w:rsidRPr="00073AF2">
        <w:rPr>
          <w:sz w:val="16"/>
        </w:rPr>
        <w:t>And Trump’s concept of a next-generation missile defense for the continental US goes well beyond what is still years away on Guam, an island about 10 times the size of Manhattan.</w:t>
      </w:r>
    </w:p>
    <w:p w14:paraId="1EA15DBD" w14:textId="77777777" w:rsidR="004634A8" w:rsidRPr="00073AF2" w:rsidRDefault="004634A8" w:rsidP="004634A8">
      <w:pPr>
        <w:rPr>
          <w:sz w:val="16"/>
        </w:rPr>
      </w:pPr>
      <w:r w:rsidRPr="00073AF2">
        <w:rPr>
          <w:sz w:val="16"/>
        </w:rPr>
        <w:t>In his executive order, Trump said he would “direct (the US) military to begin construction of the great Iron Dome missile defense shield, which will be made all in the USA,” as the US faces a “catastrophic threat” from ballistic, cruise and hypersonic missiles.</w:t>
      </w:r>
    </w:p>
    <w:p w14:paraId="2F95E58A" w14:textId="77777777" w:rsidR="004634A8" w:rsidRPr="00073AF2" w:rsidRDefault="004634A8" w:rsidP="004634A8">
      <w:pPr>
        <w:rPr>
          <w:sz w:val="16"/>
        </w:rPr>
      </w:pPr>
      <w:r w:rsidRPr="00073AF2">
        <w:rPr>
          <w:sz w:val="16"/>
        </w:rPr>
        <w:t>His ambitious executive order called for an acceleration in “the development and deployment of Hypersonic and Ballistic Tracking Space Sensor Layers, proliferated space-based interceptors, a Proliferated Warfighter Space Architecture, capabilities to defeat salvoes prior to launch, non-kinetic missile defense capabilities, and underlayer and terminal-phase intercept capabilities.”</w:t>
      </w:r>
    </w:p>
    <w:p w14:paraId="2493BCB8" w14:textId="77777777" w:rsidR="004634A8" w:rsidRPr="00073AF2" w:rsidRDefault="004634A8" w:rsidP="004634A8">
      <w:pPr>
        <w:rPr>
          <w:sz w:val="16"/>
        </w:rPr>
      </w:pPr>
      <w:r w:rsidRPr="00073AF2">
        <w:rPr>
          <w:sz w:val="16"/>
        </w:rPr>
        <w:t>Trump’s order does not give any estimate of the costs of such a system, but several hundreds of billions of dollars would probably be a conservative estimate.</w:t>
      </w:r>
    </w:p>
    <w:p w14:paraId="52BBB3A9" w14:textId="77777777" w:rsidR="004634A8" w:rsidRPr="00073AF2" w:rsidRDefault="004634A8" w:rsidP="004634A8">
      <w:pPr>
        <w:rPr>
          <w:sz w:val="16"/>
        </w:rPr>
      </w:pPr>
      <w:r w:rsidRPr="00073AF2">
        <w:rPr>
          <w:sz w:val="16"/>
        </w:rPr>
        <w:t>“The costs of reliably defending an area the size of the United States against a wide variety of threats at multiple different intercept points would be astronomical,” said Matt Korda, associate director of the Nuclear Information Project at the Federation of American Scientists.</w:t>
      </w:r>
    </w:p>
    <w:p w14:paraId="05E84BEA" w14:textId="77777777" w:rsidR="004634A8" w:rsidRPr="00073AF2" w:rsidRDefault="004634A8" w:rsidP="004634A8">
      <w:pPr>
        <w:rPr>
          <w:sz w:val="16"/>
        </w:rPr>
      </w:pPr>
      <w:r w:rsidRPr="00073AF2">
        <w:rPr>
          <w:sz w:val="16"/>
        </w:rPr>
        <w:t>And as far as money goes, the advantage goes to the attacker.</w:t>
      </w:r>
    </w:p>
    <w:p w14:paraId="3BB50A9A" w14:textId="77777777" w:rsidR="004634A8" w:rsidRPr="00073AF2" w:rsidRDefault="004634A8" w:rsidP="004634A8">
      <w:pPr>
        <w:rPr>
          <w:sz w:val="16"/>
        </w:rPr>
      </w:pPr>
      <w:r w:rsidRPr="00073AF2">
        <w:rPr>
          <w:sz w:val="16"/>
        </w:rPr>
        <w:t>“Offense is cheaper than defense every single time,” Korda said.</w:t>
      </w:r>
    </w:p>
    <w:p w14:paraId="2B64916F" w14:textId="77777777" w:rsidR="004634A8" w:rsidRPr="00073AF2" w:rsidRDefault="004634A8" w:rsidP="004634A8">
      <w:pPr>
        <w:rPr>
          <w:sz w:val="16"/>
        </w:rPr>
      </w:pPr>
      <w:r w:rsidRPr="00073AF2">
        <w:rPr>
          <w:rStyle w:val="StyleUnderline"/>
          <w:highlight w:val="green"/>
        </w:rPr>
        <w:t>Even if US</w:t>
      </w:r>
      <w:r w:rsidRPr="00073AF2">
        <w:rPr>
          <w:rStyle w:val="StyleUnderline"/>
        </w:rPr>
        <w:t xml:space="preserve"> technology can </w:t>
      </w:r>
      <w:r w:rsidRPr="00073AF2">
        <w:rPr>
          <w:rStyle w:val="StyleUnderline"/>
          <w:highlight w:val="green"/>
        </w:rPr>
        <w:t>develop and deploy all</w:t>
      </w:r>
      <w:r w:rsidRPr="00073AF2">
        <w:rPr>
          <w:rStyle w:val="StyleUnderline"/>
        </w:rPr>
        <w:t xml:space="preserve"> that </w:t>
      </w:r>
      <w:r w:rsidRPr="00073AF2">
        <w:rPr>
          <w:rStyle w:val="StyleUnderline"/>
          <w:highlight w:val="green"/>
        </w:rPr>
        <w:t xml:space="preserve">Trump is asking for, </w:t>
      </w:r>
      <w:r w:rsidRPr="00073AF2">
        <w:rPr>
          <w:rStyle w:val="Emphasis"/>
          <w:highlight w:val="green"/>
        </w:rPr>
        <w:t>impregnable missile defense</w:t>
      </w:r>
      <w:r w:rsidRPr="00073AF2">
        <w:rPr>
          <w:rStyle w:val="StyleUnderline"/>
        </w:rPr>
        <w:t xml:space="preserve"> could still </w:t>
      </w:r>
      <w:r w:rsidRPr="00073AF2">
        <w:rPr>
          <w:rStyle w:val="StyleUnderline"/>
          <w:highlight w:val="green"/>
        </w:rPr>
        <w:t xml:space="preserve">prove </w:t>
      </w:r>
      <w:r w:rsidRPr="00073AF2">
        <w:rPr>
          <w:rStyle w:val="Emphasis"/>
          <w:highlight w:val="green"/>
        </w:rPr>
        <w:t>impossible</w:t>
      </w:r>
      <w:r w:rsidRPr="00073AF2">
        <w:rPr>
          <w:sz w:val="16"/>
        </w:rPr>
        <w:t>.</w:t>
      </w:r>
    </w:p>
    <w:p w14:paraId="4C2C20D9" w14:textId="77777777" w:rsidR="004634A8" w:rsidRPr="00073AF2" w:rsidRDefault="004634A8" w:rsidP="004634A8">
      <w:pPr>
        <w:rPr>
          <w:sz w:val="16"/>
        </w:rPr>
      </w:pPr>
      <w:r w:rsidRPr="00073AF2">
        <w:rPr>
          <w:sz w:val="16"/>
        </w:rPr>
        <w:t>Though it is touted by many as the world’s best missile defense, attacks by Iran last year showed that the Iron Done is far from unbeatable, with projectiles fired by Tehran and Houthi rebels landing in Israel.</w:t>
      </w:r>
    </w:p>
    <w:p w14:paraId="53F4F049" w14:textId="77777777" w:rsidR="004634A8" w:rsidRPr="00073AF2" w:rsidRDefault="004634A8" w:rsidP="004634A8">
      <w:pPr>
        <w:rPr>
          <w:sz w:val="16"/>
        </w:rPr>
      </w:pPr>
      <w:r w:rsidRPr="00073AF2">
        <w:rPr>
          <w:rStyle w:val="StyleUnderline"/>
          <w:highlight w:val="green"/>
        </w:rPr>
        <w:t>Iran</w:t>
      </w:r>
      <w:r w:rsidRPr="00073AF2">
        <w:rPr>
          <w:sz w:val="16"/>
        </w:rPr>
        <w:t xml:space="preserve"> achieved that by </w:t>
      </w:r>
      <w:r w:rsidRPr="00073AF2">
        <w:rPr>
          <w:rStyle w:val="StyleUnderline"/>
          <w:highlight w:val="green"/>
        </w:rPr>
        <w:t>firing large numbers of weapons</w:t>
      </w:r>
      <w:r w:rsidRPr="00073AF2">
        <w:rPr>
          <w:sz w:val="16"/>
        </w:rPr>
        <w:t xml:space="preserve"> at Israel. </w:t>
      </w:r>
      <w:r w:rsidRPr="00073AF2">
        <w:rPr>
          <w:rStyle w:val="StyleUnderline"/>
          <w:highlight w:val="green"/>
        </w:rPr>
        <w:t>While many</w:t>
      </w:r>
      <w:r w:rsidRPr="00073AF2">
        <w:rPr>
          <w:sz w:val="16"/>
        </w:rPr>
        <w:t xml:space="preserve"> of the around 180 </w:t>
      </w:r>
      <w:r w:rsidRPr="00073AF2">
        <w:rPr>
          <w:rStyle w:val="StyleUnderline"/>
        </w:rPr>
        <w:t xml:space="preserve">missiles launched were </w:t>
      </w:r>
      <w:r w:rsidRPr="00073AF2">
        <w:rPr>
          <w:rStyle w:val="StyleUnderline"/>
          <w:highlight w:val="green"/>
        </w:rPr>
        <w:t>intercepted, some got through</w:t>
      </w:r>
      <w:r w:rsidRPr="00073AF2">
        <w:rPr>
          <w:rStyle w:val="StyleUnderline"/>
        </w:rPr>
        <w:t>. Missile defense experts have</w:t>
      </w:r>
      <w:r w:rsidRPr="00073AF2">
        <w:rPr>
          <w:sz w:val="16"/>
        </w:rPr>
        <w:t xml:space="preserve"> long </w:t>
      </w:r>
      <w:r w:rsidRPr="00073AF2">
        <w:rPr>
          <w:rStyle w:val="StyleUnderline"/>
        </w:rPr>
        <w:t>pointed out that’s one way to beat any missile defense system</w:t>
      </w:r>
      <w:r w:rsidRPr="00073AF2">
        <w:rPr>
          <w:sz w:val="16"/>
        </w:rPr>
        <w:t>.</w:t>
      </w:r>
    </w:p>
    <w:p w14:paraId="76B2F6FC" w14:textId="77777777" w:rsidR="004634A8" w:rsidRPr="00073AF2" w:rsidRDefault="004634A8" w:rsidP="004634A8">
      <w:pPr>
        <w:rPr>
          <w:sz w:val="16"/>
        </w:rPr>
      </w:pPr>
      <w:r w:rsidRPr="00073AF2">
        <w:rPr>
          <w:sz w:val="16"/>
        </w:rPr>
        <w:t xml:space="preserve">Schuster, a former US Navy captain who worked on the Aegis missile defense system in its early days, said </w:t>
      </w:r>
      <w:r w:rsidRPr="00073AF2">
        <w:rPr>
          <w:rStyle w:val="Emphasis"/>
          <w:highlight w:val="green"/>
        </w:rPr>
        <w:t>missile defenses</w:t>
      </w:r>
      <w:r w:rsidRPr="00073AF2">
        <w:rPr>
          <w:rStyle w:val="StyleUnderline"/>
          <w:highlight w:val="green"/>
        </w:rPr>
        <w:t xml:space="preserve"> can be “</w:t>
      </w:r>
      <w:r w:rsidRPr="00073AF2">
        <w:rPr>
          <w:rStyle w:val="Emphasis"/>
          <w:highlight w:val="green"/>
        </w:rPr>
        <w:t>saturated</w:t>
      </w:r>
      <w:r w:rsidRPr="00073AF2">
        <w:rPr>
          <w:rStyle w:val="StyleUnderline"/>
        </w:rPr>
        <w:t>,” pointing out</w:t>
      </w:r>
      <w:r w:rsidRPr="00073AF2">
        <w:rPr>
          <w:sz w:val="16"/>
        </w:rPr>
        <w:t xml:space="preserve"> that the incoming ballistic missile knows where it’s going, but the interceptors have to be directed to their target.</w:t>
      </w:r>
    </w:p>
    <w:p w14:paraId="4ABA12EA" w14:textId="77777777" w:rsidR="004634A8" w:rsidRPr="00073AF2" w:rsidRDefault="004634A8" w:rsidP="004634A8">
      <w:pPr>
        <w:rPr>
          <w:sz w:val="16"/>
        </w:rPr>
      </w:pPr>
      <w:r w:rsidRPr="00073AF2">
        <w:rPr>
          <w:sz w:val="16"/>
        </w:rPr>
        <w:t>“You can only guide so many (interceptors) at any one time while the ballistic missile has an internal guidance system,” Schuster said.</w:t>
      </w:r>
    </w:p>
    <w:p w14:paraId="5F746E1A" w14:textId="77777777" w:rsidR="004634A8" w:rsidRPr="00073AF2" w:rsidRDefault="004634A8" w:rsidP="004634A8">
      <w:pPr>
        <w:rPr>
          <w:sz w:val="16"/>
        </w:rPr>
      </w:pPr>
      <w:r w:rsidRPr="00073AF2">
        <w:rPr>
          <w:sz w:val="16"/>
        </w:rPr>
        <w:t xml:space="preserve">The </w:t>
      </w:r>
      <w:r w:rsidRPr="00073AF2">
        <w:rPr>
          <w:rStyle w:val="StyleUnderline"/>
        </w:rPr>
        <w:t>problem for defenders becomes more difficult once warheads with “</w:t>
      </w:r>
      <w:r w:rsidRPr="00073AF2">
        <w:rPr>
          <w:rStyle w:val="Emphasis"/>
          <w:highlight w:val="green"/>
        </w:rPr>
        <w:t>maneuverable reentry vehicles</w:t>
      </w:r>
      <w:r w:rsidRPr="00073AF2">
        <w:rPr>
          <w:sz w:val="16"/>
        </w:rPr>
        <w:t xml:space="preserve">” – which </w:t>
      </w:r>
      <w:r w:rsidRPr="00073AF2">
        <w:rPr>
          <w:rStyle w:val="StyleUnderline"/>
        </w:rPr>
        <w:t>can change directions after they reenter</w:t>
      </w:r>
      <w:r w:rsidRPr="00073AF2">
        <w:rPr>
          <w:sz w:val="16"/>
        </w:rPr>
        <w:t xml:space="preserve"> the </w:t>
      </w:r>
      <w:r w:rsidRPr="00073AF2">
        <w:rPr>
          <w:rStyle w:val="StyleUnderline"/>
        </w:rPr>
        <w:t>atmosphere</w:t>
      </w:r>
      <w:r w:rsidRPr="00073AF2">
        <w:rPr>
          <w:sz w:val="16"/>
        </w:rPr>
        <w:t xml:space="preserve"> and approach targets from different directions – are added. </w:t>
      </w:r>
      <w:r w:rsidRPr="00073AF2">
        <w:rPr>
          <w:rStyle w:val="StyleUnderline"/>
        </w:rPr>
        <w:t xml:space="preserve">Both </w:t>
      </w:r>
      <w:r w:rsidRPr="00073AF2">
        <w:rPr>
          <w:rStyle w:val="StyleUnderline"/>
          <w:highlight w:val="green"/>
        </w:rPr>
        <w:t>China and Russia</w:t>
      </w:r>
      <w:r w:rsidRPr="00073AF2">
        <w:rPr>
          <w:rStyle w:val="StyleUnderline"/>
        </w:rPr>
        <w:t xml:space="preserve"> have such capabilities</w:t>
      </w:r>
      <w:r w:rsidRPr="00073AF2">
        <w:rPr>
          <w:sz w:val="16"/>
        </w:rPr>
        <w:t>.</w:t>
      </w:r>
    </w:p>
    <w:p w14:paraId="10B0C625" w14:textId="77777777" w:rsidR="004634A8" w:rsidRPr="00073AF2" w:rsidRDefault="004634A8" w:rsidP="004634A8">
      <w:pPr>
        <w:rPr>
          <w:sz w:val="16"/>
        </w:rPr>
      </w:pPr>
      <w:r w:rsidRPr="00073AF2">
        <w:rPr>
          <w:sz w:val="16"/>
        </w:rPr>
        <w:t>“A target coming directly at you is the easiest to intercept. The greater the lateral displacement from that, the more challenging the intercept equation,” Schuster said.</w:t>
      </w:r>
    </w:p>
    <w:p w14:paraId="68AE4617" w14:textId="77777777" w:rsidR="004634A8" w:rsidRPr="00073AF2" w:rsidRDefault="004634A8" w:rsidP="004634A8">
      <w:pPr>
        <w:rPr>
          <w:sz w:val="16"/>
        </w:rPr>
      </w:pPr>
      <w:r w:rsidRPr="00073AF2">
        <w:rPr>
          <w:rStyle w:val="StyleUnderline"/>
        </w:rPr>
        <w:t xml:space="preserve">Adversaries can </w:t>
      </w:r>
      <w:r w:rsidRPr="00073AF2">
        <w:rPr>
          <w:rStyle w:val="StyleUnderline"/>
          <w:highlight w:val="green"/>
        </w:rPr>
        <w:t>compound</w:t>
      </w:r>
      <w:r w:rsidRPr="00073AF2">
        <w:rPr>
          <w:rStyle w:val="StyleUnderline"/>
        </w:rPr>
        <w:t xml:space="preserve"> that </w:t>
      </w:r>
      <w:r w:rsidRPr="00073AF2">
        <w:rPr>
          <w:rStyle w:val="StyleUnderline"/>
          <w:highlight w:val="green"/>
        </w:rPr>
        <w:t>problem by firing decoy missiles</w:t>
      </w:r>
      <w:r w:rsidRPr="00073AF2">
        <w:rPr>
          <w:sz w:val="16"/>
        </w:rPr>
        <w:t>, which distract from more important targets – which if they involve nuclear warheads, could do catastrophic damage.</w:t>
      </w:r>
    </w:p>
    <w:p w14:paraId="00C3D998" w14:textId="77777777" w:rsidR="004634A8" w:rsidRDefault="004634A8" w:rsidP="004634A8"/>
    <w:p w14:paraId="747F4BA5" w14:textId="77777777" w:rsidR="004634A8" w:rsidRPr="004A6DCB" w:rsidRDefault="004634A8" w:rsidP="004634A8"/>
    <w:p w14:paraId="5285F852" w14:textId="77777777" w:rsidR="004634A8" w:rsidRDefault="004634A8" w:rsidP="004634A8">
      <w:pPr>
        <w:pStyle w:val="Heading2"/>
      </w:pPr>
      <w:r>
        <w:t>Curbing DA</w:t>
      </w:r>
    </w:p>
    <w:p w14:paraId="78943F12" w14:textId="77777777" w:rsidR="004634A8" w:rsidRDefault="004634A8" w:rsidP="004634A8"/>
    <w:p w14:paraId="6A449B35" w14:textId="77777777" w:rsidR="004634A8" w:rsidRDefault="004634A8" w:rsidP="004634A8">
      <w:pPr>
        <w:pStyle w:val="Heading3"/>
      </w:pPr>
      <w:r>
        <w:t>Curbing---2AC</w:t>
      </w:r>
    </w:p>
    <w:p w14:paraId="42DD771D" w14:textId="77777777" w:rsidR="004634A8" w:rsidRDefault="004634A8" w:rsidP="004634A8">
      <w:pPr>
        <w:pStyle w:val="Heading4"/>
      </w:pPr>
      <w:r w:rsidRPr="00144017">
        <w:rPr>
          <w:u w:val="single"/>
        </w:rPr>
        <w:t>No chance</w:t>
      </w:r>
      <w:r>
        <w:t xml:space="preserve"> the Senate </w:t>
      </w:r>
      <w:r>
        <w:rPr>
          <w:u w:val="single"/>
        </w:rPr>
        <w:t>ever</w:t>
      </w:r>
      <w:r>
        <w:t xml:space="preserve"> gets on board with judicial curbing</w:t>
      </w:r>
    </w:p>
    <w:p w14:paraId="452F6AC0" w14:textId="77777777" w:rsidR="004634A8" w:rsidRPr="005D6152" w:rsidRDefault="004634A8" w:rsidP="004634A8">
      <w:r w:rsidRPr="00532156">
        <w:rPr>
          <w:rStyle w:val="Style13ptBold"/>
        </w:rPr>
        <w:t>Bolton 25</w:t>
      </w:r>
      <w:r>
        <w:t xml:space="preserve"> [Alexander Bolton, Senior staff writer covering the Senate since 2009, "Senate Republicans urge Trump, allies to stop threatening courts", Hill, 3-31-2025, https://thehill.com/homenews/senate/5220772-republican-senators-warn-impeachment-judge-boasberg/]</w:t>
      </w:r>
    </w:p>
    <w:p w14:paraId="471F3213" w14:textId="77777777" w:rsidR="004634A8" w:rsidRPr="00091576" w:rsidRDefault="004634A8" w:rsidP="004634A8">
      <w:pPr>
        <w:rPr>
          <w:sz w:val="16"/>
        </w:rPr>
      </w:pPr>
      <w:r w:rsidRPr="002F2E81">
        <w:rPr>
          <w:rStyle w:val="StyleUnderline"/>
          <w:highlight w:val="green"/>
        </w:rPr>
        <w:t>Republican senators</w:t>
      </w:r>
      <w:r w:rsidRPr="0043633B">
        <w:rPr>
          <w:rStyle w:val="StyleUnderline"/>
        </w:rPr>
        <w:t xml:space="preserve"> are </w:t>
      </w:r>
      <w:r w:rsidRPr="002F2E81">
        <w:rPr>
          <w:rStyle w:val="StyleUnderline"/>
          <w:highlight w:val="green"/>
        </w:rPr>
        <w:t>warning</w:t>
      </w:r>
      <w:r w:rsidRPr="0043633B">
        <w:rPr>
          <w:rStyle w:val="StyleUnderline"/>
        </w:rPr>
        <w:t xml:space="preserve"> that any </w:t>
      </w:r>
      <w:r w:rsidRPr="002F2E81">
        <w:rPr>
          <w:rStyle w:val="StyleUnderline"/>
        </w:rPr>
        <w:t>efforts</w:t>
      </w:r>
      <w:r w:rsidRPr="0043633B">
        <w:rPr>
          <w:rStyle w:val="StyleUnderline"/>
        </w:rPr>
        <w:t xml:space="preserve"> to impeach</w:t>
      </w:r>
      <w:r w:rsidRPr="00091576">
        <w:rPr>
          <w:sz w:val="16"/>
        </w:rPr>
        <w:t xml:space="preserve"> James Boasberg, the </w:t>
      </w:r>
      <w:r w:rsidRPr="0043633B">
        <w:rPr>
          <w:rStyle w:val="StyleUnderline"/>
        </w:rPr>
        <w:t>federal judge</w:t>
      </w:r>
      <w:r w:rsidRPr="00091576">
        <w:rPr>
          <w:sz w:val="16"/>
        </w:rPr>
        <w:t xml:space="preserve"> who ruled against President Trump’s deportation of alleged Venezuelan gang members and is now handling a lawsuit related to senior Trump officials’ use of Signal, </w:t>
      </w:r>
      <w:r w:rsidRPr="002F2E81">
        <w:rPr>
          <w:rStyle w:val="StyleUnderline"/>
          <w:highlight w:val="green"/>
        </w:rPr>
        <w:t xml:space="preserve">would be </w:t>
      </w:r>
      <w:r w:rsidRPr="002F2E81">
        <w:rPr>
          <w:rStyle w:val="Emphasis"/>
          <w:highlight w:val="green"/>
        </w:rPr>
        <w:t>dead on arrival</w:t>
      </w:r>
      <w:r w:rsidRPr="0043633B">
        <w:rPr>
          <w:rStyle w:val="StyleUnderline"/>
        </w:rPr>
        <w:t xml:space="preserve"> in the Senate</w:t>
      </w:r>
      <w:r w:rsidRPr="00091576">
        <w:rPr>
          <w:sz w:val="16"/>
        </w:rPr>
        <w:t>.</w:t>
      </w:r>
    </w:p>
    <w:p w14:paraId="12D0D314" w14:textId="77777777" w:rsidR="004634A8" w:rsidRPr="00091576" w:rsidRDefault="004634A8" w:rsidP="004634A8">
      <w:pPr>
        <w:rPr>
          <w:sz w:val="16"/>
        </w:rPr>
      </w:pPr>
      <w:r w:rsidRPr="006C4C6A">
        <w:rPr>
          <w:rStyle w:val="StyleUnderline"/>
        </w:rPr>
        <w:t xml:space="preserve">Senior Senate Republicans also say they will </w:t>
      </w:r>
      <w:r w:rsidRPr="002F2E81">
        <w:rPr>
          <w:rStyle w:val="StyleUnderline"/>
          <w:highlight w:val="green"/>
        </w:rPr>
        <w:t xml:space="preserve">oppose </w:t>
      </w:r>
      <w:r w:rsidRPr="002F2E81">
        <w:rPr>
          <w:rStyle w:val="Emphasis"/>
          <w:highlight w:val="green"/>
        </w:rPr>
        <w:t>any effort</w:t>
      </w:r>
      <w:r w:rsidRPr="006C4C6A">
        <w:rPr>
          <w:rStyle w:val="StyleUnderline"/>
        </w:rPr>
        <w:t xml:space="preserve"> by</w:t>
      </w:r>
      <w:r w:rsidRPr="00091576">
        <w:rPr>
          <w:sz w:val="16"/>
        </w:rPr>
        <w:t xml:space="preserve"> Speaker Mike </w:t>
      </w:r>
      <w:r w:rsidRPr="006C4C6A">
        <w:rPr>
          <w:rStyle w:val="StyleUnderline"/>
        </w:rPr>
        <w:t>Johnson</w:t>
      </w:r>
      <w:r w:rsidRPr="00091576">
        <w:rPr>
          <w:sz w:val="16"/>
        </w:rPr>
        <w:t xml:space="preserve"> (R-La.) </w:t>
      </w:r>
      <w:r w:rsidRPr="002F2E81">
        <w:rPr>
          <w:rStyle w:val="StyleUnderline"/>
          <w:highlight w:val="green"/>
        </w:rPr>
        <w:t xml:space="preserve">to </w:t>
      </w:r>
      <w:r w:rsidRPr="002F2E81">
        <w:rPr>
          <w:rStyle w:val="Emphasis"/>
          <w:highlight w:val="green"/>
        </w:rPr>
        <w:t>defund</w:t>
      </w:r>
      <w:r w:rsidRPr="006C4C6A">
        <w:rPr>
          <w:rStyle w:val="StyleUnderline"/>
        </w:rPr>
        <w:t xml:space="preserve"> federal </w:t>
      </w:r>
      <w:r w:rsidRPr="002F2E81">
        <w:rPr>
          <w:rStyle w:val="StyleUnderline"/>
          <w:highlight w:val="green"/>
        </w:rPr>
        <w:t>courts</w:t>
      </w:r>
      <w:r w:rsidRPr="006C4C6A">
        <w:rPr>
          <w:rStyle w:val="StyleUnderline"/>
        </w:rPr>
        <w:t xml:space="preserve"> that rule against Trump’s agenda, sending a message that they </w:t>
      </w:r>
      <w:r w:rsidRPr="002F2E81">
        <w:rPr>
          <w:rStyle w:val="Emphasis"/>
          <w:highlight w:val="green"/>
        </w:rPr>
        <w:t>want to de-escalate</w:t>
      </w:r>
      <w:r w:rsidRPr="006C4C6A">
        <w:rPr>
          <w:rStyle w:val="StyleUnderline"/>
        </w:rPr>
        <w:t xml:space="preserve"> </w:t>
      </w:r>
      <w:r w:rsidRPr="002F2E81">
        <w:rPr>
          <w:rStyle w:val="StyleUnderline"/>
          <w:highlight w:val="green"/>
        </w:rPr>
        <w:t>Trump’s war against</w:t>
      </w:r>
      <w:r w:rsidRPr="006C4C6A">
        <w:rPr>
          <w:rStyle w:val="StyleUnderline"/>
        </w:rPr>
        <w:t xml:space="preserve"> the federal </w:t>
      </w:r>
      <w:r w:rsidRPr="002F2E81">
        <w:rPr>
          <w:rStyle w:val="StyleUnderline"/>
          <w:highlight w:val="green"/>
        </w:rPr>
        <w:t>judiciary</w:t>
      </w:r>
      <w:r w:rsidRPr="00091576">
        <w:rPr>
          <w:sz w:val="16"/>
        </w:rPr>
        <w:t>.</w:t>
      </w:r>
    </w:p>
    <w:p w14:paraId="703E6760" w14:textId="77777777" w:rsidR="004634A8" w:rsidRPr="00091576" w:rsidRDefault="004634A8" w:rsidP="004634A8">
      <w:pPr>
        <w:rPr>
          <w:sz w:val="16"/>
        </w:rPr>
      </w:pPr>
      <w:r w:rsidRPr="00091576">
        <w:rPr>
          <w:sz w:val="16"/>
        </w:rPr>
        <w:t>Rep. Brandon Gill (R-Texas) introduced an article of impeachment against Boasberg earlier this month, citing “abuse of power.” It already has 22 co-sponsors.</w:t>
      </w:r>
    </w:p>
    <w:p w14:paraId="2510C829" w14:textId="77777777" w:rsidR="004634A8" w:rsidRPr="00091576" w:rsidRDefault="004634A8" w:rsidP="004634A8">
      <w:pPr>
        <w:rPr>
          <w:sz w:val="16"/>
        </w:rPr>
      </w:pPr>
      <w:r w:rsidRPr="00091576">
        <w:rPr>
          <w:sz w:val="16"/>
        </w:rPr>
        <w:t>Johnson separately has floated the idea of simply eliminating courts that rule against Trump.</w:t>
      </w:r>
    </w:p>
    <w:p w14:paraId="0FDB9128" w14:textId="77777777" w:rsidR="004634A8" w:rsidRPr="00091576" w:rsidRDefault="004634A8" w:rsidP="004634A8">
      <w:pPr>
        <w:rPr>
          <w:sz w:val="16"/>
        </w:rPr>
      </w:pPr>
      <w:r w:rsidRPr="00091576">
        <w:rPr>
          <w:sz w:val="16"/>
        </w:rPr>
        <w:t>The Senate voted 96-0 to confirm Boasberg to the U.S. District Court for the District of Columbia in March 2011, with yes votes coming from Republicans still in the chamber today such as Sens. Susan Collins (Maine), John Cornyn (Texas), Lindsey Graham (S.C.), Mitch McConnell (Ky.) and Senate Majority Leader John Thune (S.D.).</w:t>
      </w:r>
    </w:p>
    <w:p w14:paraId="755C7136" w14:textId="77777777" w:rsidR="004634A8" w:rsidRPr="00091576" w:rsidRDefault="004634A8" w:rsidP="004634A8">
      <w:pPr>
        <w:rPr>
          <w:sz w:val="16"/>
        </w:rPr>
      </w:pPr>
      <w:r w:rsidRPr="00091576">
        <w:rPr>
          <w:sz w:val="16"/>
        </w:rPr>
        <w:t xml:space="preserve">And </w:t>
      </w:r>
      <w:r w:rsidRPr="002F2E81">
        <w:rPr>
          <w:rStyle w:val="StyleUnderline"/>
          <w:highlight w:val="green"/>
        </w:rPr>
        <w:t>while</w:t>
      </w:r>
      <w:r w:rsidRPr="006C4C6A">
        <w:rPr>
          <w:rStyle w:val="StyleUnderline"/>
        </w:rPr>
        <w:t xml:space="preserve"> the </w:t>
      </w:r>
      <w:r w:rsidRPr="002F2E81">
        <w:rPr>
          <w:rStyle w:val="StyleUnderline"/>
          <w:highlight w:val="green"/>
        </w:rPr>
        <w:t>Senate</w:t>
      </w:r>
      <w:r w:rsidRPr="006C4C6A">
        <w:rPr>
          <w:rStyle w:val="StyleUnderline"/>
        </w:rPr>
        <w:t xml:space="preserve"> has </w:t>
      </w:r>
      <w:r w:rsidRPr="002F2E81">
        <w:rPr>
          <w:rStyle w:val="StyleUnderline"/>
          <w:highlight w:val="green"/>
        </w:rPr>
        <w:t>become more partisan</w:t>
      </w:r>
      <w:r w:rsidRPr="006C4C6A">
        <w:rPr>
          <w:rStyle w:val="StyleUnderline"/>
        </w:rPr>
        <w:t xml:space="preserve"> over the past 14 years, many </w:t>
      </w:r>
      <w:r w:rsidRPr="002F2E81">
        <w:rPr>
          <w:rStyle w:val="StyleUnderline"/>
          <w:highlight w:val="green"/>
        </w:rPr>
        <w:t>Rep</w:t>
      </w:r>
      <w:r w:rsidRPr="006C4C6A">
        <w:rPr>
          <w:rStyle w:val="StyleUnderline"/>
        </w:rPr>
        <w:t xml:space="preserve">ublican </w:t>
      </w:r>
      <w:r w:rsidRPr="002F2E81">
        <w:rPr>
          <w:rStyle w:val="StyleUnderline"/>
          <w:highlight w:val="green"/>
        </w:rPr>
        <w:t>view themselves as</w:t>
      </w:r>
      <w:r w:rsidRPr="006C4C6A">
        <w:rPr>
          <w:rStyle w:val="StyleUnderline"/>
        </w:rPr>
        <w:t xml:space="preserve"> the </w:t>
      </w:r>
      <w:r w:rsidRPr="002F2E81">
        <w:rPr>
          <w:rStyle w:val="Emphasis"/>
          <w:highlight w:val="green"/>
        </w:rPr>
        <w:t>stewards of the</w:t>
      </w:r>
      <w:r w:rsidRPr="006C4C6A">
        <w:rPr>
          <w:rStyle w:val="Emphasis"/>
        </w:rPr>
        <w:t xml:space="preserve"> federal </w:t>
      </w:r>
      <w:r w:rsidRPr="002F2E81">
        <w:rPr>
          <w:rStyle w:val="Emphasis"/>
          <w:highlight w:val="green"/>
        </w:rPr>
        <w:t>judiciary</w:t>
      </w:r>
      <w:r w:rsidRPr="006C4C6A">
        <w:rPr>
          <w:rStyle w:val="StyleUnderline"/>
        </w:rPr>
        <w:t xml:space="preserve"> and are </w:t>
      </w:r>
      <w:r w:rsidRPr="002F2E81">
        <w:rPr>
          <w:rStyle w:val="Emphasis"/>
          <w:highlight w:val="green"/>
        </w:rPr>
        <w:t>not fond</w:t>
      </w:r>
      <w:r w:rsidRPr="002F2E81">
        <w:rPr>
          <w:rStyle w:val="StyleUnderline"/>
          <w:highlight w:val="green"/>
        </w:rPr>
        <w:t xml:space="preserve"> of Trump’s</w:t>
      </w:r>
      <w:r w:rsidRPr="006C4C6A">
        <w:rPr>
          <w:rStyle w:val="StyleUnderline"/>
        </w:rPr>
        <w:t xml:space="preserve"> escalating </w:t>
      </w:r>
      <w:r w:rsidRPr="002F2E81">
        <w:rPr>
          <w:rStyle w:val="StyleUnderline"/>
          <w:highlight w:val="green"/>
        </w:rPr>
        <w:t>war</w:t>
      </w:r>
      <w:r w:rsidRPr="006C4C6A">
        <w:rPr>
          <w:rStyle w:val="StyleUnderline"/>
        </w:rPr>
        <w:t xml:space="preserve"> of words with the third branch</w:t>
      </w:r>
      <w:r w:rsidRPr="00091576">
        <w:rPr>
          <w:sz w:val="16"/>
        </w:rPr>
        <w:t>, which in some cases have been echoed enthusiastically by Trump’s House allies.</w:t>
      </w:r>
    </w:p>
    <w:p w14:paraId="767021F8" w14:textId="77777777" w:rsidR="004634A8" w:rsidRPr="00091576" w:rsidRDefault="004634A8" w:rsidP="004634A8">
      <w:pPr>
        <w:rPr>
          <w:sz w:val="16"/>
        </w:rPr>
      </w:pPr>
      <w:r w:rsidRPr="00091576">
        <w:rPr>
          <w:sz w:val="16"/>
        </w:rPr>
        <w:t>Trump called for Boasberg to be impeached after the judge ruled he could not invoke the Alien Enemies Act of 1798 to deport more than 200 people, including alleged gang members, without a hearing.</w:t>
      </w:r>
    </w:p>
    <w:p w14:paraId="46D422F3" w14:textId="77777777" w:rsidR="004634A8" w:rsidRPr="00091576" w:rsidRDefault="004634A8" w:rsidP="004634A8">
      <w:pPr>
        <w:rPr>
          <w:sz w:val="16"/>
        </w:rPr>
      </w:pPr>
      <w:r w:rsidRPr="00091576">
        <w:rPr>
          <w:sz w:val="16"/>
        </w:rPr>
        <w:t>That earned a rare rebuke from Chief Justice John Roberts, who noted that “for more than two centuries, it has been established that impeachment is not an appropriate response to disagreement concerning a judicial opinion.”</w:t>
      </w:r>
    </w:p>
    <w:p w14:paraId="534DA7DB" w14:textId="77777777" w:rsidR="004634A8" w:rsidRPr="00091576" w:rsidRDefault="004634A8" w:rsidP="004634A8">
      <w:pPr>
        <w:rPr>
          <w:sz w:val="16"/>
        </w:rPr>
      </w:pPr>
      <w:r w:rsidRPr="00091576">
        <w:rPr>
          <w:sz w:val="16"/>
        </w:rPr>
        <w:t xml:space="preserve">The Trump administration on Friday asked the Supreme Court to overturn Boasberg’s order. </w:t>
      </w:r>
    </w:p>
    <w:p w14:paraId="652D65C2" w14:textId="77777777" w:rsidR="004634A8" w:rsidRPr="00091576" w:rsidRDefault="004634A8" w:rsidP="004634A8">
      <w:pPr>
        <w:rPr>
          <w:sz w:val="16"/>
        </w:rPr>
      </w:pPr>
      <w:r w:rsidRPr="002F2E81">
        <w:rPr>
          <w:rStyle w:val="Emphasis"/>
          <w:highlight w:val="green"/>
        </w:rPr>
        <w:t>Senate Republicans</w:t>
      </w:r>
      <w:r w:rsidRPr="006C4C6A">
        <w:rPr>
          <w:rStyle w:val="StyleUnderline"/>
        </w:rPr>
        <w:t xml:space="preserve"> are </w:t>
      </w:r>
      <w:r w:rsidRPr="002F2E81">
        <w:rPr>
          <w:rStyle w:val="Emphasis"/>
          <w:highlight w:val="green"/>
        </w:rPr>
        <w:t>pleading</w:t>
      </w:r>
      <w:r w:rsidRPr="006C4C6A">
        <w:rPr>
          <w:rStyle w:val="StyleUnderline"/>
        </w:rPr>
        <w:t xml:space="preserve"> with Trump and his allies </w:t>
      </w:r>
      <w:r w:rsidRPr="002F2E81">
        <w:rPr>
          <w:rStyle w:val="StyleUnderline"/>
          <w:highlight w:val="green"/>
        </w:rPr>
        <w:t xml:space="preserve">to </w:t>
      </w:r>
      <w:r w:rsidRPr="002F2E81">
        <w:rPr>
          <w:rStyle w:val="Emphasis"/>
          <w:highlight w:val="green"/>
        </w:rPr>
        <w:t>cool it</w:t>
      </w:r>
      <w:r w:rsidRPr="006C4C6A">
        <w:rPr>
          <w:rStyle w:val="Emphasis"/>
        </w:rPr>
        <w:t xml:space="preserve"> with the courts</w:t>
      </w:r>
      <w:r w:rsidRPr="00091576">
        <w:rPr>
          <w:sz w:val="16"/>
        </w:rPr>
        <w:t>.</w:t>
      </w:r>
    </w:p>
    <w:p w14:paraId="19A59E38" w14:textId="77777777" w:rsidR="004634A8" w:rsidRPr="00091576" w:rsidRDefault="004634A8" w:rsidP="004634A8">
      <w:pPr>
        <w:rPr>
          <w:sz w:val="16"/>
        </w:rPr>
      </w:pPr>
      <w:r w:rsidRPr="00091576">
        <w:rPr>
          <w:sz w:val="16"/>
        </w:rPr>
        <w:t>“</w:t>
      </w:r>
      <w:r w:rsidRPr="006C4C6A">
        <w:rPr>
          <w:rStyle w:val="StyleUnderline"/>
        </w:rPr>
        <w:t>We’re not even 100 days in</w:t>
      </w:r>
      <w:r w:rsidRPr="00091576">
        <w:rPr>
          <w:sz w:val="16"/>
        </w:rPr>
        <w:t xml:space="preserve"> [to the new administration]. </w:t>
      </w:r>
      <w:r w:rsidRPr="006C4C6A">
        <w:rPr>
          <w:rStyle w:val="StyleUnderline"/>
        </w:rPr>
        <w:t>We just can’t be impeaching every judge that we don’t like their decisions on</w:t>
      </w:r>
      <w:r w:rsidRPr="00091576">
        <w:rPr>
          <w:sz w:val="16"/>
        </w:rPr>
        <w:t>,” Sen. Lisa Murkowski (R-Alaska) said.</w:t>
      </w:r>
    </w:p>
    <w:p w14:paraId="01B37C8D" w14:textId="77777777" w:rsidR="004634A8" w:rsidRPr="00091576" w:rsidRDefault="004634A8" w:rsidP="004634A8">
      <w:pPr>
        <w:rPr>
          <w:sz w:val="16"/>
        </w:rPr>
      </w:pPr>
      <w:r w:rsidRPr="00091576">
        <w:rPr>
          <w:sz w:val="16"/>
        </w:rPr>
        <w:t>“</w:t>
      </w:r>
      <w:r w:rsidRPr="006C4C6A">
        <w:rPr>
          <w:rStyle w:val="StyleUnderline"/>
        </w:rPr>
        <w:t>The threats about going after judges</w:t>
      </w:r>
      <w:r w:rsidRPr="00091576">
        <w:rPr>
          <w:sz w:val="16"/>
        </w:rPr>
        <w:t xml:space="preserve"> and then going after attorneys who are going to file lawsuits — and not only forward but going back eight years to see who’s done what” </w:t>
      </w:r>
      <w:r w:rsidRPr="006C4C6A">
        <w:rPr>
          <w:rStyle w:val="StyleUnderline"/>
        </w:rPr>
        <w:t>doesn’t make sense</w:t>
      </w:r>
      <w:r w:rsidRPr="00091576">
        <w:rPr>
          <w:sz w:val="16"/>
        </w:rPr>
        <w:t>, she added.</w:t>
      </w:r>
    </w:p>
    <w:p w14:paraId="5DBDD528" w14:textId="77777777" w:rsidR="004634A8" w:rsidRPr="00091576" w:rsidRDefault="004634A8" w:rsidP="004634A8">
      <w:pPr>
        <w:rPr>
          <w:sz w:val="16"/>
        </w:rPr>
      </w:pPr>
      <w:r w:rsidRPr="002F2E81">
        <w:rPr>
          <w:rStyle w:val="StyleUnderline"/>
          <w:highlight w:val="green"/>
        </w:rPr>
        <w:t>Cornyn</w:t>
      </w:r>
      <w:r w:rsidRPr="006C4C6A">
        <w:rPr>
          <w:rStyle w:val="StyleUnderline"/>
        </w:rPr>
        <w:t xml:space="preserve">, the former Senate GOP whip and a senior member of the Judiciary Committee, </w:t>
      </w:r>
      <w:r w:rsidRPr="002F2E81">
        <w:rPr>
          <w:rStyle w:val="StyleUnderline"/>
          <w:highlight w:val="green"/>
        </w:rPr>
        <w:t>said</w:t>
      </w:r>
      <w:r w:rsidRPr="006C4C6A">
        <w:rPr>
          <w:rStyle w:val="StyleUnderline"/>
        </w:rPr>
        <w:t xml:space="preserve"> the </w:t>
      </w:r>
      <w:r w:rsidRPr="002F2E81">
        <w:rPr>
          <w:rStyle w:val="StyleUnderline"/>
          <w:highlight w:val="green"/>
        </w:rPr>
        <w:t>prospect of removing</w:t>
      </w:r>
      <w:r w:rsidRPr="00091576">
        <w:rPr>
          <w:sz w:val="16"/>
        </w:rPr>
        <w:t xml:space="preserve"> Boasberg or </w:t>
      </w:r>
      <w:r w:rsidRPr="002F2E81">
        <w:rPr>
          <w:rStyle w:val="Emphasis"/>
          <w:highlight w:val="green"/>
        </w:rPr>
        <w:t>any</w:t>
      </w:r>
      <w:r w:rsidRPr="00091576">
        <w:rPr>
          <w:sz w:val="16"/>
        </w:rPr>
        <w:t xml:space="preserve"> other </w:t>
      </w:r>
      <w:r w:rsidRPr="006C4C6A">
        <w:rPr>
          <w:rStyle w:val="StyleUnderline"/>
        </w:rPr>
        <w:t xml:space="preserve">federal </w:t>
      </w:r>
      <w:r w:rsidRPr="002F2E81">
        <w:rPr>
          <w:rStyle w:val="StyleUnderline"/>
          <w:highlight w:val="green"/>
        </w:rPr>
        <w:t>judge</w:t>
      </w:r>
      <w:r w:rsidRPr="00091576">
        <w:rPr>
          <w:sz w:val="16"/>
        </w:rPr>
        <w:t xml:space="preserve"> from the bench because Trump and his allies disagree with their rulings </w:t>
      </w:r>
      <w:r w:rsidRPr="002F2E81">
        <w:rPr>
          <w:rStyle w:val="StyleUnderline"/>
          <w:highlight w:val="green"/>
        </w:rPr>
        <w:t>is</w:t>
      </w:r>
      <w:r w:rsidRPr="006C4C6A">
        <w:rPr>
          <w:rStyle w:val="StyleUnderline"/>
        </w:rPr>
        <w:t xml:space="preserve"> a </w:t>
      </w:r>
      <w:r w:rsidRPr="002F2E81">
        <w:rPr>
          <w:rStyle w:val="Emphasis"/>
          <w:highlight w:val="green"/>
        </w:rPr>
        <w:t>fantasy</w:t>
      </w:r>
      <w:r w:rsidRPr="00091576">
        <w:rPr>
          <w:sz w:val="16"/>
        </w:rPr>
        <w:t>.</w:t>
      </w:r>
    </w:p>
    <w:p w14:paraId="56A7589E" w14:textId="77777777" w:rsidR="004634A8" w:rsidRPr="00091576" w:rsidRDefault="004634A8" w:rsidP="004634A8">
      <w:pPr>
        <w:rPr>
          <w:sz w:val="16"/>
        </w:rPr>
      </w:pPr>
      <w:r w:rsidRPr="00091576">
        <w:rPr>
          <w:sz w:val="16"/>
        </w:rPr>
        <w:t>“</w:t>
      </w:r>
      <w:r w:rsidRPr="006C4C6A">
        <w:rPr>
          <w:rStyle w:val="StyleUnderline"/>
        </w:rPr>
        <w:t xml:space="preserve">It’s </w:t>
      </w:r>
      <w:r w:rsidRPr="002F2E81">
        <w:rPr>
          <w:rStyle w:val="Emphasis"/>
          <w:highlight w:val="green"/>
        </w:rPr>
        <w:t>not going to happen</w:t>
      </w:r>
      <w:r w:rsidRPr="006C4C6A">
        <w:rPr>
          <w:rStyle w:val="StyleUnderline"/>
        </w:rPr>
        <w:t xml:space="preserve">,” he said. “The </w:t>
      </w:r>
      <w:r w:rsidRPr="002F2E81">
        <w:rPr>
          <w:rStyle w:val="Emphasis"/>
          <w:highlight w:val="green"/>
        </w:rPr>
        <w:t>numbers aren’t there</w:t>
      </w:r>
      <w:r w:rsidRPr="00091576">
        <w:rPr>
          <w:sz w:val="16"/>
        </w:rPr>
        <w:t>.”</w:t>
      </w:r>
    </w:p>
    <w:p w14:paraId="6CFF8441" w14:textId="77777777" w:rsidR="004634A8" w:rsidRPr="00091576" w:rsidRDefault="004634A8" w:rsidP="004634A8">
      <w:pPr>
        <w:rPr>
          <w:sz w:val="16"/>
        </w:rPr>
      </w:pPr>
      <w:r w:rsidRPr="006C4C6A">
        <w:rPr>
          <w:rStyle w:val="StyleUnderline"/>
        </w:rPr>
        <w:t xml:space="preserve">Cornyn’s comment reflected the </w:t>
      </w:r>
      <w:r w:rsidRPr="002F2E81">
        <w:rPr>
          <w:rStyle w:val="Emphasis"/>
          <w:highlight w:val="green"/>
        </w:rPr>
        <w:t>simple math problem</w:t>
      </w:r>
      <w:r w:rsidRPr="006C4C6A">
        <w:rPr>
          <w:rStyle w:val="StyleUnderline"/>
        </w:rPr>
        <w:t xml:space="preserve"> any impeachment effort would face</w:t>
      </w:r>
      <w:r w:rsidRPr="00091576">
        <w:rPr>
          <w:sz w:val="16"/>
        </w:rPr>
        <w:t>.</w:t>
      </w:r>
    </w:p>
    <w:p w14:paraId="2181B02B" w14:textId="77777777" w:rsidR="004634A8" w:rsidRPr="00091576" w:rsidRDefault="004634A8" w:rsidP="004634A8">
      <w:pPr>
        <w:rPr>
          <w:sz w:val="16"/>
        </w:rPr>
      </w:pPr>
      <w:r w:rsidRPr="00091576">
        <w:rPr>
          <w:sz w:val="16"/>
        </w:rPr>
        <w:t>Republicans would need to muster a two-thirds vote to convict a judge of an impeachment charge and remove that person from office. Republicans now control 53 Senate seats, which means they would need 14 Democrats to support a conviction.</w:t>
      </w:r>
    </w:p>
    <w:p w14:paraId="07503386" w14:textId="77777777" w:rsidR="004634A8" w:rsidRPr="00091576" w:rsidRDefault="004634A8" w:rsidP="004634A8">
      <w:pPr>
        <w:rPr>
          <w:sz w:val="16"/>
        </w:rPr>
      </w:pPr>
      <w:r w:rsidRPr="00091576">
        <w:rPr>
          <w:sz w:val="16"/>
        </w:rPr>
        <w:t>“I think the focus ought to be on things like Darrell Issa’s bill that just passed the [House] Judiciary Committee dealing with nationwide injunctions. To me, that’s been an abuse of power by district judges,” Cornyn said, referring to the Republican representative from California.</w:t>
      </w:r>
    </w:p>
    <w:p w14:paraId="2AD53D40" w14:textId="77777777" w:rsidR="004634A8" w:rsidRPr="00091576" w:rsidRDefault="004634A8" w:rsidP="004634A8">
      <w:pPr>
        <w:rPr>
          <w:sz w:val="16"/>
        </w:rPr>
      </w:pPr>
      <w:r w:rsidRPr="00091576">
        <w:rPr>
          <w:sz w:val="16"/>
        </w:rPr>
        <w:t>Issa’s four-page bill, the No Rogue Rulings Act, would limit the power of judges such as Boasberg from imposing nationwide injunctions. It would restrict injunctive relief only to the parties of a case before the district court.</w:t>
      </w:r>
    </w:p>
    <w:p w14:paraId="519B821C" w14:textId="77777777" w:rsidR="004634A8" w:rsidRPr="00091576" w:rsidRDefault="004634A8" w:rsidP="004634A8">
      <w:pPr>
        <w:rPr>
          <w:sz w:val="16"/>
        </w:rPr>
      </w:pPr>
      <w:r w:rsidRPr="00091576">
        <w:rPr>
          <w:sz w:val="16"/>
        </w:rPr>
        <w:t>House GOP leaders plan to hold a vote on the legislation this coming week.</w:t>
      </w:r>
    </w:p>
    <w:p w14:paraId="55DB5F69" w14:textId="77777777" w:rsidR="004634A8" w:rsidRPr="00091576" w:rsidRDefault="004634A8" w:rsidP="004634A8">
      <w:pPr>
        <w:rPr>
          <w:sz w:val="16"/>
        </w:rPr>
      </w:pPr>
      <w:r w:rsidRPr="00091576">
        <w:rPr>
          <w:sz w:val="16"/>
        </w:rPr>
        <w:t>Senate Judiciary Committee Chair Chuck Grassley (R-Iowa) says he’s willing to advance legislation to curb the use of nationwide injunctions by district court-level judges.</w:t>
      </w:r>
    </w:p>
    <w:p w14:paraId="5BE826EB" w14:textId="77777777" w:rsidR="004634A8" w:rsidRPr="00091576" w:rsidRDefault="004634A8" w:rsidP="004634A8">
      <w:pPr>
        <w:rPr>
          <w:sz w:val="16"/>
        </w:rPr>
      </w:pPr>
      <w:r w:rsidRPr="00091576">
        <w:rPr>
          <w:sz w:val="16"/>
        </w:rPr>
        <w:t xml:space="preserve">But he is </w:t>
      </w:r>
      <w:r w:rsidRPr="00091576">
        <w:rPr>
          <w:rStyle w:val="StyleUnderline"/>
        </w:rPr>
        <w:t xml:space="preserve">warning House colleagues that any articles of impeachment passed in the House to </w:t>
      </w:r>
      <w:r w:rsidRPr="002F2E81">
        <w:rPr>
          <w:rStyle w:val="StyleUnderline"/>
          <w:highlight w:val="green"/>
        </w:rPr>
        <w:t>retaliate against judges</w:t>
      </w:r>
      <w:r w:rsidRPr="00091576">
        <w:rPr>
          <w:rStyle w:val="StyleUnderline"/>
        </w:rPr>
        <w:t xml:space="preserve"> who rule against Trump </w:t>
      </w:r>
      <w:r w:rsidRPr="002F2E81">
        <w:rPr>
          <w:rStyle w:val="Emphasis"/>
          <w:highlight w:val="green"/>
        </w:rPr>
        <w:t>won’t go anywhere in the Senate</w:t>
      </w:r>
      <w:r w:rsidRPr="00091576">
        <w:rPr>
          <w:sz w:val="16"/>
        </w:rPr>
        <w:t>.</w:t>
      </w:r>
    </w:p>
    <w:p w14:paraId="7429F529" w14:textId="77777777" w:rsidR="004634A8" w:rsidRPr="00091576" w:rsidRDefault="004634A8" w:rsidP="004634A8">
      <w:pPr>
        <w:rPr>
          <w:sz w:val="16"/>
        </w:rPr>
      </w:pPr>
      <w:r w:rsidRPr="00091576">
        <w:rPr>
          <w:sz w:val="16"/>
        </w:rPr>
        <w:t>“You can’t impeach a judge just because you disagree with their opinion,” Grassley told Fox News when asked about calls to impeach lower-court judges who have blocked elements of Trump’s agenda.</w:t>
      </w:r>
    </w:p>
    <w:p w14:paraId="08AF2666" w14:textId="77777777" w:rsidR="004634A8" w:rsidRPr="00091576" w:rsidRDefault="004634A8" w:rsidP="004634A8">
      <w:pPr>
        <w:rPr>
          <w:sz w:val="16"/>
        </w:rPr>
      </w:pPr>
      <w:r w:rsidRPr="00091576">
        <w:rPr>
          <w:sz w:val="16"/>
        </w:rPr>
        <w:t>“</w:t>
      </w:r>
      <w:r w:rsidRPr="00091576">
        <w:rPr>
          <w:rStyle w:val="StyleUnderline"/>
        </w:rPr>
        <w:t>We’ve got to be a legislative body</w:t>
      </w:r>
      <w:r w:rsidRPr="00091576">
        <w:rPr>
          <w:sz w:val="16"/>
        </w:rPr>
        <w:t>. I know the president is irritated with some of these judges, and I don’t blame him, but you can’t impeach a judge just because you disagree with an opinion,” he said.</w:t>
      </w:r>
    </w:p>
    <w:p w14:paraId="4260DE50" w14:textId="77777777" w:rsidR="004634A8" w:rsidRPr="00091576" w:rsidRDefault="004634A8" w:rsidP="004634A8">
      <w:pPr>
        <w:rPr>
          <w:sz w:val="16"/>
        </w:rPr>
      </w:pPr>
      <w:r w:rsidRPr="00091576">
        <w:rPr>
          <w:sz w:val="16"/>
        </w:rPr>
        <w:t>Grassley plans to hold a hearing April 2 to explore “legislative solutions to the bipartisan problem of universal injunctions.”</w:t>
      </w:r>
    </w:p>
    <w:p w14:paraId="193D72F0" w14:textId="77777777" w:rsidR="004634A8" w:rsidRPr="00091576" w:rsidRDefault="004634A8" w:rsidP="004634A8">
      <w:pPr>
        <w:rPr>
          <w:sz w:val="16"/>
        </w:rPr>
      </w:pPr>
      <w:r w:rsidRPr="00091576">
        <w:rPr>
          <w:sz w:val="16"/>
        </w:rPr>
        <w:t>Given the difficulty of mustering enough votes in the Senate to remove a judge from the bench, Johnson and other House Republicans are looking more seriously at defunding or eliminating courts that emerge as an obstacle to Trump’s agenda.</w:t>
      </w:r>
    </w:p>
    <w:p w14:paraId="656F2CCA" w14:textId="77777777" w:rsidR="004634A8" w:rsidRPr="00091576" w:rsidRDefault="004634A8" w:rsidP="004634A8">
      <w:pPr>
        <w:rPr>
          <w:sz w:val="16"/>
        </w:rPr>
      </w:pPr>
      <w:r w:rsidRPr="00091576">
        <w:rPr>
          <w:sz w:val="16"/>
        </w:rPr>
        <w:t>“We do have the authority over the federal courts, as you know. We can eliminate an entire district court. We have power of funding over the courts and all these other things,” Johnson told reporters Tuesday at the Capitol.</w:t>
      </w:r>
    </w:p>
    <w:p w14:paraId="751625C9" w14:textId="77777777" w:rsidR="004634A8" w:rsidRPr="00091576" w:rsidRDefault="004634A8" w:rsidP="004634A8">
      <w:pPr>
        <w:rPr>
          <w:sz w:val="16"/>
        </w:rPr>
      </w:pPr>
      <w:r w:rsidRPr="00091576">
        <w:rPr>
          <w:sz w:val="16"/>
        </w:rPr>
        <w:t>“Desperate times call for desperate measures, and Congress is going to act,” he warned.</w:t>
      </w:r>
    </w:p>
    <w:p w14:paraId="6DB47924" w14:textId="77777777" w:rsidR="004634A8" w:rsidRPr="00091576" w:rsidRDefault="004634A8" w:rsidP="004634A8">
      <w:pPr>
        <w:rPr>
          <w:sz w:val="16"/>
        </w:rPr>
      </w:pPr>
      <w:r w:rsidRPr="00091576">
        <w:rPr>
          <w:sz w:val="16"/>
        </w:rPr>
        <w:t>Republicans would be in a better position to defund a court than impeach a judge, as they control both chambers of Congress and the White House.</w:t>
      </w:r>
    </w:p>
    <w:p w14:paraId="3F985449" w14:textId="77777777" w:rsidR="004634A8" w:rsidRPr="00091576" w:rsidRDefault="004634A8" w:rsidP="004634A8">
      <w:pPr>
        <w:rPr>
          <w:sz w:val="16"/>
        </w:rPr>
      </w:pPr>
      <w:r w:rsidRPr="00091576">
        <w:rPr>
          <w:sz w:val="16"/>
        </w:rPr>
        <w:t>Democrats earlier this month accepted a partisan House GOP-drafted government funding bill because they feared a government shutdown would empower Trump and Elon Musk to accelerate their efforts to fire federal workers and shrink government agencies.</w:t>
      </w:r>
    </w:p>
    <w:p w14:paraId="51E65840" w14:textId="77777777" w:rsidR="004634A8" w:rsidRPr="00091576" w:rsidRDefault="004634A8" w:rsidP="004634A8">
      <w:pPr>
        <w:rPr>
          <w:sz w:val="16"/>
        </w:rPr>
      </w:pPr>
      <w:r w:rsidRPr="00091576">
        <w:rPr>
          <w:sz w:val="16"/>
        </w:rPr>
        <w:t xml:space="preserve">But </w:t>
      </w:r>
      <w:r w:rsidRPr="00091576">
        <w:rPr>
          <w:rStyle w:val="Emphasis"/>
        </w:rPr>
        <w:t>Senate Republicans</w:t>
      </w:r>
      <w:r w:rsidRPr="00091576">
        <w:rPr>
          <w:rStyle w:val="StyleUnderline"/>
        </w:rPr>
        <w:t xml:space="preserve"> are </w:t>
      </w:r>
      <w:r w:rsidRPr="002F2E81">
        <w:rPr>
          <w:rStyle w:val="Emphasis"/>
          <w:highlight w:val="green"/>
        </w:rPr>
        <w:t>warning</w:t>
      </w:r>
      <w:r w:rsidRPr="002F2E81">
        <w:rPr>
          <w:rStyle w:val="StyleUnderline"/>
          <w:highlight w:val="green"/>
        </w:rPr>
        <w:t xml:space="preserve"> Johnson </w:t>
      </w:r>
      <w:r w:rsidRPr="002F2E81">
        <w:rPr>
          <w:rStyle w:val="Emphasis"/>
          <w:highlight w:val="green"/>
        </w:rPr>
        <w:t>not to attempt to defund</w:t>
      </w:r>
      <w:r w:rsidRPr="00091576">
        <w:rPr>
          <w:rStyle w:val="StyleUnderline"/>
        </w:rPr>
        <w:t xml:space="preserve"> any </w:t>
      </w:r>
      <w:r w:rsidRPr="002F2E81">
        <w:rPr>
          <w:rStyle w:val="StyleUnderline"/>
          <w:highlight w:val="green"/>
        </w:rPr>
        <w:t xml:space="preserve">courts, </w:t>
      </w:r>
      <w:r w:rsidRPr="002F2E81">
        <w:rPr>
          <w:rStyle w:val="Emphasis"/>
          <w:highlight w:val="green"/>
        </w:rPr>
        <w:t>even if</w:t>
      </w:r>
      <w:r w:rsidRPr="002F2E81">
        <w:rPr>
          <w:rStyle w:val="StyleUnderline"/>
          <w:highlight w:val="green"/>
        </w:rPr>
        <w:t xml:space="preserve"> they block core</w:t>
      </w:r>
      <w:r w:rsidRPr="00091576">
        <w:rPr>
          <w:rStyle w:val="StyleUnderline"/>
        </w:rPr>
        <w:t xml:space="preserve"> elements of Trump’s </w:t>
      </w:r>
      <w:r w:rsidRPr="002F2E81">
        <w:rPr>
          <w:rStyle w:val="StyleUnderline"/>
          <w:highlight w:val="green"/>
        </w:rPr>
        <w:t>agenda</w:t>
      </w:r>
      <w:r w:rsidRPr="00091576">
        <w:rPr>
          <w:sz w:val="16"/>
        </w:rPr>
        <w:t>.</w:t>
      </w:r>
    </w:p>
    <w:p w14:paraId="0CD46007" w14:textId="77777777" w:rsidR="004634A8" w:rsidRPr="00091576" w:rsidRDefault="004634A8" w:rsidP="004634A8">
      <w:pPr>
        <w:rPr>
          <w:sz w:val="16"/>
        </w:rPr>
      </w:pPr>
      <w:r w:rsidRPr="00091576">
        <w:rPr>
          <w:sz w:val="16"/>
        </w:rPr>
        <w:t>“No, I think there’s a better way of doing [it], which is limit the effect of a single district judge to affect nationwide policy. The court actually has a procedure to do that, but it ain’t working. That’s the solution,” said Graham, a senior member of the Senate Judiciary Committee.</w:t>
      </w:r>
    </w:p>
    <w:p w14:paraId="4A7498AD" w14:textId="77777777" w:rsidR="004634A8" w:rsidRPr="00091576" w:rsidRDefault="004634A8" w:rsidP="004634A8">
      <w:pPr>
        <w:rPr>
          <w:sz w:val="16"/>
        </w:rPr>
      </w:pPr>
      <w:r w:rsidRPr="00091576">
        <w:rPr>
          <w:sz w:val="16"/>
        </w:rPr>
        <w:t>Graham said Grassley is working on a bill to do that.</w:t>
      </w:r>
    </w:p>
    <w:p w14:paraId="7611FE29" w14:textId="77777777" w:rsidR="004634A8" w:rsidRPr="00091576" w:rsidRDefault="004634A8" w:rsidP="004634A8">
      <w:pPr>
        <w:rPr>
          <w:sz w:val="16"/>
        </w:rPr>
      </w:pPr>
      <w:r w:rsidRPr="00091576">
        <w:rPr>
          <w:rStyle w:val="StyleUnderline"/>
        </w:rPr>
        <w:t xml:space="preserve">Sen. John </w:t>
      </w:r>
      <w:r w:rsidRPr="002F2E81">
        <w:rPr>
          <w:rStyle w:val="StyleUnderline"/>
          <w:highlight w:val="green"/>
        </w:rPr>
        <w:t>Kennedy</w:t>
      </w:r>
      <w:r w:rsidRPr="00091576">
        <w:rPr>
          <w:sz w:val="16"/>
        </w:rPr>
        <w:t xml:space="preserve"> (R-La.) </w:t>
      </w:r>
      <w:r w:rsidRPr="00091576">
        <w:rPr>
          <w:rStyle w:val="StyleUnderline"/>
        </w:rPr>
        <w:t xml:space="preserve">said he </w:t>
      </w:r>
      <w:r w:rsidRPr="002F2E81">
        <w:rPr>
          <w:rStyle w:val="StyleUnderline"/>
          <w:highlight w:val="green"/>
        </w:rPr>
        <w:t xml:space="preserve">is </w:t>
      </w:r>
      <w:r w:rsidRPr="002F2E81">
        <w:rPr>
          <w:rStyle w:val="Emphasis"/>
          <w:highlight w:val="green"/>
        </w:rPr>
        <w:t>firmly opposed</w:t>
      </w:r>
      <w:r w:rsidRPr="00A32154">
        <w:rPr>
          <w:rStyle w:val="StyleUnderline"/>
        </w:rPr>
        <w:t xml:space="preserve"> to defunding</w:t>
      </w:r>
      <w:r w:rsidRPr="00091576">
        <w:rPr>
          <w:rStyle w:val="StyleUnderline"/>
        </w:rPr>
        <w:t xml:space="preserve"> courts</w:t>
      </w:r>
      <w:r w:rsidRPr="00091576">
        <w:rPr>
          <w:sz w:val="16"/>
        </w:rPr>
        <w:t>.</w:t>
      </w:r>
    </w:p>
    <w:p w14:paraId="2B505884" w14:textId="77777777" w:rsidR="004634A8" w:rsidRPr="00091576" w:rsidRDefault="004634A8" w:rsidP="004634A8">
      <w:pPr>
        <w:rPr>
          <w:sz w:val="16"/>
        </w:rPr>
      </w:pPr>
      <w:r w:rsidRPr="00091576">
        <w:rPr>
          <w:sz w:val="16"/>
        </w:rPr>
        <w:t>“I’ve watched Democratic colleagues for four years under President Biden try to undermine the federal judiciary, pack the Supreme Court, try to write a punitive ethics law [for the Supreme Court] … [and] threaten them if they ruled a particular way on a particular issue,” Kennedy said.</w:t>
      </w:r>
    </w:p>
    <w:p w14:paraId="44608FE7" w14:textId="77777777" w:rsidR="004634A8" w:rsidRPr="00091576" w:rsidRDefault="004634A8" w:rsidP="004634A8">
      <w:pPr>
        <w:rPr>
          <w:sz w:val="16"/>
        </w:rPr>
      </w:pPr>
      <w:r w:rsidRPr="00091576">
        <w:rPr>
          <w:sz w:val="16"/>
        </w:rPr>
        <w:t>“</w:t>
      </w:r>
      <w:r w:rsidRPr="00091576">
        <w:rPr>
          <w:rStyle w:val="StyleUnderline"/>
        </w:rPr>
        <w:t>I did not support that and I don’t support the efforts now to undermine</w:t>
      </w:r>
      <w:r w:rsidRPr="00091576">
        <w:rPr>
          <w:sz w:val="16"/>
        </w:rPr>
        <w:t>” the federal courts, he said.</w:t>
      </w:r>
    </w:p>
    <w:p w14:paraId="477D637D" w14:textId="77777777" w:rsidR="004634A8" w:rsidRPr="00091576" w:rsidRDefault="004634A8" w:rsidP="004634A8">
      <w:pPr>
        <w:rPr>
          <w:sz w:val="16"/>
        </w:rPr>
      </w:pPr>
      <w:r w:rsidRPr="00091576">
        <w:rPr>
          <w:sz w:val="16"/>
        </w:rPr>
        <w:t>Kennedy said the president and his allies have the right to criticize federal court orders that defy their agenda and to appeal those rulings to higher courts.</w:t>
      </w:r>
    </w:p>
    <w:p w14:paraId="305E92B2" w14:textId="77777777" w:rsidR="004634A8" w:rsidRPr="00091576" w:rsidRDefault="004634A8" w:rsidP="004634A8">
      <w:pPr>
        <w:rPr>
          <w:sz w:val="16"/>
        </w:rPr>
      </w:pPr>
      <w:r w:rsidRPr="00091576">
        <w:rPr>
          <w:sz w:val="16"/>
        </w:rPr>
        <w:t>But he warned they must still comply with those decisions.</w:t>
      </w:r>
    </w:p>
    <w:p w14:paraId="372E79CD" w14:textId="77777777" w:rsidR="004634A8" w:rsidRPr="00091576" w:rsidRDefault="004634A8" w:rsidP="004634A8">
      <w:pPr>
        <w:rPr>
          <w:sz w:val="16"/>
        </w:rPr>
      </w:pPr>
      <w:r w:rsidRPr="00091576">
        <w:rPr>
          <w:sz w:val="16"/>
        </w:rPr>
        <w:t>“You don’t have the right to — just unilaterally because you disagree with it — defy a court order,” he said.</w:t>
      </w:r>
    </w:p>
    <w:p w14:paraId="0D037DB9" w14:textId="77777777" w:rsidR="004634A8" w:rsidRPr="00091576" w:rsidRDefault="004634A8" w:rsidP="004634A8">
      <w:pPr>
        <w:rPr>
          <w:sz w:val="16"/>
        </w:rPr>
      </w:pPr>
      <w:r w:rsidRPr="00091576">
        <w:rPr>
          <w:sz w:val="16"/>
        </w:rPr>
        <w:t>The Trump administration got into a heated fight with Boasberg after it appeared to ignore his verbal and written order to halt two deportation flights carrying alleged Venezuelan gang members.</w:t>
      </w:r>
    </w:p>
    <w:p w14:paraId="59FAEA49" w14:textId="77777777" w:rsidR="004634A8" w:rsidRPr="00091576" w:rsidRDefault="004634A8" w:rsidP="004634A8">
      <w:pPr>
        <w:rPr>
          <w:sz w:val="16"/>
        </w:rPr>
      </w:pPr>
      <w:r w:rsidRPr="00091576">
        <w:rPr>
          <w:sz w:val="16"/>
        </w:rPr>
        <w:t>The flights continued to El Salvador after touching down in Honduras, even after Boasberg had ordered them to turn around.</w:t>
      </w:r>
    </w:p>
    <w:p w14:paraId="09FAE8AF" w14:textId="77777777" w:rsidR="004634A8" w:rsidRPr="00091576" w:rsidRDefault="004634A8" w:rsidP="004634A8">
      <w:pPr>
        <w:rPr>
          <w:sz w:val="16"/>
        </w:rPr>
      </w:pPr>
      <w:r w:rsidRPr="00091576">
        <w:rPr>
          <w:sz w:val="16"/>
        </w:rPr>
        <w:t>The judge, who was appointed by former President Obama, vowed to “get to the bottom” of whether the administration violated his order and to know “who ordered” the flights to continue.</w:t>
      </w:r>
    </w:p>
    <w:p w14:paraId="35E5AC5D" w14:textId="77777777" w:rsidR="004634A8" w:rsidRDefault="004634A8" w:rsidP="004634A8"/>
    <w:p w14:paraId="471249F8" w14:textId="77777777" w:rsidR="004634A8" w:rsidRPr="001F32A5" w:rsidRDefault="004634A8" w:rsidP="004634A8">
      <w:pPr>
        <w:pStyle w:val="Heading4"/>
        <w:rPr>
          <w:b w:val="0"/>
          <w:bCs/>
        </w:rPr>
      </w:pPr>
      <w:r>
        <w:t>AND Congress won’t perceive it that way either</w:t>
      </w:r>
      <w:r>
        <w:rPr>
          <w:b w:val="0"/>
          <w:bCs/>
        </w:rPr>
        <w:t>---they won’t backlash because they want to combat Trump</w:t>
      </w:r>
    </w:p>
    <w:p w14:paraId="23AC954C" w14:textId="77777777" w:rsidR="004634A8" w:rsidRDefault="004634A8" w:rsidP="004634A8">
      <w:r w:rsidRPr="00733CD5">
        <w:rPr>
          <w:rStyle w:val="Style13ptBold"/>
        </w:rPr>
        <w:t>Wagner 25</w:t>
      </w:r>
      <w:r>
        <w:t xml:space="preserve"> [Erich Wagner, senior correspondent covering pay, benefits, organized labor and other federal workforce issues at Government Executive, former editor-in-chief of the Alexandria Times, BA journalism, University of Maryland, “Lawmakers pursue parallel paths toward blocking Trump’s anti-union order,” Government Executive, 7-23-2025, https://www.govexec.com/workforce/2025/07/lawmakers-pursue-parallel-paths-toward-blocking-trumps-anti-union-order/406940/]</w:t>
      </w:r>
    </w:p>
    <w:p w14:paraId="2EE85529" w14:textId="77777777" w:rsidR="004634A8" w:rsidRPr="004D36D6" w:rsidRDefault="004634A8" w:rsidP="004634A8">
      <w:pPr>
        <w:rPr>
          <w:sz w:val="16"/>
        </w:rPr>
      </w:pPr>
      <w:r w:rsidRPr="00D12D43">
        <w:rPr>
          <w:rStyle w:val="StyleUnderline"/>
        </w:rPr>
        <w:t>As</w:t>
      </w:r>
      <w:r w:rsidRPr="004D36D6">
        <w:rPr>
          <w:sz w:val="16"/>
        </w:rPr>
        <w:t xml:space="preserve"> federal employee </w:t>
      </w:r>
      <w:r w:rsidRPr="000B61CF">
        <w:rPr>
          <w:rStyle w:val="StyleUnderline"/>
        </w:rPr>
        <w:t>unions continue to fight</w:t>
      </w:r>
      <w:r w:rsidRPr="004D36D6">
        <w:rPr>
          <w:sz w:val="16"/>
        </w:rPr>
        <w:t xml:space="preserve"> the </w:t>
      </w:r>
      <w:r w:rsidRPr="000B61CF">
        <w:rPr>
          <w:rStyle w:val="StyleUnderline"/>
        </w:rPr>
        <w:t>Trump</w:t>
      </w:r>
      <w:r w:rsidRPr="004D36D6">
        <w:rPr>
          <w:sz w:val="16"/>
        </w:rPr>
        <w:t xml:space="preserve"> administration</w:t>
      </w:r>
      <w:r w:rsidRPr="000B61CF">
        <w:rPr>
          <w:rStyle w:val="StyleUnderline"/>
        </w:rPr>
        <w:t xml:space="preserve">’s effort to strip two-thirds </w:t>
      </w:r>
      <w:r w:rsidRPr="0031080F">
        <w:rPr>
          <w:rStyle w:val="StyleUnderline"/>
          <w:highlight w:val="green"/>
        </w:rPr>
        <w:t>of</w:t>
      </w:r>
      <w:r w:rsidRPr="000B61CF">
        <w:rPr>
          <w:rStyle w:val="StyleUnderline"/>
        </w:rPr>
        <w:t xml:space="preserve"> the </w:t>
      </w:r>
      <w:r w:rsidRPr="0031080F">
        <w:rPr>
          <w:rStyle w:val="StyleUnderline"/>
          <w:highlight w:val="green"/>
        </w:rPr>
        <w:t>federal</w:t>
      </w:r>
      <w:r w:rsidRPr="000B61CF">
        <w:rPr>
          <w:rStyle w:val="StyleUnderline"/>
        </w:rPr>
        <w:t xml:space="preserve"> workforce of their </w:t>
      </w:r>
      <w:r w:rsidRPr="002F0037">
        <w:rPr>
          <w:rStyle w:val="Emphasis"/>
          <w:highlight w:val="green"/>
        </w:rPr>
        <w:t>c</w:t>
      </w:r>
      <w:r w:rsidRPr="002F0037">
        <w:rPr>
          <w:rStyle w:val="Emphasis"/>
        </w:rPr>
        <w:t xml:space="preserve">ollective </w:t>
      </w:r>
      <w:r w:rsidRPr="002F0037">
        <w:rPr>
          <w:rStyle w:val="Emphasis"/>
          <w:highlight w:val="green"/>
        </w:rPr>
        <w:t>b</w:t>
      </w:r>
      <w:r w:rsidRPr="002F0037">
        <w:rPr>
          <w:rStyle w:val="Emphasis"/>
        </w:rPr>
        <w:t xml:space="preserve">argaining </w:t>
      </w:r>
      <w:r w:rsidRPr="002F0037">
        <w:rPr>
          <w:rStyle w:val="Emphasis"/>
          <w:highlight w:val="green"/>
        </w:rPr>
        <w:t>r</w:t>
      </w:r>
      <w:r w:rsidRPr="002F0037">
        <w:rPr>
          <w:rStyle w:val="Emphasis"/>
        </w:rPr>
        <w:t>ight</w:t>
      </w:r>
      <w:r w:rsidRPr="002F0037">
        <w:rPr>
          <w:rStyle w:val="Emphasis"/>
          <w:highlight w:val="green"/>
        </w:rPr>
        <w:t>s</w:t>
      </w:r>
      <w:r w:rsidRPr="000B61CF">
        <w:rPr>
          <w:rStyle w:val="StyleUnderline"/>
        </w:rPr>
        <w:t xml:space="preserve"> in federal courts, a</w:t>
      </w:r>
      <w:r w:rsidRPr="00D12D43">
        <w:rPr>
          <w:rStyle w:val="StyleUnderline"/>
        </w:rPr>
        <w:t xml:space="preserve"> </w:t>
      </w:r>
      <w:r w:rsidRPr="000B61CF">
        <w:rPr>
          <w:rStyle w:val="Emphasis"/>
          <w:highlight w:val="green"/>
        </w:rPr>
        <w:t>bipart</w:t>
      </w:r>
      <w:r w:rsidRPr="000B61CF">
        <w:rPr>
          <w:rStyle w:val="Emphasis"/>
        </w:rPr>
        <w:t>isan</w:t>
      </w:r>
      <w:r w:rsidRPr="00D12D43">
        <w:rPr>
          <w:rStyle w:val="StyleUnderline"/>
        </w:rPr>
        <w:t xml:space="preserve"> group of </w:t>
      </w:r>
      <w:r w:rsidRPr="000B61CF">
        <w:rPr>
          <w:rStyle w:val="StyleUnderline"/>
          <w:highlight w:val="green"/>
        </w:rPr>
        <w:t>lawmakers are working</w:t>
      </w:r>
      <w:r w:rsidRPr="00D12D43">
        <w:rPr>
          <w:rStyle w:val="StyleUnderline"/>
        </w:rPr>
        <w:t xml:space="preserve"> on multiple fronts </w:t>
      </w:r>
      <w:r w:rsidRPr="000B61CF">
        <w:rPr>
          <w:rStyle w:val="StyleUnderline"/>
          <w:highlight w:val="green"/>
        </w:rPr>
        <w:t>to</w:t>
      </w:r>
      <w:r w:rsidRPr="00D12D43">
        <w:rPr>
          <w:rStyle w:val="StyleUnderline"/>
        </w:rPr>
        <w:t xml:space="preserve"> pass legislation </w:t>
      </w:r>
      <w:r w:rsidRPr="00AB5804">
        <w:rPr>
          <w:rStyle w:val="Emphasis"/>
          <w:highlight w:val="green"/>
        </w:rPr>
        <w:t>overrid</w:t>
      </w:r>
      <w:r w:rsidRPr="00AB5804">
        <w:rPr>
          <w:rStyle w:val="Emphasis"/>
        </w:rPr>
        <w:t>ing</w:t>
      </w:r>
      <w:r w:rsidRPr="00D12D43">
        <w:rPr>
          <w:rStyle w:val="StyleUnderline"/>
        </w:rPr>
        <w:t xml:space="preserve"> </w:t>
      </w:r>
      <w:r w:rsidRPr="000B61CF">
        <w:rPr>
          <w:rStyle w:val="StyleUnderline"/>
          <w:highlight w:val="green"/>
        </w:rPr>
        <w:t>the</w:t>
      </w:r>
      <w:r w:rsidRPr="00D12D43">
        <w:rPr>
          <w:rStyle w:val="StyleUnderline"/>
        </w:rPr>
        <w:t xml:space="preserve"> president’s </w:t>
      </w:r>
      <w:r w:rsidRPr="000B61CF">
        <w:rPr>
          <w:rStyle w:val="Emphasis"/>
          <w:highlight w:val="green"/>
        </w:rPr>
        <w:t>ex</w:t>
      </w:r>
      <w:r w:rsidRPr="00D12D43">
        <w:rPr>
          <w:rStyle w:val="StyleUnderline"/>
        </w:rPr>
        <w:t xml:space="preserve">ecutive </w:t>
      </w:r>
      <w:r w:rsidRPr="000B61CF">
        <w:rPr>
          <w:rStyle w:val="Emphasis"/>
          <w:highlight w:val="green"/>
        </w:rPr>
        <w:t>o</w:t>
      </w:r>
      <w:r w:rsidRPr="00D12D43">
        <w:rPr>
          <w:rStyle w:val="StyleUnderline"/>
        </w:rPr>
        <w:t>rder</w:t>
      </w:r>
      <w:r w:rsidRPr="004D36D6">
        <w:rPr>
          <w:sz w:val="16"/>
        </w:rPr>
        <w:t>.</w:t>
      </w:r>
    </w:p>
    <w:p w14:paraId="2217C37D" w14:textId="77777777" w:rsidR="004634A8" w:rsidRPr="004D36D6" w:rsidRDefault="004634A8" w:rsidP="004634A8">
      <w:pPr>
        <w:rPr>
          <w:sz w:val="16"/>
        </w:rPr>
      </w:pPr>
      <w:r w:rsidRPr="004D36D6">
        <w:rPr>
          <w:sz w:val="16"/>
        </w:rPr>
        <w:t xml:space="preserve">Trump in March signed an executive order citing a little-used provision of the 1978 Civil Service Reform Act to bar unions from a host of federal agencies and agency subcomponents under the guise of national security. </w:t>
      </w:r>
      <w:r w:rsidRPr="00AB5804">
        <w:rPr>
          <w:rStyle w:val="StyleUnderline"/>
        </w:rPr>
        <w:t>Democrats and union leaders argue that the citation of national security is mere pretext for retaliating against labor groups that have filed lawsuits challenging the administration’s workforce policies</w:t>
      </w:r>
      <w:r w:rsidRPr="004D36D6">
        <w:rPr>
          <w:sz w:val="16"/>
        </w:rPr>
        <w:t>.</w:t>
      </w:r>
    </w:p>
    <w:p w14:paraId="04B351BA" w14:textId="77777777" w:rsidR="004634A8" w:rsidRPr="00417334" w:rsidRDefault="004634A8" w:rsidP="004634A8">
      <w:pPr>
        <w:rPr>
          <w:sz w:val="16"/>
        </w:rPr>
      </w:pPr>
      <w:r w:rsidRPr="009E5805">
        <w:rPr>
          <w:rStyle w:val="StyleUnderline"/>
          <w:highlight w:val="green"/>
        </w:rPr>
        <w:t>Though</w:t>
      </w:r>
      <w:r w:rsidRPr="00AB5804">
        <w:rPr>
          <w:rStyle w:val="StyleUnderline"/>
        </w:rPr>
        <w:t xml:space="preserve"> the </w:t>
      </w:r>
      <w:r w:rsidRPr="009E5805">
        <w:rPr>
          <w:rStyle w:val="Emphasis"/>
          <w:highlight w:val="green"/>
        </w:rPr>
        <w:t>debate</w:t>
      </w:r>
      <w:r w:rsidRPr="00AB5804">
        <w:rPr>
          <w:rStyle w:val="StyleUnderline"/>
        </w:rPr>
        <w:t xml:space="preserve"> over Trump’s edict </w:t>
      </w:r>
      <w:r w:rsidRPr="00D8166D">
        <w:rPr>
          <w:rStyle w:val="StyleUnderline"/>
          <w:highlight w:val="green"/>
        </w:rPr>
        <w:t>has been</w:t>
      </w:r>
      <w:r w:rsidRPr="00AB5804">
        <w:rPr>
          <w:rStyle w:val="StyleUnderline"/>
        </w:rPr>
        <w:t xml:space="preserve"> relatively </w:t>
      </w:r>
      <w:r w:rsidRPr="00D8166D">
        <w:rPr>
          <w:rStyle w:val="Emphasis"/>
          <w:highlight w:val="green"/>
        </w:rPr>
        <w:t>quiet in Congress</w:t>
      </w:r>
      <w:r w:rsidRPr="004D36D6">
        <w:rPr>
          <w:sz w:val="16"/>
        </w:rPr>
        <w:t xml:space="preserve"> since the April introduction of the Protect America’s Workforce Act (H.R. 2550), which would nullify Trump’s executive order and bar federal funds from being used to implement it, </w:t>
      </w:r>
      <w:r w:rsidRPr="00D9399B">
        <w:rPr>
          <w:rStyle w:val="StyleUnderline"/>
        </w:rPr>
        <w:t xml:space="preserve">two separate </w:t>
      </w:r>
      <w:r w:rsidRPr="00D9399B">
        <w:rPr>
          <w:rStyle w:val="StyleUnderline"/>
          <w:highlight w:val="green"/>
        </w:rPr>
        <w:t>developments</w:t>
      </w:r>
      <w:r w:rsidRPr="00D9399B">
        <w:rPr>
          <w:rStyle w:val="StyleUnderline"/>
        </w:rPr>
        <w:t xml:space="preserve"> last week </w:t>
      </w:r>
      <w:r w:rsidRPr="00D9399B">
        <w:rPr>
          <w:rStyle w:val="StyleUnderline"/>
          <w:highlight w:val="green"/>
        </w:rPr>
        <w:t>suggest</w:t>
      </w:r>
      <w:r w:rsidRPr="00D9399B">
        <w:rPr>
          <w:rStyle w:val="StyleUnderline"/>
        </w:rPr>
        <w:t xml:space="preserve"> there may be </w:t>
      </w:r>
      <w:r w:rsidRPr="003D1DCF">
        <w:rPr>
          <w:rStyle w:val="Emphasis"/>
          <w:highlight w:val="green"/>
        </w:rPr>
        <w:t>more</w:t>
      </w:r>
      <w:r w:rsidRPr="00D9399B">
        <w:rPr>
          <w:rStyle w:val="StyleUnderline"/>
        </w:rPr>
        <w:t xml:space="preserve"> an </w:t>
      </w:r>
      <w:r w:rsidRPr="001E500B">
        <w:rPr>
          <w:rStyle w:val="Emphasis"/>
          <w:highlight w:val="green"/>
        </w:rPr>
        <w:t>f</w:t>
      </w:r>
      <w:r w:rsidRPr="00D8166D">
        <w:rPr>
          <w:rStyle w:val="Emphasis"/>
          <w:highlight w:val="green"/>
        </w:rPr>
        <w:t>or overriding</w:t>
      </w:r>
      <w:r w:rsidRPr="00D9399B">
        <w:rPr>
          <w:rStyle w:val="StyleUnderline"/>
        </w:rPr>
        <w:t xml:space="preserve"> the president </w:t>
      </w:r>
      <w:r w:rsidRPr="001E500B">
        <w:rPr>
          <w:rStyle w:val="Emphasis"/>
          <w:highlight w:val="green"/>
        </w:rPr>
        <w:t>even in</w:t>
      </w:r>
      <w:r w:rsidRPr="001E500B">
        <w:rPr>
          <w:rStyle w:val="Emphasis"/>
        </w:rPr>
        <w:t xml:space="preserve"> the</w:t>
      </w:r>
      <w:r w:rsidRPr="003D1DCF">
        <w:rPr>
          <w:rStyle w:val="Emphasis"/>
        </w:rPr>
        <w:t xml:space="preserve"> </w:t>
      </w:r>
      <w:r w:rsidRPr="001E500B">
        <w:rPr>
          <w:rStyle w:val="Emphasis"/>
          <w:highlight w:val="green"/>
        </w:rPr>
        <w:t>Republican-control</w:t>
      </w:r>
      <w:r w:rsidRPr="003D1DCF">
        <w:rPr>
          <w:rStyle w:val="Emphasis"/>
        </w:rPr>
        <w:t>led House</w:t>
      </w:r>
      <w:r w:rsidRPr="004D36D6">
        <w:rPr>
          <w:sz w:val="16"/>
        </w:rPr>
        <w:t>.</w:t>
      </w:r>
    </w:p>
    <w:p w14:paraId="6E6BA829" w14:textId="77777777" w:rsidR="004634A8" w:rsidRDefault="004634A8" w:rsidP="004634A8"/>
    <w:p w14:paraId="780FB690" w14:textId="77777777" w:rsidR="004634A8" w:rsidRDefault="004634A8" w:rsidP="004634A8"/>
    <w:p w14:paraId="0DDBB8AA" w14:textId="77777777" w:rsidR="004634A8" w:rsidRDefault="004634A8" w:rsidP="004634A8">
      <w:pPr>
        <w:pStyle w:val="Heading3"/>
      </w:pPr>
      <w:r>
        <w:t>Curbing---AT: !---JI---AT: Development ! [UofM]</w:t>
      </w:r>
    </w:p>
    <w:p w14:paraId="4147F918" w14:textId="77777777" w:rsidR="004634A8" w:rsidRDefault="004634A8" w:rsidP="004634A8">
      <w:pPr>
        <w:pStyle w:val="Heading4"/>
      </w:pPr>
      <w:r>
        <w:t>No development impact.</w:t>
      </w:r>
    </w:p>
    <w:p w14:paraId="012BF56C" w14:textId="77777777" w:rsidR="004634A8" w:rsidRPr="00291A90" w:rsidRDefault="004634A8" w:rsidP="004634A8">
      <w:pPr>
        <w:rPr>
          <w:rStyle w:val="Style13ptBold"/>
          <w:b w:val="0"/>
          <w:bCs w:val="0"/>
        </w:rPr>
      </w:pPr>
      <w:r>
        <w:rPr>
          <w:rStyle w:val="Style13ptBold"/>
        </w:rPr>
        <w:t>Opalo ’23</w:t>
      </w:r>
      <w:r>
        <w:rPr>
          <w:rStyle w:val="Style13ptBold"/>
          <w:b w:val="0"/>
          <w:bCs w:val="0"/>
        </w:rPr>
        <w:t xml:space="preserve"> </w:t>
      </w:r>
      <w:r w:rsidRPr="00291A90">
        <w:rPr>
          <w:rStyle w:val="Style13ptBold"/>
          <w:b w:val="0"/>
          <w:bCs w:val="0"/>
        </w:rPr>
        <w:t xml:space="preserve">[Ken; May 11; Associate Professor of African Political Economy and Foreign Affairs at Georgetown University; An Africanist Perspective, “Is ‘global development’ dead?” https://www.africanistperspective.com/p/is-global-development-dead] </w:t>
      </w:r>
    </w:p>
    <w:p w14:paraId="0E72F2B3" w14:textId="77777777" w:rsidR="004634A8" w:rsidRPr="00026C2B" w:rsidRDefault="004634A8" w:rsidP="004634A8">
      <w:pPr>
        <w:rPr>
          <w:sz w:val="16"/>
        </w:rPr>
      </w:pPr>
      <w:r w:rsidRPr="00026C2B">
        <w:rPr>
          <w:sz w:val="16"/>
        </w:rPr>
        <w:t xml:space="preserve">I: </w:t>
      </w:r>
      <w:r w:rsidRPr="00E710A8">
        <w:rPr>
          <w:rStyle w:val="StyleUnderline"/>
        </w:rPr>
        <w:t xml:space="preserve">On the alleged </w:t>
      </w:r>
      <w:r w:rsidRPr="00042E4C">
        <w:rPr>
          <w:rStyle w:val="Emphasis"/>
        </w:rPr>
        <w:t>death of</w:t>
      </w:r>
      <w:r w:rsidRPr="00E710A8">
        <w:rPr>
          <w:rStyle w:val="StyleUnderline"/>
        </w:rPr>
        <w:t xml:space="preserve"> global </w:t>
      </w:r>
      <w:r w:rsidRPr="00042E4C">
        <w:rPr>
          <w:rStyle w:val="Emphasis"/>
        </w:rPr>
        <w:t>development</w:t>
      </w:r>
    </w:p>
    <w:p w14:paraId="6AD574EC" w14:textId="77777777" w:rsidR="004634A8" w:rsidRPr="00026C2B" w:rsidRDefault="004634A8" w:rsidP="004634A8">
      <w:pPr>
        <w:rPr>
          <w:sz w:val="16"/>
        </w:rPr>
      </w:pPr>
      <w:r w:rsidRPr="00026C2B">
        <w:rPr>
          <w:sz w:val="16"/>
        </w:rPr>
        <w:t xml:space="preserve">The piece starts with a general critique of </w:t>
      </w:r>
      <w:r w:rsidRPr="004C39CA">
        <w:rPr>
          <w:rStyle w:val="StyleUnderline"/>
          <w:highlight w:val="green"/>
        </w:rPr>
        <w:t xml:space="preserve">the </w:t>
      </w:r>
      <w:r w:rsidRPr="004C39CA">
        <w:rPr>
          <w:rStyle w:val="Emphasis"/>
          <w:highlight w:val="green"/>
        </w:rPr>
        <w:t>fetishization</w:t>
      </w:r>
      <w:r w:rsidRPr="004C39CA">
        <w:rPr>
          <w:rStyle w:val="StyleUnderline"/>
          <w:highlight w:val="green"/>
        </w:rPr>
        <w:t xml:space="preserve"> of measurement</w:t>
      </w:r>
      <w:r w:rsidRPr="004F76B1">
        <w:rPr>
          <w:rStyle w:val="StyleUnderline"/>
        </w:rPr>
        <w:t xml:space="preserve"> and rigor</w:t>
      </w:r>
      <w:r w:rsidRPr="00026C2B">
        <w:rPr>
          <w:sz w:val="16"/>
        </w:rPr>
        <w:t xml:space="preserve"> in the study of developing countries’ economies — which by </w:t>
      </w:r>
      <w:r w:rsidRPr="004C39CA">
        <w:rPr>
          <w:rStyle w:val="Emphasis"/>
          <w:highlight w:val="green"/>
        </w:rPr>
        <w:t>eliding</w:t>
      </w:r>
      <w:r w:rsidRPr="004F76B1">
        <w:rPr>
          <w:rStyle w:val="StyleUnderline"/>
        </w:rPr>
        <w:t xml:space="preserve"> countries’ </w:t>
      </w:r>
      <w:r w:rsidRPr="004C39CA">
        <w:rPr>
          <w:rStyle w:val="Emphasis"/>
          <w:highlight w:val="green"/>
        </w:rPr>
        <w:t>historie</w:t>
      </w:r>
      <w:r w:rsidRPr="00042E4C">
        <w:rPr>
          <w:rStyle w:val="Emphasis"/>
        </w:rPr>
        <w:t xml:space="preserve">s </w:t>
      </w:r>
      <w:r w:rsidRPr="004C39CA">
        <w:rPr>
          <w:rStyle w:val="Emphasis"/>
          <w:highlight w:val="green"/>
        </w:rPr>
        <w:t>and politics</w:t>
      </w:r>
      <w:r w:rsidRPr="004F76B1">
        <w:rPr>
          <w:rStyle w:val="StyleUnderline"/>
        </w:rPr>
        <w:t>, distracts leading mind</w:t>
      </w:r>
      <w:r w:rsidRPr="00026C2B">
        <w:rPr>
          <w:sz w:val="16"/>
        </w:rPr>
        <w:t xml:space="preserve">s (especially policymakers) </w:t>
      </w:r>
      <w:r w:rsidRPr="00801D4F">
        <w:rPr>
          <w:rStyle w:val="StyleUnderline"/>
        </w:rPr>
        <w:t>from</w:t>
      </w:r>
      <w:r w:rsidRPr="00026C2B">
        <w:rPr>
          <w:sz w:val="16"/>
        </w:rPr>
        <w:t xml:space="preserve"> correctly identifying and </w:t>
      </w:r>
      <w:r w:rsidRPr="00801D4F">
        <w:rPr>
          <w:rStyle w:val="StyleUnderline"/>
        </w:rPr>
        <w:t>tackling</w:t>
      </w:r>
      <w:r w:rsidRPr="00026C2B">
        <w:rPr>
          <w:sz w:val="16"/>
        </w:rPr>
        <w:t xml:space="preserve"> the </w:t>
      </w:r>
      <w:r w:rsidRPr="00801D4F">
        <w:rPr>
          <w:rStyle w:val="StyleUnderline"/>
        </w:rPr>
        <w:t>structural barriers</w:t>
      </w:r>
      <w:r w:rsidRPr="00026C2B">
        <w:rPr>
          <w:sz w:val="16"/>
        </w:rPr>
        <w:t xml:space="preserve"> to transformational economic development in low-income states:</w:t>
      </w:r>
    </w:p>
    <w:p w14:paraId="19F37A69" w14:textId="77777777" w:rsidR="004634A8" w:rsidRPr="00026C2B" w:rsidRDefault="004634A8" w:rsidP="004634A8">
      <w:pPr>
        <w:rPr>
          <w:sz w:val="16"/>
        </w:rPr>
      </w:pPr>
      <w:r w:rsidRPr="00026C2B">
        <w:rPr>
          <w:sz w:val="16"/>
        </w:rPr>
        <w:t xml:space="preserve">We do not seek to simply make a pessimist’s case for why economic development has not occurred, or why various statistical flaws mean that we should disregard undeniable progress in reducing global poverty. Rather, we aim to show why </w:t>
      </w:r>
      <w:r w:rsidRPr="0053382E">
        <w:rPr>
          <w:rStyle w:val="StyleUnderline"/>
        </w:rPr>
        <w:t xml:space="preserve">the </w:t>
      </w:r>
      <w:r w:rsidRPr="004C39CA">
        <w:rPr>
          <w:rStyle w:val="Emphasis"/>
          <w:highlight w:val="green"/>
        </w:rPr>
        <w:t>prognosis</w:t>
      </w:r>
      <w:r w:rsidRPr="004C39CA">
        <w:rPr>
          <w:rStyle w:val="StyleUnderline"/>
          <w:highlight w:val="green"/>
        </w:rPr>
        <w:t xml:space="preserve"> for the poor world is </w:t>
      </w:r>
      <w:r w:rsidRPr="004C39CA">
        <w:rPr>
          <w:rStyle w:val="Emphasis"/>
          <w:highlight w:val="green"/>
        </w:rPr>
        <w:t>much worse than</w:t>
      </w:r>
      <w:r w:rsidRPr="004C39CA">
        <w:rPr>
          <w:rStyle w:val="StyleUnderline"/>
          <w:highlight w:val="green"/>
        </w:rPr>
        <w:t xml:space="preserve"> the standard </w:t>
      </w:r>
      <w:r w:rsidRPr="004C39CA">
        <w:rPr>
          <w:rStyle w:val="Emphasis"/>
          <w:highlight w:val="green"/>
        </w:rPr>
        <w:t>picture</w:t>
      </w:r>
      <w:r w:rsidRPr="00026C2B">
        <w:rPr>
          <w:sz w:val="16"/>
        </w:rPr>
        <w:t>—preoccupied with a purely quantitative account, however rigorous, and ignorant of more geographic, historical, and political-economic ap­proaches—has allowed; to explicate the structural changes that have undergirded the perverse trajectory of global development; and to outline a more realistic outlook, married to a new framework, for a return to real development.</w:t>
      </w:r>
    </w:p>
    <w:p w14:paraId="2CABC2F8" w14:textId="77777777" w:rsidR="004634A8" w:rsidRPr="00026C2B" w:rsidRDefault="004634A8" w:rsidP="004634A8">
      <w:pPr>
        <w:rPr>
          <w:sz w:val="16"/>
        </w:rPr>
      </w:pPr>
      <w:r w:rsidRPr="00026C2B">
        <w:rPr>
          <w:sz w:val="16"/>
        </w:rPr>
        <w:t>This is not a case against measurement and analytical rigor, per se. Reasonable people understand that the credibility revolution in empirical research heralded an unambiguous improvement in the social sciences. However, policymakers should internalize the fact that the vast majority of academic researchers are poor at policymaking; and are primarily interested in publishing and advancing their careers. To be blunt, an uncomfortable share couldn’t care less about the political/institutional intricacies of policy implementation in a typical low-income country. It follows that academics’ rigorous studies (however great they may be) are poor substitutes for serious context-based and politically-relevant policy research in developing countries (more on this in a future post).</w:t>
      </w:r>
    </w:p>
    <w:p w14:paraId="5463801B" w14:textId="77777777" w:rsidR="004634A8" w:rsidRPr="00026C2B" w:rsidRDefault="004634A8" w:rsidP="004634A8">
      <w:pPr>
        <w:rPr>
          <w:sz w:val="16"/>
        </w:rPr>
      </w:pPr>
      <w:r w:rsidRPr="00026C2B">
        <w:rPr>
          <w:sz w:val="16"/>
        </w:rPr>
        <w:t>For example, academics are definitely within their rights to rigorously study and debate in seminars whether feeding children in school really causes an improvement in test scores. Policymakers, on the other hand, should spend their time and resources figuring out how to FEED ALL THE KIDS within their jurisdiction. Any policymaker who, in the name of being rigorous feigning ignorance, asks for evidence that feeding kids is a good idea should be out of a job.</w:t>
      </w:r>
    </w:p>
    <w:p w14:paraId="083667C0" w14:textId="77777777" w:rsidR="004634A8" w:rsidRPr="00026C2B" w:rsidRDefault="004634A8" w:rsidP="004634A8">
      <w:pPr>
        <w:rPr>
          <w:sz w:val="16"/>
        </w:rPr>
      </w:pPr>
      <w:r w:rsidRPr="00026C2B">
        <w:rPr>
          <w:sz w:val="16"/>
        </w:rPr>
        <w:t xml:space="preserve">The piece then goes on to identify </w:t>
      </w:r>
      <w:r w:rsidRPr="003E699F">
        <w:rPr>
          <w:rStyle w:val="StyleUnderline"/>
        </w:rPr>
        <w:t xml:space="preserve">the </w:t>
      </w:r>
      <w:r w:rsidRPr="004C39CA">
        <w:rPr>
          <w:rStyle w:val="StyleUnderline"/>
          <w:highlight w:val="green"/>
        </w:rPr>
        <w:t xml:space="preserve">crux of the </w:t>
      </w:r>
      <w:r w:rsidRPr="004C39CA">
        <w:rPr>
          <w:rStyle w:val="Emphasis"/>
          <w:highlight w:val="green"/>
        </w:rPr>
        <w:t>problem</w:t>
      </w:r>
      <w:r w:rsidRPr="00396537">
        <w:rPr>
          <w:rStyle w:val="Emphasis"/>
        </w:rPr>
        <w:t xml:space="preserve"> with</w:t>
      </w:r>
      <w:r w:rsidRPr="003E699F">
        <w:rPr>
          <w:rStyle w:val="StyleUnderline"/>
        </w:rPr>
        <w:t xml:space="preserve"> global </w:t>
      </w:r>
      <w:r w:rsidRPr="00396537">
        <w:rPr>
          <w:rStyle w:val="Emphasis"/>
        </w:rPr>
        <w:t>development</w:t>
      </w:r>
      <w:r w:rsidRPr="00026C2B">
        <w:rPr>
          <w:sz w:val="16"/>
        </w:rPr>
        <w:t xml:space="preserve">: the fact that </w:t>
      </w:r>
      <w:r w:rsidRPr="004C39CA">
        <w:rPr>
          <w:rStyle w:val="Emphasis"/>
          <w:highlight w:val="green"/>
        </w:rPr>
        <w:t>many l</w:t>
      </w:r>
      <w:r w:rsidRPr="00026C2B">
        <w:rPr>
          <w:sz w:val="16"/>
        </w:rPr>
        <w:t>ow-</w:t>
      </w:r>
      <w:r w:rsidRPr="004C39CA">
        <w:rPr>
          <w:rStyle w:val="Emphasis"/>
          <w:highlight w:val="green"/>
        </w:rPr>
        <w:t>i</w:t>
      </w:r>
      <w:r w:rsidRPr="00026C2B">
        <w:rPr>
          <w:sz w:val="16"/>
        </w:rPr>
        <w:t xml:space="preserve">ncome </w:t>
      </w:r>
      <w:r w:rsidRPr="004C39CA">
        <w:rPr>
          <w:rStyle w:val="Emphasis"/>
          <w:highlight w:val="green"/>
        </w:rPr>
        <w:t>c</w:t>
      </w:r>
      <w:r w:rsidRPr="00026C2B">
        <w:rPr>
          <w:sz w:val="16"/>
        </w:rPr>
        <w:t>ountrie</w:t>
      </w:r>
      <w:r w:rsidRPr="004C39CA">
        <w:rPr>
          <w:rStyle w:val="Emphasis"/>
          <w:highlight w:val="green"/>
        </w:rPr>
        <w:t>s</w:t>
      </w:r>
      <w:r w:rsidRPr="004C39CA">
        <w:rPr>
          <w:rStyle w:val="StyleUnderline"/>
          <w:highlight w:val="green"/>
        </w:rPr>
        <w:t xml:space="preserve"> are seeing</w:t>
      </w:r>
      <w:r w:rsidRPr="00F57615">
        <w:rPr>
          <w:rStyle w:val="StyleUnderline"/>
        </w:rPr>
        <w:t xml:space="preserve"> a </w:t>
      </w:r>
      <w:r w:rsidRPr="00026C2B">
        <w:rPr>
          <w:sz w:val="16"/>
        </w:rPr>
        <w:t xml:space="preserve">simultaneous </w:t>
      </w:r>
      <w:r w:rsidRPr="004C39CA">
        <w:rPr>
          <w:rStyle w:val="Emphasis"/>
          <w:highlight w:val="green"/>
        </w:rPr>
        <w:t>shrinkage</w:t>
      </w:r>
      <w:r w:rsidRPr="004C39CA">
        <w:rPr>
          <w:rStyle w:val="StyleUnderline"/>
          <w:highlight w:val="green"/>
        </w:rPr>
        <w:t xml:space="preserve"> of</w:t>
      </w:r>
      <w:r w:rsidRPr="00026C2B">
        <w:rPr>
          <w:sz w:val="16"/>
        </w:rPr>
        <w:t xml:space="preserve"> their </w:t>
      </w:r>
      <w:r w:rsidRPr="004C39CA">
        <w:rPr>
          <w:rStyle w:val="Emphasis"/>
          <w:highlight w:val="green"/>
        </w:rPr>
        <w:t>industrial</w:t>
      </w:r>
      <w:r w:rsidRPr="004C39CA">
        <w:rPr>
          <w:rStyle w:val="StyleUnderline"/>
          <w:highlight w:val="green"/>
        </w:rPr>
        <w:t xml:space="preserve"> and </w:t>
      </w:r>
      <w:r w:rsidRPr="004C39CA">
        <w:rPr>
          <w:rStyle w:val="Emphasis"/>
          <w:highlight w:val="green"/>
        </w:rPr>
        <w:t>ag</w:t>
      </w:r>
      <w:r w:rsidRPr="00F57615">
        <w:rPr>
          <w:rStyle w:val="StyleUnderline"/>
        </w:rPr>
        <w:t xml:space="preserve">ricultural </w:t>
      </w:r>
      <w:r w:rsidRPr="004C39CA">
        <w:rPr>
          <w:rStyle w:val="Emphasis"/>
          <w:highlight w:val="green"/>
        </w:rPr>
        <w:t>sectors</w:t>
      </w:r>
      <w:r w:rsidRPr="00026C2B">
        <w:rPr>
          <w:sz w:val="16"/>
        </w:rPr>
        <w:t>:</w:t>
      </w:r>
    </w:p>
    <w:p w14:paraId="2A36DF5B" w14:textId="77777777" w:rsidR="004634A8" w:rsidRPr="00026C2B" w:rsidRDefault="004634A8" w:rsidP="004634A8">
      <w:pPr>
        <w:rPr>
          <w:sz w:val="16"/>
        </w:rPr>
      </w:pPr>
      <w:r w:rsidRPr="00026C2B">
        <w:rPr>
          <w:sz w:val="16"/>
        </w:rPr>
        <w:t xml:space="preserve">The crux of the problem is this: despite attempts to find alternative models of economic development, </w:t>
      </w:r>
      <w:r w:rsidRPr="004C39CA">
        <w:rPr>
          <w:rStyle w:val="StyleUnderline"/>
          <w:highlight w:val="green"/>
        </w:rPr>
        <w:t xml:space="preserve">there is </w:t>
      </w:r>
      <w:r w:rsidRPr="004C39CA">
        <w:rPr>
          <w:rStyle w:val="Emphasis"/>
          <w:highlight w:val="green"/>
        </w:rPr>
        <w:t>no</w:t>
      </w:r>
      <w:r w:rsidRPr="00026C2B">
        <w:rPr>
          <w:sz w:val="16"/>
        </w:rPr>
        <w:t xml:space="preserve"> widely replicable </w:t>
      </w:r>
      <w:r w:rsidRPr="004C39CA">
        <w:rPr>
          <w:rStyle w:val="Emphasis"/>
          <w:highlight w:val="green"/>
        </w:rPr>
        <w:t>strategy</w:t>
      </w:r>
      <w:r w:rsidRPr="004C39CA">
        <w:rPr>
          <w:rStyle w:val="StyleUnderline"/>
          <w:highlight w:val="green"/>
        </w:rPr>
        <w:t xml:space="preserve"> to </w:t>
      </w:r>
      <w:r w:rsidRPr="004C39CA">
        <w:rPr>
          <w:rStyle w:val="Emphasis"/>
          <w:highlight w:val="green"/>
        </w:rPr>
        <w:t>develop</w:t>
      </w:r>
      <w:r w:rsidRPr="004C39CA">
        <w:rPr>
          <w:rStyle w:val="StyleUnderline"/>
          <w:highlight w:val="green"/>
        </w:rPr>
        <w:t xml:space="preserve"> a country</w:t>
      </w:r>
      <w:r w:rsidRPr="00026C2B">
        <w:rPr>
          <w:sz w:val="16"/>
        </w:rPr>
        <w:t xml:space="preserve">—simply put, </w:t>
      </w:r>
      <w:r w:rsidRPr="009A322C">
        <w:rPr>
          <w:rStyle w:val="StyleUnderline"/>
        </w:rPr>
        <w:t xml:space="preserve">to turn it </w:t>
      </w:r>
      <w:r w:rsidRPr="004C39CA">
        <w:rPr>
          <w:rStyle w:val="StyleUnderline"/>
          <w:highlight w:val="green"/>
        </w:rPr>
        <w:t xml:space="preserve">from </w:t>
      </w:r>
      <w:r w:rsidRPr="004C39CA">
        <w:rPr>
          <w:rStyle w:val="Emphasis"/>
          <w:highlight w:val="green"/>
        </w:rPr>
        <w:t>poor to rich</w:t>
      </w:r>
      <w:r w:rsidRPr="00026C2B">
        <w:rPr>
          <w:sz w:val="16"/>
        </w:rPr>
        <w:t xml:space="preserve">—that does not involve an economy becoming highly industrialized. But in recent decades, the growth of manufacturing sectors, and thus of economic </w:t>
      </w:r>
      <w:r w:rsidRPr="004C39CA">
        <w:rPr>
          <w:rStyle w:val="Emphasis"/>
          <w:highlight w:val="green"/>
        </w:rPr>
        <w:t>development</w:t>
      </w:r>
      <w:r w:rsidRPr="00026C2B">
        <w:rPr>
          <w:sz w:val="16"/>
        </w:rPr>
        <w:t xml:space="preserve"> more broadly, </w:t>
      </w:r>
      <w:r w:rsidRPr="00E07BC1">
        <w:rPr>
          <w:rStyle w:val="StyleUnderline"/>
        </w:rPr>
        <w:t xml:space="preserve">has been overwhelmingly </w:t>
      </w:r>
      <w:r w:rsidRPr="004C39CA">
        <w:rPr>
          <w:rStyle w:val="Emphasis"/>
          <w:highlight w:val="green"/>
        </w:rPr>
        <w:t>concentrated</w:t>
      </w:r>
      <w:r w:rsidRPr="004C39CA">
        <w:rPr>
          <w:rStyle w:val="StyleUnderline"/>
          <w:highlight w:val="green"/>
        </w:rPr>
        <w:t xml:space="preserve"> in</w:t>
      </w:r>
      <w:r w:rsidRPr="00026C2B">
        <w:rPr>
          <w:sz w:val="16"/>
        </w:rPr>
        <w:t xml:space="preserve"> East Asia, particularly in </w:t>
      </w:r>
      <w:r w:rsidRPr="004C39CA">
        <w:rPr>
          <w:rStyle w:val="Emphasis"/>
          <w:highlight w:val="green"/>
        </w:rPr>
        <w:t>China</w:t>
      </w:r>
      <w:r w:rsidRPr="00026C2B">
        <w:rPr>
          <w:sz w:val="16"/>
        </w:rPr>
        <w:t xml:space="preserve">. Across the bulk of the poor world—here we have in mind </w:t>
      </w:r>
      <w:r w:rsidRPr="004C39CA">
        <w:rPr>
          <w:rStyle w:val="Emphasis"/>
          <w:highlight w:val="green"/>
        </w:rPr>
        <w:t>Latin America</w:t>
      </w:r>
      <w:r w:rsidRPr="004C39CA">
        <w:rPr>
          <w:rStyle w:val="StyleUnderline"/>
          <w:highlight w:val="green"/>
        </w:rPr>
        <w:t xml:space="preserve">, </w:t>
      </w:r>
      <w:r w:rsidRPr="004C39CA">
        <w:rPr>
          <w:rStyle w:val="Emphasis"/>
          <w:highlight w:val="green"/>
        </w:rPr>
        <w:t>South Asia</w:t>
      </w:r>
      <w:r w:rsidRPr="004C39CA">
        <w:rPr>
          <w:rStyle w:val="StyleUnderline"/>
          <w:highlight w:val="green"/>
        </w:rPr>
        <w:t xml:space="preserve">, the </w:t>
      </w:r>
      <w:r w:rsidRPr="004C39CA">
        <w:rPr>
          <w:rStyle w:val="Emphasis"/>
          <w:highlight w:val="green"/>
        </w:rPr>
        <w:t>Middle East</w:t>
      </w:r>
      <w:r w:rsidRPr="004C39CA">
        <w:rPr>
          <w:rStyle w:val="StyleUnderline"/>
          <w:highlight w:val="green"/>
        </w:rPr>
        <w:t>, and</w:t>
      </w:r>
      <w:r w:rsidRPr="00026C2B">
        <w:rPr>
          <w:sz w:val="16"/>
        </w:rPr>
        <w:t xml:space="preserve"> sub-Saharan </w:t>
      </w:r>
      <w:r w:rsidRPr="004C39CA">
        <w:rPr>
          <w:rStyle w:val="Emphasis"/>
          <w:highlight w:val="green"/>
        </w:rPr>
        <w:t>Africa</w:t>
      </w:r>
      <w:r w:rsidRPr="00026C2B">
        <w:rPr>
          <w:sz w:val="16"/>
        </w:rPr>
        <w:t xml:space="preserve">—economies have been </w:t>
      </w:r>
      <w:r w:rsidRPr="004C39CA">
        <w:rPr>
          <w:rStyle w:val="StyleUnderline"/>
          <w:highlight w:val="green"/>
        </w:rPr>
        <w:t>experiencing a</w:t>
      </w:r>
      <w:r w:rsidRPr="00026C2B">
        <w:rPr>
          <w:sz w:val="16"/>
        </w:rPr>
        <w:t xml:space="preserve"> more </w:t>
      </w:r>
      <w:r w:rsidRPr="004C39CA">
        <w:rPr>
          <w:rStyle w:val="Emphasis"/>
          <w:highlight w:val="green"/>
        </w:rPr>
        <w:t>disturbing</w:t>
      </w:r>
      <w:r w:rsidRPr="004C39CA">
        <w:rPr>
          <w:rStyle w:val="StyleUnderline"/>
          <w:highlight w:val="green"/>
        </w:rPr>
        <w:t xml:space="preserve"> trajectory</w:t>
      </w:r>
      <w:r w:rsidRPr="00026C2B">
        <w:rPr>
          <w:sz w:val="16"/>
        </w:rPr>
        <w:t>: simultaneous deagrarianization and deindus­trialization, especially in the years after 1980.</w:t>
      </w:r>
    </w:p>
    <w:p w14:paraId="16237F27" w14:textId="77777777" w:rsidR="004634A8" w:rsidRPr="00026C2B" w:rsidRDefault="004634A8" w:rsidP="004634A8">
      <w:pPr>
        <w:rPr>
          <w:sz w:val="16"/>
        </w:rPr>
      </w:pPr>
      <w:r w:rsidRPr="00026C2B">
        <w:rPr>
          <w:sz w:val="16"/>
        </w:rPr>
        <w:t>This is an important observation, especially with regard to the agricultural sector (more on industrialization below). The ongoing deagrarianization in Africa, the result of a criminally negligent policy failure, should be getting a lot more attention than it currently does. Notably, the movement away from agriculture is not being driven by improvements in productivity (not even in the cash crop sector). What this means is that ever more people in the region are becoming food insecure and/or exposed to fluctuations in global food prices (not to mention the macroeconomic effects of states’ use of scarce forex on food imports).</w:t>
      </w:r>
    </w:p>
    <w:p w14:paraId="6AD1AD84" w14:textId="77777777" w:rsidR="004634A8" w:rsidRPr="00026C2B" w:rsidRDefault="004634A8" w:rsidP="004634A8">
      <w:pPr>
        <w:rPr>
          <w:sz w:val="16"/>
        </w:rPr>
      </w:pPr>
      <w:r w:rsidRPr="00026C2B">
        <w:rPr>
          <w:sz w:val="16"/>
        </w:rPr>
        <w:t>Oks and Williams also discuss the problem of “</w:t>
      </w:r>
      <w:r w:rsidRPr="00F91B31">
        <w:rPr>
          <w:rStyle w:val="StyleUnderline"/>
        </w:rPr>
        <w:t xml:space="preserve">premature </w:t>
      </w:r>
      <w:r w:rsidRPr="004C39CA">
        <w:rPr>
          <w:rStyle w:val="Emphasis"/>
          <w:highlight w:val="green"/>
        </w:rPr>
        <w:t>financialization</w:t>
      </w:r>
      <w:r w:rsidRPr="00026C2B">
        <w:rPr>
          <w:sz w:val="16"/>
        </w:rPr>
        <w:t>” in low-income societies that is common in current development practice:</w:t>
      </w:r>
    </w:p>
    <w:p w14:paraId="08FAA38F" w14:textId="77777777" w:rsidR="004634A8" w:rsidRPr="00026C2B" w:rsidRDefault="004634A8" w:rsidP="004634A8">
      <w:pPr>
        <w:rPr>
          <w:sz w:val="16"/>
        </w:rPr>
      </w:pPr>
      <w:r w:rsidRPr="00026C2B">
        <w:rPr>
          <w:sz w:val="16"/>
        </w:rPr>
        <w:t xml:space="preserve">In Brazil, the household debt-to-income ratio rose from 18 percent in 2004 to 60 percent by late 2021. This “premature financialization” of poor-world economies often </w:t>
      </w:r>
      <w:r w:rsidRPr="004C39CA">
        <w:rPr>
          <w:rStyle w:val="StyleUnderline"/>
          <w:highlight w:val="green"/>
        </w:rPr>
        <w:t xml:space="preserve">takes on a highly </w:t>
      </w:r>
      <w:r w:rsidRPr="004C39CA">
        <w:rPr>
          <w:rStyle w:val="Emphasis"/>
          <w:highlight w:val="green"/>
        </w:rPr>
        <w:t>predatory</w:t>
      </w:r>
      <w:r w:rsidRPr="004C39CA">
        <w:rPr>
          <w:rStyle w:val="StyleUnderline"/>
          <w:highlight w:val="green"/>
        </w:rPr>
        <w:t xml:space="preserve"> character</w:t>
      </w:r>
      <w:r w:rsidRPr="00026C2B">
        <w:rPr>
          <w:sz w:val="16"/>
        </w:rPr>
        <w:t xml:space="preserve">: </w:t>
      </w:r>
      <w:r w:rsidRPr="004C39CA">
        <w:rPr>
          <w:rStyle w:val="StyleUnderline"/>
          <w:highlight w:val="green"/>
        </w:rPr>
        <w:t>pyramid schemes</w:t>
      </w:r>
      <w:r w:rsidRPr="00026C2B">
        <w:rPr>
          <w:sz w:val="16"/>
        </w:rPr>
        <w:t xml:space="preserve"> have enjoyed remark­able growth in African and Asian countries in recent years, with </w:t>
      </w:r>
      <w:r w:rsidRPr="004C39CA">
        <w:rPr>
          <w:rStyle w:val="Emphasis"/>
          <w:highlight w:val="green"/>
        </w:rPr>
        <w:t>unemployed</w:t>
      </w:r>
      <w:r w:rsidRPr="00087BF5">
        <w:rPr>
          <w:rStyle w:val="StyleUnderline"/>
        </w:rPr>
        <w:t xml:space="preserve"> and underemployed youth </w:t>
      </w:r>
      <w:r w:rsidRPr="004C39CA">
        <w:rPr>
          <w:rStyle w:val="StyleUnderline"/>
          <w:highlight w:val="green"/>
        </w:rPr>
        <w:t>a perfect target</w:t>
      </w:r>
      <w:r w:rsidRPr="00087BF5">
        <w:rPr>
          <w:rStyle w:val="StyleUnderline"/>
        </w:rPr>
        <w:t>.</w:t>
      </w:r>
      <w:r w:rsidRPr="00026C2B">
        <w:rPr>
          <w:sz w:val="16"/>
        </w:rPr>
        <w:t xml:space="preserve"> One 2017 study found that 70 percent of Nigerian students had bought into at least one pyramid scheme. The popularity of cryptocurrencies like Bitcoin and Ethereum in these countries is a product of the same dysfunction: early Bitcoin adoption in Africa, in fact, was driven by the pyramid scheme company MMM—which had first found large numbers of victims in Russia during the agonies of the 1990s.</w:t>
      </w:r>
    </w:p>
    <w:p w14:paraId="12614925" w14:textId="77777777" w:rsidR="004634A8" w:rsidRPr="00026C2B" w:rsidRDefault="004634A8" w:rsidP="004634A8">
      <w:pPr>
        <w:rPr>
          <w:sz w:val="16"/>
        </w:rPr>
      </w:pPr>
      <w:r w:rsidRPr="00026C2B">
        <w:rPr>
          <w:sz w:val="16"/>
        </w:rPr>
        <w:t xml:space="preserve">Notice that the premature financialization (with all its good and bad effects) in Brazil and other contexts is partially attributable to </w:t>
      </w:r>
      <w:r w:rsidRPr="009A2F23">
        <w:rPr>
          <w:rStyle w:val="StyleUnderline"/>
        </w:rPr>
        <w:t xml:space="preserve">an ideational </w:t>
      </w:r>
      <w:r w:rsidRPr="0030745A">
        <w:rPr>
          <w:rStyle w:val="Emphasis"/>
        </w:rPr>
        <w:t>shift</w:t>
      </w:r>
      <w:r w:rsidRPr="009A2F23">
        <w:rPr>
          <w:rStyle w:val="StyleUnderline"/>
        </w:rPr>
        <w:t xml:space="preserve"> by </w:t>
      </w:r>
      <w:r w:rsidRPr="0030745A">
        <w:rPr>
          <w:rStyle w:val="Emphasis"/>
        </w:rPr>
        <w:t>development experts</w:t>
      </w:r>
      <w:r w:rsidRPr="009A2F23">
        <w:rPr>
          <w:rStyle w:val="StyleUnderline"/>
        </w:rPr>
        <w:t xml:space="preserve"> and policymakers </w:t>
      </w:r>
      <w:r w:rsidRPr="00CC7D69">
        <w:rPr>
          <w:rStyle w:val="Emphasis"/>
        </w:rPr>
        <w:t xml:space="preserve">away from </w:t>
      </w:r>
      <w:r w:rsidRPr="009A2F23">
        <w:rPr>
          <w:rStyle w:val="StyleUnderline"/>
        </w:rPr>
        <w:t xml:space="preserve">structural economic </w:t>
      </w:r>
      <w:r w:rsidRPr="00CC7D69">
        <w:rPr>
          <w:rStyle w:val="Emphasis"/>
        </w:rPr>
        <w:t>transformation to</w:t>
      </w:r>
      <w:r w:rsidRPr="009A2F23">
        <w:rPr>
          <w:rStyle w:val="StyleUnderline"/>
        </w:rPr>
        <w:t xml:space="preserve"> individual-level</w:t>
      </w:r>
      <w:r w:rsidRPr="00026C2B">
        <w:rPr>
          <w:sz w:val="16"/>
        </w:rPr>
        <w:t xml:space="preserve"> or household-level </w:t>
      </w:r>
      <w:r w:rsidRPr="00CC7D69">
        <w:rPr>
          <w:rStyle w:val="Emphasis"/>
        </w:rPr>
        <w:t>interventionism</w:t>
      </w:r>
      <w:r w:rsidRPr="009A2F23">
        <w:rPr>
          <w:rStyle w:val="StyleUnderline"/>
        </w:rPr>
        <w:t xml:space="preserve"> in the fight against poverty</w:t>
      </w:r>
      <w:r w:rsidRPr="00026C2B">
        <w:rPr>
          <w:sz w:val="16"/>
        </w:rPr>
        <w:t>. It is worth noting, as economic anthropologists have over the past two decades, that this shift came with real costs for low-income individuals and households.</w:t>
      </w:r>
    </w:p>
    <w:p w14:paraId="393FB9A7" w14:textId="77777777" w:rsidR="004634A8" w:rsidRPr="00026C2B" w:rsidRDefault="004634A8" w:rsidP="004634A8">
      <w:pPr>
        <w:rPr>
          <w:sz w:val="16"/>
        </w:rPr>
      </w:pPr>
      <w:r w:rsidRPr="00026C2B">
        <w:rPr>
          <w:sz w:val="16"/>
        </w:rPr>
        <w:t xml:space="preserve">Having pointed out </w:t>
      </w:r>
      <w:r w:rsidRPr="00CC7D69">
        <w:rPr>
          <w:rStyle w:val="Emphasis"/>
        </w:rPr>
        <w:t>several pitfalls</w:t>
      </w:r>
      <w:r w:rsidRPr="00642298">
        <w:rPr>
          <w:rStyle w:val="StyleUnderline"/>
        </w:rPr>
        <w:t xml:space="preserve"> of</w:t>
      </w:r>
      <w:r w:rsidRPr="00026C2B">
        <w:rPr>
          <w:sz w:val="16"/>
        </w:rPr>
        <w:t xml:space="preserve"> current </w:t>
      </w:r>
      <w:r w:rsidRPr="00CC7D69">
        <w:rPr>
          <w:rStyle w:val="Emphasis"/>
        </w:rPr>
        <w:t>approaches</w:t>
      </w:r>
      <w:r w:rsidRPr="00642298">
        <w:rPr>
          <w:rStyle w:val="StyleUnderline"/>
        </w:rPr>
        <w:t xml:space="preserve"> to</w:t>
      </w:r>
      <w:r w:rsidRPr="00026C2B">
        <w:rPr>
          <w:sz w:val="16"/>
        </w:rPr>
        <w:t xml:space="preserve"> the question of </w:t>
      </w:r>
      <w:r w:rsidRPr="00CC7D69">
        <w:rPr>
          <w:rStyle w:val="Emphasis"/>
        </w:rPr>
        <w:t>development</w:t>
      </w:r>
      <w:r w:rsidRPr="00026C2B">
        <w:rPr>
          <w:sz w:val="16"/>
        </w:rPr>
        <w:t>, the piece argues that the way forward should pass through deliberate state-building, cultivation of developmentalist political coalitions, and agricultural modernization. These are all important priority areas. Finally, the authors remind the reader that salvation won’t come from the current “development community” and its leading experts:</w:t>
      </w:r>
    </w:p>
    <w:p w14:paraId="5CC211C2" w14:textId="77777777" w:rsidR="004634A8" w:rsidRPr="00026C2B" w:rsidRDefault="004634A8" w:rsidP="004634A8">
      <w:pPr>
        <w:rPr>
          <w:sz w:val="16"/>
        </w:rPr>
      </w:pPr>
      <w:r w:rsidRPr="00026C2B">
        <w:rPr>
          <w:sz w:val="16"/>
        </w:rPr>
        <w:t xml:space="preserve">What then, given the concurrent necessity and impossibility of industrialization in the poor world, particularly in Africa? The reality is that Western elites do not have an answer. They have not forged a new developmentalism that they can offer the poor world in the aftermath of global deindustrialization. In the absence of a new paradigm, they can furnish new RCT studies or occasional colloquia with development experts. But for all their obfuscation, it is the blind who are leading the blind. Indeed, the intellectual exhaustion of the elite “development community” is hard to fath­om. In its upper echelons, </w:t>
      </w:r>
      <w:r w:rsidRPr="004C39CA">
        <w:rPr>
          <w:rStyle w:val="StyleUnderline"/>
          <w:highlight w:val="green"/>
        </w:rPr>
        <w:t xml:space="preserve">those who </w:t>
      </w:r>
      <w:r w:rsidRPr="004C39CA">
        <w:rPr>
          <w:rStyle w:val="Emphasis"/>
          <w:highlight w:val="green"/>
        </w:rPr>
        <w:t>still believe</w:t>
      </w:r>
      <w:r w:rsidRPr="004C39CA">
        <w:rPr>
          <w:rStyle w:val="StyleUnderline"/>
          <w:highlight w:val="green"/>
        </w:rPr>
        <w:t xml:space="preserve"> in</w:t>
      </w:r>
      <w:r w:rsidRPr="00026C2B">
        <w:rPr>
          <w:sz w:val="16"/>
        </w:rPr>
        <w:t xml:space="preserve"> the hoary ortho­doxies of past decades—</w:t>
      </w:r>
      <w:r w:rsidRPr="00C53FC2">
        <w:rPr>
          <w:rStyle w:val="StyleUnderline"/>
        </w:rPr>
        <w:t xml:space="preserve">free </w:t>
      </w:r>
      <w:r w:rsidRPr="00CC7D69">
        <w:rPr>
          <w:rStyle w:val="Emphasis"/>
        </w:rPr>
        <w:t>trade</w:t>
      </w:r>
      <w:r w:rsidRPr="00C53FC2">
        <w:rPr>
          <w:rStyle w:val="StyleUnderline"/>
        </w:rPr>
        <w:t xml:space="preserve">, </w:t>
      </w:r>
      <w:r w:rsidRPr="004C39CA">
        <w:rPr>
          <w:rStyle w:val="Emphasis"/>
          <w:highlight w:val="green"/>
        </w:rPr>
        <w:t>democratization</w:t>
      </w:r>
      <w:r w:rsidRPr="00026C2B">
        <w:rPr>
          <w:sz w:val="16"/>
        </w:rPr>
        <w:t>, the extraordinary importance of what are nebulously referred to as “</w:t>
      </w:r>
      <w:r w:rsidRPr="00C53FC2">
        <w:rPr>
          <w:rStyle w:val="StyleUnderline"/>
        </w:rPr>
        <w:t>inclusive institutions</w:t>
      </w:r>
      <w:r w:rsidRPr="00026C2B">
        <w:rPr>
          <w:sz w:val="16"/>
        </w:rPr>
        <w:t xml:space="preserve">”—coexist uneasily with more humble types who </w:t>
      </w:r>
      <w:r w:rsidRPr="004C39CA">
        <w:rPr>
          <w:rStyle w:val="StyleUnderline"/>
          <w:highlight w:val="green"/>
        </w:rPr>
        <w:t xml:space="preserve">will </w:t>
      </w:r>
      <w:r w:rsidRPr="004C39CA">
        <w:rPr>
          <w:rStyle w:val="Emphasis"/>
          <w:highlight w:val="green"/>
        </w:rPr>
        <w:t>admit</w:t>
      </w:r>
      <w:r w:rsidRPr="00026C2B">
        <w:rPr>
          <w:sz w:val="16"/>
        </w:rPr>
        <w:t xml:space="preserve">, in private, that </w:t>
      </w:r>
      <w:r w:rsidRPr="004C39CA">
        <w:rPr>
          <w:rStyle w:val="StyleUnderline"/>
          <w:highlight w:val="green"/>
        </w:rPr>
        <w:t xml:space="preserve">they have </w:t>
      </w:r>
      <w:r w:rsidRPr="004C39CA">
        <w:rPr>
          <w:rStyle w:val="Emphasis"/>
          <w:highlight w:val="green"/>
        </w:rPr>
        <w:t>no</w:t>
      </w:r>
      <w:r w:rsidRPr="004C39CA">
        <w:rPr>
          <w:rStyle w:val="StyleUnderline"/>
          <w:highlight w:val="green"/>
        </w:rPr>
        <w:t xml:space="preserve"> real </w:t>
      </w:r>
      <w:r w:rsidRPr="004C39CA">
        <w:rPr>
          <w:rStyle w:val="Emphasis"/>
          <w:highlight w:val="green"/>
        </w:rPr>
        <w:t>answer</w:t>
      </w:r>
      <w:r w:rsidRPr="00026C2B">
        <w:rPr>
          <w:sz w:val="16"/>
        </w:rPr>
        <w:t xml:space="preserve"> at all.</w:t>
      </w:r>
    </w:p>
    <w:p w14:paraId="1C30345E" w14:textId="77777777" w:rsidR="004634A8" w:rsidRPr="00026C2B" w:rsidRDefault="004634A8" w:rsidP="004634A8">
      <w:pPr>
        <w:rPr>
          <w:sz w:val="16"/>
        </w:rPr>
      </w:pPr>
      <w:r w:rsidRPr="00026C2B">
        <w:rPr>
          <w:sz w:val="16"/>
        </w:rPr>
        <w:t>As noted above, there are glaring gaps in some of the arguments in the piece (see below). However, it is also an important exercise in truth-telling about the emperor’s clothes in the field of international development (the strong Coming Anarchy undertones notwithstanding).</w:t>
      </w:r>
    </w:p>
    <w:p w14:paraId="0055BB6A" w14:textId="77777777" w:rsidR="004634A8" w:rsidRDefault="004634A8" w:rsidP="004634A8">
      <w:pPr>
        <w:rPr>
          <w:sz w:val="16"/>
        </w:rPr>
      </w:pPr>
      <w:r w:rsidRPr="00026C2B">
        <w:rPr>
          <w:sz w:val="16"/>
        </w:rPr>
        <w:t xml:space="preserve">As noted </w:t>
      </w:r>
      <w:r w:rsidRPr="004C39CA">
        <w:rPr>
          <w:sz w:val="16"/>
        </w:rPr>
        <w:t xml:space="preserve">above, </w:t>
      </w:r>
      <w:r w:rsidRPr="004C39CA">
        <w:rPr>
          <w:rStyle w:val="StyleUnderline"/>
        </w:rPr>
        <w:t xml:space="preserve">there are </w:t>
      </w:r>
      <w:r w:rsidRPr="004C39CA">
        <w:rPr>
          <w:rStyle w:val="Emphasis"/>
        </w:rPr>
        <w:t>glaring gaps</w:t>
      </w:r>
      <w:r w:rsidRPr="004C39CA">
        <w:rPr>
          <w:rStyle w:val="StyleUnderline"/>
        </w:rPr>
        <w:t xml:space="preserve"> in</w:t>
      </w:r>
      <w:r w:rsidRPr="004C39CA">
        <w:rPr>
          <w:sz w:val="16"/>
        </w:rPr>
        <w:t xml:space="preserve"> some of </w:t>
      </w:r>
      <w:r w:rsidRPr="004C39CA">
        <w:rPr>
          <w:rStyle w:val="StyleUnderline"/>
        </w:rPr>
        <w:t>the arguments in</w:t>
      </w:r>
      <w:r w:rsidRPr="004C39CA">
        <w:rPr>
          <w:sz w:val="16"/>
        </w:rPr>
        <w:t xml:space="preserve"> the piece (see below). However, it is also an important exercise in truth-telling about </w:t>
      </w:r>
      <w:r w:rsidRPr="004C39CA">
        <w:rPr>
          <w:rStyle w:val="StyleUnderline"/>
        </w:rPr>
        <w:t xml:space="preserve">the </w:t>
      </w:r>
      <w:r w:rsidRPr="004C39CA">
        <w:rPr>
          <w:rStyle w:val="Emphasis"/>
        </w:rPr>
        <w:t>emperor’s clothes</w:t>
      </w:r>
      <w:r w:rsidRPr="004C39CA">
        <w:rPr>
          <w:rStyle w:val="StyleUnderline"/>
        </w:rPr>
        <w:t xml:space="preserve"> in</w:t>
      </w:r>
      <w:r w:rsidRPr="004C39CA">
        <w:rPr>
          <w:sz w:val="16"/>
        </w:rPr>
        <w:t xml:space="preserve"> the field of </w:t>
      </w:r>
      <w:r w:rsidRPr="004C39CA">
        <w:rPr>
          <w:rStyle w:val="StyleUnderline"/>
        </w:rPr>
        <w:t xml:space="preserve">international </w:t>
      </w:r>
      <w:r w:rsidRPr="004C39CA">
        <w:rPr>
          <w:rStyle w:val="Emphasis"/>
        </w:rPr>
        <w:t>development</w:t>
      </w:r>
      <w:r w:rsidRPr="00026C2B">
        <w:rPr>
          <w:sz w:val="16"/>
        </w:rPr>
        <w:t xml:space="preserve"> (the strong </w:t>
      </w:r>
      <w:r w:rsidRPr="004C39CA">
        <w:rPr>
          <w:sz w:val="16"/>
        </w:rPr>
        <w:t>Coming Anarchy undertones notwithstanding).</w:t>
      </w:r>
    </w:p>
    <w:p w14:paraId="74038CFF" w14:textId="77777777" w:rsidR="004634A8" w:rsidRDefault="004634A8" w:rsidP="004634A8"/>
    <w:p w14:paraId="33A338FA" w14:textId="77777777" w:rsidR="001B0CE4" w:rsidRDefault="001B0CE4" w:rsidP="001B0CE4">
      <w:pPr>
        <w:pStyle w:val="Heading1"/>
      </w:pPr>
      <w:r>
        <w:t>1AR---NDT R2 vs. Michigan SS</w:t>
      </w:r>
    </w:p>
    <w:p w14:paraId="17CDAA89" w14:textId="77777777" w:rsidR="001B0CE4" w:rsidRDefault="001B0CE4" w:rsidP="001B0CE4">
      <w:pPr>
        <w:pStyle w:val="Heading2"/>
      </w:pPr>
      <w:r>
        <w:t>Expertise</w:t>
      </w:r>
    </w:p>
    <w:p w14:paraId="481409D5" w14:textId="77777777" w:rsidR="001B0CE4" w:rsidRDefault="001B0CE4" w:rsidP="001B0CE4">
      <w:pPr>
        <w:pStyle w:val="Heading3"/>
      </w:pPr>
      <w:r>
        <w:t>AT: Circumvention---Trump: T/L---1AR</w:t>
      </w:r>
    </w:p>
    <w:p w14:paraId="4927FF15" w14:textId="77777777" w:rsidR="001B0CE4" w:rsidRDefault="001B0CE4" w:rsidP="001B0CE4"/>
    <w:p w14:paraId="1E71944F" w14:textId="77777777" w:rsidR="001B0CE4" w:rsidRDefault="001B0CE4" w:rsidP="001B0CE4">
      <w:pPr>
        <w:pStyle w:val="Heading4"/>
      </w:pPr>
      <w:r>
        <w:t xml:space="preserve">CBRs </w:t>
      </w:r>
      <w:r w:rsidRPr="00D27EF0">
        <w:rPr>
          <w:u w:val="single"/>
        </w:rPr>
        <w:t>legally override</w:t>
      </w:r>
      <w:r>
        <w:t xml:space="preserve"> any attempt</w:t>
      </w:r>
      <w:r w:rsidRPr="00F3514B">
        <w:rPr>
          <w:b w:val="0"/>
          <w:bCs/>
        </w:rPr>
        <w:t xml:space="preserve"> to circumvent</w:t>
      </w:r>
    </w:p>
    <w:p w14:paraId="06535FB6" w14:textId="77777777" w:rsidR="001B0CE4" w:rsidRDefault="001B0CE4" w:rsidP="001B0CE4">
      <w:r>
        <w:t>--“the Statute” = Federal Service Labor-Management Relations Statute (FSL-MRS) = Title VII of the Civil Service Reform Act (CSRA)</w:t>
      </w:r>
    </w:p>
    <w:p w14:paraId="478B87C2" w14:textId="77777777" w:rsidR="001B0CE4" w:rsidRDefault="001B0CE4" w:rsidP="001B0CE4">
      <w:r w:rsidRPr="00BC3E30">
        <w:rPr>
          <w:rStyle w:val="Style13ptBold"/>
        </w:rPr>
        <w:t>Sherk 25</w:t>
      </w:r>
      <w:r>
        <w:t xml:space="preserve"> [James Sherk, Director of the Center for American Freedom at the America First Policy Institute, former Labor Policy Advisor and Special Assistant to the President for Domestic Policy, MA Economics, University of Rochester, “Reining in the Unconstitutional Powers of Federal Labor Unions and Arbitrators,” Harvard Journal of Law &amp; Public Policy, 48, issue forthcoming 2025, https://journals.law.harvard.edu/jlpp/wp-content/uploads/sites/90/2025/01/Sherk-Unconstitutional-Powers.pdf]</w:t>
      </w:r>
    </w:p>
    <w:p w14:paraId="4EE3F19F" w14:textId="77777777" w:rsidR="001B0CE4" w:rsidRPr="005423D8" w:rsidRDefault="001B0CE4" w:rsidP="001B0CE4">
      <w:pPr>
        <w:rPr>
          <w:sz w:val="16"/>
        </w:rPr>
      </w:pPr>
      <w:r w:rsidRPr="005423D8">
        <w:rPr>
          <w:sz w:val="16"/>
        </w:rPr>
        <w:t xml:space="preserve">The Statute as interpreted upends this constitutional design in four principal ways. First, </w:t>
      </w:r>
      <w:r w:rsidRPr="00BC3E30">
        <w:rPr>
          <w:rStyle w:val="Emphasis"/>
        </w:rPr>
        <w:t>collective bargaining</w:t>
      </w:r>
      <w:r w:rsidRPr="00BC3E30">
        <w:rPr>
          <w:rStyle w:val="StyleUnderline"/>
        </w:rPr>
        <w:t xml:space="preserve"> agreements (</w:t>
      </w:r>
      <w:r w:rsidRPr="00BC3E30">
        <w:rPr>
          <w:rStyle w:val="Emphasis"/>
          <w:highlight w:val="green"/>
        </w:rPr>
        <w:t>CBAs</w:t>
      </w:r>
      <w:r w:rsidRPr="00BC3E30">
        <w:rPr>
          <w:rStyle w:val="StyleUnderline"/>
        </w:rPr>
        <w:t xml:space="preserve">) </w:t>
      </w:r>
      <w:r w:rsidRPr="00D95494">
        <w:rPr>
          <w:rStyle w:val="StyleUnderline"/>
        </w:rPr>
        <w:t>dictate most workforce management procedures</w:t>
      </w:r>
      <w:r w:rsidRPr="00BC3E30">
        <w:rPr>
          <w:rStyle w:val="StyleUnderline"/>
        </w:rPr>
        <w:t>. They</w:t>
      </w:r>
      <w:r w:rsidRPr="005423D8">
        <w:rPr>
          <w:sz w:val="16"/>
        </w:rPr>
        <w:t xml:space="preserve"> also </w:t>
      </w:r>
      <w:r w:rsidRPr="00BC3E30">
        <w:rPr>
          <w:rStyle w:val="Emphasis"/>
          <w:highlight w:val="green"/>
        </w:rPr>
        <w:t>preempt conflicting</w:t>
      </w:r>
      <w:r w:rsidRPr="00FA133D">
        <w:rPr>
          <w:rStyle w:val="Emphasis"/>
        </w:rPr>
        <w:t xml:space="preserve"> federal </w:t>
      </w:r>
      <w:r w:rsidRPr="00BC3E30">
        <w:rPr>
          <w:rStyle w:val="Emphasis"/>
          <w:highlight w:val="green"/>
        </w:rPr>
        <w:t>rules</w:t>
      </w:r>
      <w:r w:rsidRPr="00BC3E30">
        <w:rPr>
          <w:rStyle w:val="Emphasis"/>
        </w:rPr>
        <w:t xml:space="preserve"> and regulations</w:t>
      </w:r>
      <w:r w:rsidRPr="00BC3E30">
        <w:rPr>
          <w:rStyle w:val="StyleUnderline"/>
        </w:rPr>
        <w:t xml:space="preserve"> as long as they remain in effect—typically for 7 to 10 years. </w:t>
      </w:r>
      <w:r w:rsidRPr="00D95494">
        <w:rPr>
          <w:rStyle w:val="Emphasis"/>
          <w:highlight w:val="green"/>
        </w:rPr>
        <w:t>Any</w:t>
      </w:r>
      <w:r w:rsidRPr="00D95494">
        <w:rPr>
          <w:rStyle w:val="Emphasis"/>
        </w:rPr>
        <w:t xml:space="preserve"> interim </w:t>
      </w:r>
      <w:r w:rsidRPr="00D95494">
        <w:rPr>
          <w:rStyle w:val="Emphasis"/>
          <w:highlight w:val="green"/>
        </w:rPr>
        <w:t>changes</w:t>
      </w:r>
      <w:r w:rsidRPr="00BC3E30">
        <w:rPr>
          <w:rStyle w:val="StyleUnderline"/>
        </w:rPr>
        <w:t xml:space="preserve"> to workforce management policies during the term of the CBA </w:t>
      </w:r>
      <w:r w:rsidRPr="00D95494">
        <w:rPr>
          <w:rStyle w:val="Emphasis"/>
          <w:highlight w:val="green"/>
        </w:rPr>
        <w:t>require</w:t>
      </w:r>
      <w:r w:rsidRPr="00E332AC">
        <w:rPr>
          <w:rStyle w:val="Emphasis"/>
        </w:rPr>
        <w:t xml:space="preserve"> union </w:t>
      </w:r>
      <w:r w:rsidRPr="00D95494">
        <w:rPr>
          <w:rStyle w:val="Emphasis"/>
          <w:highlight w:val="green"/>
        </w:rPr>
        <w:t>consent</w:t>
      </w:r>
      <w:r w:rsidRPr="005423D8">
        <w:rPr>
          <w:sz w:val="16"/>
        </w:rPr>
        <w:t>. 2</w:t>
      </w:r>
    </w:p>
    <w:p w14:paraId="19B939EE" w14:textId="77777777" w:rsidR="001B0CE4" w:rsidRPr="005423D8" w:rsidRDefault="001B0CE4" w:rsidP="001B0CE4">
      <w:pPr>
        <w:rPr>
          <w:sz w:val="16"/>
        </w:rPr>
      </w:pPr>
      <w:r w:rsidRPr="005423D8">
        <w:rPr>
          <w:sz w:val="16"/>
        </w:rPr>
        <w:t xml:space="preserve">Second, </w:t>
      </w:r>
      <w:r w:rsidRPr="008B5A80">
        <w:rPr>
          <w:rStyle w:val="StyleUnderline"/>
        </w:rPr>
        <w:t xml:space="preserve">the </w:t>
      </w:r>
      <w:r w:rsidRPr="008B5A80">
        <w:rPr>
          <w:rStyle w:val="Emphasis"/>
        </w:rPr>
        <w:t>“unilateral change” doctrine</w:t>
      </w:r>
      <w:r w:rsidRPr="008B5A80">
        <w:rPr>
          <w:rStyle w:val="StyleUnderline"/>
        </w:rPr>
        <w:t xml:space="preserve"> prevents agencies from immediately changing policies that substantively affect </w:t>
      </w:r>
      <w:r w:rsidRPr="009334D4">
        <w:rPr>
          <w:rStyle w:val="StyleUnderline"/>
        </w:rPr>
        <w:t>working conditions—</w:t>
      </w:r>
      <w:r w:rsidRPr="009334D4">
        <w:rPr>
          <w:rStyle w:val="Emphasis"/>
        </w:rPr>
        <w:t>irrespective of whether they conflict</w:t>
      </w:r>
      <w:r w:rsidRPr="009334D4">
        <w:rPr>
          <w:rStyle w:val="StyleUnderline"/>
        </w:rPr>
        <w:t xml:space="preserve"> with a </w:t>
      </w:r>
      <w:r w:rsidRPr="009334D4">
        <w:rPr>
          <w:rStyle w:val="Emphasis"/>
        </w:rPr>
        <w:t>CBA</w:t>
      </w:r>
      <w:r w:rsidRPr="009334D4">
        <w:rPr>
          <w:rStyle w:val="StyleUnderline"/>
        </w:rPr>
        <w:t xml:space="preserve">. Agencies </w:t>
      </w:r>
      <w:r w:rsidRPr="009334D4">
        <w:rPr>
          <w:rStyle w:val="Emphasis"/>
        </w:rPr>
        <w:t>must</w:t>
      </w:r>
      <w:r w:rsidRPr="009334D4">
        <w:rPr>
          <w:rStyle w:val="StyleUnderline"/>
        </w:rPr>
        <w:t xml:space="preserve"> instead give unions an opportunity to </w:t>
      </w:r>
      <w:r w:rsidRPr="009334D4">
        <w:rPr>
          <w:rStyle w:val="Emphasis"/>
        </w:rPr>
        <w:t>bargain</w:t>
      </w:r>
      <w:r w:rsidRPr="009334D4">
        <w:rPr>
          <w:rStyle w:val="StyleUnderline"/>
        </w:rPr>
        <w:t>, and then complete bargaining, before making any changes affecting unionized employees</w:t>
      </w:r>
      <w:r w:rsidRPr="009334D4">
        <w:rPr>
          <w:sz w:val="16"/>
        </w:rPr>
        <w:t>. If unions bargain to impasse</w:t>
      </w:r>
      <w:r w:rsidRPr="005423D8">
        <w:rPr>
          <w:sz w:val="16"/>
        </w:rPr>
        <w:t xml:space="preserve">, such “mid-term” bargaining can take well over a year. </w:t>
      </w:r>
      <w:r w:rsidRPr="005423D8">
        <w:rPr>
          <w:rStyle w:val="StyleUnderline"/>
        </w:rPr>
        <w:t xml:space="preserve">The unilateral change doctrine </w:t>
      </w:r>
      <w:r w:rsidRPr="00E332AC">
        <w:rPr>
          <w:rStyle w:val="StyleUnderline"/>
          <w:highlight w:val="green"/>
        </w:rPr>
        <w:t>allows</w:t>
      </w:r>
      <w:r w:rsidRPr="005423D8">
        <w:rPr>
          <w:rStyle w:val="StyleUnderline"/>
        </w:rPr>
        <w:t xml:space="preserve"> unions </w:t>
      </w:r>
      <w:r w:rsidRPr="005423D8">
        <w:rPr>
          <w:rStyle w:val="StyleUnderline"/>
          <w:highlight w:val="green"/>
        </w:rPr>
        <w:t>to forestall</w:t>
      </w:r>
      <w:r w:rsidRPr="005423D8">
        <w:rPr>
          <w:rStyle w:val="StyleUnderline"/>
        </w:rPr>
        <w:t xml:space="preserve"> almost </w:t>
      </w:r>
      <w:r w:rsidRPr="005423D8">
        <w:rPr>
          <w:rStyle w:val="Emphasis"/>
          <w:highlight w:val="green"/>
        </w:rPr>
        <w:t>any</w:t>
      </w:r>
      <w:r w:rsidRPr="001F44E7">
        <w:rPr>
          <w:rStyle w:val="Emphasis"/>
        </w:rPr>
        <w:t xml:space="preserve"> executive </w:t>
      </w:r>
      <w:r w:rsidRPr="005423D8">
        <w:rPr>
          <w:rStyle w:val="Emphasis"/>
          <w:highlight w:val="green"/>
        </w:rPr>
        <w:t>changes they dislike</w:t>
      </w:r>
      <w:r w:rsidRPr="005423D8">
        <w:rPr>
          <w:rStyle w:val="StyleUnderline"/>
        </w:rPr>
        <w:t>, regardless of the agency’s contractual obligations</w:t>
      </w:r>
      <w:r w:rsidRPr="005423D8">
        <w:rPr>
          <w:sz w:val="16"/>
        </w:rPr>
        <w:t>. 3</w:t>
      </w:r>
    </w:p>
    <w:p w14:paraId="71F018C7" w14:textId="77777777" w:rsidR="001B0CE4" w:rsidRPr="002319EF" w:rsidRDefault="001B0CE4" w:rsidP="001B0CE4"/>
    <w:p w14:paraId="22F388C6" w14:textId="77777777" w:rsidR="001B0CE4" w:rsidRDefault="001B0CE4" w:rsidP="001B0CE4">
      <w:pPr>
        <w:pStyle w:val="Heading3"/>
      </w:pPr>
      <w:r>
        <w:t>Poly---1AR</w:t>
      </w:r>
    </w:p>
    <w:p w14:paraId="2D2C7CAC" w14:textId="77777777" w:rsidR="001B0CE4" w:rsidRDefault="001B0CE4" w:rsidP="001B0CE4">
      <w:pPr>
        <w:pStyle w:val="Heading2"/>
      </w:pPr>
      <w:r>
        <w:t>Personalism</w:t>
      </w:r>
    </w:p>
    <w:p w14:paraId="1EB7A236" w14:textId="77777777" w:rsidR="001B0CE4" w:rsidRDefault="001B0CE4" w:rsidP="001B0CE4">
      <w:pPr>
        <w:pStyle w:val="Heading3"/>
      </w:pPr>
      <w:r>
        <w:t>Personalism---1AR</w:t>
      </w:r>
    </w:p>
    <w:p w14:paraId="180F49CE" w14:textId="77777777" w:rsidR="001B0CE4" w:rsidRPr="00CE5D45" w:rsidRDefault="001B0CE4" w:rsidP="001B0CE4"/>
    <w:p w14:paraId="1D8F25DA" w14:textId="77777777" w:rsidR="001B0CE4" w:rsidRDefault="001B0CE4" w:rsidP="001B0CE4">
      <w:pPr>
        <w:pStyle w:val="Heading2"/>
      </w:pPr>
      <w:r>
        <w:t>Midterms</w:t>
      </w:r>
    </w:p>
    <w:p w14:paraId="6C6ABC98" w14:textId="77777777" w:rsidR="001B0CE4" w:rsidRDefault="001B0CE4" w:rsidP="001B0CE4">
      <w:pPr>
        <w:pStyle w:val="Heading3"/>
      </w:pPr>
      <w:r>
        <w:t>T</w:t>
      </w:r>
    </w:p>
    <w:p w14:paraId="7406ED05" w14:textId="77777777" w:rsidR="001B0CE4" w:rsidRPr="008D7FAA" w:rsidRDefault="001B0CE4" w:rsidP="001B0CE4">
      <w:pPr>
        <w:pStyle w:val="Heading4"/>
      </w:pPr>
      <w:r w:rsidRPr="008D7FAA">
        <w:t xml:space="preserve">“The USFG” </w:t>
      </w:r>
      <w:r>
        <w:t>isn’t</w:t>
      </w:r>
      <w:r w:rsidRPr="008D7FAA">
        <w:t xml:space="preserve"> </w:t>
      </w:r>
      <w:r w:rsidRPr="008D7FAA">
        <w:rPr>
          <w:u w:val="single"/>
        </w:rPr>
        <w:t>all branches</w:t>
      </w:r>
    </w:p>
    <w:p w14:paraId="48BFD20D" w14:textId="77777777" w:rsidR="001B0CE4" w:rsidRPr="004D3BAB" w:rsidRDefault="001B0CE4" w:rsidP="001B0CE4">
      <w:r w:rsidRPr="004D3BAB">
        <w:rPr>
          <w:rStyle w:val="Style13ptBold"/>
        </w:rPr>
        <w:t>Chicago 7</w:t>
      </w:r>
      <w:r w:rsidRPr="004D3BAB">
        <w:t xml:space="preserve"> (University of Chicago Manual of Style, “Capitalization, Titles”, http://www.chicagomanualofstyle.org/CMS_FAQ/CapitalizationTitles/CapitalizationTitles30.html)</w:t>
      </w:r>
    </w:p>
    <w:p w14:paraId="01EA12AB" w14:textId="77777777" w:rsidR="001B0CE4" w:rsidRPr="004D3BAB" w:rsidRDefault="001B0CE4" w:rsidP="001B0CE4">
      <w:pPr>
        <w:rPr>
          <w:rStyle w:val="StyleUnderline"/>
          <w:szCs w:val="20"/>
        </w:rPr>
      </w:pPr>
      <w:r w:rsidRPr="004D3BAB">
        <w:rPr>
          <w:rStyle w:val="qlabel"/>
          <w:szCs w:val="20"/>
        </w:rPr>
        <w:t>Q.</w:t>
      </w:r>
      <w:r w:rsidRPr="004D3BAB">
        <w:rPr>
          <w:szCs w:val="20"/>
        </w:rPr>
        <w:t xml:space="preserve"> When I refer to the government of the United States in text, should it be U.S. Federal Government or </w:t>
      </w:r>
      <w:r w:rsidRPr="004D3BAB">
        <w:rPr>
          <w:rStyle w:val="Emphasis"/>
        </w:rPr>
        <w:t>U.S. f</w:t>
      </w:r>
      <w:r w:rsidRPr="004D3BAB">
        <w:rPr>
          <w:rStyle w:val="StyleUnderline"/>
        </w:rPr>
        <w:t xml:space="preserve">ederal </w:t>
      </w:r>
      <w:r w:rsidRPr="004D3BAB">
        <w:rPr>
          <w:rStyle w:val="Emphasis"/>
        </w:rPr>
        <w:t>g</w:t>
      </w:r>
      <w:r w:rsidRPr="004D3BAB">
        <w:rPr>
          <w:rStyle w:val="StyleUnderline"/>
        </w:rPr>
        <w:t>overnment</w:t>
      </w:r>
      <w:r w:rsidRPr="004D3BAB">
        <w:rPr>
          <w:szCs w:val="20"/>
        </w:rPr>
        <w:t xml:space="preserve">? </w:t>
      </w:r>
      <w:r w:rsidRPr="004D3BAB">
        <w:rPr>
          <w:rStyle w:val="alabel"/>
          <w:szCs w:val="20"/>
        </w:rPr>
        <w:t>A.</w:t>
      </w:r>
      <w:r w:rsidRPr="004D3BAB">
        <w:rPr>
          <w:szCs w:val="20"/>
        </w:rPr>
        <w:t xml:space="preserve"> </w:t>
      </w:r>
      <w:r w:rsidRPr="004D3BAB">
        <w:rPr>
          <w:rStyle w:val="StyleUnderline"/>
          <w:szCs w:val="20"/>
        </w:rPr>
        <w:t xml:space="preserve">The government of the </w:t>
      </w:r>
      <w:r w:rsidRPr="004D3BAB">
        <w:rPr>
          <w:rStyle w:val="Emphasis"/>
          <w:szCs w:val="20"/>
        </w:rPr>
        <w:t>U</w:t>
      </w:r>
      <w:r w:rsidRPr="004D3BAB">
        <w:rPr>
          <w:szCs w:val="20"/>
        </w:rPr>
        <w:t xml:space="preserve">nited </w:t>
      </w:r>
      <w:r w:rsidRPr="004D3BAB">
        <w:rPr>
          <w:rStyle w:val="Emphasis"/>
          <w:szCs w:val="20"/>
        </w:rPr>
        <w:t>S</w:t>
      </w:r>
      <w:r w:rsidRPr="004D3BAB">
        <w:rPr>
          <w:szCs w:val="20"/>
        </w:rPr>
        <w:t xml:space="preserve">tates </w:t>
      </w:r>
      <w:r w:rsidRPr="004D3BAB">
        <w:rPr>
          <w:rStyle w:val="StyleUnderline"/>
          <w:szCs w:val="20"/>
        </w:rPr>
        <w:t xml:space="preserve">is </w:t>
      </w:r>
      <w:r w:rsidRPr="004D3BAB">
        <w:rPr>
          <w:rStyle w:val="Emphasis"/>
          <w:szCs w:val="20"/>
          <w:highlight w:val="green"/>
        </w:rPr>
        <w:t>not a single</w:t>
      </w:r>
      <w:r w:rsidRPr="004D3BAB">
        <w:rPr>
          <w:rStyle w:val="Emphasis"/>
          <w:szCs w:val="20"/>
        </w:rPr>
        <w:t xml:space="preserve"> official </w:t>
      </w:r>
      <w:r w:rsidRPr="004D3BAB">
        <w:rPr>
          <w:rStyle w:val="Emphasis"/>
          <w:szCs w:val="20"/>
          <w:highlight w:val="green"/>
        </w:rPr>
        <w:t>entity</w:t>
      </w:r>
      <w:r w:rsidRPr="004D3BAB">
        <w:rPr>
          <w:rStyle w:val="StyleUnderline"/>
          <w:szCs w:val="20"/>
        </w:rPr>
        <w:t xml:space="preserve">. Nor is it </w:t>
      </w:r>
      <w:r w:rsidRPr="004D3BAB">
        <w:rPr>
          <w:rStyle w:val="StyleUnderline"/>
          <w:szCs w:val="20"/>
          <w:highlight w:val="green"/>
        </w:rPr>
        <w:t>when</w:t>
      </w:r>
      <w:r w:rsidRPr="004D3BAB">
        <w:rPr>
          <w:rStyle w:val="StyleUnderline"/>
          <w:szCs w:val="20"/>
        </w:rPr>
        <w:t xml:space="preserve"> it is </w:t>
      </w:r>
      <w:r w:rsidRPr="004D3BAB">
        <w:rPr>
          <w:rStyle w:val="StyleUnderline"/>
          <w:szCs w:val="20"/>
          <w:highlight w:val="green"/>
        </w:rPr>
        <w:t>referred to as</w:t>
      </w:r>
      <w:r w:rsidRPr="004D3BAB">
        <w:rPr>
          <w:rStyle w:val="StyleUnderline"/>
          <w:szCs w:val="20"/>
        </w:rPr>
        <w:t xml:space="preserve"> the</w:t>
      </w:r>
      <w:r w:rsidRPr="004D3BAB">
        <w:rPr>
          <w:szCs w:val="20"/>
        </w:rPr>
        <w:t xml:space="preserve"> federal government or the U.S. government or </w:t>
      </w:r>
      <w:r w:rsidRPr="004D3BAB">
        <w:rPr>
          <w:rStyle w:val="Emphasis"/>
          <w:highlight w:val="green"/>
        </w:rPr>
        <w:t>the U.S. f</w:t>
      </w:r>
      <w:r w:rsidRPr="004D3BAB">
        <w:rPr>
          <w:rStyle w:val="StyleUnderline"/>
          <w:szCs w:val="20"/>
        </w:rPr>
        <w:t xml:space="preserve">ederal </w:t>
      </w:r>
      <w:r w:rsidRPr="004D3BAB">
        <w:rPr>
          <w:rStyle w:val="Emphasis"/>
          <w:highlight w:val="green"/>
        </w:rPr>
        <w:t>g</w:t>
      </w:r>
      <w:r w:rsidRPr="004D3BAB">
        <w:rPr>
          <w:rStyle w:val="StyleUnderline"/>
          <w:szCs w:val="20"/>
        </w:rPr>
        <w:t>overnment. It’s just a government</w:t>
      </w:r>
      <w:r w:rsidRPr="004D3BAB">
        <w:rPr>
          <w:szCs w:val="20"/>
        </w:rPr>
        <w:t xml:space="preserve">, which, like those in all countries, </w:t>
      </w:r>
      <w:r w:rsidRPr="004D3BAB">
        <w:rPr>
          <w:rStyle w:val="StyleUnderline"/>
          <w:szCs w:val="20"/>
          <w:highlight w:val="green"/>
        </w:rPr>
        <w:t>has</w:t>
      </w:r>
      <w:r w:rsidRPr="004D3BAB">
        <w:rPr>
          <w:rStyle w:val="StyleUnderline"/>
          <w:szCs w:val="20"/>
        </w:rPr>
        <w:t xml:space="preserve"> some official </w:t>
      </w:r>
      <w:r w:rsidRPr="004D3BAB">
        <w:rPr>
          <w:rStyle w:val="StyleUnderline"/>
          <w:szCs w:val="20"/>
          <w:highlight w:val="green"/>
        </w:rPr>
        <w:t>bodies</w:t>
      </w:r>
      <w:r w:rsidRPr="004D3BAB">
        <w:rPr>
          <w:rStyle w:val="StyleUnderline"/>
          <w:szCs w:val="20"/>
        </w:rPr>
        <w:t xml:space="preserve"> that act and </w:t>
      </w:r>
      <w:r w:rsidRPr="004D3BAB">
        <w:rPr>
          <w:rStyle w:val="Emphasis"/>
          <w:szCs w:val="20"/>
        </w:rPr>
        <w:t>operate in the name of government</w:t>
      </w:r>
      <w:r w:rsidRPr="004D3BAB">
        <w:rPr>
          <w:rStyle w:val="StyleUnderline"/>
          <w:szCs w:val="20"/>
        </w:rPr>
        <w:t xml:space="preserve">: the </w:t>
      </w:r>
      <w:r w:rsidRPr="004D3BAB">
        <w:rPr>
          <w:rStyle w:val="StyleUnderline"/>
          <w:szCs w:val="20"/>
          <w:highlight w:val="green"/>
        </w:rPr>
        <w:t>Congress</w:t>
      </w:r>
      <w:r w:rsidRPr="004D3BAB">
        <w:rPr>
          <w:rStyle w:val="StyleUnderline"/>
          <w:szCs w:val="20"/>
        </w:rPr>
        <w:t xml:space="preserve">, the Senate, the Department of </w:t>
      </w:r>
      <w:r w:rsidRPr="004D3BAB">
        <w:rPr>
          <w:rStyle w:val="StyleUnderline"/>
          <w:szCs w:val="20"/>
          <w:highlight w:val="green"/>
        </w:rPr>
        <w:t>State, etc</w:t>
      </w:r>
      <w:r w:rsidRPr="004D3BAB">
        <w:rPr>
          <w:rStyle w:val="StyleUnderline"/>
          <w:szCs w:val="20"/>
        </w:rPr>
        <w:t xml:space="preserve">. </w:t>
      </w:r>
    </w:p>
    <w:p w14:paraId="0BDAEAB6" w14:textId="77777777" w:rsidR="001B0CE4" w:rsidRDefault="001B0CE4" w:rsidP="001B0CE4"/>
    <w:p w14:paraId="686B119F" w14:textId="77777777" w:rsidR="001B0CE4" w:rsidRDefault="001B0CE4" w:rsidP="001B0CE4">
      <w:pPr>
        <w:pStyle w:val="Heading4"/>
      </w:pPr>
      <w:r>
        <w:t xml:space="preserve">CBR includes </w:t>
      </w:r>
      <w:r w:rsidRPr="0081205E">
        <w:rPr>
          <w:u w:val="single"/>
        </w:rPr>
        <w:t>court interpretation</w:t>
      </w:r>
    </w:p>
    <w:p w14:paraId="6E8FF8DC" w14:textId="77777777" w:rsidR="001B0CE4" w:rsidRDefault="001B0CE4" w:rsidP="001B0CE4">
      <w:r w:rsidRPr="00373445">
        <w:rPr>
          <w:rStyle w:val="Style13ptBold"/>
        </w:rPr>
        <w:t>Sanes</w:t>
      </w:r>
      <w:r w:rsidRPr="00373445">
        <w:t xml:space="preserve"> &amp; Schmitt </w:t>
      </w:r>
      <w:r w:rsidRPr="00373445">
        <w:rPr>
          <w:rStyle w:val="Style13ptBold"/>
        </w:rPr>
        <w:t>14</w:t>
      </w:r>
      <w:r>
        <w:t xml:space="preserve"> [Milla Sanes, Program Assistant at the Center for Economic and Policy Research; and John </w:t>
      </w:r>
      <w:r w:rsidRPr="00373445">
        <w:rPr>
          <w:b/>
          <w:bCs/>
        </w:rPr>
        <w:t>Schmitt</w:t>
      </w:r>
      <w:r>
        <w:t>, Senior Economist at CEPR; “Regulation of Public Sector Collective Bargaining in the States,” Center for Economic and Policy Research, March 2014, https://cepr.net/documents/state-public-cb-2014-03.pdf]</w:t>
      </w:r>
    </w:p>
    <w:p w14:paraId="244B075C" w14:textId="77777777" w:rsidR="001B0CE4" w:rsidRPr="00822622" w:rsidRDefault="001B0CE4" w:rsidP="001B0CE4">
      <w:pPr>
        <w:rPr>
          <w:sz w:val="16"/>
        </w:rPr>
      </w:pPr>
      <w:r w:rsidRPr="00822622">
        <w:rPr>
          <w:sz w:val="16"/>
        </w:rPr>
        <w:t xml:space="preserve">In this report, </w:t>
      </w:r>
      <w:r w:rsidRPr="00CF7669">
        <w:rPr>
          <w:rStyle w:val="StyleUnderline"/>
        </w:rPr>
        <w:t xml:space="preserve">we review the </w:t>
      </w:r>
      <w:r w:rsidRPr="00CF7669">
        <w:rPr>
          <w:rStyle w:val="Emphasis"/>
        </w:rPr>
        <w:t>legal rights</w:t>
      </w:r>
      <w:r w:rsidRPr="00CF7669">
        <w:rPr>
          <w:rStyle w:val="StyleUnderline"/>
        </w:rPr>
        <w:t xml:space="preserve"> and </w:t>
      </w:r>
      <w:r w:rsidRPr="00CF7669">
        <w:rPr>
          <w:rStyle w:val="Emphasis"/>
        </w:rPr>
        <w:t>limitations</w:t>
      </w:r>
      <w:r w:rsidRPr="00CF7669">
        <w:rPr>
          <w:rStyle w:val="StyleUnderline"/>
        </w:rPr>
        <w:t xml:space="preserve"> on public-sector </w:t>
      </w:r>
      <w:r w:rsidRPr="00CF7669">
        <w:rPr>
          <w:rStyle w:val="Emphasis"/>
        </w:rPr>
        <w:t>bargaining</w:t>
      </w:r>
      <w:r w:rsidRPr="00822622">
        <w:rPr>
          <w:sz w:val="16"/>
        </w:rPr>
        <w:t xml:space="preserve"> in the 50 states and the District of Columbia, as of January 2014. Given the legal complexities, we focus on three sets of workers who make up almost half of all unionized public-sector workers: teachers, police, and firefighters, with some observations, where possible, on other state-and-local workers.1 For each group of workers, </w:t>
      </w:r>
      <w:r w:rsidRPr="00CF7669">
        <w:rPr>
          <w:rStyle w:val="StyleUnderline"/>
        </w:rPr>
        <w:t xml:space="preserve">we examine whether public-sector workers have the </w:t>
      </w:r>
      <w:r w:rsidRPr="00CF7669">
        <w:rPr>
          <w:rStyle w:val="Emphasis"/>
        </w:rPr>
        <w:t>right to bargain collectively</w:t>
      </w:r>
      <w:r w:rsidRPr="00822622">
        <w:rPr>
          <w:sz w:val="16"/>
        </w:rPr>
        <w:t>;2 whether that right includes the ability to bargain over wages; and whether public-sector workers have the right to strike.</w:t>
      </w:r>
    </w:p>
    <w:p w14:paraId="6D661C93" w14:textId="77777777" w:rsidR="001B0CE4" w:rsidRPr="00822622" w:rsidRDefault="001B0CE4" w:rsidP="001B0CE4">
      <w:pPr>
        <w:rPr>
          <w:sz w:val="16"/>
        </w:rPr>
      </w:pPr>
      <w:r w:rsidRPr="00916A3B">
        <w:rPr>
          <w:rStyle w:val="StyleUnderline"/>
        </w:rPr>
        <w:t>Our work upd</w:t>
      </w:r>
      <w:r w:rsidRPr="00F85DF2">
        <w:rPr>
          <w:rStyle w:val="StyleUnderline"/>
        </w:rPr>
        <w:t xml:space="preserve">ates, </w:t>
      </w:r>
      <w:r w:rsidRPr="009B1CEF">
        <w:rPr>
          <w:rStyle w:val="StyleUnderline"/>
          <w:highlight w:val="cyan"/>
        </w:rPr>
        <w:t>in</w:t>
      </w:r>
      <w:r w:rsidRPr="00F85DF2">
        <w:rPr>
          <w:rStyle w:val="StyleUnderline"/>
        </w:rPr>
        <w:t xml:space="preserve"> part, </w:t>
      </w:r>
      <w:r w:rsidRPr="00831FDD">
        <w:rPr>
          <w:rStyle w:val="StyleUnderline"/>
        </w:rPr>
        <w:t>a</w:t>
      </w:r>
      <w:r w:rsidRPr="00E23DBC">
        <w:rPr>
          <w:rStyle w:val="StyleUnderline"/>
        </w:rPr>
        <w:t xml:space="preserve"> 1988 study by </w:t>
      </w:r>
      <w:r w:rsidRPr="00E23DBC">
        <w:rPr>
          <w:rStyle w:val="Emphasis"/>
        </w:rPr>
        <w:t xml:space="preserve">Robert Valletta and Richard </w:t>
      </w:r>
      <w:r w:rsidRPr="009B1CEF">
        <w:rPr>
          <w:rStyle w:val="Emphasis"/>
          <w:highlight w:val="cyan"/>
        </w:rPr>
        <w:t>Freeman</w:t>
      </w:r>
      <w:r w:rsidRPr="00E23DBC">
        <w:rPr>
          <w:rStyle w:val="StyleUnderline"/>
        </w:rPr>
        <w:t xml:space="preserve">, who conducted a </w:t>
      </w:r>
      <w:r w:rsidRPr="00831FDD">
        <w:rPr>
          <w:rStyle w:val="Emphasis"/>
        </w:rPr>
        <w:t>comprehensive review</w:t>
      </w:r>
      <w:r w:rsidRPr="00831FDD">
        <w:rPr>
          <w:rStyle w:val="StyleUnderline"/>
        </w:rPr>
        <w:t xml:space="preserve"> of </w:t>
      </w:r>
      <w:r w:rsidRPr="00831FDD">
        <w:rPr>
          <w:rStyle w:val="Emphasis"/>
        </w:rPr>
        <w:t>collective-bargaining</w:t>
      </w:r>
      <w:r w:rsidRPr="00E23DBC">
        <w:rPr>
          <w:rStyle w:val="Emphasis"/>
        </w:rPr>
        <w:t xml:space="preserve"> laws</w:t>
      </w:r>
      <w:r w:rsidRPr="00822622">
        <w:rPr>
          <w:sz w:val="16"/>
        </w:rPr>
        <w:t xml:space="preserve"> for state employees, local police, local firefighters, non-college teachers, and other local employees. Much of the attention to public-sector bargaining since Valletta and Freeman has concentrated on public school teachers and we have relied heavily on a statutes database compiled by the National Council on Teacher Quality for an important part of the information presented here.</w:t>
      </w:r>
    </w:p>
    <w:p w14:paraId="01633089" w14:textId="77777777" w:rsidR="001B0CE4" w:rsidRPr="00822622" w:rsidRDefault="001B0CE4" w:rsidP="001B0CE4">
      <w:pPr>
        <w:rPr>
          <w:sz w:val="16"/>
        </w:rPr>
      </w:pPr>
      <w:r w:rsidRPr="00822622">
        <w:rPr>
          <w:sz w:val="16"/>
        </w:rPr>
        <w:t xml:space="preserve">At the state-and-local level, </w:t>
      </w:r>
      <w:r w:rsidRPr="00F85DF2">
        <w:rPr>
          <w:rStyle w:val="StyleUnderline"/>
          <w:highlight w:val="green"/>
        </w:rPr>
        <w:t xml:space="preserve">the </w:t>
      </w:r>
      <w:r w:rsidRPr="00F85DF2">
        <w:rPr>
          <w:rStyle w:val="Emphasis"/>
          <w:highlight w:val="green"/>
        </w:rPr>
        <w:t>right to bargain collectively</w:t>
      </w:r>
      <w:r w:rsidRPr="00822622">
        <w:rPr>
          <w:sz w:val="16"/>
        </w:rPr>
        <w:t xml:space="preserve">, the scope of collective bargaining, and the right to strike in connection with union activity </w:t>
      </w:r>
      <w:r w:rsidRPr="002E6538">
        <w:rPr>
          <w:rStyle w:val="StyleUnderline"/>
          <w:highlight w:val="green"/>
        </w:rPr>
        <w:t xml:space="preserve">is </w:t>
      </w:r>
      <w:r w:rsidRPr="00ED0F05">
        <w:rPr>
          <w:rStyle w:val="Emphasis"/>
          <w:highlight w:val="green"/>
        </w:rPr>
        <w:t>determined by</w:t>
      </w:r>
      <w:r w:rsidRPr="00F85DF2">
        <w:rPr>
          <w:rStyle w:val="StyleUnderline"/>
        </w:rPr>
        <w:t xml:space="preserve"> a </w:t>
      </w:r>
      <w:r w:rsidRPr="00ED0F05">
        <w:rPr>
          <w:rStyle w:val="Emphasis"/>
        </w:rPr>
        <w:t>combination</w:t>
      </w:r>
      <w:r w:rsidRPr="00F85DF2">
        <w:rPr>
          <w:rStyle w:val="StyleUnderline"/>
        </w:rPr>
        <w:t xml:space="preserve"> of</w:t>
      </w:r>
      <w:r w:rsidRPr="00822622">
        <w:rPr>
          <w:sz w:val="16"/>
        </w:rPr>
        <w:t xml:space="preserve"> state </w:t>
      </w:r>
      <w:r w:rsidRPr="002E6538">
        <w:rPr>
          <w:rStyle w:val="Emphasis"/>
          <w:highlight w:val="green"/>
        </w:rPr>
        <w:t>laws</w:t>
      </w:r>
      <w:r w:rsidRPr="00822622">
        <w:rPr>
          <w:rStyle w:val="StyleUnderline"/>
        </w:rPr>
        <w:t xml:space="preserve"> and </w:t>
      </w:r>
      <w:r w:rsidRPr="00624C00">
        <w:rPr>
          <w:rStyle w:val="Emphasis"/>
        </w:rPr>
        <w:t>case law</w:t>
      </w:r>
      <w:r w:rsidRPr="002B52B6">
        <w:rPr>
          <w:rStyle w:val="StyleUnderline"/>
        </w:rPr>
        <w:t xml:space="preserve">. The </w:t>
      </w:r>
      <w:r w:rsidRPr="002E6538">
        <w:rPr>
          <w:rStyle w:val="Emphasis"/>
        </w:rPr>
        <w:t>interpretations</w:t>
      </w:r>
      <w:r w:rsidRPr="002B52B6">
        <w:rPr>
          <w:rStyle w:val="StyleUnderline"/>
        </w:rPr>
        <w:t xml:space="preserve"> of the relevant </w:t>
      </w:r>
      <w:r w:rsidRPr="002E6538">
        <w:rPr>
          <w:rStyle w:val="Emphasis"/>
        </w:rPr>
        <w:t>laws</w:t>
      </w:r>
      <w:r w:rsidRPr="002B52B6">
        <w:rPr>
          <w:rStyle w:val="StyleUnderline"/>
        </w:rPr>
        <w:t xml:space="preserve"> </w:t>
      </w:r>
      <w:r w:rsidRPr="00822622">
        <w:rPr>
          <w:rStyle w:val="StyleUnderline"/>
          <w:highlight w:val="green"/>
        </w:rPr>
        <w:t xml:space="preserve">and </w:t>
      </w:r>
      <w:r w:rsidRPr="00822622">
        <w:rPr>
          <w:rStyle w:val="Emphasis"/>
          <w:highlight w:val="green"/>
        </w:rPr>
        <w:t>court</w:t>
      </w:r>
      <w:r w:rsidRPr="00C703EE">
        <w:rPr>
          <w:rStyle w:val="Emphasis"/>
          <w:highlight w:val="green"/>
        </w:rPr>
        <w:t xml:space="preserve"> interp</w:t>
      </w:r>
      <w:r w:rsidRPr="0057671A">
        <w:rPr>
          <w:rStyle w:val="Emphasis"/>
        </w:rPr>
        <w:t>retation</w:t>
      </w:r>
      <w:r w:rsidRPr="00C703EE">
        <w:rPr>
          <w:rStyle w:val="Emphasis"/>
          <w:highlight w:val="green"/>
        </w:rPr>
        <w:t>s</w:t>
      </w:r>
      <w:r w:rsidRPr="00822622">
        <w:rPr>
          <w:sz w:val="16"/>
        </w:rPr>
        <w:t xml:space="preserve">, and the frequent silences of both legislators and the courts with respect to specific types of public-sector workers in particular legal jurisdictions, </w:t>
      </w:r>
      <w:r w:rsidRPr="00C703EE">
        <w:rPr>
          <w:rStyle w:val="StyleUnderline"/>
        </w:rPr>
        <w:t>makes it difficult to summarize the legal state of play</w:t>
      </w:r>
      <w:r w:rsidRPr="00822622">
        <w:rPr>
          <w:sz w:val="16"/>
        </w:rPr>
        <w:t xml:space="preserve"> across 50 states, Washington, DC, and thousands of local jurisdictions. In the rest of this report, we offer our best interpretation of how the relevant state statutes and case law answer our three key questions – whether workers have the right to bargain collectively, whether unions can bargain over wages, and whether workers have the right to strike – for the three groups of workers we focus on (teachers, police, firefighters). The detailed appendix also includes, where available, information on the law as it applies to public-sector workers in general. </w:t>
      </w:r>
      <w:r w:rsidRPr="00C703EE">
        <w:rPr>
          <w:rStyle w:val="StyleUnderline"/>
        </w:rPr>
        <w:t>Our approach is to look first at</w:t>
      </w:r>
      <w:r w:rsidRPr="00822622">
        <w:rPr>
          <w:sz w:val="16"/>
        </w:rPr>
        <w:t xml:space="preserve"> state </w:t>
      </w:r>
      <w:r w:rsidRPr="00822622">
        <w:rPr>
          <w:rStyle w:val="Emphasis"/>
        </w:rPr>
        <w:t>statutes</w:t>
      </w:r>
      <w:r w:rsidRPr="00822622">
        <w:rPr>
          <w:sz w:val="16"/>
        </w:rPr>
        <w:t xml:space="preserve">. </w:t>
      </w:r>
      <w:r w:rsidRPr="00C703EE">
        <w:rPr>
          <w:rStyle w:val="StyleUnderline"/>
        </w:rPr>
        <w:t>Where</w:t>
      </w:r>
      <w:r w:rsidRPr="00822622">
        <w:rPr>
          <w:sz w:val="16"/>
        </w:rPr>
        <w:t xml:space="preserve"> state </w:t>
      </w:r>
      <w:r w:rsidRPr="00F126E3">
        <w:rPr>
          <w:rStyle w:val="Emphasis"/>
          <w:highlight w:val="green"/>
        </w:rPr>
        <w:t>statutes</w:t>
      </w:r>
      <w:r w:rsidRPr="00F126E3">
        <w:rPr>
          <w:rStyle w:val="StyleUnderline"/>
          <w:highlight w:val="green"/>
        </w:rPr>
        <w:t xml:space="preserve"> have</w:t>
      </w:r>
      <w:r w:rsidRPr="00ED0F05">
        <w:rPr>
          <w:rStyle w:val="StyleUnderline"/>
        </w:rPr>
        <w:t xml:space="preserve"> </w:t>
      </w:r>
      <w:r w:rsidRPr="00ED0F05">
        <w:rPr>
          <w:rStyle w:val="Emphasis"/>
        </w:rPr>
        <w:t xml:space="preserve">left </w:t>
      </w:r>
      <w:r w:rsidRPr="00F126E3">
        <w:rPr>
          <w:rStyle w:val="Emphasis"/>
          <w:highlight w:val="green"/>
        </w:rPr>
        <w:t>ambiguities</w:t>
      </w:r>
      <w:r w:rsidRPr="00822622">
        <w:rPr>
          <w:rStyle w:val="StyleUnderline"/>
        </w:rPr>
        <w:t xml:space="preserve"> or do not address public-employee collective bargaining or related issues of interest, we have </w:t>
      </w:r>
      <w:r w:rsidRPr="00F126E3">
        <w:rPr>
          <w:rStyle w:val="StyleUnderline"/>
          <w:highlight w:val="green"/>
        </w:rPr>
        <w:t xml:space="preserve">looked to </w:t>
      </w:r>
      <w:r w:rsidRPr="00F126E3">
        <w:rPr>
          <w:rStyle w:val="Emphasis"/>
          <w:highlight w:val="green"/>
        </w:rPr>
        <w:t>case law</w:t>
      </w:r>
      <w:r w:rsidRPr="00F126E3">
        <w:rPr>
          <w:rStyle w:val="StyleUnderline"/>
          <w:highlight w:val="green"/>
        </w:rPr>
        <w:t xml:space="preserve"> and </w:t>
      </w:r>
      <w:r w:rsidRPr="00F126E3">
        <w:rPr>
          <w:rStyle w:val="Emphasis"/>
          <w:highlight w:val="green"/>
        </w:rPr>
        <w:t>ex</w:t>
      </w:r>
      <w:r w:rsidRPr="00822622">
        <w:rPr>
          <w:rStyle w:val="Emphasis"/>
        </w:rPr>
        <w:t xml:space="preserve">ecutive </w:t>
      </w:r>
      <w:r w:rsidRPr="00F126E3">
        <w:rPr>
          <w:rStyle w:val="Emphasis"/>
          <w:highlight w:val="green"/>
        </w:rPr>
        <w:t>o</w:t>
      </w:r>
      <w:r w:rsidRPr="00822622">
        <w:rPr>
          <w:rStyle w:val="Emphasis"/>
        </w:rPr>
        <w:t>rder</w:t>
      </w:r>
      <w:r w:rsidRPr="00F126E3">
        <w:rPr>
          <w:rStyle w:val="Emphasis"/>
          <w:highlight w:val="green"/>
        </w:rPr>
        <w:t>s</w:t>
      </w:r>
      <w:r w:rsidRPr="00822622">
        <w:rPr>
          <w:sz w:val="16"/>
        </w:rPr>
        <w:t>.</w:t>
      </w:r>
    </w:p>
    <w:p w14:paraId="68C5DA1C" w14:textId="77777777" w:rsidR="001B0CE4" w:rsidRDefault="001B0CE4" w:rsidP="001B0CE4">
      <w:pPr>
        <w:pStyle w:val="Heading3"/>
      </w:pPr>
      <w:r>
        <w:t>Midterms---L---XT: Courts Shield</w:t>
      </w:r>
    </w:p>
    <w:p w14:paraId="78ADBB32" w14:textId="77777777" w:rsidR="001B0CE4" w:rsidRPr="00E8610A" w:rsidRDefault="001B0CE4" w:rsidP="001B0CE4">
      <w:pPr>
        <w:pStyle w:val="Heading4"/>
        <w:rPr>
          <w:u w:val="single"/>
        </w:rPr>
      </w:pPr>
      <w:r>
        <w:t xml:space="preserve">Courts allow Trump to </w:t>
      </w:r>
      <w:r>
        <w:rPr>
          <w:u w:val="single"/>
        </w:rPr>
        <w:t>strategically campaign against</w:t>
      </w:r>
      <w:r>
        <w:t xml:space="preserve"> the plan and </w:t>
      </w:r>
      <w:r>
        <w:rPr>
          <w:u w:val="single"/>
        </w:rPr>
        <w:t>preserve electoral support</w:t>
      </w:r>
    </w:p>
    <w:p w14:paraId="3BF35A2F" w14:textId="77777777" w:rsidR="001B0CE4" w:rsidRDefault="001B0CE4" w:rsidP="001B0CE4">
      <w:pPr>
        <w:autoSpaceDE w:val="0"/>
        <w:autoSpaceDN w:val="0"/>
        <w:adjustRightInd w:val="0"/>
      </w:pPr>
      <w:r>
        <w:rPr>
          <w:rStyle w:val="Style13ptBold"/>
        </w:rPr>
        <w:t xml:space="preserve">Whittington 5 </w:t>
      </w:r>
      <w:r w:rsidRPr="00BC46A3">
        <w:t>[K</w:t>
      </w:r>
      <w:r>
        <w:t>eith E., Cromwell Professor of Politics---Princeton University, ““Interpose Your Friendly Hand”: Political Supports for the Exercise of Judicial Review by the United States Supreme Court”, American Political Science Review, 99(4), November, p. 585, 591-592]</w:t>
      </w:r>
    </w:p>
    <w:p w14:paraId="01D7A202" w14:textId="77777777" w:rsidR="001B0CE4" w:rsidRPr="006D7FF6" w:rsidRDefault="001B0CE4" w:rsidP="001B0CE4">
      <w:pPr>
        <w:rPr>
          <w:sz w:val="16"/>
        </w:rPr>
      </w:pPr>
      <w:r>
        <w:rPr>
          <w:rStyle w:val="StyleUnderline"/>
        </w:rPr>
        <w:t>Political leaders</w:t>
      </w:r>
      <w:r w:rsidRPr="006D7FF6">
        <w:rPr>
          <w:sz w:val="16"/>
        </w:rPr>
        <w:t xml:space="preserve"> in such a situation will have reason to </w:t>
      </w:r>
      <w:r>
        <w:rPr>
          <w:rStyle w:val="StyleUnderline"/>
        </w:rPr>
        <w:t>support</w:t>
      </w:r>
      <w:r w:rsidRPr="006D7FF6">
        <w:rPr>
          <w:sz w:val="16"/>
        </w:rPr>
        <w:t xml:space="preserve"> or, at minimum, tolerate </w:t>
      </w:r>
      <w:r>
        <w:rPr>
          <w:rStyle w:val="StyleUnderline"/>
        </w:rPr>
        <w:t>the active exercise of judicial review.</w:t>
      </w:r>
      <w:r w:rsidRPr="006D7FF6">
        <w:rPr>
          <w:sz w:val="16"/>
        </w:rPr>
        <w:t xml:space="preserve"> In the American context, the presidency is a particularly useful site for locating such behavior. The Constitution gives the president a powerful role in selecting and speaking to federal judges. As national party leaders, </w:t>
      </w:r>
      <w:r>
        <w:rPr>
          <w:rStyle w:val="StyleUnderline"/>
        </w:rPr>
        <w:t>presidents</w:t>
      </w:r>
      <w:r w:rsidRPr="006D7FF6">
        <w:rPr>
          <w:sz w:val="16"/>
        </w:rPr>
        <w:t xml:space="preserve"> and presidential candidates </w:t>
      </w:r>
      <w:r>
        <w:rPr>
          <w:rStyle w:val="StyleUnderline"/>
        </w:rPr>
        <w:t>are</w:t>
      </w:r>
      <w:r w:rsidRPr="006D7FF6">
        <w:rPr>
          <w:sz w:val="16"/>
        </w:rPr>
        <w:t xml:space="preserve"> both </w:t>
      </w:r>
      <w:r w:rsidRPr="00A547F0">
        <w:rPr>
          <w:sz w:val="16"/>
        </w:rPr>
        <w:t xml:space="preserve">conscious of the fragmented nature of American political parties and </w:t>
      </w:r>
      <w:r w:rsidRPr="00A547F0">
        <w:rPr>
          <w:rStyle w:val="StyleUnderline"/>
        </w:rPr>
        <w:t>sensitive to policy goals</w:t>
      </w:r>
      <w:r w:rsidRPr="00A547F0">
        <w:rPr>
          <w:sz w:val="16"/>
        </w:rPr>
        <w:t xml:space="preserve"> that will </w:t>
      </w:r>
      <w:r w:rsidRPr="00A547F0">
        <w:rPr>
          <w:rStyle w:val="StyleUnderline"/>
        </w:rPr>
        <w:t>not be shared by all</w:t>
      </w:r>
      <w:r w:rsidRPr="00A547F0">
        <w:rPr>
          <w:sz w:val="16"/>
        </w:rPr>
        <w:t xml:space="preserve"> of the president’s putative </w:t>
      </w:r>
      <w:r w:rsidRPr="00A547F0">
        <w:rPr>
          <w:rStyle w:val="StyleUnderline"/>
        </w:rPr>
        <w:t>partisan allies in Congress. We</w:t>
      </w:r>
      <w:r w:rsidRPr="00A547F0">
        <w:rPr>
          <w:sz w:val="16"/>
        </w:rPr>
        <w:t xml:space="preserve"> would </w:t>
      </w:r>
      <w:r w:rsidRPr="00A547F0">
        <w:rPr>
          <w:rStyle w:val="StyleUnderline"/>
        </w:rPr>
        <w:t>expect political support for judicial review</w:t>
      </w:r>
      <w:r w:rsidRPr="00A547F0">
        <w:rPr>
          <w:sz w:val="16"/>
        </w:rPr>
        <w:t xml:space="preserve"> to make itself </w:t>
      </w:r>
      <w:r w:rsidRPr="00A547F0">
        <w:rPr>
          <w:rStyle w:val="StyleUnderline"/>
        </w:rPr>
        <w:t>apparent in</w:t>
      </w:r>
      <w:r w:rsidRPr="00A547F0">
        <w:rPr>
          <w:sz w:val="16"/>
        </w:rPr>
        <w:t xml:space="preserve"> any of four fields of activity: (1) in the selection of “activist” judges, (2) in the encouragement of specific judicial action consistent with the political needs of coalition leaders, (3) </w:t>
      </w:r>
      <w:r w:rsidRPr="00A547F0">
        <w:rPr>
          <w:rStyle w:val="StyleUnderline"/>
        </w:rPr>
        <w:t xml:space="preserve">in the </w:t>
      </w:r>
      <w:r w:rsidRPr="00A547F0">
        <w:rPr>
          <w:rStyle w:val="Emphasis"/>
        </w:rPr>
        <w:t>congenial reception</w:t>
      </w:r>
      <w:r w:rsidRPr="00A547F0">
        <w:rPr>
          <w:rStyle w:val="StyleUnderline"/>
        </w:rPr>
        <w:t xml:space="preserve"> of judicial action after it has been taken</w:t>
      </w:r>
      <w:r w:rsidRPr="006D7FF6">
        <w:rPr>
          <w:sz w:val="16"/>
        </w:rPr>
        <w:t xml:space="preserve">, and (4) in the public expression of generalized support for judicial supremacy in the articulation of constitutional commitments. Although it might sometimes be the case that </w:t>
      </w:r>
      <w:r>
        <w:rPr>
          <w:rStyle w:val="StyleUnderline"/>
        </w:rPr>
        <w:t xml:space="preserve">judges and elected </w:t>
      </w:r>
      <w:r w:rsidRPr="00501B29">
        <w:rPr>
          <w:rStyle w:val="StyleUnderline"/>
          <w:highlight w:val="green"/>
        </w:rPr>
        <w:t xml:space="preserve">officials </w:t>
      </w:r>
      <w:r w:rsidRPr="00501B29">
        <w:rPr>
          <w:rStyle w:val="Emphasis"/>
          <w:highlight w:val="green"/>
        </w:rPr>
        <w:t>act in</w:t>
      </w:r>
      <w:r w:rsidRPr="006D7FF6">
        <w:rPr>
          <w:sz w:val="16"/>
        </w:rPr>
        <w:t xml:space="preserve"> more-or-less </w:t>
      </w:r>
      <w:r w:rsidRPr="00501B29">
        <w:rPr>
          <w:rStyle w:val="Emphasis"/>
          <w:highlight w:val="green"/>
        </w:rPr>
        <w:t>explicit</w:t>
      </w:r>
      <w:r w:rsidRPr="00501B29">
        <w:rPr>
          <w:sz w:val="16"/>
          <w:highlight w:val="green"/>
        </w:rPr>
        <w:t xml:space="preserve"> </w:t>
      </w:r>
      <w:r w:rsidRPr="00501B29">
        <w:rPr>
          <w:rStyle w:val="Emphasis"/>
          <w:highlight w:val="green"/>
        </w:rPr>
        <w:t>concert</w:t>
      </w:r>
      <w:r w:rsidRPr="00501B29">
        <w:rPr>
          <w:rStyle w:val="StyleUnderline"/>
          <w:highlight w:val="green"/>
        </w:rPr>
        <w:t xml:space="preserve"> to shift</w:t>
      </w:r>
      <w:r>
        <w:rPr>
          <w:rStyle w:val="StyleUnderline"/>
        </w:rPr>
        <w:t xml:space="preserve"> the politically appropriate </w:t>
      </w:r>
      <w:r w:rsidRPr="00501B29">
        <w:rPr>
          <w:rStyle w:val="StyleUnderline"/>
          <w:highlight w:val="green"/>
        </w:rPr>
        <w:t>decisions into the judicial arena</w:t>
      </w:r>
      <w:r>
        <w:rPr>
          <w:rStyle w:val="StyleUnderline"/>
        </w:rPr>
        <w:t xml:space="preserve"> for resolution</w:t>
      </w:r>
      <w:r w:rsidRPr="006D7FF6">
        <w:rPr>
          <w:sz w:val="16"/>
        </w:rPr>
        <w:t>, it is also the case that</w:t>
      </w:r>
      <w:r>
        <w:rPr>
          <w:rStyle w:val="StyleUnderline"/>
        </w:rPr>
        <w:t xml:space="preserve"> judges</w:t>
      </w:r>
      <w:r w:rsidRPr="006D7FF6">
        <w:rPr>
          <w:sz w:val="16"/>
        </w:rPr>
        <w:t xml:space="preserve"> might </w:t>
      </w:r>
      <w:r>
        <w:rPr>
          <w:rStyle w:val="StyleUnderline"/>
        </w:rPr>
        <w:t>act</w:t>
      </w:r>
      <w:r w:rsidRPr="006D7FF6">
        <w:rPr>
          <w:sz w:val="16"/>
        </w:rPr>
        <w:t xml:space="preserve"> independently of elected officials but nonetheless </w:t>
      </w:r>
      <w:r>
        <w:rPr>
          <w:rStyle w:val="StyleUnderline"/>
        </w:rPr>
        <w:t>in ways that elected officials find congenial</w:t>
      </w:r>
      <w:r w:rsidRPr="006D7FF6">
        <w:rPr>
          <w:sz w:val="16"/>
        </w:rPr>
        <w:t xml:space="preserve"> to their own interests </w:t>
      </w:r>
      <w:r w:rsidRPr="00501B29">
        <w:rPr>
          <w:rStyle w:val="StyleUnderline"/>
          <w:highlight w:val="green"/>
        </w:rPr>
        <w:t>and</w:t>
      </w:r>
      <w:r>
        <w:rPr>
          <w:rStyle w:val="StyleUnderline"/>
        </w:rPr>
        <w:t xml:space="preserve"> </w:t>
      </w:r>
      <w:r w:rsidRPr="004369C6">
        <w:rPr>
          <w:rStyle w:val="StyleUnderline"/>
        </w:rPr>
        <w:t xml:space="preserve">are </w:t>
      </w:r>
      <w:r w:rsidRPr="004369C6">
        <w:rPr>
          <w:rStyle w:val="Emphasis"/>
        </w:rPr>
        <w:t>willing</w:t>
      </w:r>
      <w:r w:rsidRPr="004369C6">
        <w:rPr>
          <w:sz w:val="16"/>
        </w:rPr>
        <w:t xml:space="preserve"> and able </w:t>
      </w:r>
      <w:r w:rsidRPr="004369C6">
        <w:rPr>
          <w:rStyle w:val="Emphasis"/>
        </w:rPr>
        <w:t xml:space="preserve">to </w:t>
      </w:r>
      <w:r w:rsidRPr="00501B29">
        <w:rPr>
          <w:rStyle w:val="Emphasis"/>
          <w:highlight w:val="green"/>
        </w:rPr>
        <w:t>accommodate</w:t>
      </w:r>
      <w:r w:rsidRPr="006D7FF6">
        <w:rPr>
          <w:sz w:val="16"/>
        </w:rPr>
        <w:t xml:space="preserve">. Although Attorney General Richard Olney and perhaps President Grover Cleveland thought the 1894 federal income tax was politically unwise and socially unjust, they did not necessarily therefore think judicial intervention was appropriate in the case considered in more detail later (Eggert 1974, 101– 14). If a majority of the justices and Cleveland-allies in and around the administration had more serious doubts about the constitutionality of the tax, however, the White House would hardly feel aggrieved. We should be equally interested in how </w:t>
      </w:r>
      <w:r>
        <w:rPr>
          <w:rStyle w:val="StyleUnderline"/>
        </w:rPr>
        <w:t xml:space="preserve">judges might exploit the political space open to them to render </w:t>
      </w:r>
      <w:r w:rsidRPr="00501B29">
        <w:rPr>
          <w:rStyle w:val="Emphasis"/>
          <w:highlight w:val="green"/>
        </w:rPr>
        <w:t>controversial decisions</w:t>
      </w:r>
      <w:r w:rsidRPr="006D7FF6">
        <w:rPr>
          <w:sz w:val="16"/>
        </w:rPr>
        <w:t xml:space="preserve"> and in how elected officials might anticipate the utility of future acts of judicial review to their own interests.</w:t>
      </w:r>
    </w:p>
    <w:p w14:paraId="486ECD8A" w14:textId="77777777" w:rsidR="001B0CE4" w:rsidRPr="006D7FF6" w:rsidRDefault="001B0CE4" w:rsidP="001B0CE4">
      <w:pPr>
        <w:rPr>
          <w:sz w:val="2"/>
          <w:szCs w:val="2"/>
        </w:rPr>
      </w:pPr>
      <w:r w:rsidRPr="006D7FF6">
        <w:rPr>
          <w:sz w:val="2"/>
          <w:szCs w:val="2"/>
        </w:rPr>
        <w:t>It should be emphasized that the possibility of friendly judicial review does not mean that the Court will simply do the bidding of political leaders. Politicians do not know with certainty what the justices will do if presented with a given piece of legislation. Although presidents may hope that the Court will act in a given case, they may well be disappointed. When signing campaign finance reform, President George W. Bush virtually drew a roadmap of the statutory provisions that he hoped the Court would strike down, but a majority of the justices imposed only modest constraints on the congressional authority to regulate political campaigns (Bush 2002, 517; McConnell v. Federal Election Commission 2003). Striking down that statute might have won favor from the president who had signed it, but the Court merely behaved in the politically conventional manner by lending its legitimacy to the law.</w:t>
      </w:r>
    </w:p>
    <w:p w14:paraId="5DD0046B" w14:textId="77777777" w:rsidR="001B0CE4" w:rsidRPr="006D7FF6" w:rsidRDefault="001B0CE4" w:rsidP="001B0CE4">
      <w:pPr>
        <w:rPr>
          <w:sz w:val="2"/>
          <w:szCs w:val="2"/>
        </w:rPr>
      </w:pPr>
      <w:r w:rsidRPr="006D7FF6">
        <w:rPr>
          <w:sz w:val="2"/>
          <w:szCs w:val="2"/>
        </w:rPr>
        <w:t>At other times, the justices might well act on their own constitutional understandings even when those understandings are not shared by political leaders or when their expression is not desired. The political logic for such instances of unfriendly and unwelcome judicial review will have to be rather different from those described here. If the obstruction is relatively minor, as when the Court struck down Theodore Roosevelt’s Employers’ Liability Act as being drafted too broadly while indicating that the law’s aims were constitutionally legitimate, then the Court’s accumulated political capital might encourage leaders to simply yield to or work around the Court’s rules (Employers’ Liability Cases 1907; Pickerill 2004). If the obstruction is more serious, as when the Hughes Court blocked major components of the New Deal or when the early Warren Court extended the constitutional protections of suspected Communists, then the political reaction might be more severe and the strength of the Court’s diffuse support might be tested. Not all episodes of judicial review take the collaborative form described here. The possibility of friendly judicial review, however, gives political leaders reason not only to tolerate the Court when it behaves in politically difficult ways but also to actively support the Court and help build a reservoir of public goodwill when it behaves in politically useful ways (Whittington Forthcoming).</w:t>
      </w:r>
    </w:p>
    <w:p w14:paraId="10467330" w14:textId="77777777" w:rsidR="001B0CE4" w:rsidRPr="006D7FF6" w:rsidRDefault="001B0CE4" w:rsidP="001B0CE4">
      <w:pPr>
        <w:rPr>
          <w:sz w:val="2"/>
          <w:szCs w:val="2"/>
        </w:rPr>
      </w:pPr>
      <w:r w:rsidRPr="006D7FF6">
        <w:rPr>
          <w:sz w:val="2"/>
          <w:szCs w:val="2"/>
        </w:rPr>
        <w:t>I consider here three common barriers to successful action on ideological agenda items for political coalitions in American politics: federalism, entrenched interests, and coalitional heterogeneity. It should be noted that particular instances of judicial review may often involve more than one political logic. An instance of judicial review may well involve state action, for example, even when the structural obstacle of federalism is not the central political dynamic involved in the case. In each case, the central logic of the obstacle and how the exercise of judicial review may be useful for overcoming it is sketched out. In each instance, the Court is able to do what national political leaders are either constitutionally incapable of doing or politically unwilling to do themselves, and in doing so the Court runs with rather than against the interests of powerful political officials. An empirical illustration of this dynamic at work in significant episodes in American history is then provided. These cases are clearly not sufficient to indicate how much of the Supreme Court’s exercise of judicial review can be explained in these terms, but they are sufficient to suggest that this dynamic has been a notable component of 585 “Interpose Your Friendly Hand” November 2005 the political support for judicial review in the United States and has been relevant to substantively important episodes of activism by the Court, thus expanding our conceptual toolkit for understanding the politics of judicial review.</w:t>
      </w:r>
    </w:p>
    <w:p w14:paraId="79BDA4A4" w14:textId="77777777" w:rsidR="001B0CE4" w:rsidRPr="006D7FF6" w:rsidRDefault="001B0CE4" w:rsidP="001B0CE4">
      <w:pPr>
        <w:rPr>
          <w:sz w:val="2"/>
          <w:szCs w:val="2"/>
        </w:rPr>
      </w:pPr>
      <w:r w:rsidRPr="006D7FF6">
        <w:rPr>
          <w:sz w:val="2"/>
          <w:szCs w:val="2"/>
        </w:rPr>
        <w:t>OVERCOMING FEDERALISM</w:t>
      </w:r>
    </w:p>
    <w:p w14:paraId="7B622E39" w14:textId="77777777" w:rsidR="001B0CE4" w:rsidRPr="006D7FF6" w:rsidRDefault="001B0CE4" w:rsidP="001B0CE4">
      <w:pPr>
        <w:rPr>
          <w:sz w:val="2"/>
          <w:szCs w:val="2"/>
        </w:rPr>
      </w:pPr>
      <w:r w:rsidRPr="006D7FF6">
        <w:rPr>
          <w:sz w:val="2"/>
          <w:szCs w:val="2"/>
        </w:rPr>
        <w:t>Historically, the federal context has been an important one, perhaps the most important one, for generating support for the power of judicial review from other national government officials.5 The Supreme Court has won the approval of national officials by imposing their shared constitutional agenda on recalcitrant state actors who hamper national political goals. Over the course of its history, the states have occupied more of the Court’s constitutional attention than has the federal government, and the states have been the primary target of the power of judicial review. The Supreme Court has struck down state and local policies in well over 1,100 cases, but has rejected federal policies in just over 150 cases. Many of the most controversial political issues that have come before the Court have done so through cases involving the states. Despite the more recent celebration of the Court’s review of Congress in Marbury v. Madison, the Court largely built its power of judicial review in the early decades of the U.S. government by acting against the states. Although the Court made few efforts to impose restrictions on the national government until after the Civil War, it struck down an average of six state statutes per decade in the early and mid-nineteenth century. In doing so, the Court found political advantage in upholding national supremacy, resolving interstate disputes, and securing the constitutional understandings favored by national political officials when those national officials could not act directly.</w:t>
      </w:r>
    </w:p>
    <w:p w14:paraId="00942A49" w14:textId="77777777" w:rsidR="001B0CE4" w:rsidRPr="006D7FF6" w:rsidRDefault="001B0CE4" w:rsidP="001B0CE4">
      <w:pPr>
        <w:rPr>
          <w:sz w:val="2"/>
          <w:szCs w:val="2"/>
        </w:rPr>
      </w:pPr>
      <w:r w:rsidRPr="006D7FF6">
        <w:rPr>
          <w:sz w:val="2"/>
          <w:szCs w:val="2"/>
        </w:rPr>
        <w:t>The fragmented American political system provides ample opportunities for national electoral minorities to nonetheless exercise political power. Particularly notable is the American federal structure, which allows ideological outliers and members of the out-party to consolidate and exercise governmental power over limited geographic jurisdictions. The independence of state and local governments from the national government is a source of ferment and resistance within the constitutional regime that national political offi- cials might seek to establish. It was this very diffi- culty that led many advocates of constitutional reform in the 1780s to seek a stronger national government with a more effective capacity for disciplining subnational political actors (Banning 1995, 43–75; Rakove 1996, 51–53). Although delegates at the constitutional convention were unwilling to give Congress a direct, discretionary veto over state laws, they did draft the supremacy clause making explicit that the Constitution 5 By explicitly laying aside judicial review of state legislation, Dahl (1957) made the Court seem far more passive than it has in fact been (Casper 1976). As discussed here, incorporating federalism into the political story of judicial review helps show how an active Court is still consistent with a politically responsive Court. trumped contrary state laws and implying the possibility of national judicial review of state actions. James Madison was particularly moved, as many were, by the prospect of internecine violence and the promise of the judiciary as a way of securing union and preserving the peace (Deudney 1995; Hendrickson 2003). In the Federalist, Madison (1961, 245, 246) held up the Supreme Court “as the tribunal which is ultimately to decide” the limits of state and federal power. Every effort would be made to ensure the Court’s impartiality and independence in resolving such issues, but regardless “some such tribunal is clearly essential to prevent an appeal to the sword and a dissolution of the compact.” Decades later, Madison continued to affirm those early views despite the Court’s doctrinal missteps. At least in those cases “not of that extreme character” the Court was “the authority constitutionally provided for deciding controversies concerning the boundaries of right and power” (Madison 1910, 9: 342–43). The alternative to such a “peaceful and effectual” system, he warned, was likely to be “the sword” (Madison 1910, 9: 348).</w:t>
      </w:r>
    </w:p>
    <w:p w14:paraId="4F26E372" w14:textId="77777777" w:rsidR="001B0CE4" w:rsidRPr="006D7FF6" w:rsidRDefault="001B0CE4" w:rsidP="001B0CE4">
      <w:pPr>
        <w:rPr>
          <w:sz w:val="2"/>
          <w:szCs w:val="2"/>
        </w:rPr>
      </w:pPr>
      <w:r w:rsidRPr="006D7FF6">
        <w:rPr>
          <w:sz w:val="2"/>
          <w:szCs w:val="2"/>
        </w:rPr>
        <w:t>In this regard, John Marshall very much shared Madison’s beliefs on the special role of the Supreme Court within the constitutional system. In his McCulloch decision in 1819, the Chief Justice observed that the controversy over Maryland’s effort to use its taxing power to discourage the operation of the Bank of the United States within its borders pitted “a sovereign state” against the “legislature of the Union” and involved the “most interesting and vital parts” of the Constitution affecting the “great operations of the government.” The issue, Marshall intoned, must be decided and must be “decided peacefully.” If that peaceful settlement were to occur, “by this tribunal alone can the decision be made. On the Supreme Court of the United States has the Constitution of our country devolved this important duty” (McCulloch v. Maryland 1819, 400, 401). As the U.S. Attorney General requested in his arguments before the Court, the justices struck down the Maryland law. Marshall (1969, 212, 208) later elaborated in a pseudonymous defense of his opinion, for judges alone is “their paramount interest . . . public prosperity.” Indeed, “if we were now making, instead of a controversy, a constitution, where else could this important duty of deciding questions which grow out of the constitution, and the laws of the union, be safely and wisely placed.” The Court was not the first to interpret the Constitution’s relevance to the Bank of the United States, but Marshall insisted that it should be the last. Although some Jeffersonians were unhappy with some of the language in Marshall’s opinion, it echoed prominent voices among the National Republicans who dominated national politics after the War of 1812 and both former-president James Madison and the sitting administration of James Monroe quickly endorsed the decision and encouraged general compliance (Graber 1998, 256–57; Warren 1926, 1: 507–12). Though often remembered now as a deferential decision upholding congressional authority, in the context of the time McCulloch was decidedly activist, but the activism was directed against the states on behalf of the 586 American Political Science Review Vol. 99, No. 4 constitutional commitments of the national coalition (Whittington 2001a).</w:t>
      </w:r>
    </w:p>
    <w:p w14:paraId="21F07DB5" w14:textId="77777777" w:rsidR="001B0CE4" w:rsidRPr="006D7FF6" w:rsidRDefault="001B0CE4" w:rsidP="001B0CE4">
      <w:pPr>
        <w:rPr>
          <w:sz w:val="2"/>
          <w:szCs w:val="2"/>
        </w:rPr>
      </w:pPr>
      <w:r w:rsidRPr="006D7FF6">
        <w:rPr>
          <w:sz w:val="2"/>
          <w:szCs w:val="2"/>
        </w:rPr>
        <w:t>William Wirt, Monroe’s respected attorney general, was an active force in building support for the Court during this period. Writing to President Monroe, Wirt dismissed the “few exasperated portions of our people” who, responding to “local irritations,” favored “narrowing the sphere of action of that Court and subduing its energies.” The “far greater number... wish to see it in the free and independent exercise of it constitutional powers, as the best means of preserving the Constitution itself.” Indeed, Wirt judged that it “is now seen on every hand, that the functions to be performed by the Supreme Court of the United States are among the most difficult and perilous which are to be performed under the Constitution” (Kennedy 1850, 2:134). Arguing before the Court itself in 1824, the attorney general called on the Court to “interpose your friendly hand” and strike down New York’s steamship monopoly. “It is the high province of this Court to interpose its benign and mediatorial influence” to “extirpate the seeds of anarchy” and stave off “civil war.” So important was the Court in interposing the national will against the states that the constitutional framers would have deserved their “wreath of immortality” if they had done “nothing else than to establish this guardian tribunal, to harmonize the jarring elements of our system” (Gibbons v. Ogden 1824, 229). The Court acceded to the administration’s request.</w:t>
      </w:r>
    </w:p>
    <w:p w14:paraId="22136046" w14:textId="77777777" w:rsidR="001B0CE4" w:rsidRPr="006D7FF6" w:rsidRDefault="001B0CE4" w:rsidP="001B0CE4">
      <w:pPr>
        <w:rPr>
          <w:sz w:val="2"/>
          <w:szCs w:val="2"/>
        </w:rPr>
      </w:pPr>
      <w:r w:rsidRPr="006D7FF6">
        <w:rPr>
          <w:sz w:val="2"/>
          <w:szCs w:val="2"/>
        </w:rPr>
        <w:t>Even after the threat of intergovernmental violence receded, national officials have been no less concerned with curbing constitutional dissenters among the states. In concert with Republicans and conservative Democrats in Congress and the White House, the Court moved aggressively in the late nineteenth century, for example, to strike down state “legislative barriers [“to the consolidation of the national market”] almost as fast they were erected” (Bensel 2000, 324; see also, Kutler 1968). When the national “corporations uniformly fell back on their constitutional guaranties. ... [and] sought shelter behind the Constitution of the United States” from the ravages of various locally influential farmers’ movements, the Court, after some initial hesitation, stood ready to extend constitutional protection to them (Adams 1875, 413). By the fi- nal decades of the nineteenth century, “the legislatures of the States... [had been made] subject to the superintendence of the judiciary” as the Court elaborated the economic liberties it found in the Constitution and the Fourteenth Amendment and talk of the “centralizing tendencies in the Supreme Court” was commonplace (Anonymous 1890, 521; Powers 1890, 389).</w:t>
      </w:r>
    </w:p>
    <w:p w14:paraId="5C6116E6" w14:textId="77777777" w:rsidR="001B0CE4" w:rsidRPr="006D7FF6" w:rsidRDefault="001B0CE4" w:rsidP="001B0CE4">
      <w:pPr>
        <w:rPr>
          <w:sz w:val="2"/>
          <w:szCs w:val="2"/>
        </w:rPr>
      </w:pPr>
      <w:r w:rsidRPr="006D7FF6">
        <w:rPr>
          <w:sz w:val="2"/>
          <w:szCs w:val="2"/>
        </w:rPr>
        <w:t>Although reformist elements made few inroads in the national government during the Gilded Age, they were able to set policy in a number of states. Conservatives called for the courts to intervene to stop the menace. In the preface of his celebrated treatise on the limits of the constitutional authority of the states, the young constitutional law professor Christopher Tiedeman (1886, viii) called for “a full appreciation of the power of constitutional limitations to protect private rights against the radical experimentation of social reformers” who might regulate railroads, impair creditors, or burden out-of-state businesses. This view was echoed across the country by the increasingly organized and vocal legal profession and often found influence in the White House. Even as Populists were ramping up their criticisms of the Court and the power of judicial review, Republican President Benjamin Harrison suggested a centennial celebration of the Supreme Court. The 1890 event, presided over by former President Grover Cleveland and sponsored by the New York Bar Association, featured Justice Stephen Field (1890, 367), who had been selected by his colleagues to deliver the message, emphasizing the “imperative duty of the court to enforce with a firm hand every guarantee of the constitution.” A few years later, the American Bar Association organized a nationwide centennial celebration of the appointment of Chief Justice John Marshall to the Court, which became an occasion to celebrate the power of the courts to interpret and enforce the Constitution, the American innovation that threw off “the doctrines and theories engendered by the French Revolution—–the supreme and uncontrollable right of the people to govern” (Dillon 1903, 1: xviii).</w:t>
      </w:r>
    </w:p>
    <w:p w14:paraId="13B85B9C" w14:textId="77777777" w:rsidR="001B0CE4" w:rsidRPr="006D7FF6" w:rsidRDefault="001B0CE4" w:rsidP="001B0CE4">
      <w:pPr>
        <w:rPr>
          <w:sz w:val="2"/>
          <w:szCs w:val="2"/>
        </w:rPr>
      </w:pPr>
      <w:r w:rsidRPr="006D7FF6">
        <w:rPr>
          <w:sz w:val="2"/>
          <w:szCs w:val="2"/>
        </w:rPr>
        <w:t>The Court has often used the power of judicial review to bring the states into line with the nationally dominant constitutional vision. In his comprehensive analysis of state statutes and constitutional provisions invalidated by the Supreme Court from the Jacksonian era through 1964, John Gates (1987, 260) found that the Court was particularly likely to act against “states whose partisan character is different from the dominant majority on the Court or from regions which evidence ideological incongruence between the state and national party organizations.” In the late nineteenth and early twentieth centuries, judicial review by a conservative Court was primarily exercised against “regions where populism [and later progressivism] had made strong inroads” (Gates 1992, 67). In the mid-twentieth century, invalidated state laws emerged mostly from Republican states and the ideologically isolated South. As Michael Klarman (1996) and Lucas Powe (2000) have detailed, the Warren Court primarily targeted those states and interests who were resistant to national cultural and political trends. Political losers at the national level can often pursue their constitutional and policy proclivities in various state governments, but throughout its history the Supreme Court, with the encouragement of national leaders, has stood ready to “expand the scope of conflict” by pulling those policies back into the national arena for ultimate resolution (Schattschneider 1975).</w:t>
      </w:r>
    </w:p>
    <w:p w14:paraId="229F3249" w14:textId="77777777" w:rsidR="001B0CE4" w:rsidRPr="006D7FF6" w:rsidRDefault="001B0CE4" w:rsidP="001B0CE4">
      <w:pPr>
        <w:rPr>
          <w:sz w:val="2"/>
          <w:szCs w:val="2"/>
        </w:rPr>
      </w:pPr>
      <w:r w:rsidRPr="006D7FF6">
        <w:rPr>
          <w:sz w:val="2"/>
          <w:szCs w:val="2"/>
        </w:rPr>
        <w:t>OVERCOMING ENTRENCHED INTERESTS</w:t>
      </w:r>
    </w:p>
    <w:p w14:paraId="5058E05A" w14:textId="77777777" w:rsidR="001B0CE4" w:rsidRPr="006D7FF6" w:rsidRDefault="001B0CE4" w:rsidP="001B0CE4">
      <w:pPr>
        <w:rPr>
          <w:sz w:val="2"/>
          <w:szCs w:val="2"/>
        </w:rPr>
      </w:pPr>
      <w:r w:rsidRPr="006D7FF6">
        <w:rPr>
          <w:sz w:val="2"/>
          <w:szCs w:val="2"/>
        </w:rPr>
        <w:t>The American political system is fragmented horizontally within governments as well as vertically between layers of government. This fragmentation—–across branches, across legislative chambers, and within legislative chambers—–frequently obstructs those seeking to alter the status quo. Majority parties in the United States can rarely exercise the kind of policymaking 587 power exerted by governing coalitions in unitary, majoritarian political systems. Entrenched interests can often frustrate reform and can benefit from a powerful status-quo bias of American lawmaking. Coalition leaders who might prefer to embark on an ambitious programmatic agenda may only achieve partial success in the legislature. Just as presidents sometimes turn to their unilateral powers to make policy initiatives in order to circumvent legislative obstructions, so the courts can be a useful alternative vehicle for reform even for those who are part of the majority coalition. Clearly this happens in the statutory realm (Frymer 2003; Melnick 1994), but it can happen in the constitutional realm as well. In what Michael Klarman (1997) characterizes as “majoritarian judicial review,” the judiciary can assist members of the political majority in dislodging entrenched political actors and interests. The same gridlock that hampers positive action by elected officials, however, also constrains their responsiveness to judicial decisions, facilitating judicial action that can count on the backing of well-placed elected officials. The famed legislative apportionment decision of 1962 is an example of the Court cutting through the “political thicket” (Colegrove v. Green 1946, 556). Chief Justice Earl Warren (1977, 306) later regarded Baker v. Carr as “the most important case of my tenure on the Court.” As governor of California, Warren (310) had contributed to the preservation of malapportioned and gerrymandered legislative districts, which he later admitted “was frankly a matter of political expediency.” “But I saw the situation in a different light on the Court. There, you have a different responsibility.” From that perspective, he came to believe that he “was just wrong as Governor” (Schwartz, 411). The Court’s willingness to intervene in the field was an abrupt departure from the traditional understanding of apportionment being a legislative and deeply political prerogative, but it was a departure that was being urged on the Court by programmatic liberals in and around the White House. Often portrayed as an instance of the Court simply acting on behalf of popular majorities, legislative reapportionment was the specific project of liberal Democrats who had long chaffed at the legislative obstacle posed by entrenched conservatives.</w:t>
      </w:r>
    </w:p>
    <w:p w14:paraId="7CA3C19F" w14:textId="77777777" w:rsidR="001B0CE4" w:rsidRPr="006D7FF6" w:rsidRDefault="001B0CE4" w:rsidP="001B0CE4">
      <w:pPr>
        <w:rPr>
          <w:sz w:val="2"/>
          <w:szCs w:val="2"/>
        </w:rPr>
      </w:pPr>
      <w:r w:rsidRPr="006D7FF6">
        <w:rPr>
          <w:sz w:val="2"/>
          <w:szCs w:val="2"/>
        </w:rPr>
        <w:t>Others on the Court shared Warren’s sense of the momentous significance of the case, but for quite different reasons. A bitter dissenter in the case, Frankfurter thought the decision was “bound to stimulate litigation by doctrinaire ‘liberals’ and the politically ambitious” that could only damage the Court in the long run (Schwartz 1983, 413). His ally John Marshall Harlan agreed and appealed to the swing justices not to open the door to such cases in which partisan politics and interest were so much on the surface. “Today,” he noted, “state reapportionment is being espoused by a Democratic administration; the next time it may be supported (or opposed) by a Republican administration. Can it be that it will be only the cynics who may say that the outcome of a particular case was influenced by the political backgrounds or ideologies of the then members of the Court... ?” (Schwartz, 414). But Congress, Warren countered, had already pushed the justices into serving as “the referee” in state elections (Schwartz, 416). Justice Tom Clark had initially planned to write dissent in the case, emphasizing that nonjudicial remedies were available to address the malapportioned districts in Tennessee that were immediately at issue. After conducting the research for his opinion, however, Clark had to report to Frankfurter that he had changed his mind and would be joining the majority, “I am sorry to say that I cannot find any practical course that the people could take in bringing this about except through the Federal courts” (Schwartz, 423). Solicitor General Archibald Cox had emphasized the same point in his oral arguments as a friend of the Court, “Either there is a remedy in the Federal court or there is no remedy at all” (Special to The New York Times 1961, 25), and it figured prominently in the formal opinions of the justices (Baker v. Carr 1962, 248, 258–59).</w:t>
      </w:r>
    </w:p>
    <w:p w14:paraId="3147E44D" w14:textId="77777777" w:rsidR="001B0CE4" w:rsidRPr="006D7FF6" w:rsidRDefault="001B0CE4" w:rsidP="001B0CE4">
      <w:pPr>
        <w:rPr>
          <w:sz w:val="2"/>
          <w:szCs w:val="2"/>
        </w:rPr>
      </w:pPr>
      <w:r w:rsidRPr="006D7FF6">
        <w:rPr>
          <w:sz w:val="2"/>
          <w:szCs w:val="2"/>
        </w:rPr>
        <w:t>The Court’s willingness to extend constitutional principles to cover legislative apportionment was welcomed by liberals, who had long favored reapportionment as a means for reaching other programmatic goals but they had been stymied in the political process. The New Deal had pulled urban voters firmly into the Democratic coalition, and the malapportionment of the era overwhelmingly favored more conservative rural voters over more liberal urban voters. After Roosevelt’s initial landslide victory, the Nation crowed, “For seventy-five years the Republicans have dominated the Northern and Eastern States through rottenborough provisions in the State constitutions. ... [but now] the day of retribution has come” (Welsh 1932, 523). But the day had not yet come, and a decade later it could only complain, “[T]he present gerrymandering of state districts amounts to supporters of the New Deal being denied equal voice with its opponents” (Neuberger 1941, 127).</w:t>
      </w:r>
    </w:p>
    <w:p w14:paraId="2E0E3B69" w14:textId="77777777" w:rsidR="001B0CE4" w:rsidRPr="006D7FF6" w:rsidRDefault="001B0CE4" w:rsidP="001B0CE4">
      <w:pPr>
        <w:rPr>
          <w:sz w:val="2"/>
          <w:szCs w:val="2"/>
        </w:rPr>
      </w:pPr>
      <w:r w:rsidRPr="006D7FF6">
        <w:rPr>
          <w:sz w:val="2"/>
          <w:szCs w:val="2"/>
        </w:rPr>
        <w:t>Both the constitutional principle and the political consequences of judicial intervention were in line with the liberal regime. In the last years of the Eisenhower administration, Anthony Lewis (1958, 1059) of The New York Times had prominently pointed to the federal courts as the only institution politically capable of correcting “this growing evil of inequitably apportioned legislative districts,” given the “virtually insurmountable, built-in obstacles to legislative action,” and he exhorted the judges to take the lead. “A vacuum exists in our political system; the federal courts have the power and the duty to fill this vacuum.” Taking a cue from the Supreme Court’s boldness in Brown, federal district judge Frank McLaughlin, a Truman appointee and former New Deal congressman, declared that legislative inaction on reapportionment in Hawaii had gone on for too long; “The time has come, and the Supreme Court has marked the way, when serious consideration should be given to a reversal of the traditional reluctance of judicial intervention in legislative reapportionment. The whole thrust of today’s legal climate is to end unconstitutional discrimination. It is ludicrous to preclude judicial relief when a main-spring of representative government is impaired” (Dyer v. Abe 1956, 226). While still a senator preparing for his presidential run, John F. Kennedy (1958, 37, 588 American Political Science Review Vol. 99, No. 4 38) had published a magazine article calling legislative apportionment “deliberately rigged” and “shamefully ignored”; the only result of “this basic political discrimination,” he argued, was the “frustration of progress.” By then, the Nation could see the possibility of a “civil-liberties battle” over legislative apportionment being fought in the courts, and liberal interest groups such as the AFL-CIO, American Civil Liberties Union, and Americans for Democratic Action were early participants in apportionment litigation (Cortner 1970; Fleming 1959, 26). Even as friends of the Kennedy administration such as James MacGregor Burns (1963, 1) bemoaned the “old cycle of deadlock and drift” that killed “most of Mr. Kennedy’s bold proposals,” the Nation pointed to malapportionment as the linchpin of the conservative coalition’s legislative power and encouraged the courts to pull it out (Lindsay 1962, 208). Doing so was expected not only to aid Democrats over Republicans but also pointedly to strengthen the hand of liberal Democrats at the expense of conservative Democrats.</w:t>
      </w:r>
    </w:p>
    <w:p w14:paraId="7309F206" w14:textId="77777777" w:rsidR="001B0CE4" w:rsidRPr="006D7FF6" w:rsidRDefault="001B0CE4" w:rsidP="001B0CE4">
      <w:pPr>
        <w:rPr>
          <w:sz w:val="2"/>
          <w:szCs w:val="2"/>
        </w:rPr>
      </w:pPr>
      <w:r w:rsidRPr="006D7FF6">
        <w:rPr>
          <w:sz w:val="2"/>
          <w:szCs w:val="2"/>
        </w:rPr>
        <w:t>The Kennedy electoral campaign concentrated on the urban vote, and once in the White House, the administration for the first time encouraged the Court to intervene in legislative apportionment in the case of Baker v. Carr and voiced its support after that favorable decision was announced. The Kennedy’s had forced the reluctant Archibald Cox to argue the case before the Court. Upon release of the Court’s decision, Attorney General Robert Kennedy immediately hailed it as a “landmark in the development of representative government” and observed that “the democratic process has been distorted,” requiring an “effective judicial remedy” (Special to The New York Times 1962, 1). Publicly, the president endorsed the Court’s decision and reminded the American people that the administration had in fact encouraged it. “Quite obviously,” John Kennedy (1963, 274) asserted, “the right to fair representation and to have each vote counted equally is, it seems to me, basic to the successful operation of a democracy.” It had been “impossible for the people involved to secure adequate relief through the normal political processes.” Although it was the “responsibility of the political groups to respond to the need,” when no relief was forthcoming “then of course it seemed to the Administration that the judicial branch must meet a responsibility.” Privately, he elaborated to former Secretary of State Dean Acheson, “the legislatures would never reform themselves and that he did not see how we were going to make any progress unless the Court intervened” (Schwartz 1983, 425). Administration officials subsequently claimed credit for winning the result in Baker, and the Kennedy Justice Department remained active in subsequent reapportionment litigation (Sowell 1992, 383–84). Two years later, in another reapportionment case, Harlan complained, “these decisions give support to a current mistaken view of the Constitution and the constitutional function of this Court. This view, in a nutshell, is that every major social ill in this country can find its cure in some constitutional ‘principle,’ and that this Court should ‘take the lead’ in promoting reform when other branches of government fail to act” (Reynolds v. Sims 1964, 624). For sympathetic political leaders, this view might have been current, but it was hardly politically mistaken. From the White House down, liberals turned to the Court in order to displace entrenched conservative legislators who could not be defeated by other means, and they contributed to the political and intellectual climate that would lend support and legitimacy to the Court taking that unprecedented step.</w:t>
      </w:r>
    </w:p>
    <w:p w14:paraId="5F96C9F0" w14:textId="77777777" w:rsidR="001B0CE4" w:rsidRPr="006D7FF6" w:rsidRDefault="001B0CE4" w:rsidP="001B0CE4">
      <w:pPr>
        <w:rPr>
          <w:sz w:val="2"/>
          <w:szCs w:val="2"/>
        </w:rPr>
      </w:pPr>
      <w:r w:rsidRPr="006D7FF6">
        <w:rPr>
          <w:sz w:val="2"/>
          <w:szCs w:val="2"/>
        </w:rPr>
        <w:t>OVERCOMING FRACTIOUS COALITIONS</w:t>
      </w:r>
    </w:p>
    <w:p w14:paraId="36CDDC79" w14:textId="77777777" w:rsidR="001B0CE4" w:rsidRPr="006D7FF6" w:rsidRDefault="001B0CE4" w:rsidP="001B0CE4">
      <w:pPr>
        <w:rPr>
          <w:sz w:val="2"/>
          <w:szCs w:val="2"/>
        </w:rPr>
      </w:pPr>
      <w:r w:rsidRPr="006D7FF6">
        <w:rPr>
          <w:sz w:val="2"/>
          <w:szCs w:val="2"/>
        </w:rPr>
        <w:t>American political parties are often fractious coalitions, and party unity may come at the price of substantial policy compromise. For the leaders of factions within the governing party, judicial review may offer the means for continuing the intracoalitional disagreement and potentially for undoing the compromises that had to be made in the political and legislative arenas. The backstop of friendly judicial review may smooth the legislative relations of the members of fractious political coalitions while providing some measure of additional security for the central commitments of party leaders and presidents. Judicial invalidation of even recent federal law will not necessarily be unwelcome by political leaders.</w:t>
      </w:r>
    </w:p>
    <w:p w14:paraId="128FD119" w14:textId="77777777" w:rsidR="001B0CE4" w:rsidRPr="006D7FF6" w:rsidRDefault="001B0CE4" w:rsidP="001B0CE4">
      <w:pPr>
        <w:rPr>
          <w:sz w:val="2"/>
          <w:szCs w:val="2"/>
        </w:rPr>
      </w:pPr>
      <w:r w:rsidRPr="006D7FF6">
        <w:rPr>
          <w:sz w:val="2"/>
          <w:szCs w:val="2"/>
        </w:rPr>
        <w:t>One of the more controversial exercises of judicial review in the nineteenth century—–the invalidation of the federal income tax in 1895—–fits this description. When Republicans controlled the federal government during the Civil War, they adopted many of the economic policies of their Whig predecessors, including the protective tariff. The protective tariff soon became a key plank in the Republican platform, and the Republicans kept duties on imported goods high whenever they held power until their conversion to free trade after the Second World War. The Democrats had been equally committed to free trade since the Jackson presidency, and when Grover Cleveland regained the White House for the Democrats, he railed against the protective tariff as injurious to consumers and an example of government corruption. When the federal government finally fell under unified Democratic control after the 1892 elections, Cleveland made tariff reform the centerpiece of his second term of office.</w:t>
      </w:r>
    </w:p>
    <w:p w14:paraId="325555F8" w14:textId="77777777" w:rsidR="001B0CE4" w:rsidRPr="006D7FF6" w:rsidRDefault="001B0CE4" w:rsidP="001B0CE4">
      <w:pPr>
        <w:rPr>
          <w:sz w:val="2"/>
          <w:szCs w:val="2"/>
        </w:rPr>
      </w:pPr>
      <w:r w:rsidRPr="006D7FF6">
        <w:rPr>
          <w:sz w:val="2"/>
          <w:szCs w:val="2"/>
        </w:rPr>
        <w:t>In the midst of economic depression and growing budget deficits, lowering tariffs was a tough sell. Nonetheless, Cleveland staked the future of the party on it and was personally active in designing the reform and pushing it through Congress. House Ways and Means Committee Chairman William Wilson, working closely with the president, immediately began negotiating tariff reform at the opening of the Fifty-third Congress. Despite presidential support and party ideology, however, many newly elected Democratic congressmen from manufacturing districts were loath to reduce import duties, while still others worried that significant tariff reform would not be consistent with a balanced budget without the addition of some other tax. To calm these latter concerns, Cleveland had endorsed the inclusion of a temporary “small tax upon incomes 589 derived from certain corporate investments” that could be lifted as soon as the fiscal climate improved, but the administration had earlier rejected efforts to include a personal income tax in the tariff bill (Richardson 1908, 9:460; Summers 1953, 152–86). This was not enough to win a majority, and the Republicans and Populists combined to deny the Democrats a functioning quorum. The Populists and Populist-leaning Democrats in the House were pivotal to the passage of any significant tariff reform, but the price of their cooperation was the inclusion of their income tax measure in the tariff bill. Over Wilson’s objections, the Democratic caucus took the deal as the only way to salvage the president’s program. Despite delaying motions of New York Democrats, who declared that “we stand here with the patron saints of Democracy, the apostles who have laid down the law of the party for 100 years... [and] declared internal taxation abominable,” the majority of the Democrats in the House joined with the Populists to bundle the two measures and pass the whole (The New York Times 1894, 6). The situation was even worse in the Senate, where even more compromises had to be made on duty rates to keep a majority together. President Cleveland was hardly satisfied with the results of the legislative negotiations. Despite his own misgivings, he was convinced that the bill “is so interwoven with Democratic pledges and Democratic success that our abandonment of the cause of the principles upon which it rests means party perfidy and party dishonor” (Cleveland 1933, 355). Although the amended bill fell well short of what they had wanted, Cleveland (357) rationalized to Wilson, “You know how much I deprecated the incorporation in the proposed bill of the income tax feature. In matters of this kind, however, which do not violate a fixed and recognized Democratic doctrine, we are willing to defer to the judgment of a majority of our Democratic brethren. I think there is general agreement that this is party duty,” a duty that was all the more pressing when it was recognized that “a quick and certain return of prosperity waits upon a wise adjustment” to the tariff. Even though the president had strained to ensure the passage of the bill into law, he could not bring himself to sign such inadequate legislation. The Tariff Act of 1894 became law without the president’s signature just a few months before the midterm election, but it was not enough to prevent the Democrats from being routed in both chambers of Congress. Months before the Republican majorities assembled in the Fifty-fourth Congress, however, the Supreme Court struck down the income tax provisions of the Tariff Act. When the Republicans regained the White House two years later, tariff rates were again adjusted upwards.</w:t>
      </w:r>
    </w:p>
    <w:p w14:paraId="0ECFD32E" w14:textId="77777777" w:rsidR="001B0CE4" w:rsidRPr="006D7FF6" w:rsidRDefault="001B0CE4" w:rsidP="001B0CE4">
      <w:pPr>
        <w:rPr>
          <w:sz w:val="2"/>
          <w:szCs w:val="2"/>
        </w:rPr>
      </w:pPr>
      <w:r w:rsidRPr="006D7FF6">
        <w:rPr>
          <w:sz w:val="2"/>
          <w:szCs w:val="2"/>
        </w:rPr>
        <w:t>The income tax was harshly denounced as a purely sectional and class measure, and indeed it was. Nebraska Representative William Jennings Bryan, the emerging leader of the populist wing of the Democratic Party, was a primary sponsor of the amendments, and its support came almost exclusively from legislators from the South and West. The 2% tax on all personal income over $4,000 was a significant symbolic shift from the traditional sources of federal revenue and was expected to fall primarily on the residents of only four states (New York, New Jersey, Pennsylvania, and Massachusetts). Two of these states (New York and New Jersey) happened to also be important swing states in Gilded Age presidential elections, and New York in particular was essential to Democratic Electoral College calculations. It was the centrality of New York that led to reformist New York Governor Grover Cleveland’s own Democratic presidential nomination in 1884, 1888, and 1892 and the integration of the Mugwumps (a breakaway group of Republican professionals and businessmen centered in New York) into the Cleveland coalition (James 2000, 42–56). Democratic New York Senator David Hill warned his populist colleagues, “The times are changing; the courts are changing, and I believe that this tax will be declared unconstitutional. At least I hope so” (Congressional Record 1894, 6637). The business community in New York was apoplectic over the income tax. Although some in the New York City press labeled it a Cleveland tax, his allies defended the president as an opponent of the tax and a victim of the populists (The New York Times 1896, 4).</w:t>
      </w:r>
    </w:p>
    <w:p w14:paraId="55E53525" w14:textId="77777777" w:rsidR="001B0CE4" w:rsidRPr="006D7FF6" w:rsidRDefault="001B0CE4" w:rsidP="001B0CE4">
      <w:pPr>
        <w:rPr>
          <w:sz w:val="2"/>
          <w:szCs w:val="2"/>
        </w:rPr>
      </w:pPr>
      <w:r w:rsidRPr="006D7FF6">
        <w:rPr>
          <w:sz w:val="2"/>
          <w:szCs w:val="2"/>
        </w:rPr>
        <w:t>Immediately upon its passage, a group of New York businessmen sponsored a collusive suit between a company and a stockholder to put the constitutionality of the income tax before the Court. The administration dutifully defended the constitutionality of the tax, calling on the Court to respect Federalist-era precedent and the appropriate sphere of legislative discretion over the proper exercise of the taxing power (Pollack v. Farmers’ Loan and Trust 1895a, 502, 513). But the Court first struck down the tax on income from real estate and state and local bonds, and a month later a narrow majority struck down the rest. Clevelandappointed Chief Justice Melville Fuller wrote both opinions striking down the provisions as violating basic constitutional efforts “to prevent an attack upon accumulated property by mere force of numbers” (Pollack v. Farmers’ Loan and Trust 1895a, 583). Among the dissenters, Republican John Marshall Harlan was offended not least by the Court’s willingness to undo the legislative compromise while leaving the tariff reduction still standing; “every one knows, the act never would have passed” without the income tax provisions (Pollack v. Farmers’ Loan and Trust 1895b, 684). The decision set off great rejoicing in some quarters, as The New York Times (1895b, 4) crowed that, although “enacted by a Democratic Congress,” the tax was “not Democratic in theory or policy, and ... the method of constitutional interpretation that has guided the Supreme Court in destroying them is one of the fundamental doctrines of the Democratic Party. The rendering of this opinion is an event of the utmost importance to that party.” The decision also set off enormous criticism of the Court, led by Bryan who routed the Cleveland forces to capture the Democratic nomination the next year, but the president refrained from adding to the din and his loyalists in a breakaway party convention denounced Bryan for his attacks on judiciary (Stephenson 1999, 107––28). When incometax dissenter Howell Jackson died just months after 590 American Political Science Review Vol. 99, No. 4 the decision, Cleveland replaced him with conservative New York corporate attorney Rufus Peckham, whose nomination the president first cleared through Senator Hill. Of course, if Bryan had won the elections of 1896 the conservative-leaning Court might well have faced some difficulties. As it was, however, both conservative Democrats and the Republicans welcomed the Court’s intervention and supported its increasing willingness to exercise the power of judicial review. As the Court prepared for reargument on the income tax, the Cleveland-allied New York Times (1895a, 4) expressed the sentiment of the ultimate victors when it editorialized that striking down the tax should be understood less as “magnifying the function of the Supreme Court” than as “resuming a function that had been to some extent abandoned, and with unfortunate, with really deplorable, results.”</w:t>
      </w:r>
    </w:p>
    <w:p w14:paraId="5534B770" w14:textId="77777777" w:rsidR="001B0CE4" w:rsidRPr="006D7FF6" w:rsidRDefault="001B0CE4" w:rsidP="001B0CE4">
      <w:pPr>
        <w:rPr>
          <w:sz w:val="2"/>
          <w:szCs w:val="2"/>
        </w:rPr>
      </w:pPr>
      <w:r w:rsidRPr="006D7FF6">
        <w:rPr>
          <w:sz w:val="2"/>
          <w:szCs w:val="2"/>
        </w:rPr>
        <w:t>A century later, President Bill Clinton was similarly forced to swallow a disagreeable amendment in order to get a significant legislative package through Congress, and the subsequent exercise of judicial review can likewise be understood to have been friendly to the sitting administration. In February 1996, the president finally signed the Telecommunications Act, the most important telecommunications reform since the New Deal and an administration priority from the beginning of Clinton’s term of office. Clinton (1997, 186) marked the occasion by traveling to the Library of Congress on Capitol Hill to sign a law that he promised would unleash the “free flow of information.” He praised its potential “to build our economy ... , to bring educational technology into every classroom, and to help families exercise control over how media influences their children” (Clinton, 127). The last was in recognition of the legislation’s requirement of the “Vchip,” the administration’s favored technological fix to sex and violence on television. The president did not mention another high-profile element of the law, the Communications Decency Act, which the Justice Department would soon be defending in court.</w:t>
      </w:r>
    </w:p>
    <w:p w14:paraId="626E2C36" w14:textId="77777777" w:rsidR="001B0CE4" w:rsidRPr="006D7FF6" w:rsidRDefault="001B0CE4" w:rsidP="001B0CE4">
      <w:pPr>
        <w:rPr>
          <w:sz w:val="2"/>
          <w:szCs w:val="2"/>
        </w:rPr>
      </w:pPr>
      <w:r w:rsidRPr="006D7FF6">
        <w:rPr>
          <w:sz w:val="2"/>
          <w:szCs w:val="2"/>
        </w:rPr>
        <w:t>The Communications Decency Act (CDA) was a last-minute amendment on the floor of the Senate to the telecommunications reform bill. Democratic Senator James Exon of Nebraska had originally introduced the measure in February 1995 to extend “the standards of decency which have protected telephone users to new telecommunication devices” (Congressional Record 1995, 3203). As the Senate neared fi- nal deliberations on the telecommunications bill, Exon and Republican Senator Daniel Coats offered a revised version of the CDA as an amendment. With lurid photos downloaded off the Internet available on his desk for his colleagues to view, Exon quickly won a lopsided vote to include the CDA in the reform bill. The Department of Justice and the Clinton administration had repeatedly voiced their opposition to the measure, judging it both unworkable and unconstitutional, but as Senator Orrin Hatch complained of the Senate vote, “It’s kind of a game, to see who can be the most against pornography and obscenity ...It’s a political exercise” and the administration was unable to prevent its addition to the bill (Andrews 1995, D6). The House of Representatives had already passed the reform bill with the administration’s preferred indecency provision calling for the Justice Department to study the issue, and Speaker Newt Gingrich had denounced the Exon proposal as unconstitutional. After Senate passage, however, the Clinton administration relented, concluding, according to a senior administration official, “No way are you going to get yourself in a position where the president isn’t willing to go as far as a Democratic senator in restricting child pornography on the Internet” in an election year (Weisberg 1996). It was initially hoped that the Senate’s amendment would be excised in the privacy of the conference committee, but in a surprise victory for social conservatives the conference narrowly voted to adopt the Senate’s language (Bryant and Plotnikoff 1996). At the same time, however, the conference did entrust enforcement to the Department of Justice (rather than the Federal Communications Commission) and provide for expedited judicial review of its indecency provisions. The president announced that he would not allow the inclusion of the CDA to hold up telecommunications reform, and with political attention now focused on it the Justice Department pledged to defend the measure “so long as we can assert a reasonable defense consistent with Supreme Court rulings in this area” (Schwartz 1996, A8).</w:t>
      </w:r>
    </w:p>
    <w:p w14:paraId="37A2FC5E" w14:textId="77777777" w:rsidR="001B0CE4" w:rsidRPr="006D7FF6" w:rsidRDefault="001B0CE4" w:rsidP="001B0CE4">
      <w:pPr>
        <w:rPr>
          <w:sz w:val="2"/>
          <w:szCs w:val="2"/>
        </w:rPr>
      </w:pPr>
      <w:r w:rsidRPr="006D7FF6">
        <w:rPr>
          <w:sz w:val="2"/>
          <w:szCs w:val="2"/>
        </w:rPr>
        <w:t>The courts agreed with what the Justice Department told Congress rather than with what it said in its legal briefs. After a special three-judge panel struck down the CDA as unconstitutional in the summer of 1996, Clinton (1997, 906) affirmed that “I remain convinced, as I was when I signed the bill, that our Constitution allows us to help parents by enforcing this act,” but said that the Justice Department would be responsible for a decision as to whether to appeal and trumpeted the administration’s support for filtering software to block “objectionable materials.” The administration quickly concluded that it would be politically costly not to appeal, however, and the Supreme Court struck down the provision in Reno v. American Civil Liberties Union (1997), severing it from the Telecommunications Act. The White House issued a statement reemphasizing its commitment to protecting children from inappropriate material and announcing plans for a conference to study blocking technology similar to the V-chip (Clinton 1998, 829). Exon lamented the Court’s decision from his retirement in Nebraska, while his local paper hailed his “good try” (Knapp 1997; Omaha World Herald 1997).</w:t>
      </w:r>
    </w:p>
    <w:p w14:paraId="02B87972" w14:textId="77777777" w:rsidR="001B0CE4" w:rsidRPr="00CC1B94" w:rsidRDefault="001B0CE4" w:rsidP="001B0CE4">
      <w:pPr>
        <w:rPr>
          <w:sz w:val="14"/>
        </w:rPr>
      </w:pPr>
      <w:r w:rsidRPr="00CC1B94">
        <w:rPr>
          <w:sz w:val="14"/>
        </w:rPr>
        <w:t xml:space="preserve">There are some issues that politicians cannot easily handle. For individual legislators, their constituents may be sharply divided on a given issue or overwhelmingly hostile to a policy that the legislator would nonetheless like to see adopted. Party leaders, including </w:t>
      </w:r>
      <w:r w:rsidRPr="00501B29">
        <w:rPr>
          <w:rStyle w:val="StyleUnderline"/>
          <w:highlight w:val="green"/>
        </w:rPr>
        <w:t>presidents</w:t>
      </w:r>
      <w:r w:rsidRPr="00CC1B94">
        <w:rPr>
          <w:sz w:val="14"/>
        </w:rPr>
        <w:t xml:space="preserve"> and legislative leaders, must similarly sometimes manage deeply divided or cross-pressured coalitions. When faced with such issues, elected officials </w:t>
      </w:r>
      <w:r>
        <w:rPr>
          <w:rStyle w:val="StyleUnderline"/>
        </w:rPr>
        <w:t xml:space="preserve">may </w:t>
      </w:r>
      <w:r w:rsidRPr="008869AA">
        <w:rPr>
          <w:rStyle w:val="StyleUnderline"/>
        </w:rPr>
        <w:t>actively</w:t>
      </w:r>
      <w:r>
        <w:rPr>
          <w:rStyle w:val="StyleUnderline"/>
        </w:rPr>
        <w:t xml:space="preserve"> </w:t>
      </w:r>
      <w:r w:rsidRPr="00A547F0">
        <w:rPr>
          <w:rStyle w:val="StyleUnderline"/>
        </w:rPr>
        <w:t>seek to</w:t>
      </w:r>
      <w:r>
        <w:rPr>
          <w:rStyle w:val="StyleUnderline"/>
        </w:rPr>
        <w:t xml:space="preserve"> </w:t>
      </w:r>
      <w:r w:rsidRPr="00501B29">
        <w:rPr>
          <w:rStyle w:val="StyleUnderline"/>
          <w:highlight w:val="green"/>
        </w:rPr>
        <w:t xml:space="preserve">turn over </w:t>
      </w:r>
      <w:r w:rsidRPr="008869AA">
        <w:rPr>
          <w:rStyle w:val="StyleUnderline"/>
        </w:rPr>
        <w:t>controversial</w:t>
      </w:r>
      <w:r>
        <w:rPr>
          <w:rStyle w:val="StyleUnderline"/>
        </w:rPr>
        <w:t xml:space="preserve"> political </w:t>
      </w:r>
      <w:r w:rsidRPr="00501B29">
        <w:rPr>
          <w:rStyle w:val="StyleUnderline"/>
          <w:highlight w:val="green"/>
        </w:rPr>
        <w:t>questions to</w:t>
      </w:r>
      <w:r>
        <w:rPr>
          <w:rStyle w:val="StyleUnderline"/>
        </w:rPr>
        <w:t xml:space="preserve"> the </w:t>
      </w:r>
      <w:r w:rsidRPr="00501B29">
        <w:rPr>
          <w:rStyle w:val="StyleUnderline"/>
          <w:highlight w:val="green"/>
        </w:rPr>
        <w:t>courts</w:t>
      </w:r>
      <w:r>
        <w:rPr>
          <w:rStyle w:val="StyleUnderline"/>
        </w:rPr>
        <w:t xml:space="preserve"> so as </w:t>
      </w:r>
      <w:r w:rsidRPr="00501B29">
        <w:rPr>
          <w:rStyle w:val="StyleUnderline"/>
          <w:highlight w:val="green"/>
        </w:rPr>
        <w:t xml:space="preserve">to </w:t>
      </w:r>
      <w:r w:rsidRPr="008869AA">
        <w:rPr>
          <w:rStyle w:val="Emphasis"/>
        </w:rPr>
        <w:t>circumvent</w:t>
      </w:r>
      <w:r>
        <w:rPr>
          <w:rStyle w:val="Emphasis"/>
        </w:rPr>
        <w:t xml:space="preserve"> a </w:t>
      </w:r>
      <w:r w:rsidRPr="00CC1B94">
        <w:rPr>
          <w:sz w:val="14"/>
        </w:rPr>
        <w:t>paralyzed</w:t>
      </w:r>
      <w:r>
        <w:rPr>
          <w:rStyle w:val="Emphasis"/>
        </w:rPr>
        <w:t xml:space="preserve"> </w:t>
      </w:r>
      <w:r w:rsidRPr="00A547F0">
        <w:rPr>
          <w:rStyle w:val="Emphasis"/>
        </w:rPr>
        <w:t>legislature</w:t>
      </w:r>
      <w:r w:rsidRPr="00A547F0">
        <w:rPr>
          <w:rStyle w:val="StyleUnderline"/>
        </w:rPr>
        <w:t xml:space="preserve"> </w:t>
      </w:r>
      <w:r>
        <w:rPr>
          <w:rStyle w:val="StyleUnderline"/>
        </w:rPr>
        <w:t>and</w:t>
      </w:r>
      <w:r w:rsidRPr="00501B29">
        <w:rPr>
          <w:rStyle w:val="StyleUnderline"/>
          <w:highlight w:val="green"/>
        </w:rPr>
        <w:t xml:space="preserve"> </w:t>
      </w:r>
      <w:r w:rsidRPr="00501B29">
        <w:rPr>
          <w:rStyle w:val="Emphasis"/>
          <w:highlight w:val="green"/>
        </w:rPr>
        <w:t xml:space="preserve">avoid </w:t>
      </w:r>
      <w:r w:rsidRPr="008869AA">
        <w:rPr>
          <w:rStyle w:val="Emphasis"/>
        </w:rPr>
        <w:t xml:space="preserve">the </w:t>
      </w:r>
      <w:r w:rsidRPr="00501B29">
        <w:rPr>
          <w:rStyle w:val="Emphasis"/>
          <w:highlight w:val="green"/>
        </w:rPr>
        <w:t>political fallout</w:t>
      </w:r>
      <w:r>
        <w:rPr>
          <w:rStyle w:val="StyleUnderline"/>
        </w:rPr>
        <w:t xml:space="preserve"> that would come </w:t>
      </w:r>
      <w:r w:rsidRPr="00501B29">
        <w:rPr>
          <w:rStyle w:val="StyleUnderline"/>
          <w:highlight w:val="green"/>
        </w:rPr>
        <w:t>with</w:t>
      </w:r>
      <w:r>
        <w:rPr>
          <w:rStyle w:val="StyleUnderline"/>
        </w:rPr>
        <w:t xml:space="preserve"> taking </w:t>
      </w:r>
      <w:r w:rsidRPr="00501B29">
        <w:rPr>
          <w:rStyle w:val="StyleUnderline"/>
          <w:highlight w:val="green"/>
        </w:rPr>
        <w:t>direct action</w:t>
      </w:r>
      <w:r>
        <w:rPr>
          <w:rStyle w:val="StyleUnderline"/>
        </w:rPr>
        <w:t xml:space="preserve"> themselves. As</w:t>
      </w:r>
      <w:r w:rsidRPr="00CC1B94">
        <w:rPr>
          <w:sz w:val="14"/>
        </w:rPr>
        <w:t xml:space="preserve"> Mark Graber (1993) has detailed</w:t>
      </w:r>
      <w:r>
        <w:rPr>
          <w:rStyle w:val="StyleUnderline"/>
        </w:rPr>
        <w:t xml:space="preserve"> in</w:t>
      </w:r>
      <w:r w:rsidRPr="00CC1B94">
        <w:rPr>
          <w:sz w:val="14"/>
        </w:rPr>
        <w:t xml:space="preserve"> cases such as </w:t>
      </w:r>
      <w:r>
        <w:rPr>
          <w:rStyle w:val="StyleUnderline"/>
        </w:rPr>
        <w:t>slavery and abortion, elected officials</w:t>
      </w:r>
      <w:r w:rsidRPr="00CC1B94">
        <w:rPr>
          <w:sz w:val="14"/>
        </w:rPr>
        <w:t xml:space="preserve"> may </w:t>
      </w:r>
      <w:r>
        <w:rPr>
          <w:rStyle w:val="StyleUnderline"/>
        </w:rPr>
        <w:t>prefer judicial resolution of disruptive political</w:t>
      </w:r>
      <w:r w:rsidRPr="00CC1B94">
        <w:rPr>
          <w:sz w:val="14"/>
        </w:rPr>
        <w:t xml:space="preserve"> issues to direct legislative action, especially when the courts are believed to be sympathetic to the politician’s own substantive preferences but even when the attitude of the courts is uncertain or unfavorable (see also, Lovell 2003). Even when politicians do not invite judicial intervention, strategically minded courts will take into account not only the policy preferences of well-positioned policymakers but also the willingness of those potential policymakers to act if doing so means that they must assume responsibility for policy outcomes. </w:t>
      </w:r>
      <w:r>
        <w:rPr>
          <w:rStyle w:val="StyleUnderline"/>
        </w:rPr>
        <w:t>For</w:t>
      </w:r>
      <w:r w:rsidRPr="00CC1B94">
        <w:rPr>
          <w:sz w:val="14"/>
        </w:rPr>
        <w:t xml:space="preserve"> cross-pressured</w:t>
      </w:r>
      <w:r>
        <w:rPr>
          <w:rStyle w:val="StyleUnderline"/>
        </w:rPr>
        <w:t xml:space="preserve"> politicians</w:t>
      </w:r>
      <w:r w:rsidRPr="00CC1B94">
        <w:rPr>
          <w:sz w:val="14"/>
        </w:rPr>
        <w:t xml:space="preserve"> and coalition leaders, </w:t>
      </w:r>
      <w:r w:rsidRPr="00501B29">
        <w:rPr>
          <w:rStyle w:val="Emphasis"/>
          <w:highlight w:val="green"/>
        </w:rPr>
        <w:t>shifting blame</w:t>
      </w:r>
      <w:r>
        <w:rPr>
          <w:rStyle w:val="StyleUnderline"/>
        </w:rPr>
        <w:t xml:space="preserve"> for controversial decisions </w:t>
      </w:r>
      <w:r w:rsidRPr="00501B29">
        <w:rPr>
          <w:rStyle w:val="StyleUnderline"/>
          <w:highlight w:val="green"/>
        </w:rPr>
        <w:t>to the Court</w:t>
      </w:r>
      <w:r w:rsidRPr="00CC1B94">
        <w:rPr>
          <w:sz w:val="14"/>
        </w:rPr>
        <w:t xml:space="preserve"> and obscuring their own relationship to those decisions </w:t>
      </w:r>
      <w:r w:rsidRPr="008869AA">
        <w:rPr>
          <w:rStyle w:val="StyleUnderline"/>
        </w:rPr>
        <w:t xml:space="preserve">may </w:t>
      </w:r>
      <w:r w:rsidRPr="00501B29">
        <w:rPr>
          <w:rStyle w:val="Emphasis"/>
          <w:highlight w:val="green"/>
        </w:rPr>
        <w:t>preserve</w:t>
      </w:r>
      <w:r w:rsidRPr="00501B29">
        <w:rPr>
          <w:rStyle w:val="StyleUnderline"/>
          <w:highlight w:val="green"/>
        </w:rPr>
        <w:t xml:space="preserve"> </w:t>
      </w:r>
      <w:r w:rsidRPr="00501B29">
        <w:rPr>
          <w:rStyle w:val="Emphasis"/>
          <w:highlight w:val="green"/>
        </w:rPr>
        <w:t>electoral</w:t>
      </w:r>
      <w:r w:rsidRPr="00501B29">
        <w:rPr>
          <w:rStyle w:val="StyleUnderline"/>
          <w:highlight w:val="green"/>
        </w:rPr>
        <w:t xml:space="preserve"> </w:t>
      </w:r>
      <w:r w:rsidRPr="00501B29">
        <w:rPr>
          <w:rStyle w:val="Emphasis"/>
          <w:highlight w:val="green"/>
        </w:rPr>
        <w:t>support</w:t>
      </w:r>
      <w:r>
        <w:rPr>
          <w:rStyle w:val="StyleUnderline"/>
        </w:rPr>
        <w:t xml:space="preserve"> and coalition unity</w:t>
      </w:r>
      <w:r w:rsidRPr="00CC1B94">
        <w:rPr>
          <w:sz w:val="14"/>
        </w:rPr>
        <w:t xml:space="preserve"> without threatening active judicial review (Arnold 1990; Fiorina 1986; Weaver 1986). The conditions for the exercise of judicial review may be relatively favorable when judicial invalidations of legislative policy can be managed to the electoral benefit of most legislators. In the cases considered previously, fractious coalitions produced legislation that presidents and party leaders deplored but were unwilling to block. Divisions within the governing coalition can also prevent legislative action that political leaders want taken, as illustrated in the following case. </w:t>
      </w:r>
    </w:p>
    <w:p w14:paraId="7A17AEFA" w14:textId="77777777" w:rsidR="001B0CE4" w:rsidRPr="006D7FF6" w:rsidRDefault="001B0CE4" w:rsidP="001B0CE4">
      <w:pPr>
        <w:rPr>
          <w:sz w:val="16"/>
        </w:rPr>
      </w:pPr>
      <w:r w:rsidRPr="006D7FF6">
        <w:rPr>
          <w:sz w:val="16"/>
        </w:rPr>
        <w:t xml:space="preserve">This complicated dynamic can be illustrated through the consideration of Democratic strategies for dealing with the Court and racial civil rights in the 1950s. For Democrats, civil rights fell along the central fault line of their existing legislative and electoral coalition, dividing White Southern Democrats from more liberal Northern Democrats. Both Black voters in the North and White voters in the South were increasingly regarded as potentially pivotal in determining the control of the White House, but they put conflicting demands on presidential candidates. </w:t>
      </w:r>
      <w:r w:rsidRPr="00501B29">
        <w:rPr>
          <w:rStyle w:val="StyleUnderline"/>
          <w:highlight w:val="green"/>
        </w:rPr>
        <w:t>The Court</w:t>
      </w:r>
      <w:r w:rsidRPr="006D7FF6">
        <w:rPr>
          <w:sz w:val="16"/>
        </w:rPr>
        <w:t xml:space="preserve"> as a policymaker </w:t>
      </w:r>
      <w:r w:rsidRPr="00501B29">
        <w:rPr>
          <w:rStyle w:val="StyleUnderline"/>
          <w:highlight w:val="green"/>
        </w:rPr>
        <w:t>was a</w:t>
      </w:r>
      <w:r w:rsidRPr="006D7FF6">
        <w:rPr>
          <w:sz w:val="16"/>
        </w:rPr>
        <w:t xml:space="preserve"> potential </w:t>
      </w:r>
      <w:r w:rsidRPr="00501B29">
        <w:rPr>
          <w:rStyle w:val="Emphasis"/>
          <w:highlight w:val="green"/>
        </w:rPr>
        <w:t>strategic resource</w:t>
      </w:r>
      <w:r w:rsidRPr="006D7FF6">
        <w:rPr>
          <w:sz w:val="16"/>
        </w:rPr>
        <w:t xml:space="preserve"> for </w:t>
      </w:r>
      <w:r w:rsidRPr="00A547F0">
        <w:rPr>
          <w:rStyle w:val="StyleUnderline"/>
        </w:rPr>
        <w:t>overcoming</w:t>
      </w:r>
      <w:r w:rsidRPr="00A547F0">
        <w:rPr>
          <w:sz w:val="16"/>
        </w:rPr>
        <w:t xml:space="preserve"> a </w:t>
      </w:r>
      <w:r w:rsidRPr="00A547F0">
        <w:rPr>
          <w:rStyle w:val="StyleUnderline"/>
        </w:rPr>
        <w:t>fragmented coalition</w:t>
      </w:r>
      <w:r w:rsidRPr="006D7FF6">
        <w:rPr>
          <w:sz w:val="16"/>
        </w:rPr>
        <w:t xml:space="preserve"> and achieving policy outcomes greatly desired by some constituents. At the same time, the </w:t>
      </w:r>
      <w:r w:rsidRPr="00501B29">
        <w:rPr>
          <w:rStyle w:val="StyleUnderline"/>
          <w:highlight w:val="green"/>
        </w:rPr>
        <w:t>independence</w:t>
      </w:r>
      <w:r w:rsidRPr="006D7FF6">
        <w:rPr>
          <w:sz w:val="16"/>
        </w:rPr>
        <w:t xml:space="preserve"> of the judiciary from explicit political control </w:t>
      </w:r>
      <w:r w:rsidRPr="00501B29">
        <w:rPr>
          <w:rStyle w:val="StyleUnderline"/>
          <w:highlight w:val="green"/>
        </w:rPr>
        <w:t>allowed politicians</w:t>
      </w:r>
      <w:r w:rsidRPr="006D7FF6">
        <w:rPr>
          <w:sz w:val="16"/>
        </w:rPr>
        <w:t xml:space="preserve"> </w:t>
      </w:r>
      <w:r w:rsidRPr="00501B29">
        <w:rPr>
          <w:rStyle w:val="StyleUnderline"/>
          <w:highlight w:val="green"/>
        </w:rPr>
        <w:t>to</w:t>
      </w:r>
      <w:r w:rsidRPr="006D7FF6">
        <w:rPr>
          <w:sz w:val="16"/>
        </w:rPr>
        <w:t xml:space="preserve"> </w:t>
      </w:r>
      <w:r w:rsidRPr="00501B29">
        <w:rPr>
          <w:rStyle w:val="Emphasis"/>
          <w:highlight w:val="green"/>
        </w:rPr>
        <w:t>distance themselves</w:t>
      </w:r>
      <w:r w:rsidRPr="006D7FF6">
        <w:rPr>
          <w:sz w:val="16"/>
        </w:rPr>
        <w:t xml:space="preserve"> </w:t>
      </w:r>
      <w:r w:rsidRPr="00501B29">
        <w:rPr>
          <w:rStyle w:val="StyleUnderline"/>
          <w:highlight w:val="green"/>
        </w:rPr>
        <w:t>from</w:t>
      </w:r>
      <w:r w:rsidRPr="006D7FF6">
        <w:rPr>
          <w:sz w:val="16"/>
        </w:rPr>
        <w:t xml:space="preserve"> judicial </w:t>
      </w:r>
      <w:r w:rsidRPr="00501B29">
        <w:rPr>
          <w:rStyle w:val="StyleUnderline"/>
          <w:highlight w:val="green"/>
        </w:rPr>
        <w:t>actions</w:t>
      </w:r>
      <w:r w:rsidRPr="006D7FF6">
        <w:rPr>
          <w:sz w:val="16"/>
        </w:rPr>
        <w:t xml:space="preserve"> greatly </w:t>
      </w:r>
      <w:r w:rsidRPr="00501B29">
        <w:rPr>
          <w:rStyle w:val="StyleUnderline"/>
          <w:highlight w:val="green"/>
        </w:rPr>
        <w:t>disliked by</w:t>
      </w:r>
      <w:r w:rsidRPr="006D7FF6">
        <w:rPr>
          <w:sz w:val="16"/>
        </w:rPr>
        <w:t xml:space="preserve"> other </w:t>
      </w:r>
      <w:r w:rsidRPr="00501B29">
        <w:rPr>
          <w:rStyle w:val="StyleUnderline"/>
          <w:highlight w:val="green"/>
        </w:rPr>
        <w:t>constituents</w:t>
      </w:r>
      <w:r w:rsidRPr="006D7FF6">
        <w:rPr>
          <w:sz w:val="16"/>
        </w:rPr>
        <w:t>, allowing politicians to roll with the judicial punches rather than having to retaliate against them.</w:t>
      </w:r>
    </w:p>
    <w:p w14:paraId="79A09F3C" w14:textId="77777777" w:rsidR="001B0CE4" w:rsidRPr="006D7FF6" w:rsidRDefault="001B0CE4" w:rsidP="001B0CE4">
      <w:pPr>
        <w:rPr>
          <w:sz w:val="8"/>
          <w:szCs w:val="8"/>
        </w:rPr>
      </w:pPr>
      <w:r w:rsidRPr="006D7FF6">
        <w:rPr>
          <w:sz w:val="8"/>
          <w:szCs w:val="8"/>
        </w:rPr>
        <w:t>For liberals during the Roosevelt and Truman administrations, racial civil rights suffered from a gridlock problem arising from within the Democrats’ own electoral coalition. Decades of political neglect and the Great Depression tore the Black vote loose from the party of Lincoln. As Blacks continued to migrate north and became an important part of the voting constituency of Northern Democrats, Black civil rights became an increasingly salient issue for Northern liberals and national party leaders. Nonetheless, the pivotal role of Southern Democrats in the New Deal legislative and electoral coalition stymied progress on the issue. By 1940, the Roosevelt administration had recognized the importance of the Black vote in the North, but rebuffed the NAACP so as not to risk higher priority agenda items (McMahon 2003; White 1948, 169– 70). Hubert Humphrey rose to national prominence in the 1940s stumping for a “real, liberal Democratic Party” that would take action on Black civil rights and excommunicate Southern conservatives (Delton 2002, 120). Meanwhile, Truman was famously advised that the “Northern negro voter today holds the balance of power in Presidential elections” and that it was “inconceivable” that the South would revolt no matter how far to the left the administration leaned (Rowe 1995, 36, 30). In the election year of 1948, Truman (1964, 122) fruitlessly explained to Congress that the duty to secure civil rights “is shared by all three branches of the Government” and took some unilateral actions of his own. This proved to be enough to provoke Strom Thurmond’s “Dixiecrat” revolt, which eventually stole 39 electoral votes from Truman in the general election. Though Truman won a surprising victory in 1948, the Dixiecrat scare hung over the Democratic Party for more than a decade.</w:t>
      </w:r>
    </w:p>
    <w:p w14:paraId="2209BFA7" w14:textId="77777777" w:rsidR="001B0CE4" w:rsidRPr="006D7FF6" w:rsidRDefault="001B0CE4" w:rsidP="001B0CE4">
      <w:pPr>
        <w:rPr>
          <w:sz w:val="8"/>
          <w:szCs w:val="8"/>
        </w:rPr>
      </w:pPr>
      <w:r w:rsidRPr="006D7FF6">
        <w:rPr>
          <w:sz w:val="8"/>
          <w:szCs w:val="8"/>
        </w:rPr>
        <w:t>In its second term, the Truman administration itself took a different tack on civil rights. Though “black activists and their white liberal allies from the programmatic wing of the Democratic party ... were determined to press their cause even at the risk of disrupting the unity of the national party,” others were centrally concerned with coalition maintenance (Sundquist 1983, 354). “Programmatic” advances would have to be accomplished through safer means. In public Truman largely dropped the issue, but his aides shifted resources into the Justice Department and sketched out a litigation strategy that would “offset the legislative defeats” (Berman 1970, 166). In its last years in office the administration filed briefs urging the Court to overthrow Jim Crow, and when stumping in Harlem for the 1952 Democratic ticket Truman (1968, 798) highlighted the actions that the administration had urged the Supreme Court to take.</w:t>
      </w:r>
    </w:p>
    <w:p w14:paraId="6B0A3113" w14:textId="77777777" w:rsidR="001B0CE4" w:rsidRPr="006D7FF6" w:rsidRDefault="001B0CE4" w:rsidP="001B0CE4">
      <w:pPr>
        <w:rPr>
          <w:sz w:val="8"/>
          <w:szCs w:val="8"/>
        </w:rPr>
      </w:pPr>
      <w:r w:rsidRPr="006D7FF6">
        <w:rPr>
          <w:sz w:val="8"/>
          <w:szCs w:val="8"/>
        </w:rPr>
        <w:t>Truman’s Democratic successors were determined to downplay the civil rights issue. In 1952, Adlai Stevenson emerged as “the man most likely to hold together the liberal-labor-Southern coalition that Franklin D. Roosevelt built,” though Black Democratic convention delegates walked off the floor when Alabama Senator John Sparkman was selected as the vice-presidential candidate (Reston 1952, 1). After Brown raised the stakes on civil rights, Stevenson remained insistent in 1956 that “where principle and unity conflicted in this matter, he was bound to stand by unity.” Though he pledged that he would “act in the knowledge that law and order is the Executive’s responsibility” and that it was “the sworn responsibility of the President of the nation to carry out the law of the land” as declared by the Court, he worked to keep the party from explicitly endorsing the Brown decision (Martin 1977, 302, 317). Stevenson’s advisors initially assured him that the Court in Brown had ended civil rights as a political issue, but later changed their minds 592 American Political Science Review Vol. 99, No. 4 and raised the specter of another Dixiecrat revolt but of “considerably greater magnitude” (Gillon 1987, 97; Martin 1979, 125). Pulled by both sides, Stevenson wailed in frustration during the 1956 primaries, “I had hoped the action of the Court and the notable record of compliance ... would remove this issue from the political arena” and complained that the Eisenhower administration was not doing enough to make the issue go away faster (Martin 1977, 266).</w:t>
      </w:r>
    </w:p>
    <w:p w14:paraId="010983B7" w14:textId="77777777" w:rsidR="001B0CE4" w:rsidRPr="006D7FF6" w:rsidRDefault="001B0CE4" w:rsidP="001B0CE4">
      <w:pPr>
        <w:rPr>
          <w:sz w:val="8"/>
          <w:szCs w:val="8"/>
        </w:rPr>
      </w:pPr>
      <w:r w:rsidRPr="006D7FF6">
        <w:rPr>
          <w:sz w:val="8"/>
          <w:szCs w:val="8"/>
        </w:rPr>
        <w:t>In 1960, the Kennedy brothers likewise feared that becoming entangled in the civil rights issues would cost the party more votes than it would gain (Frymer 1999). Though approving the inclusion of a civil rights plank in the party platform, the Kennedy administration was determined not to “endorse a frontal assault against the segregation system” and when action was necessary “kept the president in the background, and stressed the need to uphold the law, rather than the moral right of blacks to use desegregated facilities” (Matusow 1984, 64, 74). The Justice Department advised citizens that civil rights were “individual,” “private,” and “personal” and to be pursued in court with their own attorneys (Marshall 1964, 50). Only when national and international public opinion turned decisively against Southern violence in 1963 did the president embrace civil rights as a “moral issue ... as clear as the American Constitution” (Kennedy 1964, 469).</w:t>
      </w:r>
    </w:p>
    <w:p w14:paraId="650EC6D7" w14:textId="77777777" w:rsidR="001B0CE4" w:rsidRDefault="001B0CE4" w:rsidP="001B0CE4">
      <w:pPr>
        <w:rPr>
          <w:sz w:val="16"/>
        </w:rPr>
      </w:pPr>
      <w:r w:rsidRPr="00501B29">
        <w:rPr>
          <w:rStyle w:val="StyleUnderline"/>
          <w:highlight w:val="green"/>
        </w:rPr>
        <w:t>Although</w:t>
      </w:r>
      <w:r w:rsidRPr="006D7FF6">
        <w:rPr>
          <w:sz w:val="16"/>
        </w:rPr>
        <w:t xml:space="preserve"> </w:t>
      </w:r>
      <w:r w:rsidRPr="00501B29">
        <w:rPr>
          <w:rStyle w:val="StyleUnderline"/>
          <w:highlight w:val="green"/>
        </w:rPr>
        <w:t>national party leaders</w:t>
      </w:r>
      <w:r w:rsidRPr="006D7FF6">
        <w:rPr>
          <w:rStyle w:val="StyleUnderline"/>
        </w:rPr>
        <w:t xml:space="preserve"> </w:t>
      </w:r>
      <w:r w:rsidRPr="00501B29">
        <w:rPr>
          <w:rStyle w:val="Emphasis"/>
          <w:highlight w:val="green"/>
        </w:rPr>
        <w:t>ducked the issue</w:t>
      </w:r>
      <w:r w:rsidRPr="006D7FF6">
        <w:rPr>
          <w:sz w:val="16"/>
        </w:rPr>
        <w:t xml:space="preserve">, </w:t>
      </w:r>
      <w:r w:rsidRPr="00501B29">
        <w:rPr>
          <w:rStyle w:val="StyleUnderline"/>
          <w:highlight w:val="green"/>
        </w:rPr>
        <w:t>other Dem</w:t>
      </w:r>
      <w:r w:rsidRPr="006D7FF6">
        <w:rPr>
          <w:sz w:val="16"/>
        </w:rPr>
        <w:t>ocratic politician</w:t>
      </w:r>
      <w:r w:rsidRPr="00501B29">
        <w:rPr>
          <w:rStyle w:val="StyleUnderline"/>
          <w:highlight w:val="green"/>
        </w:rPr>
        <w:t>s</w:t>
      </w:r>
      <w:r w:rsidRPr="006D7FF6">
        <w:rPr>
          <w:sz w:val="16"/>
        </w:rPr>
        <w:t xml:space="preserve"> </w:t>
      </w:r>
      <w:r w:rsidRPr="00501B29">
        <w:rPr>
          <w:rStyle w:val="StyleUnderline"/>
          <w:highlight w:val="green"/>
        </w:rPr>
        <w:t xml:space="preserve">were free to </w:t>
      </w:r>
      <w:r w:rsidRPr="00501B29">
        <w:rPr>
          <w:rStyle w:val="Emphasis"/>
          <w:highlight w:val="green"/>
        </w:rPr>
        <w:t>play to their</w:t>
      </w:r>
      <w:r>
        <w:rPr>
          <w:rStyle w:val="Emphasis"/>
        </w:rPr>
        <w:t xml:space="preserve"> </w:t>
      </w:r>
      <w:r w:rsidRPr="00501B29">
        <w:rPr>
          <w:rStyle w:val="Emphasis"/>
          <w:highlight w:val="green"/>
        </w:rPr>
        <w:t xml:space="preserve">own </w:t>
      </w:r>
      <w:r w:rsidRPr="006D7FF6">
        <w:rPr>
          <w:rStyle w:val="StyleUnderline"/>
        </w:rPr>
        <w:t xml:space="preserve">local </w:t>
      </w:r>
      <w:r w:rsidRPr="00501B29">
        <w:rPr>
          <w:rStyle w:val="Emphasis"/>
          <w:highlight w:val="green"/>
        </w:rPr>
        <w:t>constituencies</w:t>
      </w:r>
      <w:r w:rsidRPr="006D7FF6">
        <w:rPr>
          <w:sz w:val="16"/>
        </w:rPr>
        <w:t>. In the aftermath of the Brown decision, Hubert Humphrey of Minnesota rushed to praise the Court for taking “another step in the forward march of democracy,” while Dennis Chavez of New Mexico proclaimed that it “meets with my entire thinking and approval” (Albright 1954, 2). Northern congressional Democrats feared that in the wake of Brown “Republicans will move in on their once vast minority following” and found stronger appeals on the civil rights issue electorally essential (Albright 1956, E1). While party activists such as Joseph Rauh of Americans for Democratic Action proclaimed that the “Supreme Court has pointed the way for the future,” the 1956 convention under Stevenson’s watchful eye only recognized in the very last plank of its platform that “the Supreme Court of the United States as one of the three Constitutional and coordinate branches of the Federal Government [was] superior to and separate from any political party” and its decisions were “part of the law o</w:t>
      </w:r>
      <w:r>
        <w:rPr>
          <w:sz w:val="16"/>
        </w:rPr>
        <w:t>f the land” (Martin 1979, 150).</w:t>
      </w:r>
    </w:p>
    <w:p w14:paraId="02EF0B44" w14:textId="77777777" w:rsidR="001B0CE4" w:rsidRDefault="001B0CE4" w:rsidP="001B0CE4">
      <w:pPr>
        <w:pStyle w:val="Heading3"/>
      </w:pPr>
      <w:r>
        <w:t>Midterms---L---Working Class Appeal</w:t>
      </w:r>
    </w:p>
    <w:p w14:paraId="5CD965E1" w14:textId="77777777" w:rsidR="001B0CE4" w:rsidRDefault="001B0CE4" w:rsidP="001B0CE4">
      <w:pPr>
        <w:pStyle w:val="Heading2"/>
      </w:pPr>
      <w:r>
        <w:t>Employment Law</w:t>
      </w:r>
    </w:p>
    <w:p w14:paraId="1B265829" w14:textId="77777777" w:rsidR="001B0CE4" w:rsidRDefault="001B0CE4" w:rsidP="001B0CE4">
      <w:pPr>
        <w:pStyle w:val="Heading3"/>
      </w:pPr>
      <w:r>
        <w:t>Perm Do Both</w:t>
      </w:r>
    </w:p>
    <w:p w14:paraId="2910D431" w14:textId="77777777" w:rsidR="001B0CE4" w:rsidRPr="002319EF" w:rsidRDefault="001B0CE4" w:rsidP="001B0CE4"/>
    <w:p w14:paraId="05A93798" w14:textId="77777777" w:rsidR="001B0CE4" w:rsidRDefault="001B0CE4" w:rsidP="001B0CE4">
      <w:pPr>
        <w:pStyle w:val="Heading3"/>
      </w:pPr>
      <w:r>
        <w:t>CBR PIC---Merit---Perception: T/L</w:t>
      </w:r>
    </w:p>
    <w:p w14:paraId="47C662E3" w14:textId="77777777" w:rsidR="001B0CE4" w:rsidRDefault="001B0CE4" w:rsidP="001B0CE4"/>
    <w:p w14:paraId="66E3F52E" w14:textId="77777777" w:rsidR="001B0CE4" w:rsidRDefault="001B0CE4" w:rsidP="001B0CE4">
      <w:pPr>
        <w:pStyle w:val="Heading4"/>
      </w:pPr>
      <w:r>
        <w:t>Can’t overcome residual mistrust</w:t>
      </w:r>
    </w:p>
    <w:p w14:paraId="5241D966" w14:textId="77777777" w:rsidR="001B0CE4" w:rsidRDefault="001B0CE4" w:rsidP="001B0CE4">
      <w:r w:rsidRPr="008219B1">
        <w:rPr>
          <w:rStyle w:val="Style13ptBold"/>
        </w:rPr>
        <w:t>Blanchard 94</w:t>
      </w:r>
      <w:r>
        <w:t xml:space="preserve"> [David K. Blanchard, PhD candidate, Public Administration and Policy, Portland State University, “The Impact of Collective Bargaining on the Civil Service Merit System in Oregon,” PhD dissertation, 1994, https://pdxscholar.library.pdx.edu/cgi/viewcontent.cgi?article=2300&amp;context=open_access_etds] *[language modifications in brackets]</w:t>
      </w:r>
    </w:p>
    <w:p w14:paraId="433E0947" w14:textId="77777777" w:rsidR="001B0CE4" w:rsidRPr="00AE0503" w:rsidRDefault="001B0CE4" w:rsidP="001B0CE4">
      <w:pPr>
        <w:rPr>
          <w:sz w:val="16"/>
        </w:rPr>
      </w:pPr>
      <w:r w:rsidRPr="00AE0503">
        <w:rPr>
          <w:sz w:val="16"/>
        </w:rPr>
        <w:t xml:space="preserve">Another example of an area of potential conflict is that the dual system can provide two avenues of appeal for those employees covered under both civil service and collective bargaining. </w:t>
      </w:r>
      <w:r w:rsidRPr="00AE0503">
        <w:rPr>
          <w:rStyle w:val="Emphasis"/>
        </w:rPr>
        <w:t>Collective bargaining</w:t>
      </w:r>
      <w:r w:rsidRPr="00AE0503">
        <w:rPr>
          <w:rStyle w:val="StyleUnderline"/>
        </w:rPr>
        <w:t xml:space="preserve"> agreements provide for a mechanism by which to resolve grievances</w:t>
      </w:r>
      <w:r w:rsidRPr="00AE0503">
        <w:rPr>
          <w:sz w:val="16"/>
        </w:rPr>
        <w:t xml:space="preserve"> resulting from alleged violations of the labor agreement. </w:t>
      </w:r>
      <w:r w:rsidRPr="00AE0503">
        <w:rPr>
          <w:rStyle w:val="Emphasis"/>
        </w:rPr>
        <w:t>Civil service rules</w:t>
      </w:r>
      <w:r w:rsidRPr="00AE0503">
        <w:rPr>
          <w:rStyle w:val="StyleUnderline"/>
        </w:rPr>
        <w:t xml:space="preserve"> also provide a means by which employees can appeal actions</w:t>
      </w:r>
      <w:r w:rsidRPr="00AE0503">
        <w:rPr>
          <w:sz w:val="16"/>
        </w:rPr>
        <w:t xml:space="preserve"> regarding matters such as discipline and dismissal. Although in some jurisdictions, an employee in a recognized bargaining unit is limited by the bargaining agreement to pursuing an appeal only through the negotiated grievance procedure, other jurisdictions allow an employee to pursue the second route of appeal after exhausting remedies available under the first. This circumstance can lead to additional complexity and cost of administration, as well as raising questions of equity between bargaining unit members and those not covered by a labor agreement.</w:t>
      </w:r>
    </w:p>
    <w:p w14:paraId="3DF6BFDC" w14:textId="77777777" w:rsidR="001B0CE4" w:rsidRPr="00AE0503" w:rsidRDefault="001B0CE4" w:rsidP="001B0CE4">
      <w:pPr>
        <w:rPr>
          <w:sz w:val="16"/>
        </w:rPr>
      </w:pPr>
      <w:r w:rsidRPr="00AE0503">
        <w:rPr>
          <w:sz w:val="16"/>
        </w:rPr>
        <w:t xml:space="preserve">A final area of potential conflict is that some </w:t>
      </w:r>
      <w:r w:rsidRPr="00AE0503">
        <w:rPr>
          <w:rStyle w:val="StyleUnderline"/>
          <w:highlight w:val="green"/>
        </w:rPr>
        <w:t>employees</w:t>
      </w:r>
      <w:r w:rsidRPr="00AE0503">
        <w:rPr>
          <w:sz w:val="16"/>
        </w:rPr>
        <w:t xml:space="preserve"> see </w:t>
      </w:r>
      <w:r w:rsidRPr="00AE0503">
        <w:rPr>
          <w:rStyle w:val="StyleUnderline"/>
        </w:rPr>
        <w:t>[</w:t>
      </w:r>
      <w:r w:rsidRPr="00AE0503">
        <w:rPr>
          <w:rStyle w:val="Emphasis"/>
          <w:highlight w:val="green"/>
        </w:rPr>
        <w:t>perceive</w:t>
      </w:r>
      <w:r w:rsidRPr="00AE0503">
        <w:rPr>
          <w:rStyle w:val="StyleUnderline"/>
        </w:rPr>
        <w:t xml:space="preserve">] </w:t>
      </w:r>
      <w:r w:rsidRPr="00AE0503">
        <w:rPr>
          <w:rStyle w:val="StyleUnderline"/>
          <w:highlight w:val="green"/>
        </w:rPr>
        <w:t>the</w:t>
      </w:r>
      <w:r w:rsidRPr="00AE0503">
        <w:rPr>
          <w:rStyle w:val="StyleUnderline"/>
        </w:rPr>
        <w:t xml:space="preserve"> civil service </w:t>
      </w:r>
      <w:r w:rsidRPr="00AE0503">
        <w:rPr>
          <w:rStyle w:val="Emphasis"/>
          <w:highlight w:val="green"/>
        </w:rPr>
        <w:t>merit system</w:t>
      </w:r>
      <w:r w:rsidRPr="00AE0503">
        <w:rPr>
          <w:rStyle w:val="StyleUnderline"/>
          <w:highlight w:val="green"/>
        </w:rPr>
        <w:t xml:space="preserve"> as </w:t>
      </w:r>
      <w:r w:rsidRPr="00AE0503">
        <w:rPr>
          <w:rStyle w:val="Emphasis"/>
          <w:highlight w:val="green"/>
        </w:rPr>
        <w:t>an arm of the admin</w:t>
      </w:r>
      <w:r w:rsidRPr="00AE0503">
        <w:rPr>
          <w:rStyle w:val="StyleUnderline"/>
        </w:rPr>
        <w:t xml:space="preserve">istration </w:t>
      </w:r>
      <w:r w:rsidRPr="00AE0503">
        <w:rPr>
          <w:rStyle w:val="StyleUnderline"/>
          <w:highlight w:val="green"/>
        </w:rPr>
        <w:t>rather than</w:t>
      </w:r>
      <w:r w:rsidRPr="00AE0503">
        <w:rPr>
          <w:rStyle w:val="StyleUnderline"/>
        </w:rPr>
        <w:t xml:space="preserve"> as a </w:t>
      </w:r>
      <w:r w:rsidRPr="00AE0503">
        <w:rPr>
          <w:rStyle w:val="Emphasis"/>
          <w:highlight w:val="green"/>
        </w:rPr>
        <w:t>neutral</w:t>
      </w:r>
      <w:r w:rsidRPr="00AE0503">
        <w:rPr>
          <w:rStyle w:val="StyleUnderline"/>
        </w:rPr>
        <w:t xml:space="preserve"> body</w:t>
      </w:r>
      <w:r w:rsidRPr="00AE0503">
        <w:rPr>
          <w:sz w:val="16"/>
        </w:rPr>
        <w:t xml:space="preserve">. Given this, it may be </w:t>
      </w:r>
      <w:r w:rsidRPr="001C013D">
        <w:rPr>
          <w:rStyle w:val="Emphasis"/>
        </w:rPr>
        <w:t>asking too much</w:t>
      </w:r>
      <w:r w:rsidRPr="001C013D">
        <w:rPr>
          <w:rStyle w:val="StyleUnderline"/>
        </w:rPr>
        <w:t xml:space="preserve"> for these employees to put aside</w:t>
      </w:r>
      <w:r w:rsidRPr="00AE0503">
        <w:rPr>
          <w:rStyle w:val="StyleUnderline"/>
        </w:rPr>
        <w:t xml:space="preserve"> the </w:t>
      </w:r>
      <w:r w:rsidRPr="003E41E9">
        <w:rPr>
          <w:rStyle w:val="Emphasis"/>
        </w:rPr>
        <w:t>adversarial relationship</w:t>
      </w:r>
      <w:r w:rsidRPr="00AE0503">
        <w:rPr>
          <w:rStyle w:val="StyleUnderline"/>
        </w:rPr>
        <w:t xml:space="preserve"> which often exists between "the </w:t>
      </w:r>
      <w:r w:rsidRPr="003E41E9">
        <w:rPr>
          <w:rStyle w:val="Emphasis"/>
        </w:rPr>
        <w:t>union</w:t>
      </w:r>
      <w:r w:rsidRPr="00AE0503">
        <w:rPr>
          <w:rStyle w:val="StyleUnderline"/>
        </w:rPr>
        <w:t>" and "</w:t>
      </w:r>
      <w:r w:rsidRPr="003E41E9">
        <w:rPr>
          <w:rStyle w:val="Emphasis"/>
        </w:rPr>
        <w:t>management</w:t>
      </w:r>
      <w:r w:rsidRPr="00AE0503">
        <w:rPr>
          <w:rStyle w:val="StyleUnderline"/>
        </w:rPr>
        <w:t xml:space="preserve">" and adopt a more collaborative stance. Collaboration implies trust, yet </w:t>
      </w:r>
      <w:r w:rsidRPr="001C013D">
        <w:rPr>
          <w:rStyle w:val="StyleUnderline"/>
          <w:highlight w:val="green"/>
        </w:rPr>
        <w:t xml:space="preserve">where the </w:t>
      </w:r>
      <w:r w:rsidRPr="001C013D">
        <w:rPr>
          <w:rStyle w:val="Emphasis"/>
          <w:highlight w:val="green"/>
        </w:rPr>
        <w:t>appearance of neutrality</w:t>
      </w:r>
      <w:r w:rsidRPr="001C013D">
        <w:rPr>
          <w:rStyle w:val="StyleUnderline"/>
          <w:highlight w:val="green"/>
        </w:rPr>
        <w:t xml:space="preserve"> is </w:t>
      </w:r>
      <w:r w:rsidRPr="001C013D">
        <w:rPr>
          <w:rStyle w:val="Emphasis"/>
          <w:highlight w:val="green"/>
        </w:rPr>
        <w:t>lacking</w:t>
      </w:r>
      <w:r w:rsidRPr="001C013D">
        <w:rPr>
          <w:rStyle w:val="StyleUnderline"/>
          <w:highlight w:val="green"/>
        </w:rPr>
        <w:t xml:space="preserve">, </w:t>
      </w:r>
      <w:r w:rsidRPr="001C013D">
        <w:rPr>
          <w:rStyle w:val="Emphasis"/>
          <w:highlight w:val="green"/>
        </w:rPr>
        <w:t>trust</w:t>
      </w:r>
      <w:r w:rsidRPr="001C013D">
        <w:rPr>
          <w:rStyle w:val="StyleUnderline"/>
          <w:highlight w:val="green"/>
        </w:rPr>
        <w:t xml:space="preserve"> will be </w:t>
      </w:r>
      <w:r w:rsidRPr="001C013D">
        <w:rPr>
          <w:rStyle w:val="Emphasis"/>
          <w:highlight w:val="green"/>
        </w:rPr>
        <w:t>difficult to develop and maintain</w:t>
      </w:r>
      <w:r w:rsidRPr="00AE0503">
        <w:rPr>
          <w:sz w:val="16"/>
        </w:rPr>
        <w:t>.</w:t>
      </w:r>
    </w:p>
    <w:p w14:paraId="3E2B374F" w14:textId="77777777" w:rsidR="001B0CE4" w:rsidRDefault="001B0CE4" w:rsidP="001B0CE4"/>
    <w:p w14:paraId="1AF5AA1E" w14:textId="77777777" w:rsidR="001B0CE4" w:rsidRDefault="001B0CE4" w:rsidP="001B0CE4">
      <w:pPr>
        <w:pStyle w:val="Heading4"/>
      </w:pPr>
      <w:r>
        <w:t xml:space="preserve">The </w:t>
      </w:r>
      <w:r w:rsidRPr="004777C4">
        <w:rPr>
          <w:u w:val="single"/>
        </w:rPr>
        <w:t>psychological root</w:t>
      </w:r>
      <w:r>
        <w:t xml:space="preserve"> of these </w:t>
      </w:r>
      <w:r w:rsidRPr="004777C4">
        <w:rPr>
          <w:u w:val="single"/>
        </w:rPr>
        <w:t>perception</w:t>
      </w:r>
      <w:r>
        <w:t xml:space="preserve"> deficits is that they </w:t>
      </w:r>
      <w:r w:rsidRPr="004777C4">
        <w:rPr>
          <w:u w:val="single"/>
        </w:rPr>
        <w:t>don’t trust</w:t>
      </w:r>
      <w:r>
        <w:t xml:space="preserve"> processes they </w:t>
      </w:r>
      <w:r w:rsidRPr="004777C4">
        <w:rPr>
          <w:u w:val="single"/>
        </w:rPr>
        <w:t>didn’t have a stake in</w:t>
      </w:r>
      <w:r>
        <w:t xml:space="preserve"> creating</w:t>
      </w:r>
    </w:p>
    <w:p w14:paraId="5D8C0143" w14:textId="77777777" w:rsidR="001B0CE4" w:rsidRDefault="001B0CE4" w:rsidP="001B0CE4">
      <w:r w:rsidRPr="008B2CD9">
        <w:rPr>
          <w:rStyle w:val="Style13ptBold"/>
        </w:rPr>
        <w:t>Hodges 90</w:t>
      </w:r>
      <w:r>
        <w:t xml:space="preserve"> [Ann C. Hodges, Assistant Professor of Law at the University of Richmond, JD Northwestern University, “The Interplay of Civil Service and Collective Bargaining Law in Public Sector Employee Discipline Cases,” Boston College Law Review, 32, 1990, https://scholarship.richmond.edu/law-faculty-publications/231/]</w:t>
      </w:r>
    </w:p>
    <w:p w14:paraId="5F19424D" w14:textId="77777777" w:rsidR="001B0CE4" w:rsidRPr="00FF55AA" w:rsidRDefault="001B0CE4" w:rsidP="001B0CE4">
      <w:pPr>
        <w:rPr>
          <w:sz w:val="16"/>
        </w:rPr>
      </w:pPr>
      <w:r w:rsidRPr="00FF55AA">
        <w:rPr>
          <w:sz w:val="16"/>
        </w:rPr>
        <w:t xml:space="preserve">As detailed above, authorizing negotiation of disciplinary matters will not adversely affect the merit principle of employment.337 Indeed, as noted,338 such negotiations may promote employment based on merit by encouraging management to ensure that personnel decisions are based on merit in order to avoid losing grievances. 339 In addition, there are other positive values that may result from permitting negotiation of disciplinary matters. </w:t>
      </w:r>
      <w:r w:rsidRPr="004777C4">
        <w:rPr>
          <w:rStyle w:val="StyleUnderline"/>
          <w:highlight w:val="green"/>
        </w:rPr>
        <w:t>Where</w:t>
      </w:r>
      <w:r w:rsidRPr="008E3EFC">
        <w:rPr>
          <w:rStyle w:val="StyleUnderline"/>
        </w:rPr>
        <w:t xml:space="preserve"> the parties are </w:t>
      </w:r>
      <w:r w:rsidRPr="004777C4">
        <w:rPr>
          <w:rStyle w:val="StyleUnderline"/>
          <w:highlight w:val="green"/>
        </w:rPr>
        <w:t xml:space="preserve">able to </w:t>
      </w:r>
      <w:r w:rsidRPr="004777C4">
        <w:rPr>
          <w:rStyle w:val="Emphasis"/>
          <w:highlight w:val="green"/>
        </w:rPr>
        <w:t>negotiate</w:t>
      </w:r>
      <w:r w:rsidRPr="008E3EFC">
        <w:rPr>
          <w:rStyle w:val="StyleUnderline"/>
        </w:rPr>
        <w:t xml:space="preserve"> about disciplinary standards and procedures, the resulting agreement will be </w:t>
      </w:r>
      <w:r w:rsidRPr="004777C4">
        <w:rPr>
          <w:rStyle w:val="Emphasis"/>
          <w:highlight w:val="green"/>
        </w:rPr>
        <w:t>more responsive</w:t>
      </w:r>
      <w:r w:rsidRPr="004777C4">
        <w:rPr>
          <w:rStyle w:val="StyleUnderline"/>
          <w:highlight w:val="green"/>
        </w:rPr>
        <w:t xml:space="preserve"> to</w:t>
      </w:r>
      <w:r w:rsidRPr="008E3EFC">
        <w:rPr>
          <w:rStyle w:val="StyleUnderline"/>
        </w:rPr>
        <w:t xml:space="preserve"> the </w:t>
      </w:r>
      <w:r w:rsidRPr="004777C4">
        <w:rPr>
          <w:rStyle w:val="Emphasis"/>
          <w:highlight w:val="green"/>
        </w:rPr>
        <w:t>needs</w:t>
      </w:r>
      <w:r w:rsidRPr="008E3EFC">
        <w:rPr>
          <w:rStyle w:val="StyleUnderline"/>
        </w:rPr>
        <w:t xml:space="preserve"> of the parties to the collective bargaining relationship</w:t>
      </w:r>
      <w:r w:rsidRPr="00FF55AA">
        <w:rPr>
          <w:sz w:val="16"/>
        </w:rPr>
        <w:t>. The employer and the union can structure the standards and procedures in the way that is most useful, appropriate, and efficient. In one employment setting, a grievance procedure with fewer steps and quicker resolution may be most workable. In another, the parties may need more time to investigate and respond tp grievances, and may be more concerned about issues of due process than speedy resolution. Moreover, where the civil service procedure is workable and acceptable, the parties are free to adopt that procedure in lieu of, or as an alternative to, any negotiated grievance procedure.</w:t>
      </w:r>
    </w:p>
    <w:p w14:paraId="67117171" w14:textId="77777777" w:rsidR="001B0CE4" w:rsidRDefault="001B0CE4" w:rsidP="001B0CE4">
      <w:r w:rsidRPr="00FF55AA">
        <w:rPr>
          <w:sz w:val="16"/>
        </w:rPr>
        <w:t xml:space="preserve">Not only will a negotiated agreement on these issues be more appropriate to the particular needs of the employer and the employees, but </w:t>
      </w:r>
      <w:r w:rsidRPr="002B66E4">
        <w:rPr>
          <w:rStyle w:val="StyleUnderline"/>
        </w:rPr>
        <w:t xml:space="preserve">the </w:t>
      </w:r>
      <w:r w:rsidRPr="004777C4">
        <w:rPr>
          <w:rStyle w:val="Emphasis"/>
          <w:highlight w:val="green"/>
        </w:rPr>
        <w:t>decisions that result</w:t>
      </w:r>
      <w:r w:rsidRPr="002B66E4">
        <w:rPr>
          <w:rStyle w:val="StyleUnderline"/>
        </w:rPr>
        <w:t xml:space="preserve"> from a procedure that the parties have designed</w:t>
      </w:r>
      <w:r w:rsidRPr="00FF55AA">
        <w:rPr>
          <w:sz w:val="16"/>
        </w:rPr>
        <w:t xml:space="preserve">, in most cases, </w:t>
      </w:r>
      <w:r w:rsidRPr="002B66E4">
        <w:rPr>
          <w:rStyle w:val="StyleUnderline"/>
        </w:rPr>
        <w:t xml:space="preserve">will be </w:t>
      </w:r>
      <w:r w:rsidRPr="00A836B2">
        <w:rPr>
          <w:rStyle w:val="Emphasis"/>
          <w:highlight w:val="green"/>
        </w:rPr>
        <w:t>more acceptable</w:t>
      </w:r>
      <w:r w:rsidRPr="002B66E4">
        <w:rPr>
          <w:rStyle w:val="StyleUnderline"/>
        </w:rPr>
        <w:t xml:space="preserve"> to the parties</w:t>
      </w:r>
      <w:r w:rsidRPr="00FF55AA">
        <w:rPr>
          <w:sz w:val="16"/>
        </w:rPr>
        <w:t xml:space="preserve">.340 </w:t>
      </w:r>
      <w:r w:rsidRPr="00A836B2">
        <w:rPr>
          <w:rStyle w:val="Emphasis"/>
          <w:highlight w:val="green"/>
        </w:rPr>
        <w:t>Having created</w:t>
      </w:r>
      <w:r w:rsidRPr="00D23FAA">
        <w:rPr>
          <w:rStyle w:val="StyleUnderline"/>
        </w:rPr>
        <w:t xml:space="preserve"> the </w:t>
      </w:r>
      <w:r w:rsidRPr="00A836B2">
        <w:rPr>
          <w:rStyle w:val="StyleUnderline"/>
          <w:highlight w:val="green"/>
        </w:rPr>
        <w:t>procedure</w:t>
      </w:r>
      <w:r w:rsidRPr="002B66E4">
        <w:rPr>
          <w:rStyle w:val="StyleUnderline"/>
        </w:rPr>
        <w:t xml:space="preserve">, the parties </w:t>
      </w:r>
      <w:r w:rsidRPr="00A836B2">
        <w:rPr>
          <w:rStyle w:val="Emphasis"/>
          <w:highlight w:val="green"/>
        </w:rPr>
        <w:t>have a stake</w:t>
      </w:r>
      <w:r w:rsidRPr="002B66E4">
        <w:rPr>
          <w:rStyle w:val="StyleUnderline"/>
        </w:rPr>
        <w:t xml:space="preserve"> in its success</w:t>
      </w:r>
      <w:r w:rsidRPr="00FF55AA">
        <w:rPr>
          <w:sz w:val="16"/>
        </w:rPr>
        <w:t xml:space="preserve">. Thus, in all probability, </w:t>
      </w:r>
      <w:r w:rsidRPr="008C6363">
        <w:rPr>
          <w:rStyle w:val="StyleUnderline"/>
        </w:rPr>
        <w:t xml:space="preserve">the procedure will resolve disputes more successfully, </w:t>
      </w:r>
      <w:r w:rsidRPr="00A836B2">
        <w:rPr>
          <w:rStyle w:val="Emphasis"/>
          <w:highlight w:val="green"/>
        </w:rPr>
        <w:t>minimizing</w:t>
      </w:r>
      <w:r w:rsidRPr="008C6363">
        <w:rPr>
          <w:rStyle w:val="StyleUnderline"/>
        </w:rPr>
        <w:t xml:space="preserve"> the continuing disruption of the work place that may be caused by the </w:t>
      </w:r>
      <w:r w:rsidRPr="00A836B2">
        <w:rPr>
          <w:rStyle w:val="Emphasis"/>
          <w:highlight w:val="green"/>
        </w:rPr>
        <w:t>perception</w:t>
      </w:r>
      <w:r w:rsidRPr="00A836B2">
        <w:rPr>
          <w:rStyle w:val="StyleUnderline"/>
          <w:highlight w:val="green"/>
        </w:rPr>
        <w:t xml:space="preserve"> that</w:t>
      </w:r>
      <w:r w:rsidRPr="008C6363">
        <w:rPr>
          <w:rStyle w:val="StyleUnderline"/>
        </w:rPr>
        <w:t xml:space="preserve"> discipline </w:t>
      </w:r>
      <w:r w:rsidRPr="00A836B2">
        <w:rPr>
          <w:rStyle w:val="StyleUnderline"/>
          <w:highlight w:val="green"/>
        </w:rPr>
        <w:t>is</w:t>
      </w:r>
      <w:r w:rsidRPr="008C6363">
        <w:rPr>
          <w:rStyle w:val="StyleUnderline"/>
        </w:rPr>
        <w:t xml:space="preserve"> either </w:t>
      </w:r>
      <w:r w:rsidRPr="00A836B2">
        <w:rPr>
          <w:rStyle w:val="Emphasis"/>
          <w:highlight w:val="green"/>
        </w:rPr>
        <w:t>unfairly administered</w:t>
      </w:r>
      <w:r w:rsidRPr="008C6363">
        <w:rPr>
          <w:rStyle w:val="StyleUnderline"/>
        </w:rPr>
        <w:t xml:space="preserve"> or improperly overturned</w:t>
      </w:r>
      <w:r>
        <w:t xml:space="preserve">.341 Furthermore, </w:t>
      </w:r>
      <w:r w:rsidRPr="00A836B2">
        <w:rPr>
          <w:rStyle w:val="StyleUnderline"/>
          <w:highlight w:val="green"/>
        </w:rPr>
        <w:t xml:space="preserve">the </w:t>
      </w:r>
      <w:r w:rsidRPr="00A836B2">
        <w:rPr>
          <w:rStyle w:val="Emphasis"/>
          <w:highlight w:val="green"/>
        </w:rPr>
        <w:t>process</w:t>
      </w:r>
      <w:r w:rsidRPr="005C3872">
        <w:rPr>
          <w:rStyle w:val="Emphasis"/>
        </w:rPr>
        <w:t xml:space="preserve"> of negotiations </w:t>
      </w:r>
      <w:r w:rsidRPr="00A836B2">
        <w:rPr>
          <w:rStyle w:val="Emphasis"/>
          <w:highlight w:val="green"/>
        </w:rPr>
        <w:t>is therapeutic</w:t>
      </w:r>
      <w:r w:rsidRPr="00A836B2">
        <w:rPr>
          <w:rStyle w:val="StyleUnderline"/>
        </w:rPr>
        <w:t xml:space="preserve"> and will promote harmonious labor relations</w:t>
      </w:r>
      <w:r w:rsidRPr="00B54EC7">
        <w:rPr>
          <w:sz w:val="16"/>
          <w:szCs w:val="16"/>
        </w:rPr>
        <w:t xml:space="preserve"> by allowing the parties to discuss problems and vent frustrations.342 Giving employees a voice in determining their working conditions in order to avoid labor unrest and resulting disruption is a significant goal of collective bargaining laws that will be furthered by authorizing negotiation regarding employee discipline.</w:t>
      </w:r>
    </w:p>
    <w:p w14:paraId="2339E45A" w14:textId="77777777" w:rsidR="001B0CE4" w:rsidRPr="002319EF" w:rsidRDefault="001B0CE4" w:rsidP="001B0CE4"/>
    <w:p w14:paraId="39D41A73" w14:textId="77777777" w:rsidR="001B0CE4" w:rsidRPr="001B0CE4" w:rsidRDefault="001B0CE4" w:rsidP="001B0CE4"/>
    <w:sectPr w:rsidR="001B0CE4" w:rsidRPr="001B0CE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160D9" w14:textId="77777777" w:rsidR="00DE0B82" w:rsidRDefault="00DE0B82" w:rsidP="00066D2C">
      <w:pPr>
        <w:spacing w:after="0" w:line="240" w:lineRule="auto"/>
      </w:pPr>
      <w:r>
        <w:separator/>
      </w:r>
    </w:p>
  </w:endnote>
  <w:endnote w:type="continuationSeparator" w:id="0">
    <w:p w14:paraId="1457FAFC" w14:textId="77777777" w:rsidR="00DE0B82" w:rsidRDefault="00DE0B8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charset w:val="4D"/>
    <w:family w:val="auto"/>
    <w:pitch w:val="variable"/>
    <w:sig w:usb0="A00002FF" w:usb1="7800205A" w:usb2="14600000" w:usb3="00000000" w:csb0="00000193" w:csb1="00000000"/>
  </w:font>
  <w:font w:name="Times">
    <w:altName w:val="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Baskerville Old Fac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ambria"/>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libri"/>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Futura">
    <w:altName w:val="Century Gothic"/>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pitch w:val="default"/>
  </w:font>
  <w:font w:name="Gill Sans">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panose1 w:val="00000000000000000000"/>
    <w:charset w:val="00"/>
    <w:family w:val="roman"/>
    <w:notTrueType/>
    <w:pitch w:val="default"/>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7F53E" w14:textId="77777777" w:rsidR="00DE0B82" w:rsidRDefault="00DE0B82" w:rsidP="00066D2C">
      <w:pPr>
        <w:spacing w:after="0" w:line="240" w:lineRule="auto"/>
      </w:pPr>
      <w:r>
        <w:separator/>
      </w:r>
    </w:p>
  </w:footnote>
  <w:footnote w:type="continuationSeparator" w:id="0">
    <w:p w14:paraId="10B0B0E9" w14:textId="77777777" w:rsidR="00DE0B82" w:rsidRDefault="00DE0B8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0224D68"/>
    <w:multiLevelType w:val="hybridMultilevel"/>
    <w:tmpl w:val="BA4C74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00851266"/>
    <w:multiLevelType w:val="hybridMultilevel"/>
    <w:tmpl w:val="E5081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08B024A"/>
    <w:multiLevelType w:val="hybridMultilevel"/>
    <w:tmpl w:val="B67A13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0EE5D28"/>
    <w:multiLevelType w:val="hybridMultilevel"/>
    <w:tmpl w:val="1BC6C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11A686A"/>
    <w:multiLevelType w:val="hybridMultilevel"/>
    <w:tmpl w:val="EE12A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1473AA4"/>
    <w:multiLevelType w:val="hybridMultilevel"/>
    <w:tmpl w:val="40A45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1D15ECE"/>
    <w:multiLevelType w:val="hybridMultilevel"/>
    <w:tmpl w:val="BCC68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2437FCD"/>
    <w:multiLevelType w:val="hybridMultilevel"/>
    <w:tmpl w:val="66C60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2A23AB6"/>
    <w:multiLevelType w:val="hybridMultilevel"/>
    <w:tmpl w:val="939C6146"/>
    <w:lvl w:ilvl="0" w:tplc="BFACE26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2D4242B"/>
    <w:multiLevelType w:val="hybridMultilevel"/>
    <w:tmpl w:val="D4E87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349302A"/>
    <w:multiLevelType w:val="hybridMultilevel"/>
    <w:tmpl w:val="CF16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3AB5FDB"/>
    <w:multiLevelType w:val="multilevel"/>
    <w:tmpl w:val="5348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3D06F79"/>
    <w:multiLevelType w:val="hybridMultilevel"/>
    <w:tmpl w:val="7A5A3E56"/>
    <w:lvl w:ilvl="0" w:tplc="ED5094D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4E859B6"/>
    <w:multiLevelType w:val="hybridMultilevel"/>
    <w:tmpl w:val="833AE43C"/>
    <w:lvl w:ilvl="0" w:tplc="FCBC6E6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4EA3C91"/>
    <w:multiLevelType w:val="hybridMultilevel"/>
    <w:tmpl w:val="A8D8F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553751D"/>
    <w:multiLevelType w:val="hybridMultilevel"/>
    <w:tmpl w:val="1772E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6AE67E3"/>
    <w:multiLevelType w:val="hybridMultilevel"/>
    <w:tmpl w:val="A912B54E"/>
    <w:lvl w:ilvl="0" w:tplc="172AEA6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82B12A9"/>
    <w:multiLevelType w:val="hybridMultilevel"/>
    <w:tmpl w:val="F3DAB870"/>
    <w:lvl w:ilvl="0" w:tplc="2E06F1C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83D3B65"/>
    <w:multiLevelType w:val="hybridMultilevel"/>
    <w:tmpl w:val="C5B89B38"/>
    <w:lvl w:ilvl="0" w:tplc="8AB6069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5"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8E43F3F"/>
    <w:multiLevelType w:val="multilevel"/>
    <w:tmpl w:val="0F2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8EA343E"/>
    <w:multiLevelType w:val="hybridMultilevel"/>
    <w:tmpl w:val="E9E69B94"/>
    <w:lvl w:ilvl="0" w:tplc="B8C28EF6">
      <w:start w:val="19"/>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09675934"/>
    <w:multiLevelType w:val="hybridMultilevel"/>
    <w:tmpl w:val="F78E8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09EF357E"/>
    <w:multiLevelType w:val="hybridMultilevel"/>
    <w:tmpl w:val="961E7466"/>
    <w:lvl w:ilvl="0" w:tplc="40BCE428">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0AAD441D"/>
    <w:multiLevelType w:val="hybridMultilevel"/>
    <w:tmpl w:val="8DFED54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0AC678A5"/>
    <w:multiLevelType w:val="hybridMultilevel"/>
    <w:tmpl w:val="FCEE0132"/>
    <w:lvl w:ilvl="0" w:tplc="A914D870">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0BD80C6B"/>
    <w:multiLevelType w:val="hybridMultilevel"/>
    <w:tmpl w:val="0D4A4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0BDA611F"/>
    <w:multiLevelType w:val="hybridMultilevel"/>
    <w:tmpl w:val="7214F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0CAD69AC"/>
    <w:multiLevelType w:val="hybridMultilevel"/>
    <w:tmpl w:val="79F29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0D360836"/>
    <w:multiLevelType w:val="hybridMultilevel"/>
    <w:tmpl w:val="4984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0D6E6B6A"/>
    <w:multiLevelType w:val="hybridMultilevel"/>
    <w:tmpl w:val="1974DF96"/>
    <w:lvl w:ilvl="0" w:tplc="DC6CB0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0DDE226D"/>
    <w:multiLevelType w:val="hybridMultilevel"/>
    <w:tmpl w:val="E7E03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0DF22ADD"/>
    <w:multiLevelType w:val="hybridMultilevel"/>
    <w:tmpl w:val="E668C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0F293B48"/>
    <w:multiLevelType w:val="hybridMultilevel"/>
    <w:tmpl w:val="D566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0F915FDB"/>
    <w:multiLevelType w:val="hybridMultilevel"/>
    <w:tmpl w:val="49E2D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0FE44098"/>
    <w:multiLevelType w:val="hybridMultilevel"/>
    <w:tmpl w:val="6FF0E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10096937"/>
    <w:multiLevelType w:val="hybridMultilevel"/>
    <w:tmpl w:val="910CDCF8"/>
    <w:lvl w:ilvl="0" w:tplc="EB968D3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10302FD7"/>
    <w:multiLevelType w:val="hybridMultilevel"/>
    <w:tmpl w:val="E9F86CE6"/>
    <w:lvl w:ilvl="0" w:tplc="B978A47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114" w15:restartNumberingAfterBreak="0">
    <w:nsid w:val="112D19BB"/>
    <w:multiLevelType w:val="hybridMultilevel"/>
    <w:tmpl w:val="B300B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1FB7C9F"/>
    <w:multiLevelType w:val="hybridMultilevel"/>
    <w:tmpl w:val="7390F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123667D8"/>
    <w:multiLevelType w:val="hybridMultilevel"/>
    <w:tmpl w:val="3D8A5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127B3280"/>
    <w:multiLevelType w:val="hybridMultilevel"/>
    <w:tmpl w:val="97DC46D8"/>
    <w:lvl w:ilvl="0" w:tplc="6D48EC30">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12BA2F05"/>
    <w:multiLevelType w:val="hybridMultilevel"/>
    <w:tmpl w:val="3198EA64"/>
    <w:lvl w:ilvl="0" w:tplc="DC6CB08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14083811"/>
    <w:multiLevelType w:val="hybridMultilevel"/>
    <w:tmpl w:val="9E7C91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144C5477"/>
    <w:multiLevelType w:val="hybridMultilevel"/>
    <w:tmpl w:val="7CB0CC02"/>
    <w:lvl w:ilvl="0" w:tplc="85CEAF10">
      <w:start w:val="15"/>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1494200A"/>
    <w:multiLevelType w:val="hybridMultilevel"/>
    <w:tmpl w:val="D05CF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2"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1573228A"/>
    <w:multiLevelType w:val="multilevel"/>
    <w:tmpl w:val="8EEEB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164502AA"/>
    <w:multiLevelType w:val="hybridMultilevel"/>
    <w:tmpl w:val="DA7C8AE6"/>
    <w:lvl w:ilvl="0" w:tplc="AEA22690">
      <w:start w:val="7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16A15652"/>
    <w:multiLevelType w:val="hybridMultilevel"/>
    <w:tmpl w:val="61CC6236"/>
    <w:lvl w:ilvl="0" w:tplc="78DC0CB8">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7"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174D2BB9"/>
    <w:multiLevelType w:val="hybridMultilevel"/>
    <w:tmpl w:val="D586ECD2"/>
    <w:lvl w:ilvl="0" w:tplc="3DF0AB7A">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17A66957"/>
    <w:multiLevelType w:val="hybridMultilevel"/>
    <w:tmpl w:val="A942B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18B91B62"/>
    <w:multiLevelType w:val="multilevel"/>
    <w:tmpl w:val="6292F9E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7" w15:restartNumberingAfterBreak="0">
    <w:nsid w:val="18E83F30"/>
    <w:multiLevelType w:val="hybridMultilevel"/>
    <w:tmpl w:val="72C2E0EA"/>
    <w:lvl w:ilvl="0" w:tplc="7680AAF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18FB01C5"/>
    <w:multiLevelType w:val="hybridMultilevel"/>
    <w:tmpl w:val="79AC3D00"/>
    <w:lvl w:ilvl="0" w:tplc="F81CE53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198B2302"/>
    <w:multiLevelType w:val="hybridMultilevel"/>
    <w:tmpl w:val="CF2421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19947FE0"/>
    <w:multiLevelType w:val="hybridMultilevel"/>
    <w:tmpl w:val="CD1AF3CC"/>
    <w:lvl w:ilvl="0" w:tplc="6666B78A">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1A3067EE"/>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5"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1A310E3D"/>
    <w:multiLevelType w:val="hybridMultilevel"/>
    <w:tmpl w:val="A6C08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1AA42F3B"/>
    <w:multiLevelType w:val="hybridMultilevel"/>
    <w:tmpl w:val="3592A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1B62383B"/>
    <w:multiLevelType w:val="hybridMultilevel"/>
    <w:tmpl w:val="E648EC86"/>
    <w:lvl w:ilvl="0" w:tplc="EB547640">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4" w15:restartNumberingAfterBreak="0">
    <w:nsid w:val="1C662056"/>
    <w:multiLevelType w:val="multilevel"/>
    <w:tmpl w:val="7DACA65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5" w15:restartNumberingAfterBreak="0">
    <w:nsid w:val="1C7577C3"/>
    <w:multiLevelType w:val="hybridMultilevel"/>
    <w:tmpl w:val="AAD43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1D046792"/>
    <w:multiLevelType w:val="hybridMultilevel"/>
    <w:tmpl w:val="C6B6C7EC"/>
    <w:lvl w:ilvl="0" w:tplc="DC6CB084">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1E5F6A97"/>
    <w:multiLevelType w:val="hybridMultilevel"/>
    <w:tmpl w:val="90406A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1E6251B6"/>
    <w:multiLevelType w:val="hybridMultilevel"/>
    <w:tmpl w:val="D4F676A4"/>
    <w:lvl w:ilvl="0" w:tplc="A2E4B1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1F2E57A2"/>
    <w:multiLevelType w:val="multilevel"/>
    <w:tmpl w:val="2F72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8" w15:restartNumberingAfterBreak="0">
    <w:nsid w:val="20022C44"/>
    <w:multiLevelType w:val="hybridMultilevel"/>
    <w:tmpl w:val="621097CA"/>
    <w:lvl w:ilvl="0" w:tplc="770EB43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203"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21671309"/>
    <w:multiLevelType w:val="hybridMultilevel"/>
    <w:tmpl w:val="62AE2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218C26C0"/>
    <w:multiLevelType w:val="hybridMultilevel"/>
    <w:tmpl w:val="49386C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21F277FC"/>
    <w:multiLevelType w:val="hybridMultilevel"/>
    <w:tmpl w:val="9A8A4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220D7C61"/>
    <w:multiLevelType w:val="hybridMultilevel"/>
    <w:tmpl w:val="5A04C0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231E6682"/>
    <w:multiLevelType w:val="hybridMultilevel"/>
    <w:tmpl w:val="98521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232F7AB7"/>
    <w:multiLevelType w:val="hybridMultilevel"/>
    <w:tmpl w:val="45AE8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238E3F77"/>
    <w:multiLevelType w:val="hybridMultilevel"/>
    <w:tmpl w:val="D1DEE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24120DD4"/>
    <w:multiLevelType w:val="hybridMultilevel"/>
    <w:tmpl w:val="2E7CA980"/>
    <w:lvl w:ilvl="0" w:tplc="84FC1EB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24B202D3"/>
    <w:multiLevelType w:val="hybridMultilevel"/>
    <w:tmpl w:val="0A14E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252E7C08"/>
    <w:multiLevelType w:val="hybridMultilevel"/>
    <w:tmpl w:val="9C96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256011CE"/>
    <w:multiLevelType w:val="hybridMultilevel"/>
    <w:tmpl w:val="7B6C7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25927BDA"/>
    <w:multiLevelType w:val="hybridMultilevel"/>
    <w:tmpl w:val="5D700FC4"/>
    <w:lvl w:ilvl="0" w:tplc="0C4614E0">
      <w:start w:val="9"/>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25E56EC1"/>
    <w:multiLevelType w:val="hybridMultilevel"/>
    <w:tmpl w:val="A4746C7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2"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267F21BB"/>
    <w:multiLevelType w:val="hybridMultilevel"/>
    <w:tmpl w:val="AC1898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26E01836"/>
    <w:multiLevelType w:val="hybridMultilevel"/>
    <w:tmpl w:val="ED184E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6"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239" w15:restartNumberingAfterBreak="0">
    <w:nsid w:val="27855EFF"/>
    <w:multiLevelType w:val="hybridMultilevel"/>
    <w:tmpl w:val="4BCE8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29DB5E58"/>
    <w:multiLevelType w:val="hybridMultilevel"/>
    <w:tmpl w:val="4A06487C"/>
    <w:lvl w:ilvl="0" w:tplc="40208D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29EA2601"/>
    <w:multiLevelType w:val="hybridMultilevel"/>
    <w:tmpl w:val="74D80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2A1C1E20"/>
    <w:multiLevelType w:val="hybridMultilevel"/>
    <w:tmpl w:val="68888194"/>
    <w:lvl w:ilvl="0" w:tplc="9A4A78C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2A2F0C13"/>
    <w:multiLevelType w:val="hybridMultilevel"/>
    <w:tmpl w:val="02FCBB82"/>
    <w:lvl w:ilvl="0" w:tplc="4030E4EE">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2BA6358F"/>
    <w:multiLevelType w:val="hybridMultilevel"/>
    <w:tmpl w:val="8842E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2BBE6550"/>
    <w:multiLevelType w:val="multilevel"/>
    <w:tmpl w:val="108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2C62649D"/>
    <w:multiLevelType w:val="hybridMultilevel"/>
    <w:tmpl w:val="77B830C2"/>
    <w:lvl w:ilvl="0" w:tplc="B8A4ED2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2C8471AC"/>
    <w:multiLevelType w:val="hybridMultilevel"/>
    <w:tmpl w:val="440A86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2D137914"/>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1"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2D4D1958"/>
    <w:multiLevelType w:val="hybridMultilevel"/>
    <w:tmpl w:val="D354D0E4"/>
    <w:lvl w:ilvl="0" w:tplc="9B3E2B3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67"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2F2D016B"/>
    <w:multiLevelType w:val="hybridMultilevel"/>
    <w:tmpl w:val="25AED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2F370FB8"/>
    <w:multiLevelType w:val="hybridMultilevel"/>
    <w:tmpl w:val="58C632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5"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6"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2FE109B8"/>
    <w:multiLevelType w:val="hybridMultilevel"/>
    <w:tmpl w:val="A50EABE8"/>
    <w:lvl w:ilvl="0" w:tplc="EF5ACF7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81"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2"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314D179C"/>
    <w:multiLevelType w:val="hybridMultilevel"/>
    <w:tmpl w:val="86DC0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31C917B5"/>
    <w:multiLevelType w:val="multilevel"/>
    <w:tmpl w:val="646A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31D5013E"/>
    <w:multiLevelType w:val="hybridMultilevel"/>
    <w:tmpl w:val="C9681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31F54529"/>
    <w:multiLevelType w:val="hybridMultilevel"/>
    <w:tmpl w:val="D7B61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32884ACC"/>
    <w:multiLevelType w:val="hybridMultilevel"/>
    <w:tmpl w:val="5644F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32E5374D"/>
    <w:multiLevelType w:val="hybridMultilevel"/>
    <w:tmpl w:val="9DEE38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330A5571"/>
    <w:multiLevelType w:val="hybridMultilevel"/>
    <w:tmpl w:val="2A2E8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6"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1" w15:restartNumberingAfterBreak="0">
    <w:nsid w:val="347C3E77"/>
    <w:multiLevelType w:val="hybridMultilevel"/>
    <w:tmpl w:val="D1146B58"/>
    <w:lvl w:ilvl="0" w:tplc="ABD8FA82">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34C81A30"/>
    <w:multiLevelType w:val="hybridMultilevel"/>
    <w:tmpl w:val="07B4F18E"/>
    <w:lvl w:ilvl="0" w:tplc="1422D65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34FB42FB"/>
    <w:multiLevelType w:val="hybridMultilevel"/>
    <w:tmpl w:val="88F0F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34FF4C1B"/>
    <w:multiLevelType w:val="hybridMultilevel"/>
    <w:tmpl w:val="B40E1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36905FEA"/>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3"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36E3590C"/>
    <w:multiLevelType w:val="hybridMultilevel"/>
    <w:tmpl w:val="B9220454"/>
    <w:lvl w:ilvl="0" w:tplc="D85E1EE0">
      <w:start w:val="2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36E77599"/>
    <w:multiLevelType w:val="hybridMultilevel"/>
    <w:tmpl w:val="A84AA0FC"/>
    <w:lvl w:ilvl="0" w:tplc="7918F58C">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37266281"/>
    <w:multiLevelType w:val="hybridMultilevel"/>
    <w:tmpl w:val="835A72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37E33266"/>
    <w:multiLevelType w:val="hybridMultilevel"/>
    <w:tmpl w:val="55F87998"/>
    <w:lvl w:ilvl="0" w:tplc="29AABE3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383A3EC1"/>
    <w:multiLevelType w:val="hybridMultilevel"/>
    <w:tmpl w:val="E0F84DA4"/>
    <w:lvl w:ilvl="0" w:tplc="4C941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5"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387E6A09"/>
    <w:multiLevelType w:val="hybridMultilevel"/>
    <w:tmpl w:val="929AAC20"/>
    <w:lvl w:ilvl="0" w:tplc="7C3ECA1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8CB7075"/>
    <w:multiLevelType w:val="hybridMultilevel"/>
    <w:tmpl w:val="1F0A0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395540F4"/>
    <w:multiLevelType w:val="hybridMultilevel"/>
    <w:tmpl w:val="0ACA52F6"/>
    <w:lvl w:ilvl="0" w:tplc="F90613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3979159A"/>
    <w:multiLevelType w:val="hybridMultilevel"/>
    <w:tmpl w:val="B6AEAE58"/>
    <w:lvl w:ilvl="0" w:tplc="A74A4F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5" w15:restartNumberingAfterBreak="0">
    <w:nsid w:val="39BA586C"/>
    <w:multiLevelType w:val="hybridMultilevel"/>
    <w:tmpl w:val="AF421E9E"/>
    <w:lvl w:ilvl="0" w:tplc="E95ACD7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8" w15:restartNumberingAfterBreak="0">
    <w:nsid w:val="3AA870E5"/>
    <w:multiLevelType w:val="hybridMultilevel"/>
    <w:tmpl w:val="23747E92"/>
    <w:lvl w:ilvl="0" w:tplc="4652465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3B2426ED"/>
    <w:multiLevelType w:val="hybridMultilevel"/>
    <w:tmpl w:val="AF06062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2"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3B934856"/>
    <w:multiLevelType w:val="hybridMultilevel"/>
    <w:tmpl w:val="DCA4140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5" w15:restartNumberingAfterBreak="0">
    <w:nsid w:val="3B961B11"/>
    <w:multiLevelType w:val="hybridMultilevel"/>
    <w:tmpl w:val="C91CD0A2"/>
    <w:lvl w:ilvl="0" w:tplc="6E96C8E6">
      <w:start w:val="1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3BC36CE6"/>
    <w:multiLevelType w:val="hybridMultilevel"/>
    <w:tmpl w:val="AB8C9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3C6F2935"/>
    <w:multiLevelType w:val="hybridMultilevel"/>
    <w:tmpl w:val="7E9C9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3C833587"/>
    <w:multiLevelType w:val="multilevel"/>
    <w:tmpl w:val="7F52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3C985E75"/>
    <w:multiLevelType w:val="hybridMultilevel"/>
    <w:tmpl w:val="B372BD7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4" w15:restartNumberingAfterBreak="0">
    <w:nsid w:val="3D6503D6"/>
    <w:multiLevelType w:val="hybridMultilevel"/>
    <w:tmpl w:val="BB80C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3D733837"/>
    <w:multiLevelType w:val="hybridMultilevel"/>
    <w:tmpl w:val="AB58E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3DFC367E"/>
    <w:multiLevelType w:val="multilevel"/>
    <w:tmpl w:val="650A949A"/>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367"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1"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3F696BDA"/>
    <w:multiLevelType w:val="hybridMultilevel"/>
    <w:tmpl w:val="7C36B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77"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405C4853"/>
    <w:multiLevelType w:val="hybridMultilevel"/>
    <w:tmpl w:val="33AA4B58"/>
    <w:lvl w:ilvl="0" w:tplc="625CC558">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40C32CC8"/>
    <w:multiLevelType w:val="hybridMultilevel"/>
    <w:tmpl w:val="4C8281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0"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1"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41325C4E"/>
    <w:multiLevelType w:val="hybridMultilevel"/>
    <w:tmpl w:val="C20C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41E06346"/>
    <w:multiLevelType w:val="hybridMultilevel"/>
    <w:tmpl w:val="3642DEC4"/>
    <w:lvl w:ilvl="0" w:tplc="6054F3F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42AD16C9"/>
    <w:multiLevelType w:val="hybridMultilevel"/>
    <w:tmpl w:val="376EEA58"/>
    <w:lvl w:ilvl="0" w:tplc="B4E8CE20">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1" w15:restartNumberingAfterBreak="0">
    <w:nsid w:val="435429F0"/>
    <w:multiLevelType w:val="hybridMultilevel"/>
    <w:tmpl w:val="53984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43985B94"/>
    <w:multiLevelType w:val="hybridMultilevel"/>
    <w:tmpl w:val="AD948324"/>
    <w:lvl w:ilvl="0" w:tplc="188886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43A260FA"/>
    <w:multiLevelType w:val="hybridMultilevel"/>
    <w:tmpl w:val="E5ACB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5"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7"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9"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44B80217"/>
    <w:multiLevelType w:val="hybridMultilevel"/>
    <w:tmpl w:val="657227C4"/>
    <w:lvl w:ilvl="0" w:tplc="04E8A9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2"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3"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4"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5"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06"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7" w15:restartNumberingAfterBreak="0">
    <w:nsid w:val="45A50A9A"/>
    <w:multiLevelType w:val="multilevel"/>
    <w:tmpl w:val="EC90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9" w15:restartNumberingAfterBreak="0">
    <w:nsid w:val="466E2B56"/>
    <w:multiLevelType w:val="hybridMultilevel"/>
    <w:tmpl w:val="21704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0"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11"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2"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3"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4"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6" w15:restartNumberingAfterBreak="0">
    <w:nsid w:val="48104A97"/>
    <w:multiLevelType w:val="hybridMultilevel"/>
    <w:tmpl w:val="AD3413C4"/>
    <w:lvl w:ilvl="0" w:tplc="1D84D2BA">
      <w:start w:val="20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7" w15:restartNumberingAfterBreak="0">
    <w:nsid w:val="4832618B"/>
    <w:multiLevelType w:val="hybridMultilevel"/>
    <w:tmpl w:val="12B889E2"/>
    <w:lvl w:ilvl="0" w:tplc="EA9E3C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8"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9" w15:restartNumberingAfterBreak="0">
    <w:nsid w:val="48A64BEF"/>
    <w:multiLevelType w:val="hybridMultilevel"/>
    <w:tmpl w:val="ADCC1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0"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1" w15:restartNumberingAfterBreak="0">
    <w:nsid w:val="48B935E9"/>
    <w:multiLevelType w:val="hybridMultilevel"/>
    <w:tmpl w:val="DC264554"/>
    <w:lvl w:ilvl="0" w:tplc="08FAA546">
      <w:start w:val="4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2" w15:restartNumberingAfterBreak="0">
    <w:nsid w:val="48C60FC5"/>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3"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4"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5" w15:restartNumberingAfterBreak="0">
    <w:nsid w:val="49714589"/>
    <w:multiLevelType w:val="hybridMultilevel"/>
    <w:tmpl w:val="C3FE8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6" w15:restartNumberingAfterBreak="0">
    <w:nsid w:val="497717F1"/>
    <w:multiLevelType w:val="hybridMultilevel"/>
    <w:tmpl w:val="E502FB50"/>
    <w:lvl w:ilvl="0" w:tplc="101C44F6">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7"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8"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9"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0"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1"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2"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4"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5"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6"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7" w15:restartNumberingAfterBreak="0">
    <w:nsid w:val="4BDF6653"/>
    <w:multiLevelType w:val="hybridMultilevel"/>
    <w:tmpl w:val="40F095BC"/>
    <w:lvl w:ilvl="0" w:tplc="D44ADC3E">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8"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9"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0"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1"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2"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3"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4" w15:restartNumberingAfterBreak="0">
    <w:nsid w:val="4D6E2A59"/>
    <w:multiLevelType w:val="hybridMultilevel"/>
    <w:tmpl w:val="AFD6542A"/>
    <w:lvl w:ilvl="0" w:tplc="22FA4EBA">
      <w:start w:val="2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5"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446"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7" w15:restartNumberingAfterBreak="0">
    <w:nsid w:val="4EBE2007"/>
    <w:multiLevelType w:val="hybridMultilevel"/>
    <w:tmpl w:val="BE729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8"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9"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0" w15:restartNumberingAfterBreak="0">
    <w:nsid w:val="4F3A17CA"/>
    <w:multiLevelType w:val="hybridMultilevel"/>
    <w:tmpl w:val="C7CEA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1"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2"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3" w15:restartNumberingAfterBreak="0">
    <w:nsid w:val="4F9B237E"/>
    <w:multiLevelType w:val="hybridMultilevel"/>
    <w:tmpl w:val="8130B716"/>
    <w:lvl w:ilvl="0" w:tplc="04090019">
      <w:start w:val="1"/>
      <w:numFmt w:val="lowerLetter"/>
      <w:lvlText w:val="%1."/>
      <w:lvlJc w:val="left"/>
      <w:pPr>
        <w:ind w:left="-360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720" w:hanging="360"/>
      </w:pPr>
    </w:lvl>
    <w:lvl w:ilvl="5" w:tplc="0409001B" w:tentative="1">
      <w:start w:val="1"/>
      <w:numFmt w:val="lowerRoman"/>
      <w:lvlText w:val="%6."/>
      <w:lvlJc w:val="right"/>
      <w:pPr>
        <w:ind w:left="0" w:hanging="180"/>
      </w:pPr>
    </w:lvl>
    <w:lvl w:ilvl="6" w:tplc="0409000F" w:tentative="1">
      <w:start w:val="1"/>
      <w:numFmt w:val="decimal"/>
      <w:lvlText w:val="%7."/>
      <w:lvlJc w:val="left"/>
      <w:pPr>
        <w:ind w:left="720" w:hanging="360"/>
      </w:pPr>
    </w:lvl>
    <w:lvl w:ilvl="7" w:tplc="04090019" w:tentative="1">
      <w:start w:val="1"/>
      <w:numFmt w:val="lowerLetter"/>
      <w:lvlText w:val="%8."/>
      <w:lvlJc w:val="left"/>
      <w:pPr>
        <w:ind w:left="1440" w:hanging="360"/>
      </w:pPr>
    </w:lvl>
    <w:lvl w:ilvl="8" w:tplc="0409001B" w:tentative="1">
      <w:start w:val="1"/>
      <w:numFmt w:val="lowerRoman"/>
      <w:lvlText w:val="%9."/>
      <w:lvlJc w:val="right"/>
      <w:pPr>
        <w:ind w:left="2160" w:hanging="180"/>
      </w:pPr>
    </w:lvl>
  </w:abstractNum>
  <w:abstractNum w:abstractNumId="454"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5" w15:restartNumberingAfterBreak="0">
    <w:nsid w:val="4FE70C0C"/>
    <w:multiLevelType w:val="hybridMultilevel"/>
    <w:tmpl w:val="9B9EA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6" w15:restartNumberingAfterBreak="0">
    <w:nsid w:val="4FEC66AC"/>
    <w:multiLevelType w:val="multilevel"/>
    <w:tmpl w:val="AC26D1BC"/>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7"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8"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9" w15:restartNumberingAfterBreak="0">
    <w:nsid w:val="516962DA"/>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0" w15:restartNumberingAfterBreak="0">
    <w:nsid w:val="516C7236"/>
    <w:multiLevelType w:val="hybridMultilevel"/>
    <w:tmpl w:val="F8902E28"/>
    <w:lvl w:ilvl="0" w:tplc="D02E1D8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1" w15:restartNumberingAfterBreak="0">
    <w:nsid w:val="51863AB3"/>
    <w:multiLevelType w:val="multilevel"/>
    <w:tmpl w:val="31EA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3" w15:restartNumberingAfterBreak="0">
    <w:nsid w:val="51C95D57"/>
    <w:multiLevelType w:val="hybridMultilevel"/>
    <w:tmpl w:val="E814CDF8"/>
    <w:lvl w:ilvl="0" w:tplc="1D7A4A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4"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5" w15:restartNumberingAfterBreak="0">
    <w:nsid w:val="51E633EC"/>
    <w:multiLevelType w:val="hybridMultilevel"/>
    <w:tmpl w:val="32462EEE"/>
    <w:lvl w:ilvl="0" w:tplc="AAF633E4">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6"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7" w15:restartNumberingAfterBreak="0">
    <w:nsid w:val="52426752"/>
    <w:multiLevelType w:val="hybridMultilevel"/>
    <w:tmpl w:val="7BA4CDCA"/>
    <w:lvl w:ilvl="0" w:tplc="5A6A322E">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8"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9" w15:restartNumberingAfterBreak="0">
    <w:nsid w:val="52710381"/>
    <w:multiLevelType w:val="multilevel"/>
    <w:tmpl w:val="1808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3233BAB"/>
    <w:multiLevelType w:val="hybridMultilevel"/>
    <w:tmpl w:val="CF580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1" w15:restartNumberingAfterBreak="0">
    <w:nsid w:val="5325093F"/>
    <w:multiLevelType w:val="hybridMultilevel"/>
    <w:tmpl w:val="AE103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2"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3"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4"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5" w15:restartNumberingAfterBreak="0">
    <w:nsid w:val="54032E32"/>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6"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7"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8"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9"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0" w15:restartNumberingAfterBreak="0">
    <w:nsid w:val="55141D53"/>
    <w:multiLevelType w:val="hybridMultilevel"/>
    <w:tmpl w:val="E60CDA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1"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15:restartNumberingAfterBreak="0">
    <w:nsid w:val="556F4924"/>
    <w:multiLevelType w:val="hybridMultilevel"/>
    <w:tmpl w:val="5C3E3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3" w15:restartNumberingAfterBreak="0">
    <w:nsid w:val="55A730C2"/>
    <w:multiLevelType w:val="hybridMultilevel"/>
    <w:tmpl w:val="B5006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4" w15:restartNumberingAfterBreak="0">
    <w:nsid w:val="55C41326"/>
    <w:multiLevelType w:val="hybridMultilevel"/>
    <w:tmpl w:val="29FAA070"/>
    <w:lvl w:ilvl="0" w:tplc="8E560188">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5" w15:restartNumberingAfterBreak="0">
    <w:nsid w:val="55F42C6A"/>
    <w:multiLevelType w:val="hybridMultilevel"/>
    <w:tmpl w:val="F81CDD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6" w15:restartNumberingAfterBreak="0">
    <w:nsid w:val="56832D7E"/>
    <w:multiLevelType w:val="hybridMultilevel"/>
    <w:tmpl w:val="B8F4FCFE"/>
    <w:lvl w:ilvl="0" w:tplc="BF00DEB8">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7"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8"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9"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0" w15:restartNumberingAfterBreak="0">
    <w:nsid w:val="57EC52DF"/>
    <w:multiLevelType w:val="hybridMultilevel"/>
    <w:tmpl w:val="750CB05A"/>
    <w:lvl w:ilvl="0" w:tplc="6A0CBA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1" w15:restartNumberingAfterBreak="0">
    <w:nsid w:val="58631348"/>
    <w:multiLevelType w:val="hybridMultilevel"/>
    <w:tmpl w:val="009A4F58"/>
    <w:lvl w:ilvl="0" w:tplc="26A8463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2"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3"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4"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5"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6" w15:restartNumberingAfterBreak="0">
    <w:nsid w:val="593E706D"/>
    <w:multiLevelType w:val="hybridMultilevel"/>
    <w:tmpl w:val="79682E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7" w15:restartNumberingAfterBreak="0">
    <w:nsid w:val="59943AE3"/>
    <w:multiLevelType w:val="hybridMultilevel"/>
    <w:tmpl w:val="4B78AF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8"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9"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0" w15:restartNumberingAfterBreak="0">
    <w:nsid w:val="5A07163D"/>
    <w:multiLevelType w:val="hybridMultilevel"/>
    <w:tmpl w:val="30546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1"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2"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3" w15:restartNumberingAfterBreak="0">
    <w:nsid w:val="5A832676"/>
    <w:multiLevelType w:val="hybridMultilevel"/>
    <w:tmpl w:val="89982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4"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5"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6"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7"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8"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9"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0" w15:restartNumberingAfterBreak="0">
    <w:nsid w:val="5C4B051C"/>
    <w:multiLevelType w:val="hybridMultilevel"/>
    <w:tmpl w:val="527021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1"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2"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3"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4"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CF61FAA"/>
    <w:multiLevelType w:val="hybridMultilevel"/>
    <w:tmpl w:val="E1CE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6"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7"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8" w15:restartNumberingAfterBreak="0">
    <w:nsid w:val="5D35727F"/>
    <w:multiLevelType w:val="hybridMultilevel"/>
    <w:tmpl w:val="70340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9" w15:restartNumberingAfterBreak="0">
    <w:nsid w:val="5DCA521E"/>
    <w:multiLevelType w:val="hybridMultilevel"/>
    <w:tmpl w:val="A08EF386"/>
    <w:lvl w:ilvl="0" w:tplc="24BEF0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0" w15:restartNumberingAfterBreak="0">
    <w:nsid w:val="5DDA30D0"/>
    <w:multiLevelType w:val="hybridMultilevel"/>
    <w:tmpl w:val="9758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1"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2"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3" w15:restartNumberingAfterBreak="0">
    <w:nsid w:val="5EFA7933"/>
    <w:multiLevelType w:val="hybridMultilevel"/>
    <w:tmpl w:val="CD76C6D8"/>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4"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5"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6" w15:restartNumberingAfterBreak="0">
    <w:nsid w:val="5FB02655"/>
    <w:multiLevelType w:val="hybridMultilevel"/>
    <w:tmpl w:val="752444A4"/>
    <w:lvl w:ilvl="0" w:tplc="0F7A22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7" w15:restartNumberingAfterBreak="0">
    <w:nsid w:val="5FFA4D5A"/>
    <w:multiLevelType w:val="multilevel"/>
    <w:tmpl w:val="8680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9"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1"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2"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3" w15:restartNumberingAfterBreak="0">
    <w:nsid w:val="60C400CD"/>
    <w:multiLevelType w:val="hybridMultilevel"/>
    <w:tmpl w:val="3B64C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4"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5"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6"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7"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8"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9"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0"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1"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542" w15:restartNumberingAfterBreak="0">
    <w:nsid w:val="62D70D4F"/>
    <w:multiLevelType w:val="hybridMultilevel"/>
    <w:tmpl w:val="F5A0C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3" w15:restartNumberingAfterBreak="0">
    <w:nsid w:val="634B6F7F"/>
    <w:multiLevelType w:val="hybridMultilevel"/>
    <w:tmpl w:val="60540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4" w15:restartNumberingAfterBreak="0">
    <w:nsid w:val="63574412"/>
    <w:multiLevelType w:val="hybridMultilevel"/>
    <w:tmpl w:val="9D02F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5" w15:restartNumberingAfterBreak="0">
    <w:nsid w:val="638A7C1F"/>
    <w:multiLevelType w:val="hybridMultilevel"/>
    <w:tmpl w:val="D9A2D902"/>
    <w:lvl w:ilvl="0" w:tplc="35CAD40E">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6"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547"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8"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9"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0"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1"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2" w15:restartNumberingAfterBreak="0">
    <w:nsid w:val="66202C5A"/>
    <w:multiLevelType w:val="hybridMultilevel"/>
    <w:tmpl w:val="842AB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3"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4"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5"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6"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7" w15:restartNumberingAfterBreak="0">
    <w:nsid w:val="67156AEE"/>
    <w:multiLevelType w:val="hybridMultilevel"/>
    <w:tmpl w:val="85DCCDE6"/>
    <w:lvl w:ilvl="0" w:tplc="6FAA633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8" w15:restartNumberingAfterBreak="0">
    <w:nsid w:val="67253C32"/>
    <w:multiLevelType w:val="hybridMultilevel"/>
    <w:tmpl w:val="6666A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9" w15:restartNumberingAfterBreak="0">
    <w:nsid w:val="679C08C3"/>
    <w:multiLevelType w:val="hybridMultilevel"/>
    <w:tmpl w:val="977C1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1"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2"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3"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4"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5"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6"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7"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8" w15:restartNumberingAfterBreak="0">
    <w:nsid w:val="6A61489C"/>
    <w:multiLevelType w:val="hybridMultilevel"/>
    <w:tmpl w:val="B224BD8C"/>
    <w:lvl w:ilvl="0" w:tplc="7642582A">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9"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0"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1"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2"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3"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4" w15:restartNumberingAfterBreak="0">
    <w:nsid w:val="6AFE50F4"/>
    <w:multiLevelType w:val="hybridMultilevel"/>
    <w:tmpl w:val="B4C0C5A6"/>
    <w:lvl w:ilvl="0" w:tplc="358A7584">
      <w:start w:val="5"/>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5"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6"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7"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8"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9" w15:restartNumberingAfterBreak="0">
    <w:nsid w:val="6C9E45A3"/>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0" w15:restartNumberingAfterBreak="0">
    <w:nsid w:val="6CFD005E"/>
    <w:multiLevelType w:val="hybridMultilevel"/>
    <w:tmpl w:val="D9BEEB42"/>
    <w:lvl w:ilvl="0" w:tplc="E064E452">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1" w15:restartNumberingAfterBreak="0">
    <w:nsid w:val="6CFE2D5D"/>
    <w:multiLevelType w:val="hybridMultilevel"/>
    <w:tmpl w:val="190AD626"/>
    <w:lvl w:ilvl="0" w:tplc="9F089AC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2" w15:restartNumberingAfterBreak="0">
    <w:nsid w:val="6D970C98"/>
    <w:multiLevelType w:val="hybridMultilevel"/>
    <w:tmpl w:val="43882D72"/>
    <w:lvl w:ilvl="0" w:tplc="6C1A77F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3"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4"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5" w15:restartNumberingAfterBreak="0">
    <w:nsid w:val="6E045EE2"/>
    <w:multiLevelType w:val="hybridMultilevel"/>
    <w:tmpl w:val="1890C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6" w15:restartNumberingAfterBreak="0">
    <w:nsid w:val="6E421920"/>
    <w:multiLevelType w:val="hybridMultilevel"/>
    <w:tmpl w:val="372ABFE0"/>
    <w:lvl w:ilvl="0" w:tplc="ED5094D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7"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8"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9"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0" w15:restartNumberingAfterBreak="0">
    <w:nsid w:val="6EEA6435"/>
    <w:multiLevelType w:val="hybridMultilevel"/>
    <w:tmpl w:val="21646BDC"/>
    <w:lvl w:ilvl="0" w:tplc="33DE135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1"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2" w15:restartNumberingAfterBreak="0">
    <w:nsid w:val="6F142261"/>
    <w:multiLevelType w:val="multilevel"/>
    <w:tmpl w:val="554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4"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5"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6"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7" w15:restartNumberingAfterBreak="0">
    <w:nsid w:val="6FDC08A4"/>
    <w:multiLevelType w:val="hybridMultilevel"/>
    <w:tmpl w:val="B72C8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8" w15:restartNumberingAfterBreak="0">
    <w:nsid w:val="70177313"/>
    <w:multiLevelType w:val="hybridMultilevel"/>
    <w:tmpl w:val="117AF082"/>
    <w:lvl w:ilvl="0" w:tplc="8666995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9" w15:restartNumberingAfterBreak="0">
    <w:nsid w:val="70391468"/>
    <w:multiLevelType w:val="hybridMultilevel"/>
    <w:tmpl w:val="C6BA8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0" w15:restartNumberingAfterBreak="0">
    <w:nsid w:val="708B6719"/>
    <w:multiLevelType w:val="hybridMultilevel"/>
    <w:tmpl w:val="83B63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1"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2"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3" w15:restartNumberingAfterBreak="0">
    <w:nsid w:val="70F834BB"/>
    <w:multiLevelType w:val="hybridMultilevel"/>
    <w:tmpl w:val="51106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4"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5" w15:restartNumberingAfterBreak="0">
    <w:nsid w:val="71D251F3"/>
    <w:multiLevelType w:val="hybridMultilevel"/>
    <w:tmpl w:val="CB8C4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6" w15:restartNumberingAfterBreak="0">
    <w:nsid w:val="71D66FA6"/>
    <w:multiLevelType w:val="hybridMultilevel"/>
    <w:tmpl w:val="15E0A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7"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8" w15:restartNumberingAfterBreak="0">
    <w:nsid w:val="724A5E9D"/>
    <w:multiLevelType w:val="hybridMultilevel"/>
    <w:tmpl w:val="C254C7DA"/>
    <w:lvl w:ilvl="0" w:tplc="05E473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9"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0" w15:restartNumberingAfterBreak="0">
    <w:nsid w:val="731D6876"/>
    <w:multiLevelType w:val="multilevel"/>
    <w:tmpl w:val="932C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1"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2"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3" w15:restartNumberingAfterBreak="0">
    <w:nsid w:val="7356703E"/>
    <w:multiLevelType w:val="hybridMultilevel"/>
    <w:tmpl w:val="D084E152"/>
    <w:lvl w:ilvl="0" w:tplc="EE8276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4"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5"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6" w15:restartNumberingAfterBreak="0">
    <w:nsid w:val="744B2283"/>
    <w:multiLevelType w:val="hybridMultilevel"/>
    <w:tmpl w:val="760C1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7" w15:restartNumberingAfterBreak="0">
    <w:nsid w:val="74773A98"/>
    <w:multiLevelType w:val="multilevel"/>
    <w:tmpl w:val="4DF63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8"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9" w15:restartNumberingAfterBreak="0">
    <w:nsid w:val="75227670"/>
    <w:multiLevelType w:val="hybridMultilevel"/>
    <w:tmpl w:val="14BE1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0" w15:restartNumberingAfterBreak="0">
    <w:nsid w:val="753125C5"/>
    <w:multiLevelType w:val="hybridMultilevel"/>
    <w:tmpl w:val="7D30406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1" w15:restartNumberingAfterBreak="0">
    <w:nsid w:val="756B5167"/>
    <w:multiLevelType w:val="hybridMultilevel"/>
    <w:tmpl w:val="932A2498"/>
    <w:lvl w:ilvl="0" w:tplc="00DAE4E4">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2"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3" w15:restartNumberingAfterBreak="0">
    <w:nsid w:val="757A2873"/>
    <w:multiLevelType w:val="hybridMultilevel"/>
    <w:tmpl w:val="9E6ABC8C"/>
    <w:lvl w:ilvl="0" w:tplc="A6A8EE04">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4"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5" w15:restartNumberingAfterBreak="0">
    <w:nsid w:val="76125AB7"/>
    <w:multiLevelType w:val="hybridMultilevel"/>
    <w:tmpl w:val="D7D21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26" w15:restartNumberingAfterBreak="0">
    <w:nsid w:val="76A158AC"/>
    <w:multiLevelType w:val="hybridMultilevel"/>
    <w:tmpl w:val="058C2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7" w15:restartNumberingAfterBreak="0">
    <w:nsid w:val="76A60EC4"/>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8" w15:restartNumberingAfterBreak="0">
    <w:nsid w:val="76BB4153"/>
    <w:multiLevelType w:val="hybridMultilevel"/>
    <w:tmpl w:val="1BBA3510"/>
    <w:lvl w:ilvl="0" w:tplc="F56E159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9"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0"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1"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2" w15:restartNumberingAfterBreak="0">
    <w:nsid w:val="772D3824"/>
    <w:multiLevelType w:val="hybridMultilevel"/>
    <w:tmpl w:val="438A80EC"/>
    <w:lvl w:ilvl="0" w:tplc="7AE41F2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3"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4" w15:restartNumberingAfterBreak="0">
    <w:nsid w:val="778A48C4"/>
    <w:multiLevelType w:val="hybridMultilevel"/>
    <w:tmpl w:val="53068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5"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6"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7"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8"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9"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0"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1" w15:restartNumberingAfterBreak="0">
    <w:nsid w:val="78F641B2"/>
    <w:multiLevelType w:val="multilevel"/>
    <w:tmpl w:val="119C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793B220A"/>
    <w:multiLevelType w:val="hybridMultilevel"/>
    <w:tmpl w:val="5DA6FC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3" w15:restartNumberingAfterBreak="0">
    <w:nsid w:val="794B07DB"/>
    <w:multiLevelType w:val="hybridMultilevel"/>
    <w:tmpl w:val="F5289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4" w15:restartNumberingAfterBreak="0">
    <w:nsid w:val="794C342C"/>
    <w:multiLevelType w:val="hybridMultilevel"/>
    <w:tmpl w:val="9B4AE1EA"/>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5"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6"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7"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8"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9" w15:restartNumberingAfterBreak="0">
    <w:nsid w:val="79C26249"/>
    <w:multiLevelType w:val="hybridMultilevel"/>
    <w:tmpl w:val="103082B4"/>
    <w:lvl w:ilvl="0" w:tplc="80A26924">
      <w:start w:val="2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0"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1"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2" w15:restartNumberingAfterBreak="0">
    <w:nsid w:val="7A6E1622"/>
    <w:multiLevelType w:val="hybridMultilevel"/>
    <w:tmpl w:val="A3462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3"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4" w15:restartNumberingAfterBreak="0">
    <w:nsid w:val="7A8223B1"/>
    <w:multiLevelType w:val="hybridMultilevel"/>
    <w:tmpl w:val="0D5AAD4E"/>
    <w:lvl w:ilvl="0" w:tplc="97EE13C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5" w15:restartNumberingAfterBreak="0">
    <w:nsid w:val="7A891DCE"/>
    <w:multiLevelType w:val="hybridMultilevel"/>
    <w:tmpl w:val="10FCE9EC"/>
    <w:lvl w:ilvl="0" w:tplc="5C3A78A6">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6"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7" w15:restartNumberingAfterBreak="0">
    <w:nsid w:val="7B5704A8"/>
    <w:multiLevelType w:val="hybridMultilevel"/>
    <w:tmpl w:val="C3FAE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8"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9" w15:restartNumberingAfterBreak="0">
    <w:nsid w:val="7BEF47C2"/>
    <w:multiLevelType w:val="hybridMultilevel"/>
    <w:tmpl w:val="C1E618D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0"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1"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62"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3"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4"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5" w15:restartNumberingAfterBreak="0">
    <w:nsid w:val="7D1D261A"/>
    <w:multiLevelType w:val="hybridMultilevel"/>
    <w:tmpl w:val="D0FAA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6" w15:restartNumberingAfterBreak="0">
    <w:nsid w:val="7D241236"/>
    <w:multiLevelType w:val="hybridMultilevel"/>
    <w:tmpl w:val="9CA61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7"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8"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9"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0"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2"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3"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4"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5"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6"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7" w15:restartNumberingAfterBreak="0">
    <w:nsid w:val="7EDF794C"/>
    <w:multiLevelType w:val="multilevel"/>
    <w:tmpl w:val="6C3A7A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8"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9"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0" w15:restartNumberingAfterBreak="0">
    <w:nsid w:val="7F0A7D2D"/>
    <w:multiLevelType w:val="multilevel"/>
    <w:tmpl w:val="D0A4A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1" w15:restartNumberingAfterBreak="0">
    <w:nsid w:val="7F6B7CE5"/>
    <w:multiLevelType w:val="hybridMultilevel"/>
    <w:tmpl w:val="4DAA0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2"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40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21"/>
  </w:num>
  <w:num w:numId="43" w16cid:durableId="1695883432">
    <w:abstractNumId w:val="190"/>
  </w:num>
  <w:num w:numId="44" w16cid:durableId="720713117">
    <w:abstractNumId w:val="126"/>
  </w:num>
  <w:num w:numId="45" w16cid:durableId="1389647862">
    <w:abstractNumId w:val="146"/>
  </w:num>
  <w:num w:numId="46" w16cid:durableId="233205301">
    <w:abstractNumId w:val="560"/>
  </w:num>
  <w:num w:numId="47" w16cid:durableId="2034453649">
    <w:abstractNumId w:val="266"/>
  </w:num>
  <w:num w:numId="48" w16cid:durableId="302733224">
    <w:abstractNumId w:val="658"/>
  </w:num>
  <w:num w:numId="49" w16cid:durableId="1469737823">
    <w:abstractNumId w:val="40"/>
  </w:num>
  <w:num w:numId="50" w16cid:durableId="2017339865">
    <w:abstractNumId w:val="280"/>
  </w:num>
  <w:num w:numId="51" w16cid:durableId="1653370159">
    <w:abstractNumId w:val="603"/>
  </w:num>
  <w:num w:numId="52" w16cid:durableId="1173569526">
    <w:abstractNumId w:val="653"/>
  </w:num>
  <w:num w:numId="53" w16cid:durableId="1725371759">
    <w:abstractNumId w:val="622"/>
  </w:num>
  <w:num w:numId="54" w16cid:durableId="1713188445">
    <w:abstractNumId w:val="567"/>
  </w:num>
  <w:num w:numId="55" w16cid:durableId="1763601005">
    <w:abstractNumId w:val="314"/>
  </w:num>
  <w:num w:numId="56" w16cid:durableId="3822980">
    <w:abstractNumId w:val="558"/>
  </w:num>
  <w:num w:numId="57" w16cid:durableId="1157303779">
    <w:abstractNumId w:val="394"/>
  </w:num>
  <w:num w:numId="58" w16cid:durableId="902448650">
    <w:abstractNumId w:val="359"/>
  </w:num>
  <w:num w:numId="59" w16cid:durableId="1079907388">
    <w:abstractNumId w:val="289"/>
  </w:num>
  <w:num w:numId="60" w16cid:durableId="1512914904">
    <w:abstractNumId w:val="104"/>
  </w:num>
  <w:num w:numId="61" w16cid:durableId="941033157">
    <w:abstractNumId w:val="559"/>
  </w:num>
  <w:num w:numId="62" w16cid:durableId="699598030">
    <w:abstractNumId w:val="95"/>
  </w:num>
  <w:num w:numId="63" w16cid:durableId="1800027730">
    <w:abstractNumId w:val="28"/>
  </w:num>
  <w:num w:numId="64" w16cid:durableId="1007904790">
    <w:abstractNumId w:val="616"/>
  </w:num>
  <w:num w:numId="65" w16cid:durableId="1050031426">
    <w:abstractNumId w:val="131"/>
  </w:num>
  <w:num w:numId="66" w16cid:durableId="424149467">
    <w:abstractNumId w:val="489"/>
  </w:num>
  <w:num w:numId="67" w16cid:durableId="986318224">
    <w:abstractNumId w:val="52"/>
  </w:num>
  <w:num w:numId="68" w16cid:durableId="1249313888">
    <w:abstractNumId w:val="575"/>
  </w:num>
  <w:num w:numId="69" w16cid:durableId="111443926">
    <w:abstractNumId w:val="98"/>
  </w:num>
  <w:num w:numId="70" w16cid:durableId="697505960">
    <w:abstractNumId w:val="196"/>
  </w:num>
  <w:num w:numId="71" w16cid:durableId="1575555002">
    <w:abstractNumId w:val="651"/>
  </w:num>
  <w:num w:numId="72" w16cid:durableId="1928608817">
    <w:abstractNumId w:val="375"/>
  </w:num>
  <w:num w:numId="73" w16cid:durableId="742605765">
    <w:abstractNumId w:val="574"/>
  </w:num>
  <w:num w:numId="74" w16cid:durableId="279117833">
    <w:abstractNumId w:val="342"/>
  </w:num>
  <w:num w:numId="75" w16cid:durableId="287974846">
    <w:abstractNumId w:val="251"/>
  </w:num>
  <w:num w:numId="76" w16cid:durableId="1340932358">
    <w:abstractNumId w:val="345"/>
  </w:num>
  <w:num w:numId="77" w16cid:durableId="531265583">
    <w:abstractNumId w:val="643"/>
  </w:num>
  <w:num w:numId="78" w16cid:durableId="1789398468">
    <w:abstractNumId w:val="523"/>
  </w:num>
  <w:num w:numId="79" w16cid:durableId="1991859073">
    <w:abstractNumId w:val="490"/>
  </w:num>
  <w:num w:numId="80" w16cid:durableId="1059281983">
    <w:abstractNumId w:val="337"/>
  </w:num>
  <w:num w:numId="81" w16cid:durableId="1410275313">
    <w:abstractNumId w:val="642"/>
  </w:num>
  <w:num w:numId="82" w16cid:durableId="1914243952">
    <w:abstractNumId w:val="391"/>
  </w:num>
  <w:num w:numId="83" w16cid:durableId="58525735">
    <w:abstractNumId w:val="106"/>
  </w:num>
  <w:num w:numId="84" w16cid:durableId="1959753839">
    <w:abstractNumId w:val="129"/>
  </w:num>
  <w:num w:numId="85" w16cid:durableId="2088532901">
    <w:abstractNumId w:val="70"/>
  </w:num>
  <w:num w:numId="86" w16cid:durableId="1089472293">
    <w:abstractNumId w:val="338"/>
  </w:num>
  <w:num w:numId="87" w16cid:durableId="1315454396">
    <w:abstractNumId w:val="515"/>
  </w:num>
  <w:num w:numId="88" w16cid:durableId="348993653">
    <w:abstractNumId w:val="681"/>
  </w:num>
  <w:num w:numId="89" w16cid:durableId="379747424">
    <w:abstractNumId w:val="343"/>
  </w:num>
  <w:num w:numId="90" w16cid:durableId="1913613232">
    <w:abstractNumId w:val="542"/>
  </w:num>
  <w:num w:numId="91" w16cid:durableId="1349984255">
    <w:abstractNumId w:val="379"/>
  </w:num>
  <w:num w:numId="92" w16cid:durableId="5712442">
    <w:abstractNumId w:val="189"/>
  </w:num>
  <w:num w:numId="93" w16cid:durableId="109785005">
    <w:abstractNumId w:val="544"/>
  </w:num>
  <w:num w:numId="94" w16cid:durableId="1068193557">
    <w:abstractNumId w:val="231"/>
  </w:num>
  <w:num w:numId="95" w16cid:durableId="409232507">
    <w:abstractNumId w:val="351"/>
  </w:num>
  <w:num w:numId="96" w16cid:durableId="871765358">
    <w:abstractNumId w:val="620"/>
  </w:num>
  <w:num w:numId="97" w16cid:durableId="533925856">
    <w:abstractNumId w:val="484"/>
  </w:num>
  <w:num w:numId="98" w16cid:durableId="1347168888">
    <w:abstractNumId w:val="580"/>
  </w:num>
  <w:num w:numId="99" w16cid:durableId="1474368732">
    <w:abstractNumId w:val="656"/>
  </w:num>
  <w:num w:numId="100" w16cid:durableId="2123456231">
    <w:abstractNumId w:val="618"/>
  </w:num>
  <w:num w:numId="101" w16cid:durableId="1259288122">
    <w:abstractNumId w:val="361"/>
  </w:num>
  <w:num w:numId="102" w16cid:durableId="586036720">
    <w:abstractNumId w:val="307"/>
  </w:num>
  <w:num w:numId="103" w16cid:durableId="429547167">
    <w:abstractNumId w:val="374"/>
  </w:num>
  <w:num w:numId="104" w16cid:durableId="361592553">
    <w:abstractNumId w:val="563"/>
  </w:num>
  <w:num w:numId="105" w16cid:durableId="1763334635">
    <w:abstractNumId w:val="530"/>
  </w:num>
  <w:num w:numId="106" w16cid:durableId="539900520">
    <w:abstractNumId w:val="584"/>
  </w:num>
  <w:num w:numId="107" w16cid:durableId="249387950">
    <w:abstractNumId w:val="602"/>
  </w:num>
  <w:num w:numId="108" w16cid:durableId="549608706">
    <w:abstractNumId w:val="498"/>
  </w:num>
  <w:num w:numId="109" w16cid:durableId="1582719705">
    <w:abstractNumId w:val="668"/>
  </w:num>
  <w:num w:numId="110" w16cid:durableId="513038331">
    <w:abstractNumId w:val="63"/>
  </w:num>
  <w:num w:numId="111" w16cid:durableId="835651125">
    <w:abstractNumId w:val="130"/>
  </w:num>
  <w:num w:numId="112" w16cid:durableId="835606863">
    <w:abstractNumId w:val="428"/>
  </w:num>
  <w:num w:numId="113" w16cid:durableId="992874376">
    <w:abstractNumId w:val="512"/>
  </w:num>
  <w:num w:numId="114" w16cid:durableId="1315064840">
    <w:abstractNumId w:val="441"/>
  </w:num>
  <w:num w:numId="115" w16cid:durableId="1131482979">
    <w:abstractNumId w:val="312"/>
  </w:num>
  <w:num w:numId="116" w16cid:durableId="346369718">
    <w:abstractNumId w:val="86"/>
  </w:num>
  <w:num w:numId="117" w16cid:durableId="1827209432">
    <w:abstractNumId w:val="285"/>
  </w:num>
  <w:num w:numId="118" w16cid:durableId="416175183">
    <w:abstractNumId w:val="445"/>
  </w:num>
  <w:num w:numId="119" w16cid:durableId="216939715">
    <w:abstractNumId w:val="144"/>
  </w:num>
  <w:num w:numId="120" w16cid:durableId="1522695039">
    <w:abstractNumId w:val="111"/>
  </w:num>
  <w:num w:numId="121" w16cid:durableId="1023435012">
    <w:abstractNumId w:val="664"/>
  </w:num>
  <w:num w:numId="122" w16cid:durableId="1445884055">
    <w:abstractNumId w:val="232"/>
  </w:num>
  <w:num w:numId="123" w16cid:durableId="935402467">
    <w:abstractNumId w:val="53"/>
  </w:num>
  <w:num w:numId="124" w16cid:durableId="389302681">
    <w:abstractNumId w:val="223"/>
  </w:num>
  <w:num w:numId="125" w16cid:durableId="201332621">
    <w:abstractNumId w:val="109"/>
  </w:num>
  <w:num w:numId="126" w16cid:durableId="1524172357">
    <w:abstractNumId w:val="348"/>
  </w:num>
  <w:num w:numId="127" w16cid:durableId="557084614">
    <w:abstractNumId w:val="258"/>
  </w:num>
  <w:num w:numId="128" w16cid:durableId="451444512">
    <w:abstractNumId w:val="0"/>
  </w:num>
  <w:num w:numId="129" w16cid:durableId="1797404695">
    <w:abstractNumId w:val="158"/>
  </w:num>
  <w:num w:numId="130" w16cid:durableId="556401491">
    <w:abstractNumId w:val="634"/>
  </w:num>
  <w:num w:numId="131" w16cid:durableId="819493593">
    <w:abstractNumId w:val="500"/>
  </w:num>
  <w:num w:numId="132" w16cid:durableId="972253981">
    <w:abstractNumId w:val="526"/>
  </w:num>
  <w:num w:numId="133" w16cid:durableId="5980768">
    <w:abstractNumId w:val="214"/>
  </w:num>
  <w:num w:numId="134" w16cid:durableId="1887447273">
    <w:abstractNumId w:val="291"/>
  </w:num>
  <w:num w:numId="135" w16cid:durableId="866455850">
    <w:abstractNumId w:val="218"/>
  </w:num>
  <w:num w:numId="136" w16cid:durableId="1485393004">
    <w:abstractNumId w:val="545"/>
  </w:num>
  <w:num w:numId="137" w16cid:durableId="1922988451">
    <w:abstractNumId w:val="284"/>
  </w:num>
  <w:num w:numId="138" w16cid:durableId="1952393414">
    <w:abstractNumId w:val="418"/>
  </w:num>
  <w:num w:numId="139" w16cid:durableId="2074160914">
    <w:abstractNumId w:val="313"/>
  </w:num>
  <w:num w:numId="140" w16cid:durableId="1677222166">
    <w:abstractNumId w:val="576"/>
  </w:num>
  <w:num w:numId="141" w16cid:durableId="1142772739">
    <w:abstractNumId w:val="248"/>
  </w:num>
  <w:num w:numId="142" w16cid:durableId="1625427214">
    <w:abstractNumId w:val="46"/>
  </w:num>
  <w:num w:numId="143" w16cid:durableId="1011493566">
    <w:abstractNumId w:val="269"/>
  </w:num>
  <w:num w:numId="144" w16cid:durableId="1547183735">
    <w:abstractNumId w:val="469"/>
  </w:num>
  <w:num w:numId="145" w16cid:durableId="1763068705">
    <w:abstractNumId w:val="454"/>
  </w:num>
  <w:num w:numId="146" w16cid:durableId="1956405982">
    <w:abstractNumId w:val="301"/>
  </w:num>
  <w:num w:numId="147" w16cid:durableId="622006124">
    <w:abstractNumId w:val="250"/>
  </w:num>
  <w:num w:numId="148" w16cid:durableId="1473450230">
    <w:abstractNumId w:val="316"/>
  </w:num>
  <w:num w:numId="149" w16cid:durableId="1002125095">
    <w:abstractNumId w:val="207"/>
  </w:num>
  <w:num w:numId="150" w16cid:durableId="227769159">
    <w:abstractNumId w:val="564"/>
  </w:num>
  <w:num w:numId="151" w16cid:durableId="190921258">
    <w:abstractNumId w:val="279"/>
  </w:num>
  <w:num w:numId="152" w16cid:durableId="273170251">
    <w:abstractNumId w:val="403"/>
  </w:num>
  <w:num w:numId="153" w16cid:durableId="1352098882">
    <w:abstractNumId w:val="64"/>
  </w:num>
  <w:num w:numId="154" w16cid:durableId="940993485">
    <w:abstractNumId w:val="517"/>
  </w:num>
  <w:num w:numId="155" w16cid:durableId="145898005">
    <w:abstractNumId w:val="650"/>
  </w:num>
  <w:num w:numId="156" w16cid:durableId="1090393929">
    <w:abstractNumId w:val="673"/>
  </w:num>
  <w:num w:numId="157" w16cid:durableId="1722971490">
    <w:abstractNumId w:val="615"/>
  </w:num>
  <w:num w:numId="158" w16cid:durableId="118963314">
    <w:abstractNumId w:val="268"/>
  </w:num>
  <w:num w:numId="159" w16cid:durableId="2093164447">
    <w:abstractNumId w:val="123"/>
  </w:num>
  <w:num w:numId="160" w16cid:durableId="371422994">
    <w:abstractNumId w:val="133"/>
  </w:num>
  <w:num w:numId="161" w16cid:durableId="1257137035">
    <w:abstractNumId w:val="607"/>
  </w:num>
  <w:num w:numId="162" w16cid:durableId="755589000">
    <w:abstractNumId w:val="78"/>
  </w:num>
  <w:num w:numId="163" w16cid:durableId="590434749">
    <w:abstractNumId w:val="139"/>
  </w:num>
  <w:num w:numId="164" w16cid:durableId="122893956">
    <w:abstractNumId w:val="135"/>
  </w:num>
  <w:num w:numId="165" w16cid:durableId="703210203">
    <w:abstractNumId w:val="679"/>
  </w:num>
  <w:num w:numId="166" w16cid:durableId="1643541415">
    <w:abstractNumId w:val="410"/>
  </w:num>
  <w:num w:numId="167" w16cid:durableId="949044989">
    <w:abstractNumId w:val="506"/>
  </w:num>
  <w:num w:numId="168" w16cid:durableId="646669585">
    <w:abstractNumId w:val="120"/>
  </w:num>
  <w:num w:numId="169" w16cid:durableId="260456126">
    <w:abstractNumId w:val="588"/>
  </w:num>
  <w:num w:numId="170" w16cid:durableId="1266159682">
    <w:abstractNumId w:val="68"/>
  </w:num>
  <w:num w:numId="171" w16cid:durableId="805509254">
    <w:abstractNumId w:val="529"/>
  </w:num>
  <w:num w:numId="172" w16cid:durableId="1992637081">
    <w:abstractNumId w:val="670"/>
  </w:num>
  <w:num w:numId="173" w16cid:durableId="1384598975">
    <w:abstractNumId w:val="84"/>
  </w:num>
  <w:num w:numId="174" w16cid:durableId="517235274">
    <w:abstractNumId w:val="180"/>
    <w:lvlOverride w:ilvl="0">
      <w:lvl w:ilvl="0">
        <w:numFmt w:val="bullet"/>
        <w:lvlText w:val=""/>
        <w:lvlJc w:val="left"/>
        <w:pPr>
          <w:tabs>
            <w:tab w:val="num" w:pos="720"/>
          </w:tabs>
          <w:ind w:left="720" w:hanging="360"/>
        </w:pPr>
        <w:rPr>
          <w:rFonts w:ascii="Symbol" w:hAnsi="Symbol" w:hint="default"/>
          <w:sz w:val="20"/>
        </w:rPr>
      </w:lvl>
    </w:lvlOverride>
  </w:num>
  <w:num w:numId="175" w16cid:durableId="1239557270">
    <w:abstractNumId w:val="481"/>
  </w:num>
  <w:num w:numId="176" w16cid:durableId="1081021933">
    <w:abstractNumId w:val="328"/>
  </w:num>
  <w:num w:numId="177" w16cid:durableId="1350178008">
    <w:abstractNumId w:val="368"/>
  </w:num>
  <w:num w:numId="178" w16cid:durableId="1171527322">
    <w:abstractNumId w:val="195"/>
  </w:num>
  <w:num w:numId="179" w16cid:durableId="1084304404">
    <w:abstractNumId w:val="294"/>
  </w:num>
  <w:num w:numId="180" w16cid:durableId="1228035844">
    <w:abstractNumId w:val="255"/>
  </w:num>
  <w:num w:numId="181" w16cid:durableId="1356156896">
    <w:abstractNumId w:val="637"/>
  </w:num>
  <w:num w:numId="182" w16cid:durableId="1049501333">
    <w:abstractNumId w:val="283"/>
  </w:num>
  <w:num w:numId="183" w16cid:durableId="39789358">
    <w:abstractNumId w:val="199"/>
  </w:num>
  <w:num w:numId="184" w16cid:durableId="1420911803">
    <w:abstractNumId w:val="320"/>
  </w:num>
  <w:num w:numId="185" w16cid:durableId="320236924">
    <w:abstractNumId w:val="261"/>
  </w:num>
  <w:num w:numId="186" w16cid:durableId="63964061">
    <w:abstractNumId w:val="528"/>
  </w:num>
  <w:num w:numId="187" w16cid:durableId="764769419">
    <w:abstractNumId w:val="631"/>
  </w:num>
  <w:num w:numId="188" w16cid:durableId="1493713813">
    <w:abstractNumId w:val="577"/>
  </w:num>
  <w:num w:numId="189" w16cid:durableId="1620605217">
    <w:abstractNumId w:val="137"/>
  </w:num>
  <w:num w:numId="190" w16cid:durableId="660424022">
    <w:abstractNumId w:val="362"/>
  </w:num>
  <w:num w:numId="191" w16cid:durableId="457336943">
    <w:abstractNumId w:val="272"/>
  </w:num>
  <w:num w:numId="192" w16cid:durableId="126705962">
    <w:abstractNumId w:val="583"/>
  </w:num>
  <w:num w:numId="193" w16cid:durableId="2037348358">
    <w:abstractNumId w:val="589"/>
  </w:num>
  <w:num w:numId="194" w16cid:durableId="127362896">
    <w:abstractNumId w:val="252"/>
  </w:num>
  <w:num w:numId="195" w16cid:durableId="2142382376">
    <w:abstractNumId w:val="399"/>
  </w:num>
  <w:num w:numId="196" w16cid:durableId="1969235741">
    <w:abstractNumId w:val="212"/>
  </w:num>
  <w:num w:numId="197" w16cid:durableId="1875380569">
    <w:abstractNumId w:val="142"/>
  </w:num>
  <w:num w:numId="198" w16cid:durableId="1103845316">
    <w:abstractNumId w:val="548"/>
  </w:num>
  <w:num w:numId="199" w16cid:durableId="1364668707">
    <w:abstractNumId w:val="633"/>
  </w:num>
  <w:num w:numId="200" w16cid:durableId="1474372054">
    <w:abstractNumId w:val="509"/>
  </w:num>
  <w:num w:numId="201" w16cid:durableId="1156217880">
    <w:abstractNumId w:val="277"/>
  </w:num>
  <w:num w:numId="202" w16cid:durableId="139343977">
    <w:abstractNumId w:val="102"/>
  </w:num>
  <w:num w:numId="203" w16cid:durableId="1599286671">
    <w:abstractNumId w:val="384"/>
  </w:num>
  <w:num w:numId="204" w16cid:durableId="36511963">
    <w:abstractNumId w:val="177"/>
  </w:num>
  <w:num w:numId="205" w16cid:durableId="442574629">
    <w:abstractNumId w:val="414"/>
  </w:num>
  <w:num w:numId="206" w16cid:durableId="1969430570">
    <w:abstractNumId w:val="411"/>
  </w:num>
  <w:num w:numId="207" w16cid:durableId="1074009667">
    <w:abstractNumId w:val="317"/>
  </w:num>
  <w:num w:numId="208" w16cid:durableId="332101429">
    <w:abstractNumId w:val="357"/>
  </w:num>
  <w:num w:numId="209" w16cid:durableId="1855028470">
    <w:abstractNumId w:val="92"/>
  </w:num>
  <w:num w:numId="210" w16cid:durableId="754672371">
    <w:abstractNumId w:val="88"/>
  </w:num>
  <w:num w:numId="211" w16cid:durableId="1754278239">
    <w:abstractNumId w:val="335"/>
  </w:num>
  <w:num w:numId="212" w16cid:durableId="1419450552">
    <w:abstractNumId w:val="57"/>
  </w:num>
  <w:num w:numId="213" w16cid:durableId="1971859156">
    <w:abstractNumId w:val="395"/>
  </w:num>
  <w:num w:numId="214" w16cid:durableId="1135870141">
    <w:abstractNumId w:val="246"/>
  </w:num>
  <w:num w:numId="215" w16cid:durableId="101269437">
    <w:abstractNumId w:val="173"/>
  </w:num>
  <w:num w:numId="216" w16cid:durableId="416906349">
    <w:abstractNumId w:val="639"/>
  </w:num>
  <w:num w:numId="217" w16cid:durableId="934437486">
    <w:abstractNumId w:val="140"/>
  </w:num>
  <w:num w:numId="218" w16cid:durableId="188688425">
    <w:abstractNumId w:val="412"/>
  </w:num>
  <w:num w:numId="219" w16cid:durableId="1928223303">
    <w:abstractNumId w:val="522"/>
  </w:num>
  <w:num w:numId="220" w16cid:durableId="421297090">
    <w:abstractNumId w:val="516"/>
  </w:num>
  <w:num w:numId="221" w16cid:durableId="439833427">
    <w:abstractNumId w:val="23"/>
  </w:num>
  <w:num w:numId="222" w16cid:durableId="757287202">
    <w:abstractNumId w:val="153"/>
  </w:num>
  <w:num w:numId="223" w16cid:durableId="580650014">
    <w:abstractNumId w:val="499"/>
  </w:num>
  <w:num w:numId="224" w16cid:durableId="200093404">
    <w:abstractNumId w:val="138"/>
  </w:num>
  <w:num w:numId="225" w16cid:durableId="352926946">
    <w:abstractNumId w:val="540"/>
  </w:num>
  <w:num w:numId="226" w16cid:durableId="1336108478">
    <w:abstractNumId w:val="609"/>
  </w:num>
  <w:num w:numId="227" w16cid:durableId="1825199391">
    <w:abstractNumId w:val="423"/>
  </w:num>
  <w:num w:numId="228" w16cid:durableId="1278367818">
    <w:abstractNumId w:val="297"/>
  </w:num>
  <w:num w:numId="229" w16cid:durableId="1384518802">
    <w:abstractNumId w:val="435"/>
  </w:num>
  <w:num w:numId="230" w16cid:durableId="1292710045">
    <w:abstractNumId w:val="675"/>
  </w:num>
  <w:num w:numId="231" w16cid:durableId="1190145841">
    <w:abstractNumId w:val="160"/>
  </w:num>
  <w:num w:numId="232" w16cid:durableId="763384351">
    <w:abstractNumId w:val="392"/>
  </w:num>
  <w:num w:numId="233" w16cid:durableId="1215583730">
    <w:abstractNumId w:val="96"/>
  </w:num>
  <w:num w:numId="234" w16cid:durableId="1739741976">
    <w:abstractNumId w:val="48"/>
  </w:num>
  <w:num w:numId="235" w16cid:durableId="1890990521">
    <w:abstractNumId w:val="638"/>
  </w:num>
  <w:num w:numId="236" w16cid:durableId="546113698">
    <w:abstractNumId w:val="82"/>
  </w:num>
  <w:num w:numId="237" w16cid:durableId="1566138165">
    <w:abstractNumId w:val="389"/>
  </w:num>
  <w:num w:numId="238" w16cid:durableId="1351641426">
    <w:abstractNumId w:val="532"/>
  </w:num>
  <w:num w:numId="239" w16cid:durableId="1289581638">
    <w:abstractNumId w:val="276"/>
  </w:num>
  <w:num w:numId="240" w16cid:durableId="53431650">
    <w:abstractNumId w:val="493"/>
  </w:num>
  <w:num w:numId="241" w16cid:durableId="2014332274">
    <w:abstractNumId w:val="115"/>
  </w:num>
  <w:num w:numId="242" w16cid:durableId="1833644981">
    <w:abstractNumId w:val="206"/>
  </w:num>
  <w:num w:numId="243" w16cid:durableId="1720200832">
    <w:abstractNumId w:val="431"/>
  </w:num>
  <w:num w:numId="244" w16cid:durableId="432169270">
    <w:abstractNumId w:val="263"/>
  </w:num>
  <w:num w:numId="245" w16cid:durableId="227808009">
    <w:abstractNumId w:val="382"/>
  </w:num>
  <w:num w:numId="246" w16cid:durableId="922682912">
    <w:abstractNumId w:val="524"/>
  </w:num>
  <w:num w:numId="247" w16cid:durableId="317078077">
    <w:abstractNumId w:val="448"/>
  </w:num>
  <w:num w:numId="248" w16cid:durableId="62919247">
    <w:abstractNumId w:val="228"/>
  </w:num>
  <w:num w:numId="249" w16cid:durableId="392586110">
    <w:abstractNumId w:val="525"/>
  </w:num>
  <w:num w:numId="250" w16cid:durableId="1317300087">
    <w:abstractNumId w:val="647"/>
  </w:num>
  <w:num w:numId="251" w16cid:durableId="257758672">
    <w:abstractNumId w:val="380"/>
  </w:num>
  <w:num w:numId="252" w16cid:durableId="2132624168">
    <w:abstractNumId w:val="371"/>
  </w:num>
  <w:num w:numId="253" w16cid:durableId="191651186">
    <w:abstractNumId w:val="511"/>
  </w:num>
  <w:num w:numId="254" w16cid:durableId="385299939">
    <w:abstractNumId w:val="154"/>
  </w:num>
  <w:num w:numId="255" w16cid:durableId="1719939596">
    <w:abstractNumId w:val="390"/>
  </w:num>
  <w:num w:numId="256" w16cid:durableId="268052316">
    <w:abstractNumId w:val="678"/>
  </w:num>
  <w:num w:numId="257" w16cid:durableId="231743317">
    <w:abstractNumId w:val="58"/>
  </w:num>
  <w:num w:numId="258" w16cid:durableId="328944861">
    <w:abstractNumId w:val="404"/>
  </w:num>
  <w:num w:numId="259" w16cid:durableId="1164467947">
    <w:abstractNumId w:val="215"/>
  </w:num>
  <w:num w:numId="260" w16cid:durableId="682777618">
    <w:abstractNumId w:val="388"/>
  </w:num>
  <w:num w:numId="261" w16cid:durableId="1544974493">
    <w:abstractNumId w:val="318"/>
  </w:num>
  <w:num w:numId="262" w16cid:durableId="1380471568">
    <w:abstractNumId w:val="458"/>
  </w:num>
  <w:num w:numId="263" w16cid:durableId="1931549069">
    <w:abstractNumId w:val="186"/>
  </w:num>
  <w:num w:numId="264" w16cid:durableId="1897080449">
    <w:abstractNumId w:val="192"/>
  </w:num>
  <w:num w:numId="265" w16cid:durableId="628365322">
    <w:abstractNumId w:val="170"/>
  </w:num>
  <w:num w:numId="266" w16cid:durableId="795879476">
    <w:abstractNumId w:val="264"/>
  </w:num>
  <w:num w:numId="267" w16cid:durableId="404570469">
    <w:abstractNumId w:val="566"/>
  </w:num>
  <w:num w:numId="268" w16cid:durableId="1426657055">
    <w:abstractNumId w:val="432"/>
  </w:num>
  <w:num w:numId="269" w16cid:durableId="1171335237">
    <w:abstractNumId w:val="457"/>
  </w:num>
  <w:num w:numId="270" w16cid:durableId="957226229">
    <w:abstractNumId w:val="601"/>
  </w:num>
  <w:num w:numId="271" w16cid:durableId="369453902">
    <w:abstractNumId w:val="26"/>
  </w:num>
  <w:num w:numId="272" w16cid:durableId="1629432686">
    <w:abstractNumId w:val="323"/>
  </w:num>
  <w:num w:numId="273" w16cid:durableId="1721241591">
    <w:abstractNumId w:val="635"/>
  </w:num>
  <w:num w:numId="274" w16cid:durableId="1011376174">
    <w:abstractNumId w:val="537"/>
  </w:num>
  <w:num w:numId="275" w16cid:durableId="453642847">
    <w:abstractNumId w:val="479"/>
  </w:num>
  <w:num w:numId="276" w16cid:durableId="399255980">
    <w:abstractNumId w:val="50"/>
  </w:num>
  <w:num w:numId="277" w16cid:durableId="2004700851">
    <w:abstractNumId w:val="611"/>
  </w:num>
  <w:num w:numId="278" w16cid:durableId="1663000351">
    <w:abstractNumId w:val="369"/>
  </w:num>
  <w:num w:numId="279" w16cid:durableId="1828787126">
    <w:abstractNumId w:val="439"/>
  </w:num>
  <w:num w:numId="280" w16cid:durableId="1845895885">
    <w:abstractNumId w:val="554"/>
  </w:num>
  <w:num w:numId="281" w16cid:durableId="1427841775">
    <w:abstractNumId w:val="295"/>
  </w:num>
  <w:num w:numId="282" w16cid:durableId="1419521485">
    <w:abstractNumId w:val="406"/>
  </w:num>
  <w:num w:numId="283" w16cid:durableId="1606306451">
    <w:abstractNumId w:val="183"/>
  </w:num>
  <w:num w:numId="284" w16cid:durableId="747310726">
    <w:abstractNumId w:val="398"/>
  </w:num>
  <w:num w:numId="285" w16cid:durableId="1748569927">
    <w:abstractNumId w:val="17"/>
  </w:num>
  <w:num w:numId="286" w16cid:durableId="1522279623">
    <w:abstractNumId w:val="32"/>
  </w:num>
  <w:num w:numId="287" w16cid:durableId="788280318">
    <w:abstractNumId w:val="346"/>
  </w:num>
  <w:num w:numId="288" w16cid:durableId="1276136709">
    <w:abstractNumId w:val="535"/>
  </w:num>
  <w:num w:numId="289" w16cid:durableId="1801603743">
    <w:abstractNumId w:val="660"/>
  </w:num>
  <w:num w:numId="290" w16cid:durableId="2087917454">
    <w:abstractNumId w:val="308"/>
  </w:num>
  <w:num w:numId="291" w16cid:durableId="1772125757">
    <w:abstractNumId w:val="105"/>
  </w:num>
  <w:num w:numId="292" w16cid:durableId="1128206627">
    <w:abstractNumId w:val="85"/>
  </w:num>
  <w:num w:numId="293" w16cid:durableId="276331744">
    <w:abstractNumId w:val="244"/>
  </w:num>
  <w:num w:numId="294" w16cid:durableId="1986085623">
    <w:abstractNumId w:val="72"/>
  </w:num>
  <w:num w:numId="295" w16cid:durableId="765148318">
    <w:abstractNumId w:val="492"/>
  </w:num>
  <w:num w:numId="296" w16cid:durableId="1109082003">
    <w:abstractNumId w:val="100"/>
  </w:num>
  <w:num w:numId="297" w16cid:durableId="765660795">
    <w:abstractNumId w:val="229"/>
  </w:num>
  <w:num w:numId="298" w16cid:durableId="702822822">
    <w:abstractNumId w:val="149"/>
  </w:num>
  <w:num w:numId="299" w16cid:durableId="1525899488">
    <w:abstractNumId w:val="203"/>
  </w:num>
  <w:num w:numId="300" w16cid:durableId="845948868">
    <w:abstractNumId w:val="538"/>
  </w:num>
  <w:num w:numId="301" w16cid:durableId="1133524382">
    <w:abstractNumId w:val="93"/>
  </w:num>
  <w:num w:numId="302" w16cid:durableId="473302557">
    <w:abstractNumId w:val="474"/>
  </w:num>
  <w:num w:numId="303" w16cid:durableId="970594753">
    <w:abstractNumId w:val="267"/>
  </w:num>
  <w:num w:numId="304" w16cid:durableId="1024212935">
    <w:abstractNumId w:val="438"/>
  </w:num>
  <w:num w:numId="305" w16cid:durableId="39062275">
    <w:abstractNumId w:val="433"/>
  </w:num>
  <w:num w:numId="306" w16cid:durableId="453444620">
    <w:abstractNumId w:val="536"/>
  </w:num>
  <w:num w:numId="307" w16cid:durableId="2134666813">
    <w:abstractNumId w:val="502"/>
  </w:num>
  <w:num w:numId="308" w16cid:durableId="2054378204">
    <w:abstractNumId w:val="155"/>
  </w:num>
  <w:num w:numId="309" w16cid:durableId="2013528990">
    <w:abstractNumId w:val="436"/>
  </w:num>
  <w:num w:numId="310" w16cid:durableId="1805804118">
    <w:abstractNumId w:val="99"/>
  </w:num>
  <w:num w:numId="311" w16cid:durableId="1520317048">
    <w:abstractNumId w:val="591"/>
  </w:num>
  <w:num w:numId="312" w16cid:durableId="1675263161">
    <w:abstractNumId w:val="41"/>
  </w:num>
  <w:num w:numId="313" w16cid:durableId="504318815">
    <w:abstractNumId w:val="466"/>
  </w:num>
  <w:num w:numId="314" w16cid:durableId="1119951676">
    <w:abstractNumId w:val="508"/>
  </w:num>
  <w:num w:numId="315" w16cid:durableId="1986667776">
    <w:abstractNumId w:val="570"/>
  </w:num>
  <w:num w:numId="316" w16cid:durableId="811673864">
    <w:abstractNumId w:val="572"/>
  </w:num>
  <w:num w:numId="317" w16cid:durableId="409498781">
    <w:abstractNumId w:val="224"/>
  </w:num>
  <w:num w:numId="318" w16cid:durableId="1999573112">
    <w:abstractNumId w:val="298"/>
  </w:num>
  <w:num w:numId="319" w16cid:durableId="359598166">
    <w:abstractNumId w:val="636"/>
  </w:num>
  <w:num w:numId="320" w16cid:durableId="25764112">
    <w:abstractNumId w:val="645"/>
  </w:num>
  <w:num w:numId="321" w16cid:durableId="799345064">
    <w:abstractNumId w:val="44"/>
  </w:num>
  <w:num w:numId="322" w16cid:durableId="2077236381">
    <w:abstractNumId w:val="547"/>
  </w:num>
  <w:num w:numId="323" w16cid:durableId="296037309">
    <w:abstractNumId w:val="442"/>
  </w:num>
  <w:num w:numId="324" w16cid:durableId="1130705484">
    <w:abstractNumId w:val="571"/>
  </w:num>
  <w:num w:numId="325" w16cid:durableId="1652099550">
    <w:abstractNumId w:val="495"/>
  </w:num>
  <w:num w:numId="326" w16cid:durableId="1308046016">
    <w:abstractNumId w:val="101"/>
  </w:num>
  <w:num w:numId="327" w16cid:durableId="780762907">
    <w:abstractNumId w:val="321"/>
  </w:num>
  <w:num w:numId="328" w16cid:durableId="172187306">
    <w:abstractNumId w:val="200"/>
  </w:num>
  <w:num w:numId="329" w16cid:durableId="847063800">
    <w:abstractNumId w:val="184"/>
  </w:num>
  <w:num w:numId="330" w16cid:durableId="455560903">
    <w:abstractNumId w:val="113"/>
  </w:num>
  <w:num w:numId="331" w16cid:durableId="90273600">
    <w:abstractNumId w:val="671"/>
  </w:num>
  <w:num w:numId="332" w16cid:durableId="503060017">
    <w:abstractNumId w:val="30"/>
  </w:num>
  <w:num w:numId="333" w16cid:durableId="2022926915">
    <w:abstractNumId w:val="565"/>
  </w:num>
  <w:num w:numId="334" w16cid:durableId="971440328">
    <w:abstractNumId w:val="594"/>
  </w:num>
  <w:num w:numId="335" w16cid:durableId="1444425459">
    <w:abstractNumId w:val="36"/>
  </w:num>
  <w:num w:numId="336" w16cid:durableId="1243180368">
    <w:abstractNumId w:val="213"/>
  </w:num>
  <w:num w:numId="337" w16cid:durableId="780954140">
    <w:abstractNumId w:val="341"/>
  </w:num>
  <w:num w:numId="338" w16cid:durableId="596982641">
    <w:abstractNumId w:val="65"/>
  </w:num>
  <w:num w:numId="339" w16cid:durableId="742414230">
    <w:abstractNumId w:val="373"/>
  </w:num>
  <w:num w:numId="340" w16cid:durableId="546189983">
    <w:abstractNumId w:val="238"/>
  </w:num>
  <w:num w:numId="341" w16cid:durableId="8221110">
    <w:abstractNumId w:val="152"/>
  </w:num>
  <w:num w:numId="342" w16cid:durableId="1745450651">
    <w:abstractNumId w:val="187"/>
  </w:num>
  <w:num w:numId="343" w16cid:durableId="1185291186">
    <w:abstractNumId w:val="434"/>
  </w:num>
  <w:num w:numId="344" w16cid:durableId="886064433">
    <w:abstractNumId w:val="505"/>
  </w:num>
  <w:num w:numId="345" w16cid:durableId="560755167">
    <w:abstractNumId w:val="569"/>
  </w:num>
  <w:num w:numId="346" w16cid:durableId="987325099">
    <w:abstractNumId w:val="181"/>
  </w:num>
  <w:num w:numId="347" w16cid:durableId="1371341069">
    <w:abstractNumId w:val="477"/>
  </w:num>
  <w:num w:numId="348" w16cid:durableId="18899978">
    <w:abstractNumId w:val="281"/>
  </w:num>
  <w:num w:numId="349" w16cid:durableId="1246721561">
    <w:abstractNumId w:val="339"/>
  </w:num>
  <w:num w:numId="350" w16cid:durableId="556088470">
    <w:abstractNumId w:val="22"/>
  </w:num>
  <w:num w:numId="351" w16cid:durableId="1245336486">
    <w:abstractNumId w:val="77"/>
  </w:num>
  <w:num w:numId="352" w16cid:durableId="745305317">
    <w:abstractNumId w:val="424"/>
  </w:num>
  <w:num w:numId="353" w16cid:durableId="537160929">
    <w:abstractNumId w:val="62"/>
  </w:num>
  <w:num w:numId="354" w16cid:durableId="1785079618">
    <w:abstractNumId w:val="42"/>
  </w:num>
  <w:num w:numId="355" w16cid:durableId="386757555">
    <w:abstractNumId w:val="61"/>
  </w:num>
  <w:num w:numId="356" w16cid:durableId="2062633534">
    <w:abstractNumId w:val="271"/>
  </w:num>
  <w:num w:numId="357" w16cid:durableId="1794715652">
    <w:abstractNumId w:val="18"/>
  </w:num>
  <w:num w:numId="358" w16cid:durableId="604966657">
    <w:abstractNumId w:val="429"/>
  </w:num>
  <w:num w:numId="359" w16cid:durableId="490753514">
    <w:abstractNumId w:val="49"/>
  </w:num>
  <w:num w:numId="360" w16cid:durableId="1099183326">
    <w:abstractNumId w:val="443"/>
  </w:num>
  <w:num w:numId="361" w16cid:durableId="588272018">
    <w:abstractNumId w:val="347"/>
  </w:num>
  <w:num w:numId="362" w16cid:durableId="1882859740">
    <w:abstractNumId w:val="83"/>
  </w:num>
  <w:num w:numId="363" w16cid:durableId="572131710">
    <w:abstractNumId w:val="169"/>
  </w:num>
  <w:num w:numId="364" w16cid:durableId="316691434">
    <w:abstractNumId w:val="81"/>
  </w:num>
  <w:num w:numId="365" w16cid:durableId="992835363">
    <w:abstractNumId w:val="132"/>
  </w:num>
  <w:num w:numId="366" w16cid:durableId="378631424">
    <w:abstractNumId w:val="646"/>
  </w:num>
  <w:num w:numId="367" w16cid:durableId="1308898691">
    <w:abstractNumId w:val="256"/>
  </w:num>
  <w:num w:numId="368" w16cid:durableId="182477193">
    <w:abstractNumId w:val="487"/>
  </w:num>
  <w:num w:numId="369" w16cid:durableId="2087262582">
    <w:abstractNumId w:val="241"/>
  </w:num>
  <w:num w:numId="370" w16cid:durableId="885485986">
    <w:abstractNumId w:val="513"/>
  </w:num>
  <w:num w:numId="371" w16cid:durableId="847990065">
    <w:abstractNumId w:val="47"/>
  </w:num>
  <w:num w:numId="372" w16cid:durableId="202251692">
    <w:abstractNumId w:val="211"/>
  </w:num>
  <w:num w:numId="373" w16cid:durableId="1318878688">
    <w:abstractNumId w:val="472"/>
  </w:num>
  <w:num w:numId="374" w16cid:durableId="951011967">
    <w:abstractNumId w:val="377"/>
  </w:num>
  <w:num w:numId="375" w16cid:durableId="1367218612">
    <w:abstractNumId w:val="396"/>
  </w:num>
  <w:num w:numId="376" w16cid:durableId="221524783">
    <w:abstractNumId w:val="147"/>
  </w:num>
  <w:num w:numId="377" w16cid:durableId="272328026">
    <w:abstractNumId w:val="402"/>
  </w:num>
  <w:num w:numId="378" w16cid:durableId="1519780231">
    <w:abstractNumId w:val="350"/>
  </w:num>
  <w:num w:numId="379" w16cid:durableId="1293051466">
    <w:abstractNumId w:val="242"/>
  </w:num>
  <w:num w:numId="380" w16cid:durableId="1885677337">
    <w:abstractNumId w:val="667"/>
  </w:num>
  <w:num w:numId="381" w16cid:durableId="2434879">
    <w:abstractNumId w:val="56"/>
  </w:num>
  <w:num w:numId="382" w16cid:durableId="581374753">
    <w:abstractNumId w:val="408"/>
  </w:num>
  <w:num w:numId="383" w16cid:durableId="1722166290">
    <w:abstractNumId w:val="27"/>
  </w:num>
  <w:num w:numId="384" w16cid:durableId="2077968075">
    <w:abstractNumId w:val="299"/>
  </w:num>
  <w:num w:numId="385" w16cid:durableId="1334532871">
    <w:abstractNumId w:val="440"/>
  </w:num>
  <w:num w:numId="386" w16cid:durableId="9918749">
    <w:abstractNumId w:val="587"/>
  </w:num>
  <w:num w:numId="387" w16cid:durableId="1931113253">
    <w:abstractNumId w:val="112"/>
  </w:num>
  <w:num w:numId="388" w16cid:durableId="127821052">
    <w:abstractNumId w:val="330"/>
  </w:num>
  <w:num w:numId="389" w16cid:durableId="367999245">
    <w:abstractNumId w:val="306"/>
  </w:num>
  <w:num w:numId="390" w16cid:durableId="747922679">
    <w:abstractNumId w:val="69"/>
  </w:num>
  <w:num w:numId="391" w16cid:durableId="720520497">
    <w:abstractNumId w:val="303"/>
  </w:num>
  <w:num w:numId="392" w16cid:durableId="1864902344">
    <w:abstractNumId w:val="125"/>
  </w:num>
  <w:num w:numId="393" w16cid:durableId="1815171655">
    <w:abstractNumId w:val="191"/>
  </w:num>
  <w:num w:numId="394" w16cid:durableId="1675183101">
    <w:abstractNumId w:val="309"/>
  </w:num>
  <w:num w:numId="395" w16cid:durableId="1425154226">
    <w:abstractNumId w:val="116"/>
  </w:num>
  <w:num w:numId="396" w16cid:durableId="522667073">
    <w:abstractNumId w:val="427"/>
  </w:num>
  <w:num w:numId="397" w16cid:durableId="243223118">
    <w:abstractNumId w:val="451"/>
  </w:num>
  <w:num w:numId="398" w16cid:durableId="1852641582">
    <w:abstractNumId w:val="282"/>
  </w:num>
  <w:num w:numId="399" w16cid:durableId="1269315548">
    <w:abstractNumId w:val="326"/>
  </w:num>
  <w:num w:numId="400" w16cid:durableId="96218249">
    <w:abstractNumId w:val="304"/>
  </w:num>
  <w:num w:numId="401" w16cid:durableId="1150367567">
    <w:abstractNumId w:val="521"/>
  </w:num>
  <w:num w:numId="402" w16cid:durableId="503474666">
    <w:abstractNumId w:val="604"/>
  </w:num>
  <w:num w:numId="403" w16cid:durableId="588660311">
    <w:abstractNumId w:val="573"/>
  </w:num>
  <w:num w:numId="404" w16cid:durableId="1881747004">
    <w:abstractNumId w:val="596"/>
  </w:num>
  <w:num w:numId="405" w16cid:durableId="580023478">
    <w:abstractNumId w:val="555"/>
  </w:num>
  <w:num w:numId="406" w16cid:durableId="375475231">
    <w:abstractNumId w:val="669"/>
  </w:num>
  <w:num w:numId="407" w16cid:durableId="1485395736">
    <w:abstractNumId w:val="468"/>
  </w:num>
  <w:num w:numId="408" w16cid:durableId="1992443137">
    <w:abstractNumId w:val="413"/>
  </w:num>
  <w:num w:numId="409" w16cid:durableId="2106029493">
    <w:abstractNumId w:val="386"/>
  </w:num>
  <w:num w:numId="410" w16cid:durableId="171847754">
    <w:abstractNumId w:val="14"/>
  </w:num>
  <w:num w:numId="411" w16cid:durableId="955596282">
    <w:abstractNumId w:val="452"/>
  </w:num>
  <w:num w:numId="412" w16cid:durableId="1378433787">
    <w:abstractNumId w:val="185"/>
  </w:num>
  <w:num w:numId="413" w16cid:durableId="1129586248">
    <w:abstractNumId w:val="349"/>
  </w:num>
  <w:num w:numId="414" w16cid:durableId="39520243">
    <w:abstractNumId w:val="76"/>
  </w:num>
  <w:num w:numId="415" w16cid:durableId="1475635400">
    <w:abstractNumId w:val="122"/>
  </w:num>
  <w:num w:numId="416" w16cid:durableId="1271550168">
    <w:abstractNumId w:val="539"/>
  </w:num>
  <w:num w:numId="417" w16cid:durableId="283999757">
    <w:abstractNumId w:val="504"/>
  </w:num>
  <w:num w:numId="418" w16cid:durableId="1352877961">
    <w:abstractNumId w:val="182"/>
  </w:num>
  <w:num w:numId="419" w16cid:durableId="236742678">
    <w:abstractNumId w:val="494"/>
  </w:num>
  <w:num w:numId="420" w16cid:durableId="2091736684">
    <w:abstractNumId w:val="595"/>
  </w:num>
  <w:num w:numId="421" w16cid:durableId="1296376875">
    <w:abstractNumId w:val="562"/>
  </w:num>
  <w:num w:numId="422" w16cid:durableId="47151435">
    <w:abstractNumId w:val="179"/>
  </w:num>
  <w:num w:numId="423" w16cid:durableId="1048189039">
    <w:abstractNumId w:val="640"/>
  </w:num>
  <w:num w:numId="424" w16cid:durableId="1551724373">
    <w:abstractNumId w:val="262"/>
  </w:num>
  <w:num w:numId="425" w16cid:durableId="693188918">
    <w:abstractNumId w:val="43"/>
  </w:num>
  <w:num w:numId="426" w16cid:durableId="295448207">
    <w:abstractNumId w:val="319"/>
  </w:num>
  <w:num w:numId="427" w16cid:durableId="89663445">
    <w:abstractNumId w:val="464"/>
  </w:num>
  <w:num w:numId="428" w16cid:durableId="932127674">
    <w:abstractNumId w:val="29"/>
  </w:num>
  <w:num w:numId="429" w16cid:durableId="414400334">
    <w:abstractNumId w:val="682"/>
  </w:num>
  <w:num w:numId="430" w16cid:durableId="2029476934">
    <w:abstractNumId w:val="648"/>
  </w:num>
  <w:num w:numId="431" w16cid:durableId="713391444">
    <w:abstractNumId w:val="275"/>
  </w:num>
  <w:num w:numId="432" w16cid:durableId="593319081">
    <w:abstractNumId w:val="663"/>
  </w:num>
  <w:num w:numId="433" w16cid:durableId="1568607862">
    <w:abstractNumId w:val="358"/>
  </w:num>
  <w:num w:numId="434" w16cid:durableId="627396155">
    <w:abstractNumId w:val="35"/>
  </w:num>
  <w:num w:numId="435" w16cid:durableId="1885948236">
    <w:abstractNumId w:val="531"/>
  </w:num>
  <w:num w:numId="436" w16cid:durableId="2110542078">
    <w:abstractNumId w:val="546"/>
  </w:num>
  <w:num w:numId="437" w16cid:durableId="1714845819">
    <w:abstractNumId w:val="247"/>
  </w:num>
  <w:num w:numId="438" w16cid:durableId="561798224">
    <w:abstractNumId w:val="329"/>
  </w:num>
  <w:num w:numId="439" w16cid:durableId="819345066">
    <w:abstractNumId w:val="446"/>
  </w:num>
  <w:num w:numId="440" w16cid:durableId="1793013079">
    <w:abstractNumId w:val="331"/>
  </w:num>
  <w:num w:numId="441" w16cid:durableId="353462111">
    <w:abstractNumId w:val="449"/>
  </w:num>
  <w:num w:numId="442" w16cid:durableId="502480133">
    <w:abstractNumId w:val="73"/>
  </w:num>
  <w:num w:numId="443" w16cid:durableId="1311793174">
    <w:abstractNumId w:val="210"/>
  </w:num>
  <w:num w:numId="444" w16cid:durableId="826290407">
    <w:abstractNumId w:val="134"/>
  </w:num>
  <w:num w:numId="445" w16cid:durableId="1630744653">
    <w:abstractNumId w:val="507"/>
  </w:num>
  <w:num w:numId="446" w16cid:durableId="1602682972">
    <w:abstractNumId w:val="240"/>
  </w:num>
  <w:num w:numId="447" w16cid:durableId="572471007">
    <w:abstractNumId w:val="674"/>
  </w:num>
  <w:num w:numId="448" w16cid:durableId="2033535114">
    <w:abstractNumId w:val="167"/>
  </w:num>
  <w:num w:numId="449" w16cid:durableId="1076823300">
    <w:abstractNumId w:val="257"/>
  </w:num>
  <w:num w:numId="450" w16cid:durableId="2013530834">
    <w:abstractNumId w:val="37"/>
  </w:num>
  <w:num w:numId="451" w16cid:durableId="1839884498">
    <w:abstractNumId w:val="629"/>
  </w:num>
  <w:num w:numId="452" w16cid:durableId="534388677">
    <w:abstractNumId w:val="243"/>
  </w:num>
  <w:num w:numId="453" w16cid:durableId="1065953849">
    <w:abstractNumId w:val="202"/>
  </w:num>
  <w:num w:numId="454" w16cid:durableId="709845489">
    <w:abstractNumId w:val="13"/>
  </w:num>
  <w:num w:numId="455" w16cid:durableId="1455172840">
    <w:abstractNumId w:val="237"/>
  </w:num>
  <w:num w:numId="456" w16cid:durableId="672151019">
    <w:abstractNumId w:val="367"/>
  </w:num>
  <w:num w:numId="457" w16cid:durableId="373703347">
    <w:abstractNumId w:val="121"/>
  </w:num>
  <w:num w:numId="458" w16cid:durableId="1572351871">
    <w:abstractNumId w:val="340"/>
  </w:num>
  <w:num w:numId="459" w16cid:durableId="262156688">
    <w:abstractNumId w:val="415"/>
  </w:num>
  <w:num w:numId="460" w16cid:durableId="1059017453">
    <w:abstractNumId w:val="534"/>
  </w:num>
  <w:num w:numId="461" w16cid:durableId="980495986">
    <w:abstractNumId w:val="476"/>
  </w:num>
  <w:num w:numId="462" w16cid:durableId="1573076146">
    <w:abstractNumId w:val="107"/>
  </w:num>
  <w:num w:numId="463" w16cid:durableId="233516749">
    <w:abstractNumId w:val="94"/>
  </w:num>
  <w:num w:numId="464" w16cid:durableId="1831631666">
    <w:abstractNumId w:val="201"/>
  </w:num>
  <w:num w:numId="465" w16cid:durableId="2136945506">
    <w:abstractNumId w:val="488"/>
  </w:num>
  <w:num w:numId="466" w16cid:durableId="679352073">
    <w:abstractNumId w:val="551"/>
  </w:num>
  <w:num w:numId="467" w16cid:durableId="858200268">
    <w:abstractNumId w:val="163"/>
  </w:num>
  <w:num w:numId="468" w16cid:durableId="1813794448">
    <w:abstractNumId w:val="473"/>
  </w:num>
  <w:num w:numId="469" w16cid:durableId="139542092">
    <w:abstractNumId w:val="630"/>
  </w:num>
  <w:num w:numId="470" w16cid:durableId="580681012">
    <w:abstractNumId w:val="624"/>
  </w:num>
  <w:num w:numId="471" w16cid:durableId="434985642">
    <w:abstractNumId w:val="612"/>
  </w:num>
  <w:num w:numId="472" w16cid:durableId="471102006">
    <w:abstractNumId w:val="353"/>
  </w:num>
  <w:num w:numId="473" w16cid:durableId="407658504">
    <w:abstractNumId w:val="25"/>
  </w:num>
  <w:num w:numId="474" w16cid:durableId="1448353702">
    <w:abstractNumId w:val="553"/>
  </w:num>
  <w:num w:numId="475" w16cid:durableId="1159269130">
    <w:abstractNumId w:val="370"/>
  </w:num>
  <w:num w:numId="476" w16cid:durableId="599072509">
    <w:abstractNumId w:val="332"/>
  </w:num>
  <w:num w:numId="477" w16cid:durableId="301891432">
    <w:abstractNumId w:val="159"/>
  </w:num>
  <w:num w:numId="478" w16cid:durableId="220019192">
    <w:abstractNumId w:val="556"/>
  </w:num>
  <w:num w:numId="479" w16cid:durableId="972322309">
    <w:abstractNumId w:val="578"/>
  </w:num>
  <w:num w:numId="480" w16cid:durableId="1845317278">
    <w:abstractNumId w:val="234"/>
  </w:num>
  <w:num w:numId="481" w16cid:durableId="1974363512">
    <w:abstractNumId w:val="405"/>
  </w:num>
  <w:num w:numId="482" w16cid:durableId="1567691181">
    <w:abstractNumId w:val="430"/>
  </w:num>
  <w:num w:numId="483" w16cid:durableId="1115171420">
    <w:abstractNumId w:val="550"/>
  </w:num>
  <w:num w:numId="484" w16cid:durableId="833498726">
    <w:abstractNumId w:val="55"/>
  </w:num>
  <w:num w:numId="485" w16cid:durableId="45224656">
    <w:abstractNumId w:val="194"/>
  </w:num>
  <w:num w:numId="486" w16cid:durableId="1849640935">
    <w:abstractNumId w:val="290"/>
  </w:num>
  <w:num w:numId="487" w16cid:durableId="677578133">
    <w:abstractNumId w:val="425"/>
  </w:num>
  <w:num w:numId="488" w16cid:durableId="505246707">
    <w:abstractNumId w:val="585"/>
  </w:num>
  <w:num w:numId="489" w16cid:durableId="1234313952">
    <w:abstractNumId w:val="462"/>
  </w:num>
  <w:num w:numId="490" w16cid:durableId="14114080">
    <w:abstractNumId w:val="245"/>
  </w:num>
  <w:num w:numId="491" w16cid:durableId="383528030">
    <w:abstractNumId w:val="456"/>
  </w:num>
  <w:num w:numId="492" w16cid:durableId="988755215">
    <w:abstractNumId w:val="174"/>
  </w:num>
  <w:num w:numId="493" w16cid:durableId="1044450110">
    <w:abstractNumId w:val="156"/>
  </w:num>
  <w:num w:numId="494" w16cid:durableId="16122143">
    <w:abstractNumId w:val="644"/>
  </w:num>
  <w:num w:numId="495" w16cid:durableId="858470243">
    <w:abstractNumId w:val="71"/>
  </w:num>
  <w:num w:numId="496" w16cid:durableId="130485982">
    <w:abstractNumId w:val="514"/>
  </w:num>
  <w:num w:numId="497" w16cid:durableId="1080718930">
    <w:abstractNumId w:val="672"/>
  </w:num>
  <w:num w:numId="498" w16cid:durableId="1359431627">
    <w:abstractNumId w:val="593"/>
  </w:num>
  <w:num w:numId="499" w16cid:durableId="1320189886">
    <w:abstractNumId w:val="288"/>
  </w:num>
  <w:num w:numId="500" w16cid:durableId="339817831">
    <w:abstractNumId w:val="478"/>
  </w:num>
  <w:num w:numId="501" w16cid:durableId="1095441996">
    <w:abstractNumId w:val="480"/>
  </w:num>
  <w:num w:numId="502" w16cid:durableId="1572622988">
    <w:abstractNumId w:val="305"/>
  </w:num>
  <w:num w:numId="503" w16cid:durableId="491726352">
    <w:abstractNumId w:val="621"/>
  </w:num>
  <w:num w:numId="504" w16cid:durableId="1483810219">
    <w:abstractNumId w:val="568"/>
  </w:num>
  <w:num w:numId="505" w16cid:durableId="1231579175">
    <w:abstractNumId w:val="549"/>
  </w:num>
  <w:num w:numId="506" w16cid:durableId="575281318">
    <w:abstractNumId w:val="598"/>
  </w:num>
  <w:num w:numId="507" w16cid:durableId="1544443757">
    <w:abstractNumId w:val="59"/>
  </w:num>
  <w:num w:numId="508" w16cid:durableId="380402327">
    <w:abstractNumId w:val="236"/>
  </w:num>
  <w:num w:numId="509" w16cid:durableId="1075396020">
    <w:abstractNumId w:val="614"/>
  </w:num>
  <w:num w:numId="510" w16cid:durableId="387267690">
    <w:abstractNumId w:val="552"/>
  </w:num>
  <w:num w:numId="511" w16cid:durableId="1946841825">
    <w:abstractNumId w:val="383"/>
  </w:num>
  <w:num w:numId="512" w16cid:durableId="1785921911">
    <w:abstractNumId w:val="652"/>
  </w:num>
  <w:num w:numId="513" w16cid:durableId="1365909366">
    <w:abstractNumId w:val="119"/>
  </w:num>
  <w:num w:numId="514" w16cid:durableId="1588610304">
    <w:abstractNumId w:val="293"/>
  </w:num>
  <w:num w:numId="515" w16cid:durableId="460148668">
    <w:abstractNumId w:val="3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6" w16cid:durableId="1913932375">
    <w:abstractNumId w:val="253"/>
  </w:num>
  <w:num w:numId="517" w16cid:durableId="627012922">
    <w:abstractNumId w:val="327"/>
  </w:num>
  <w:num w:numId="518" w16cid:durableId="2003118801">
    <w:abstractNumId w:val="613"/>
  </w:num>
  <w:num w:numId="519" w16cid:durableId="1038429819">
    <w:abstractNumId w:val="597"/>
  </w:num>
  <w:num w:numId="520" w16cid:durableId="1488324484">
    <w:abstractNumId w:val="259"/>
  </w:num>
  <w:num w:numId="521" w16cid:durableId="350306107">
    <w:abstractNumId w:val="665"/>
  </w:num>
  <w:num w:numId="522" w16cid:durableId="2037733236">
    <w:abstractNumId w:val="600"/>
  </w:num>
  <w:num w:numId="523" w16cid:durableId="1108625701">
    <w:abstractNumId w:val="205"/>
  </w:num>
  <w:num w:numId="524" w16cid:durableId="1301301439">
    <w:abstractNumId w:val="463"/>
  </w:num>
  <w:num w:numId="525" w16cid:durableId="324361500">
    <w:abstractNumId w:val="426"/>
  </w:num>
  <w:num w:numId="526" w16cid:durableId="998146000">
    <w:abstractNumId w:val="273"/>
  </w:num>
  <w:num w:numId="527" w16cid:durableId="745539718">
    <w:abstractNumId w:val="599"/>
  </w:num>
  <w:num w:numId="528" w16cid:durableId="833305379">
    <w:abstractNumId w:val="45"/>
  </w:num>
  <w:num w:numId="529" w16cid:durableId="2080512512">
    <w:abstractNumId w:val="533"/>
  </w:num>
  <w:num w:numId="530" w16cid:durableId="644704542">
    <w:abstractNumId w:val="334"/>
  </w:num>
  <w:num w:numId="531" w16cid:durableId="2109230160">
    <w:abstractNumId w:val="89"/>
  </w:num>
  <w:num w:numId="532" w16cid:durableId="1479689751">
    <w:abstractNumId w:val="216"/>
  </w:num>
  <w:num w:numId="533" w16cid:durableId="383213999">
    <w:abstractNumId w:val="510"/>
  </w:num>
  <w:num w:numId="534" w16cid:durableId="274868576">
    <w:abstractNumId w:val="21"/>
  </w:num>
  <w:num w:numId="535" w16cid:durableId="722295426">
    <w:abstractNumId w:val="315"/>
  </w:num>
  <w:num w:numId="536" w16cid:durableId="1685325462">
    <w:abstractNumId w:val="127"/>
  </w:num>
  <w:num w:numId="537" w16cid:durableId="1282034871">
    <w:abstractNumId w:val="421"/>
  </w:num>
  <w:num w:numId="538" w16cid:durableId="1208027527">
    <w:abstractNumId w:val="16"/>
  </w:num>
  <w:num w:numId="539" w16cid:durableId="1480927203">
    <w:abstractNumId w:val="225"/>
  </w:num>
  <w:num w:numId="540" w16cid:durableId="2063089218">
    <w:abstractNumId w:val="270"/>
  </w:num>
  <w:num w:numId="541" w16cid:durableId="219679135">
    <w:abstractNumId w:val="310"/>
  </w:num>
  <w:num w:numId="542" w16cid:durableId="1941645822">
    <w:abstractNumId w:val="676"/>
  </w:num>
  <w:num w:numId="543" w16cid:durableId="753670435">
    <w:abstractNumId w:val="300"/>
  </w:num>
  <w:num w:numId="544" w16cid:durableId="1705327648">
    <w:abstractNumId w:val="657"/>
  </w:num>
  <w:num w:numId="545" w16cid:durableId="767119396">
    <w:abstractNumId w:val="302"/>
  </w:num>
  <w:num w:numId="546" w16cid:durableId="663168884">
    <w:abstractNumId w:val="661"/>
  </w:num>
  <w:num w:numId="547" w16cid:durableId="283972825">
    <w:abstractNumId w:val="662"/>
  </w:num>
  <w:num w:numId="548" w16cid:durableId="240799860">
    <w:abstractNumId w:val="344"/>
  </w:num>
  <w:num w:numId="549" w16cid:durableId="787506709">
    <w:abstractNumId w:val="197"/>
  </w:num>
  <w:num w:numId="550" w16cid:durableId="1038116982">
    <w:abstractNumId w:val="381"/>
  </w:num>
  <w:num w:numId="551" w16cid:durableId="1464427803">
    <w:abstractNumId w:val="444"/>
  </w:num>
  <w:num w:numId="552" w16cid:durableId="742678991">
    <w:abstractNumId w:val="226"/>
  </w:num>
  <w:num w:numId="553" w16cid:durableId="1957909256">
    <w:abstractNumId w:val="165"/>
  </w:num>
  <w:num w:numId="554" w16cid:durableId="1367633707">
    <w:abstractNumId w:val="208"/>
  </w:num>
  <w:num w:numId="555" w16cid:durableId="28073953">
    <w:abstractNumId w:val="475"/>
  </w:num>
  <w:num w:numId="556" w16cid:durableId="603268618">
    <w:abstractNumId w:val="108"/>
  </w:num>
  <w:num w:numId="557" w16cid:durableId="1415513530">
    <w:abstractNumId w:val="161"/>
  </w:num>
  <w:num w:numId="558" w16cid:durableId="2033870852">
    <w:abstractNumId w:val="209"/>
  </w:num>
  <w:num w:numId="559" w16cid:durableId="1898859839">
    <w:abstractNumId w:val="582"/>
  </w:num>
  <w:num w:numId="560" w16cid:durableId="1564751836">
    <w:abstractNumId w:val="336"/>
  </w:num>
  <w:num w:numId="561" w16cid:durableId="1325208763">
    <w:abstractNumId w:val="91"/>
  </w:num>
  <w:num w:numId="562" w16cid:durableId="2029675510">
    <w:abstractNumId w:val="141"/>
  </w:num>
  <w:num w:numId="563" w16cid:durableId="89160589">
    <w:abstractNumId w:val="254"/>
  </w:num>
  <w:num w:numId="564" w16cid:durableId="2063628387">
    <w:abstractNumId w:val="592"/>
  </w:num>
  <w:num w:numId="565" w16cid:durableId="638144930">
    <w:abstractNumId w:val="34"/>
  </w:num>
  <w:num w:numId="566" w16cid:durableId="1222328587">
    <w:abstractNumId w:val="66"/>
  </w:num>
  <w:num w:numId="567" w16cid:durableId="1135293477">
    <w:abstractNumId w:val="677"/>
  </w:num>
  <w:num w:numId="568" w16cid:durableId="1623072102">
    <w:abstractNumId w:val="11"/>
  </w:num>
  <w:num w:numId="569" w16cid:durableId="1072432467">
    <w:abstractNumId w:val="260"/>
  </w:num>
  <w:num w:numId="570" w16cid:durableId="1398359016">
    <w:abstractNumId w:val="483"/>
  </w:num>
  <w:num w:numId="571" w16cid:durableId="1124890638">
    <w:abstractNumId w:val="296"/>
  </w:num>
  <w:num w:numId="572" w16cid:durableId="1340884758">
    <w:abstractNumId w:val="233"/>
  </w:num>
  <w:num w:numId="573" w16cid:durableId="2123456190">
    <w:abstractNumId w:val="235"/>
  </w:num>
  <w:num w:numId="574" w16cid:durableId="1046684728">
    <w:abstractNumId w:val="366"/>
  </w:num>
  <w:num w:numId="575" w16cid:durableId="789861804">
    <w:abstractNumId w:val="12"/>
  </w:num>
  <w:num w:numId="576" w16cid:durableId="825435162">
    <w:abstractNumId w:val="219"/>
  </w:num>
  <w:num w:numId="577" w16cid:durableId="105661581">
    <w:abstractNumId w:val="561"/>
  </w:num>
  <w:num w:numId="578" w16cid:durableId="1241986334">
    <w:abstractNumId w:val="579"/>
  </w:num>
  <w:num w:numId="579" w16cid:durableId="1005860414">
    <w:abstractNumId w:val="175"/>
  </w:num>
  <w:num w:numId="580" w16cid:durableId="619071095">
    <w:abstractNumId w:val="422"/>
  </w:num>
  <w:num w:numId="581" w16cid:durableId="1540629178">
    <w:abstractNumId w:val="322"/>
  </w:num>
  <w:num w:numId="582" w16cid:durableId="303317958">
    <w:abstractNumId w:val="581"/>
  </w:num>
  <w:num w:numId="583" w16cid:durableId="934443407">
    <w:abstractNumId w:val="627"/>
  </w:num>
  <w:num w:numId="584" w16cid:durableId="518157940">
    <w:abstractNumId w:val="491"/>
  </w:num>
  <w:num w:numId="585" w16cid:durableId="306056867">
    <w:abstractNumId w:val="365"/>
  </w:num>
  <w:num w:numId="586" w16cid:durableId="871461482">
    <w:abstractNumId w:val="393"/>
  </w:num>
  <w:num w:numId="587" w16cid:durableId="172889588">
    <w:abstractNumId w:val="461"/>
  </w:num>
  <w:num w:numId="588" w16cid:durableId="1762333451">
    <w:abstractNumId w:val="641"/>
  </w:num>
  <w:num w:numId="589" w16cid:durableId="1825005319">
    <w:abstractNumId w:val="168"/>
  </w:num>
  <w:num w:numId="590" w16cid:durableId="1161193494">
    <w:abstractNumId w:val="150"/>
  </w:num>
  <w:num w:numId="591" w16cid:durableId="690061277">
    <w:abstractNumId w:val="220"/>
  </w:num>
  <w:num w:numId="592" w16cid:durableId="565069291">
    <w:abstractNumId w:val="80"/>
  </w:num>
  <w:num w:numId="593" w16cid:durableId="1953241456">
    <w:abstractNumId w:val="227"/>
  </w:num>
  <w:num w:numId="594" w16cid:durableId="459423461">
    <w:abstractNumId w:val="217"/>
  </w:num>
  <w:num w:numId="595" w16cid:durableId="8873346">
    <w:abstractNumId w:val="19"/>
  </w:num>
  <w:num w:numId="596" w16cid:durableId="1592086792">
    <w:abstractNumId w:val="619"/>
  </w:num>
  <w:num w:numId="597" w16cid:durableId="478379330">
    <w:abstractNumId w:val="360"/>
  </w:num>
  <w:num w:numId="598" w16cid:durableId="512689758">
    <w:abstractNumId w:val="625"/>
  </w:num>
  <w:num w:numId="599" w16cid:durableId="588274845">
    <w:abstractNumId w:val="450"/>
  </w:num>
  <w:num w:numId="600" w16cid:durableId="375545473">
    <w:abstractNumId w:val="222"/>
  </w:num>
  <w:num w:numId="601" w16cid:durableId="590744269">
    <w:abstractNumId w:val="459"/>
  </w:num>
  <w:num w:numId="602" w16cid:durableId="1703439922">
    <w:abstractNumId w:val="397"/>
  </w:num>
  <w:num w:numId="603" w16cid:durableId="1824615185">
    <w:abstractNumId w:val="198"/>
  </w:num>
  <w:num w:numId="604" w16cid:durableId="59981030">
    <w:abstractNumId w:val="485"/>
  </w:num>
  <w:num w:numId="605" w16cid:durableId="100414914">
    <w:abstractNumId w:val="15"/>
  </w:num>
  <w:num w:numId="606" w16cid:durableId="618531104">
    <w:abstractNumId w:val="372"/>
  </w:num>
  <w:num w:numId="607" w16cid:durableId="601840784">
    <w:abstractNumId w:val="623"/>
  </w:num>
  <w:num w:numId="608" w16cid:durableId="2022393471">
    <w:abstractNumId w:val="385"/>
  </w:num>
  <w:num w:numId="609" w16cid:durableId="352192285">
    <w:abstractNumId w:val="608"/>
  </w:num>
  <w:num w:numId="610" w16cid:durableId="114249840">
    <w:abstractNumId w:val="148"/>
  </w:num>
  <w:num w:numId="611" w16cid:durableId="303202244">
    <w:abstractNumId w:val="541"/>
  </w:num>
  <w:num w:numId="612" w16cid:durableId="1225990206">
    <w:abstractNumId w:val="632"/>
  </w:num>
  <w:num w:numId="613" w16cid:durableId="1520239528">
    <w:abstractNumId w:val="278"/>
  </w:num>
  <w:num w:numId="614" w16cid:durableId="2098404390">
    <w:abstractNumId w:val="239"/>
  </w:num>
  <w:num w:numId="615" w16cid:durableId="283968005">
    <w:abstractNumId w:val="557"/>
  </w:num>
  <w:num w:numId="616" w16cid:durableId="1447654306">
    <w:abstractNumId w:val="143"/>
  </w:num>
  <w:num w:numId="617" w16cid:durableId="2091849219">
    <w:abstractNumId w:val="162"/>
  </w:num>
  <w:num w:numId="618" w16cid:durableId="315688942">
    <w:abstractNumId w:val="311"/>
  </w:num>
  <w:num w:numId="619" w16cid:durableId="1543899533">
    <w:abstractNumId w:val="54"/>
  </w:num>
  <w:num w:numId="620" w16cid:durableId="1197426547">
    <w:abstractNumId w:val="265"/>
  </w:num>
  <w:num w:numId="621" w16cid:durableId="182982178">
    <w:abstractNumId w:val="501"/>
  </w:num>
  <w:num w:numId="622" w16cid:durableId="1666664533">
    <w:abstractNumId w:val="157"/>
  </w:num>
  <w:num w:numId="623" w16cid:durableId="1269315346">
    <w:abstractNumId w:val="387"/>
  </w:num>
  <w:num w:numId="624" w16cid:durableId="1816599756">
    <w:abstractNumId w:val="51"/>
  </w:num>
  <w:num w:numId="625" w16cid:durableId="182059461">
    <w:abstractNumId w:val="136"/>
  </w:num>
  <w:num w:numId="626" w16cid:durableId="1635065887">
    <w:abstractNumId w:val="124"/>
  </w:num>
  <w:num w:numId="627" w16cid:durableId="1374766385">
    <w:abstractNumId w:val="496"/>
  </w:num>
  <w:num w:numId="628" w16cid:durableId="101460075">
    <w:abstractNumId w:val="364"/>
  </w:num>
  <w:num w:numId="629" w16cid:durableId="106968237">
    <w:abstractNumId w:val="90"/>
  </w:num>
  <w:num w:numId="630" w16cid:durableId="950744531">
    <w:abstractNumId w:val="118"/>
  </w:num>
  <w:num w:numId="631" w16cid:durableId="545797205">
    <w:abstractNumId w:val="606"/>
  </w:num>
  <w:num w:numId="632" w16cid:durableId="492650085">
    <w:abstractNumId w:val="178"/>
  </w:num>
  <w:num w:numId="633" w16cid:durableId="739718182">
    <w:abstractNumId w:val="67"/>
  </w:num>
  <w:num w:numId="634" w16cid:durableId="116459506">
    <w:abstractNumId w:val="416"/>
  </w:num>
  <w:num w:numId="635" w16cid:durableId="504440107">
    <w:abstractNumId w:val="38"/>
  </w:num>
  <w:num w:numId="636" w16cid:durableId="18285419">
    <w:abstractNumId w:val="420"/>
  </w:num>
  <w:num w:numId="637" w16cid:durableId="1565949744">
    <w:abstractNumId w:val="352"/>
  </w:num>
  <w:num w:numId="638" w16cid:durableId="1242790422">
    <w:abstractNumId w:val="520"/>
  </w:num>
  <w:num w:numId="639" w16cid:durableId="1307323623">
    <w:abstractNumId w:val="649"/>
  </w:num>
  <w:num w:numId="640" w16cid:durableId="1601134644">
    <w:abstractNumId w:val="519"/>
  </w:num>
  <w:num w:numId="641" w16cid:durableId="1249996092">
    <w:abstractNumId w:val="460"/>
  </w:num>
  <w:num w:numId="642" w16cid:durableId="1428185755">
    <w:abstractNumId w:val="465"/>
  </w:num>
  <w:num w:numId="643" w16cid:durableId="1374421176">
    <w:abstractNumId w:val="417"/>
  </w:num>
  <w:num w:numId="644" w16cid:durableId="598223226">
    <w:abstractNumId w:val="172"/>
  </w:num>
  <w:num w:numId="645" w16cid:durableId="1060056206">
    <w:abstractNumId w:val="20"/>
  </w:num>
  <w:num w:numId="646" w16cid:durableId="1234505626">
    <w:abstractNumId w:val="626"/>
  </w:num>
  <w:num w:numId="647" w16cid:durableId="1005741514">
    <w:abstractNumId w:val="292"/>
  </w:num>
  <w:num w:numId="648" w16cid:durableId="986476745">
    <w:abstractNumId w:val="419"/>
  </w:num>
  <w:num w:numId="649" w16cid:durableId="1045446059">
    <w:abstractNumId w:val="590"/>
  </w:num>
  <w:num w:numId="650" w16cid:durableId="845173874">
    <w:abstractNumId w:val="287"/>
  </w:num>
  <w:num w:numId="651" w16cid:durableId="1123425587">
    <w:abstractNumId w:val="503"/>
  </w:num>
  <w:num w:numId="652" w16cid:durableId="488403323">
    <w:abstractNumId w:val="145"/>
  </w:num>
  <w:num w:numId="653" w16cid:durableId="316811728">
    <w:abstractNumId w:val="453"/>
  </w:num>
  <w:num w:numId="654" w16cid:durableId="1146313979">
    <w:abstractNumId w:val="60"/>
  </w:num>
  <w:num w:numId="655" w16cid:durableId="785659827">
    <w:abstractNumId w:val="437"/>
  </w:num>
  <w:num w:numId="656" w16cid:durableId="878055990">
    <w:abstractNumId w:val="356"/>
  </w:num>
  <w:num w:numId="657" w16cid:durableId="256403966">
    <w:abstractNumId w:val="409"/>
  </w:num>
  <w:num w:numId="658" w16cid:durableId="14885192">
    <w:abstractNumId w:val="79"/>
  </w:num>
  <w:num w:numId="659" w16cid:durableId="379790910">
    <w:abstractNumId w:val="400"/>
  </w:num>
  <w:num w:numId="660" w16cid:durableId="1181435076">
    <w:abstractNumId w:val="518"/>
  </w:num>
  <w:num w:numId="661" w16cid:durableId="1433862887">
    <w:abstractNumId w:val="605"/>
  </w:num>
  <w:num w:numId="662" w16cid:durableId="80220422">
    <w:abstractNumId w:val="628"/>
  </w:num>
  <w:num w:numId="663" w16cid:durableId="555170405">
    <w:abstractNumId w:val="87"/>
  </w:num>
  <w:num w:numId="664" w16cid:durableId="2017876764">
    <w:abstractNumId w:val="376"/>
  </w:num>
  <w:num w:numId="665" w16cid:durableId="1814132038">
    <w:abstractNumId w:val="128"/>
  </w:num>
  <w:num w:numId="666" w16cid:durableId="415979440">
    <w:abstractNumId w:val="355"/>
  </w:num>
  <w:num w:numId="667" w16cid:durableId="478352447">
    <w:abstractNumId w:val="324"/>
  </w:num>
  <w:num w:numId="668" w16cid:durableId="503399363">
    <w:abstractNumId w:val="188"/>
  </w:num>
  <w:num w:numId="669" w16cid:durableId="1091927017">
    <w:abstractNumId w:val="659"/>
  </w:num>
  <w:num w:numId="670" w16cid:durableId="848526472">
    <w:abstractNumId w:val="654"/>
  </w:num>
  <w:num w:numId="671" w16cid:durableId="1869175670">
    <w:abstractNumId w:val="333"/>
  </w:num>
  <w:num w:numId="672" w16cid:durableId="539558284">
    <w:abstractNumId w:val="39"/>
  </w:num>
  <w:num w:numId="673" w16cid:durableId="279604155">
    <w:abstractNumId w:val="204"/>
  </w:num>
  <w:num w:numId="674" w16cid:durableId="2108888674">
    <w:abstractNumId w:val="586"/>
  </w:num>
  <w:num w:numId="675" w16cid:durableId="1541749347">
    <w:abstractNumId w:val="610"/>
  </w:num>
  <w:num w:numId="676" w16cid:durableId="697245557">
    <w:abstractNumId w:val="407"/>
  </w:num>
  <w:num w:numId="677" w16cid:durableId="372311224">
    <w:abstractNumId w:val="286"/>
  </w:num>
  <w:num w:numId="678" w16cid:durableId="701319820">
    <w:abstractNumId w:val="527"/>
  </w:num>
  <w:num w:numId="679" w16cid:durableId="249390888">
    <w:abstractNumId w:val="176"/>
  </w:num>
  <w:num w:numId="680" w16cid:durableId="41099137">
    <w:abstractNumId w:val="74"/>
  </w:num>
  <w:num w:numId="681" w16cid:durableId="685716345">
    <w:abstractNumId w:val="114"/>
  </w:num>
  <w:num w:numId="682" w16cid:durableId="1359238364">
    <w:abstractNumId w:val="151"/>
  </w:num>
  <w:num w:numId="683" w16cid:durableId="1820539836">
    <w:abstractNumId w:val="75"/>
  </w:num>
  <w:num w:numId="684" w16cid:durableId="852186581">
    <w:abstractNumId w:val="230"/>
  </w:num>
  <w:num w:numId="685" w16cid:durableId="1434083722">
    <w:abstractNumId w:val="467"/>
  </w:num>
  <w:num w:numId="686" w16cid:durableId="1012533012">
    <w:abstractNumId w:val="543"/>
  </w:num>
  <w:num w:numId="687" w16cid:durableId="186718922">
    <w:abstractNumId w:val="33"/>
  </w:num>
  <w:num w:numId="688" w16cid:durableId="1294100849">
    <w:abstractNumId w:val="486"/>
  </w:num>
  <w:num w:numId="689" w16cid:durableId="1146706682">
    <w:abstractNumId w:val="455"/>
  </w:num>
  <w:num w:numId="690" w16cid:durableId="1978218941">
    <w:abstractNumId w:val="117"/>
  </w:num>
  <w:num w:numId="691" w16cid:durableId="1268545235">
    <w:abstractNumId w:val="103"/>
  </w:num>
  <w:num w:numId="692" w16cid:durableId="1368719810">
    <w:abstractNumId w:val="497"/>
  </w:num>
  <w:num w:numId="693" w16cid:durableId="1187869367">
    <w:abstractNumId w:val="193"/>
  </w:num>
  <w:num w:numId="694" w16cid:durableId="744690893">
    <w:abstractNumId w:val="378"/>
  </w:num>
  <w:num w:numId="695" w16cid:durableId="2049912366">
    <w:abstractNumId w:val="482"/>
  </w:num>
  <w:num w:numId="696" w16cid:durableId="1811902604">
    <w:abstractNumId w:val="171"/>
  </w:num>
  <w:num w:numId="697" w16cid:durableId="1247303924">
    <w:abstractNumId w:val="447"/>
  </w:num>
  <w:num w:numId="698" w16cid:durableId="602615575">
    <w:abstractNumId w:val="166"/>
  </w:num>
  <w:num w:numId="699" w16cid:durableId="1457094633">
    <w:abstractNumId w:val="471"/>
  </w:num>
  <w:num w:numId="700" w16cid:durableId="664553731">
    <w:abstractNumId w:val="110"/>
  </w:num>
  <w:num w:numId="701" w16cid:durableId="1542669833">
    <w:abstractNumId w:val="617"/>
  </w:num>
  <w:num w:numId="702" w16cid:durableId="1895846168">
    <w:abstractNumId w:val="680"/>
  </w:num>
  <w:num w:numId="703" w16cid:durableId="1446344549">
    <w:abstractNumId w:val="325"/>
  </w:num>
  <w:num w:numId="704" w16cid:durableId="953832504">
    <w:abstractNumId w:val="655"/>
  </w:num>
  <w:num w:numId="705" w16cid:durableId="1976597714">
    <w:abstractNumId w:val="470"/>
  </w:num>
  <w:num w:numId="706" w16cid:durableId="55007819">
    <w:abstractNumId w:val="31"/>
  </w:num>
  <w:num w:numId="707" w16cid:durableId="702051612">
    <w:abstractNumId w:val="666"/>
  </w:num>
  <w:num w:numId="708" w16cid:durableId="404376305">
    <w:abstractNumId w:val="24"/>
  </w:num>
  <w:num w:numId="709" w16cid:durableId="1474978776">
    <w:abstractNumId w:val="249"/>
  </w:num>
  <w:num w:numId="710" w16cid:durableId="1095445318">
    <w:abstractNumId w:val="363"/>
  </w:num>
  <w:num w:numId="711" w16cid:durableId="1613053188">
    <w:abstractNumId w:val="97"/>
  </w:num>
  <w:num w:numId="712" w16cid:durableId="1681152605">
    <w:abstractNumId w:val="274"/>
  </w:num>
  <w:num w:numId="713" w16cid:durableId="2060592704">
    <w:abstractNumId w:val="3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4" w16cid:durableId="1342466682">
    <w:abstractNumId w:val="3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5" w16cid:durableId="855266073">
    <w:abstractNumId w:val="1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321688408"/>
    <w:docVar w:name="Team" w:val="Michigan State University"/>
    <w:docVar w:name="VerbatimVersion" w:val="6.0.0"/>
    <w:docVar w:name="WordVersion" w:val="16.0"/>
  </w:docVars>
  <w:rsids>
    <w:rsidRoot w:val="004634A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0CE4"/>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2F28"/>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4A8"/>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0D5C"/>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6236"/>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2D0"/>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E83"/>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0B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05A8"/>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632D"/>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830C4E"/>
  <w15:chartTrackingRefBased/>
  <w15:docId w15:val="{C65B495F-C828-4243-A570-4309AC1EC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0"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634A8"/>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4634A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4634A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4634A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4634A8"/>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4634A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4634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634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634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634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634A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34A8"/>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4634A8"/>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unhideWhenUsed/>
    <w:rsid w:val="004634A8"/>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4634A8"/>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4634A8"/>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4634A8"/>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4634A8"/>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4634A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8"/>
    <w:basedOn w:val="DefaultParagraphFont"/>
    <w:uiPriority w:val="7"/>
    <w:qFormat/>
    <w:rsid w:val="004634A8"/>
    <w:rPr>
      <w:b w:val="0"/>
      <w:sz w:val="22"/>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4634A8"/>
    <w:rPr>
      <w:b/>
      <w:bCs/>
    </w:rPr>
  </w:style>
  <w:style w:type="character" w:styleId="BookTitle">
    <w:name w:val="Book Title"/>
    <w:basedOn w:val="DefaultParagraphFont"/>
    <w:uiPriority w:val="33"/>
    <w:qFormat/>
    <w:rsid w:val="004634A8"/>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4634A8"/>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4634A8"/>
  </w:style>
  <w:style w:type="paragraph" w:styleId="Header">
    <w:name w:val="header"/>
    <w:aliases w:val="Header Char Char1,Header Char2 Char Char Char,Header Char1 Char1 Char Char Char,Header Char Char Char1 Char Char Char,Header Char Char2 Char Char Char,Header 1, Char2,Block Char Char,HeaderOld,Header Char1 Char Char Char"/>
    <w:basedOn w:val="Normal"/>
    <w:link w:val="HeaderChar"/>
    <w:uiPriority w:val="99"/>
    <w:rsid w:val="004634A8"/>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4634A8"/>
    <w:rPr>
      <w:rFonts w:ascii="Arial Narrow" w:hAnsi="Arial Narrow" w:cs="Calibri"/>
    </w:rPr>
  </w:style>
  <w:style w:type="paragraph" w:styleId="Footer">
    <w:name w:val="footer"/>
    <w:basedOn w:val="Normal"/>
    <w:link w:val="FooterChar"/>
    <w:uiPriority w:val="99"/>
    <w:rsid w:val="004634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34A8"/>
    <w:rPr>
      <w:rFonts w:ascii="Arial Narrow" w:hAnsi="Arial Narrow" w:cs="Calibri"/>
    </w:rPr>
  </w:style>
  <w:style w:type="paragraph" w:styleId="BodyText">
    <w:name w:val="Body Text"/>
    <w:aliases w:val="BT"/>
    <w:basedOn w:val="Normal"/>
    <w:link w:val="BodyTextChar"/>
    <w:uiPriority w:val="99"/>
    <w:unhideWhenUsed/>
    <w:rsid w:val="004634A8"/>
    <w:pPr>
      <w:spacing w:after="120"/>
    </w:pPr>
  </w:style>
  <w:style w:type="character" w:customStyle="1" w:styleId="BodyTextChar">
    <w:name w:val="Body Text Char"/>
    <w:aliases w:val="BT Char"/>
    <w:basedOn w:val="DefaultParagraphFont"/>
    <w:link w:val="BodyText"/>
    <w:uiPriority w:val="99"/>
    <w:rsid w:val="004634A8"/>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4634A8"/>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4634A8"/>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4634A8"/>
    <w:rPr>
      <w:color w:val="0563C1" w:themeColor="hyperlink"/>
      <w:u w:val="single"/>
    </w:rPr>
  </w:style>
  <w:style w:type="character" w:styleId="UnresolvedMention">
    <w:name w:val="Unresolved Mention"/>
    <w:basedOn w:val="DefaultParagraphFont"/>
    <w:uiPriority w:val="99"/>
    <w:unhideWhenUsed/>
    <w:rsid w:val="004634A8"/>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4634A8"/>
    <w:rPr>
      <w:rFonts w:ascii="Arial Narrow" w:eastAsiaTheme="majorEastAsia" w:hAnsi="Arial Narrow" w:cstheme="majorBidi"/>
      <w:i/>
      <w:iCs/>
      <w:color w:val="595959" w:themeColor="text1" w:themeTint="A6"/>
    </w:rPr>
  </w:style>
  <w:style w:type="character" w:customStyle="1" w:styleId="Heading7Char">
    <w:name w:val="Heading 7 Char"/>
    <w:basedOn w:val="DefaultParagraphFont"/>
    <w:link w:val="Heading7"/>
    <w:uiPriority w:val="9"/>
    <w:rsid w:val="004634A8"/>
    <w:rPr>
      <w:rFonts w:ascii="Arial Narrow" w:eastAsiaTheme="majorEastAsia" w:hAnsi="Arial Narrow" w:cstheme="majorBidi"/>
      <w:color w:val="595959" w:themeColor="text1" w:themeTint="A6"/>
    </w:rPr>
  </w:style>
  <w:style w:type="character" w:customStyle="1" w:styleId="Heading8Char">
    <w:name w:val="Heading 8 Char"/>
    <w:basedOn w:val="DefaultParagraphFont"/>
    <w:link w:val="Heading8"/>
    <w:uiPriority w:val="9"/>
    <w:rsid w:val="004634A8"/>
    <w:rPr>
      <w:rFonts w:ascii="Arial Narrow" w:eastAsiaTheme="majorEastAsia" w:hAnsi="Arial Narrow" w:cstheme="majorBidi"/>
      <w:i/>
      <w:iCs/>
      <w:color w:val="272727" w:themeColor="text1" w:themeTint="D8"/>
    </w:rPr>
  </w:style>
  <w:style w:type="character" w:customStyle="1" w:styleId="Heading9Char">
    <w:name w:val="Heading 9 Char"/>
    <w:basedOn w:val="DefaultParagraphFont"/>
    <w:link w:val="Heading9"/>
    <w:uiPriority w:val="9"/>
    <w:rsid w:val="004634A8"/>
    <w:rPr>
      <w:rFonts w:ascii="Arial Narrow" w:eastAsiaTheme="majorEastAsia" w:hAnsi="Arial Narrow" w:cstheme="majorBidi"/>
      <w:color w:val="272727" w:themeColor="text1" w:themeTint="D8"/>
    </w:rPr>
  </w:style>
  <w:style w:type="paragraph" w:customStyle="1" w:styleId="Undertag">
    <w:name w:val="Undertag"/>
    <w:link w:val="UndertagChar"/>
    <w:autoRedefine/>
    <w:uiPriority w:val="5"/>
    <w:qFormat/>
    <w:rsid w:val="004634A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634A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634A8"/>
    <w:rPr>
      <w:color w:val="1F3864" w:themeColor="accent1" w:themeShade="80"/>
    </w:rPr>
  </w:style>
  <w:style w:type="character" w:customStyle="1" w:styleId="AnalyticChar">
    <w:name w:val="Analytic Char"/>
    <w:basedOn w:val="DefaultParagraphFont"/>
    <w:link w:val="Analytic"/>
    <w:uiPriority w:val="5"/>
    <w:rsid w:val="004634A8"/>
    <w:rPr>
      <w:rFonts w:ascii="Arial Narrow" w:eastAsiaTheme="majorEastAsia" w:hAnsi="Arial Narrow" w:cstheme="majorBidi"/>
      <w:b/>
      <w:iCs/>
      <w:color w:val="1F3864" w:themeColor="accent1" w:themeShade="80"/>
      <w:sz w:val="26"/>
    </w:rPr>
  </w:style>
  <w:style w:type="paragraph" w:styleId="Title">
    <w:name w:val="Title"/>
    <w:aliases w:val="Cites and Cards,UNDERLINE,Bold Underlined,title,Block Heading,Read This,Non Read Text,Debate Normal,Warrants"/>
    <w:basedOn w:val="Normal"/>
    <w:next w:val="Normal"/>
    <w:link w:val="TitleChar"/>
    <w:uiPriority w:val="10"/>
    <w:qFormat/>
    <w:rsid w:val="004634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Read This Char2,title Char2"/>
    <w:basedOn w:val="DefaultParagraphFont"/>
    <w:link w:val="Title"/>
    <w:uiPriority w:val="10"/>
    <w:qFormat/>
    <w:rsid w:val="004634A8"/>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4634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4634A8"/>
    <w:rPr>
      <w:rFonts w:ascii="Arial Narrow" w:eastAsiaTheme="majorEastAsia" w:hAnsi="Arial Narrow"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634A8"/>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4634A8"/>
    <w:rPr>
      <w:rFonts w:ascii="Arial Narrow" w:hAnsi="Arial Narrow"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4634A8"/>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uiPriority w:val="6"/>
    <w:qFormat/>
    <w:rsid w:val="004634A8"/>
    <w:rPr>
      <w:i/>
      <w:iCs/>
      <w:color w:val="2F5496" w:themeColor="accent1" w:themeShade="BF"/>
    </w:rPr>
  </w:style>
  <w:style w:type="paragraph" w:styleId="IntenseQuote">
    <w:name w:val="Intense Quote"/>
    <w:basedOn w:val="Normal"/>
    <w:next w:val="Normal"/>
    <w:link w:val="IntenseQuoteChar"/>
    <w:uiPriority w:val="30"/>
    <w:qFormat/>
    <w:rsid w:val="004634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34A8"/>
    <w:rPr>
      <w:rFonts w:ascii="Arial Narrow" w:hAnsi="Arial Narrow" w:cs="Calibri"/>
      <w:i/>
      <w:iCs/>
      <w:color w:val="2F5496" w:themeColor="accent1" w:themeShade="BF"/>
    </w:rPr>
  </w:style>
  <w:style w:type="character" w:styleId="IntenseReference">
    <w:name w:val="Intense Reference"/>
    <w:basedOn w:val="DefaultParagraphFont"/>
    <w:uiPriority w:val="32"/>
    <w:qFormat/>
    <w:rsid w:val="004634A8"/>
    <w:rPr>
      <w:b/>
      <w:bCs/>
      <w:smallCaps/>
      <w:color w:val="2F5496" w:themeColor="accent1" w:themeShade="BF"/>
      <w:spacing w:val="5"/>
    </w:rPr>
  </w:style>
  <w:style w:type="paragraph" w:customStyle="1" w:styleId="textbold">
    <w:name w:val="text bold"/>
    <w:basedOn w:val="Normal"/>
    <w:link w:val="Emphasis"/>
    <w:uiPriority w:val="8"/>
    <w:qFormat/>
    <w:rsid w:val="004634A8"/>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table" w:styleId="TableGrid">
    <w:name w:val="Table Grid"/>
    <w:basedOn w:val="TableNormal"/>
    <w:uiPriority w:val="39"/>
    <w:rsid w:val="004634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4634A8"/>
    <w:pPr>
      <w:spacing w:before="60" w:after="60"/>
    </w:pPr>
  </w:style>
  <w:style w:type="paragraph" w:customStyle="1" w:styleId="Emphasis1">
    <w:name w:val="Emphasis1"/>
    <w:basedOn w:val="Normal"/>
    <w:uiPriority w:val="8"/>
    <w:qFormat/>
    <w:rsid w:val="004634A8"/>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4634A8"/>
    <w:rPr>
      <w:sz w:val="20"/>
      <w:u w:val="single"/>
    </w:rPr>
  </w:style>
  <w:style w:type="character" w:customStyle="1" w:styleId="StyleBold">
    <w:name w:val="Style Bold"/>
    <w:basedOn w:val="DefaultParagraphFont"/>
    <w:uiPriority w:val="9"/>
    <w:qFormat/>
    <w:rsid w:val="004634A8"/>
    <w:rPr>
      <w:b/>
      <w:bCs/>
    </w:rPr>
  </w:style>
  <w:style w:type="character" w:customStyle="1" w:styleId="apple-style-span">
    <w:name w:val="apple-style-span"/>
    <w:basedOn w:val="DefaultParagraphFont"/>
    <w:rsid w:val="004634A8"/>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4634A8"/>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Underline Char Char Char Char2,Text Char1,Citation Char,3: Cite Char Char,Citation Ch"/>
    <w:basedOn w:val="DefaultParagraphFont"/>
    <w:qFormat/>
    <w:rsid w:val="004634A8"/>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4634A8"/>
    <w:rPr>
      <w:rFonts w:cs="Arial"/>
      <w:bCs/>
      <w:szCs w:val="26"/>
      <w:u w:val="single"/>
      <w:lang w:val="en-US" w:eastAsia="en-US" w:bidi="ar-SA"/>
    </w:rPr>
  </w:style>
  <w:style w:type="character" w:customStyle="1" w:styleId="grey10">
    <w:name w:val="grey10"/>
    <w:basedOn w:val="DefaultParagraphFont"/>
    <w:rsid w:val="004634A8"/>
  </w:style>
  <w:style w:type="character" w:customStyle="1" w:styleId="navy13bd">
    <w:name w:val="navy13bd"/>
    <w:basedOn w:val="DefaultParagraphFont"/>
    <w:rsid w:val="004634A8"/>
  </w:style>
  <w:style w:type="character" w:customStyle="1" w:styleId="Style9ptUnderline2">
    <w:name w:val="Style 9 pt Underline2"/>
    <w:basedOn w:val="DefaultParagraphFont"/>
    <w:rsid w:val="004634A8"/>
    <w:rPr>
      <w:sz w:val="20"/>
      <w:u w:val="single"/>
    </w:rPr>
  </w:style>
  <w:style w:type="character" w:customStyle="1" w:styleId="Style9ptBoldUnderline1">
    <w:name w:val="Style 9 pt Bold Underline1"/>
    <w:basedOn w:val="DefaultParagraphFont"/>
    <w:rsid w:val="004634A8"/>
    <w:rPr>
      <w:b/>
      <w:bCs/>
      <w:sz w:val="20"/>
      <w:u w:val="single"/>
    </w:rPr>
  </w:style>
  <w:style w:type="character" w:customStyle="1" w:styleId="CharChar">
    <w:name w:val="Char Char"/>
    <w:basedOn w:val="DefaultParagraphFont"/>
    <w:rsid w:val="004634A8"/>
    <w:rPr>
      <w:rFonts w:cs="Arial"/>
      <w:bCs/>
      <w:szCs w:val="26"/>
      <w:u w:val="single"/>
      <w:lang w:val="en-US" w:eastAsia="en-US" w:bidi="ar-SA"/>
    </w:rPr>
  </w:style>
  <w:style w:type="paragraph" w:customStyle="1" w:styleId="card">
    <w:name w:val="card"/>
    <w:aliases w:val="No Spacing22,No Spacing1111111,nonunderlined,No Spacing11211,No Spacing1,Tag1,No Spacing32,No Spacing1111"/>
    <w:basedOn w:val="Normal"/>
    <w:next w:val="Normal"/>
    <w:link w:val="cardChar"/>
    <w:qFormat/>
    <w:rsid w:val="004634A8"/>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uiPriority w:val="1"/>
    <w:rsid w:val="004634A8"/>
    <w:rPr>
      <w:rFonts w:ascii="Arial Narrow" w:eastAsia="Times New Roman" w:hAnsi="Arial Narrow" w:cs="Calibri"/>
      <w:szCs w:val="20"/>
    </w:rPr>
  </w:style>
  <w:style w:type="character" w:customStyle="1" w:styleId="Style1Char">
    <w:name w:val="Style1 Char"/>
    <w:basedOn w:val="DefaultParagraphFont"/>
    <w:rsid w:val="004634A8"/>
    <w:rPr>
      <w:rFonts w:ascii="Arial Narrow" w:eastAsia="SimSun" w:hAnsi="Arial Narrow" w:cs="Calibri"/>
      <w:szCs w:val="24"/>
      <w:u w:val="single"/>
      <w:lang w:eastAsia="zh-CN"/>
    </w:rPr>
  </w:style>
  <w:style w:type="character" w:customStyle="1" w:styleId="highlight2">
    <w:name w:val="highlight2"/>
    <w:basedOn w:val="DefaultParagraphFont"/>
    <w:rsid w:val="004634A8"/>
    <w:rPr>
      <w:b/>
      <w:sz w:val="20"/>
      <w:u w:val="thick"/>
      <w:bdr w:val="none" w:sz="0" w:space="0" w:color="auto"/>
      <w:shd w:val="clear" w:color="auto" w:fill="auto"/>
    </w:rPr>
  </w:style>
  <w:style w:type="character" w:customStyle="1" w:styleId="box">
    <w:name w:val="box"/>
    <w:basedOn w:val="DefaultParagraphFont"/>
    <w:rsid w:val="004634A8"/>
    <w:rPr>
      <w:rFonts w:cs="Arial"/>
      <w:color w:val="000000"/>
      <w:szCs w:val="22"/>
      <w:bdr w:val="single" w:sz="12" w:space="0" w:color="auto"/>
    </w:rPr>
  </w:style>
  <w:style w:type="paragraph" w:customStyle="1" w:styleId="Style4">
    <w:name w:val="Style4"/>
    <w:basedOn w:val="Normal"/>
    <w:link w:val="Style4Char"/>
    <w:qFormat/>
    <w:rsid w:val="004634A8"/>
    <w:rPr>
      <w:rFonts w:eastAsia="Times New Roman"/>
      <w:szCs w:val="24"/>
      <w:u w:val="single"/>
    </w:rPr>
  </w:style>
  <w:style w:type="character" w:customStyle="1" w:styleId="Style4Char">
    <w:name w:val="Style4 Char"/>
    <w:link w:val="Style4"/>
    <w:rsid w:val="004634A8"/>
    <w:rPr>
      <w:rFonts w:ascii="Arial Narrow" w:eastAsia="Times New Roman" w:hAnsi="Arial Narrow" w:cs="Calibri"/>
      <w:szCs w:val="24"/>
      <w:u w:val="single"/>
    </w:rPr>
  </w:style>
  <w:style w:type="paragraph" w:customStyle="1" w:styleId="cardtext">
    <w:name w:val="card text"/>
    <w:basedOn w:val="Normal"/>
    <w:link w:val="cardtextChar"/>
    <w:qFormat/>
    <w:rsid w:val="004634A8"/>
    <w:pPr>
      <w:ind w:left="288" w:right="288"/>
    </w:pPr>
    <w:rPr>
      <w:rFonts w:eastAsia="Calibri"/>
    </w:rPr>
  </w:style>
  <w:style w:type="character" w:customStyle="1" w:styleId="cardtextChar">
    <w:name w:val="card text Char"/>
    <w:basedOn w:val="DefaultParagraphFont"/>
    <w:link w:val="cardtext"/>
    <w:rsid w:val="004634A8"/>
    <w:rPr>
      <w:rFonts w:ascii="Arial Narrow" w:eastAsia="Calibri" w:hAnsi="Arial Narrow" w:cs="Calibri"/>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uiPriority w:val="10"/>
    <w:qFormat/>
    <w:rsid w:val="004634A8"/>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4634A8"/>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4634A8"/>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4634A8"/>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4634A8"/>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4634A8"/>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4634A8"/>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634A8"/>
    <w:rPr>
      <w:rFonts w:eastAsia="Times New Roman"/>
      <w:szCs w:val="24"/>
      <w:u w:val="single"/>
      <w:bdr w:val="single" w:sz="4" w:space="0" w:color="auto"/>
    </w:rPr>
  </w:style>
  <w:style w:type="paragraph" w:customStyle="1" w:styleId="BlockTitle">
    <w:name w:val="Block Title"/>
    <w:basedOn w:val="Normal"/>
    <w:next w:val="Normal"/>
    <w:link w:val="BlockTitleChar"/>
    <w:qFormat/>
    <w:rsid w:val="004634A8"/>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4634A8"/>
    <w:rPr>
      <w:rFonts w:ascii="Arial Narrow" w:eastAsia="Times New Roman" w:hAnsi="Arial Narrow" w:cs="Calibri"/>
      <w:b/>
      <w:sz w:val="32"/>
      <w:szCs w:val="20"/>
      <w:u w:val="single"/>
    </w:rPr>
  </w:style>
  <w:style w:type="character" w:customStyle="1" w:styleId="pmterms1">
    <w:name w:val="pmterms1"/>
    <w:basedOn w:val="DefaultParagraphFont"/>
    <w:rsid w:val="004634A8"/>
  </w:style>
  <w:style w:type="character" w:customStyle="1" w:styleId="term">
    <w:name w:val="term"/>
    <w:basedOn w:val="DefaultParagraphFont"/>
    <w:rsid w:val="004634A8"/>
  </w:style>
  <w:style w:type="character" w:customStyle="1" w:styleId="Style11pt">
    <w:name w:val="Style 11 pt"/>
    <w:basedOn w:val="DefaultParagraphFont"/>
    <w:rsid w:val="004634A8"/>
    <w:rPr>
      <w:sz w:val="20"/>
    </w:rPr>
  </w:style>
  <w:style w:type="character" w:customStyle="1" w:styleId="Style11ptUnderline">
    <w:name w:val="Style 11 pt Underline"/>
    <w:basedOn w:val="DefaultParagraphFont"/>
    <w:rsid w:val="004634A8"/>
    <w:rPr>
      <w:rFonts w:ascii="Times New Roman" w:hAnsi="Times New Roman"/>
      <w:sz w:val="20"/>
      <w:u w:val="single"/>
    </w:rPr>
  </w:style>
  <w:style w:type="character" w:customStyle="1" w:styleId="Style11ptBoldUnderline">
    <w:name w:val="Style 11 pt Bold Underline"/>
    <w:basedOn w:val="DefaultParagraphFont"/>
    <w:rsid w:val="004634A8"/>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Block Char1,Bold Cite Char1"/>
    <w:basedOn w:val="DefaultParagraphFont"/>
    <w:qFormat/>
    <w:rsid w:val="004634A8"/>
    <w:rPr>
      <w:rFonts w:cs="Arial"/>
      <w:bCs/>
      <w:szCs w:val="26"/>
      <w:u w:val="single"/>
      <w:lang w:val="en-US" w:eastAsia="en-US" w:bidi="ar-SA"/>
    </w:rPr>
  </w:style>
  <w:style w:type="paragraph" w:customStyle="1" w:styleId="StyleStyle411pt">
    <w:name w:val="Style Style4 + 11 pt"/>
    <w:basedOn w:val="Normal"/>
    <w:link w:val="StyleStyle411ptChar"/>
    <w:qFormat/>
    <w:rsid w:val="004634A8"/>
    <w:rPr>
      <w:rFonts w:eastAsia="Times New Roman"/>
      <w:szCs w:val="24"/>
      <w:u w:val="single"/>
    </w:rPr>
  </w:style>
  <w:style w:type="character" w:customStyle="1" w:styleId="StyleStyle411ptChar">
    <w:name w:val="Style Style4 + 11 pt Char"/>
    <w:basedOn w:val="DefaultParagraphFont"/>
    <w:link w:val="StyleStyle411pt"/>
    <w:rsid w:val="004634A8"/>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4634A8"/>
    <w:rPr>
      <w:sz w:val="20"/>
      <w:u w:val="single"/>
      <w:bdr w:val="single" w:sz="4" w:space="0" w:color="auto"/>
    </w:rPr>
  </w:style>
  <w:style w:type="character" w:customStyle="1" w:styleId="Heading3CharCharCharChar2">
    <w:name w:val="Heading 3 Char Char Char Char2"/>
    <w:basedOn w:val="DefaultParagraphFont"/>
    <w:rsid w:val="004634A8"/>
    <w:rPr>
      <w:rFonts w:cs="Arial"/>
      <w:bCs/>
      <w:szCs w:val="26"/>
      <w:u w:val="single"/>
      <w:lang w:val="en-US" w:eastAsia="en-US" w:bidi="ar-SA"/>
    </w:rPr>
  </w:style>
  <w:style w:type="character" w:customStyle="1" w:styleId="Style9pt">
    <w:name w:val="Style 9 pt"/>
    <w:basedOn w:val="DefaultParagraphFont"/>
    <w:rsid w:val="004634A8"/>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4634A8"/>
    <w:rPr>
      <w:b w:val="0"/>
      <w:bCs/>
      <w:u w:val="single"/>
    </w:rPr>
  </w:style>
  <w:style w:type="character" w:customStyle="1" w:styleId="Styleunderline9pt">
    <w:name w:val="Style underline + 9 pt"/>
    <w:basedOn w:val="underline"/>
    <w:rsid w:val="004634A8"/>
    <w:rPr>
      <w:rFonts w:ascii="Times New Roman" w:hAnsi="Times New Roman" w:cs="Times New Roman"/>
      <w:b/>
      <w:sz w:val="20"/>
      <w:u w:val="single"/>
    </w:rPr>
  </w:style>
  <w:style w:type="character" w:customStyle="1" w:styleId="StyleUnderlineChar9pt">
    <w:name w:val="Style Underline Char + 9 pt"/>
    <w:basedOn w:val="DefaultParagraphFont"/>
    <w:rsid w:val="004634A8"/>
    <w:rPr>
      <w:b w:val="0"/>
      <w:bCs/>
      <w:sz w:val="20"/>
      <w:u w:val="single"/>
      <w:lang w:val="en-US" w:eastAsia="en-US" w:bidi="ar-SA"/>
    </w:rPr>
  </w:style>
  <w:style w:type="character" w:customStyle="1" w:styleId="StyleTimesNewRoman9pt">
    <w:name w:val="Style Times New Roman 9 pt"/>
    <w:basedOn w:val="DefaultParagraphFont"/>
    <w:rsid w:val="004634A8"/>
    <w:rPr>
      <w:rFonts w:ascii="Times New Roman" w:hAnsi="Times New Roman"/>
      <w:sz w:val="20"/>
    </w:rPr>
  </w:style>
  <w:style w:type="paragraph" w:customStyle="1" w:styleId="cardCharChar">
    <w:name w:val="card Char Char"/>
    <w:basedOn w:val="Normal"/>
    <w:link w:val="cardCharCharChar"/>
    <w:qFormat/>
    <w:rsid w:val="004634A8"/>
    <w:pPr>
      <w:ind w:left="288" w:right="288"/>
    </w:pPr>
    <w:rPr>
      <w:rFonts w:eastAsia="Times New Roman"/>
      <w:szCs w:val="20"/>
    </w:rPr>
  </w:style>
  <w:style w:type="character" w:customStyle="1" w:styleId="cardCharCharChar">
    <w:name w:val="card Char Char Char"/>
    <w:basedOn w:val="DefaultParagraphFont"/>
    <w:link w:val="cardCharChar"/>
    <w:rsid w:val="004634A8"/>
    <w:rPr>
      <w:rFonts w:ascii="Arial Narrow" w:eastAsia="Times New Roman" w:hAnsi="Arial Narrow" w:cs="Calibri"/>
      <w:szCs w:val="20"/>
    </w:rPr>
  </w:style>
  <w:style w:type="character" w:customStyle="1" w:styleId="StyleunderlineArialNarrow9ptBold">
    <w:name w:val="Style underline + Arial Narrow 9 pt Bold"/>
    <w:basedOn w:val="underline"/>
    <w:rsid w:val="004634A8"/>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4634A8"/>
  </w:style>
  <w:style w:type="character" w:customStyle="1" w:styleId="StylecardCharCharArialNarrow9ptChar">
    <w:name w:val="Style card Char Char + Arial Narrow 9 pt Char"/>
    <w:basedOn w:val="cardCharCharChar"/>
    <w:link w:val="StylecardCharCharArialNarrow9pt"/>
    <w:rsid w:val="004634A8"/>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4634A8"/>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4634A8"/>
    <w:rPr>
      <w:rFonts w:eastAsia="Times New Roman"/>
      <w:szCs w:val="24"/>
    </w:rPr>
  </w:style>
  <w:style w:type="character" w:customStyle="1" w:styleId="StyleBoldandUnderlineCharCharCharChar9pt">
    <w:name w:val="Style Bold and Underline Char Char Char Char + 9 pt"/>
    <w:basedOn w:val="DefaultParagraphFont"/>
    <w:rsid w:val="004634A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4634A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4634A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634A8"/>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4634A8"/>
    <w:rPr>
      <w:rFonts w:eastAsia="Times New Roman"/>
      <w:szCs w:val="24"/>
    </w:rPr>
  </w:style>
  <w:style w:type="character" w:customStyle="1" w:styleId="reduce2">
    <w:name w:val="reduce2"/>
    <w:basedOn w:val="DefaultParagraphFont"/>
    <w:rsid w:val="004634A8"/>
    <w:rPr>
      <w:rFonts w:ascii="Arial" w:hAnsi="Arial" w:cs="Arial"/>
      <w:color w:val="000000"/>
      <w:sz w:val="10"/>
      <w:szCs w:val="22"/>
    </w:rPr>
  </w:style>
  <w:style w:type="paragraph" w:customStyle="1" w:styleId="StyleStyle49pt3">
    <w:name w:val="Style Style4 + 9 pt3"/>
    <w:basedOn w:val="Style4"/>
    <w:link w:val="StyleStyle49pt3Char"/>
    <w:qFormat/>
    <w:rsid w:val="004634A8"/>
  </w:style>
  <w:style w:type="character" w:customStyle="1" w:styleId="StyleStyle49pt3Char">
    <w:name w:val="Style Style4 + 9 pt3 Char"/>
    <w:basedOn w:val="Style4Char"/>
    <w:link w:val="StyleStyle49pt3"/>
    <w:rsid w:val="004634A8"/>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4634A8"/>
    <w:rPr>
      <w:b/>
      <w:bCs/>
    </w:rPr>
  </w:style>
  <w:style w:type="character" w:customStyle="1" w:styleId="StyleStyle4BoldChar">
    <w:name w:val="Style Style4 + Bold Char"/>
    <w:basedOn w:val="Style4Char"/>
    <w:link w:val="StyleStyle4Bold"/>
    <w:rsid w:val="004634A8"/>
    <w:rPr>
      <w:rFonts w:ascii="Arial Narrow" w:eastAsia="Times New Roman" w:hAnsi="Arial Narrow" w:cs="Calibri"/>
      <w:b/>
      <w:bCs/>
      <w:szCs w:val="24"/>
      <w:u w:val="single"/>
    </w:rPr>
  </w:style>
  <w:style w:type="character" w:customStyle="1" w:styleId="qlabel">
    <w:name w:val="q_label"/>
    <w:basedOn w:val="DefaultParagraphFont"/>
    <w:rsid w:val="004634A8"/>
  </w:style>
  <w:style w:type="character" w:customStyle="1" w:styleId="alabel">
    <w:name w:val="a_label"/>
    <w:basedOn w:val="DefaultParagraphFont"/>
    <w:rsid w:val="004634A8"/>
  </w:style>
  <w:style w:type="paragraph" w:customStyle="1" w:styleId="Textsmall">
    <w:name w:val="Textsmall"/>
    <w:basedOn w:val="Normal"/>
    <w:next w:val="Normal"/>
    <w:link w:val="TextsmallChar"/>
    <w:qFormat/>
    <w:rsid w:val="004634A8"/>
    <w:rPr>
      <w:rFonts w:eastAsia="Times New Roman"/>
      <w:sz w:val="16"/>
      <w:szCs w:val="24"/>
    </w:rPr>
  </w:style>
  <w:style w:type="character" w:customStyle="1" w:styleId="TextsmallChar">
    <w:name w:val="Textsmall Char"/>
    <w:basedOn w:val="DefaultParagraphFont"/>
    <w:link w:val="Textsmall"/>
    <w:rsid w:val="004634A8"/>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4634A8"/>
    <w:rPr>
      <w:rFonts w:eastAsia="Times New Roman"/>
      <w:szCs w:val="24"/>
      <w:u w:val="single"/>
    </w:rPr>
  </w:style>
  <w:style w:type="character" w:customStyle="1" w:styleId="StyleStyle411pt1Char">
    <w:name w:val="Style Style4 + 11 pt1 Char"/>
    <w:basedOn w:val="DefaultParagraphFont"/>
    <w:link w:val="StyleStyle411pt1"/>
    <w:rsid w:val="004634A8"/>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4634A8"/>
    <w:rPr>
      <w:rFonts w:eastAsia="Times New Roman"/>
      <w:szCs w:val="24"/>
      <w:u w:val="single"/>
    </w:rPr>
  </w:style>
  <w:style w:type="character" w:customStyle="1" w:styleId="StyleUnderlineChar11ptChar">
    <w:name w:val="Style Underline Char + 11 pt Char"/>
    <w:basedOn w:val="DefaultParagraphFont"/>
    <w:link w:val="StyleUnderlineChar11pt"/>
    <w:rsid w:val="004634A8"/>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4634A8"/>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4634A8"/>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4634A8"/>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4634A8"/>
    <w:rPr>
      <w:rFonts w:ascii="Arial Narrow" w:eastAsia="SimSun" w:hAnsi="Arial Narrow" w:cs="Calibri"/>
      <w:szCs w:val="24"/>
      <w:u w:val="single"/>
    </w:rPr>
  </w:style>
  <w:style w:type="character" w:customStyle="1" w:styleId="CharChar11">
    <w:name w:val="Char Char11"/>
    <w:basedOn w:val="DefaultParagraphFont"/>
    <w:rsid w:val="004634A8"/>
    <w:rPr>
      <w:rFonts w:cs="Arial"/>
      <w:bCs/>
      <w:szCs w:val="26"/>
      <w:u w:val="single"/>
      <w:lang w:val="en-US" w:eastAsia="en-US" w:bidi="ar-SA"/>
    </w:rPr>
  </w:style>
  <w:style w:type="character" w:customStyle="1" w:styleId="CharChar3">
    <w:name w:val="Char Char3"/>
    <w:aliases w:val="Heading 2 Char2 Char Char Char Char1,tag Cha,Char Char Char Char Char1"/>
    <w:basedOn w:val="DefaultParagraphFont"/>
    <w:qFormat/>
    <w:rsid w:val="004634A8"/>
    <w:rPr>
      <w:rFonts w:cs="Arial"/>
      <w:b/>
      <w:bCs/>
      <w:iCs/>
      <w:lang w:val="en-US" w:eastAsia="en-US" w:bidi="ar-SA"/>
    </w:rPr>
  </w:style>
  <w:style w:type="character" w:customStyle="1" w:styleId="SubtitleChar1">
    <w:name w:val="Subtitle Char1"/>
    <w:aliases w:val="Underlined card text Char1"/>
    <w:basedOn w:val="DefaultParagraphFont"/>
    <w:uiPriority w:val="11"/>
    <w:rsid w:val="004634A8"/>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Ta C"/>
    <w:basedOn w:val="DefaultParagraphFont"/>
    <w:qFormat/>
    <w:rsid w:val="004634A8"/>
    <w:rPr>
      <w:u w:val="single"/>
      <w:lang w:val="en-US" w:eastAsia="en-US" w:bidi="ar-SA"/>
    </w:rPr>
  </w:style>
  <w:style w:type="character" w:customStyle="1" w:styleId="BoldandUnderlineCharChar2">
    <w:name w:val="Bold and Underline Char Char2"/>
    <w:basedOn w:val="DefaultParagraphFont"/>
    <w:rsid w:val="004634A8"/>
    <w:rPr>
      <w:b/>
      <w:u w:val="single"/>
      <w:lang w:val="en-US" w:eastAsia="en-US" w:bidi="ar-SA"/>
    </w:rPr>
  </w:style>
  <w:style w:type="character" w:customStyle="1" w:styleId="StyleUnderlineCharChar111pt">
    <w:name w:val="Style Underline Char Char1 + 11 pt"/>
    <w:basedOn w:val="UnderlineCharChar1"/>
    <w:rsid w:val="004634A8"/>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4634A8"/>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4634A8"/>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4634A8"/>
    <w:rPr>
      <w:sz w:val="22"/>
      <w:u w:val="single"/>
    </w:rPr>
  </w:style>
  <w:style w:type="paragraph" w:customStyle="1" w:styleId="StyleMinimizedTextArialNarrow9pt">
    <w:name w:val="Style Minimized Text + Arial Narrow 9 pt"/>
    <w:basedOn w:val="Normal"/>
    <w:link w:val="StyleMinimizedTextArialNarrow9ptChar"/>
    <w:qFormat/>
    <w:rsid w:val="004634A8"/>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4634A8"/>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4634A8"/>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634A8"/>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4634A8"/>
    <w:rPr>
      <w:rFonts w:ascii="Times New Roman" w:hAnsi="Times New Roman"/>
      <w:sz w:val="20"/>
      <w:u w:val="single"/>
      <w:bdr w:val="single" w:sz="4" w:space="0" w:color="auto"/>
      <w:lang w:val="en-US" w:eastAsia="en-US" w:bidi="ar-SA"/>
    </w:rPr>
  </w:style>
  <w:style w:type="character" w:customStyle="1" w:styleId="Emphasis2">
    <w:name w:val="Emphasis2"/>
    <w:rsid w:val="004634A8"/>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4634A8"/>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4634A8"/>
    <w:rPr>
      <w:rFonts w:ascii="Arial Narrow" w:eastAsia="Times New Roman" w:hAnsi="Arial Narrow" w:cs="Calibri"/>
      <w:sz w:val="24"/>
      <w:szCs w:val="24"/>
    </w:rPr>
  </w:style>
  <w:style w:type="character" w:customStyle="1" w:styleId="date-display-single">
    <w:name w:val="date-display-single"/>
    <w:basedOn w:val="DefaultParagraphFont"/>
    <w:rsid w:val="004634A8"/>
  </w:style>
  <w:style w:type="character" w:customStyle="1" w:styleId="body-text">
    <w:name w:val="body-text"/>
    <w:basedOn w:val="DefaultParagraphFont"/>
    <w:rsid w:val="004634A8"/>
  </w:style>
  <w:style w:type="paragraph" w:customStyle="1" w:styleId="StyleStyle411ptBoldBorderSinglesolidlineAuto0">
    <w:name w:val="Style Style4 + 11 pt Bold Border: : (Single solid line Auto  0...."/>
    <w:basedOn w:val="Normal"/>
    <w:link w:val="StyleStyle411ptBoldBorderSinglesolidlineAuto0Char"/>
    <w:qFormat/>
    <w:rsid w:val="004634A8"/>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634A8"/>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4634A8"/>
    <w:rPr>
      <w:rFonts w:ascii="Tahoma" w:hAnsi="Tahoma" w:cs="Tahoma"/>
      <w:sz w:val="16"/>
      <w:szCs w:val="16"/>
    </w:rPr>
  </w:style>
  <w:style w:type="paragraph" w:styleId="BalloonText">
    <w:name w:val="Balloon Text"/>
    <w:basedOn w:val="Normal"/>
    <w:link w:val="BalloonTextChar"/>
    <w:uiPriority w:val="99"/>
    <w:rsid w:val="004634A8"/>
    <w:rPr>
      <w:rFonts w:ascii="Tahoma" w:hAnsi="Tahoma" w:cs="Tahoma"/>
      <w:sz w:val="16"/>
      <w:szCs w:val="16"/>
    </w:rPr>
  </w:style>
  <w:style w:type="character" w:customStyle="1" w:styleId="BalloonTextChar1">
    <w:name w:val="Balloon Text Char1"/>
    <w:basedOn w:val="DefaultParagraphFont"/>
    <w:uiPriority w:val="99"/>
    <w:rsid w:val="004634A8"/>
    <w:rPr>
      <w:rFonts w:ascii="Segoe UI" w:hAnsi="Segoe UI" w:cs="Segoe UI"/>
      <w:sz w:val="18"/>
      <w:szCs w:val="18"/>
    </w:rPr>
  </w:style>
  <w:style w:type="paragraph" w:customStyle="1" w:styleId="StyleStyle411ptBold">
    <w:name w:val="Style Style4 + 11 pt Bold"/>
    <w:basedOn w:val="Normal"/>
    <w:link w:val="StyleStyle411ptBoldChar"/>
    <w:qFormat/>
    <w:rsid w:val="004634A8"/>
    <w:rPr>
      <w:rFonts w:eastAsia="Times New Roman"/>
      <w:b/>
      <w:bCs/>
      <w:szCs w:val="24"/>
      <w:u w:val="single"/>
    </w:rPr>
  </w:style>
  <w:style w:type="character" w:customStyle="1" w:styleId="StyleStyle411ptBoldChar">
    <w:name w:val="Style Style4 + 11 pt Bold Char"/>
    <w:basedOn w:val="DefaultParagraphFont"/>
    <w:link w:val="StyleStyle411ptBold"/>
    <w:rsid w:val="004634A8"/>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4634A8"/>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4634A8"/>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4634A8"/>
    <w:rPr>
      <w:rFonts w:eastAsia="SimSun"/>
      <w:szCs w:val="24"/>
      <w:u w:val="single"/>
      <w:lang w:eastAsia="zh-CN"/>
    </w:rPr>
  </w:style>
  <w:style w:type="character" w:customStyle="1" w:styleId="StyleStyle112ptChar">
    <w:name w:val="Style Style1 + 12 pt Char"/>
    <w:basedOn w:val="DefaultParagraphFont"/>
    <w:link w:val="StyleStyle112pt"/>
    <w:rsid w:val="004634A8"/>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4634A8"/>
    <w:rPr>
      <w:rFonts w:eastAsia="Times New Roman"/>
      <w:sz w:val="16"/>
      <w:szCs w:val="24"/>
    </w:rPr>
  </w:style>
  <w:style w:type="character" w:customStyle="1" w:styleId="MinimizedTextChar">
    <w:name w:val="Minimized Text Char"/>
    <w:basedOn w:val="DefaultParagraphFont"/>
    <w:link w:val="MinimizedText"/>
    <w:rsid w:val="004634A8"/>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4634A8"/>
    <w:rPr>
      <w:sz w:val="20"/>
    </w:rPr>
  </w:style>
  <w:style w:type="character" w:customStyle="1" w:styleId="StyleMinimizedTextArialNarrow10ptChar">
    <w:name w:val="Style Minimized Text + Arial Narrow 10 pt Char"/>
    <w:basedOn w:val="MinimizedTextChar"/>
    <w:link w:val="StyleMinimizedTextArialNarrow10pt"/>
    <w:rsid w:val="004634A8"/>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4634A8"/>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634A8"/>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4634A8"/>
    <w:rPr>
      <w:rFonts w:eastAsia="Times New Roman"/>
      <w:b/>
      <w:szCs w:val="24"/>
      <w:u w:val="single"/>
    </w:rPr>
  </w:style>
  <w:style w:type="character" w:customStyle="1" w:styleId="BoldUnderlineChar">
    <w:name w:val="BoldUnderline Char"/>
    <w:basedOn w:val="DefaultParagraphFont"/>
    <w:link w:val="BoldUnderline"/>
    <w:rsid w:val="004634A8"/>
    <w:rPr>
      <w:rFonts w:ascii="Arial Narrow" w:eastAsia="Times New Roman" w:hAnsi="Arial Narrow" w:cs="Calibri"/>
      <w:b/>
      <w:szCs w:val="24"/>
      <w:u w:val="single"/>
    </w:rPr>
  </w:style>
  <w:style w:type="paragraph" w:customStyle="1" w:styleId="Nothing">
    <w:name w:val="Nothing"/>
    <w:link w:val="NothingChar"/>
    <w:qFormat/>
    <w:rsid w:val="004634A8"/>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qFormat/>
    <w:rsid w:val="004634A8"/>
    <w:rPr>
      <w:rFonts w:ascii="Times New Roman" w:eastAsia="Calibri" w:hAnsi="Times New Roman" w:cs="Times New Roman"/>
      <w:sz w:val="20"/>
      <w:szCs w:val="20"/>
    </w:rPr>
  </w:style>
  <w:style w:type="paragraph" w:customStyle="1" w:styleId="Style3">
    <w:name w:val="Style3"/>
    <w:basedOn w:val="Normal"/>
    <w:link w:val="Style3Char"/>
    <w:qFormat/>
    <w:rsid w:val="004634A8"/>
    <w:rPr>
      <w:rFonts w:eastAsia="Times New Roman"/>
      <w:b/>
      <w:szCs w:val="24"/>
    </w:rPr>
  </w:style>
  <w:style w:type="character" w:customStyle="1" w:styleId="Style3Char">
    <w:name w:val="Style3 Char"/>
    <w:basedOn w:val="DefaultParagraphFont"/>
    <w:link w:val="Style3"/>
    <w:rsid w:val="004634A8"/>
    <w:rPr>
      <w:rFonts w:ascii="Arial Narrow" w:eastAsia="Times New Roman" w:hAnsi="Arial Narrow" w:cs="Calibri"/>
      <w:b/>
      <w:szCs w:val="24"/>
    </w:rPr>
  </w:style>
  <w:style w:type="paragraph" w:customStyle="1" w:styleId="SmallText">
    <w:name w:val="Small Text"/>
    <w:link w:val="SmallTextChar"/>
    <w:qFormat/>
    <w:rsid w:val="004634A8"/>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No Spacing12 Char1,Underlined Char1,No Spacing2111 Char1,No Spacing1111 Char"/>
    <w:basedOn w:val="CardTextChar0"/>
    <w:link w:val="SmallText"/>
    <w:qFormat/>
    <w:rsid w:val="004634A8"/>
    <w:rPr>
      <w:rFonts w:eastAsia="MS Mincho"/>
      <w:sz w:val="15"/>
      <w:szCs w:val="24"/>
      <w:lang w:val="en-US" w:eastAsia="ja-JP" w:bidi="ar-SA"/>
    </w:rPr>
  </w:style>
  <w:style w:type="character" w:customStyle="1" w:styleId="CardTextChar0">
    <w:name w:val="Card Text Char"/>
    <w:basedOn w:val="DefaultParagraphFont"/>
    <w:rsid w:val="004634A8"/>
    <w:rPr>
      <w:rFonts w:eastAsia="MS Mincho"/>
      <w:szCs w:val="24"/>
      <w:lang w:val="en-US" w:eastAsia="ja-JP" w:bidi="ar-SA"/>
    </w:rPr>
  </w:style>
  <w:style w:type="paragraph" w:customStyle="1" w:styleId="Circled">
    <w:name w:val="Circled"/>
    <w:link w:val="CircledChar"/>
    <w:qFormat/>
    <w:rsid w:val="004634A8"/>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4634A8"/>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634A8"/>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634A8"/>
    <w:rPr>
      <w:rFonts w:ascii="Arial Narrow" w:eastAsia="SimSun" w:hAnsi="Arial Narrow" w:cs="Calibri"/>
      <w:b/>
      <w:bCs/>
      <w:szCs w:val="24"/>
      <w:u w:val="single"/>
    </w:rPr>
  </w:style>
  <w:style w:type="paragraph" w:customStyle="1" w:styleId="StyleStyle1Bold">
    <w:name w:val="Style Style1 + Bold"/>
    <w:link w:val="StyleStyle1BoldChar"/>
    <w:qFormat/>
    <w:rsid w:val="004634A8"/>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4634A8"/>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4634A8"/>
    <w:rPr>
      <w:rFonts w:ascii="Times New Roman" w:eastAsia="Times New Roman" w:hAnsi="Times New Roman" w:cs="Times New Roman"/>
      <w:sz w:val="20"/>
      <w:szCs w:val="24"/>
    </w:rPr>
  </w:style>
  <w:style w:type="character" w:customStyle="1" w:styleId="CharChar111">
    <w:name w:val="Char Char111"/>
    <w:basedOn w:val="DefaultParagraphFont"/>
    <w:rsid w:val="004634A8"/>
    <w:rPr>
      <w:rFonts w:cs="Arial"/>
      <w:bCs/>
      <w:szCs w:val="26"/>
      <w:u w:val="single"/>
      <w:lang w:val="en-US" w:eastAsia="en-US" w:bidi="ar-SA"/>
    </w:rPr>
  </w:style>
  <w:style w:type="character" w:customStyle="1" w:styleId="UnderlineBold">
    <w:name w:val="Underline + Bold"/>
    <w:uiPriority w:val="1"/>
    <w:qFormat/>
    <w:rsid w:val="004634A8"/>
    <w:rPr>
      <w:b/>
      <w:sz w:val="20"/>
      <w:u w:val="single"/>
    </w:rPr>
  </w:style>
  <w:style w:type="paragraph" w:customStyle="1" w:styleId="cardtextsmall">
    <w:name w:val="card text small"/>
    <w:basedOn w:val="Normal"/>
    <w:qFormat/>
    <w:rsid w:val="004634A8"/>
    <w:rPr>
      <w:rFonts w:eastAsia="Times New Roman"/>
      <w:sz w:val="16"/>
      <w:szCs w:val="24"/>
    </w:rPr>
  </w:style>
  <w:style w:type="paragraph" w:customStyle="1" w:styleId="Cards">
    <w:name w:val="Cards"/>
    <w:next w:val="Nothing"/>
    <w:link w:val="CardsChar"/>
    <w:qFormat/>
    <w:rsid w:val="004634A8"/>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4634A8"/>
    <w:rPr>
      <w:rFonts w:ascii="Times New Roman" w:eastAsia="Times New Roman" w:hAnsi="Times New Roman" w:cs="Times New Roman"/>
      <w:sz w:val="20"/>
      <w:szCs w:val="24"/>
    </w:rPr>
  </w:style>
  <w:style w:type="character" w:customStyle="1" w:styleId="AUnterdline">
    <w:name w:val="AUnterdline"/>
    <w:qFormat/>
    <w:rsid w:val="004634A8"/>
    <w:rPr>
      <w:rFonts w:ascii="Times New Roman" w:hAnsi="Times New Roman"/>
      <w:sz w:val="20"/>
      <w:u w:val="single"/>
    </w:rPr>
  </w:style>
  <w:style w:type="paragraph" w:customStyle="1" w:styleId="CardIndented">
    <w:name w:val="Card (Indented)"/>
    <w:basedOn w:val="Normal"/>
    <w:link w:val="CardIndentedChar"/>
    <w:qFormat/>
    <w:rsid w:val="004634A8"/>
    <w:pPr>
      <w:ind w:left="288"/>
    </w:pPr>
  </w:style>
  <w:style w:type="character" w:customStyle="1" w:styleId="DebateUnderline">
    <w:name w:val="Debate Underline"/>
    <w:qFormat/>
    <w:rsid w:val="004634A8"/>
    <w:rPr>
      <w:rFonts w:ascii="Times New Roman" w:hAnsi="Times New Roman"/>
      <w:sz w:val="20"/>
      <w:u w:val="thick"/>
    </w:rPr>
  </w:style>
  <w:style w:type="paragraph" w:customStyle="1" w:styleId="Cites">
    <w:name w:val="Cites"/>
    <w:next w:val="Cards"/>
    <w:link w:val="CitesChar"/>
    <w:qFormat/>
    <w:rsid w:val="004634A8"/>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4634A8"/>
    <w:rPr>
      <w:rFonts w:ascii="Times New Roman" w:eastAsia="Times New Roman" w:hAnsi="Times New Roman" w:cs="Times New Roman"/>
      <w:sz w:val="20"/>
      <w:szCs w:val="24"/>
    </w:rPr>
  </w:style>
  <w:style w:type="character" w:customStyle="1" w:styleId="Author-Date">
    <w:name w:val="Author-Date"/>
    <w:qFormat/>
    <w:rsid w:val="004634A8"/>
    <w:rPr>
      <w:b/>
      <w:sz w:val="24"/>
    </w:rPr>
  </w:style>
  <w:style w:type="paragraph" w:customStyle="1" w:styleId="StyleStyle49pt10">
    <w:name w:val="Style Style4 + 9 pt10"/>
    <w:basedOn w:val="Style4"/>
    <w:link w:val="StyleStyle49pt10Char"/>
    <w:qFormat/>
    <w:rsid w:val="004634A8"/>
  </w:style>
  <w:style w:type="character" w:customStyle="1" w:styleId="StyleStyle49pt10Char">
    <w:name w:val="Style Style4 + 9 pt10 Char"/>
    <w:basedOn w:val="Style4Char"/>
    <w:link w:val="StyleStyle49pt10"/>
    <w:rsid w:val="004634A8"/>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4634A8"/>
    <w:rPr>
      <w:b/>
      <w:bCs/>
    </w:rPr>
  </w:style>
  <w:style w:type="character" w:customStyle="1" w:styleId="StyleStyle49ptBold7Char">
    <w:name w:val="Style Style4 + 9 pt Bold7 Char"/>
    <w:link w:val="StyleStyle49ptBold7"/>
    <w:rsid w:val="004634A8"/>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4634A8"/>
    <w:pPr>
      <w:ind w:left="288"/>
    </w:pPr>
    <w:rPr>
      <w:rFonts w:eastAsia="Times New Roman"/>
      <w:szCs w:val="24"/>
      <w:u w:val="single"/>
    </w:rPr>
  </w:style>
  <w:style w:type="character" w:customStyle="1" w:styleId="NormalUnderlineChar">
    <w:name w:val="Normal Underline Char"/>
    <w:link w:val="NormalUnderline"/>
    <w:rsid w:val="004634A8"/>
    <w:rPr>
      <w:rFonts w:ascii="Arial Narrow" w:eastAsia="Times New Roman" w:hAnsi="Arial Narrow" w:cs="Calibri"/>
      <w:szCs w:val="24"/>
      <w:u w:val="single"/>
    </w:rPr>
  </w:style>
  <w:style w:type="character" w:customStyle="1" w:styleId="DontRead">
    <w:name w:val="Don't Read"/>
    <w:qFormat/>
    <w:rsid w:val="004634A8"/>
    <w:rPr>
      <w:rFonts w:ascii="Times New Roman" w:hAnsi="Times New Roman"/>
      <w:sz w:val="16"/>
    </w:rPr>
  </w:style>
  <w:style w:type="paragraph" w:customStyle="1" w:styleId="Underlinestyle">
    <w:name w:val="Underline style"/>
    <w:basedOn w:val="Normal"/>
    <w:qFormat/>
    <w:rsid w:val="004634A8"/>
    <w:rPr>
      <w:rFonts w:eastAsia="Times New Roman"/>
      <w:szCs w:val="24"/>
      <w:u w:val="single"/>
    </w:rPr>
  </w:style>
  <w:style w:type="character" w:customStyle="1" w:styleId="Style11ptUnderline3">
    <w:name w:val="Style 11 pt Underline3"/>
    <w:rsid w:val="004634A8"/>
    <w:rPr>
      <w:sz w:val="20"/>
      <w:u w:val="single"/>
    </w:rPr>
  </w:style>
  <w:style w:type="character" w:customStyle="1" w:styleId="27">
    <w:name w:val="27"/>
    <w:rsid w:val="004634A8"/>
    <w:rPr>
      <w:rFonts w:cs="Arial"/>
      <w:bCs/>
      <w:sz w:val="20"/>
      <w:u w:val="single"/>
      <w:lang w:val="en-US" w:eastAsia="en-US" w:bidi="ar-SA"/>
    </w:rPr>
  </w:style>
  <w:style w:type="character" w:customStyle="1" w:styleId="Style9ptUnderline11">
    <w:name w:val="Style 9 pt Underline11"/>
    <w:basedOn w:val="DefaultParagraphFont"/>
    <w:rsid w:val="004634A8"/>
    <w:rPr>
      <w:sz w:val="20"/>
      <w:u w:val="single"/>
    </w:rPr>
  </w:style>
  <w:style w:type="character" w:customStyle="1" w:styleId="CharChar113">
    <w:name w:val="Char Char113"/>
    <w:basedOn w:val="DefaultParagraphFont"/>
    <w:rsid w:val="004634A8"/>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4634A8"/>
    <w:rPr>
      <w:rFonts w:ascii="Times New Roman" w:hAnsi="Times New Roman" w:cs="Times New Roman"/>
      <w:sz w:val="20"/>
      <w:szCs w:val="20"/>
    </w:rPr>
  </w:style>
  <w:style w:type="paragraph" w:styleId="CommentText">
    <w:name w:val="annotation text"/>
    <w:basedOn w:val="Normal"/>
    <w:link w:val="CommentTextChar"/>
    <w:uiPriority w:val="99"/>
    <w:qFormat/>
    <w:rsid w:val="004634A8"/>
    <w:rPr>
      <w:rFonts w:ascii="Times New Roman" w:hAnsi="Times New Roman" w:cs="Times New Roman"/>
      <w:sz w:val="20"/>
      <w:szCs w:val="20"/>
    </w:rPr>
  </w:style>
  <w:style w:type="character" w:customStyle="1" w:styleId="CommentTextChar1">
    <w:name w:val="Comment Text Char1"/>
    <w:basedOn w:val="DefaultParagraphFont"/>
    <w:uiPriority w:val="99"/>
    <w:rsid w:val="004634A8"/>
    <w:rPr>
      <w:rFonts w:ascii="Arial Narrow" w:hAnsi="Arial Narrow" w:cs="Calibri"/>
      <w:sz w:val="20"/>
      <w:szCs w:val="20"/>
    </w:rPr>
  </w:style>
  <w:style w:type="character" w:customStyle="1" w:styleId="CommentSubjectChar">
    <w:name w:val="Comment Subject Char"/>
    <w:basedOn w:val="CommentTextChar"/>
    <w:link w:val="CommentSubject"/>
    <w:uiPriority w:val="99"/>
    <w:rsid w:val="004634A8"/>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4634A8"/>
    <w:rPr>
      <w:b/>
      <w:bCs/>
    </w:rPr>
  </w:style>
  <w:style w:type="character" w:customStyle="1" w:styleId="CommentSubjectChar1">
    <w:name w:val="Comment Subject Char1"/>
    <w:basedOn w:val="CommentTextChar1"/>
    <w:uiPriority w:val="99"/>
    <w:rsid w:val="004634A8"/>
    <w:rPr>
      <w:rFonts w:ascii="Arial Narrow" w:hAnsi="Arial Narrow" w:cs="Calibri"/>
      <w:b/>
      <w:bCs/>
      <w:sz w:val="20"/>
      <w:szCs w:val="20"/>
    </w:rPr>
  </w:style>
  <w:style w:type="character" w:customStyle="1" w:styleId="BodyTextChar1">
    <w:name w:val="Body Text Char1"/>
    <w:aliases w:val="BT Char1,Very Small Text Char1,tags Char1,Small Char,Read stuff Char,Debate Text Char"/>
    <w:basedOn w:val="DefaultParagraphFont"/>
    <w:qFormat/>
    <w:rsid w:val="004634A8"/>
    <w:rPr>
      <w:rFonts w:ascii="Arial Narrow" w:hAnsi="Arial Narrow" w:cs="Calibri"/>
    </w:rPr>
  </w:style>
  <w:style w:type="paragraph" w:customStyle="1" w:styleId="Cite2">
    <w:name w:val="Cite 2"/>
    <w:basedOn w:val="Normal"/>
    <w:qFormat/>
    <w:rsid w:val="004634A8"/>
    <w:rPr>
      <w:rFonts w:ascii="Arial" w:eastAsia="MS Mincho" w:hAnsi="Arial"/>
      <w:b/>
      <w:sz w:val="24"/>
      <w:szCs w:val="24"/>
      <w:u w:val="single"/>
    </w:rPr>
  </w:style>
  <w:style w:type="character" w:customStyle="1" w:styleId="BoldUnderlineChar0">
    <w:name w:val="Bold Underline Char"/>
    <w:rsid w:val="004634A8"/>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4634A8"/>
    <w:rPr>
      <w:rFonts w:ascii="Times New Roman" w:hAnsi="Times New Roman"/>
      <w:bCs/>
      <w:sz w:val="20"/>
      <w:u w:val="single"/>
    </w:rPr>
  </w:style>
  <w:style w:type="paragraph" w:customStyle="1" w:styleId="cards0">
    <w:name w:val="cards"/>
    <w:basedOn w:val="Cites"/>
    <w:qFormat/>
    <w:rsid w:val="004634A8"/>
    <w:pPr>
      <w:widowControl/>
      <w:outlineLvl w:val="9"/>
    </w:pPr>
    <w:rPr>
      <w:rFonts w:eastAsia="Calibri"/>
      <w:szCs w:val="22"/>
    </w:rPr>
  </w:style>
  <w:style w:type="character" w:customStyle="1" w:styleId="underlineChar0">
    <w:name w:val="underline Char"/>
    <w:basedOn w:val="DefaultParagraphFont"/>
    <w:rsid w:val="004634A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4634A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634A8"/>
    <w:rPr>
      <w:sz w:val="20"/>
      <w:u w:val="single"/>
    </w:rPr>
  </w:style>
  <w:style w:type="character" w:customStyle="1" w:styleId="Style1Char1">
    <w:name w:val="Style1 Char1"/>
    <w:basedOn w:val="DefaultParagraphFont"/>
    <w:rsid w:val="004634A8"/>
    <w:rPr>
      <w:rFonts w:eastAsia="SimSun"/>
      <w:sz w:val="20"/>
      <w:szCs w:val="24"/>
      <w:u w:val="single"/>
      <w:lang w:val="en-US" w:eastAsia="zh-CN" w:bidi="ar-SA"/>
    </w:rPr>
  </w:style>
  <w:style w:type="character" w:customStyle="1" w:styleId="ital-inline">
    <w:name w:val="ital-inline"/>
    <w:basedOn w:val="DefaultParagraphFont"/>
    <w:rsid w:val="004634A8"/>
  </w:style>
  <w:style w:type="character" w:customStyle="1" w:styleId="apple-converted-space">
    <w:name w:val="apple-converted-space"/>
    <w:basedOn w:val="DefaultParagraphFont"/>
    <w:qFormat/>
    <w:rsid w:val="004634A8"/>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link w:val="Tags"/>
    <w:qFormat/>
    <w:rsid w:val="004634A8"/>
    <w:rPr>
      <w:rFonts w:ascii="Georgia" w:eastAsia="Calibri" w:hAnsi="Georgia" w:cs="Times New Roman"/>
      <w:b/>
    </w:rPr>
  </w:style>
  <w:style w:type="character" w:customStyle="1" w:styleId="Style10ptUnderline">
    <w:name w:val="Style 10 pt Underline"/>
    <w:basedOn w:val="DefaultParagraphFont"/>
    <w:rsid w:val="004634A8"/>
    <w:rPr>
      <w:sz w:val="20"/>
      <w:u w:val="single"/>
    </w:rPr>
  </w:style>
  <w:style w:type="character" w:customStyle="1" w:styleId="BodyTextIndent3Char">
    <w:name w:val="Body Text Indent 3 Char"/>
    <w:basedOn w:val="DefaultParagraphFont"/>
    <w:link w:val="BodyTextIndent3"/>
    <w:uiPriority w:val="99"/>
    <w:rsid w:val="004634A8"/>
    <w:rPr>
      <w:rFonts w:ascii="Times New Roman" w:hAnsi="Times New Roman" w:cs="Times New Roman"/>
      <w:sz w:val="16"/>
      <w:szCs w:val="16"/>
    </w:rPr>
  </w:style>
  <w:style w:type="paragraph" w:styleId="BodyTextIndent3">
    <w:name w:val="Body Text Indent 3"/>
    <w:basedOn w:val="Normal"/>
    <w:link w:val="BodyTextIndent3Char"/>
    <w:uiPriority w:val="99"/>
    <w:rsid w:val="004634A8"/>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4634A8"/>
    <w:rPr>
      <w:rFonts w:ascii="Arial Narrow" w:hAnsi="Arial Narrow" w:cs="Calibri"/>
      <w:sz w:val="16"/>
      <w:szCs w:val="16"/>
    </w:rPr>
  </w:style>
  <w:style w:type="character" w:styleId="HTMLCite">
    <w:name w:val="HTML Cite"/>
    <w:uiPriority w:val="99"/>
    <w:rsid w:val="004634A8"/>
    <w:rPr>
      <w:i/>
      <w:iCs/>
    </w:rPr>
  </w:style>
  <w:style w:type="character" w:customStyle="1" w:styleId="slug-pub-date">
    <w:name w:val="slug-pub-date"/>
    <w:basedOn w:val="DefaultParagraphFont"/>
    <w:rsid w:val="004634A8"/>
  </w:style>
  <w:style w:type="character" w:customStyle="1" w:styleId="slug-vol">
    <w:name w:val="slug-vol"/>
    <w:basedOn w:val="DefaultParagraphFont"/>
    <w:rsid w:val="004634A8"/>
  </w:style>
  <w:style w:type="character" w:customStyle="1" w:styleId="slug-issue">
    <w:name w:val="slug-issue"/>
    <w:basedOn w:val="DefaultParagraphFont"/>
    <w:rsid w:val="004634A8"/>
  </w:style>
  <w:style w:type="character" w:customStyle="1" w:styleId="slug-pages">
    <w:name w:val="slug-pages"/>
    <w:basedOn w:val="DefaultParagraphFont"/>
    <w:rsid w:val="004634A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4634A8"/>
    <w:rPr>
      <w:b/>
      <w:bCs/>
      <w:strike w:val="0"/>
      <w:dstrike w:val="0"/>
      <w:sz w:val="24"/>
      <w:u w:val="none"/>
      <w:effect w:val="none"/>
    </w:rPr>
  </w:style>
  <w:style w:type="paragraph" w:customStyle="1" w:styleId="Tag2">
    <w:name w:val="Tag2"/>
    <w:basedOn w:val="Normal"/>
    <w:qFormat/>
    <w:rsid w:val="004634A8"/>
    <w:rPr>
      <w:rFonts w:ascii="Arial" w:hAnsi="Arial" w:cs="Arial"/>
      <w:b/>
    </w:rPr>
  </w:style>
  <w:style w:type="character" w:customStyle="1" w:styleId="tagchar">
    <w:name w:val="tagchar"/>
    <w:basedOn w:val="DefaultParagraphFont"/>
    <w:rsid w:val="004634A8"/>
  </w:style>
  <w:style w:type="paragraph" w:customStyle="1" w:styleId="NormalText">
    <w:name w:val="Normal Text"/>
    <w:basedOn w:val="Normal"/>
    <w:link w:val="NormalTextChar"/>
    <w:autoRedefine/>
    <w:qFormat/>
    <w:rsid w:val="004634A8"/>
    <w:pPr>
      <w:jc w:val="both"/>
    </w:pPr>
    <w:rPr>
      <w:rFonts w:eastAsia="Times New Roman"/>
      <w:szCs w:val="26"/>
    </w:rPr>
  </w:style>
  <w:style w:type="character" w:customStyle="1" w:styleId="Styleunderline11pt">
    <w:name w:val="Style underline + 11 pt"/>
    <w:basedOn w:val="underline"/>
    <w:rsid w:val="004634A8"/>
    <w:rPr>
      <w:rFonts w:ascii="Times New Roman" w:hAnsi="Times New Roman" w:cs="Times New Roman"/>
      <w:sz w:val="20"/>
      <w:u w:val="single"/>
    </w:rPr>
  </w:style>
  <w:style w:type="paragraph" w:customStyle="1" w:styleId="BoldandUnderline">
    <w:name w:val="Bold and Underline"/>
    <w:basedOn w:val="Normal"/>
    <w:link w:val="BoldandUnderlineChar"/>
    <w:qFormat/>
    <w:rsid w:val="004634A8"/>
    <w:rPr>
      <w:rFonts w:eastAsia="Times New Roman"/>
      <w:b/>
      <w:szCs w:val="24"/>
      <w:u w:val="single"/>
    </w:rPr>
  </w:style>
  <w:style w:type="character" w:customStyle="1" w:styleId="BoldandUnderlineChar">
    <w:name w:val="Bold and Underline Char"/>
    <w:basedOn w:val="DefaultParagraphFont"/>
    <w:link w:val="BoldandUnderline"/>
    <w:rsid w:val="004634A8"/>
    <w:rPr>
      <w:rFonts w:ascii="Arial Narrow" w:eastAsia="Times New Roman" w:hAnsi="Arial Narrow" w:cs="Calibri"/>
      <w:b/>
      <w:szCs w:val="24"/>
      <w:u w:val="single"/>
    </w:rPr>
  </w:style>
  <w:style w:type="character" w:customStyle="1" w:styleId="pmterms11">
    <w:name w:val="pmterms11"/>
    <w:basedOn w:val="DefaultParagraphFont"/>
    <w:rsid w:val="004634A8"/>
    <w:rPr>
      <w:b/>
      <w:bCs/>
      <w:i w:val="0"/>
      <w:iCs w:val="0"/>
      <w:color w:val="000000"/>
    </w:rPr>
  </w:style>
  <w:style w:type="character" w:customStyle="1" w:styleId="StyleUnderlineChar9ptBold">
    <w:name w:val="Style Underline Char + 9 pt Bold"/>
    <w:basedOn w:val="DefaultParagraphFont"/>
    <w:rsid w:val="004634A8"/>
    <w:rPr>
      <w:rFonts w:ascii="Times New Roman" w:hAnsi="Times New Roman"/>
      <w:b/>
      <w:bCs/>
      <w:sz w:val="20"/>
      <w:u w:val="single"/>
      <w:lang w:val="en-US" w:eastAsia="en-US" w:bidi="ar-SA"/>
    </w:rPr>
  </w:style>
  <w:style w:type="character" w:customStyle="1" w:styleId="Style8pt">
    <w:name w:val="Style 8 pt"/>
    <w:basedOn w:val="DefaultParagraphFont"/>
    <w:qFormat/>
    <w:rsid w:val="004634A8"/>
    <w:rPr>
      <w:sz w:val="20"/>
    </w:rPr>
  </w:style>
  <w:style w:type="character" w:customStyle="1" w:styleId="Styleunderline11ptBold">
    <w:name w:val="Style underline + 11 pt Bold"/>
    <w:basedOn w:val="underline"/>
    <w:rsid w:val="004634A8"/>
    <w:rPr>
      <w:rFonts w:ascii="Times New Roman" w:hAnsi="Times New Roman"/>
      <w:b/>
      <w:bCs/>
      <w:sz w:val="20"/>
      <w:u w:val="single"/>
    </w:rPr>
  </w:style>
  <w:style w:type="character" w:customStyle="1" w:styleId="UnderlineChar5Char">
    <w:name w:val="Underline Char5 Char"/>
    <w:basedOn w:val="DefaultParagraphFont"/>
    <w:rsid w:val="004634A8"/>
    <w:rPr>
      <w:szCs w:val="24"/>
      <w:u w:val="single"/>
      <w:lang w:val="en-US" w:eastAsia="en-US" w:bidi="ar-SA"/>
    </w:rPr>
  </w:style>
  <w:style w:type="character" w:customStyle="1" w:styleId="BoldandUnderlineChar2Char1">
    <w:name w:val="Bold and Underline Char2 Char1"/>
    <w:basedOn w:val="DefaultParagraphFont"/>
    <w:rsid w:val="004634A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634A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634A8"/>
    <w:rPr>
      <w:szCs w:val="24"/>
      <w:u w:val="single"/>
      <w:lang w:val="en-US" w:eastAsia="en-US" w:bidi="ar-SA"/>
    </w:rPr>
  </w:style>
  <w:style w:type="character" w:customStyle="1" w:styleId="UnderlineChar4Char">
    <w:name w:val="Underline Char4 Char"/>
    <w:basedOn w:val="DefaultParagraphFont"/>
    <w:link w:val="UnderlineChar4"/>
    <w:rsid w:val="004634A8"/>
    <w:rPr>
      <w:u w:val="single"/>
    </w:rPr>
  </w:style>
  <w:style w:type="paragraph" w:customStyle="1" w:styleId="UnderlineChar4">
    <w:name w:val="Underline Char4"/>
    <w:basedOn w:val="Normal"/>
    <w:link w:val="UnderlineChar4Char"/>
    <w:qFormat/>
    <w:rsid w:val="004634A8"/>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4634A8"/>
    <w:rPr>
      <w:b/>
      <w:u w:val="single"/>
    </w:rPr>
  </w:style>
  <w:style w:type="paragraph" w:customStyle="1" w:styleId="BoldandUnderlineChar3">
    <w:name w:val="Bold and Underline Char3"/>
    <w:basedOn w:val="Normal"/>
    <w:link w:val="BoldandUnderlineChar3Char2"/>
    <w:qFormat/>
    <w:rsid w:val="004634A8"/>
    <w:rPr>
      <w:rFonts w:asciiTheme="minorHAnsi" w:hAnsiTheme="minorHAnsi" w:cstheme="minorBidi"/>
      <w:b/>
      <w:u w:val="single"/>
    </w:rPr>
  </w:style>
  <w:style w:type="paragraph" w:customStyle="1" w:styleId="Language">
    <w:name w:val="Language"/>
    <w:basedOn w:val="Normal"/>
    <w:link w:val="LanguageChar"/>
    <w:qFormat/>
    <w:rsid w:val="004634A8"/>
    <w:rPr>
      <w:rFonts w:eastAsia="Times New Roman"/>
      <w:strike/>
      <w:szCs w:val="20"/>
    </w:rPr>
  </w:style>
  <w:style w:type="character" w:customStyle="1" w:styleId="LanguageChar">
    <w:name w:val="Language Char"/>
    <w:basedOn w:val="DefaultParagraphFont"/>
    <w:link w:val="Language"/>
    <w:rsid w:val="004634A8"/>
    <w:rPr>
      <w:rFonts w:ascii="Arial Narrow" w:eastAsia="Times New Roman" w:hAnsi="Arial Narrow" w:cs="Calibri"/>
      <w:strike/>
      <w:szCs w:val="20"/>
    </w:rPr>
  </w:style>
  <w:style w:type="paragraph" w:customStyle="1" w:styleId="UnderlineChar3">
    <w:name w:val="Underline Char3"/>
    <w:basedOn w:val="Normal"/>
    <w:link w:val="UnderlineChar3Char"/>
    <w:qFormat/>
    <w:rsid w:val="004634A8"/>
    <w:rPr>
      <w:rFonts w:eastAsia="Times New Roman"/>
      <w:szCs w:val="24"/>
      <w:u w:val="single"/>
    </w:rPr>
  </w:style>
  <w:style w:type="character" w:customStyle="1" w:styleId="UnderlineChar3Char">
    <w:name w:val="Underline Char3 Char"/>
    <w:basedOn w:val="DefaultParagraphFont"/>
    <w:link w:val="UnderlineChar3"/>
    <w:rsid w:val="004634A8"/>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4634A8"/>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4634A8"/>
    <w:rPr>
      <w:rFonts w:ascii="Arial Narrow" w:eastAsia="Times New Roman" w:hAnsi="Arial Narrow" w:cs="Calibri"/>
      <w:b/>
      <w:szCs w:val="24"/>
      <w:u w:val="single"/>
    </w:rPr>
  </w:style>
  <w:style w:type="character" w:customStyle="1" w:styleId="UnderlineChar1">
    <w:name w:val="Underline Char1"/>
    <w:aliases w:val="Cards + Font: 12 pt Char1"/>
    <w:basedOn w:val="DefaultParagraphFont"/>
    <w:rsid w:val="004634A8"/>
    <w:rPr>
      <w:szCs w:val="24"/>
      <w:u w:val="single"/>
      <w:lang w:val="en-US" w:eastAsia="en-US" w:bidi="ar-SA"/>
    </w:rPr>
  </w:style>
  <w:style w:type="character" w:customStyle="1" w:styleId="BoldandUnderlineChar1Char2Char">
    <w:name w:val="Bold and Underline Char1 Char2 Char"/>
    <w:basedOn w:val="DefaultParagraphFont"/>
    <w:rsid w:val="004634A8"/>
    <w:rPr>
      <w:b/>
      <w:szCs w:val="24"/>
      <w:u w:val="single"/>
      <w:lang w:val="en-US" w:eastAsia="en-US" w:bidi="ar-SA"/>
    </w:rPr>
  </w:style>
  <w:style w:type="character" w:customStyle="1" w:styleId="StyleStyle11ptBoldUnderlineBorderSinglesolidlineAuto">
    <w:name w:val="Style Style 11 pt Bold Underline Border: : (Single solid line Auto ..."/>
    <w:rsid w:val="004634A8"/>
    <w:rPr>
      <w:rFonts w:ascii="Times New Roman" w:hAnsi="Times New Roman"/>
      <w:b/>
      <w:bCs/>
      <w:sz w:val="20"/>
      <w:u w:val="none"/>
      <w:bdr w:val="none" w:sz="0" w:space="0" w:color="auto"/>
    </w:rPr>
  </w:style>
  <w:style w:type="character" w:customStyle="1" w:styleId="a">
    <w:name w:val="a"/>
    <w:basedOn w:val="DefaultParagraphFont"/>
    <w:rsid w:val="004634A8"/>
  </w:style>
  <w:style w:type="paragraph" w:customStyle="1" w:styleId="Smalltext0">
    <w:name w:val="Small text"/>
    <w:aliases w:val="Quote1,Quote11,Quote2,Quote4,Quote111"/>
    <w:basedOn w:val="Normal"/>
    <w:link w:val="SmalltextChar0"/>
    <w:uiPriority w:val="99"/>
    <w:qFormat/>
    <w:rsid w:val="004634A8"/>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4634A8"/>
    <w:rPr>
      <w:rFonts w:ascii="Arial Narrow" w:eastAsia="Times New Roman" w:hAnsi="Arial Narrow" w:cs="Calibri"/>
      <w:sz w:val="16"/>
      <w:szCs w:val="24"/>
    </w:rPr>
  </w:style>
  <w:style w:type="character" w:customStyle="1" w:styleId="term1">
    <w:name w:val="term1"/>
    <w:rsid w:val="004634A8"/>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4634A8"/>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4634A8"/>
    <w:rPr>
      <w:rFonts w:eastAsia="Times New Roman"/>
      <w:szCs w:val="24"/>
      <w:u w:val="single"/>
      <w:lang w:val="en-GB"/>
    </w:rPr>
  </w:style>
  <w:style w:type="character" w:customStyle="1" w:styleId="StyleUnderlining11ptChar">
    <w:name w:val="Style Underlining + 11 pt Char"/>
    <w:basedOn w:val="DefaultParagraphFont"/>
    <w:link w:val="StyleUnderlining11pt"/>
    <w:rsid w:val="004634A8"/>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4634A8"/>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4634A8"/>
    <w:rPr>
      <w:rFonts w:ascii="Arial Narrow" w:eastAsia="Times New Roman" w:hAnsi="Arial Narrow" w:cs="Calibri"/>
      <w:szCs w:val="24"/>
    </w:rPr>
  </w:style>
  <w:style w:type="character" w:customStyle="1" w:styleId="globalcontentbody">
    <w:name w:val="globalcontentbody"/>
    <w:basedOn w:val="DefaultParagraphFont"/>
    <w:rsid w:val="004634A8"/>
  </w:style>
  <w:style w:type="character" w:customStyle="1" w:styleId="Styleterm111ptUnderline">
    <w:name w:val="Style term1 + 11 pt Underline"/>
    <w:basedOn w:val="term1"/>
    <w:rsid w:val="004634A8"/>
    <w:rPr>
      <w:b/>
      <w:bCs/>
      <w:sz w:val="20"/>
      <w:u w:val="single"/>
    </w:rPr>
  </w:style>
  <w:style w:type="character" w:customStyle="1" w:styleId="authorbio">
    <w:name w:val="authorbio"/>
    <w:basedOn w:val="DefaultParagraphFont"/>
    <w:rsid w:val="004634A8"/>
  </w:style>
  <w:style w:type="character" w:customStyle="1" w:styleId="StyleStyleUnderline411pt">
    <w:name w:val="Style Style Underline4 + 11 pt"/>
    <w:basedOn w:val="DefaultParagraphFont"/>
    <w:rsid w:val="004634A8"/>
    <w:rPr>
      <w:sz w:val="20"/>
      <w:u w:val="single"/>
    </w:rPr>
  </w:style>
  <w:style w:type="character" w:customStyle="1" w:styleId="StyleStyleUnderline411ptBold">
    <w:name w:val="Style Style Underline4 + 11 pt Bold"/>
    <w:basedOn w:val="DefaultParagraphFont"/>
    <w:rsid w:val="004634A8"/>
    <w:rPr>
      <w:b/>
      <w:bCs/>
      <w:sz w:val="20"/>
      <w:u w:val="single"/>
    </w:rPr>
  </w:style>
  <w:style w:type="character" w:customStyle="1" w:styleId="StyleStyleUnderline311pt">
    <w:name w:val="Style Style Underline3 + 11 pt"/>
    <w:basedOn w:val="DefaultParagraphFont"/>
    <w:rsid w:val="004634A8"/>
    <w:rPr>
      <w:sz w:val="20"/>
      <w:u w:val="single"/>
    </w:rPr>
  </w:style>
  <w:style w:type="character" w:customStyle="1" w:styleId="StyleStyleUnderline311ptBold">
    <w:name w:val="Style Style Underline3 + 11 pt Bold"/>
    <w:basedOn w:val="DefaultParagraphFont"/>
    <w:rsid w:val="004634A8"/>
    <w:rPr>
      <w:b/>
      <w:bCs/>
      <w:sz w:val="20"/>
      <w:u w:val="single"/>
    </w:rPr>
  </w:style>
  <w:style w:type="character" w:customStyle="1" w:styleId="StyleUnderline3">
    <w:name w:val="Style Underline3"/>
    <w:basedOn w:val="DefaultParagraphFont"/>
    <w:rsid w:val="004634A8"/>
    <w:rPr>
      <w:u w:val="single"/>
    </w:rPr>
  </w:style>
  <w:style w:type="character" w:customStyle="1" w:styleId="StyleUnderline4">
    <w:name w:val="Style Underline4"/>
    <w:basedOn w:val="DefaultParagraphFont"/>
    <w:rsid w:val="004634A8"/>
    <w:rPr>
      <w:u w:val="single"/>
    </w:rPr>
  </w:style>
  <w:style w:type="character" w:customStyle="1" w:styleId="CardsFont12pt">
    <w:name w:val="Cards + Font 12pt"/>
    <w:basedOn w:val="DefaultParagraphFont"/>
    <w:uiPriority w:val="1"/>
    <w:rsid w:val="004634A8"/>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4634A8"/>
    <w:rPr>
      <w:rFonts w:eastAsia="MS Mincho"/>
      <w:szCs w:val="24"/>
      <w:u w:val="single"/>
      <w:lang w:val="en-US" w:eastAsia="ja-JP" w:bidi="ar-SA"/>
    </w:rPr>
  </w:style>
  <w:style w:type="character" w:customStyle="1" w:styleId="base">
    <w:name w:val="base"/>
    <w:basedOn w:val="DefaultParagraphFont"/>
    <w:rsid w:val="004634A8"/>
  </w:style>
  <w:style w:type="character" w:customStyle="1" w:styleId="part-of-speech">
    <w:name w:val="part-of-speech"/>
    <w:basedOn w:val="DefaultParagraphFont"/>
    <w:rsid w:val="004634A8"/>
  </w:style>
  <w:style w:type="character" w:customStyle="1" w:styleId="sep">
    <w:name w:val="sep"/>
    <w:basedOn w:val="DefaultParagraphFont"/>
    <w:rsid w:val="004634A8"/>
  </w:style>
  <w:style w:type="character" w:customStyle="1" w:styleId="pron">
    <w:name w:val="pron"/>
    <w:basedOn w:val="DefaultParagraphFont"/>
    <w:rsid w:val="004634A8"/>
  </w:style>
  <w:style w:type="character" w:customStyle="1" w:styleId="Styleunderline9pt1">
    <w:name w:val="Style underline + 9 pt1"/>
    <w:basedOn w:val="underline"/>
    <w:rsid w:val="004634A8"/>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4634A8"/>
    <w:rPr>
      <w:b/>
      <w:bCs/>
      <w:noProof w:val="0"/>
      <w:sz w:val="20"/>
      <w:u w:val="single"/>
      <w:lang w:val="en-US" w:eastAsia="en-US" w:bidi="ar-SA"/>
    </w:rPr>
  </w:style>
  <w:style w:type="character" w:customStyle="1" w:styleId="Hyperlink23">
    <w:name w:val="Hyperlink23"/>
    <w:basedOn w:val="DefaultParagraphFont"/>
    <w:rsid w:val="004634A8"/>
    <w:rPr>
      <w:color w:val="3300CC"/>
      <w:u w:val="single"/>
    </w:rPr>
  </w:style>
  <w:style w:type="character" w:customStyle="1" w:styleId="UnderlineCharCharChar">
    <w:name w:val="Underline Char Char Char"/>
    <w:basedOn w:val="DefaultParagraphFont"/>
    <w:rsid w:val="004634A8"/>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qFormat/>
    <w:rsid w:val="004634A8"/>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4634A8"/>
    <w:rPr>
      <w:rFonts w:ascii="Times New Roman" w:hAnsi="Times New Roman"/>
      <w:b/>
      <w:bCs/>
      <w:sz w:val="20"/>
      <w:u w:val="single"/>
      <w:bdr w:val="single" w:sz="4" w:space="0" w:color="auto"/>
    </w:rPr>
  </w:style>
  <w:style w:type="character" w:customStyle="1" w:styleId="highlightedsearchterm">
    <w:name w:val="highlightedsearchterm"/>
    <w:rsid w:val="004634A8"/>
  </w:style>
  <w:style w:type="character" w:customStyle="1" w:styleId="StyleUnderline1">
    <w:name w:val="Style Underline1"/>
    <w:basedOn w:val="DefaultParagraphFont"/>
    <w:rsid w:val="004634A8"/>
    <w:rPr>
      <w:rFonts w:ascii="Times New Roman" w:hAnsi="Times New Roman"/>
      <w:sz w:val="20"/>
      <w:u w:val="single"/>
    </w:rPr>
  </w:style>
  <w:style w:type="character" w:customStyle="1" w:styleId="CitesChar2">
    <w:name w:val="Cites Char2"/>
    <w:rsid w:val="004634A8"/>
    <w:rPr>
      <w:rFonts w:ascii="Times New Roman" w:eastAsia="Times New Roman" w:hAnsi="Times New Roman" w:cs="Times New Roman"/>
      <w:sz w:val="20"/>
      <w:szCs w:val="24"/>
    </w:rPr>
  </w:style>
  <w:style w:type="character" w:customStyle="1" w:styleId="2">
    <w:name w:val="2"/>
    <w:rsid w:val="004634A8"/>
    <w:rPr>
      <w:rFonts w:cs="Arial"/>
      <w:bCs/>
      <w:sz w:val="20"/>
      <w:u w:val="single"/>
      <w:lang w:val="en-US" w:eastAsia="en-US" w:bidi="ar-SA"/>
    </w:rPr>
  </w:style>
  <w:style w:type="character" w:customStyle="1" w:styleId="Style9ptBoldUnderline5">
    <w:name w:val="Style 9 pt Bold Underline5"/>
    <w:basedOn w:val="DefaultParagraphFont"/>
    <w:rsid w:val="004634A8"/>
    <w:rPr>
      <w:b/>
      <w:bCs/>
      <w:sz w:val="20"/>
      <w:u w:val="single"/>
    </w:rPr>
  </w:style>
  <w:style w:type="character" w:customStyle="1" w:styleId="CharChar114">
    <w:name w:val="Char Char114"/>
    <w:basedOn w:val="DefaultParagraphFont"/>
    <w:rsid w:val="004634A8"/>
    <w:rPr>
      <w:rFonts w:cs="Arial"/>
      <w:bCs/>
      <w:szCs w:val="26"/>
      <w:u w:val="single"/>
      <w:lang w:val="en-US" w:eastAsia="en-US" w:bidi="ar-SA"/>
    </w:rPr>
  </w:style>
  <w:style w:type="character" w:customStyle="1" w:styleId="CharChar112">
    <w:name w:val="Char Char112"/>
    <w:basedOn w:val="DefaultParagraphFont"/>
    <w:rsid w:val="004634A8"/>
    <w:rPr>
      <w:rFonts w:cs="Arial"/>
      <w:bCs/>
      <w:szCs w:val="26"/>
      <w:u w:val="single"/>
      <w:lang w:val="en-US" w:eastAsia="en-US" w:bidi="ar-SA"/>
    </w:rPr>
  </w:style>
  <w:style w:type="character" w:customStyle="1" w:styleId="hit">
    <w:name w:val="hit"/>
    <w:basedOn w:val="DefaultParagraphFont"/>
    <w:rsid w:val="004634A8"/>
  </w:style>
  <w:style w:type="character" w:customStyle="1" w:styleId="ssl0">
    <w:name w:val="ss_l0"/>
    <w:basedOn w:val="DefaultParagraphFont"/>
    <w:rsid w:val="004634A8"/>
  </w:style>
  <w:style w:type="paragraph" w:customStyle="1" w:styleId="WW-Default1">
    <w:name w:val="WW-Default1"/>
    <w:basedOn w:val="Normal"/>
    <w:qFormat/>
    <w:rsid w:val="004634A8"/>
    <w:pPr>
      <w:suppressAutoHyphens/>
    </w:pPr>
    <w:rPr>
      <w:rFonts w:eastAsia="Times New Roman"/>
      <w:b/>
      <w:bCs/>
      <w:szCs w:val="20"/>
      <w:lang w:eastAsia="ar-SA"/>
    </w:rPr>
  </w:style>
  <w:style w:type="paragraph" w:customStyle="1" w:styleId="Normal1">
    <w:name w:val="Normal1"/>
    <w:basedOn w:val="BodyText"/>
    <w:qFormat/>
    <w:rsid w:val="004634A8"/>
    <w:rPr>
      <w:b/>
      <w:bCs/>
    </w:rPr>
  </w:style>
  <w:style w:type="paragraph" w:customStyle="1" w:styleId="Default">
    <w:name w:val="Default"/>
    <w:qFormat/>
    <w:rsid w:val="004634A8"/>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4634A8"/>
  </w:style>
  <w:style w:type="character" w:customStyle="1" w:styleId="Date1">
    <w:name w:val="Date1"/>
    <w:basedOn w:val="DefaultParagraphFont"/>
    <w:rsid w:val="004634A8"/>
  </w:style>
  <w:style w:type="character" w:customStyle="1" w:styleId="classauthor">
    <w:name w:val="class=&quot;author&quot;"/>
    <w:basedOn w:val="DefaultParagraphFont"/>
    <w:rsid w:val="004634A8"/>
  </w:style>
  <w:style w:type="character" w:customStyle="1" w:styleId="verdana">
    <w:name w:val="verdana"/>
    <w:basedOn w:val="DefaultParagraphFont"/>
    <w:rsid w:val="004634A8"/>
  </w:style>
  <w:style w:type="paragraph" w:customStyle="1" w:styleId="CardStyle">
    <w:name w:val="Card Style"/>
    <w:basedOn w:val="Normal"/>
    <w:link w:val="CardStyleChar"/>
    <w:uiPriority w:val="99"/>
    <w:qFormat/>
    <w:rsid w:val="004634A8"/>
    <w:rPr>
      <w:rFonts w:eastAsia="Times New Roman"/>
      <w:szCs w:val="24"/>
    </w:rPr>
  </w:style>
  <w:style w:type="character" w:customStyle="1" w:styleId="CharCharChar">
    <w:name w:val="Char Char Char"/>
    <w:aliases w:val=" Char Char Char Char Char Char Char Char Char,Underlines Char1"/>
    <w:basedOn w:val="DefaultParagraphFont"/>
    <w:qFormat/>
    <w:rsid w:val="004634A8"/>
    <w:rPr>
      <w:rFonts w:cs="Arial"/>
      <w:bCs/>
      <w:szCs w:val="26"/>
      <w:u w:val="single"/>
      <w:lang w:val="en-US" w:eastAsia="en-US" w:bidi="ar-SA"/>
    </w:rPr>
  </w:style>
  <w:style w:type="paragraph" w:customStyle="1" w:styleId="Stylecard11pt">
    <w:name w:val="Style card + 11 pt"/>
    <w:basedOn w:val="card"/>
    <w:link w:val="Stylecard11ptChar"/>
    <w:qFormat/>
    <w:rsid w:val="004634A8"/>
    <w:pPr>
      <w:widowControl/>
    </w:pPr>
    <w:rPr>
      <w:rFonts w:ascii="Calibri" w:eastAsia="SimSun" w:hAnsi="Calibri"/>
      <w:szCs w:val="24"/>
      <w:lang w:eastAsia="zh-CN"/>
    </w:rPr>
  </w:style>
  <w:style w:type="character" w:customStyle="1" w:styleId="Stylecard11ptChar">
    <w:name w:val="Style card + 11 pt Char"/>
    <w:link w:val="Stylecard11pt"/>
    <w:rsid w:val="004634A8"/>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4634A8"/>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4634A8"/>
    <w:rPr>
      <w:rFonts w:ascii="Calibri" w:eastAsia="SimSun" w:hAnsi="Calibri" w:cs="Calibri"/>
      <w:szCs w:val="24"/>
      <w:u w:val="single"/>
      <w:lang w:eastAsia="zh-CN"/>
    </w:rPr>
  </w:style>
  <w:style w:type="character" w:customStyle="1" w:styleId="texto1">
    <w:name w:val="texto1"/>
    <w:rsid w:val="004634A8"/>
  </w:style>
  <w:style w:type="character" w:customStyle="1" w:styleId="UnderliningChar">
    <w:name w:val="Underlining Char"/>
    <w:link w:val="Underlining"/>
    <w:rsid w:val="004634A8"/>
    <w:rPr>
      <w:u w:val="single"/>
      <w:lang w:val="en-GB"/>
    </w:rPr>
  </w:style>
  <w:style w:type="paragraph" w:customStyle="1" w:styleId="Underlining">
    <w:name w:val="Underlining"/>
    <w:basedOn w:val="Normal"/>
    <w:next w:val="Normal"/>
    <w:link w:val="UnderliningChar"/>
    <w:qFormat/>
    <w:rsid w:val="004634A8"/>
    <w:rPr>
      <w:rFonts w:asciiTheme="minorHAnsi" w:hAnsiTheme="minorHAnsi" w:cstheme="minorBidi"/>
      <w:u w:val="single"/>
      <w:lang w:val="en-GB"/>
    </w:rPr>
  </w:style>
  <w:style w:type="character" w:customStyle="1" w:styleId="officialstitle-">
    <w:name w:val="official_s_title-"/>
    <w:basedOn w:val="DefaultParagraphFont"/>
    <w:rsid w:val="004634A8"/>
  </w:style>
  <w:style w:type="character" w:customStyle="1" w:styleId="officialsbureau">
    <w:name w:val="official_s_bureau"/>
    <w:basedOn w:val="DefaultParagraphFont"/>
    <w:rsid w:val="004634A8"/>
  </w:style>
  <w:style w:type="paragraph" w:customStyle="1" w:styleId="citenon-bold">
    <w:name w:val="cite non-bold"/>
    <w:basedOn w:val="Normal"/>
    <w:link w:val="citenon-boldChar"/>
    <w:qFormat/>
    <w:rsid w:val="004634A8"/>
    <w:rPr>
      <w:rFonts w:ascii="Garamond" w:eastAsia="Times New Roman" w:hAnsi="Garamond"/>
      <w:szCs w:val="20"/>
    </w:rPr>
  </w:style>
  <w:style w:type="paragraph" w:customStyle="1" w:styleId="tiny">
    <w:name w:val="tiny"/>
    <w:next w:val="Normal"/>
    <w:link w:val="tinyChar"/>
    <w:autoRedefine/>
    <w:qFormat/>
    <w:rsid w:val="004634A8"/>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4634A8"/>
    <w:rPr>
      <w:rFonts w:ascii="Times New Roman" w:eastAsia="Malgun Gothic" w:hAnsi="Times New Roman" w:cs="Times New Roman"/>
      <w:sz w:val="20"/>
      <w:szCs w:val="20"/>
      <w:lang w:eastAsia="ko-KR"/>
    </w:rPr>
  </w:style>
  <w:style w:type="character" w:customStyle="1" w:styleId="CardsChar1">
    <w:name w:val="Cards Char1"/>
    <w:rsid w:val="004634A8"/>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634A8"/>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634A8"/>
    <w:rPr>
      <w:rFonts w:ascii="Arial Narrow" w:eastAsia="Times New Roman" w:hAnsi="Arial Narrow" w:cs="Arial"/>
      <w:b/>
      <w:sz w:val="24"/>
      <w:szCs w:val="28"/>
    </w:rPr>
  </w:style>
  <w:style w:type="paragraph" w:customStyle="1" w:styleId="Style23">
    <w:name w:val="Style23"/>
    <w:basedOn w:val="Normal"/>
    <w:uiPriority w:val="99"/>
    <w:qFormat/>
    <w:rsid w:val="004634A8"/>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4634A8"/>
  </w:style>
  <w:style w:type="paragraph" w:customStyle="1" w:styleId="Tagtemplate">
    <w:name w:val="Tagtemplate"/>
    <w:basedOn w:val="Normal"/>
    <w:link w:val="TagtemplateChar"/>
    <w:autoRedefine/>
    <w:qFormat/>
    <w:rsid w:val="004634A8"/>
    <w:pPr>
      <w:keepNext/>
      <w:keepLines/>
    </w:pPr>
    <w:rPr>
      <w:rFonts w:ascii="Arial" w:eastAsia="Calibri" w:hAnsi="Arial"/>
      <w:b/>
      <w:sz w:val="24"/>
    </w:rPr>
  </w:style>
  <w:style w:type="character" w:customStyle="1" w:styleId="TagtemplateChar">
    <w:name w:val="Tagtemplate Char"/>
    <w:basedOn w:val="DefaultParagraphFont"/>
    <w:link w:val="Tagtemplate"/>
    <w:rsid w:val="004634A8"/>
    <w:rPr>
      <w:rFonts w:ascii="Arial" w:eastAsia="Calibri" w:hAnsi="Arial" w:cs="Calibri"/>
      <w:b/>
      <w:sz w:val="24"/>
    </w:rPr>
  </w:style>
  <w:style w:type="character" w:customStyle="1" w:styleId="Styleunderline11ptBorderSinglesolidlineAuto05p">
    <w:name w:val="Style underline + 11 pt Border: : (Single solid line Auto  0.5 p..."/>
    <w:rsid w:val="004634A8"/>
    <w:rPr>
      <w:sz w:val="20"/>
      <w:u w:val="single"/>
      <w:bdr w:val="single" w:sz="4" w:space="0" w:color="auto"/>
    </w:rPr>
  </w:style>
  <w:style w:type="paragraph" w:customStyle="1" w:styleId="Citation-FirstLine">
    <w:name w:val="Citation - First Line"/>
    <w:basedOn w:val="Normal"/>
    <w:next w:val="Normal"/>
    <w:autoRedefine/>
    <w:qFormat/>
    <w:rsid w:val="004634A8"/>
    <w:pPr>
      <w:spacing w:line="240" w:lineRule="atLeast"/>
      <w:jc w:val="both"/>
    </w:pPr>
    <w:rPr>
      <w:rFonts w:ascii="Book Antiqua" w:eastAsia="Times New Roman" w:hAnsi="Book Antiqua"/>
      <w:sz w:val="16"/>
      <w:szCs w:val="24"/>
    </w:rPr>
  </w:style>
  <w:style w:type="character" w:customStyle="1" w:styleId="CardText-Underlined">
    <w:name w:val="Card Text - Underlined"/>
    <w:rsid w:val="004634A8"/>
    <w:rPr>
      <w:b/>
      <w:sz w:val="20"/>
      <w:u w:val="single"/>
    </w:rPr>
  </w:style>
  <w:style w:type="paragraph" w:customStyle="1" w:styleId="Citation-Complete">
    <w:name w:val="Citation - Complete"/>
    <w:basedOn w:val="Normal"/>
    <w:next w:val="Normal"/>
    <w:link w:val="Citation-CompleteChar"/>
    <w:autoRedefine/>
    <w:qFormat/>
    <w:rsid w:val="004634A8"/>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4634A8"/>
    <w:rPr>
      <w:rFonts w:ascii="Book Antiqua" w:eastAsia="Times New Roman" w:hAnsi="Book Antiqua" w:cs="Calibri"/>
      <w:sz w:val="16"/>
      <w:szCs w:val="24"/>
    </w:rPr>
  </w:style>
  <w:style w:type="character" w:customStyle="1" w:styleId="MicroTextChar">
    <w:name w:val="MicroText Char"/>
    <w:link w:val="MicroText"/>
    <w:rsid w:val="004634A8"/>
    <w:rPr>
      <w:rFonts w:ascii="Arial Narrow" w:hAnsi="Arial Narrow"/>
      <w:sz w:val="12"/>
    </w:rPr>
  </w:style>
  <w:style w:type="paragraph" w:customStyle="1" w:styleId="TagCite">
    <w:name w:val="Tag/Cite"/>
    <w:basedOn w:val="Normal"/>
    <w:qFormat/>
    <w:rsid w:val="004634A8"/>
    <w:rPr>
      <w:rFonts w:eastAsia="Times New Roman"/>
      <w:b/>
      <w:szCs w:val="24"/>
    </w:rPr>
  </w:style>
  <w:style w:type="character" w:customStyle="1" w:styleId="Style11ptItalicUnderline">
    <w:name w:val="Style 11 pt Italic Underline"/>
    <w:basedOn w:val="DefaultParagraphFont"/>
    <w:rsid w:val="004634A8"/>
    <w:rPr>
      <w:i/>
      <w:iCs/>
      <w:sz w:val="20"/>
      <w:u w:val="single"/>
    </w:rPr>
  </w:style>
  <w:style w:type="character" w:customStyle="1" w:styleId="Style11ptItalic">
    <w:name w:val="Style 11 pt Italic"/>
    <w:basedOn w:val="DefaultParagraphFont"/>
    <w:rsid w:val="004634A8"/>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4634A8"/>
    <w:pPr>
      <w:widowControl w:val="0"/>
    </w:pPr>
    <w:rPr>
      <w:rFonts w:eastAsia="Times New Roman"/>
      <w:szCs w:val="20"/>
    </w:rPr>
  </w:style>
  <w:style w:type="character" w:customStyle="1" w:styleId="hdr">
    <w:name w:val="hdr"/>
    <w:basedOn w:val="DefaultParagraphFont"/>
    <w:rsid w:val="004634A8"/>
  </w:style>
  <w:style w:type="paragraph" w:customStyle="1" w:styleId="StyleStyle49ptBold3">
    <w:name w:val="Style Style4 + 9 pt Bold3"/>
    <w:basedOn w:val="Style4"/>
    <w:link w:val="StyleStyle49ptBold3Char"/>
    <w:qFormat/>
    <w:rsid w:val="004634A8"/>
    <w:rPr>
      <w:b/>
      <w:bCs/>
    </w:rPr>
  </w:style>
  <w:style w:type="character" w:customStyle="1" w:styleId="StyleStyle49ptBold3Char">
    <w:name w:val="Style Style4 + 9 pt Bold3 Char"/>
    <w:basedOn w:val="Style4Char"/>
    <w:link w:val="StyleStyle49ptBold3"/>
    <w:rsid w:val="004634A8"/>
    <w:rPr>
      <w:rFonts w:ascii="Arial Narrow" w:eastAsia="Times New Roman" w:hAnsi="Arial Narrow" w:cs="Calibri"/>
      <w:b/>
      <w:bCs/>
      <w:szCs w:val="24"/>
      <w:u w:val="single"/>
    </w:rPr>
  </w:style>
  <w:style w:type="character" w:customStyle="1" w:styleId="Style9ptUnderline6">
    <w:name w:val="Style 9 pt Underline6"/>
    <w:basedOn w:val="DefaultParagraphFont"/>
    <w:rsid w:val="004634A8"/>
    <w:rPr>
      <w:sz w:val="20"/>
      <w:u w:val="single"/>
    </w:rPr>
  </w:style>
  <w:style w:type="character" w:customStyle="1" w:styleId="ct-with-fmlt">
    <w:name w:val="ct-with-fmlt"/>
    <w:basedOn w:val="DefaultParagraphFont"/>
    <w:rsid w:val="004634A8"/>
  </w:style>
  <w:style w:type="paragraph" w:customStyle="1" w:styleId="TagText">
    <w:name w:val="TagText"/>
    <w:basedOn w:val="Normal"/>
    <w:qFormat/>
    <w:rsid w:val="004634A8"/>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4634A8"/>
    <w:rPr>
      <w:rFonts w:eastAsia="Calibri"/>
      <w:u w:val="thick"/>
    </w:rPr>
  </w:style>
  <w:style w:type="paragraph" w:customStyle="1" w:styleId="Stylecard11ptBoldUnderline">
    <w:name w:val="Style card + 11 pt Bold Underline"/>
    <w:basedOn w:val="card"/>
    <w:link w:val="Stylecard11ptBoldUnderlineChar"/>
    <w:qFormat/>
    <w:rsid w:val="004634A8"/>
    <w:pPr>
      <w:widowControl/>
    </w:pPr>
    <w:rPr>
      <w:rFonts w:ascii="Calibri" w:eastAsia="SimSun" w:hAnsi="Calibri"/>
      <w:b/>
      <w:bCs/>
      <w:color w:val="000000"/>
      <w:u w:val="single"/>
      <w:lang w:eastAsia="zh-CN"/>
    </w:rPr>
  </w:style>
  <w:style w:type="character" w:customStyle="1" w:styleId="Stylecard11ptBoldUnderlineChar">
    <w:name w:val="Style card + 11 pt Bold Underline Char"/>
    <w:basedOn w:val="cardChar"/>
    <w:link w:val="Stylecard11ptBoldUnderline"/>
    <w:rsid w:val="004634A8"/>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4634A8"/>
    <w:pPr>
      <w:ind w:left="288"/>
    </w:pPr>
    <w:rPr>
      <w:rFonts w:eastAsia="Times New Roman"/>
      <w:szCs w:val="24"/>
      <w:u w:val="single"/>
    </w:rPr>
  </w:style>
  <w:style w:type="character" w:customStyle="1" w:styleId="Cards1Char">
    <w:name w:val="Cards1 Char"/>
    <w:basedOn w:val="DefaultParagraphFont"/>
    <w:link w:val="Cards1"/>
    <w:rsid w:val="004634A8"/>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4634A8"/>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4634A8"/>
    <w:rPr>
      <w:rFonts w:eastAsia="Calibri"/>
      <w:u w:val="single"/>
    </w:rPr>
  </w:style>
  <w:style w:type="character" w:customStyle="1" w:styleId="EmphasizeThis">
    <w:name w:val="EmphasizeThis"/>
    <w:rsid w:val="004634A8"/>
    <w:rPr>
      <w:rFonts w:ascii="Georgia" w:hAnsi="Georgia"/>
      <w:b/>
      <w:iCs/>
      <w:sz w:val="24"/>
      <w:u w:val="thick"/>
    </w:rPr>
  </w:style>
  <w:style w:type="paragraph" w:customStyle="1" w:styleId="Stylecard8pt">
    <w:name w:val="Style card + 8 pt"/>
    <w:basedOn w:val="card"/>
    <w:link w:val="Stylecard8ptChar"/>
    <w:qFormat/>
    <w:rsid w:val="004634A8"/>
    <w:pPr>
      <w:widowControl/>
    </w:pPr>
    <w:rPr>
      <w:rFonts w:ascii="Calibri" w:hAnsi="Calibri"/>
      <w:color w:val="000000"/>
      <w:lang w:eastAsia="ar-SA"/>
    </w:rPr>
  </w:style>
  <w:style w:type="character" w:customStyle="1" w:styleId="Stylecard8ptChar">
    <w:name w:val="Style card + 8 pt Char"/>
    <w:basedOn w:val="cardChar"/>
    <w:link w:val="Stylecard8pt"/>
    <w:rsid w:val="004634A8"/>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4634A8"/>
    <w:rPr>
      <w:rFonts w:eastAsia="Times New Roman"/>
      <w:szCs w:val="24"/>
      <w:u w:val="single"/>
    </w:rPr>
  </w:style>
  <w:style w:type="character" w:customStyle="1" w:styleId="StyleStyle49ptChar">
    <w:name w:val="Style Style4 + 9 pt Char"/>
    <w:basedOn w:val="DefaultParagraphFont"/>
    <w:link w:val="StyleStyle49pt"/>
    <w:rsid w:val="004634A8"/>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4634A8"/>
    <w:rPr>
      <w:rFonts w:eastAsia="Times New Roman"/>
      <w:b/>
      <w:bCs/>
      <w:szCs w:val="24"/>
      <w:u w:val="single"/>
    </w:rPr>
  </w:style>
  <w:style w:type="character" w:customStyle="1" w:styleId="StyleStyle49ptBoldChar">
    <w:name w:val="Style Style4 + 9 pt Bold Char"/>
    <w:basedOn w:val="DefaultParagraphFont"/>
    <w:link w:val="StyleStyle49ptBold"/>
    <w:rsid w:val="004634A8"/>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4634A8"/>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4634A8"/>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4634A8"/>
    <w:rPr>
      <w:rFonts w:cs="Arial"/>
      <w:b/>
      <w:bCs/>
      <w:iCs/>
      <w:sz w:val="24"/>
      <w:szCs w:val="28"/>
      <w:lang w:val="en-US" w:eastAsia="en-US" w:bidi="ar-SA"/>
    </w:rPr>
  </w:style>
  <w:style w:type="character" w:customStyle="1" w:styleId="bhl">
    <w:name w:val="bhl"/>
    <w:basedOn w:val="DefaultParagraphFont"/>
    <w:rsid w:val="004634A8"/>
  </w:style>
  <w:style w:type="character" w:customStyle="1" w:styleId="UnreadTextChar">
    <w:name w:val="Unread Text Char"/>
    <w:link w:val="UnreadText"/>
    <w:locked/>
    <w:rsid w:val="004634A8"/>
    <w:rPr>
      <w:rFonts w:ascii="SimSun" w:eastAsia="SimSun" w:hAnsi="SimSun"/>
      <w:sz w:val="15"/>
      <w:lang w:eastAsia="zh-CN"/>
    </w:rPr>
  </w:style>
  <w:style w:type="paragraph" w:customStyle="1" w:styleId="UnreadText">
    <w:name w:val="Unread Text"/>
    <w:basedOn w:val="Normal"/>
    <w:next w:val="Normal"/>
    <w:link w:val="UnreadTextChar"/>
    <w:autoRedefine/>
    <w:qFormat/>
    <w:rsid w:val="004634A8"/>
    <w:pPr>
      <w:ind w:left="360"/>
    </w:pPr>
    <w:rPr>
      <w:rFonts w:ascii="SimSun" w:eastAsia="SimSun" w:hAnsi="SimSun" w:cstheme="minorBidi"/>
      <w:sz w:val="15"/>
      <w:lang w:eastAsia="zh-CN"/>
    </w:rPr>
  </w:style>
  <w:style w:type="paragraph" w:customStyle="1" w:styleId="TagGA11">
    <w:name w:val="Tag GA 11"/>
    <w:basedOn w:val="TOC1"/>
    <w:qFormat/>
    <w:rsid w:val="004634A8"/>
    <w:pPr>
      <w:widowControl/>
    </w:pPr>
    <w:rPr>
      <w:rFonts w:ascii="Georgia" w:eastAsia="Calibri" w:hAnsi="Georgia"/>
      <w:b/>
      <w:szCs w:val="22"/>
    </w:rPr>
  </w:style>
  <w:style w:type="paragraph" w:customStyle="1" w:styleId="CiteCard">
    <w:name w:val="Cite/Card"/>
    <w:basedOn w:val="TOC2"/>
    <w:qFormat/>
    <w:rsid w:val="004634A8"/>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4634A8"/>
    <w:pPr>
      <w:spacing w:after="100"/>
      <w:ind w:left="220"/>
    </w:pPr>
  </w:style>
  <w:style w:type="character" w:customStyle="1" w:styleId="CardTextUnderlinedChar">
    <w:name w:val="Card Text Underlined Char"/>
    <w:basedOn w:val="DefaultParagraphFont"/>
    <w:rsid w:val="004634A8"/>
    <w:rPr>
      <w:rFonts w:ascii="Georgia" w:eastAsia="Times New Roman" w:hAnsi="Georgia" w:hint="default"/>
      <w:sz w:val="22"/>
      <w:u w:val="single"/>
      <w:lang w:eastAsia="zh-CN"/>
    </w:rPr>
  </w:style>
  <w:style w:type="paragraph" w:customStyle="1" w:styleId="AuthorDate">
    <w:name w:val="AuthorDate"/>
    <w:next w:val="Normal"/>
    <w:link w:val="AuthorDateChar"/>
    <w:qFormat/>
    <w:rsid w:val="004634A8"/>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4634A8"/>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4634A8"/>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4634A8"/>
    <w:rPr>
      <w:rFonts w:ascii="Times New Roman" w:hAnsi="Times New Roman"/>
      <w:sz w:val="20"/>
      <w:u w:val="single"/>
      <w:bdr w:val="none" w:sz="0" w:space="0" w:color="auto"/>
      <w:shd w:val="clear" w:color="auto" w:fill="C0C0C0"/>
    </w:rPr>
  </w:style>
  <w:style w:type="character" w:customStyle="1" w:styleId="smallChar">
    <w:name w:val="small Char"/>
    <w:rsid w:val="004634A8"/>
    <w:rPr>
      <w:rFonts w:ascii="Calibri" w:eastAsia="Calibri" w:hAnsi="Calibri" w:cs="Calibri"/>
      <w:sz w:val="16"/>
      <w:szCs w:val="20"/>
      <w:lang w:val="x-none" w:eastAsia="x-none"/>
    </w:rPr>
  </w:style>
  <w:style w:type="paragraph" w:customStyle="1" w:styleId="HotRoute">
    <w:name w:val="Hot Route!"/>
    <w:basedOn w:val="Normal"/>
    <w:link w:val="HotRouteChar"/>
    <w:qFormat/>
    <w:rsid w:val="004634A8"/>
    <w:pPr>
      <w:ind w:left="144"/>
    </w:pPr>
    <w:rPr>
      <w:rFonts w:eastAsia="Times New Roman"/>
      <w:szCs w:val="24"/>
      <w:lang w:val="x-none" w:eastAsia="x-none"/>
    </w:rPr>
  </w:style>
  <w:style w:type="character" w:customStyle="1" w:styleId="HotRouteChar">
    <w:name w:val="Hot Route! Char"/>
    <w:link w:val="HotRoute"/>
    <w:rsid w:val="004634A8"/>
    <w:rPr>
      <w:rFonts w:ascii="Arial Narrow" w:eastAsia="Times New Roman" w:hAnsi="Arial Narrow" w:cs="Calibri"/>
      <w:szCs w:val="24"/>
      <w:lang w:val="x-none" w:eastAsia="x-none"/>
    </w:rPr>
  </w:style>
  <w:style w:type="character" w:customStyle="1" w:styleId="hilite1">
    <w:name w:val="hilite1"/>
    <w:basedOn w:val="DefaultParagraphFont"/>
    <w:rsid w:val="004634A8"/>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4634A8"/>
    <w:pPr>
      <w:ind w:left="144"/>
    </w:pPr>
    <w:rPr>
      <w:rFonts w:eastAsia="Times New Roman"/>
      <w:szCs w:val="24"/>
    </w:rPr>
  </w:style>
  <w:style w:type="character" w:customStyle="1" w:styleId="BodyText2Char">
    <w:name w:val="Body Text 2 Char"/>
    <w:basedOn w:val="DefaultParagraphFont"/>
    <w:link w:val="BodyText2"/>
    <w:rsid w:val="004634A8"/>
    <w:rPr>
      <w:rFonts w:ascii="Times New Roman" w:hAnsi="Times New Roman" w:cs="Times New Roman"/>
      <w:sz w:val="20"/>
    </w:rPr>
  </w:style>
  <w:style w:type="paragraph" w:styleId="BodyText2">
    <w:name w:val="Body Text 2"/>
    <w:basedOn w:val="Normal"/>
    <w:link w:val="BodyText2Char"/>
    <w:uiPriority w:val="99"/>
    <w:qFormat/>
    <w:rsid w:val="004634A8"/>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4634A8"/>
    <w:rPr>
      <w:rFonts w:ascii="Arial Narrow" w:hAnsi="Arial Narrow" w:cs="Calibri"/>
    </w:rPr>
  </w:style>
  <w:style w:type="paragraph" w:customStyle="1" w:styleId="Cardstyle0">
    <w:name w:val="Cardstyle"/>
    <w:basedOn w:val="Normal"/>
    <w:next w:val="Normal"/>
    <w:qFormat/>
    <w:rsid w:val="004634A8"/>
    <w:rPr>
      <w:rFonts w:eastAsia="Times New Roman"/>
      <w:szCs w:val="24"/>
    </w:rPr>
  </w:style>
  <w:style w:type="character" w:customStyle="1" w:styleId="Style12ptBoldUnderline1">
    <w:name w:val="Style 12 pt Bold Underline1"/>
    <w:basedOn w:val="DefaultParagraphFont"/>
    <w:rsid w:val="004634A8"/>
    <w:rPr>
      <w:b/>
      <w:bCs/>
      <w:sz w:val="24"/>
      <w:u w:val="single"/>
    </w:rPr>
  </w:style>
  <w:style w:type="character" w:customStyle="1" w:styleId="StyleEmphasisArial12ptBoldNotItalic">
    <w:name w:val="Style Emphasis + Arial 12 pt Bold Not Italic"/>
    <w:basedOn w:val="Emphasis"/>
    <w:rsid w:val="004634A8"/>
    <w:rPr>
      <w:rFonts w:ascii="Arial" w:hAnsi="Arial" w:cs="Times New Roman"/>
      <w:b/>
      <w:bCs/>
      <w:i/>
      <w:iCs/>
      <w:sz w:val="24"/>
      <w:u w:val="single"/>
      <w:bdr w:val="single" w:sz="8" w:space="0" w:color="auto"/>
    </w:rPr>
  </w:style>
  <w:style w:type="character" w:customStyle="1" w:styleId="DebateHighlighted">
    <w:name w:val="Debate Highlighted"/>
    <w:qFormat/>
    <w:rsid w:val="004634A8"/>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4634A8"/>
    <w:rPr>
      <w:rFonts w:ascii="Arial Narrow" w:hAnsi="Arial Narrow"/>
      <w:dstrike w:val="0"/>
      <w:sz w:val="20"/>
      <w:bdr w:val="single" w:sz="2" w:space="0" w:color="auto"/>
      <w:vertAlign w:val="baseline"/>
    </w:rPr>
  </w:style>
  <w:style w:type="character" w:customStyle="1" w:styleId="underline1">
    <w:name w:val="underline1"/>
    <w:basedOn w:val="DefaultParagraphFont"/>
    <w:rsid w:val="004634A8"/>
    <w:rPr>
      <w:u w:val="single"/>
    </w:rPr>
  </w:style>
  <w:style w:type="character" w:customStyle="1" w:styleId="author">
    <w:name w:val="author"/>
    <w:basedOn w:val="DefaultParagraphFont"/>
    <w:rsid w:val="004634A8"/>
    <w:rPr>
      <w:rFonts w:ascii="Times New Roman" w:hAnsi="Times New Roman"/>
      <w:b/>
      <w:sz w:val="24"/>
    </w:rPr>
  </w:style>
  <w:style w:type="character" w:customStyle="1" w:styleId="FontStyle291">
    <w:name w:val="Font Style291"/>
    <w:basedOn w:val="DefaultParagraphFont"/>
    <w:uiPriority w:val="99"/>
    <w:rsid w:val="004634A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634A8"/>
    <w:rPr>
      <w:b/>
      <w:bCs/>
      <w:sz w:val="20"/>
      <w:u w:val="single"/>
      <w:bdr w:val="single" w:sz="4" w:space="0" w:color="auto"/>
    </w:rPr>
  </w:style>
  <w:style w:type="numbering" w:customStyle="1" w:styleId="NoList1">
    <w:name w:val="No List1"/>
    <w:next w:val="NoList"/>
    <w:uiPriority w:val="99"/>
    <w:semiHidden/>
    <w:unhideWhenUsed/>
    <w:rsid w:val="004634A8"/>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qFormat/>
    <w:rsid w:val="004634A8"/>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4634A8"/>
    <w:rPr>
      <w:rFonts w:ascii="Times New Roman" w:eastAsia="Calibri" w:hAnsi="Times New Roman" w:cs="Times New Roman"/>
      <w:sz w:val="20"/>
    </w:rPr>
  </w:style>
  <w:style w:type="character" w:customStyle="1" w:styleId="FooterChar1">
    <w:name w:val="Footer Char1"/>
    <w:basedOn w:val="DefaultParagraphFont"/>
    <w:uiPriority w:val="99"/>
    <w:rsid w:val="004634A8"/>
    <w:rPr>
      <w:rFonts w:ascii="Times New Roman" w:eastAsia="Calibri" w:hAnsi="Times New Roman" w:cs="Times New Roman"/>
      <w:sz w:val="20"/>
    </w:rPr>
  </w:style>
  <w:style w:type="numbering" w:customStyle="1" w:styleId="NoList2">
    <w:name w:val="No List2"/>
    <w:next w:val="NoList"/>
    <w:uiPriority w:val="99"/>
    <w:semiHidden/>
    <w:unhideWhenUsed/>
    <w:rsid w:val="004634A8"/>
  </w:style>
  <w:style w:type="numbering" w:customStyle="1" w:styleId="NoList11">
    <w:name w:val="No List11"/>
    <w:next w:val="NoList"/>
    <w:uiPriority w:val="99"/>
    <w:semiHidden/>
    <w:unhideWhenUsed/>
    <w:rsid w:val="004634A8"/>
  </w:style>
  <w:style w:type="numbering" w:customStyle="1" w:styleId="NoList3">
    <w:name w:val="No List3"/>
    <w:next w:val="NoList"/>
    <w:uiPriority w:val="99"/>
    <w:semiHidden/>
    <w:unhideWhenUsed/>
    <w:rsid w:val="004634A8"/>
  </w:style>
  <w:style w:type="numbering" w:customStyle="1" w:styleId="NoList12">
    <w:name w:val="No List12"/>
    <w:next w:val="NoList"/>
    <w:semiHidden/>
    <w:unhideWhenUsed/>
    <w:rsid w:val="004634A8"/>
  </w:style>
  <w:style w:type="numbering" w:customStyle="1" w:styleId="NoList4">
    <w:name w:val="No List4"/>
    <w:next w:val="NoList"/>
    <w:uiPriority w:val="99"/>
    <w:semiHidden/>
    <w:unhideWhenUsed/>
    <w:rsid w:val="004634A8"/>
  </w:style>
  <w:style w:type="numbering" w:customStyle="1" w:styleId="NoList13">
    <w:name w:val="No List13"/>
    <w:next w:val="NoList"/>
    <w:semiHidden/>
    <w:unhideWhenUsed/>
    <w:rsid w:val="004634A8"/>
  </w:style>
  <w:style w:type="numbering" w:customStyle="1" w:styleId="NoList5">
    <w:name w:val="No List5"/>
    <w:next w:val="NoList"/>
    <w:semiHidden/>
    <w:unhideWhenUsed/>
    <w:rsid w:val="004634A8"/>
  </w:style>
  <w:style w:type="numbering" w:customStyle="1" w:styleId="NoList14">
    <w:name w:val="No List14"/>
    <w:next w:val="NoList"/>
    <w:semiHidden/>
    <w:unhideWhenUsed/>
    <w:rsid w:val="004634A8"/>
  </w:style>
  <w:style w:type="numbering" w:customStyle="1" w:styleId="NoList6">
    <w:name w:val="No List6"/>
    <w:next w:val="NoList"/>
    <w:uiPriority w:val="99"/>
    <w:semiHidden/>
    <w:unhideWhenUsed/>
    <w:rsid w:val="004634A8"/>
  </w:style>
  <w:style w:type="numbering" w:customStyle="1" w:styleId="NoList15">
    <w:name w:val="No List15"/>
    <w:next w:val="NoList"/>
    <w:uiPriority w:val="99"/>
    <w:semiHidden/>
    <w:unhideWhenUsed/>
    <w:rsid w:val="004634A8"/>
  </w:style>
  <w:style w:type="numbering" w:customStyle="1" w:styleId="NoList7">
    <w:name w:val="No List7"/>
    <w:next w:val="NoList"/>
    <w:semiHidden/>
    <w:unhideWhenUsed/>
    <w:rsid w:val="004634A8"/>
  </w:style>
  <w:style w:type="numbering" w:customStyle="1" w:styleId="NoList16">
    <w:name w:val="No List16"/>
    <w:next w:val="NoList"/>
    <w:uiPriority w:val="99"/>
    <w:semiHidden/>
    <w:unhideWhenUsed/>
    <w:rsid w:val="004634A8"/>
  </w:style>
  <w:style w:type="numbering" w:customStyle="1" w:styleId="NoList21">
    <w:name w:val="No List21"/>
    <w:next w:val="NoList"/>
    <w:uiPriority w:val="99"/>
    <w:semiHidden/>
    <w:unhideWhenUsed/>
    <w:rsid w:val="004634A8"/>
  </w:style>
  <w:style w:type="numbering" w:customStyle="1" w:styleId="NoList111">
    <w:name w:val="No List111"/>
    <w:next w:val="NoList"/>
    <w:uiPriority w:val="99"/>
    <w:semiHidden/>
    <w:unhideWhenUsed/>
    <w:rsid w:val="004634A8"/>
  </w:style>
  <w:style w:type="numbering" w:customStyle="1" w:styleId="NoList31">
    <w:name w:val="No List31"/>
    <w:next w:val="NoList"/>
    <w:semiHidden/>
    <w:unhideWhenUsed/>
    <w:rsid w:val="004634A8"/>
  </w:style>
  <w:style w:type="numbering" w:customStyle="1" w:styleId="NoList121">
    <w:name w:val="No List121"/>
    <w:next w:val="NoList"/>
    <w:semiHidden/>
    <w:unhideWhenUsed/>
    <w:rsid w:val="004634A8"/>
  </w:style>
  <w:style w:type="numbering" w:customStyle="1" w:styleId="NoList41">
    <w:name w:val="No List41"/>
    <w:next w:val="NoList"/>
    <w:semiHidden/>
    <w:unhideWhenUsed/>
    <w:rsid w:val="004634A8"/>
  </w:style>
  <w:style w:type="numbering" w:customStyle="1" w:styleId="NoList131">
    <w:name w:val="No List131"/>
    <w:next w:val="NoList"/>
    <w:semiHidden/>
    <w:unhideWhenUsed/>
    <w:rsid w:val="004634A8"/>
  </w:style>
  <w:style w:type="numbering" w:customStyle="1" w:styleId="NoList51">
    <w:name w:val="No List51"/>
    <w:next w:val="NoList"/>
    <w:semiHidden/>
    <w:unhideWhenUsed/>
    <w:rsid w:val="004634A8"/>
  </w:style>
  <w:style w:type="numbering" w:customStyle="1" w:styleId="NoList141">
    <w:name w:val="No List141"/>
    <w:next w:val="NoList"/>
    <w:semiHidden/>
    <w:unhideWhenUsed/>
    <w:rsid w:val="004634A8"/>
  </w:style>
  <w:style w:type="numbering" w:customStyle="1" w:styleId="NoList61">
    <w:name w:val="No List61"/>
    <w:next w:val="NoList"/>
    <w:semiHidden/>
    <w:unhideWhenUsed/>
    <w:rsid w:val="004634A8"/>
  </w:style>
  <w:style w:type="numbering" w:customStyle="1" w:styleId="NoList151">
    <w:name w:val="No List151"/>
    <w:next w:val="NoList"/>
    <w:uiPriority w:val="99"/>
    <w:semiHidden/>
    <w:unhideWhenUsed/>
    <w:rsid w:val="004634A8"/>
  </w:style>
  <w:style w:type="numbering" w:customStyle="1" w:styleId="NoList8">
    <w:name w:val="No List8"/>
    <w:next w:val="NoList"/>
    <w:semiHidden/>
    <w:unhideWhenUsed/>
    <w:rsid w:val="004634A8"/>
  </w:style>
  <w:style w:type="numbering" w:customStyle="1" w:styleId="NoList17">
    <w:name w:val="No List17"/>
    <w:next w:val="NoList"/>
    <w:semiHidden/>
    <w:unhideWhenUsed/>
    <w:rsid w:val="004634A8"/>
  </w:style>
  <w:style w:type="numbering" w:customStyle="1" w:styleId="NoList22">
    <w:name w:val="No List22"/>
    <w:next w:val="NoList"/>
    <w:semiHidden/>
    <w:unhideWhenUsed/>
    <w:rsid w:val="004634A8"/>
  </w:style>
  <w:style w:type="numbering" w:customStyle="1" w:styleId="NoList112">
    <w:name w:val="No List112"/>
    <w:next w:val="NoList"/>
    <w:uiPriority w:val="99"/>
    <w:semiHidden/>
    <w:unhideWhenUsed/>
    <w:rsid w:val="004634A8"/>
  </w:style>
  <w:style w:type="numbering" w:customStyle="1" w:styleId="NoList32">
    <w:name w:val="No List32"/>
    <w:next w:val="NoList"/>
    <w:uiPriority w:val="99"/>
    <w:semiHidden/>
    <w:unhideWhenUsed/>
    <w:rsid w:val="004634A8"/>
  </w:style>
  <w:style w:type="numbering" w:customStyle="1" w:styleId="NoList122">
    <w:name w:val="No List122"/>
    <w:next w:val="NoList"/>
    <w:uiPriority w:val="99"/>
    <w:semiHidden/>
    <w:unhideWhenUsed/>
    <w:rsid w:val="004634A8"/>
  </w:style>
  <w:style w:type="numbering" w:customStyle="1" w:styleId="NoList42">
    <w:name w:val="No List42"/>
    <w:next w:val="NoList"/>
    <w:uiPriority w:val="99"/>
    <w:semiHidden/>
    <w:unhideWhenUsed/>
    <w:rsid w:val="004634A8"/>
  </w:style>
  <w:style w:type="numbering" w:customStyle="1" w:styleId="NoList132">
    <w:name w:val="No List132"/>
    <w:next w:val="NoList"/>
    <w:uiPriority w:val="99"/>
    <w:semiHidden/>
    <w:unhideWhenUsed/>
    <w:rsid w:val="004634A8"/>
  </w:style>
  <w:style w:type="numbering" w:customStyle="1" w:styleId="NoList52">
    <w:name w:val="No List52"/>
    <w:next w:val="NoList"/>
    <w:uiPriority w:val="99"/>
    <w:semiHidden/>
    <w:unhideWhenUsed/>
    <w:rsid w:val="004634A8"/>
  </w:style>
  <w:style w:type="numbering" w:customStyle="1" w:styleId="NoList142">
    <w:name w:val="No List142"/>
    <w:next w:val="NoList"/>
    <w:uiPriority w:val="99"/>
    <w:semiHidden/>
    <w:unhideWhenUsed/>
    <w:rsid w:val="004634A8"/>
  </w:style>
  <w:style w:type="numbering" w:customStyle="1" w:styleId="NoList62">
    <w:name w:val="No List62"/>
    <w:next w:val="NoList"/>
    <w:uiPriority w:val="99"/>
    <w:semiHidden/>
    <w:unhideWhenUsed/>
    <w:rsid w:val="004634A8"/>
  </w:style>
  <w:style w:type="numbering" w:customStyle="1" w:styleId="NoList152">
    <w:name w:val="No List152"/>
    <w:next w:val="NoList"/>
    <w:uiPriority w:val="99"/>
    <w:semiHidden/>
    <w:unhideWhenUsed/>
    <w:rsid w:val="004634A8"/>
  </w:style>
  <w:style w:type="character" w:styleId="CommentReference">
    <w:name w:val="annotation reference"/>
    <w:basedOn w:val="DefaultParagraphFont"/>
    <w:uiPriority w:val="99"/>
    <w:rsid w:val="004634A8"/>
    <w:rPr>
      <w:sz w:val="16"/>
      <w:szCs w:val="16"/>
    </w:rPr>
  </w:style>
  <w:style w:type="paragraph" w:customStyle="1" w:styleId="StyleUnderlined11ptBold">
    <w:name w:val="Style Underlined + 11 pt Bold"/>
    <w:link w:val="StyleUnderlined11ptBoldChar"/>
    <w:qFormat/>
    <w:rsid w:val="004634A8"/>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4634A8"/>
    <w:rPr>
      <w:rFonts w:eastAsia="Times New Roman"/>
      <w:b/>
      <w:bCs/>
      <w:szCs w:val="24"/>
      <w:u w:val="single"/>
    </w:rPr>
  </w:style>
  <w:style w:type="paragraph" w:customStyle="1" w:styleId="StyleUnderlined11pt">
    <w:name w:val="Style Underlined + 11 pt"/>
    <w:link w:val="StyleUnderlined11ptChar"/>
    <w:qFormat/>
    <w:rsid w:val="004634A8"/>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4634A8"/>
    <w:rPr>
      <w:rFonts w:eastAsia="Times New Roman"/>
      <w:szCs w:val="24"/>
      <w:u w:val="single"/>
    </w:rPr>
  </w:style>
  <w:style w:type="character" w:customStyle="1" w:styleId="newscontent">
    <w:name w:val="newscontent"/>
    <w:rsid w:val="004634A8"/>
  </w:style>
  <w:style w:type="character" w:customStyle="1" w:styleId="StyleUnderlinePatternClearYellow">
    <w:name w:val="Style Underline Pattern: Clear (Yellow)"/>
    <w:basedOn w:val="DefaultParagraphFont"/>
    <w:rsid w:val="004634A8"/>
    <w:rPr>
      <w:u w:val="single"/>
      <w:shd w:val="clear" w:color="auto" w:fill="00FF00"/>
    </w:rPr>
  </w:style>
  <w:style w:type="paragraph" w:customStyle="1" w:styleId="UnderlineChar">
    <w:name w:val="Underline Char"/>
    <w:basedOn w:val="Normal"/>
    <w:link w:val="UnderlineCharChar"/>
    <w:qFormat/>
    <w:rsid w:val="004634A8"/>
    <w:rPr>
      <w:rFonts w:ascii="Times New Roman" w:eastAsia="Times New Roman" w:hAnsi="Times New Roman" w:cs="Times New Roman"/>
      <w:sz w:val="20"/>
      <w:u w:val="single"/>
    </w:rPr>
  </w:style>
  <w:style w:type="paragraph" w:customStyle="1" w:styleId="Card0">
    <w:name w:val="Card"/>
    <w:aliases w:val="No Spacing41,No Spacing111112,Note Level 2,No Spacing1121,Tag and Ci"/>
    <w:basedOn w:val="Normal"/>
    <w:autoRedefine/>
    <w:uiPriority w:val="99"/>
    <w:qFormat/>
    <w:rsid w:val="004634A8"/>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4634A8"/>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iPriority w:val="99"/>
    <w:unhideWhenUsed/>
    <w:rsid w:val="004634A8"/>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4634A8"/>
    <w:rPr>
      <w:rFonts w:ascii="Arial" w:hAnsi="Arial" w:cs="Arial"/>
      <w:vanish/>
      <w:sz w:val="16"/>
      <w:szCs w:val="16"/>
    </w:rPr>
  </w:style>
  <w:style w:type="paragraph" w:styleId="HTMLAddress">
    <w:name w:val="HTML Address"/>
    <w:basedOn w:val="z-TopofForm"/>
    <w:link w:val="HTMLAddressChar"/>
    <w:uiPriority w:val="99"/>
    <w:unhideWhenUsed/>
    <w:rsid w:val="004634A8"/>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4634A8"/>
    <w:rPr>
      <w:rFonts w:ascii="Palatino" w:eastAsia="Times New Roman" w:hAnsi="Palatino" w:cs="Times New Roman"/>
      <w:sz w:val="24"/>
      <w:szCs w:val="20"/>
    </w:rPr>
  </w:style>
  <w:style w:type="paragraph" w:styleId="HTMLPreformatted">
    <w:name w:val="HTML Preformatted"/>
    <w:basedOn w:val="Normal"/>
    <w:link w:val="HTMLPreformattedChar"/>
    <w:unhideWhenUsed/>
    <w:rsid w:val="004634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4634A8"/>
    <w:rPr>
      <w:rFonts w:ascii="Courier New" w:eastAsia="Times New Roman" w:hAnsi="Courier New" w:cs="Courier New"/>
      <w:szCs w:val="20"/>
    </w:rPr>
  </w:style>
  <w:style w:type="character" w:styleId="HTMLTypewriter">
    <w:name w:val="HTML Typewriter"/>
    <w:basedOn w:val="DefaultParagraphFont"/>
    <w:unhideWhenUsed/>
    <w:rsid w:val="004634A8"/>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4634A8"/>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4634A8"/>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4634A8"/>
    <w:rPr>
      <w:rFonts w:ascii="Times New Roman" w:hAnsi="Times New Roman" w:cs="Times New Roman"/>
    </w:rPr>
  </w:style>
  <w:style w:type="character" w:customStyle="1" w:styleId="BodyText3Char">
    <w:name w:val="Body Text 3 Char"/>
    <w:basedOn w:val="DefaultParagraphFont"/>
    <w:link w:val="BodyText3"/>
    <w:locked/>
    <w:rsid w:val="004634A8"/>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4634A8"/>
    <w:rPr>
      <w:rFonts w:ascii="Times New Roman" w:hAnsi="Times New Roman" w:cs="Times New Roman"/>
    </w:rPr>
  </w:style>
  <w:style w:type="character" w:customStyle="1" w:styleId="DocumentMapChar">
    <w:name w:val="Document Map Char"/>
    <w:basedOn w:val="DefaultParagraphFont"/>
    <w:link w:val="DocumentMap"/>
    <w:uiPriority w:val="99"/>
    <w:locked/>
    <w:rsid w:val="004634A8"/>
    <w:rPr>
      <w:rFonts w:ascii="Tahoma" w:eastAsia="Times New Roman" w:hAnsi="Tahoma" w:cs="Tahoma"/>
      <w:sz w:val="16"/>
      <w:lang w:bidi="en-US"/>
    </w:rPr>
  </w:style>
  <w:style w:type="character" w:customStyle="1" w:styleId="PlainTextChar">
    <w:name w:val="Plain Text Char"/>
    <w:basedOn w:val="DefaultParagraphFont"/>
    <w:link w:val="PlainText"/>
    <w:locked/>
    <w:rsid w:val="004634A8"/>
    <w:rPr>
      <w:rFonts w:ascii="Courier New" w:eastAsia="Times New Roman" w:hAnsi="Courier New" w:cs="Courier New"/>
      <w:szCs w:val="20"/>
    </w:rPr>
  </w:style>
  <w:style w:type="character" w:customStyle="1" w:styleId="underlinedChar0">
    <w:name w:val="underlined Char"/>
    <w:basedOn w:val="DefaultParagraphFont"/>
    <w:link w:val="underlined"/>
    <w:locked/>
    <w:rsid w:val="004634A8"/>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4634A8"/>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4634A8"/>
    <w:rPr>
      <w:rFonts w:ascii="Times New Roman" w:eastAsia="Times New Roman" w:hAnsi="Times New Roman" w:cs="Times New Roman"/>
      <w:b/>
      <w:szCs w:val="20"/>
    </w:rPr>
  </w:style>
  <w:style w:type="paragraph" w:customStyle="1" w:styleId="Normaltag">
    <w:name w:val="Normal tag"/>
    <w:basedOn w:val="Normal"/>
    <w:link w:val="NormaltagChar"/>
    <w:qFormat/>
    <w:rsid w:val="004634A8"/>
    <w:rPr>
      <w:rFonts w:ascii="Times New Roman" w:eastAsia="Times New Roman" w:hAnsi="Times New Roman" w:cs="Times New Roman"/>
      <w:b/>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Heading 1 Char2"/>
    <w:basedOn w:val="DefaultParagraphFont"/>
    <w:link w:val="cites0"/>
    <w:qFormat/>
    <w:locked/>
    <w:rsid w:val="004634A8"/>
    <w:rPr>
      <w:rFonts w:ascii="Times New Roman" w:eastAsia="Malgun Gothic" w:hAnsi="Times New Roman" w:cs="Times New Roman"/>
      <w:b/>
      <w:u w:val="single"/>
    </w:rPr>
  </w:style>
  <w:style w:type="paragraph" w:customStyle="1" w:styleId="cites0">
    <w:name w:val="cites"/>
    <w:link w:val="citesChar0"/>
    <w:autoRedefine/>
    <w:qFormat/>
    <w:rsid w:val="004634A8"/>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4634A8"/>
    <w:pPr>
      <w:spacing w:after="240"/>
      <w:jc w:val="center"/>
    </w:pPr>
    <w:rPr>
      <w:rFonts w:eastAsia="Times New Roman"/>
      <w:b/>
      <w:sz w:val="32"/>
      <w:u w:val="single"/>
      <w:lang w:bidi="en-US"/>
    </w:rPr>
  </w:style>
  <w:style w:type="paragraph" w:customStyle="1" w:styleId="TxBrp1">
    <w:name w:val="TxBr_p1"/>
    <w:basedOn w:val="Normal"/>
    <w:qFormat/>
    <w:rsid w:val="004634A8"/>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4634A8"/>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4634A8"/>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4634A8"/>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4634A8"/>
    <w:rPr>
      <w:rFonts w:ascii="Times New Roman" w:eastAsia="Calibri" w:hAnsi="Times New Roman" w:cs="Times New Roman"/>
      <w:sz w:val="16"/>
      <w:szCs w:val="18"/>
    </w:rPr>
  </w:style>
  <w:style w:type="paragraph" w:customStyle="1" w:styleId="SmallFont">
    <w:name w:val="Small Font"/>
    <w:basedOn w:val="Normal"/>
    <w:link w:val="SmallFontChar"/>
    <w:qFormat/>
    <w:rsid w:val="004634A8"/>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4634A8"/>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4634A8"/>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4634A8"/>
    <w:pPr>
      <w:spacing w:before="210"/>
    </w:pPr>
    <w:rPr>
      <w:rFonts w:eastAsia="Times New Roman"/>
      <w:sz w:val="24"/>
      <w:szCs w:val="24"/>
      <w:lang w:eastAsia="zh-CN" w:bidi="he-IL"/>
    </w:rPr>
  </w:style>
  <w:style w:type="paragraph" w:customStyle="1" w:styleId="UnderlinedText">
    <w:name w:val="Underlined Text"/>
    <w:basedOn w:val="Normal"/>
    <w:uiPriority w:val="21"/>
    <w:qFormat/>
    <w:rsid w:val="004634A8"/>
    <w:rPr>
      <w:rFonts w:ascii="Arial" w:eastAsia="Times New Roman" w:hAnsi="Arial"/>
      <w:b/>
      <w:sz w:val="24"/>
      <w:szCs w:val="20"/>
    </w:rPr>
  </w:style>
  <w:style w:type="paragraph" w:customStyle="1" w:styleId="evidencetextChar">
    <w:name w:val="evidence text Char"/>
    <w:basedOn w:val="Normal"/>
    <w:qFormat/>
    <w:rsid w:val="004634A8"/>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4634A8"/>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card"/>
    <w:link w:val="StylecardLatinVerdana-BoldUnderlineChar"/>
    <w:qFormat/>
    <w:rsid w:val="004634A8"/>
    <w:pPr>
      <w:widowControl/>
      <w:spacing w:line="256" w:lineRule="auto"/>
    </w:pPr>
    <w:rPr>
      <w:rFonts w:eastAsia="SimSun"/>
      <w:sz w:val="20"/>
      <w:u w:val="single"/>
      <w:lang w:eastAsia="zh-CN" w:bidi="en-US"/>
    </w:rPr>
  </w:style>
  <w:style w:type="character" w:customStyle="1" w:styleId="StyleCardText9ptChar">
    <w:name w:val="Style Card Text + 9 pt Char"/>
    <w:basedOn w:val="DefaultParagraphFont"/>
    <w:link w:val="StyleCardText9pt"/>
    <w:locked/>
    <w:rsid w:val="004634A8"/>
    <w:rPr>
      <w:rFonts w:ascii="Times New Roman" w:eastAsia="Calibri" w:hAnsi="Times New Roman" w:cs="Times New Roman"/>
    </w:rPr>
  </w:style>
  <w:style w:type="paragraph" w:customStyle="1" w:styleId="StyleCardText9pt">
    <w:name w:val="Style Card Text + 9 pt"/>
    <w:basedOn w:val="Normal"/>
    <w:link w:val="StyleCardText9ptChar"/>
    <w:qFormat/>
    <w:rsid w:val="004634A8"/>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4634A8"/>
    <w:rPr>
      <w:rFonts w:ascii="Arial Narrow" w:hAnsi="Arial Narrow" w:cs="Calibri"/>
    </w:rPr>
  </w:style>
  <w:style w:type="character" w:customStyle="1" w:styleId="citenon-boldChar">
    <w:name w:val="cite non-bold Char"/>
    <w:basedOn w:val="DefaultParagraphFont"/>
    <w:link w:val="citenon-bold"/>
    <w:locked/>
    <w:rsid w:val="004634A8"/>
    <w:rPr>
      <w:rFonts w:ascii="Garamond" w:eastAsia="Times New Roman" w:hAnsi="Garamond" w:cs="Calibri"/>
      <w:szCs w:val="20"/>
    </w:rPr>
  </w:style>
  <w:style w:type="character" w:customStyle="1" w:styleId="MinimizeChar">
    <w:name w:val="Minimize Char"/>
    <w:link w:val="Minimize"/>
    <w:uiPriority w:val="99"/>
    <w:locked/>
    <w:rsid w:val="004634A8"/>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uiPriority w:val="99"/>
    <w:qFormat/>
    <w:rsid w:val="004634A8"/>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4634A8"/>
    <w:rPr>
      <w:rFonts w:ascii="Arial Narrow" w:eastAsia="Times New Roman" w:hAnsi="Arial Narrow" w:cs="Calibri"/>
      <w:szCs w:val="26"/>
    </w:rPr>
  </w:style>
  <w:style w:type="character" w:customStyle="1" w:styleId="HotRouteChar0">
    <w:name w:val="Hot Route Char"/>
    <w:link w:val="HotRoute0"/>
    <w:locked/>
    <w:rsid w:val="004634A8"/>
    <w:rPr>
      <w:rFonts w:ascii="Arial Narrow" w:eastAsia="Times New Roman" w:hAnsi="Arial Narrow" w:cs="Calibri"/>
      <w:szCs w:val="24"/>
    </w:rPr>
  </w:style>
  <w:style w:type="character" w:customStyle="1" w:styleId="cardtextChar2">
    <w:name w:val="cardtext Char"/>
    <w:basedOn w:val="DefaultParagraphFont"/>
    <w:link w:val="cardtext0"/>
    <w:locked/>
    <w:rsid w:val="004634A8"/>
    <w:rPr>
      <w:rFonts w:ascii="Times New Roman" w:hAnsi="Times New Roman" w:cs="Times New Roman"/>
      <w:szCs w:val="16"/>
    </w:rPr>
  </w:style>
  <w:style w:type="paragraph" w:customStyle="1" w:styleId="cardtext0">
    <w:name w:val="cardtext"/>
    <w:basedOn w:val="Normal"/>
    <w:link w:val="cardtextChar2"/>
    <w:qFormat/>
    <w:rsid w:val="004634A8"/>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4634A8"/>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4634A8"/>
    <w:pPr>
      <w:spacing w:after="200" w:line="256" w:lineRule="auto"/>
      <w:contextualSpacing/>
    </w:pPr>
    <w:rPr>
      <w:rFonts w:ascii="Times New Roman" w:eastAsia="Calibri" w:hAnsi="Times New Roman" w:cs="Times New Roman"/>
      <w:u w:val="single"/>
    </w:rPr>
  </w:style>
  <w:style w:type="paragraph" w:customStyle="1" w:styleId="Tag12">
    <w:name w:val="Tag12"/>
    <w:basedOn w:val="Normal"/>
    <w:qFormat/>
    <w:rsid w:val="004634A8"/>
    <w:pPr>
      <w:spacing w:line="256" w:lineRule="auto"/>
      <w:contextualSpacing/>
    </w:pPr>
    <w:rPr>
      <w:rFonts w:eastAsia="Cambria"/>
      <w:b/>
    </w:rPr>
  </w:style>
  <w:style w:type="paragraph" w:customStyle="1" w:styleId="Shrink8">
    <w:name w:val="Shrink8"/>
    <w:basedOn w:val="Normal"/>
    <w:qFormat/>
    <w:rsid w:val="004634A8"/>
    <w:pPr>
      <w:spacing w:line="256" w:lineRule="auto"/>
    </w:pPr>
    <w:rPr>
      <w:rFonts w:eastAsia="Cambria"/>
    </w:rPr>
  </w:style>
  <w:style w:type="character" w:customStyle="1" w:styleId="evidencetextChar1">
    <w:name w:val="evidence text Char1"/>
    <w:link w:val="evidencetext"/>
    <w:locked/>
    <w:rsid w:val="004634A8"/>
    <w:rPr>
      <w:rFonts w:ascii="Arial" w:eastAsia="Times New Roman" w:hAnsi="Arial" w:cs="Times New Roman"/>
      <w:color w:val="000000"/>
    </w:rPr>
  </w:style>
  <w:style w:type="paragraph" w:customStyle="1" w:styleId="evidencetext">
    <w:name w:val="evidence text"/>
    <w:basedOn w:val="Normal"/>
    <w:next w:val="Normal"/>
    <w:link w:val="evidencetextChar1"/>
    <w:qFormat/>
    <w:rsid w:val="004634A8"/>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4634A8"/>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4634A8"/>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4634A8"/>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4634A8"/>
    <w:rPr>
      <w:rFonts w:ascii="Times New Roman" w:eastAsia="Calibri" w:hAnsi="Times New Roman" w:cs="Times New Roman"/>
      <w:szCs w:val="20"/>
    </w:rPr>
  </w:style>
  <w:style w:type="paragraph" w:customStyle="1" w:styleId="DebateNormal">
    <w:name w:val="DebateNormal"/>
    <w:basedOn w:val="Normal"/>
    <w:link w:val="DebateNormalChar"/>
    <w:qFormat/>
    <w:rsid w:val="004634A8"/>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4634A8"/>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4634A8"/>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4634A8"/>
    <w:rPr>
      <w:rFonts w:ascii="Times New Roman" w:hAnsi="Times New Roman" w:cs="Times New Roman"/>
      <w:sz w:val="18"/>
    </w:rPr>
  </w:style>
  <w:style w:type="paragraph" w:customStyle="1" w:styleId="NormalCite">
    <w:name w:val="NormalCite"/>
    <w:link w:val="NormalCiteChar"/>
    <w:qFormat/>
    <w:rsid w:val="004634A8"/>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4634A8"/>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4634A8"/>
    <w:rPr>
      <w:rFonts w:ascii="Times" w:eastAsia="Times New Roman" w:hAnsi="Times"/>
      <w:sz w:val="16"/>
      <w:szCs w:val="24"/>
    </w:rPr>
  </w:style>
  <w:style w:type="character" w:customStyle="1" w:styleId="CARDChar0">
    <w:name w:val="CARD Char"/>
    <w:basedOn w:val="DefaultParagraphFont"/>
    <w:link w:val="CARD1"/>
    <w:locked/>
    <w:rsid w:val="004634A8"/>
    <w:rPr>
      <w:rFonts w:ascii="Times New Roman" w:eastAsia="Times New Roman" w:hAnsi="Times New Roman" w:cs="Times New Roman"/>
      <w:u w:val="single"/>
    </w:rPr>
  </w:style>
  <w:style w:type="paragraph" w:customStyle="1" w:styleId="CARD1">
    <w:name w:val="CARD"/>
    <w:basedOn w:val="Normal"/>
    <w:link w:val="CARDChar0"/>
    <w:qFormat/>
    <w:rsid w:val="004634A8"/>
    <w:rPr>
      <w:rFonts w:ascii="Times New Roman" w:eastAsia="Times New Roman" w:hAnsi="Times New Roman" w:cs="Times New Roman"/>
      <w:u w:val="single"/>
    </w:rPr>
  </w:style>
  <w:style w:type="paragraph" w:customStyle="1" w:styleId="Normal2">
    <w:name w:val="Normal2"/>
    <w:basedOn w:val="Normal"/>
    <w:qFormat/>
    <w:rsid w:val="004634A8"/>
    <w:pPr>
      <w:spacing w:line="256" w:lineRule="auto"/>
    </w:pPr>
    <w:rPr>
      <w:rFonts w:eastAsia="Times New Roman"/>
      <w:szCs w:val="24"/>
    </w:rPr>
  </w:style>
  <w:style w:type="character" w:customStyle="1" w:styleId="UnderlineBoldIndentCharChar">
    <w:name w:val="Underline + Bold Indent Char Char"/>
    <w:link w:val="UnderlineBoldIndent"/>
    <w:locked/>
    <w:rsid w:val="004634A8"/>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4634A8"/>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4634A8"/>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4634A8"/>
    <w:rPr>
      <w:u w:val="single"/>
    </w:rPr>
  </w:style>
  <w:style w:type="character" w:customStyle="1" w:styleId="StyleUnderlineBoldIndent11ptBoldChar">
    <w:name w:val="Style Underline + Bold Indent + 11 pt Bold Char"/>
    <w:link w:val="StyleUnderlineBoldIndent11ptBold"/>
    <w:locked/>
    <w:rsid w:val="004634A8"/>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4634A8"/>
    <w:rPr>
      <w:b/>
      <w:bCs/>
      <w:u w:val="single"/>
    </w:rPr>
  </w:style>
  <w:style w:type="paragraph" w:customStyle="1" w:styleId="Normal20pt">
    <w:name w:val="Normal  + 20 pt"/>
    <w:basedOn w:val="Normal"/>
    <w:uiPriority w:val="6"/>
    <w:qFormat/>
    <w:rsid w:val="004634A8"/>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4634A8"/>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4634A8"/>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4634A8"/>
    <w:rPr>
      <w:rFonts w:ascii="Times New Roman" w:hAnsi="Times New Roman" w:cs="Times New Roman"/>
      <w:sz w:val="12"/>
    </w:rPr>
  </w:style>
  <w:style w:type="paragraph" w:customStyle="1" w:styleId="Microtext0">
    <w:name w:val="Microtext"/>
    <w:basedOn w:val="Normal"/>
    <w:next w:val="Normal"/>
    <w:link w:val="MicrotextChar0"/>
    <w:qFormat/>
    <w:rsid w:val="004634A8"/>
    <w:pPr>
      <w:spacing w:line="256" w:lineRule="auto"/>
    </w:pPr>
    <w:rPr>
      <w:rFonts w:ascii="Times New Roman" w:hAnsi="Times New Roman" w:cs="Times New Roman"/>
      <w:sz w:val="12"/>
    </w:rPr>
  </w:style>
  <w:style w:type="character" w:customStyle="1" w:styleId="Style6Char">
    <w:name w:val="Style6 Char"/>
    <w:basedOn w:val="DefaultParagraphFont"/>
    <w:link w:val="Style6"/>
    <w:uiPriority w:val="99"/>
    <w:locked/>
    <w:rsid w:val="004634A8"/>
    <w:rPr>
      <w:rFonts w:ascii="Times New Roman" w:hAnsi="Times New Roman" w:cs="Times New Roman"/>
      <w:b/>
    </w:rPr>
  </w:style>
  <w:style w:type="paragraph" w:customStyle="1" w:styleId="Style6">
    <w:name w:val="Style6"/>
    <w:basedOn w:val="Normal"/>
    <w:link w:val="Style6Char"/>
    <w:autoRedefine/>
    <w:uiPriority w:val="99"/>
    <w:qFormat/>
    <w:rsid w:val="004634A8"/>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4634A8"/>
    <w:rPr>
      <w:rFonts w:ascii="Times New Roman" w:eastAsia="Times New Roman" w:hAnsi="Times New Roman" w:cs="Times New Roman"/>
      <w:b/>
      <w:szCs w:val="20"/>
      <w:u w:val="thick"/>
    </w:rPr>
  </w:style>
  <w:style w:type="paragraph" w:customStyle="1" w:styleId="Style11">
    <w:name w:val="Style11"/>
    <w:basedOn w:val="Normal"/>
    <w:link w:val="Style11Char"/>
    <w:qFormat/>
    <w:rsid w:val="004634A8"/>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4634A8"/>
    <w:rPr>
      <w:rFonts w:ascii="Times New Roman" w:eastAsia="Times New Roman" w:hAnsi="Times New Roman" w:cs="Times New Roman"/>
      <w:b/>
      <w:u w:val="thick"/>
    </w:rPr>
  </w:style>
  <w:style w:type="paragraph" w:customStyle="1" w:styleId="Style12">
    <w:name w:val="Style12"/>
    <w:basedOn w:val="Normal"/>
    <w:link w:val="Style12Char"/>
    <w:qFormat/>
    <w:rsid w:val="004634A8"/>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4634A8"/>
    <w:rPr>
      <w:rFonts w:ascii="Garamond" w:eastAsia="Times New Roman" w:hAnsi="Garamond"/>
      <w:sz w:val="12"/>
    </w:rPr>
  </w:style>
  <w:style w:type="paragraph" w:customStyle="1" w:styleId="Shrink">
    <w:name w:val="Shrink"/>
    <w:link w:val="ShrinkChar"/>
    <w:qFormat/>
    <w:rsid w:val="004634A8"/>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4634A8"/>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4634A8"/>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4634A8"/>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4634A8"/>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4634A8"/>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4634A8"/>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4634A8"/>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4634A8"/>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4634A8"/>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4634A8"/>
    <w:rPr>
      <w:rFonts w:ascii="Calibri" w:eastAsia="Times New Roman" w:hAnsi="Calibri" w:cs="Calibri"/>
      <w:sz w:val="12"/>
    </w:rPr>
  </w:style>
  <w:style w:type="paragraph" w:customStyle="1" w:styleId="CardsFont6ptChar">
    <w:name w:val="Cards + Font: 6 pt Char"/>
    <w:basedOn w:val="Normal"/>
    <w:link w:val="CardsFont6ptCharChar"/>
    <w:qFormat/>
    <w:rsid w:val="004634A8"/>
    <w:pPr>
      <w:autoSpaceDE w:val="0"/>
      <w:autoSpaceDN w:val="0"/>
      <w:adjustRightInd w:val="0"/>
      <w:ind w:left="432" w:right="432"/>
      <w:jc w:val="both"/>
    </w:pPr>
    <w:rPr>
      <w:rFonts w:ascii="Calibri" w:eastAsia="Times New Roman" w:hAnsi="Calibri"/>
      <w:sz w:val="12"/>
    </w:rPr>
  </w:style>
  <w:style w:type="paragraph" w:customStyle="1" w:styleId="Style18">
    <w:name w:val="Style18"/>
    <w:basedOn w:val="Normal"/>
    <w:uiPriority w:val="99"/>
    <w:qFormat/>
    <w:rsid w:val="004634A8"/>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4634A8"/>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4634A8"/>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4634A8"/>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4634A8"/>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4634A8"/>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4634A8"/>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4634A8"/>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4634A8"/>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4634A8"/>
    <w:rPr>
      <w:rFonts w:ascii="Calibri" w:eastAsia="Times New Roman" w:hAnsi="Calibri"/>
      <w:szCs w:val="20"/>
    </w:rPr>
  </w:style>
  <w:style w:type="paragraph" w:customStyle="1" w:styleId="Carding">
    <w:name w:val="Carding"/>
    <w:basedOn w:val="Normal"/>
    <w:qFormat/>
    <w:rsid w:val="004634A8"/>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4634A8"/>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4634A8"/>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4634A8"/>
    <w:pPr>
      <w:spacing w:before="0"/>
    </w:pPr>
    <w:rPr>
      <w:rFonts w:ascii="Arial" w:eastAsia="Times New Roman" w:hAnsi="Arial"/>
      <w:bCs/>
      <w:caps/>
      <w:szCs w:val="20"/>
    </w:rPr>
  </w:style>
  <w:style w:type="paragraph" w:customStyle="1" w:styleId="text">
    <w:name w:val="text"/>
    <w:basedOn w:val="Normal"/>
    <w:qFormat/>
    <w:rsid w:val="004634A8"/>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4634A8"/>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4634A8"/>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4634A8"/>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4634A8"/>
    <w:rPr>
      <w:rFonts w:ascii="Calibri" w:hAnsi="Calibri"/>
      <w:kern w:val="32"/>
      <w:sz w:val="20"/>
      <w:u w:val="single"/>
      <w:lang w:eastAsia="ar-SA" w:bidi="en-US"/>
    </w:rPr>
  </w:style>
  <w:style w:type="paragraph" w:customStyle="1" w:styleId="NormalWeb8">
    <w:name w:val="Normal (Web)8"/>
    <w:basedOn w:val="Normal"/>
    <w:qFormat/>
    <w:rsid w:val="004634A8"/>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4634A8"/>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634A8"/>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4634A8"/>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4634A8"/>
    <w:pPr>
      <w:widowControl/>
    </w:pPr>
    <w:rPr>
      <w:rFonts w:ascii="Calibri" w:eastAsia="Calibri" w:hAnsi="Calibri"/>
      <w:sz w:val="22"/>
      <w:szCs w:val="22"/>
      <w:u w:val="single"/>
    </w:rPr>
  </w:style>
  <w:style w:type="character" w:customStyle="1" w:styleId="Underline2Char">
    <w:name w:val="Underline2 Char"/>
    <w:link w:val="Underline2"/>
    <w:uiPriority w:val="4"/>
    <w:locked/>
    <w:rsid w:val="004634A8"/>
    <w:rPr>
      <w:rFonts w:ascii="Calibri" w:eastAsia="Calibri" w:hAnsi="Calibri" w:cs="Calibri"/>
      <w:u w:val="single"/>
    </w:rPr>
  </w:style>
  <w:style w:type="paragraph" w:customStyle="1" w:styleId="Underline2">
    <w:name w:val="Underline2"/>
    <w:basedOn w:val="Normal"/>
    <w:link w:val="Underline2Char"/>
    <w:uiPriority w:val="4"/>
    <w:qFormat/>
    <w:rsid w:val="004634A8"/>
    <w:rPr>
      <w:rFonts w:ascii="Calibri" w:eastAsia="Calibri" w:hAnsi="Calibri"/>
      <w:u w:val="single"/>
    </w:rPr>
  </w:style>
  <w:style w:type="paragraph" w:customStyle="1" w:styleId="TableParagraph">
    <w:name w:val="Table Paragraph"/>
    <w:basedOn w:val="Normal"/>
    <w:uiPriority w:val="1"/>
    <w:qFormat/>
    <w:rsid w:val="004634A8"/>
    <w:pPr>
      <w:widowControl w:val="0"/>
    </w:pPr>
    <w:rPr>
      <w:rFonts w:asciiTheme="minorHAnsi" w:hAnsiTheme="minorHAnsi" w:cstheme="minorBidi"/>
    </w:rPr>
  </w:style>
  <w:style w:type="character" w:customStyle="1" w:styleId="StyleCircled11ptChar">
    <w:name w:val="Style Circled + 11 pt Char"/>
    <w:link w:val="StyleCircled11pt"/>
    <w:locked/>
    <w:rsid w:val="004634A8"/>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4634A8"/>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4634A8"/>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4634A8"/>
    <w:pPr>
      <w:spacing w:line="256" w:lineRule="auto"/>
    </w:pPr>
    <w:rPr>
      <w:rFonts w:ascii="Times" w:eastAsia="Times New Roman" w:hAnsi="Times" w:cs="Arial"/>
      <w:sz w:val="20"/>
      <w:szCs w:val="28"/>
      <w:u w:val="single"/>
    </w:rPr>
  </w:style>
  <w:style w:type="paragraph" w:customStyle="1" w:styleId="cite20">
    <w:name w:val="cite2"/>
    <w:basedOn w:val="Normal"/>
    <w:qFormat/>
    <w:rsid w:val="004634A8"/>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4634A8"/>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4634A8"/>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4634A8"/>
    <w:rPr>
      <w:sz w:val="16"/>
    </w:rPr>
  </w:style>
  <w:style w:type="paragraph" w:customStyle="1" w:styleId="Reduce8pt">
    <w:name w:val="Reduce 8pt"/>
    <w:basedOn w:val="Normal"/>
    <w:link w:val="Reduce8ptCharChar"/>
    <w:qFormat/>
    <w:rsid w:val="004634A8"/>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4634A8"/>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4634A8"/>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4634A8"/>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4634A8"/>
    <w:pPr>
      <w:spacing w:line="256" w:lineRule="auto"/>
    </w:pPr>
    <w:rPr>
      <w:rFonts w:eastAsia="Calibri"/>
      <w:b/>
      <w:sz w:val="24"/>
      <w:szCs w:val="24"/>
    </w:rPr>
  </w:style>
  <w:style w:type="character" w:customStyle="1" w:styleId="HeadingsBaseChar">
    <w:name w:val="Headings Base Char"/>
    <w:basedOn w:val="DefaultParagraphFont"/>
    <w:link w:val="HeadingsBase"/>
    <w:locked/>
    <w:rsid w:val="004634A8"/>
    <w:rPr>
      <w:rFonts w:ascii="Times New Roman" w:hAnsi="Times New Roman" w:cs="Times New Roman"/>
      <w:b/>
      <w:sz w:val="32"/>
    </w:rPr>
  </w:style>
  <w:style w:type="paragraph" w:customStyle="1" w:styleId="HeadingsBase">
    <w:name w:val="Headings Base"/>
    <w:basedOn w:val="Normal"/>
    <w:link w:val="HeadingsBaseChar"/>
    <w:qFormat/>
    <w:rsid w:val="004634A8"/>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4634A8"/>
    <w:pPr>
      <w:pBdr>
        <w:bottom w:val="single" w:sz="12" w:space="1" w:color="auto"/>
      </w:pBdr>
      <w:suppressAutoHyphens/>
      <w:spacing w:before="20" w:after="120" w:line="256" w:lineRule="auto"/>
      <w:outlineLvl w:val="9"/>
    </w:pPr>
    <w:rPr>
      <w:rFonts w:eastAsia="Times New Roman" w:cs="Arial"/>
      <w:kern w:val="32"/>
      <w:sz w:val="44"/>
      <w:szCs w:val="26"/>
      <w:u w:val="none"/>
    </w:rPr>
  </w:style>
  <w:style w:type="paragraph" w:customStyle="1" w:styleId="SchoolPaper">
    <w:name w:val="School Paper"/>
    <w:basedOn w:val="Normal"/>
    <w:uiPriority w:val="99"/>
    <w:qFormat/>
    <w:rsid w:val="004634A8"/>
    <w:pPr>
      <w:spacing w:line="480" w:lineRule="auto"/>
      <w:ind w:firstLine="720"/>
    </w:pPr>
    <w:rPr>
      <w:rFonts w:eastAsia="Calibri"/>
    </w:rPr>
  </w:style>
  <w:style w:type="paragraph" w:customStyle="1" w:styleId="SchoolBlockQuote">
    <w:name w:val="School Block Quote"/>
    <w:basedOn w:val="SchoolPaper"/>
    <w:uiPriority w:val="99"/>
    <w:qFormat/>
    <w:rsid w:val="004634A8"/>
  </w:style>
  <w:style w:type="paragraph" w:customStyle="1" w:styleId="SchoolWorksCited">
    <w:name w:val="School Works Cited"/>
    <w:basedOn w:val="SchoolPaper"/>
    <w:uiPriority w:val="99"/>
    <w:qFormat/>
    <w:rsid w:val="004634A8"/>
  </w:style>
  <w:style w:type="paragraph" w:customStyle="1" w:styleId="BlockQuote">
    <w:name w:val="Block Quote"/>
    <w:basedOn w:val="Normal"/>
    <w:uiPriority w:val="99"/>
    <w:qFormat/>
    <w:rsid w:val="004634A8"/>
    <w:pPr>
      <w:spacing w:line="256" w:lineRule="auto"/>
      <w:ind w:left="720" w:right="720"/>
    </w:pPr>
    <w:rPr>
      <w:rFonts w:eastAsia="Calibri"/>
      <w:sz w:val="24"/>
    </w:rPr>
  </w:style>
  <w:style w:type="paragraph" w:customStyle="1" w:styleId="PaperBody">
    <w:name w:val="Paper Body"/>
    <w:basedOn w:val="Normal"/>
    <w:uiPriority w:val="99"/>
    <w:qFormat/>
    <w:rsid w:val="004634A8"/>
    <w:pPr>
      <w:spacing w:line="480" w:lineRule="auto"/>
      <w:ind w:firstLine="720"/>
    </w:pPr>
    <w:rPr>
      <w:rFonts w:eastAsia="Calibri"/>
      <w:szCs w:val="24"/>
    </w:rPr>
  </w:style>
  <w:style w:type="paragraph" w:customStyle="1" w:styleId="PaperCitation">
    <w:name w:val="Paper Citation"/>
    <w:basedOn w:val="Normal"/>
    <w:uiPriority w:val="99"/>
    <w:qFormat/>
    <w:rsid w:val="004634A8"/>
    <w:pPr>
      <w:spacing w:line="480" w:lineRule="auto"/>
      <w:ind w:left="720" w:hanging="720"/>
    </w:pPr>
    <w:rPr>
      <w:rFonts w:eastAsia="Calibri"/>
    </w:rPr>
  </w:style>
  <w:style w:type="paragraph" w:customStyle="1" w:styleId="WW-Default">
    <w:name w:val="WW-Default"/>
    <w:uiPriority w:val="99"/>
    <w:qFormat/>
    <w:rsid w:val="004634A8"/>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4634A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4634A8"/>
    <w:pPr>
      <w:spacing w:line="256" w:lineRule="auto"/>
    </w:pPr>
    <w:rPr>
      <w:rFonts w:cstheme="minorBidi"/>
      <w:sz w:val="12"/>
    </w:rPr>
  </w:style>
  <w:style w:type="character" w:customStyle="1" w:styleId="Footnote2Char">
    <w:name w:val="Footnote2 Char"/>
    <w:link w:val="Footnote2"/>
    <w:locked/>
    <w:rsid w:val="004634A8"/>
  </w:style>
  <w:style w:type="paragraph" w:customStyle="1" w:styleId="Footnote2">
    <w:name w:val="Footnote2"/>
    <w:basedOn w:val="Normal"/>
    <w:next w:val="Normal"/>
    <w:link w:val="Footnote2Char"/>
    <w:autoRedefine/>
    <w:qFormat/>
    <w:rsid w:val="004634A8"/>
    <w:pPr>
      <w:spacing w:after="120" w:line="480" w:lineRule="auto"/>
    </w:pPr>
    <w:rPr>
      <w:rFonts w:asciiTheme="minorHAnsi" w:hAnsiTheme="minorHAnsi" w:cstheme="minorBidi"/>
    </w:rPr>
  </w:style>
  <w:style w:type="paragraph" w:customStyle="1" w:styleId="indent">
    <w:name w:val="indent"/>
    <w:basedOn w:val="Normal"/>
    <w:qFormat/>
    <w:rsid w:val="004634A8"/>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4634A8"/>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4634A8"/>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4634A8"/>
    <w:rPr>
      <w:rFonts w:ascii="Times New Roman" w:hAnsi="Times New Roman" w:cs="Times New Roman"/>
      <w:sz w:val="20"/>
    </w:rPr>
  </w:style>
  <w:style w:type="paragraph" w:customStyle="1" w:styleId="CardText1">
    <w:name w:val="CardText"/>
    <w:basedOn w:val="Normal"/>
    <w:link w:val="CardTextChar3"/>
    <w:qFormat/>
    <w:rsid w:val="004634A8"/>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4634A8"/>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4634A8"/>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634A8"/>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4634A8"/>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634A8"/>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4634A8"/>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4634A8"/>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634A8"/>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4634A8"/>
    <w:pPr>
      <w:spacing w:after="0" w:line="240" w:lineRule="auto"/>
    </w:pPr>
    <w:rPr>
      <w:rFonts w:ascii="SimSun" w:eastAsia="SimSun" w:hAnsi="SimSun"/>
      <w:b/>
      <w:bCs/>
      <w:u w:val="single"/>
    </w:rPr>
  </w:style>
  <w:style w:type="paragraph" w:customStyle="1" w:styleId="body-paragraph">
    <w:name w:val="body-paragraph"/>
    <w:basedOn w:val="Normal"/>
    <w:qFormat/>
    <w:rsid w:val="004634A8"/>
    <w:pPr>
      <w:spacing w:before="100" w:beforeAutospacing="1" w:after="100" w:afterAutospacing="1"/>
    </w:pPr>
    <w:rPr>
      <w:rFonts w:eastAsia="Times New Roman"/>
      <w:sz w:val="24"/>
      <w:szCs w:val="24"/>
    </w:rPr>
  </w:style>
  <w:style w:type="paragraph" w:customStyle="1" w:styleId="first">
    <w:name w:val="first"/>
    <w:basedOn w:val="Normal"/>
    <w:qFormat/>
    <w:rsid w:val="004634A8"/>
    <w:pPr>
      <w:spacing w:before="100" w:beforeAutospacing="1" w:after="100" w:afterAutospacing="1"/>
    </w:pPr>
    <w:rPr>
      <w:rFonts w:eastAsia="Times New Roman"/>
      <w:sz w:val="24"/>
      <w:szCs w:val="24"/>
    </w:rPr>
  </w:style>
  <w:style w:type="paragraph" w:customStyle="1" w:styleId="Style20">
    <w:name w:val="Style 2"/>
    <w:link w:val="Style2Char"/>
    <w:qFormat/>
    <w:rsid w:val="004634A8"/>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4634A8"/>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4634A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4634A8"/>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4634A8"/>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4634A8"/>
    <w:rPr>
      <w:b/>
      <w:bCs/>
      <w:u w:val="single"/>
    </w:rPr>
  </w:style>
  <w:style w:type="paragraph" w:customStyle="1" w:styleId="StyleUnderlineChar11ptBold3">
    <w:name w:val="Style Underline Char + 11 pt Bold3"/>
    <w:link w:val="StyleUnderlineChar11ptBold3Char"/>
    <w:qFormat/>
    <w:rsid w:val="004634A8"/>
    <w:pPr>
      <w:spacing w:after="0" w:line="240" w:lineRule="auto"/>
    </w:pPr>
    <w:rPr>
      <w:b/>
      <w:bCs/>
      <w:u w:val="single"/>
    </w:rPr>
  </w:style>
  <w:style w:type="paragraph" w:customStyle="1" w:styleId="2ndOrderPara">
    <w:name w:val="2nd Order Para"/>
    <w:basedOn w:val="Default"/>
    <w:next w:val="Default"/>
    <w:uiPriority w:val="99"/>
    <w:qFormat/>
    <w:rsid w:val="004634A8"/>
    <w:rPr>
      <w:rFonts w:ascii="HJGHKL+TimesNewRoman" w:eastAsia="Times New Roman" w:hAnsi="HJGHKL+TimesNewRoman" w:cs="Times New Roman"/>
      <w:color w:val="auto"/>
    </w:rPr>
  </w:style>
  <w:style w:type="paragraph" w:customStyle="1" w:styleId="normalweb1">
    <w:name w:val="normalweb1"/>
    <w:basedOn w:val="Normal"/>
    <w:qFormat/>
    <w:rsid w:val="004634A8"/>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4634A8"/>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4634A8"/>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4634A8"/>
    <w:rPr>
      <w:rFonts w:ascii="Times New Roman" w:eastAsia="Times New Roman" w:hAnsi="Times New Roman" w:cs="Times New Roman"/>
      <w:color w:val="auto"/>
    </w:rPr>
  </w:style>
  <w:style w:type="paragraph" w:customStyle="1" w:styleId="a0">
    <w:name w:val=".."/>
    <w:basedOn w:val="Default"/>
    <w:next w:val="Default"/>
    <w:qFormat/>
    <w:rsid w:val="004634A8"/>
    <w:rPr>
      <w:rFonts w:ascii="Times New Roman" w:eastAsia="Times New Roman" w:hAnsi="Times New Roman" w:cs="Times New Roman"/>
      <w:color w:val="auto"/>
    </w:rPr>
  </w:style>
  <w:style w:type="paragraph" w:customStyle="1" w:styleId="a1">
    <w:name w:val="...."/>
    <w:basedOn w:val="Default"/>
    <w:next w:val="Default"/>
    <w:qFormat/>
    <w:rsid w:val="004634A8"/>
    <w:rPr>
      <w:rFonts w:ascii="Times New Roman" w:eastAsia="Times New Roman" w:hAnsi="Times New Roman" w:cs="Times New Roman"/>
      <w:color w:val="auto"/>
    </w:rPr>
  </w:style>
  <w:style w:type="paragraph" w:customStyle="1" w:styleId="s0">
    <w:name w:val="s0"/>
    <w:basedOn w:val="Normal"/>
    <w:qFormat/>
    <w:rsid w:val="004634A8"/>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4634A8"/>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4634A8"/>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634A8"/>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4634A8"/>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634A8"/>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4634A8"/>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634A8"/>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4634A8"/>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634A8"/>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4634A8"/>
    <w:rPr>
      <w:rFonts w:ascii="Times New Roman" w:eastAsia="Times New Roman" w:hAnsi="Times New Roman" w:cs="Times New Roman"/>
      <w:sz w:val="16"/>
    </w:rPr>
  </w:style>
  <w:style w:type="paragraph" w:customStyle="1" w:styleId="CardBody">
    <w:name w:val="Card Body"/>
    <w:basedOn w:val="Normal"/>
    <w:link w:val="CardBodyChar"/>
    <w:qFormat/>
    <w:rsid w:val="004634A8"/>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4634A8"/>
    <w:pPr>
      <w:spacing w:before="100" w:beforeAutospacing="1" w:after="100" w:afterAutospacing="1"/>
    </w:pPr>
    <w:rPr>
      <w:rFonts w:eastAsia="Times New Roman"/>
      <w:szCs w:val="24"/>
    </w:rPr>
  </w:style>
  <w:style w:type="character" w:customStyle="1" w:styleId="oldTagChar">
    <w:name w:val="oldTag Char"/>
    <w:link w:val="oldTag"/>
    <w:locked/>
    <w:rsid w:val="004634A8"/>
    <w:rPr>
      <w:rFonts w:ascii="Times New Roman" w:hAnsi="Times New Roman" w:cs="Times New Roman"/>
      <w:b/>
    </w:rPr>
  </w:style>
  <w:style w:type="paragraph" w:customStyle="1" w:styleId="oldTag">
    <w:name w:val="oldTag"/>
    <w:basedOn w:val="Normal"/>
    <w:next w:val="Normal"/>
    <w:link w:val="oldTagChar"/>
    <w:qFormat/>
    <w:rsid w:val="004634A8"/>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4634A8"/>
    <w:rPr>
      <w:bCs/>
      <w:caps/>
      <w:sz w:val="20"/>
    </w:rPr>
  </w:style>
  <w:style w:type="paragraph" w:customStyle="1" w:styleId="FakeHeader">
    <w:name w:val="Fake Header"/>
    <w:basedOn w:val="Smalltext0"/>
    <w:uiPriority w:val="99"/>
    <w:qFormat/>
    <w:rsid w:val="004634A8"/>
    <w:pPr>
      <w:spacing w:line="256" w:lineRule="auto"/>
      <w:jc w:val="center"/>
    </w:pPr>
    <w:rPr>
      <w:b/>
      <w:sz w:val="36"/>
      <w:szCs w:val="26"/>
      <w:u w:val="single"/>
    </w:rPr>
  </w:style>
  <w:style w:type="paragraph" w:customStyle="1" w:styleId="Tagging">
    <w:name w:val="Tagging"/>
    <w:basedOn w:val="Normal"/>
    <w:autoRedefine/>
    <w:uiPriority w:val="99"/>
    <w:qFormat/>
    <w:rsid w:val="004634A8"/>
    <w:pPr>
      <w:spacing w:line="256" w:lineRule="auto"/>
    </w:pPr>
    <w:rPr>
      <w:rFonts w:eastAsia="Times New Roman"/>
      <w:b/>
      <w:szCs w:val="24"/>
    </w:rPr>
  </w:style>
  <w:style w:type="paragraph" w:customStyle="1" w:styleId="NormalWeb10">
    <w:name w:val="Normal (Web)1"/>
    <w:basedOn w:val="Normal"/>
    <w:qFormat/>
    <w:rsid w:val="004634A8"/>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4634A8"/>
    <w:pPr>
      <w:spacing w:line="256" w:lineRule="auto"/>
    </w:pPr>
    <w:rPr>
      <w:rFonts w:eastAsia="Times New Roman"/>
      <w:b/>
      <w:szCs w:val="20"/>
    </w:rPr>
  </w:style>
  <w:style w:type="paragraph" w:customStyle="1" w:styleId="Number">
    <w:name w:val="Number"/>
    <w:basedOn w:val="Heading2"/>
    <w:qFormat/>
    <w:rsid w:val="004634A8"/>
    <w:pPr>
      <w:keepLines w:val="0"/>
      <w:pageBreakBefore w:val="0"/>
      <w:numPr>
        <w:numId w:val="4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4634A8"/>
    <w:pPr>
      <w:spacing w:after="120" w:line="256" w:lineRule="auto"/>
      <w:jc w:val="center"/>
      <w:outlineLvl w:val="0"/>
    </w:pPr>
    <w:rPr>
      <w:rFonts w:eastAsia="Times New Roman"/>
      <w:b/>
      <w:sz w:val="32"/>
      <w:szCs w:val="20"/>
      <w:u w:val="single"/>
    </w:rPr>
  </w:style>
  <w:style w:type="paragraph" w:customStyle="1" w:styleId="Paste">
    <w:name w:val="Paste"/>
    <w:basedOn w:val="card"/>
    <w:qFormat/>
    <w:rsid w:val="004634A8"/>
    <w:pPr>
      <w:widowControl/>
      <w:spacing w:line="256" w:lineRule="auto"/>
      <w:ind w:left="0" w:right="0"/>
    </w:pPr>
    <w:rPr>
      <w:sz w:val="16"/>
    </w:rPr>
  </w:style>
  <w:style w:type="paragraph" w:customStyle="1" w:styleId="inside-copy">
    <w:name w:val="inside-copy"/>
    <w:basedOn w:val="Normal"/>
    <w:qFormat/>
    <w:rsid w:val="004634A8"/>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4634A8"/>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4634A8"/>
    <w:pPr>
      <w:spacing w:before="100" w:beforeAutospacing="1" w:after="100" w:afterAutospacing="1" w:line="256" w:lineRule="auto"/>
    </w:pPr>
    <w:rPr>
      <w:rFonts w:eastAsia="Times New Roman"/>
      <w:szCs w:val="24"/>
    </w:rPr>
  </w:style>
  <w:style w:type="paragraph" w:customStyle="1" w:styleId="departments">
    <w:name w:val="departments"/>
    <w:basedOn w:val="Normal"/>
    <w:qFormat/>
    <w:rsid w:val="004634A8"/>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4634A8"/>
    <w:pPr>
      <w:spacing w:after="200" w:line="276" w:lineRule="auto"/>
    </w:pPr>
    <w:rPr>
      <w:u w:val="single"/>
    </w:rPr>
  </w:style>
  <w:style w:type="character" w:customStyle="1" w:styleId="StyleUnderline9pt2Char">
    <w:name w:val="Style Underline + 9 pt2 Char"/>
    <w:basedOn w:val="UnderlineChar2"/>
    <w:link w:val="StyleUnderline9pt2"/>
    <w:locked/>
    <w:rsid w:val="004634A8"/>
    <w:rPr>
      <w:rFonts w:ascii="Arial Narrow" w:hAnsi="Arial Narrow" w:hint="default"/>
      <w:sz w:val="18"/>
      <w:szCs w:val="24"/>
      <w:u w:val="single"/>
    </w:rPr>
  </w:style>
  <w:style w:type="paragraph" w:customStyle="1" w:styleId="StyleUnderline9pt2">
    <w:name w:val="Style Underline + 9 pt2"/>
    <w:link w:val="StyleUnderline9pt2Char"/>
    <w:qFormat/>
    <w:rsid w:val="004634A8"/>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4634A8"/>
    <w:rPr>
      <w:b/>
      <w:u w:val="single"/>
    </w:rPr>
  </w:style>
  <w:style w:type="paragraph" w:customStyle="1" w:styleId="EmphasisText">
    <w:name w:val="Emphasis Text"/>
    <w:basedOn w:val="UnderlinedText"/>
    <w:link w:val="EmphasisTextChar"/>
    <w:qFormat/>
    <w:rsid w:val="004634A8"/>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4634A8"/>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4634A8"/>
    <w:pPr>
      <w:spacing w:line="256" w:lineRule="auto"/>
    </w:pPr>
    <w:rPr>
      <w:sz w:val="20"/>
    </w:rPr>
  </w:style>
  <w:style w:type="character" w:customStyle="1" w:styleId="StyleStyle49ptBold1Char">
    <w:name w:val="Style Style4 + 9 pt Bold1 Char"/>
    <w:link w:val="StyleStyle49ptBold1"/>
    <w:locked/>
    <w:rsid w:val="004634A8"/>
    <w:rPr>
      <w:b/>
      <w:bCs/>
      <w:u w:val="single"/>
    </w:rPr>
  </w:style>
  <w:style w:type="paragraph" w:customStyle="1" w:styleId="StyleStyle49ptBold1">
    <w:name w:val="Style Style4 + 9 pt Bold1"/>
    <w:basedOn w:val="Style4"/>
    <w:link w:val="StyleStyle49ptBold1Char"/>
    <w:qFormat/>
    <w:rsid w:val="004634A8"/>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4634A8"/>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4634A8"/>
    <w:pPr>
      <w:spacing w:line="256" w:lineRule="auto"/>
    </w:pPr>
    <w:rPr>
      <w:sz w:val="20"/>
    </w:rPr>
  </w:style>
  <w:style w:type="character" w:customStyle="1" w:styleId="StyleStyle49ptBold2Char">
    <w:name w:val="Style Style4 + 9 pt Bold2 Char"/>
    <w:link w:val="StyleStyle49ptBold2"/>
    <w:locked/>
    <w:rsid w:val="004634A8"/>
    <w:rPr>
      <w:b/>
      <w:bCs/>
      <w:u w:val="single"/>
    </w:rPr>
  </w:style>
  <w:style w:type="paragraph" w:customStyle="1" w:styleId="StyleStyle49ptBold2">
    <w:name w:val="Style Style4 + 9 pt Bold2"/>
    <w:basedOn w:val="Style4"/>
    <w:link w:val="StyleStyle49ptBold2Char"/>
    <w:qFormat/>
    <w:rsid w:val="004634A8"/>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4634A8"/>
    <w:rPr>
      <w:szCs w:val="16"/>
    </w:rPr>
  </w:style>
  <w:style w:type="paragraph" w:customStyle="1" w:styleId="CiteBody">
    <w:name w:val="Cite Body"/>
    <w:basedOn w:val="Normal"/>
    <w:link w:val="CiteBodyChar"/>
    <w:qFormat/>
    <w:rsid w:val="004634A8"/>
    <w:pPr>
      <w:spacing w:line="256" w:lineRule="auto"/>
    </w:pPr>
    <w:rPr>
      <w:rFonts w:asciiTheme="minorHAnsi" w:hAnsiTheme="minorHAnsi" w:cstheme="minorBidi"/>
      <w:szCs w:val="16"/>
    </w:rPr>
  </w:style>
  <w:style w:type="character" w:customStyle="1" w:styleId="CiteBoldChar">
    <w:name w:val="Cite Bold Char"/>
    <w:link w:val="CiteBold"/>
    <w:locked/>
    <w:rsid w:val="004634A8"/>
    <w:rPr>
      <w:b/>
      <w:szCs w:val="16"/>
    </w:rPr>
  </w:style>
  <w:style w:type="paragraph" w:customStyle="1" w:styleId="CiteBold">
    <w:name w:val="Cite Bold"/>
    <w:basedOn w:val="CiteBody"/>
    <w:link w:val="CiteBoldChar"/>
    <w:qFormat/>
    <w:rsid w:val="004634A8"/>
    <w:rPr>
      <w:b/>
    </w:rPr>
  </w:style>
  <w:style w:type="character" w:customStyle="1" w:styleId="StyleCardBody11ptUnderlineChar">
    <w:name w:val="Style Card Body + 11 pt Underline Char"/>
    <w:link w:val="StyleCardBody11ptUnderline"/>
    <w:locked/>
    <w:rsid w:val="004634A8"/>
    <w:rPr>
      <w:u w:val="single"/>
    </w:rPr>
  </w:style>
  <w:style w:type="paragraph" w:customStyle="1" w:styleId="StyleCardBody11ptUnderline">
    <w:name w:val="Style Card Body + 11 pt Underline"/>
    <w:basedOn w:val="CardBody"/>
    <w:link w:val="StyleCardBody11ptUnderlineChar"/>
    <w:qFormat/>
    <w:rsid w:val="004634A8"/>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4634A8"/>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4634A8"/>
    <w:pPr>
      <w:spacing w:line="256" w:lineRule="auto"/>
    </w:pPr>
    <w:rPr>
      <w:sz w:val="20"/>
    </w:rPr>
  </w:style>
  <w:style w:type="character" w:customStyle="1" w:styleId="StyleStyle49ptBold4Char">
    <w:name w:val="Style Style4 + 9 pt Bold4 Char"/>
    <w:link w:val="StyleStyle49ptBold4"/>
    <w:locked/>
    <w:rsid w:val="004634A8"/>
    <w:rPr>
      <w:b/>
      <w:bCs/>
      <w:u w:val="single"/>
    </w:rPr>
  </w:style>
  <w:style w:type="paragraph" w:customStyle="1" w:styleId="StyleStyle49ptBold4">
    <w:name w:val="Style Style4 + 9 pt Bold4"/>
    <w:basedOn w:val="Style4"/>
    <w:link w:val="StyleStyle49ptBold4Char"/>
    <w:qFormat/>
    <w:rsid w:val="004634A8"/>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4634A8"/>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4634A8"/>
    <w:pPr>
      <w:spacing w:line="256" w:lineRule="auto"/>
    </w:pPr>
    <w:rPr>
      <w:sz w:val="20"/>
    </w:rPr>
  </w:style>
  <w:style w:type="character" w:customStyle="1" w:styleId="StyleStyle49pt6Char">
    <w:name w:val="Style Style4 + 9 pt6 Char"/>
    <w:basedOn w:val="Style4Char"/>
    <w:link w:val="StyleStyle49pt6"/>
    <w:locked/>
    <w:rsid w:val="004634A8"/>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4634A8"/>
    <w:pPr>
      <w:spacing w:line="256" w:lineRule="auto"/>
    </w:pPr>
    <w:rPr>
      <w:sz w:val="20"/>
    </w:rPr>
  </w:style>
  <w:style w:type="character" w:customStyle="1" w:styleId="StyleStyle49ptBold5Char">
    <w:name w:val="Style Style4 + 9 pt Bold5 Char"/>
    <w:link w:val="StyleStyle49ptBold5"/>
    <w:locked/>
    <w:rsid w:val="004634A8"/>
    <w:rPr>
      <w:b/>
      <w:bCs/>
      <w:u w:val="single"/>
    </w:rPr>
  </w:style>
  <w:style w:type="paragraph" w:customStyle="1" w:styleId="StyleStyle49ptBold5">
    <w:name w:val="Style Style4 + 9 pt Bold5"/>
    <w:basedOn w:val="Style4"/>
    <w:link w:val="StyleStyle49ptBold5Char"/>
    <w:qFormat/>
    <w:rsid w:val="004634A8"/>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4634A8"/>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4634A8"/>
    <w:pPr>
      <w:spacing w:line="256" w:lineRule="auto"/>
    </w:pPr>
    <w:rPr>
      <w:sz w:val="20"/>
    </w:rPr>
  </w:style>
  <w:style w:type="paragraph" w:customStyle="1" w:styleId="FONT7">
    <w:name w:val="FONT 7"/>
    <w:qFormat/>
    <w:rsid w:val="004634A8"/>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4634A8"/>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4634A8"/>
    <w:rPr>
      <w:u w:val="single"/>
    </w:rPr>
  </w:style>
  <w:style w:type="paragraph" w:customStyle="1" w:styleId="StyleCardText11ptUnderline">
    <w:name w:val="Style Card Text + 11 pt Underline"/>
    <w:basedOn w:val="Normal"/>
    <w:link w:val="StyleCardText11ptUnderlineChar"/>
    <w:qFormat/>
    <w:rsid w:val="004634A8"/>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4634A8"/>
    <w:rPr>
      <w:b/>
      <w:bCs/>
      <w:u w:val="single"/>
    </w:rPr>
  </w:style>
  <w:style w:type="paragraph" w:customStyle="1" w:styleId="StyleCardText11ptBoldUnderline">
    <w:name w:val="Style Card Text + 11 pt Bold Underline"/>
    <w:basedOn w:val="Normal"/>
    <w:link w:val="StyleCardText11ptBoldUnderlineChar"/>
    <w:qFormat/>
    <w:rsid w:val="004634A8"/>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4634A8"/>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4634A8"/>
    <w:pPr>
      <w:spacing w:line="256" w:lineRule="auto"/>
    </w:pPr>
  </w:style>
  <w:style w:type="character" w:customStyle="1" w:styleId="StyleStyle49pt9Char">
    <w:name w:val="Style Style4 + 9 pt9 Char"/>
    <w:basedOn w:val="Style4Char"/>
    <w:link w:val="StyleStyle49pt9"/>
    <w:locked/>
    <w:rsid w:val="004634A8"/>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4634A8"/>
    <w:pPr>
      <w:spacing w:line="256" w:lineRule="auto"/>
    </w:pPr>
    <w:rPr>
      <w:sz w:val="20"/>
    </w:rPr>
  </w:style>
  <w:style w:type="character" w:customStyle="1" w:styleId="StyleStyle49ptBold6Char">
    <w:name w:val="Style Style4 + 9 pt Bold6 Char"/>
    <w:link w:val="StyleStyle49ptBold6"/>
    <w:locked/>
    <w:rsid w:val="004634A8"/>
    <w:rPr>
      <w:b/>
      <w:bCs/>
      <w:u w:val="single"/>
    </w:rPr>
  </w:style>
  <w:style w:type="paragraph" w:customStyle="1" w:styleId="StyleStyle49ptBold6">
    <w:name w:val="Style Style4 + 9 pt Bold6"/>
    <w:basedOn w:val="Style4"/>
    <w:link w:val="StyleStyle49ptBold6Char"/>
    <w:qFormat/>
    <w:rsid w:val="004634A8"/>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4634A8"/>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4634A8"/>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4634A8"/>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4634A8"/>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4634A8"/>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634A8"/>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4634A8"/>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634A8"/>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4634A8"/>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634A8"/>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4634A8"/>
    <w:rPr>
      <w:b/>
      <w:u w:val="thick"/>
    </w:rPr>
  </w:style>
  <w:style w:type="paragraph" w:customStyle="1" w:styleId="textboldChar">
    <w:name w:val="text bold Char"/>
    <w:basedOn w:val="Normal"/>
    <w:link w:val="textboldCharChar"/>
    <w:qFormat/>
    <w:rsid w:val="004634A8"/>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4634A8"/>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4634A8"/>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4634A8"/>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4634A8"/>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4634A8"/>
    <w:pPr>
      <w:spacing w:line="256" w:lineRule="auto"/>
    </w:pPr>
    <w:rPr>
      <w:rFonts w:eastAsia="Calibri"/>
      <w:szCs w:val="20"/>
    </w:rPr>
  </w:style>
  <w:style w:type="paragraph" w:customStyle="1" w:styleId="StyleStyle1">
    <w:name w:val="Style Style1 +"/>
    <w:basedOn w:val="Normal"/>
    <w:qFormat/>
    <w:rsid w:val="004634A8"/>
    <w:pPr>
      <w:spacing w:line="256" w:lineRule="auto"/>
    </w:pPr>
    <w:rPr>
      <w:rFonts w:eastAsia="Calibri"/>
      <w:szCs w:val="24"/>
    </w:rPr>
  </w:style>
  <w:style w:type="paragraph" w:customStyle="1" w:styleId="StyleLinespacingDouble">
    <w:name w:val="Style Line spacing:  Double"/>
    <w:basedOn w:val="Normal"/>
    <w:qFormat/>
    <w:rsid w:val="004634A8"/>
    <w:pPr>
      <w:spacing w:after="240" w:line="480" w:lineRule="auto"/>
    </w:pPr>
    <w:rPr>
      <w:rFonts w:ascii="Cambria" w:eastAsia="Calibri" w:hAnsi="Cambria"/>
      <w:szCs w:val="20"/>
    </w:rPr>
  </w:style>
  <w:style w:type="paragraph" w:customStyle="1" w:styleId="Normalspacing">
    <w:name w:val="Normal + spacing"/>
    <w:basedOn w:val="StyleLinespacingDouble"/>
    <w:qFormat/>
    <w:rsid w:val="004634A8"/>
  </w:style>
  <w:style w:type="paragraph" w:customStyle="1" w:styleId="Micro">
    <w:name w:val="Micro"/>
    <w:basedOn w:val="Normal"/>
    <w:next w:val="Normal"/>
    <w:qFormat/>
    <w:rsid w:val="004634A8"/>
    <w:pPr>
      <w:spacing w:line="256" w:lineRule="auto"/>
    </w:pPr>
    <w:rPr>
      <w:rFonts w:ascii="Arial" w:eastAsia="Calibri" w:hAnsi="Arial"/>
      <w:sz w:val="12"/>
      <w:szCs w:val="24"/>
    </w:rPr>
  </w:style>
  <w:style w:type="paragraph" w:customStyle="1" w:styleId="CardTag">
    <w:name w:val="Card Tag"/>
    <w:basedOn w:val="Normal"/>
    <w:qFormat/>
    <w:rsid w:val="004634A8"/>
    <w:pPr>
      <w:spacing w:line="256" w:lineRule="auto"/>
    </w:pPr>
    <w:rPr>
      <w:rFonts w:eastAsia="Calibri"/>
      <w:b/>
      <w:szCs w:val="24"/>
    </w:rPr>
  </w:style>
  <w:style w:type="paragraph" w:customStyle="1" w:styleId="CardTextUnderlined">
    <w:name w:val="Card Text Underlined"/>
    <w:basedOn w:val="Normal"/>
    <w:qFormat/>
    <w:rsid w:val="004634A8"/>
    <w:pPr>
      <w:spacing w:line="256" w:lineRule="auto"/>
    </w:pPr>
    <w:rPr>
      <w:rFonts w:eastAsia="Calibri"/>
      <w:szCs w:val="24"/>
      <w:u w:val="single"/>
    </w:rPr>
  </w:style>
  <w:style w:type="paragraph" w:customStyle="1" w:styleId="normalChar">
    <w:name w:val="normal Char"/>
    <w:basedOn w:val="Normal"/>
    <w:qFormat/>
    <w:rsid w:val="004634A8"/>
    <w:pPr>
      <w:spacing w:line="256" w:lineRule="auto"/>
    </w:pPr>
    <w:rPr>
      <w:rFonts w:eastAsia="Calibri"/>
      <w:szCs w:val="24"/>
    </w:rPr>
  </w:style>
  <w:style w:type="paragraph" w:customStyle="1" w:styleId="cardtextsmallChar">
    <w:name w:val="card text small Char"/>
    <w:basedOn w:val="Normal"/>
    <w:uiPriority w:val="99"/>
    <w:qFormat/>
    <w:rsid w:val="004634A8"/>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4634A8"/>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4634A8"/>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4634A8"/>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4634A8"/>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4634A8"/>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4634A8"/>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4634A8"/>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4634A8"/>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4634A8"/>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4634A8"/>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4634A8"/>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4634A8"/>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4634A8"/>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4634A8"/>
    <w:rPr>
      <w:rFonts w:ascii="Times New Roman" w:hAnsi="Times New Roman" w:cs="Times New Roman"/>
      <w:sz w:val="20"/>
      <w:szCs w:val="22"/>
      <w:u w:val="thick"/>
    </w:rPr>
  </w:style>
  <w:style w:type="paragraph" w:customStyle="1" w:styleId="article-text">
    <w:name w:val="article-text"/>
    <w:basedOn w:val="Normal"/>
    <w:next w:val="Normal"/>
    <w:autoRedefine/>
    <w:qFormat/>
    <w:rsid w:val="004634A8"/>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uiPriority w:val="99"/>
    <w:qFormat/>
    <w:rsid w:val="004634A8"/>
    <w:pPr>
      <w:jc w:val="center"/>
    </w:pPr>
    <w:rPr>
      <w:rFonts w:eastAsia="Times New Roman"/>
      <w:b/>
      <w:szCs w:val="20"/>
      <w:u w:val="single"/>
    </w:rPr>
  </w:style>
  <w:style w:type="paragraph" w:customStyle="1" w:styleId="TagStyle">
    <w:name w:val="Tag Style"/>
    <w:basedOn w:val="Normal"/>
    <w:next w:val="Normal"/>
    <w:autoRedefine/>
    <w:qFormat/>
    <w:rsid w:val="004634A8"/>
    <w:rPr>
      <w:rFonts w:eastAsia="Times New Roman"/>
      <w:b/>
      <w:szCs w:val="20"/>
    </w:rPr>
  </w:style>
  <w:style w:type="paragraph" w:customStyle="1" w:styleId="Pa6">
    <w:name w:val="Pa6"/>
    <w:basedOn w:val="Normal"/>
    <w:next w:val="Normal"/>
    <w:autoRedefine/>
    <w:uiPriority w:val="99"/>
    <w:qFormat/>
    <w:rsid w:val="004634A8"/>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uiPriority w:val="99"/>
    <w:qFormat/>
    <w:rsid w:val="004634A8"/>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uiPriority w:val="99"/>
    <w:qFormat/>
    <w:rsid w:val="004634A8"/>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4634A8"/>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4634A8"/>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4634A8"/>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uiPriority w:val="99"/>
    <w:qFormat/>
    <w:rsid w:val="004634A8"/>
    <w:rPr>
      <w:rFonts w:ascii="Arial" w:eastAsia="Times New Roman" w:hAnsi="Arial" w:cs="Times New Roman"/>
      <w:color w:val="auto"/>
    </w:rPr>
  </w:style>
  <w:style w:type="paragraph" w:customStyle="1" w:styleId="maintext">
    <w:name w:val="maintext"/>
    <w:basedOn w:val="Normal"/>
    <w:next w:val="Normal"/>
    <w:autoRedefine/>
    <w:qFormat/>
    <w:rsid w:val="004634A8"/>
    <w:pPr>
      <w:spacing w:before="100" w:beforeAutospacing="1" w:after="100" w:afterAutospacing="1"/>
    </w:pPr>
    <w:rPr>
      <w:rFonts w:eastAsia="Times New Roman"/>
      <w:szCs w:val="24"/>
    </w:rPr>
  </w:style>
  <w:style w:type="paragraph" w:customStyle="1" w:styleId="prnewsp">
    <w:name w:val="prnews_p"/>
    <w:basedOn w:val="Normal"/>
    <w:qFormat/>
    <w:rsid w:val="004634A8"/>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4_G"/>
    <w:unhideWhenUsed/>
    <w:qFormat/>
    <w:rsid w:val="004634A8"/>
    <w:rPr>
      <w:vertAlign w:val="superscript"/>
    </w:rPr>
  </w:style>
  <w:style w:type="character" w:styleId="EndnoteReference">
    <w:name w:val="endnote reference"/>
    <w:basedOn w:val="DefaultParagraphFont"/>
    <w:unhideWhenUsed/>
    <w:rsid w:val="004634A8"/>
    <w:rPr>
      <w:vertAlign w:val="superscript"/>
    </w:rPr>
  </w:style>
  <w:style w:type="character" w:customStyle="1" w:styleId="Heading7Char1">
    <w:name w:val="Heading 7 Char1"/>
    <w:basedOn w:val="DefaultParagraphFont"/>
    <w:rsid w:val="004634A8"/>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4634A8"/>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4634A8"/>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4634A8"/>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4634A8"/>
  </w:style>
  <w:style w:type="paragraph" w:styleId="PlainText">
    <w:name w:val="Plain Text"/>
    <w:basedOn w:val="Normal"/>
    <w:link w:val="PlainTextChar"/>
    <w:unhideWhenUsed/>
    <w:rsid w:val="004634A8"/>
    <w:rPr>
      <w:rFonts w:ascii="Courier New" w:eastAsia="Times New Roman" w:hAnsi="Courier New" w:cs="Courier New"/>
      <w:szCs w:val="20"/>
    </w:rPr>
  </w:style>
  <w:style w:type="character" w:customStyle="1" w:styleId="PlainTextChar1">
    <w:name w:val="Plain Text Char1"/>
    <w:basedOn w:val="DefaultParagraphFont"/>
    <w:rsid w:val="004634A8"/>
    <w:rPr>
      <w:rFonts w:ascii="Consolas" w:hAnsi="Consolas" w:cs="Calibri"/>
      <w:sz w:val="21"/>
      <w:szCs w:val="21"/>
    </w:rPr>
  </w:style>
  <w:style w:type="character" w:customStyle="1" w:styleId="byline">
    <w:name w:val="byline"/>
    <w:basedOn w:val="DefaultParagraphFont"/>
    <w:rsid w:val="004634A8"/>
  </w:style>
  <w:style w:type="character" w:customStyle="1" w:styleId="blue">
    <w:name w:val="blue"/>
    <w:basedOn w:val="DefaultParagraphFont"/>
    <w:rsid w:val="004634A8"/>
    <w:rPr>
      <w:rFonts w:ascii="Times New Roman" w:hAnsi="Times New Roman" w:cs="Times New Roman" w:hint="default"/>
    </w:rPr>
  </w:style>
  <w:style w:type="paragraph" w:styleId="DocumentMap">
    <w:name w:val="Document Map"/>
    <w:basedOn w:val="Normal"/>
    <w:link w:val="DocumentMapChar"/>
    <w:uiPriority w:val="99"/>
    <w:unhideWhenUsed/>
    <w:rsid w:val="004634A8"/>
    <w:rPr>
      <w:rFonts w:ascii="Tahoma" w:eastAsia="Times New Roman" w:hAnsi="Tahoma" w:cs="Tahoma"/>
      <w:sz w:val="16"/>
      <w:lang w:bidi="en-US"/>
    </w:rPr>
  </w:style>
  <w:style w:type="character" w:customStyle="1" w:styleId="DocumentMapChar1">
    <w:name w:val="Document Map Char1"/>
    <w:basedOn w:val="DefaultParagraphFont"/>
    <w:rsid w:val="004634A8"/>
    <w:rPr>
      <w:rFonts w:ascii="Segoe UI" w:hAnsi="Segoe UI" w:cs="Segoe UI"/>
      <w:sz w:val="16"/>
      <w:szCs w:val="16"/>
    </w:rPr>
  </w:style>
  <w:style w:type="character" w:customStyle="1" w:styleId="standardcontent">
    <w:name w:val="standardcontent"/>
    <w:basedOn w:val="DefaultParagraphFont"/>
    <w:rsid w:val="004634A8"/>
  </w:style>
  <w:style w:type="character" w:customStyle="1" w:styleId="storyby">
    <w:name w:val="storyby"/>
    <w:basedOn w:val="DefaultParagraphFont"/>
    <w:rsid w:val="004634A8"/>
  </w:style>
  <w:style w:type="character" w:customStyle="1" w:styleId="CiteCharChar">
    <w:name w:val="Cite Char Char"/>
    <w:basedOn w:val="DefaultParagraphFont"/>
    <w:rsid w:val="004634A8"/>
    <w:rPr>
      <w:rFonts w:ascii="Cambria" w:hAnsi="Cambria" w:cs="Times New Roman" w:hint="default"/>
      <w:b/>
      <w:bCs/>
      <w:sz w:val="26"/>
      <w:szCs w:val="26"/>
    </w:rPr>
  </w:style>
  <w:style w:type="character" w:customStyle="1" w:styleId="CardCharChar1">
    <w:name w:val="Card Char Char1"/>
    <w:basedOn w:val="DefaultParagraphFont"/>
    <w:rsid w:val="004634A8"/>
    <w:rPr>
      <w:rFonts w:ascii="Times New Roman" w:hAnsi="Times New Roman" w:cs="Times New Roman" w:hint="default"/>
      <w:b/>
      <w:bCs/>
      <w:sz w:val="28"/>
      <w:szCs w:val="28"/>
    </w:rPr>
  </w:style>
  <w:style w:type="character" w:customStyle="1" w:styleId="CircleChar1">
    <w:name w:val="Circle Char1"/>
    <w:basedOn w:val="DefaultParagraphFont"/>
    <w:rsid w:val="004634A8"/>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4634A8"/>
    <w:rPr>
      <w:b/>
      <w:bCs/>
      <w:color w:val="CC0033"/>
    </w:rPr>
  </w:style>
  <w:style w:type="character" w:customStyle="1" w:styleId="upper">
    <w:name w:val="upper"/>
    <w:basedOn w:val="DefaultParagraphFont"/>
    <w:rsid w:val="004634A8"/>
  </w:style>
  <w:style w:type="character" w:customStyle="1" w:styleId="Author0">
    <w:name w:val="Author"/>
    <w:aliases w:val="Style Date"/>
    <w:basedOn w:val="DefaultParagraphFont"/>
    <w:qFormat/>
    <w:rsid w:val="004634A8"/>
    <w:rPr>
      <w:b/>
      <w:bCs w:val="0"/>
      <w:sz w:val="24"/>
    </w:rPr>
  </w:style>
  <w:style w:type="character" w:customStyle="1" w:styleId="SmallFont7pt">
    <w:name w:val="Small Font (7 pt)"/>
    <w:basedOn w:val="DefaultParagraphFont"/>
    <w:qFormat/>
    <w:rsid w:val="004634A8"/>
    <w:rPr>
      <w:sz w:val="14"/>
    </w:rPr>
  </w:style>
  <w:style w:type="character" w:customStyle="1" w:styleId="SmallText-New">
    <w:name w:val="Small Text - New"/>
    <w:basedOn w:val="DefaultParagraphFont"/>
    <w:rsid w:val="004634A8"/>
    <w:rPr>
      <w:rFonts w:ascii="Arial Narrow" w:hAnsi="Arial Narrow" w:hint="default"/>
      <w:sz w:val="14"/>
    </w:rPr>
  </w:style>
  <w:style w:type="character" w:customStyle="1" w:styleId="Underlined-New">
    <w:name w:val="Underlined - New"/>
    <w:basedOn w:val="DefaultParagraphFont"/>
    <w:rsid w:val="004634A8"/>
    <w:rPr>
      <w:rFonts w:ascii="Arial Narrow" w:hAnsi="Arial Narrow" w:hint="default"/>
      <w:sz w:val="16"/>
      <w:u w:val="single"/>
    </w:rPr>
  </w:style>
  <w:style w:type="character" w:customStyle="1" w:styleId="style65">
    <w:name w:val="style65"/>
    <w:basedOn w:val="DefaultParagraphFont"/>
    <w:rsid w:val="004634A8"/>
    <w:rPr>
      <w:rFonts w:ascii="Times New Roman" w:hAnsi="Times New Roman" w:cs="Times New Roman" w:hint="default"/>
    </w:rPr>
  </w:style>
  <w:style w:type="character" w:customStyle="1" w:styleId="BoldandUnderlineCharChar">
    <w:name w:val="Bold and Underline Char Char"/>
    <w:basedOn w:val="DefaultParagraphFont"/>
    <w:rsid w:val="004634A8"/>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4634A8"/>
    <w:rPr>
      <w:u w:val="single"/>
    </w:rPr>
  </w:style>
  <w:style w:type="character" w:customStyle="1" w:styleId="inside-head">
    <w:name w:val="inside-head"/>
    <w:basedOn w:val="DefaultParagraphFont"/>
    <w:rsid w:val="004634A8"/>
  </w:style>
  <w:style w:type="character" w:customStyle="1" w:styleId="QuoteChar1">
    <w:name w:val="Quote Char1"/>
    <w:aliases w:val="quote Char1"/>
    <w:basedOn w:val="DefaultParagraphFont"/>
    <w:uiPriority w:val="29"/>
    <w:rsid w:val="004634A8"/>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4634A8"/>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4634A8"/>
    <w:rPr>
      <w:rFonts w:ascii="Arial Narrow" w:hAnsi="Arial Narrow" w:cs="Calibri"/>
    </w:rPr>
  </w:style>
  <w:style w:type="paragraph" w:styleId="BodyTextIndent">
    <w:name w:val="Body Text Indent"/>
    <w:aliases w:val="Body Text EJ"/>
    <w:basedOn w:val="Normal"/>
    <w:link w:val="BodyTextIndentChar"/>
    <w:unhideWhenUsed/>
    <w:qFormat/>
    <w:rsid w:val="004634A8"/>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rsid w:val="004634A8"/>
    <w:rPr>
      <w:rFonts w:ascii="Arial Narrow" w:hAnsi="Arial Narrow" w:cs="Calibri"/>
    </w:rPr>
  </w:style>
  <w:style w:type="paragraph" w:styleId="BodyText3">
    <w:name w:val="Body Text 3"/>
    <w:basedOn w:val="Normal"/>
    <w:link w:val="BodyText3Char"/>
    <w:unhideWhenUsed/>
    <w:qFormat/>
    <w:rsid w:val="004634A8"/>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4634A8"/>
    <w:rPr>
      <w:rFonts w:ascii="Arial Narrow" w:hAnsi="Arial Narrow" w:cs="Calibri"/>
      <w:sz w:val="16"/>
      <w:szCs w:val="16"/>
    </w:rPr>
  </w:style>
  <w:style w:type="character" w:customStyle="1" w:styleId="addmd">
    <w:name w:val="addmd"/>
    <w:basedOn w:val="DefaultParagraphFont"/>
    <w:rsid w:val="004634A8"/>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4634A8"/>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4634A8"/>
    <w:rPr>
      <w:rFonts w:ascii="Arial Narrow" w:hAnsi="Arial Narrow" w:cs="Calibri"/>
      <w:sz w:val="20"/>
      <w:szCs w:val="20"/>
    </w:rPr>
  </w:style>
  <w:style w:type="character" w:customStyle="1" w:styleId="UnderlinedTextCharChar">
    <w:name w:val="Underlined Text Char Char"/>
    <w:basedOn w:val="DefaultParagraphFont"/>
    <w:rsid w:val="004634A8"/>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4634A8"/>
    <w:rPr>
      <w:b/>
      <w:bCs/>
      <w:sz w:val="24"/>
    </w:rPr>
  </w:style>
  <w:style w:type="character" w:customStyle="1" w:styleId="CardText1Char">
    <w:name w:val="Card Text 1 Char"/>
    <w:rsid w:val="004634A8"/>
    <w:rPr>
      <w:rFonts w:ascii="Georgia" w:hAnsi="Georgia" w:hint="default"/>
      <w:color w:val="000000"/>
      <w:sz w:val="22"/>
      <w:szCs w:val="22"/>
      <w:u w:val="single"/>
    </w:rPr>
  </w:style>
  <w:style w:type="character" w:customStyle="1" w:styleId="BoldUnderlining">
    <w:name w:val="Bold Underlining"/>
    <w:rsid w:val="004634A8"/>
    <w:rPr>
      <w:u w:val="single"/>
    </w:rPr>
  </w:style>
  <w:style w:type="character" w:customStyle="1" w:styleId="Intemphasis">
    <w:name w:val="Intemphasis"/>
    <w:uiPriority w:val="1"/>
    <w:qFormat/>
    <w:rsid w:val="004634A8"/>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4634A8"/>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4634A8"/>
    <w:rPr>
      <w:color w:val="3300CC"/>
      <w:u w:val="single"/>
    </w:rPr>
  </w:style>
  <w:style w:type="character" w:customStyle="1" w:styleId="citation">
    <w:name w:val="citation"/>
    <w:basedOn w:val="DefaultParagraphFont"/>
    <w:rsid w:val="004634A8"/>
  </w:style>
  <w:style w:type="character" w:customStyle="1" w:styleId="il">
    <w:name w:val="il"/>
    <w:basedOn w:val="DefaultParagraphFont"/>
    <w:rsid w:val="004634A8"/>
  </w:style>
  <w:style w:type="character" w:customStyle="1" w:styleId="commentstext">
    <w:name w:val="comments_text"/>
    <w:uiPriority w:val="99"/>
    <w:rsid w:val="004634A8"/>
    <w:rPr>
      <w:rFonts w:ascii="Times New Roman" w:hAnsi="Times New Roman" w:cs="Times New Roman" w:hint="default"/>
    </w:rPr>
  </w:style>
  <w:style w:type="character" w:customStyle="1" w:styleId="CardChar1">
    <w:name w:val="Card Char"/>
    <w:basedOn w:val="DefaultParagraphFont"/>
    <w:locked/>
    <w:rsid w:val="004634A8"/>
    <w:rPr>
      <w:rFonts w:ascii="Times New Roman" w:eastAsia="Cambria" w:hAnsi="Times New Roman" w:cs="Times New Roman" w:hint="default"/>
      <w:sz w:val="20"/>
      <w:szCs w:val="22"/>
    </w:rPr>
  </w:style>
  <w:style w:type="character" w:customStyle="1" w:styleId="articletext">
    <w:name w:val="articletext"/>
    <w:basedOn w:val="DefaultParagraphFont"/>
    <w:rsid w:val="004634A8"/>
  </w:style>
  <w:style w:type="character" w:customStyle="1" w:styleId="TagsCharChar">
    <w:name w:val="Tags Char Char"/>
    <w:basedOn w:val="DefaultParagraphFont"/>
    <w:rsid w:val="004634A8"/>
    <w:rPr>
      <w:rFonts w:ascii="SimSun" w:eastAsia="SimSun" w:hAnsi="SimSun" w:hint="eastAsia"/>
      <w:b/>
      <w:bCs w:val="0"/>
      <w:sz w:val="24"/>
      <w:lang w:val="en-US" w:eastAsia="zh-CN" w:bidi="ar-SA"/>
    </w:rPr>
  </w:style>
  <w:style w:type="character" w:customStyle="1" w:styleId="Style11ptThickunderline">
    <w:name w:val="Style 11 pt Thick underline"/>
    <w:rsid w:val="004634A8"/>
    <w:rPr>
      <w:rFonts w:ascii="Times New Roman" w:hAnsi="Times New Roman" w:cs="Times New Roman" w:hint="default"/>
      <w:sz w:val="20"/>
      <w:u w:val="single"/>
    </w:rPr>
  </w:style>
  <w:style w:type="character" w:customStyle="1" w:styleId="Style11ptBoldThickunderline">
    <w:name w:val="Style 11 pt Bold Thick underline"/>
    <w:rsid w:val="004634A8"/>
    <w:rPr>
      <w:rFonts w:ascii="Times New Roman" w:hAnsi="Times New Roman" w:cs="Times New Roman" w:hint="default"/>
      <w:b/>
      <w:bCs/>
      <w:sz w:val="20"/>
      <w:u w:val="single"/>
    </w:rPr>
  </w:style>
  <w:style w:type="character" w:customStyle="1" w:styleId="CharChar5">
    <w:name w:val="Char Char5"/>
    <w:rsid w:val="004634A8"/>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4634A8"/>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rsid w:val="004634A8"/>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4634A8"/>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634A8"/>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4634A8"/>
  </w:style>
  <w:style w:type="character" w:customStyle="1" w:styleId="CharChar4">
    <w:name w:val="Char Char4"/>
    <w:basedOn w:val="DefaultParagraphFont"/>
    <w:rsid w:val="004634A8"/>
    <w:rPr>
      <w:rFonts w:ascii="Arial" w:hAnsi="Arial" w:cs="Arial" w:hint="default"/>
      <w:b/>
      <w:bCs/>
      <w:iCs/>
      <w:szCs w:val="28"/>
      <w:lang w:val="en-US" w:eastAsia="en-US" w:bidi="ar-SA"/>
    </w:rPr>
  </w:style>
  <w:style w:type="character" w:customStyle="1" w:styleId="yshortcuts">
    <w:name w:val="yshortcuts"/>
    <w:basedOn w:val="DefaultParagraphFont"/>
    <w:rsid w:val="004634A8"/>
  </w:style>
  <w:style w:type="character" w:customStyle="1" w:styleId="senselabelstart">
    <w:name w:val="sense_label start"/>
    <w:basedOn w:val="DefaultParagraphFont"/>
    <w:rsid w:val="004634A8"/>
  </w:style>
  <w:style w:type="character" w:customStyle="1" w:styleId="sensecontent">
    <w:name w:val="sense_content"/>
    <w:basedOn w:val="DefaultParagraphFont"/>
    <w:rsid w:val="004634A8"/>
  </w:style>
  <w:style w:type="character" w:customStyle="1" w:styleId="vi">
    <w:name w:val="vi"/>
    <w:basedOn w:val="DefaultParagraphFont"/>
    <w:rsid w:val="004634A8"/>
  </w:style>
  <w:style w:type="character" w:customStyle="1" w:styleId="st">
    <w:name w:val="st"/>
    <w:basedOn w:val="DefaultParagraphFont"/>
    <w:rsid w:val="004634A8"/>
  </w:style>
  <w:style w:type="character" w:customStyle="1" w:styleId="caps-label">
    <w:name w:val="caps-label"/>
    <w:basedOn w:val="DefaultParagraphFont"/>
    <w:rsid w:val="004634A8"/>
  </w:style>
  <w:style w:type="character" w:customStyle="1" w:styleId="wikiexternallink">
    <w:name w:val="wikiexternallink"/>
    <w:basedOn w:val="DefaultParagraphFont"/>
    <w:rsid w:val="004634A8"/>
  </w:style>
  <w:style w:type="character" w:customStyle="1" w:styleId="wikigeneratedlinkcontent">
    <w:name w:val="wikigeneratedlinkcontent"/>
    <w:basedOn w:val="DefaultParagraphFont"/>
    <w:rsid w:val="004634A8"/>
  </w:style>
  <w:style w:type="character" w:customStyle="1" w:styleId="aqj">
    <w:name w:val="aqj"/>
    <w:basedOn w:val="DefaultParagraphFont"/>
    <w:rsid w:val="004634A8"/>
  </w:style>
  <w:style w:type="character" w:customStyle="1" w:styleId="StyleStyleBoldUnderlineIntenseEmphasisUnderlineapple-style-s">
    <w:name w:val="Style Style Bold UnderlineIntense EmphasisUnderlineapple-style-s..."/>
    <w:basedOn w:val="DefaultParagraphFont"/>
    <w:rsid w:val="004634A8"/>
    <w:rPr>
      <w:b w:val="0"/>
      <w:bCs w:val="0"/>
      <w:sz w:val="22"/>
      <w:u w:val="single"/>
      <w:bdr w:val="none" w:sz="0" w:space="0" w:color="auto" w:frame="1"/>
    </w:rPr>
  </w:style>
  <w:style w:type="character" w:customStyle="1" w:styleId="Boxed">
    <w:name w:val="Boxed"/>
    <w:qFormat/>
    <w:rsid w:val="004634A8"/>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4634A8"/>
    <w:rPr>
      <w:rFonts w:ascii="Arial" w:hAnsi="Arial" w:cs="Arial" w:hint="default"/>
      <w:b w:val="0"/>
      <w:bCs/>
      <w:sz w:val="20"/>
      <w:u w:val="single"/>
    </w:rPr>
  </w:style>
  <w:style w:type="character" w:customStyle="1" w:styleId="story-author">
    <w:name w:val="story-author"/>
    <w:basedOn w:val="DefaultParagraphFont"/>
    <w:rsid w:val="004634A8"/>
  </w:style>
  <w:style w:type="character" w:customStyle="1" w:styleId="institution">
    <w:name w:val="institution"/>
    <w:basedOn w:val="DefaultParagraphFont"/>
    <w:rsid w:val="004634A8"/>
  </w:style>
  <w:style w:type="character" w:customStyle="1" w:styleId="abodyblack3">
    <w:name w:val="abodyblack3"/>
    <w:basedOn w:val="DefaultParagraphFont"/>
    <w:rsid w:val="004634A8"/>
  </w:style>
  <w:style w:type="character" w:customStyle="1" w:styleId="CharacterStyle1">
    <w:name w:val="Character Style 1"/>
    <w:rsid w:val="004634A8"/>
    <w:rPr>
      <w:sz w:val="20"/>
      <w:szCs w:val="20"/>
    </w:rPr>
  </w:style>
  <w:style w:type="character" w:customStyle="1" w:styleId="FontStyle177">
    <w:name w:val="Font Style177"/>
    <w:basedOn w:val="DefaultParagraphFont"/>
    <w:uiPriority w:val="99"/>
    <w:rsid w:val="004634A8"/>
    <w:rPr>
      <w:rFonts w:ascii="Times New Roman" w:hAnsi="Times New Roman" w:cs="Times New Roman" w:hint="default"/>
      <w:sz w:val="20"/>
      <w:szCs w:val="20"/>
    </w:rPr>
  </w:style>
  <w:style w:type="character" w:customStyle="1" w:styleId="FontStyle173">
    <w:name w:val="Font Style173"/>
    <w:basedOn w:val="DefaultParagraphFont"/>
    <w:uiPriority w:val="99"/>
    <w:rsid w:val="004634A8"/>
    <w:rPr>
      <w:rFonts w:ascii="Times New Roman" w:hAnsi="Times New Roman" w:cs="Times New Roman" w:hint="default"/>
      <w:sz w:val="14"/>
      <w:szCs w:val="14"/>
    </w:rPr>
  </w:style>
  <w:style w:type="character" w:customStyle="1" w:styleId="FontStyle151">
    <w:name w:val="Font Style151"/>
    <w:basedOn w:val="DefaultParagraphFont"/>
    <w:uiPriority w:val="99"/>
    <w:rsid w:val="004634A8"/>
    <w:rPr>
      <w:rFonts w:ascii="Arial Narrow" w:hAnsi="Arial Narrow" w:cs="Arial Narrow" w:hint="default"/>
      <w:b/>
      <w:bCs/>
      <w:sz w:val="12"/>
      <w:szCs w:val="12"/>
    </w:rPr>
  </w:style>
  <w:style w:type="character" w:customStyle="1" w:styleId="FontStyle156">
    <w:name w:val="Font Style156"/>
    <w:basedOn w:val="DefaultParagraphFont"/>
    <w:uiPriority w:val="99"/>
    <w:rsid w:val="004634A8"/>
    <w:rPr>
      <w:rFonts w:ascii="Arial Narrow" w:hAnsi="Arial Narrow" w:cs="Arial Narrow" w:hint="default"/>
      <w:sz w:val="8"/>
      <w:szCs w:val="8"/>
    </w:rPr>
  </w:style>
  <w:style w:type="character" w:customStyle="1" w:styleId="FontStyle160">
    <w:name w:val="Font Style160"/>
    <w:basedOn w:val="DefaultParagraphFont"/>
    <w:uiPriority w:val="99"/>
    <w:rsid w:val="004634A8"/>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4634A8"/>
    <w:rPr>
      <w:rFonts w:ascii="Times New Roman" w:hAnsi="Times New Roman" w:cs="Times New Roman" w:hint="default"/>
      <w:sz w:val="18"/>
      <w:szCs w:val="18"/>
    </w:rPr>
  </w:style>
  <w:style w:type="character" w:customStyle="1" w:styleId="FontStyle168">
    <w:name w:val="Font Style168"/>
    <w:basedOn w:val="DefaultParagraphFont"/>
    <w:uiPriority w:val="99"/>
    <w:rsid w:val="004634A8"/>
    <w:rPr>
      <w:rFonts w:ascii="Times New Roman" w:hAnsi="Times New Roman" w:cs="Times New Roman" w:hint="default"/>
      <w:sz w:val="12"/>
      <w:szCs w:val="12"/>
    </w:rPr>
  </w:style>
  <w:style w:type="character" w:customStyle="1" w:styleId="FontStyle176">
    <w:name w:val="Font Style176"/>
    <w:basedOn w:val="DefaultParagraphFont"/>
    <w:uiPriority w:val="99"/>
    <w:rsid w:val="004634A8"/>
    <w:rPr>
      <w:rFonts w:ascii="Times New Roman" w:hAnsi="Times New Roman" w:cs="Times New Roman" w:hint="default"/>
      <w:sz w:val="16"/>
      <w:szCs w:val="16"/>
    </w:rPr>
  </w:style>
  <w:style w:type="character" w:customStyle="1" w:styleId="f">
    <w:name w:val="f"/>
    <w:basedOn w:val="DefaultParagraphFont"/>
    <w:rsid w:val="004634A8"/>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4634A8"/>
    <w:rPr>
      <w:b/>
      <w:bCs w:val="0"/>
      <w:sz w:val="24"/>
      <w:lang w:val="en-US" w:eastAsia="en-US" w:bidi="ar-SA"/>
    </w:rPr>
  </w:style>
  <w:style w:type="character" w:customStyle="1" w:styleId="FontStyle172">
    <w:name w:val="Font Style172"/>
    <w:basedOn w:val="DefaultParagraphFont"/>
    <w:uiPriority w:val="99"/>
    <w:rsid w:val="004634A8"/>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4634A8"/>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4634A8"/>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4634A8"/>
    <w:rPr>
      <w:rFonts w:ascii="Times New Roman" w:hAnsi="Times New Roman" w:cs="Times New Roman" w:hint="default"/>
      <w:sz w:val="10"/>
      <w:szCs w:val="10"/>
    </w:rPr>
  </w:style>
  <w:style w:type="character" w:customStyle="1" w:styleId="FontStyle174">
    <w:name w:val="Font Style174"/>
    <w:basedOn w:val="DefaultParagraphFont"/>
    <w:uiPriority w:val="99"/>
    <w:rsid w:val="004634A8"/>
    <w:rPr>
      <w:rFonts w:ascii="Arial Narrow" w:hAnsi="Arial Narrow" w:cs="Arial Narrow" w:hint="default"/>
      <w:b/>
      <w:bCs/>
      <w:sz w:val="18"/>
      <w:szCs w:val="18"/>
    </w:rPr>
  </w:style>
  <w:style w:type="character" w:customStyle="1" w:styleId="FontStyle169">
    <w:name w:val="Font Style169"/>
    <w:basedOn w:val="DefaultParagraphFont"/>
    <w:uiPriority w:val="99"/>
    <w:rsid w:val="004634A8"/>
    <w:rPr>
      <w:rFonts w:ascii="Times New Roman" w:hAnsi="Times New Roman" w:cs="Times New Roman" w:hint="default"/>
      <w:sz w:val="12"/>
      <w:szCs w:val="12"/>
    </w:rPr>
  </w:style>
  <w:style w:type="character" w:customStyle="1" w:styleId="FontStyle139">
    <w:name w:val="Font Style139"/>
    <w:basedOn w:val="DefaultParagraphFont"/>
    <w:uiPriority w:val="99"/>
    <w:rsid w:val="004634A8"/>
    <w:rPr>
      <w:rFonts w:ascii="Times New Roman" w:hAnsi="Times New Roman" w:cs="Times New Roman" w:hint="default"/>
      <w:b/>
      <w:bCs/>
      <w:sz w:val="18"/>
      <w:szCs w:val="18"/>
    </w:rPr>
  </w:style>
  <w:style w:type="character" w:customStyle="1" w:styleId="ssl01">
    <w:name w:val="ss_l01"/>
    <w:rsid w:val="004634A8"/>
    <w:rPr>
      <w:color w:val="000000"/>
      <w:sz w:val="32"/>
      <w:szCs w:val="32"/>
    </w:rPr>
  </w:style>
  <w:style w:type="character" w:customStyle="1" w:styleId="TitleChar2">
    <w:name w:val="Title Char2"/>
    <w:basedOn w:val="DefaultParagraphFont"/>
    <w:uiPriority w:val="5"/>
    <w:qFormat/>
    <w:locked/>
    <w:rsid w:val="004634A8"/>
    <w:rPr>
      <w:b/>
      <w:bCs/>
      <w:u w:val="single"/>
    </w:rPr>
  </w:style>
  <w:style w:type="character" w:customStyle="1" w:styleId="allocatoragentsleft">
    <w:name w:val="al_locatoragentsleft"/>
    <w:basedOn w:val="DefaultParagraphFont"/>
    <w:rsid w:val="004634A8"/>
  </w:style>
  <w:style w:type="character" w:customStyle="1" w:styleId="caps">
    <w:name w:val="caps"/>
    <w:basedOn w:val="DefaultParagraphFont"/>
    <w:rsid w:val="004634A8"/>
  </w:style>
  <w:style w:type="character" w:customStyle="1" w:styleId="UnderlinesCharChar">
    <w:name w:val="Underlines Char Char"/>
    <w:basedOn w:val="DefaultParagraphFont"/>
    <w:rsid w:val="004634A8"/>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4634A8"/>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4634A8"/>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No Spacing3 Char1,! Char1"/>
    <w:basedOn w:val="DefaultParagraphFont"/>
    <w:qFormat/>
    <w:rsid w:val="004634A8"/>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Hat Char2"/>
    <w:basedOn w:val="DefaultParagraphFont"/>
    <w:qFormat/>
    <w:rsid w:val="004634A8"/>
    <w:rPr>
      <w:b/>
      <w:bCs w:val="0"/>
      <w:noProof w:val="0"/>
      <w:sz w:val="24"/>
      <w:lang w:val="en-US" w:eastAsia="en-US" w:bidi="ar-SA"/>
    </w:rPr>
  </w:style>
  <w:style w:type="character" w:customStyle="1" w:styleId="Taggin-New">
    <w:name w:val="Taggin - New"/>
    <w:basedOn w:val="DefaultParagraphFont"/>
    <w:rsid w:val="004634A8"/>
    <w:rPr>
      <w:rFonts w:ascii="Arial Narrow" w:hAnsi="Arial Narrow" w:hint="default"/>
      <w:b/>
      <w:bCs w:val="0"/>
      <w:sz w:val="22"/>
    </w:rPr>
  </w:style>
  <w:style w:type="character" w:customStyle="1" w:styleId="Boxing-New">
    <w:name w:val="Boxing - New"/>
    <w:basedOn w:val="DefaultParagraphFont"/>
    <w:rsid w:val="004634A8"/>
    <w:rPr>
      <w:rFonts w:ascii="Arial Narrow" w:hAnsi="Arial Narrow" w:hint="default"/>
      <w:strike w:val="0"/>
      <w:dstrike w:val="0"/>
      <w:sz w:val="16"/>
      <w:u w:val="none"/>
      <w:effect w:val="none"/>
      <w:bdr w:val="single" w:sz="4" w:space="0" w:color="auto" w:frame="1"/>
    </w:rPr>
  </w:style>
  <w:style w:type="character" w:customStyle="1" w:styleId="ilad">
    <w:name w:val="il_ad"/>
    <w:rsid w:val="004634A8"/>
  </w:style>
  <w:style w:type="character" w:customStyle="1" w:styleId="CardUnderlined">
    <w:name w:val="Card Underlined"/>
    <w:basedOn w:val="DefaultParagraphFont"/>
    <w:rsid w:val="004634A8"/>
    <w:rPr>
      <w:rFonts w:ascii="Garamond" w:hAnsi="Garamond" w:hint="default"/>
      <w:sz w:val="22"/>
      <w:szCs w:val="24"/>
      <w:u w:val="single"/>
      <w:lang w:val="en-US" w:eastAsia="en-US" w:bidi="ar-SA"/>
    </w:rPr>
  </w:style>
  <w:style w:type="character" w:customStyle="1" w:styleId="pagetitle">
    <w:name w:val="pagetitle"/>
    <w:basedOn w:val="DefaultParagraphFont"/>
    <w:rsid w:val="004634A8"/>
  </w:style>
  <w:style w:type="character" w:customStyle="1" w:styleId="StyleUnderlineCharChar9ptBold1">
    <w:name w:val="Style Underline Char Char + 9 pt Bold1"/>
    <w:rsid w:val="004634A8"/>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4634A8"/>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4634A8"/>
    <w:rPr>
      <w:b/>
      <w:bCs/>
      <w:sz w:val="20"/>
      <w:u w:val="single"/>
    </w:rPr>
  </w:style>
  <w:style w:type="character" w:customStyle="1" w:styleId="StyleUnderlineChar1Bold">
    <w:name w:val="Style Underline Char1 + Bold"/>
    <w:rsid w:val="004634A8"/>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4634A8"/>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4634A8"/>
    <w:rPr>
      <w:color w:val="000000"/>
      <w:sz w:val="20"/>
      <w:u w:val="single"/>
    </w:rPr>
  </w:style>
  <w:style w:type="character" w:customStyle="1" w:styleId="Style11ptBlack">
    <w:name w:val="Style 11 pt Black"/>
    <w:basedOn w:val="DefaultParagraphFont"/>
    <w:rsid w:val="004634A8"/>
    <w:rPr>
      <w:color w:val="000000"/>
      <w:sz w:val="20"/>
    </w:rPr>
  </w:style>
  <w:style w:type="character" w:customStyle="1" w:styleId="StyleUnderlineCharTimesBold">
    <w:name w:val="Style Underline Char + Times Bold"/>
    <w:basedOn w:val="DefaultParagraphFont"/>
    <w:rsid w:val="004634A8"/>
    <w:rPr>
      <w:rFonts w:ascii="Times" w:hAnsi="Times" w:hint="default"/>
      <w:b w:val="0"/>
      <w:bCs/>
      <w:sz w:val="20"/>
      <w:u w:val="single"/>
    </w:rPr>
  </w:style>
  <w:style w:type="character" w:customStyle="1" w:styleId="blubigktbiz">
    <w:name w:val="blubigktbiz"/>
    <w:rsid w:val="004634A8"/>
  </w:style>
  <w:style w:type="character" w:customStyle="1" w:styleId="Style4CharChar">
    <w:name w:val="Style4 Char Char"/>
    <w:basedOn w:val="DefaultParagraphFont"/>
    <w:rsid w:val="004634A8"/>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4634A8"/>
    <w:rPr>
      <w:rFonts w:ascii="Arial" w:hAnsi="Arial" w:cs="Arial" w:hint="default"/>
      <w:b/>
      <w:bCs/>
      <w:i/>
      <w:iCs/>
      <w:sz w:val="24"/>
    </w:rPr>
  </w:style>
  <w:style w:type="character" w:customStyle="1" w:styleId="super">
    <w:name w:val="super"/>
    <w:rsid w:val="004634A8"/>
  </w:style>
  <w:style w:type="character" w:customStyle="1" w:styleId="text30">
    <w:name w:val="text30"/>
    <w:rsid w:val="004634A8"/>
  </w:style>
  <w:style w:type="character" w:customStyle="1" w:styleId="uppercase">
    <w:name w:val="uppercase"/>
    <w:rsid w:val="004634A8"/>
  </w:style>
  <w:style w:type="character" w:customStyle="1" w:styleId="bodytext0">
    <w:name w:val="bodytext"/>
    <w:rsid w:val="004634A8"/>
  </w:style>
  <w:style w:type="character" w:customStyle="1" w:styleId="entry-title">
    <w:name w:val="entry-title"/>
    <w:rsid w:val="004634A8"/>
  </w:style>
  <w:style w:type="character" w:customStyle="1" w:styleId="Style6pt">
    <w:name w:val="Style 6 pt"/>
    <w:basedOn w:val="DefaultParagraphFont"/>
    <w:qFormat/>
    <w:rsid w:val="004634A8"/>
    <w:rPr>
      <w:sz w:val="12"/>
    </w:rPr>
  </w:style>
  <w:style w:type="character" w:customStyle="1" w:styleId="CiteCharCharCharCharCharChar">
    <w:name w:val="Cite Char Char Char Char Char Char"/>
    <w:basedOn w:val="DefaultParagraphFont"/>
    <w:link w:val="CiteCharCharCharCharChar"/>
    <w:rsid w:val="004634A8"/>
    <w:rPr>
      <w:b/>
      <w:u w:val="single"/>
    </w:rPr>
  </w:style>
  <w:style w:type="character" w:customStyle="1" w:styleId="mainbody1">
    <w:name w:val="mainbody1"/>
    <w:basedOn w:val="DefaultParagraphFont"/>
    <w:rsid w:val="004634A8"/>
    <w:rPr>
      <w:rFonts w:ascii="Verdana" w:hAnsi="Verdana" w:hint="default"/>
      <w:color w:val="000000"/>
      <w:sz w:val="22"/>
      <w:szCs w:val="22"/>
    </w:rPr>
  </w:style>
  <w:style w:type="character" w:customStyle="1" w:styleId="ssl4">
    <w:name w:val="ss_l4"/>
    <w:basedOn w:val="DefaultParagraphFont"/>
    <w:rsid w:val="004634A8"/>
  </w:style>
  <w:style w:type="character" w:customStyle="1" w:styleId="cit-first-element">
    <w:name w:val="cit-first-element"/>
    <w:basedOn w:val="DefaultParagraphFont"/>
    <w:rsid w:val="004634A8"/>
  </w:style>
  <w:style w:type="character" w:customStyle="1" w:styleId="title1">
    <w:name w:val="title1"/>
    <w:basedOn w:val="DefaultParagraphFont"/>
    <w:rsid w:val="004634A8"/>
  </w:style>
  <w:style w:type="character" w:customStyle="1" w:styleId="StyleThickunderline1">
    <w:name w:val="Style Thick underline1"/>
    <w:basedOn w:val="DefaultParagraphFont"/>
    <w:rsid w:val="004634A8"/>
    <w:rPr>
      <w:u w:val="single"/>
    </w:rPr>
  </w:style>
  <w:style w:type="character" w:customStyle="1" w:styleId="UnderlineBold0">
    <w:name w:val="Underline Bold"/>
    <w:qFormat/>
    <w:rsid w:val="004634A8"/>
    <w:rPr>
      <w:b/>
      <w:bCs w:val="0"/>
      <w:sz w:val="20"/>
      <w:u w:val="single"/>
    </w:rPr>
  </w:style>
  <w:style w:type="character" w:customStyle="1" w:styleId="UnderlineChar5">
    <w:name w:val="UnderlineChar"/>
    <w:rsid w:val="004634A8"/>
    <w:rPr>
      <w:sz w:val="24"/>
      <w:u w:val="single"/>
    </w:rPr>
  </w:style>
  <w:style w:type="character" w:customStyle="1" w:styleId="foreground">
    <w:name w:val="foreground"/>
    <w:basedOn w:val="DefaultParagraphFont"/>
    <w:rsid w:val="004634A8"/>
  </w:style>
  <w:style w:type="character" w:customStyle="1" w:styleId="postby">
    <w:name w:val="post_by"/>
    <w:basedOn w:val="DefaultParagraphFont"/>
    <w:rsid w:val="004634A8"/>
  </w:style>
  <w:style w:type="character" w:customStyle="1" w:styleId="Style11ptBorderSinglesolidlineAuto05ptLinewidth">
    <w:name w:val="Style 11 pt Border: : (Single solid line Auto  0.5 pt Line width)"/>
    <w:rsid w:val="004634A8"/>
    <w:rPr>
      <w:sz w:val="20"/>
      <w:bdr w:val="single" w:sz="4" w:space="0" w:color="auto" w:frame="1"/>
    </w:rPr>
  </w:style>
  <w:style w:type="character" w:customStyle="1" w:styleId="StyleUnderlineChar9ptBorderSinglesolidlineAuto0">
    <w:name w:val="Style Underline Char + 9 pt Border: : (Single solid line Auto  0..."/>
    <w:rsid w:val="004634A8"/>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634A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634A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634A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634A8"/>
    <w:rPr>
      <w:sz w:val="20"/>
      <w:szCs w:val="24"/>
      <w:u w:val="single"/>
      <w:bdr w:val="single" w:sz="4" w:space="0" w:color="auto" w:frame="1"/>
      <w:lang w:val="en-US" w:eastAsia="en-US" w:bidi="ar-SA"/>
    </w:rPr>
  </w:style>
  <w:style w:type="character" w:customStyle="1" w:styleId="StyleLatinGaramondUnderline">
    <w:name w:val="Style (Latin) Garamond Underline"/>
    <w:rsid w:val="004634A8"/>
    <w:rPr>
      <w:rFonts w:ascii="Times New Roman" w:hAnsi="Times New Roman" w:cs="Times New Roman" w:hint="default"/>
      <w:sz w:val="20"/>
      <w:u w:val="single"/>
    </w:rPr>
  </w:style>
  <w:style w:type="character" w:customStyle="1" w:styleId="StyleLatinGaramond">
    <w:name w:val="Style (Latin) Garamond"/>
    <w:rsid w:val="004634A8"/>
    <w:rPr>
      <w:rFonts w:ascii="Times New Roman" w:hAnsi="Times New Roman" w:cs="Times New Roman" w:hint="default"/>
      <w:sz w:val="20"/>
    </w:rPr>
  </w:style>
  <w:style w:type="character" w:customStyle="1" w:styleId="styletimesnewroman12ptbold0">
    <w:name w:val="styletimesnewroman12ptbold"/>
    <w:basedOn w:val="DefaultParagraphFont"/>
    <w:rsid w:val="004634A8"/>
  </w:style>
  <w:style w:type="character" w:customStyle="1" w:styleId="mainheading">
    <w:name w:val="mainheading"/>
    <w:basedOn w:val="DefaultParagraphFont"/>
    <w:rsid w:val="004634A8"/>
  </w:style>
  <w:style w:type="character" w:customStyle="1" w:styleId="StyleUnderlineChar9ptChar">
    <w:name w:val="Style Underline Char + 9 pt Char"/>
    <w:basedOn w:val="UnderlineCharChar"/>
    <w:rsid w:val="004634A8"/>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4634A8"/>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4634A8"/>
    <w:rPr>
      <w:rFonts w:ascii="Times New Roman" w:hAnsi="Times New Roman" w:cs="Times New Roman" w:hint="default"/>
      <w:b/>
      <w:bCs w:val="0"/>
      <w:sz w:val="20"/>
    </w:rPr>
  </w:style>
  <w:style w:type="character" w:customStyle="1" w:styleId="stylestylebold12pt">
    <w:name w:val="stylestylebold12pt"/>
    <w:basedOn w:val="DefaultParagraphFont"/>
    <w:rsid w:val="004634A8"/>
  </w:style>
  <w:style w:type="character" w:customStyle="1" w:styleId="styleboldunderline">
    <w:name w:val="styleboldunderline"/>
    <w:basedOn w:val="DefaultParagraphFont"/>
    <w:rsid w:val="004634A8"/>
  </w:style>
  <w:style w:type="character" w:customStyle="1" w:styleId="FontStyle11">
    <w:name w:val="Font Style11"/>
    <w:basedOn w:val="DefaultParagraphFont"/>
    <w:uiPriority w:val="99"/>
    <w:rsid w:val="004634A8"/>
    <w:rPr>
      <w:rFonts w:ascii="Arial Narrow" w:hAnsi="Arial Narrow" w:cs="Arial Narrow" w:hint="default"/>
      <w:sz w:val="18"/>
      <w:szCs w:val="18"/>
    </w:rPr>
  </w:style>
  <w:style w:type="character" w:customStyle="1" w:styleId="FontStyle14">
    <w:name w:val="Font Style14"/>
    <w:basedOn w:val="DefaultParagraphFont"/>
    <w:uiPriority w:val="99"/>
    <w:rsid w:val="004634A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634A8"/>
    <w:rPr>
      <w:rFonts w:ascii="Arial Narrow" w:hAnsi="Arial Narrow" w:cs="Arial Narrow" w:hint="default"/>
      <w:b/>
      <w:bCs/>
      <w:sz w:val="10"/>
      <w:szCs w:val="10"/>
    </w:rPr>
  </w:style>
  <w:style w:type="character" w:customStyle="1" w:styleId="CardTagandCiteChar">
    <w:name w:val="Card Tag and Cite Char"/>
    <w:basedOn w:val="DefaultParagraphFont"/>
    <w:rsid w:val="004634A8"/>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4634A8"/>
    <w:rPr>
      <w:rFonts w:ascii="Arial Narrow" w:hAnsi="Arial Narrow" w:hint="default"/>
      <w:b/>
      <w:color w:val="000000"/>
      <w:sz w:val="22"/>
      <w:szCs w:val="22"/>
      <w:u w:val="single"/>
    </w:rPr>
  </w:style>
  <w:style w:type="character" w:customStyle="1" w:styleId="SmallText1">
    <w:name w:val="SmallText"/>
    <w:rsid w:val="004634A8"/>
    <w:rPr>
      <w:color w:val="000000"/>
    </w:rPr>
  </w:style>
  <w:style w:type="character" w:customStyle="1" w:styleId="CitesChar1">
    <w:name w:val="Cites Char1"/>
    <w:basedOn w:val="DefaultParagraphFont"/>
    <w:rsid w:val="004634A8"/>
    <w:rPr>
      <w:b/>
      <w:bCs w:val="0"/>
      <w:szCs w:val="24"/>
      <w:u w:val="single"/>
      <w:lang w:val="en-US" w:eastAsia="en-US" w:bidi="ar-SA"/>
    </w:rPr>
  </w:style>
  <w:style w:type="character" w:customStyle="1" w:styleId="CardUnderlinedChar">
    <w:name w:val="Card Underlined Char"/>
    <w:basedOn w:val="DefaultParagraphFont"/>
    <w:rsid w:val="004634A8"/>
    <w:rPr>
      <w:rFonts w:ascii="Arial Narrow" w:hAnsi="Arial Narrow" w:hint="default"/>
      <w:sz w:val="22"/>
      <w:szCs w:val="24"/>
      <w:u w:val="single"/>
      <w:lang w:val="en-US" w:eastAsia="en-US" w:bidi="ar-SA"/>
    </w:rPr>
  </w:style>
  <w:style w:type="character" w:customStyle="1" w:styleId="underline3">
    <w:name w:val="underline3"/>
    <w:basedOn w:val="underline20"/>
    <w:rsid w:val="004634A8"/>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4634A8"/>
  </w:style>
  <w:style w:type="character" w:customStyle="1" w:styleId="itxtrst">
    <w:name w:val="itxtrst"/>
    <w:rsid w:val="004634A8"/>
  </w:style>
  <w:style w:type="character" w:customStyle="1" w:styleId="A-Underlining">
    <w:name w:val="A-Underlining"/>
    <w:basedOn w:val="DefaultParagraphFont"/>
    <w:rsid w:val="004634A8"/>
    <w:rPr>
      <w:rFonts w:ascii="Garamond" w:hAnsi="Garamond" w:hint="default"/>
      <w:color w:val="auto"/>
      <w:sz w:val="24"/>
      <w:u w:val="single"/>
    </w:rPr>
  </w:style>
  <w:style w:type="character" w:customStyle="1" w:styleId="StyleUnderlineBold0">
    <w:name w:val="Style Underline + Bold"/>
    <w:rsid w:val="004634A8"/>
    <w:rPr>
      <w:b/>
      <w:bCs/>
      <w:u w:val="single"/>
    </w:rPr>
  </w:style>
  <w:style w:type="character" w:customStyle="1" w:styleId="Underline-Highlighted">
    <w:name w:val="Underline-Highlighted"/>
    <w:uiPriority w:val="1"/>
    <w:qFormat/>
    <w:rsid w:val="004634A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634A8"/>
  </w:style>
  <w:style w:type="character" w:customStyle="1" w:styleId="newsmain">
    <w:name w:val="news_main"/>
    <w:basedOn w:val="DefaultParagraphFont"/>
    <w:rsid w:val="004634A8"/>
  </w:style>
  <w:style w:type="character" w:customStyle="1" w:styleId="vitstoryheadline">
    <w:name w:val="vitstoryheadline"/>
    <w:rsid w:val="004634A8"/>
  </w:style>
  <w:style w:type="character" w:customStyle="1" w:styleId="AuthorDate0">
    <w:name w:val="Author Date"/>
    <w:qFormat/>
    <w:rsid w:val="004634A8"/>
    <w:rPr>
      <w:b/>
      <w:bCs w:val="0"/>
      <w:sz w:val="24"/>
      <w:u w:val="thick"/>
    </w:rPr>
  </w:style>
  <w:style w:type="character" w:customStyle="1" w:styleId="red">
    <w:name w:val="red"/>
    <w:basedOn w:val="DefaultParagraphFont"/>
    <w:rsid w:val="004634A8"/>
  </w:style>
  <w:style w:type="character" w:customStyle="1" w:styleId="at">
    <w:name w:val="at"/>
    <w:rsid w:val="004634A8"/>
  </w:style>
  <w:style w:type="character" w:customStyle="1" w:styleId="org">
    <w:name w:val="org"/>
    <w:rsid w:val="004634A8"/>
  </w:style>
  <w:style w:type="character" w:customStyle="1" w:styleId="pnumber">
    <w:name w:val="pnumber"/>
    <w:rsid w:val="004634A8"/>
  </w:style>
  <w:style w:type="character" w:customStyle="1" w:styleId="ital">
    <w:name w:val="ital"/>
    <w:rsid w:val="004634A8"/>
  </w:style>
  <w:style w:type="character" w:customStyle="1" w:styleId="orgdiv">
    <w:name w:val="orgdiv"/>
    <w:rsid w:val="004634A8"/>
  </w:style>
  <w:style w:type="character" w:customStyle="1" w:styleId="orgname">
    <w:name w:val="orgname"/>
    <w:rsid w:val="004634A8"/>
  </w:style>
  <w:style w:type="character" w:customStyle="1" w:styleId="city">
    <w:name w:val="city"/>
    <w:rsid w:val="004634A8"/>
  </w:style>
  <w:style w:type="character" w:customStyle="1" w:styleId="state">
    <w:name w:val="state"/>
    <w:rsid w:val="004634A8"/>
  </w:style>
  <w:style w:type="character" w:customStyle="1" w:styleId="country">
    <w:name w:val="country"/>
    <w:rsid w:val="004634A8"/>
  </w:style>
  <w:style w:type="character" w:customStyle="1" w:styleId="articletitle">
    <w:name w:val="articletitle"/>
    <w:rsid w:val="004634A8"/>
    <w:rPr>
      <w:rFonts w:ascii="Times New Roman" w:hAnsi="Times New Roman" w:cs="Times New Roman" w:hint="default"/>
    </w:rPr>
  </w:style>
  <w:style w:type="character" w:customStyle="1" w:styleId="6pointChar">
    <w:name w:val="6 point Char"/>
    <w:rsid w:val="004634A8"/>
    <w:rPr>
      <w:rFonts w:ascii="Times New Roman" w:hAnsi="Times New Roman" w:cs="Times New Roman" w:hint="default"/>
      <w:sz w:val="12"/>
      <w:lang w:val="en-US" w:eastAsia="en-US"/>
    </w:rPr>
  </w:style>
  <w:style w:type="character" w:customStyle="1" w:styleId="StyleThickunderline">
    <w:name w:val="Style Thick underline"/>
    <w:qFormat/>
    <w:rsid w:val="004634A8"/>
    <w:rPr>
      <w:u w:val="thick"/>
    </w:rPr>
  </w:style>
  <w:style w:type="character" w:customStyle="1" w:styleId="Box0">
    <w:name w:val="Box!"/>
    <w:uiPriority w:val="1"/>
    <w:rsid w:val="004634A8"/>
    <w:rPr>
      <w:rFonts w:ascii="Garamond" w:hAnsi="Garamond" w:hint="default"/>
      <w:sz w:val="24"/>
      <w:u w:val="single"/>
      <w:bdr w:val="single" w:sz="4" w:space="0" w:color="auto" w:frame="1"/>
    </w:rPr>
  </w:style>
  <w:style w:type="character" w:customStyle="1" w:styleId="citechar0">
    <w:name w:val="citechar"/>
    <w:basedOn w:val="DefaultParagraphFont"/>
    <w:rsid w:val="004634A8"/>
  </w:style>
  <w:style w:type="character" w:customStyle="1" w:styleId="underlinechar6">
    <w:name w:val="underlinechar"/>
    <w:basedOn w:val="DefaultParagraphFont"/>
    <w:rsid w:val="004634A8"/>
  </w:style>
  <w:style w:type="character" w:customStyle="1" w:styleId="CardUnderlineChar">
    <w:name w:val="Card Underline Char"/>
    <w:link w:val="CardUnderline"/>
    <w:rsid w:val="004634A8"/>
    <w:rPr>
      <w:u w:val="single"/>
    </w:rPr>
  </w:style>
  <w:style w:type="character" w:customStyle="1" w:styleId="tagciteChar">
    <w:name w:val="tag/cite Char"/>
    <w:basedOn w:val="DefaultParagraphFont"/>
    <w:rsid w:val="004634A8"/>
    <w:rPr>
      <w:b/>
      <w:bCs w:val="0"/>
      <w:sz w:val="24"/>
      <w:lang w:val="en-US" w:eastAsia="en-US" w:bidi="ar-SA"/>
    </w:rPr>
  </w:style>
  <w:style w:type="character" w:customStyle="1" w:styleId="8pointChar">
    <w:name w:val="8 point Char"/>
    <w:basedOn w:val="DefaultParagraphFont"/>
    <w:link w:val="8point"/>
    <w:rsid w:val="004634A8"/>
    <w:rPr>
      <w:sz w:val="16"/>
    </w:rPr>
  </w:style>
  <w:style w:type="character" w:customStyle="1" w:styleId="BoldText12pt">
    <w:name w:val="Bold Text 12 pt"/>
    <w:rsid w:val="004634A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634A8"/>
  </w:style>
  <w:style w:type="character" w:customStyle="1" w:styleId="tagCharChar">
    <w:name w:val="tag Char Char"/>
    <w:rsid w:val="004634A8"/>
    <w:rPr>
      <w:b/>
      <w:bCs w:val="0"/>
      <w:sz w:val="24"/>
      <w:lang w:val="en-US" w:eastAsia="en-US" w:bidi="ar-SA"/>
    </w:rPr>
  </w:style>
  <w:style w:type="character" w:customStyle="1" w:styleId="legacybig">
    <w:name w:val="legacybig"/>
    <w:basedOn w:val="DefaultParagraphFont"/>
    <w:rsid w:val="004634A8"/>
  </w:style>
  <w:style w:type="character" w:customStyle="1" w:styleId="art-author">
    <w:name w:val="art-author"/>
    <w:basedOn w:val="DefaultParagraphFont"/>
    <w:rsid w:val="004634A8"/>
  </w:style>
  <w:style w:type="character" w:customStyle="1" w:styleId="Header1">
    <w:name w:val="Header1"/>
    <w:basedOn w:val="DefaultParagraphFont"/>
    <w:rsid w:val="004634A8"/>
  </w:style>
  <w:style w:type="character" w:customStyle="1" w:styleId="A3">
    <w:name w:val="A3"/>
    <w:uiPriority w:val="99"/>
    <w:rsid w:val="004634A8"/>
    <w:rPr>
      <w:rFonts w:ascii="Perpetua" w:hAnsi="Perpetua" w:cs="Perpetua" w:hint="default"/>
      <w:color w:val="000000"/>
      <w:sz w:val="15"/>
      <w:szCs w:val="15"/>
    </w:rPr>
  </w:style>
  <w:style w:type="character" w:customStyle="1" w:styleId="underlinedCharChar">
    <w:name w:val="underlined Char Char"/>
    <w:rsid w:val="004634A8"/>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4634A8"/>
  </w:style>
  <w:style w:type="character" w:customStyle="1" w:styleId="fpred">
    <w:name w:val="fp_red"/>
    <w:basedOn w:val="DefaultParagraphFont"/>
    <w:rsid w:val="004634A8"/>
  </w:style>
  <w:style w:type="character" w:customStyle="1" w:styleId="twoce">
    <w:name w:val="twoce"/>
    <w:basedOn w:val="DefaultParagraphFont"/>
    <w:rsid w:val="004634A8"/>
  </w:style>
  <w:style w:type="character" w:customStyle="1" w:styleId="snapnoshots">
    <w:name w:val="snap_noshots"/>
    <w:basedOn w:val="DefaultParagraphFont"/>
    <w:rsid w:val="004634A8"/>
  </w:style>
  <w:style w:type="character" w:customStyle="1" w:styleId="StyleUnderlineCharChar9pt">
    <w:name w:val="Style Underline Char Char + 9 pt"/>
    <w:rsid w:val="004634A8"/>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4634A8"/>
  </w:style>
  <w:style w:type="character" w:customStyle="1" w:styleId="showipapr">
    <w:name w:val="show_ipapr"/>
    <w:basedOn w:val="DefaultParagraphFont"/>
    <w:rsid w:val="004634A8"/>
  </w:style>
  <w:style w:type="character" w:customStyle="1" w:styleId="prondelim">
    <w:name w:val="prondelim"/>
    <w:basedOn w:val="DefaultParagraphFont"/>
    <w:rsid w:val="004634A8"/>
  </w:style>
  <w:style w:type="character" w:customStyle="1" w:styleId="prontoggle">
    <w:name w:val="pron_toggle"/>
    <w:basedOn w:val="DefaultParagraphFont"/>
    <w:rsid w:val="004634A8"/>
  </w:style>
  <w:style w:type="character" w:customStyle="1" w:styleId="showspellpr">
    <w:name w:val="show_spellpr"/>
    <w:basedOn w:val="DefaultParagraphFont"/>
    <w:rsid w:val="004634A8"/>
  </w:style>
  <w:style w:type="character" w:customStyle="1" w:styleId="pg">
    <w:name w:val="pg"/>
    <w:basedOn w:val="DefaultParagraphFont"/>
    <w:rsid w:val="004634A8"/>
  </w:style>
  <w:style w:type="character" w:customStyle="1" w:styleId="secondary-bf">
    <w:name w:val="secondary-bf"/>
    <w:basedOn w:val="DefaultParagraphFont"/>
    <w:rsid w:val="004634A8"/>
  </w:style>
  <w:style w:type="character" w:customStyle="1" w:styleId="dnindex">
    <w:name w:val="dnindex"/>
    <w:basedOn w:val="DefaultParagraphFont"/>
    <w:rsid w:val="004634A8"/>
  </w:style>
  <w:style w:type="character" w:customStyle="1" w:styleId="A5">
    <w:name w:val="A5"/>
    <w:uiPriority w:val="99"/>
    <w:rsid w:val="004634A8"/>
    <w:rPr>
      <w:color w:val="000000"/>
      <w:sz w:val="14"/>
      <w:szCs w:val="14"/>
    </w:rPr>
  </w:style>
  <w:style w:type="character" w:customStyle="1" w:styleId="klink">
    <w:name w:val="klink"/>
    <w:basedOn w:val="DefaultParagraphFont"/>
    <w:rsid w:val="004634A8"/>
  </w:style>
  <w:style w:type="character" w:customStyle="1" w:styleId="preloadwrap">
    <w:name w:val="preloadwrap"/>
    <w:basedOn w:val="DefaultParagraphFont"/>
    <w:rsid w:val="004634A8"/>
  </w:style>
  <w:style w:type="character" w:customStyle="1" w:styleId="typarticle">
    <w:name w:val="typ_article"/>
    <w:basedOn w:val="DefaultParagraphFont"/>
    <w:rsid w:val="004634A8"/>
  </w:style>
  <w:style w:type="character" w:customStyle="1" w:styleId="author-date0">
    <w:name w:val="author-date"/>
    <w:basedOn w:val="DefaultParagraphFont"/>
    <w:rsid w:val="004634A8"/>
  </w:style>
  <w:style w:type="character" w:customStyle="1" w:styleId="desc">
    <w:name w:val="desc"/>
    <w:basedOn w:val="DefaultParagraphFont"/>
    <w:rsid w:val="004634A8"/>
  </w:style>
  <w:style w:type="character" w:customStyle="1" w:styleId="dispurl">
    <w:name w:val="dispurl"/>
    <w:basedOn w:val="DefaultParagraphFont"/>
    <w:rsid w:val="004634A8"/>
  </w:style>
  <w:style w:type="character" w:customStyle="1" w:styleId="resultbodyblack">
    <w:name w:val="resultbodyblack"/>
    <w:basedOn w:val="DefaultParagraphFont"/>
    <w:rsid w:val="004634A8"/>
  </w:style>
  <w:style w:type="character" w:customStyle="1" w:styleId="resultbodyitalic">
    <w:name w:val="resultbodyitalic"/>
    <w:basedOn w:val="DefaultParagraphFont"/>
    <w:rsid w:val="004634A8"/>
  </w:style>
  <w:style w:type="character" w:customStyle="1" w:styleId="resultbody">
    <w:name w:val="resultbody"/>
    <w:basedOn w:val="DefaultParagraphFont"/>
    <w:rsid w:val="004634A8"/>
  </w:style>
  <w:style w:type="character" w:customStyle="1" w:styleId="lightblue">
    <w:name w:val="lightblue"/>
    <w:basedOn w:val="DefaultParagraphFont"/>
    <w:rsid w:val="004634A8"/>
  </w:style>
  <w:style w:type="character" w:customStyle="1" w:styleId="Header2">
    <w:name w:val="Header2"/>
    <w:basedOn w:val="DefaultParagraphFont"/>
    <w:rsid w:val="004634A8"/>
  </w:style>
  <w:style w:type="character" w:customStyle="1" w:styleId="author-bio-box">
    <w:name w:val="author-bio-box"/>
    <w:basedOn w:val="DefaultParagraphFont"/>
    <w:rsid w:val="004634A8"/>
  </w:style>
  <w:style w:type="character" w:customStyle="1" w:styleId="UnderlineChar1Char">
    <w:name w:val="Underline Char1 Char"/>
    <w:basedOn w:val="DefaultParagraphFont"/>
    <w:rsid w:val="004634A8"/>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4634A8"/>
    <w:rPr>
      <w:u w:val="single"/>
      <w:lang w:val="en-US" w:eastAsia="en-US" w:bidi="ar-SA"/>
    </w:rPr>
  </w:style>
  <w:style w:type="character" w:customStyle="1" w:styleId="BoldUnderliningChar">
    <w:name w:val="Bold Underlining Char"/>
    <w:basedOn w:val="DefaultParagraphFont"/>
    <w:rsid w:val="004634A8"/>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4634A8"/>
  </w:style>
  <w:style w:type="character" w:customStyle="1" w:styleId="Heading1CharChar1">
    <w:name w:val="Heading 1 Char Char1"/>
    <w:basedOn w:val="DefaultParagraphFont"/>
    <w:qFormat/>
    <w:rsid w:val="004634A8"/>
    <w:rPr>
      <w:rFonts w:ascii="Arial" w:hAnsi="Arial" w:cs="Arial" w:hint="default"/>
      <w:b/>
      <w:bCs/>
      <w:szCs w:val="32"/>
      <w:lang w:val="en-US" w:eastAsia="en-US" w:bidi="ar-SA"/>
    </w:rPr>
  </w:style>
  <w:style w:type="character" w:customStyle="1" w:styleId="A7">
    <w:name w:val="A7"/>
    <w:uiPriority w:val="99"/>
    <w:rsid w:val="004634A8"/>
    <w:rPr>
      <w:rFonts w:ascii="Garamond" w:hAnsi="Garamond" w:cs="Garamond" w:hint="default"/>
      <w:color w:val="000000"/>
      <w:sz w:val="14"/>
      <w:szCs w:val="14"/>
    </w:rPr>
  </w:style>
  <w:style w:type="character" w:customStyle="1" w:styleId="UnderlineCharCharCharChar">
    <w:name w:val="Underline Char Char Char Char"/>
    <w:basedOn w:val="DefaultParagraphFont"/>
    <w:rsid w:val="004634A8"/>
    <w:rPr>
      <w:szCs w:val="16"/>
      <w:u w:val="single"/>
      <w:lang w:val="en-US" w:eastAsia="en-US" w:bidi="ar-SA"/>
    </w:rPr>
  </w:style>
  <w:style w:type="character" w:customStyle="1" w:styleId="underlinecardChar">
    <w:name w:val="underline card Char"/>
    <w:basedOn w:val="DefaultParagraphFont"/>
    <w:rsid w:val="004634A8"/>
    <w:rPr>
      <w:rFonts w:ascii="Arial" w:hAnsi="Arial" w:cs="Arial" w:hint="default"/>
      <w:sz w:val="18"/>
      <w:szCs w:val="24"/>
      <w:u w:val="single"/>
      <w:lang w:val="en-US" w:eastAsia="en-US" w:bidi="ar-SA"/>
    </w:rPr>
  </w:style>
  <w:style w:type="character" w:customStyle="1" w:styleId="ft1">
    <w:name w:val="ft1"/>
    <w:basedOn w:val="DefaultParagraphFont"/>
    <w:rsid w:val="004634A8"/>
  </w:style>
  <w:style w:type="character" w:customStyle="1" w:styleId="CharChar32">
    <w:name w:val="Char Char32"/>
    <w:basedOn w:val="DefaultParagraphFont"/>
    <w:rsid w:val="004634A8"/>
    <w:rPr>
      <w:rFonts w:ascii="Arial" w:hAnsi="Arial" w:cs="Arial" w:hint="default"/>
      <w:b/>
      <w:bCs/>
      <w:iCs/>
      <w:lang w:val="en-US" w:eastAsia="en-US" w:bidi="ar-SA"/>
    </w:rPr>
  </w:style>
  <w:style w:type="character" w:customStyle="1" w:styleId="CharChar13">
    <w:name w:val="Char Char13"/>
    <w:rsid w:val="004634A8"/>
    <w:rPr>
      <w:rFonts w:ascii="Arial" w:hAnsi="Arial" w:cs="Arial" w:hint="default"/>
      <w:b/>
      <w:bCs/>
      <w:iCs/>
      <w:sz w:val="22"/>
      <w:szCs w:val="28"/>
      <w:lang w:val="en-US" w:eastAsia="en-US" w:bidi="ar-SA"/>
    </w:rPr>
  </w:style>
  <w:style w:type="character" w:customStyle="1" w:styleId="CharChar116">
    <w:name w:val="Char Char116"/>
    <w:rsid w:val="004634A8"/>
    <w:rPr>
      <w:rFonts w:ascii="Arial" w:hAnsi="Arial" w:cs="Arial" w:hint="default"/>
      <w:bCs/>
      <w:szCs w:val="26"/>
      <w:u w:val="single"/>
      <w:lang w:val="en-US" w:eastAsia="en-US" w:bidi="ar-SA"/>
    </w:rPr>
  </w:style>
  <w:style w:type="character" w:customStyle="1" w:styleId="CharChar31">
    <w:name w:val="Char Char31"/>
    <w:rsid w:val="004634A8"/>
    <w:rPr>
      <w:rFonts w:ascii="Arial" w:hAnsi="Arial" w:cs="Arial" w:hint="default"/>
      <w:b/>
      <w:bCs/>
      <w:szCs w:val="32"/>
      <w:lang w:val="en-US" w:eastAsia="en-US" w:bidi="ar-SA"/>
    </w:rPr>
  </w:style>
  <w:style w:type="character" w:customStyle="1" w:styleId="CharChar12">
    <w:name w:val="Char Char12"/>
    <w:rsid w:val="004634A8"/>
    <w:rPr>
      <w:rFonts w:ascii="Arial" w:hAnsi="Arial" w:cs="Arial" w:hint="default"/>
      <w:bCs/>
      <w:szCs w:val="26"/>
      <w:u w:val="single"/>
      <w:lang w:val="en-US" w:eastAsia="en-US" w:bidi="ar-SA"/>
    </w:rPr>
  </w:style>
  <w:style w:type="character" w:customStyle="1" w:styleId="CharChar115">
    <w:name w:val="Char Char115"/>
    <w:rsid w:val="004634A8"/>
    <w:rPr>
      <w:rFonts w:ascii="Arial" w:hAnsi="Arial" w:cs="Arial" w:hint="default"/>
      <w:bCs/>
      <w:szCs w:val="26"/>
      <w:u w:val="single"/>
      <w:lang w:val="en-US" w:eastAsia="en-US" w:bidi="ar-SA"/>
    </w:rPr>
  </w:style>
  <w:style w:type="character" w:customStyle="1" w:styleId="SmallerReal">
    <w:name w:val="SmallerReal"/>
    <w:uiPriority w:val="1"/>
    <w:qFormat/>
    <w:rsid w:val="004634A8"/>
    <w:rPr>
      <w:rFonts w:ascii="Garamond" w:hAnsi="Garamond" w:hint="default"/>
      <w:sz w:val="16"/>
    </w:rPr>
  </w:style>
  <w:style w:type="character" w:customStyle="1" w:styleId="StyleDebateUnderline10pt">
    <w:name w:val="Style Debate Underline + 10 pt"/>
    <w:basedOn w:val="DefaultParagraphFont"/>
    <w:rsid w:val="004634A8"/>
    <w:rPr>
      <w:rFonts w:ascii="Times New Roman" w:hAnsi="Times New Roman" w:cs="Times New Roman" w:hint="default"/>
      <w:sz w:val="20"/>
      <w:szCs w:val="20"/>
      <w:u w:val="single"/>
    </w:rPr>
  </w:style>
  <w:style w:type="character" w:customStyle="1" w:styleId="StylePalatinoLinotype6pt">
    <w:name w:val="Style Palatino Linotype 6 pt"/>
    <w:rsid w:val="004634A8"/>
    <w:rPr>
      <w:rFonts w:ascii="Times New Roman" w:hAnsi="Times New Roman" w:cs="Times New Roman" w:hint="default"/>
      <w:sz w:val="20"/>
    </w:rPr>
  </w:style>
  <w:style w:type="character" w:customStyle="1" w:styleId="UnderlineChar2">
    <w:name w:val="Underline Char2"/>
    <w:rsid w:val="004634A8"/>
    <w:rPr>
      <w:rFonts w:ascii="Arial Narrow" w:hAnsi="Arial Narrow" w:hint="default"/>
      <w:sz w:val="18"/>
      <w:szCs w:val="24"/>
      <w:u w:val="single"/>
    </w:rPr>
  </w:style>
  <w:style w:type="character" w:customStyle="1" w:styleId="Highighted-New">
    <w:name w:val="Highighted - New"/>
    <w:rsid w:val="004634A8"/>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4634A8"/>
    <w:rPr>
      <w:b/>
      <w:bCs w:val="0"/>
      <w:sz w:val="24"/>
    </w:rPr>
  </w:style>
  <w:style w:type="character" w:customStyle="1" w:styleId="CiteCharCharCharChar">
    <w:name w:val="Cite Char Char Char Char"/>
    <w:aliases w:val="Cite Char Char Char Char Char Char Char,Cite Char Char Char Char Char Char Char Char"/>
    <w:rsid w:val="004634A8"/>
    <w:rPr>
      <w:rFonts w:ascii="Arial" w:hAnsi="Arial" w:cs="Arial" w:hint="default"/>
      <w:b/>
      <w:bCs/>
      <w:sz w:val="24"/>
      <w:szCs w:val="26"/>
      <w:lang w:val="en-US" w:eastAsia="en-US" w:bidi="ar-SA"/>
    </w:rPr>
  </w:style>
  <w:style w:type="character" w:customStyle="1" w:styleId="FontStyle12">
    <w:name w:val="Font Style12"/>
    <w:uiPriority w:val="99"/>
    <w:rsid w:val="004634A8"/>
    <w:rPr>
      <w:rFonts w:ascii="Times New Roman" w:hAnsi="Times New Roman" w:cs="Times New Roman" w:hint="default"/>
      <w:spacing w:val="10"/>
      <w:sz w:val="30"/>
      <w:szCs w:val="30"/>
    </w:rPr>
  </w:style>
  <w:style w:type="character" w:customStyle="1" w:styleId="cardCharChar10">
    <w:name w:val="card Char Char1"/>
    <w:rsid w:val="004634A8"/>
    <w:rPr>
      <w:lang w:val="en-US" w:eastAsia="en-US" w:bidi="ar-SA"/>
    </w:rPr>
  </w:style>
  <w:style w:type="character" w:customStyle="1" w:styleId="BlockTitleCharChar1Char">
    <w:name w:val="Block Title Char Char1 Char"/>
    <w:rsid w:val="004634A8"/>
    <w:rPr>
      <w:b/>
      <w:bCs w:val="0"/>
      <w:sz w:val="32"/>
      <w:u w:val="single"/>
    </w:rPr>
  </w:style>
  <w:style w:type="character" w:customStyle="1" w:styleId="Header1Char">
    <w:name w:val="Header1 Char"/>
    <w:rsid w:val="004634A8"/>
    <w:rPr>
      <w:rFonts w:ascii="Arial" w:hAnsi="Arial" w:cs="Arial" w:hint="default"/>
      <w:b/>
      <w:bCs/>
      <w:caps/>
      <w:kern w:val="32"/>
      <w:sz w:val="28"/>
      <w:szCs w:val="28"/>
    </w:rPr>
  </w:style>
  <w:style w:type="character" w:customStyle="1" w:styleId="StyleArial12ptBoldItalic">
    <w:name w:val="Style Arial 12 pt Bold Italic"/>
    <w:rsid w:val="004634A8"/>
    <w:rPr>
      <w:rFonts w:ascii="Times New Roman" w:hAnsi="Times New Roman" w:cs="Times New Roman" w:hint="default"/>
      <w:b/>
      <w:bCs/>
      <w:iCs/>
      <w:sz w:val="24"/>
    </w:rPr>
  </w:style>
  <w:style w:type="character" w:customStyle="1" w:styleId="Styleunderline12pt">
    <w:name w:val="Style underline + 12 pt"/>
    <w:rsid w:val="004634A8"/>
    <w:rPr>
      <w:rFonts w:ascii="Times New Roman" w:hAnsi="Times New Roman" w:cs="Times New Roman" w:hint="default"/>
      <w:bCs/>
      <w:sz w:val="20"/>
      <w:u w:val="single"/>
    </w:rPr>
  </w:style>
  <w:style w:type="character" w:customStyle="1" w:styleId="StyleUnderlineChar19pt">
    <w:name w:val="Style Underline Char1 + 9 pt"/>
    <w:basedOn w:val="UnderlineChar1"/>
    <w:rsid w:val="004634A8"/>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4634A8"/>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4634A8"/>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4634A8"/>
    <w:rPr>
      <w:rFonts w:ascii="Times New Roman" w:hAnsi="Times New Roman" w:cs="Times New Roman" w:hint="default"/>
      <w:sz w:val="20"/>
      <w:u w:val="single"/>
      <w:lang w:val="en-US" w:eastAsia="en-US" w:bidi="ar-SA"/>
    </w:rPr>
  </w:style>
  <w:style w:type="character" w:customStyle="1" w:styleId="Style9ptUnderline1">
    <w:name w:val="Style 9 pt Underline1"/>
    <w:rsid w:val="004634A8"/>
    <w:rPr>
      <w:sz w:val="20"/>
      <w:u w:val="single"/>
    </w:rPr>
  </w:style>
  <w:style w:type="character" w:customStyle="1" w:styleId="StyleUnderlineChar19pt2">
    <w:name w:val="Style Underline Char1 + 9 pt2"/>
    <w:basedOn w:val="UnderlineChar1"/>
    <w:rsid w:val="004634A8"/>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4634A8"/>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4634A8"/>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4634A8"/>
    <w:rPr>
      <w:rFonts w:ascii="Times New Roman" w:hAnsi="Times New Roman" w:cs="Times New Roman" w:hint="default"/>
      <w:b/>
      <w:bCs/>
      <w:sz w:val="20"/>
      <w:szCs w:val="24"/>
      <w:u w:val="single"/>
      <w:lang w:val="en-US" w:eastAsia="en-US" w:bidi="ar-SA"/>
    </w:rPr>
  </w:style>
  <w:style w:type="character" w:customStyle="1" w:styleId="10">
    <w:name w:val="1"/>
    <w:rsid w:val="004634A8"/>
    <w:rPr>
      <w:rFonts w:ascii="Arial" w:hAnsi="Arial" w:cs="Arial" w:hint="default"/>
      <w:bCs/>
      <w:sz w:val="20"/>
      <w:u w:val="single"/>
      <w:lang w:val="en-US" w:eastAsia="en-US" w:bidi="ar-SA"/>
    </w:rPr>
  </w:style>
  <w:style w:type="character" w:customStyle="1" w:styleId="articlecontent">
    <w:name w:val="articlecontent"/>
    <w:basedOn w:val="DefaultParagraphFont"/>
    <w:rsid w:val="004634A8"/>
  </w:style>
  <w:style w:type="character" w:customStyle="1" w:styleId="content">
    <w:name w:val="content"/>
    <w:basedOn w:val="DefaultParagraphFont"/>
    <w:rsid w:val="004634A8"/>
  </w:style>
  <w:style w:type="character" w:customStyle="1" w:styleId="3">
    <w:name w:val="3"/>
    <w:rsid w:val="004634A8"/>
    <w:rPr>
      <w:rFonts w:ascii="Arial" w:hAnsi="Arial" w:cs="Arial" w:hint="default"/>
      <w:bCs/>
      <w:sz w:val="20"/>
      <w:u w:val="single"/>
      <w:lang w:val="en-US" w:eastAsia="en-US" w:bidi="ar-SA"/>
    </w:rPr>
  </w:style>
  <w:style w:type="character" w:customStyle="1" w:styleId="4">
    <w:name w:val="4"/>
    <w:rsid w:val="004634A8"/>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No Spacin C"/>
    <w:qFormat/>
    <w:rsid w:val="004634A8"/>
    <w:rPr>
      <w:rFonts w:ascii="Arial" w:hAnsi="Arial" w:cs="Arial" w:hint="default"/>
      <w:b/>
      <w:bCs/>
      <w:iCs/>
      <w:szCs w:val="28"/>
      <w:lang w:val="en-US" w:eastAsia="en-US" w:bidi="ar-SA"/>
    </w:rPr>
  </w:style>
  <w:style w:type="character" w:customStyle="1" w:styleId="featuretitle">
    <w:name w:val="feature_title"/>
    <w:basedOn w:val="DefaultParagraphFont"/>
    <w:rsid w:val="004634A8"/>
  </w:style>
  <w:style w:type="character" w:customStyle="1" w:styleId="6">
    <w:name w:val="6"/>
    <w:rsid w:val="004634A8"/>
    <w:rPr>
      <w:rFonts w:ascii="Arial" w:hAnsi="Arial" w:cs="Arial" w:hint="default"/>
      <w:bCs/>
      <w:sz w:val="20"/>
      <w:u w:val="single"/>
      <w:lang w:val="en-US" w:eastAsia="en-US" w:bidi="ar-SA"/>
    </w:rPr>
  </w:style>
  <w:style w:type="character" w:customStyle="1" w:styleId="7">
    <w:name w:val="7"/>
    <w:rsid w:val="004634A8"/>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4634A8"/>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4634A8"/>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4634A8"/>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4634A8"/>
    <w:rPr>
      <w:sz w:val="20"/>
      <w:u w:val="single"/>
    </w:rPr>
  </w:style>
  <w:style w:type="character" w:customStyle="1" w:styleId="StyleUnderlineChar9ptBold1">
    <w:name w:val="Style Underline Char + 9 pt Bold1"/>
    <w:rsid w:val="004634A8"/>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4634A8"/>
    <w:rPr>
      <w:sz w:val="20"/>
      <w:u w:val="single"/>
    </w:rPr>
  </w:style>
  <w:style w:type="character" w:customStyle="1" w:styleId="55">
    <w:name w:val="55"/>
    <w:rsid w:val="004634A8"/>
    <w:rPr>
      <w:rFonts w:ascii="Arial" w:hAnsi="Arial" w:cs="Arial" w:hint="default"/>
      <w:bCs/>
      <w:sz w:val="20"/>
      <w:u w:val="single"/>
      <w:lang w:val="en-US" w:eastAsia="en-US" w:bidi="ar-SA"/>
    </w:rPr>
  </w:style>
  <w:style w:type="character" w:customStyle="1" w:styleId="Styleunderline9ptBold">
    <w:name w:val="Style underline + 9 pt Bold"/>
    <w:rsid w:val="004634A8"/>
    <w:rPr>
      <w:b/>
      <w:bCs/>
      <w:sz w:val="20"/>
      <w:u w:val="single"/>
    </w:rPr>
  </w:style>
  <w:style w:type="character" w:customStyle="1" w:styleId="newsstorytitle">
    <w:name w:val="news_story_title"/>
    <w:basedOn w:val="DefaultParagraphFont"/>
    <w:rsid w:val="004634A8"/>
  </w:style>
  <w:style w:type="character" w:customStyle="1" w:styleId="StyleUnderliningChar9ptBold">
    <w:name w:val="Style Underlining Char + 9 pt Bold"/>
    <w:rsid w:val="004634A8"/>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4634A8"/>
    <w:rPr>
      <w:rFonts w:ascii="Times New Roman" w:hAnsi="Times New Roman" w:cs="Times New Roman" w:hint="default"/>
      <w:sz w:val="20"/>
      <w:szCs w:val="24"/>
      <w:u w:val="single"/>
      <w:lang w:val="en-US" w:eastAsia="en-US" w:bidi="ar-SA"/>
    </w:rPr>
  </w:style>
  <w:style w:type="character" w:customStyle="1" w:styleId="34">
    <w:name w:val="34"/>
    <w:rsid w:val="004634A8"/>
    <w:rPr>
      <w:rFonts w:ascii="Times New Roman" w:hAnsi="Times New Roman" w:cs="Arial" w:hint="default"/>
      <w:bCs/>
      <w:sz w:val="20"/>
      <w:u w:val="single"/>
      <w:lang w:val="en-US" w:eastAsia="en-US" w:bidi="ar-SA"/>
    </w:rPr>
  </w:style>
  <w:style w:type="character" w:customStyle="1" w:styleId="45">
    <w:name w:val="45"/>
    <w:rsid w:val="004634A8"/>
    <w:rPr>
      <w:rFonts w:ascii="Times New Roman" w:hAnsi="Times New Roman" w:cs="Arial" w:hint="default"/>
      <w:b/>
      <w:bCs/>
      <w:sz w:val="20"/>
      <w:u w:val="single"/>
      <w:lang w:val="en-US" w:eastAsia="en-US" w:bidi="ar-SA"/>
    </w:rPr>
  </w:style>
  <w:style w:type="character" w:customStyle="1" w:styleId="Style9ptUnderline5">
    <w:name w:val="Style 9 pt Underline5"/>
    <w:rsid w:val="004634A8"/>
    <w:rPr>
      <w:rFonts w:ascii="Times New Roman" w:hAnsi="Times New Roman" w:cs="Times New Roman" w:hint="default"/>
      <w:sz w:val="20"/>
      <w:u w:val="single"/>
    </w:rPr>
  </w:style>
  <w:style w:type="character" w:customStyle="1" w:styleId="Style9ptBoldUnderline2">
    <w:name w:val="Style 9 pt Bold Underline2"/>
    <w:rsid w:val="004634A8"/>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4634A8"/>
    <w:rPr>
      <w:rFonts w:ascii="Times New Roman" w:hAnsi="Times New Roman" w:cs="Times New Roman" w:hint="default"/>
      <w:b/>
      <w:bCs/>
      <w:i/>
      <w:iCs/>
      <w:sz w:val="20"/>
      <w:u w:val="single"/>
      <w:bdr w:val="single" w:sz="4" w:space="0" w:color="auto" w:frame="1"/>
    </w:rPr>
  </w:style>
  <w:style w:type="character" w:customStyle="1" w:styleId="23">
    <w:name w:val="23"/>
    <w:rsid w:val="004634A8"/>
    <w:rPr>
      <w:rFonts w:ascii="Times New Roman" w:hAnsi="Times New Roman" w:cs="Arial" w:hint="default"/>
      <w:bCs/>
      <w:sz w:val="20"/>
      <w:u w:val="single"/>
      <w:lang w:val="en-US" w:eastAsia="en-US" w:bidi="ar-SA"/>
    </w:rPr>
  </w:style>
  <w:style w:type="character" w:customStyle="1" w:styleId="33">
    <w:name w:val="33"/>
    <w:rsid w:val="004634A8"/>
    <w:rPr>
      <w:rFonts w:ascii="Times New Roman" w:hAnsi="Times New Roman" w:cs="Arial" w:hint="default"/>
      <w:b/>
      <w:bCs/>
      <w:sz w:val="20"/>
      <w:u w:val="single"/>
      <w:lang w:val="en-US" w:eastAsia="en-US" w:bidi="ar-SA"/>
    </w:rPr>
  </w:style>
  <w:style w:type="character" w:customStyle="1" w:styleId="StyleArialNarrow9pt">
    <w:name w:val="Style Arial Narrow 9 pt"/>
    <w:rsid w:val="004634A8"/>
    <w:rPr>
      <w:rFonts w:ascii="Times New Roman" w:hAnsi="Times New Roman" w:cs="Times New Roman" w:hint="default"/>
      <w:sz w:val="20"/>
    </w:rPr>
  </w:style>
  <w:style w:type="character" w:customStyle="1" w:styleId="StyleUnderlineCharChar9pt2">
    <w:name w:val="Style Underline Char Char + 9 pt2"/>
    <w:basedOn w:val="UnderlineCharChar"/>
    <w:rsid w:val="004634A8"/>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4634A8"/>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4634A8"/>
    <w:rPr>
      <w:b/>
      <w:bCs/>
      <w:sz w:val="20"/>
      <w:u w:val="single"/>
      <w:bdr w:val="single" w:sz="4" w:space="0" w:color="auto" w:frame="1"/>
    </w:rPr>
  </w:style>
  <w:style w:type="character" w:customStyle="1" w:styleId="Style9ptUnderline7">
    <w:name w:val="Style 9 pt Underline7"/>
    <w:rsid w:val="004634A8"/>
    <w:rPr>
      <w:sz w:val="20"/>
      <w:u w:val="single"/>
    </w:rPr>
  </w:style>
  <w:style w:type="character" w:customStyle="1" w:styleId="Style9ptBoldUnderline3">
    <w:name w:val="Style 9 pt Bold Underline3"/>
    <w:rsid w:val="004634A8"/>
    <w:rPr>
      <w:b/>
      <w:bCs/>
      <w:sz w:val="20"/>
      <w:u w:val="single"/>
    </w:rPr>
  </w:style>
  <w:style w:type="character" w:customStyle="1" w:styleId="Style9ptUnderline8">
    <w:name w:val="Style 9 pt Underline8"/>
    <w:rsid w:val="004634A8"/>
    <w:rPr>
      <w:sz w:val="20"/>
      <w:u w:val="single"/>
    </w:rPr>
  </w:style>
  <w:style w:type="character" w:customStyle="1" w:styleId="66">
    <w:name w:val="66"/>
    <w:rsid w:val="004634A8"/>
    <w:rPr>
      <w:rFonts w:ascii="Arial" w:hAnsi="Arial" w:cs="Arial" w:hint="default"/>
      <w:bCs/>
      <w:sz w:val="20"/>
      <w:u w:val="single"/>
      <w:lang w:val="en-US" w:eastAsia="en-US" w:bidi="ar-SA"/>
    </w:rPr>
  </w:style>
  <w:style w:type="character" w:customStyle="1" w:styleId="Style9ptUnderline9">
    <w:name w:val="Style 9 pt Underline9"/>
    <w:rsid w:val="004634A8"/>
    <w:rPr>
      <w:sz w:val="20"/>
      <w:u w:val="single"/>
    </w:rPr>
  </w:style>
  <w:style w:type="character" w:customStyle="1" w:styleId="Style9ptBoldUnderline4">
    <w:name w:val="Style 9 pt Bold Underline4"/>
    <w:rsid w:val="004634A8"/>
    <w:rPr>
      <w:b/>
      <w:bCs/>
      <w:sz w:val="20"/>
      <w:u w:val="single"/>
    </w:rPr>
  </w:style>
  <w:style w:type="character" w:customStyle="1" w:styleId="titleblue14">
    <w:name w:val="titleblue14"/>
    <w:basedOn w:val="DefaultParagraphFont"/>
    <w:rsid w:val="004634A8"/>
  </w:style>
  <w:style w:type="character" w:customStyle="1" w:styleId="Style11ptBoldUnderline1">
    <w:name w:val="Style 11 pt Bold Underline1"/>
    <w:rsid w:val="004634A8"/>
    <w:rPr>
      <w:b/>
      <w:bCs/>
      <w:sz w:val="20"/>
      <w:u w:val="single"/>
    </w:rPr>
  </w:style>
  <w:style w:type="character" w:customStyle="1" w:styleId="b">
    <w:name w:val="b"/>
    <w:basedOn w:val="DefaultParagraphFont"/>
    <w:rsid w:val="004634A8"/>
  </w:style>
  <w:style w:type="character" w:customStyle="1" w:styleId="medium-normal">
    <w:name w:val="medium-normal"/>
    <w:basedOn w:val="DefaultParagraphFont"/>
    <w:rsid w:val="004634A8"/>
  </w:style>
  <w:style w:type="character" w:customStyle="1" w:styleId="Style11ptUnderline2">
    <w:name w:val="Style 11 pt Underline2"/>
    <w:rsid w:val="004634A8"/>
    <w:rPr>
      <w:sz w:val="20"/>
      <w:u w:val="single"/>
    </w:rPr>
  </w:style>
  <w:style w:type="character" w:customStyle="1" w:styleId="Style11ptBoldUnderline2">
    <w:name w:val="Style 11 pt Bold Underline2"/>
    <w:rsid w:val="004634A8"/>
    <w:rPr>
      <w:b/>
      <w:bCs/>
      <w:sz w:val="20"/>
      <w:u w:val="single"/>
    </w:rPr>
  </w:style>
  <w:style w:type="character" w:customStyle="1" w:styleId="StyleUnderlineCharChar9pt3">
    <w:name w:val="Style Underline Char Char + 9 pt3"/>
    <w:basedOn w:val="UnderlineCharChar"/>
    <w:rsid w:val="004634A8"/>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4634A8"/>
    <w:rPr>
      <w:sz w:val="20"/>
      <w:u w:val="single"/>
    </w:rPr>
  </w:style>
  <w:style w:type="character" w:customStyle="1" w:styleId="medium-normal1">
    <w:name w:val="medium-normal1"/>
    <w:rsid w:val="004634A8"/>
    <w:rPr>
      <w:rFonts w:ascii="Arial" w:hAnsi="Arial" w:cs="Arial" w:hint="default"/>
      <w:b w:val="0"/>
      <w:bCs w:val="0"/>
      <w:i w:val="0"/>
      <w:iCs w:val="0"/>
      <w:sz w:val="20"/>
      <w:szCs w:val="20"/>
    </w:rPr>
  </w:style>
  <w:style w:type="character" w:customStyle="1" w:styleId="manchettebig2">
    <w:name w:val="manchettebig2"/>
    <w:basedOn w:val="DefaultParagraphFont"/>
    <w:rsid w:val="004634A8"/>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4634A8"/>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4634A8"/>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4634A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4634A8"/>
    <w:rPr>
      <w:iCs/>
      <w:sz w:val="16"/>
      <w:szCs w:val="22"/>
    </w:rPr>
  </w:style>
  <w:style w:type="character" w:customStyle="1" w:styleId="Style9ptItalicUnderline">
    <w:name w:val="Style 9 pt Italic Underline"/>
    <w:rsid w:val="004634A8"/>
    <w:rPr>
      <w:i/>
      <w:iCs/>
      <w:sz w:val="20"/>
      <w:u w:val="single"/>
    </w:rPr>
  </w:style>
  <w:style w:type="character" w:customStyle="1" w:styleId="ln2">
    <w:name w:val="ln2"/>
    <w:basedOn w:val="DefaultParagraphFont"/>
    <w:rsid w:val="004634A8"/>
  </w:style>
  <w:style w:type="character" w:customStyle="1" w:styleId="Aunderline0">
    <w:name w:val="Aunderline"/>
    <w:basedOn w:val="DefaultParagraphFont"/>
    <w:qFormat/>
    <w:rsid w:val="004634A8"/>
    <w:rPr>
      <w:rFonts w:ascii="Times New Roman" w:hAnsi="Times New Roman" w:cs="Times New Roman" w:hint="default"/>
      <w:w w:val="106"/>
      <w:sz w:val="20"/>
      <w:szCs w:val="20"/>
      <w:u w:val="single"/>
    </w:rPr>
  </w:style>
  <w:style w:type="character" w:customStyle="1" w:styleId="StyleStyle1Char">
    <w:name w:val="Style Style1 + Char"/>
    <w:basedOn w:val="Style1Char"/>
    <w:rsid w:val="004634A8"/>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4634A8"/>
  </w:style>
  <w:style w:type="character" w:customStyle="1" w:styleId="Card10f2Char">
    <w:name w:val="Card.10.f2 Char"/>
    <w:basedOn w:val="DefaultParagraphFont"/>
    <w:rsid w:val="004634A8"/>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4634A8"/>
    <w:rPr>
      <w:rFonts w:ascii="Cambria" w:hAnsi="Cambria" w:cs="Times New Roman" w:hint="default"/>
      <w:sz w:val="20"/>
      <w:szCs w:val="20"/>
    </w:rPr>
  </w:style>
  <w:style w:type="character" w:customStyle="1" w:styleId="NormalspacingChar">
    <w:name w:val="Normal + spacing Char"/>
    <w:basedOn w:val="StyleLinespacingDoubleChar"/>
    <w:rsid w:val="004634A8"/>
    <w:rPr>
      <w:rFonts w:ascii="Cambria" w:hAnsi="Cambria" w:cs="Times New Roman" w:hint="default"/>
      <w:sz w:val="20"/>
      <w:szCs w:val="20"/>
    </w:rPr>
  </w:style>
  <w:style w:type="character" w:customStyle="1" w:styleId="textbold0">
    <w:name w:val="textbold"/>
    <w:basedOn w:val="DefaultParagraphFont"/>
    <w:rsid w:val="004634A8"/>
  </w:style>
  <w:style w:type="character" w:customStyle="1" w:styleId="textitalics">
    <w:name w:val="textitalics"/>
    <w:basedOn w:val="DefaultParagraphFont"/>
    <w:rsid w:val="004634A8"/>
  </w:style>
  <w:style w:type="character" w:customStyle="1" w:styleId="MicroChar">
    <w:name w:val="Micro Char"/>
    <w:basedOn w:val="DefaultParagraphFont"/>
    <w:rsid w:val="004634A8"/>
    <w:rPr>
      <w:rFonts w:ascii="Arial" w:hAnsi="Arial" w:cs="Times New Roman" w:hint="default"/>
      <w:sz w:val="12"/>
    </w:rPr>
  </w:style>
  <w:style w:type="character" w:customStyle="1" w:styleId="CardTagChar">
    <w:name w:val="Card Tag Char"/>
    <w:basedOn w:val="DefaultParagraphFont"/>
    <w:rsid w:val="004634A8"/>
    <w:rPr>
      <w:rFonts w:ascii="Times New Roman" w:hAnsi="Times New Roman" w:cs="Times New Roman" w:hint="default"/>
      <w:b/>
      <w:bCs w:val="0"/>
      <w:sz w:val="20"/>
    </w:rPr>
  </w:style>
  <w:style w:type="character" w:customStyle="1" w:styleId="cardtextsmallCharChar">
    <w:name w:val="card text small Char Char"/>
    <w:basedOn w:val="DefaultParagraphFont"/>
    <w:rsid w:val="004634A8"/>
    <w:rPr>
      <w:rFonts w:ascii="Arial Narrow" w:hAnsi="Arial Narrow" w:cs="Times New Roman" w:hint="default"/>
      <w:sz w:val="16"/>
    </w:rPr>
  </w:style>
  <w:style w:type="character" w:customStyle="1" w:styleId="reportbody1">
    <w:name w:val="reportbody1"/>
    <w:basedOn w:val="DefaultParagraphFont"/>
    <w:rsid w:val="004634A8"/>
    <w:rPr>
      <w:rFonts w:ascii="Tahoma" w:hAnsi="Tahoma" w:cs="Tahoma" w:hint="default"/>
      <w:color w:val="000000"/>
      <w:sz w:val="14"/>
      <w:szCs w:val="14"/>
    </w:rPr>
  </w:style>
  <w:style w:type="character" w:customStyle="1" w:styleId="articleheadline">
    <w:name w:val="articleheadline"/>
    <w:basedOn w:val="DefaultParagraphFont"/>
    <w:rsid w:val="004634A8"/>
  </w:style>
  <w:style w:type="character" w:customStyle="1" w:styleId="CardsFont12ptCharCharCharChar">
    <w:name w:val="Cards + Font: 12 pt Char Char Char Char"/>
    <w:basedOn w:val="DefaultParagraphFont"/>
    <w:rsid w:val="004634A8"/>
    <w:rPr>
      <w:sz w:val="24"/>
      <w:szCs w:val="24"/>
      <w:u w:val="thick"/>
      <w:lang w:val="en-US" w:eastAsia="en-US" w:bidi="ar-SA"/>
    </w:rPr>
  </w:style>
  <w:style w:type="character" w:customStyle="1" w:styleId="dd">
    <w:name w:val="dd"/>
    <w:rsid w:val="004634A8"/>
  </w:style>
  <w:style w:type="character" w:customStyle="1" w:styleId="F7-SmallFont">
    <w:name w:val="F7 - Small Font"/>
    <w:rsid w:val="004634A8"/>
    <w:rPr>
      <w:rFonts w:ascii="Times New Roman" w:hAnsi="Times New Roman" w:cs="Times New Roman" w:hint="default"/>
      <w:sz w:val="14"/>
    </w:rPr>
  </w:style>
  <w:style w:type="character" w:customStyle="1" w:styleId="UNDERLINECharChar0">
    <w:name w:val="UNDERLINE Char Char"/>
    <w:rsid w:val="004634A8"/>
    <w:rPr>
      <w:bCs/>
      <w:kern w:val="28"/>
      <w:szCs w:val="32"/>
      <w:u w:val="single"/>
    </w:rPr>
  </w:style>
  <w:style w:type="character" w:customStyle="1" w:styleId="Bold12">
    <w:name w:val="Bold12"/>
    <w:aliases w:val="Body text + 10.5 pt16"/>
    <w:uiPriority w:val="1"/>
    <w:qFormat/>
    <w:rsid w:val="004634A8"/>
    <w:rPr>
      <w:rFonts w:ascii="Times New Roman" w:hAnsi="Times New Roman" w:cs="Times New Roman" w:hint="default"/>
      <w:b/>
      <w:bCs w:val="0"/>
      <w:sz w:val="24"/>
    </w:rPr>
  </w:style>
  <w:style w:type="character" w:customStyle="1" w:styleId="NotBold10Final">
    <w:name w:val="NotBold10Final"/>
    <w:uiPriority w:val="1"/>
    <w:qFormat/>
    <w:rsid w:val="004634A8"/>
    <w:rPr>
      <w:rFonts w:ascii="Times New Roman" w:hAnsi="Times New Roman" w:cs="Times New Roman" w:hint="default"/>
      <w:b w:val="0"/>
      <w:bCs w:val="0"/>
      <w:i w:val="0"/>
      <w:iCs w:val="0"/>
      <w:sz w:val="20"/>
    </w:rPr>
  </w:style>
  <w:style w:type="character" w:customStyle="1" w:styleId="HIGHLIGHT">
    <w:name w:val="HIGHLIGHT"/>
    <w:uiPriority w:val="1"/>
    <w:qFormat/>
    <w:rsid w:val="004634A8"/>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4634A8"/>
    <w:rPr>
      <w:rFonts w:ascii="Garamond" w:eastAsia="Calibri" w:hAnsi="Garamond" w:cs="Times New Roman"/>
      <w:u w:val="single"/>
    </w:rPr>
  </w:style>
  <w:style w:type="character" w:customStyle="1" w:styleId="gsstx">
    <w:name w:val="gsstx"/>
    <w:rsid w:val="004634A8"/>
  </w:style>
  <w:style w:type="character" w:customStyle="1" w:styleId="StyleBox12ptBold">
    <w:name w:val="Style Box + 12 pt Bold"/>
    <w:basedOn w:val="DefaultParagraphFont"/>
    <w:rsid w:val="004634A8"/>
    <w:rPr>
      <w:rFonts w:ascii="Georgia" w:hAnsi="Georgia" w:hint="default"/>
      <w:b/>
      <w:bCs/>
      <w:sz w:val="22"/>
      <w:u w:val="single"/>
      <w:bdr w:val="none" w:sz="0" w:space="0" w:color="auto" w:frame="1"/>
    </w:rPr>
  </w:style>
  <w:style w:type="character" w:customStyle="1" w:styleId="StyleBox12pt">
    <w:name w:val="Style Box + 12 pt"/>
    <w:basedOn w:val="DefaultParagraphFont"/>
    <w:rsid w:val="004634A8"/>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4634A8"/>
    <w:rPr>
      <w:rFonts w:ascii="Georgia" w:hAnsi="Georgia" w:cs="Calibri"/>
      <w:b/>
      <w:bCs/>
      <w:i w:val="0"/>
      <w:iCs/>
      <w:sz w:val="22"/>
      <w:u w:val="single"/>
      <w:bdr w:val="none" w:sz="0" w:space="0" w:color="auto" w:frame="1"/>
    </w:rPr>
  </w:style>
  <w:style w:type="character" w:customStyle="1" w:styleId="bcktital">
    <w:name w:val="bckt_ital"/>
    <w:rsid w:val="004634A8"/>
  </w:style>
  <w:style w:type="character" w:customStyle="1" w:styleId="Style8pt1">
    <w:name w:val="Style 8 pt1"/>
    <w:basedOn w:val="DefaultParagraphFont"/>
    <w:rsid w:val="004634A8"/>
    <w:rPr>
      <w:rFonts w:ascii="Georgia" w:hAnsi="Georgia" w:hint="default"/>
      <w:sz w:val="16"/>
    </w:rPr>
  </w:style>
  <w:style w:type="character" w:customStyle="1" w:styleId="StyleGaramondText1">
    <w:name w:val="Style Garamond Text 1"/>
    <w:basedOn w:val="DefaultParagraphFont"/>
    <w:rsid w:val="004634A8"/>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4634A8"/>
    <w:rPr>
      <w:rFonts w:ascii="Georgia" w:hAnsi="Georgia" w:hint="default"/>
      <w:color w:val="0D0D0D" w:themeColor="text1" w:themeTint="F2"/>
      <w:sz w:val="22"/>
      <w:u w:val="single"/>
    </w:rPr>
  </w:style>
  <w:style w:type="character" w:customStyle="1" w:styleId="CardChar2">
    <w:name w:val="Card Char2"/>
    <w:basedOn w:val="DefaultParagraphFont"/>
    <w:rsid w:val="004634A8"/>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4634A8"/>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4634A8"/>
    <w:rPr>
      <w:b/>
      <w:bCs/>
      <w:sz w:val="20"/>
      <w:u w:val="single"/>
    </w:rPr>
  </w:style>
  <w:style w:type="character" w:customStyle="1" w:styleId="postbody">
    <w:name w:val="postbody"/>
    <w:basedOn w:val="DefaultParagraphFont"/>
    <w:rsid w:val="004634A8"/>
  </w:style>
  <w:style w:type="character" w:customStyle="1" w:styleId="A13">
    <w:name w:val="A13"/>
    <w:uiPriority w:val="99"/>
    <w:rsid w:val="004634A8"/>
    <w:rPr>
      <w:rFonts w:ascii="Baskerville" w:hAnsi="Baskerville" w:cs="Baskerville" w:hint="default"/>
      <w:color w:val="000000"/>
      <w:sz w:val="106"/>
      <w:szCs w:val="106"/>
    </w:rPr>
  </w:style>
  <w:style w:type="character" w:customStyle="1" w:styleId="A17">
    <w:name w:val="A17"/>
    <w:rsid w:val="004634A8"/>
    <w:rPr>
      <w:rFonts w:ascii="Baskerville" w:hAnsi="Baskerville" w:cs="Baskerville" w:hint="default"/>
      <w:color w:val="000000"/>
      <w:sz w:val="12"/>
      <w:szCs w:val="12"/>
    </w:rPr>
  </w:style>
  <w:style w:type="character" w:customStyle="1" w:styleId="A14">
    <w:name w:val="A14"/>
    <w:rsid w:val="004634A8"/>
    <w:rPr>
      <w:rFonts w:ascii="Frutiger 45 Light" w:hAnsi="Frutiger 45 Light" w:cs="Frutiger 45 Light" w:hint="default"/>
      <w:b/>
      <w:bCs/>
      <w:i/>
      <w:iCs/>
      <w:color w:val="000000"/>
      <w:sz w:val="36"/>
      <w:szCs w:val="36"/>
    </w:rPr>
  </w:style>
  <w:style w:type="character" w:customStyle="1" w:styleId="A10">
    <w:name w:val="A10"/>
    <w:rsid w:val="004634A8"/>
    <w:rPr>
      <w:rFonts w:ascii="Wingdings" w:hAnsi="Wingdings" w:cs="Wingdings" w:hint="default"/>
      <w:color w:val="000000"/>
      <w:sz w:val="22"/>
      <w:szCs w:val="22"/>
    </w:rPr>
  </w:style>
  <w:style w:type="character" w:customStyle="1" w:styleId="A20">
    <w:name w:val="A20"/>
    <w:rsid w:val="004634A8"/>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4634A8"/>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4634A8"/>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4634A8"/>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4634A8"/>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4634A8"/>
    <w:rPr>
      <w:rFonts w:ascii="Arial" w:hAnsi="Arial" w:cs="Arial" w:hint="default"/>
      <w:b/>
      <w:bCs/>
      <w:sz w:val="24"/>
      <w:szCs w:val="26"/>
      <w:lang w:val="en-US" w:eastAsia="en-US" w:bidi="ar-SA"/>
    </w:rPr>
  </w:style>
  <w:style w:type="character" w:customStyle="1" w:styleId="brief-smalltext">
    <w:name w:val="brief-smalltext"/>
    <w:basedOn w:val="DefaultParagraphFont"/>
    <w:rsid w:val="004634A8"/>
  </w:style>
  <w:style w:type="character" w:customStyle="1" w:styleId="style51">
    <w:name w:val="style5"/>
    <w:basedOn w:val="DefaultParagraphFont"/>
    <w:rsid w:val="004634A8"/>
  </w:style>
  <w:style w:type="character" w:customStyle="1" w:styleId="TagCharCharCharCharCharChar">
    <w:name w:val="Tag Char Char Char Char Char Char"/>
    <w:rsid w:val="004634A8"/>
    <w:rPr>
      <w:rFonts w:ascii="Arial" w:hAnsi="Arial" w:cs="Arial" w:hint="default"/>
      <w:b/>
      <w:bCs/>
      <w:sz w:val="24"/>
      <w:szCs w:val="26"/>
      <w:lang w:val="en-US" w:eastAsia="en-US" w:bidi="ar-SA"/>
    </w:rPr>
  </w:style>
  <w:style w:type="character" w:customStyle="1" w:styleId="pmterms2">
    <w:name w:val="pmterms2"/>
    <w:basedOn w:val="DefaultParagraphFont"/>
    <w:rsid w:val="004634A8"/>
  </w:style>
  <w:style w:type="character" w:customStyle="1" w:styleId="pmterms3">
    <w:name w:val="pmterms3"/>
    <w:basedOn w:val="DefaultParagraphFont"/>
    <w:rsid w:val="004634A8"/>
  </w:style>
  <w:style w:type="character" w:customStyle="1" w:styleId="pmtermsel">
    <w:name w:val="pmtermsel"/>
    <w:basedOn w:val="DefaultParagraphFont"/>
    <w:rsid w:val="004634A8"/>
  </w:style>
  <w:style w:type="character" w:customStyle="1" w:styleId="interiorheadline">
    <w:name w:val="interiorheadline"/>
    <w:basedOn w:val="DefaultParagraphFont"/>
    <w:rsid w:val="004634A8"/>
  </w:style>
  <w:style w:type="character" w:customStyle="1" w:styleId="Heading31CharCharCharChar1">
    <w:name w:val="Heading 31 Char Char Char Char1"/>
    <w:rsid w:val="004634A8"/>
    <w:rPr>
      <w:rFonts w:ascii="Arial" w:hAnsi="Arial" w:cs="Arial" w:hint="default"/>
      <w:b/>
      <w:bCs/>
      <w:sz w:val="24"/>
      <w:szCs w:val="26"/>
      <w:lang w:val="en-US" w:eastAsia="en-US" w:bidi="ar-SA"/>
    </w:rPr>
  </w:style>
  <w:style w:type="character" w:customStyle="1" w:styleId="Heading31CharCharChar">
    <w:name w:val="Heading 31 Char Char Char"/>
    <w:rsid w:val="004634A8"/>
    <w:rPr>
      <w:rFonts w:ascii="Arial" w:hAnsi="Arial" w:cs="Arial" w:hint="default"/>
      <w:b/>
      <w:bCs/>
      <w:sz w:val="24"/>
      <w:szCs w:val="26"/>
      <w:lang w:val="en-US" w:eastAsia="en-US" w:bidi="ar-SA"/>
    </w:rPr>
  </w:style>
  <w:style w:type="character" w:customStyle="1" w:styleId="maintitle">
    <w:name w:val="maintitle"/>
    <w:basedOn w:val="DefaultParagraphFont"/>
    <w:rsid w:val="004634A8"/>
  </w:style>
  <w:style w:type="character" w:customStyle="1" w:styleId="Citation-AuthorDate">
    <w:name w:val="Citation - Author/Date"/>
    <w:rsid w:val="004634A8"/>
    <w:rPr>
      <w:b/>
      <w:bCs w:val="0"/>
      <w:smallCaps/>
      <w:sz w:val="24"/>
      <w:u w:val="single"/>
    </w:rPr>
  </w:style>
  <w:style w:type="character" w:customStyle="1" w:styleId="tChar">
    <w:name w:val="t Char"/>
    <w:rsid w:val="004634A8"/>
    <w:rPr>
      <w:b/>
      <w:bCs w:val="0"/>
      <w:sz w:val="24"/>
    </w:rPr>
  </w:style>
  <w:style w:type="character" w:customStyle="1" w:styleId="cardChar10">
    <w:name w:val="card Char1"/>
    <w:rsid w:val="004634A8"/>
  </w:style>
  <w:style w:type="character" w:customStyle="1" w:styleId="CharChar33">
    <w:name w:val="Char Char33"/>
    <w:rsid w:val="004634A8"/>
    <w:rPr>
      <w:rFonts w:ascii="Arial" w:hAnsi="Arial" w:cs="Arial" w:hint="default"/>
      <w:b/>
      <w:bCs/>
      <w:szCs w:val="32"/>
      <w:lang w:val="en-US" w:eastAsia="en-US" w:bidi="ar-SA"/>
    </w:rPr>
  </w:style>
  <w:style w:type="character" w:customStyle="1" w:styleId="CharChar117">
    <w:name w:val="Char Char117"/>
    <w:rsid w:val="004634A8"/>
    <w:rPr>
      <w:rFonts w:ascii="Arial" w:hAnsi="Arial" w:cs="Arial" w:hint="default"/>
      <w:bCs/>
      <w:szCs w:val="26"/>
      <w:u w:val="single"/>
      <w:lang w:val="en-US" w:eastAsia="en-US" w:bidi="ar-SA"/>
    </w:rPr>
  </w:style>
  <w:style w:type="character" w:customStyle="1" w:styleId="Cites-AuthorDate">
    <w:name w:val="Cites-Author/Date"/>
    <w:qFormat/>
    <w:rsid w:val="004634A8"/>
    <w:rPr>
      <w:rFonts w:ascii="Times New Roman" w:hAnsi="Times New Roman" w:cs="Times New Roman" w:hint="default"/>
      <w:sz w:val="24"/>
      <w:szCs w:val="24"/>
    </w:rPr>
  </w:style>
  <w:style w:type="character" w:customStyle="1" w:styleId="FontStyle212">
    <w:name w:val="Font Style212"/>
    <w:basedOn w:val="DefaultParagraphFont"/>
    <w:uiPriority w:val="99"/>
    <w:rsid w:val="004634A8"/>
    <w:rPr>
      <w:rFonts w:ascii="Times New Roman" w:hAnsi="Times New Roman" w:cs="Times New Roman" w:hint="default"/>
      <w:b/>
      <w:bCs/>
      <w:sz w:val="18"/>
      <w:szCs w:val="18"/>
    </w:rPr>
  </w:style>
  <w:style w:type="character" w:customStyle="1" w:styleId="prnewsspan">
    <w:name w:val="prnews_span"/>
    <w:basedOn w:val="DefaultParagraphFont"/>
    <w:rsid w:val="004634A8"/>
  </w:style>
  <w:style w:type="table" w:customStyle="1" w:styleId="ColorfulGrid-Accent11">
    <w:name w:val="Colorful Grid - Accent 11"/>
    <w:basedOn w:val="TableNormal"/>
    <w:uiPriority w:val="29"/>
    <w:rsid w:val="004634A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4634A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4634A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4634A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4634A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4634A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4634A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4634A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4634A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4634A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4634A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4634A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4634A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4634A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4634A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4634A8"/>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4634A8"/>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4634A8"/>
    <w:rPr>
      <w:rFonts w:ascii="Times New Roman" w:eastAsia="Times New Roman" w:hAnsi="Times New Roman" w:cs="Times New Roman"/>
      <w:b/>
      <w:u w:val="single"/>
    </w:rPr>
  </w:style>
  <w:style w:type="character" w:customStyle="1" w:styleId="LanguageEditingChar">
    <w:name w:val="Language Editing Char"/>
    <w:link w:val="LanguageEditing"/>
    <w:locked/>
    <w:rsid w:val="004634A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634A8"/>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4634A8"/>
    <w:rPr>
      <w:rFonts w:ascii="Arial" w:eastAsia="Calibri" w:hAnsi="Arial" w:cs="Arial"/>
      <w:sz w:val="14"/>
      <w:szCs w:val="14"/>
      <w:lang w:eastAsia="zh-TW"/>
    </w:rPr>
  </w:style>
  <w:style w:type="paragraph" w:customStyle="1" w:styleId="CardT1">
    <w:name w:val="CardT1"/>
    <w:basedOn w:val="Normal"/>
    <w:link w:val="CardT1Char"/>
    <w:qFormat/>
    <w:rsid w:val="004634A8"/>
    <w:pPr>
      <w:spacing w:line="256" w:lineRule="auto"/>
      <w:jc w:val="both"/>
    </w:pPr>
    <w:rPr>
      <w:rFonts w:ascii="Arial" w:eastAsia="Calibri" w:hAnsi="Arial" w:cs="Arial"/>
      <w:sz w:val="14"/>
      <w:szCs w:val="14"/>
      <w:lang w:eastAsia="zh-TW"/>
    </w:rPr>
  </w:style>
  <w:style w:type="character" w:customStyle="1" w:styleId="tagsChar0">
    <w:name w:val="tags Char"/>
    <w:aliases w:val="No Spacing1 Char,Heading 2 Char Char Char Char Char Char Char Char Char,tag Ch,No Spacing5 Char1,Ta Char1,Ch Char1,no read Char1,No Spacing211 Char1,Ta Cha"/>
    <w:basedOn w:val="DefaultParagraphFont"/>
    <w:qFormat/>
    <w:rsid w:val="004634A8"/>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4634A8"/>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4634A8"/>
    <w:rPr>
      <w:rFonts w:ascii="Times New Roman" w:hAnsi="Times New Roman" w:cs="Times New Roman" w:hint="default"/>
      <w:sz w:val="18"/>
      <w:szCs w:val="18"/>
    </w:rPr>
  </w:style>
  <w:style w:type="character" w:customStyle="1" w:styleId="FontStyle505">
    <w:name w:val="Font Style505"/>
    <w:basedOn w:val="DefaultParagraphFont"/>
    <w:uiPriority w:val="99"/>
    <w:rsid w:val="004634A8"/>
    <w:rPr>
      <w:rFonts w:ascii="Times New Roman" w:hAnsi="Times New Roman" w:cs="Times New Roman" w:hint="default"/>
      <w:sz w:val="18"/>
      <w:szCs w:val="18"/>
    </w:rPr>
  </w:style>
  <w:style w:type="character" w:customStyle="1" w:styleId="FontStyle514">
    <w:name w:val="Font Style514"/>
    <w:basedOn w:val="DefaultParagraphFont"/>
    <w:uiPriority w:val="99"/>
    <w:rsid w:val="004634A8"/>
    <w:rPr>
      <w:rFonts w:ascii="Times New Roman" w:hAnsi="Times New Roman" w:cs="Times New Roman" w:hint="default"/>
      <w:sz w:val="14"/>
      <w:szCs w:val="14"/>
    </w:rPr>
  </w:style>
  <w:style w:type="character" w:customStyle="1" w:styleId="FontStyle500">
    <w:name w:val="Font Style500"/>
    <w:basedOn w:val="DefaultParagraphFont"/>
    <w:uiPriority w:val="99"/>
    <w:rsid w:val="004634A8"/>
    <w:rPr>
      <w:rFonts w:ascii="Times New Roman" w:hAnsi="Times New Roman" w:cs="Times New Roman" w:hint="default"/>
      <w:b/>
      <w:bCs/>
      <w:sz w:val="16"/>
      <w:szCs w:val="16"/>
    </w:rPr>
  </w:style>
  <w:style w:type="character" w:customStyle="1" w:styleId="CardCite1">
    <w:name w:val="CardCite1"/>
    <w:qFormat/>
    <w:rsid w:val="004634A8"/>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4634A8"/>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4634A8"/>
  </w:style>
  <w:style w:type="paragraph" w:styleId="TOC3">
    <w:name w:val="toc 3"/>
    <w:basedOn w:val="Normal"/>
    <w:next w:val="Normal"/>
    <w:autoRedefine/>
    <w:uiPriority w:val="39"/>
    <w:qFormat/>
    <w:rsid w:val="004634A8"/>
    <w:pPr>
      <w:ind w:left="400"/>
    </w:pPr>
    <w:rPr>
      <w:rFonts w:ascii="Calibri" w:eastAsia="Times New Roman" w:hAnsi="Calibri"/>
      <w:szCs w:val="20"/>
    </w:rPr>
  </w:style>
  <w:style w:type="paragraph" w:styleId="TOC4">
    <w:name w:val="toc 4"/>
    <w:basedOn w:val="Normal"/>
    <w:next w:val="Normal"/>
    <w:autoRedefine/>
    <w:uiPriority w:val="39"/>
    <w:rsid w:val="004634A8"/>
    <w:pPr>
      <w:ind w:left="600"/>
    </w:pPr>
    <w:rPr>
      <w:rFonts w:ascii="Calibri" w:eastAsia="Times New Roman" w:hAnsi="Calibri"/>
      <w:szCs w:val="20"/>
    </w:rPr>
  </w:style>
  <w:style w:type="paragraph" w:styleId="TOC5">
    <w:name w:val="toc 5"/>
    <w:basedOn w:val="Normal"/>
    <w:next w:val="Normal"/>
    <w:autoRedefine/>
    <w:uiPriority w:val="39"/>
    <w:rsid w:val="004634A8"/>
    <w:pPr>
      <w:ind w:left="800"/>
    </w:pPr>
    <w:rPr>
      <w:rFonts w:ascii="Calibri" w:eastAsia="Times New Roman" w:hAnsi="Calibri"/>
      <w:szCs w:val="20"/>
    </w:rPr>
  </w:style>
  <w:style w:type="paragraph" w:styleId="TOC6">
    <w:name w:val="toc 6"/>
    <w:basedOn w:val="Normal"/>
    <w:next w:val="Normal"/>
    <w:autoRedefine/>
    <w:uiPriority w:val="39"/>
    <w:rsid w:val="004634A8"/>
    <w:pPr>
      <w:ind w:left="1000"/>
    </w:pPr>
    <w:rPr>
      <w:rFonts w:ascii="Calibri" w:eastAsia="Times New Roman" w:hAnsi="Calibri"/>
      <w:szCs w:val="20"/>
    </w:rPr>
  </w:style>
  <w:style w:type="paragraph" w:styleId="TOC7">
    <w:name w:val="toc 7"/>
    <w:basedOn w:val="Normal"/>
    <w:next w:val="Normal"/>
    <w:autoRedefine/>
    <w:uiPriority w:val="39"/>
    <w:rsid w:val="004634A8"/>
    <w:pPr>
      <w:ind w:left="1200"/>
    </w:pPr>
    <w:rPr>
      <w:rFonts w:ascii="Calibri" w:eastAsia="Times New Roman" w:hAnsi="Calibri"/>
      <w:szCs w:val="20"/>
    </w:rPr>
  </w:style>
  <w:style w:type="paragraph" w:styleId="TOC8">
    <w:name w:val="toc 8"/>
    <w:basedOn w:val="Normal"/>
    <w:next w:val="Normal"/>
    <w:autoRedefine/>
    <w:uiPriority w:val="39"/>
    <w:rsid w:val="004634A8"/>
    <w:pPr>
      <w:ind w:left="1400"/>
    </w:pPr>
    <w:rPr>
      <w:rFonts w:ascii="Calibri" w:eastAsia="Times New Roman" w:hAnsi="Calibri"/>
      <w:szCs w:val="20"/>
    </w:rPr>
  </w:style>
  <w:style w:type="paragraph" w:styleId="TOC9">
    <w:name w:val="toc 9"/>
    <w:basedOn w:val="Normal"/>
    <w:next w:val="Normal"/>
    <w:autoRedefine/>
    <w:uiPriority w:val="39"/>
    <w:rsid w:val="004634A8"/>
    <w:pPr>
      <w:ind w:left="1600"/>
    </w:pPr>
    <w:rPr>
      <w:rFonts w:ascii="Calibri" w:eastAsia="Times New Roman" w:hAnsi="Calibri"/>
      <w:szCs w:val="20"/>
    </w:rPr>
  </w:style>
  <w:style w:type="paragraph" w:styleId="Caption">
    <w:name w:val="caption"/>
    <w:aliases w:val="caption"/>
    <w:basedOn w:val="Normal"/>
    <w:next w:val="Normal"/>
    <w:qFormat/>
    <w:rsid w:val="004634A8"/>
    <w:rPr>
      <w:rFonts w:ascii="Calibri" w:eastAsia="Times New Roman" w:hAnsi="Calibri"/>
      <w:b/>
      <w:bCs/>
      <w:sz w:val="18"/>
      <w:szCs w:val="18"/>
      <w:lang w:bidi="en-US"/>
    </w:rPr>
  </w:style>
  <w:style w:type="paragraph" w:styleId="TOCHeading">
    <w:name w:val="TOC Heading"/>
    <w:basedOn w:val="Heading1"/>
    <w:next w:val="Normal"/>
    <w:qFormat/>
    <w:rsid w:val="004634A8"/>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4634A8"/>
    <w:pPr>
      <w:contextualSpacing/>
    </w:pPr>
    <w:rPr>
      <w:rFonts w:eastAsia="Calibri"/>
    </w:rPr>
  </w:style>
  <w:style w:type="character" w:customStyle="1" w:styleId="Emph">
    <w:name w:val="Emph"/>
    <w:basedOn w:val="DefaultParagraphFont"/>
    <w:uiPriority w:val="1"/>
    <w:qFormat/>
    <w:rsid w:val="004634A8"/>
    <w:rPr>
      <w:rFonts w:ascii="Arial" w:hAnsi="Arial"/>
      <w:b/>
      <w:sz w:val="20"/>
      <w:u w:val="single"/>
      <w:bdr w:val="single" w:sz="8" w:space="0" w:color="auto"/>
    </w:rPr>
  </w:style>
  <w:style w:type="paragraph" w:customStyle="1" w:styleId="Emphasize">
    <w:name w:val="Emphasize"/>
    <w:basedOn w:val="Normal"/>
    <w:uiPriority w:val="8"/>
    <w:qFormat/>
    <w:rsid w:val="004634A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4634A8"/>
    <w:rPr>
      <w:b/>
      <w:bCs/>
      <w:color w:val="000000"/>
      <w:sz w:val="20"/>
      <w:u w:val="single"/>
    </w:rPr>
  </w:style>
  <w:style w:type="paragraph" w:customStyle="1" w:styleId="StyleUnderlineChar11ptBold2">
    <w:name w:val="Style Underline Char + 11 pt Bold2"/>
    <w:link w:val="StyleUnderlineChar11ptBold2Char"/>
    <w:qFormat/>
    <w:rsid w:val="004634A8"/>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4634A8"/>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4634A8"/>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4634A8"/>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4634A8"/>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4634A8"/>
    <w:rPr>
      <w:rFonts w:ascii="Arial Narrow" w:eastAsia="MS Mincho" w:hAnsi="Arial Narrow" w:cs="Calibri"/>
      <w:b/>
      <w:szCs w:val="24"/>
      <w:u w:val="single"/>
    </w:rPr>
  </w:style>
  <w:style w:type="character" w:customStyle="1" w:styleId="updated-short-citation">
    <w:name w:val="updated-short-citation"/>
    <w:basedOn w:val="DefaultParagraphFont"/>
    <w:rsid w:val="004634A8"/>
  </w:style>
  <w:style w:type="paragraph" w:customStyle="1" w:styleId="Subtitle1">
    <w:name w:val="Subtitle1"/>
    <w:basedOn w:val="Normal"/>
    <w:next w:val="Normal"/>
    <w:qFormat/>
    <w:rsid w:val="004634A8"/>
    <w:pPr>
      <w:spacing w:after="60"/>
      <w:outlineLvl w:val="1"/>
    </w:pPr>
    <w:rPr>
      <w:bCs/>
      <w:szCs w:val="26"/>
      <w:u w:val="single"/>
    </w:rPr>
  </w:style>
  <w:style w:type="character" w:customStyle="1" w:styleId="SubtitleChar2">
    <w:name w:val="Subtitle Char2"/>
    <w:basedOn w:val="DefaultParagraphFont"/>
    <w:uiPriority w:val="11"/>
    <w:rsid w:val="004634A8"/>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4634A8"/>
  </w:style>
  <w:style w:type="character" w:customStyle="1" w:styleId="m1575249786560259391gmail-style13ptbold">
    <w:name w:val="m_1575249786560259391gmail-style13ptbold"/>
    <w:basedOn w:val="DefaultParagraphFont"/>
    <w:rsid w:val="004634A8"/>
  </w:style>
  <w:style w:type="paragraph" w:customStyle="1" w:styleId="m-8120030040935583278gmail-msonospacing">
    <w:name w:val="m_-8120030040935583278gmail-msonospacing"/>
    <w:basedOn w:val="Normal"/>
    <w:qFormat/>
    <w:rsid w:val="004634A8"/>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4634A8"/>
  </w:style>
  <w:style w:type="character" w:customStyle="1" w:styleId="m-8120030040935583278gmail-styleunderline">
    <w:name w:val="m_-8120030040935583278gmail-styleunderline"/>
    <w:basedOn w:val="DefaultParagraphFont"/>
    <w:rsid w:val="004634A8"/>
  </w:style>
  <w:style w:type="paragraph" w:customStyle="1" w:styleId="msonormal0">
    <w:name w:val="msonormal"/>
    <w:basedOn w:val="Normal"/>
    <w:qFormat/>
    <w:rsid w:val="004634A8"/>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4634A8"/>
  </w:style>
  <w:style w:type="character" w:customStyle="1" w:styleId="m3640724044946509868gmail-m-753298044461936151gmail-styleunderline">
    <w:name w:val="m_3640724044946509868gmail-m_-753298044461936151gmail-styleunderline"/>
    <w:basedOn w:val="DefaultParagraphFont"/>
    <w:rsid w:val="004634A8"/>
  </w:style>
  <w:style w:type="character" w:customStyle="1" w:styleId="m6193703118997007224gmail-style13ptbold">
    <w:name w:val="m_6193703118997007224gmail-style13ptbold"/>
    <w:basedOn w:val="DefaultParagraphFont"/>
    <w:rsid w:val="004634A8"/>
  </w:style>
  <w:style w:type="character" w:customStyle="1" w:styleId="m6193703118997007224gmail-styleunderline">
    <w:name w:val="m_6193703118997007224gmail-styleunderline"/>
    <w:basedOn w:val="DefaultParagraphFont"/>
    <w:rsid w:val="004634A8"/>
  </w:style>
  <w:style w:type="character" w:customStyle="1" w:styleId="m-1239616313416637319gmail-style13ptbold">
    <w:name w:val="m_-1239616313416637319gmail-style13ptbold"/>
    <w:basedOn w:val="DefaultParagraphFont"/>
    <w:rsid w:val="004634A8"/>
  </w:style>
  <w:style w:type="character" w:customStyle="1" w:styleId="m-1239616313416637319gmail-styleunderline">
    <w:name w:val="m_-1239616313416637319gmail-styleunderline"/>
    <w:basedOn w:val="DefaultParagraphFont"/>
    <w:rsid w:val="004634A8"/>
  </w:style>
  <w:style w:type="character" w:customStyle="1" w:styleId="UnresolvedMention1">
    <w:name w:val="Unresolved Mention1"/>
    <w:basedOn w:val="DefaultParagraphFont"/>
    <w:uiPriority w:val="99"/>
    <w:rsid w:val="004634A8"/>
    <w:rPr>
      <w:color w:val="808080"/>
      <w:shd w:val="clear" w:color="auto" w:fill="E6E6E6"/>
    </w:rPr>
  </w:style>
  <w:style w:type="paragraph" w:customStyle="1" w:styleId="m-5451374272084387600gmail-msonormal">
    <w:name w:val="m_-5451374272084387600gmail-msonormal"/>
    <w:basedOn w:val="Normal"/>
    <w:qFormat/>
    <w:rsid w:val="004634A8"/>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4634A8"/>
  </w:style>
  <w:style w:type="character" w:customStyle="1" w:styleId="m-5451374272084387600gmail-styleunderline">
    <w:name w:val="m_-5451374272084387600gmail-styleunderline"/>
    <w:basedOn w:val="DefaultParagraphFont"/>
    <w:rsid w:val="004634A8"/>
  </w:style>
  <w:style w:type="character" w:customStyle="1" w:styleId="standardtext1b">
    <w:name w:val="standardtext1b"/>
    <w:basedOn w:val="DefaultParagraphFont"/>
    <w:rsid w:val="004634A8"/>
  </w:style>
  <w:style w:type="character" w:customStyle="1" w:styleId="postsubtitle">
    <w:name w:val="post_subtitle"/>
    <w:basedOn w:val="DefaultParagraphFont"/>
    <w:rsid w:val="004634A8"/>
  </w:style>
  <w:style w:type="character" w:customStyle="1" w:styleId="m8349405746915611004gmail-styleunderline">
    <w:name w:val="m_8349405746915611004gmail-styleunderline"/>
    <w:basedOn w:val="DefaultParagraphFont"/>
    <w:rsid w:val="004634A8"/>
  </w:style>
  <w:style w:type="character" w:customStyle="1" w:styleId="Mention1">
    <w:name w:val="Mention1"/>
    <w:basedOn w:val="DefaultParagraphFont"/>
    <w:uiPriority w:val="99"/>
    <w:semiHidden/>
    <w:unhideWhenUsed/>
    <w:rsid w:val="004634A8"/>
    <w:rPr>
      <w:color w:val="2B579A"/>
      <w:shd w:val="clear" w:color="auto" w:fill="E6E6E6"/>
    </w:rPr>
  </w:style>
  <w:style w:type="character" w:customStyle="1" w:styleId="m-8890476860932431250gmail-styleunderline">
    <w:name w:val="m_-8890476860932431250gmail-styleunderline"/>
    <w:basedOn w:val="DefaultParagraphFont"/>
    <w:rsid w:val="004634A8"/>
  </w:style>
  <w:style w:type="character" w:customStyle="1" w:styleId="bylines">
    <w:name w:val="bylines"/>
    <w:basedOn w:val="DefaultParagraphFont"/>
    <w:rsid w:val="004634A8"/>
  </w:style>
  <w:style w:type="character" w:customStyle="1" w:styleId="m-7985672042231231606gmail-style13ptbold">
    <w:name w:val="m_-7985672042231231606gmail-style13ptbold"/>
    <w:basedOn w:val="DefaultParagraphFont"/>
    <w:rsid w:val="004634A8"/>
  </w:style>
  <w:style w:type="character" w:customStyle="1" w:styleId="m-7985672042231231606gmail-styleunderline">
    <w:name w:val="m_-7985672042231231606gmail-styleunderline"/>
    <w:basedOn w:val="DefaultParagraphFont"/>
    <w:rsid w:val="004634A8"/>
  </w:style>
  <w:style w:type="paragraph" w:customStyle="1" w:styleId="StylecardArialNarrow9pt">
    <w:name w:val="Style card + Arial Narrow 9 pt"/>
    <w:basedOn w:val="card"/>
    <w:link w:val="StylecardArialNarrow9ptChar"/>
    <w:qFormat/>
    <w:rsid w:val="004634A8"/>
    <w:pPr>
      <w:widowControl/>
    </w:pPr>
    <w:rPr>
      <w:sz w:val="16"/>
      <w:szCs w:val="24"/>
    </w:rPr>
  </w:style>
  <w:style w:type="character" w:customStyle="1" w:styleId="StylecardArialNarrow9ptChar">
    <w:name w:val="Style card + Arial Narrow 9 pt Char"/>
    <w:link w:val="StylecardArialNarrow9pt"/>
    <w:rsid w:val="004634A8"/>
    <w:rPr>
      <w:rFonts w:ascii="Arial Narrow" w:eastAsia="Times New Roman" w:hAnsi="Arial Narrow" w:cs="Calibri"/>
      <w:sz w:val="16"/>
      <w:szCs w:val="24"/>
    </w:rPr>
  </w:style>
  <w:style w:type="character" w:customStyle="1" w:styleId="StyleunderlineArialNarrow9pt">
    <w:name w:val="Style underline + Arial Narrow 9 pt"/>
    <w:basedOn w:val="underline"/>
    <w:rsid w:val="004634A8"/>
    <w:rPr>
      <w:rFonts w:ascii="Calibri" w:hAnsi="Calibri"/>
      <w:b/>
      <w:iCs/>
      <w:sz w:val="20"/>
      <w:u w:val="single"/>
    </w:rPr>
  </w:style>
  <w:style w:type="character" w:customStyle="1" w:styleId="StyleMinimizeCharArialNarrow9pt">
    <w:name w:val="Style Minimize Char + Arial Narrow 9 pt"/>
    <w:basedOn w:val="MinimizeChar"/>
    <w:rsid w:val="004634A8"/>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4634A8"/>
    <w:pPr>
      <w:spacing w:before="120"/>
    </w:pPr>
    <w:rPr>
      <w:rFonts w:ascii="Arial" w:hAnsi="Arial"/>
      <w:b/>
      <w:sz w:val="20"/>
    </w:rPr>
  </w:style>
  <w:style w:type="character" w:customStyle="1" w:styleId="analyticChar0">
    <w:name w:val="analytic Char"/>
    <w:basedOn w:val="DefaultParagraphFont"/>
    <w:link w:val="analytic0"/>
    <w:uiPriority w:val="4"/>
    <w:rsid w:val="004634A8"/>
    <w:rPr>
      <w:rFonts w:ascii="Arial" w:hAnsi="Arial" w:cs="Calibri"/>
      <w:b/>
      <w:sz w:val="20"/>
    </w:rPr>
  </w:style>
  <w:style w:type="character" w:customStyle="1" w:styleId="Bodytext1">
    <w:name w:val="Body text_"/>
    <w:basedOn w:val="DefaultParagraphFont"/>
    <w:link w:val="BodyText10"/>
    <w:rsid w:val="004634A8"/>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4634A8"/>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aliases w:val="Heading 10"/>
    <w:basedOn w:val="Heading4"/>
    <w:link w:val="AnalyticsChar"/>
    <w:qFormat/>
    <w:rsid w:val="004634A8"/>
    <w:pPr>
      <w:spacing w:before="200"/>
    </w:pPr>
    <w:rPr>
      <w:color w:val="262626" w:themeColor="text1" w:themeTint="D9"/>
    </w:rPr>
  </w:style>
  <w:style w:type="character" w:customStyle="1" w:styleId="AnalyticsChar">
    <w:name w:val="Analytics Char"/>
    <w:basedOn w:val="DefaultParagraphFont"/>
    <w:link w:val="Analytics"/>
    <w:uiPriority w:val="5"/>
    <w:rsid w:val="004634A8"/>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4634A8"/>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4634A8"/>
    <w:pPr>
      <w:ind w:left="288" w:right="288"/>
    </w:pPr>
    <w:rPr>
      <w:rFonts w:cs="Arial"/>
      <w:sz w:val="16"/>
    </w:rPr>
  </w:style>
  <w:style w:type="character" w:customStyle="1" w:styleId="StyletinyBoldChar">
    <w:name w:val="Style tiny + Bold Char"/>
    <w:basedOn w:val="tinyChar"/>
    <w:link w:val="StyletinyBold"/>
    <w:locked/>
    <w:rsid w:val="004634A8"/>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4634A8"/>
    <w:rPr>
      <w:rFonts w:ascii="Georgia" w:hAnsi="Georgia"/>
      <w:bCs/>
      <w:sz w:val="12"/>
    </w:rPr>
  </w:style>
  <w:style w:type="character" w:customStyle="1" w:styleId="date10">
    <w:name w:val="date1"/>
    <w:basedOn w:val="DefaultParagraphFont"/>
    <w:rsid w:val="004634A8"/>
  </w:style>
  <w:style w:type="character" w:customStyle="1" w:styleId="m-7723935538954412833gmail-styleunderline">
    <w:name w:val="m_-7723935538954412833gmail-styleunderline"/>
    <w:basedOn w:val="DefaultParagraphFont"/>
    <w:rsid w:val="004634A8"/>
  </w:style>
  <w:style w:type="character" w:customStyle="1" w:styleId="m8315103747088905037gmail-style13ptbold">
    <w:name w:val="m_8315103747088905037gmail-style13ptbold"/>
    <w:basedOn w:val="DefaultParagraphFont"/>
    <w:rsid w:val="004634A8"/>
  </w:style>
  <w:style w:type="character" w:customStyle="1" w:styleId="m8315103747088905037gmail-styleunderline">
    <w:name w:val="m_8315103747088905037gmail-styleunderline"/>
    <w:basedOn w:val="DefaultParagraphFont"/>
    <w:rsid w:val="004634A8"/>
  </w:style>
  <w:style w:type="character" w:customStyle="1" w:styleId="m-5918764401038664981gmail-heading4char">
    <w:name w:val="m_-5918764401038664981gmail-heading4char"/>
    <w:basedOn w:val="DefaultParagraphFont"/>
    <w:rsid w:val="004634A8"/>
  </w:style>
  <w:style w:type="character" w:customStyle="1" w:styleId="m-5918764401038664981gmail-styleunderline">
    <w:name w:val="m_-5918764401038664981gmail-styleunderline"/>
    <w:basedOn w:val="DefaultParagraphFont"/>
    <w:rsid w:val="004634A8"/>
  </w:style>
  <w:style w:type="character" w:customStyle="1" w:styleId="SmallFont5pt">
    <w:name w:val="Small Font (5 pt)"/>
    <w:rsid w:val="004634A8"/>
    <w:rPr>
      <w:sz w:val="10"/>
    </w:rPr>
  </w:style>
  <w:style w:type="character" w:customStyle="1" w:styleId="m8134770803914199681gmail-styleunderline">
    <w:name w:val="m_8134770803914199681gmail-styleunderline"/>
    <w:basedOn w:val="DefaultParagraphFont"/>
    <w:rsid w:val="004634A8"/>
  </w:style>
  <w:style w:type="character" w:customStyle="1" w:styleId="CharCharChar1">
    <w:name w:val="Char Char Char1"/>
    <w:basedOn w:val="DefaultParagraphFont"/>
    <w:qFormat/>
    <w:rsid w:val="004634A8"/>
    <w:rPr>
      <w:rFonts w:ascii="Arial" w:hAnsi="Arial" w:cs="Arial" w:hint="default"/>
      <w:bCs/>
      <w:szCs w:val="26"/>
      <w:u w:val="single"/>
      <w:lang w:val="en-US" w:eastAsia="en-US" w:bidi="ar-SA"/>
    </w:rPr>
  </w:style>
  <w:style w:type="character" w:customStyle="1" w:styleId="11">
    <w:name w:val="11"/>
    <w:rsid w:val="004634A8"/>
    <w:rPr>
      <w:rFonts w:ascii="Arial" w:hAnsi="Arial" w:cs="Arial" w:hint="default"/>
      <w:bCs/>
      <w:sz w:val="20"/>
      <w:u w:val="single"/>
      <w:lang w:val="en-US" w:eastAsia="en-US" w:bidi="ar-SA"/>
    </w:rPr>
  </w:style>
  <w:style w:type="paragraph" w:customStyle="1" w:styleId="Second">
    <w:name w:val="Second"/>
    <w:basedOn w:val="Normal"/>
    <w:qFormat/>
    <w:rsid w:val="004634A8"/>
    <w:rPr>
      <w:rFonts w:ascii="Arial" w:eastAsia="Calibri" w:hAnsi="Arial"/>
      <w:b/>
      <w:caps/>
      <w:szCs w:val="20"/>
    </w:rPr>
  </w:style>
  <w:style w:type="character" w:customStyle="1" w:styleId="DateChar">
    <w:name w:val="Date Char"/>
    <w:aliases w:val="date Char"/>
    <w:basedOn w:val="DefaultParagraphFont"/>
    <w:link w:val="Date"/>
    <w:locked/>
    <w:rsid w:val="004634A8"/>
    <w:rPr>
      <w:rFonts w:ascii="Georgia" w:eastAsia="Times New Roman" w:hAnsi="Georgia"/>
    </w:rPr>
  </w:style>
  <w:style w:type="paragraph" w:styleId="Date">
    <w:name w:val="Date"/>
    <w:aliases w:val="date"/>
    <w:basedOn w:val="Normal"/>
    <w:next w:val="Normal"/>
    <w:link w:val="DateChar"/>
    <w:unhideWhenUsed/>
    <w:qFormat/>
    <w:rsid w:val="004634A8"/>
    <w:rPr>
      <w:rFonts w:ascii="Georgia" w:eastAsia="Times New Roman" w:hAnsi="Georgia" w:cstheme="minorBidi"/>
    </w:rPr>
  </w:style>
  <w:style w:type="character" w:customStyle="1" w:styleId="DateChar1">
    <w:name w:val="Date Char1"/>
    <w:aliases w:val="date Char1,Date Char11"/>
    <w:basedOn w:val="DefaultParagraphFont"/>
    <w:rsid w:val="004634A8"/>
    <w:rPr>
      <w:rFonts w:ascii="Arial Narrow" w:hAnsi="Arial Narrow" w:cs="Calibri"/>
    </w:rPr>
  </w:style>
  <w:style w:type="character" w:customStyle="1" w:styleId="BodyTextFirstIndentChar">
    <w:name w:val="Body Text First Indent Char"/>
    <w:basedOn w:val="BodyTextChar"/>
    <w:link w:val="BodyTextFirstIndent"/>
    <w:locked/>
    <w:rsid w:val="004634A8"/>
    <w:rPr>
      <w:rFonts w:ascii="Arial Narrow" w:hAnsi="Arial Narrow" w:cs="Calibri"/>
    </w:rPr>
  </w:style>
  <w:style w:type="paragraph" w:styleId="BodyTextFirstIndent">
    <w:name w:val="Body Text First Indent"/>
    <w:basedOn w:val="BodyText"/>
    <w:link w:val="BodyTextFirstIndentChar"/>
    <w:unhideWhenUsed/>
    <w:rsid w:val="004634A8"/>
    <w:pPr>
      <w:spacing w:after="0"/>
      <w:ind w:firstLine="360"/>
    </w:pPr>
  </w:style>
  <w:style w:type="character" w:customStyle="1" w:styleId="BodyTextFirstIndentChar1">
    <w:name w:val="Body Text First Indent Char1"/>
    <w:basedOn w:val="BodyTextChar"/>
    <w:rsid w:val="004634A8"/>
    <w:rPr>
      <w:rFonts w:ascii="Arial Narrow" w:hAnsi="Arial Narrow" w:cs="Calibri"/>
    </w:rPr>
  </w:style>
  <w:style w:type="character" w:customStyle="1" w:styleId="PageHeaderLine2Char">
    <w:name w:val="PageHeaderLine2 Char"/>
    <w:link w:val="PageHeaderLine2"/>
    <w:locked/>
    <w:rsid w:val="004634A8"/>
    <w:rPr>
      <w:rFonts w:ascii="Arial Narrow" w:eastAsia="Calibri" w:hAnsi="Arial Narrow" w:cs="Calibri"/>
      <w:b/>
    </w:rPr>
  </w:style>
  <w:style w:type="character" w:customStyle="1" w:styleId="Style2Char">
    <w:name w:val="Style 2 Char"/>
    <w:link w:val="Style20"/>
    <w:locked/>
    <w:rsid w:val="004634A8"/>
    <w:rPr>
      <w:rFonts w:ascii="Times New Roman" w:eastAsia="Times New Roman" w:hAnsi="Times New Roman" w:cs="Times New Roman"/>
      <w:sz w:val="24"/>
      <w:szCs w:val="24"/>
    </w:rPr>
  </w:style>
  <w:style w:type="character" w:customStyle="1" w:styleId="GAUnderlineChar">
    <w:name w:val="GA Underline Char"/>
    <w:link w:val="GAUnderline"/>
    <w:locked/>
    <w:rsid w:val="004634A8"/>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4634A8"/>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4634A8"/>
    <w:rPr>
      <w:rFonts w:ascii="Georgia" w:eastAsia="Times New Roman" w:hAnsi="Georgia"/>
      <w:sz w:val="18"/>
      <w:szCs w:val="20"/>
      <w:lang w:val="x-none" w:eastAsia="x-none"/>
    </w:rPr>
  </w:style>
  <w:style w:type="paragraph" w:customStyle="1" w:styleId="textsmall0">
    <w:name w:val="textsmall"/>
    <w:basedOn w:val="Normal"/>
    <w:link w:val="textsmallChar0"/>
    <w:qFormat/>
    <w:rsid w:val="004634A8"/>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4634A8"/>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4634A8"/>
    <w:rPr>
      <w:rFonts w:ascii="Bell MT" w:eastAsia="Calibri" w:hAnsi="Bell MT"/>
      <w:szCs w:val="20"/>
    </w:rPr>
  </w:style>
  <w:style w:type="paragraph" w:customStyle="1" w:styleId="CardNotUnderlined">
    <w:name w:val="Card Not Underlined"/>
    <w:basedOn w:val="Normal"/>
    <w:link w:val="CardNotUnderlinedChar1"/>
    <w:autoRedefine/>
    <w:qFormat/>
    <w:rsid w:val="004634A8"/>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4634A8"/>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4634A8"/>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4634A8"/>
    <w:rPr>
      <w:rFonts w:ascii="Georgia" w:eastAsia="Times New Roman" w:hAnsi="Georgia"/>
      <w:b/>
      <w:u w:val="single"/>
    </w:rPr>
  </w:style>
  <w:style w:type="paragraph" w:customStyle="1" w:styleId="UnderlineStyle0">
    <w:name w:val="Underline Style"/>
    <w:basedOn w:val="Normal"/>
    <w:link w:val="UnderlineStyleChar"/>
    <w:qFormat/>
    <w:rsid w:val="004634A8"/>
    <w:rPr>
      <w:rFonts w:ascii="Georgia" w:eastAsia="Times New Roman" w:hAnsi="Georgia" w:cstheme="minorBidi"/>
      <w:b/>
      <w:u w:val="single"/>
    </w:rPr>
  </w:style>
  <w:style w:type="character" w:customStyle="1" w:styleId="CiteCorrectedChar">
    <w:name w:val="Cite Corrected Char"/>
    <w:link w:val="CiteCorrected"/>
    <w:locked/>
    <w:rsid w:val="004634A8"/>
    <w:rPr>
      <w:rFonts w:ascii="Georgia" w:eastAsia="Times New Roman" w:hAnsi="Georgia"/>
      <w:b/>
      <w:bCs/>
      <w:szCs w:val="16"/>
      <w:u w:val="single"/>
    </w:rPr>
  </w:style>
  <w:style w:type="paragraph" w:customStyle="1" w:styleId="CiteCorrected">
    <w:name w:val="Cite Corrected"/>
    <w:basedOn w:val="Normal"/>
    <w:link w:val="CiteCorrectedChar"/>
    <w:qFormat/>
    <w:rsid w:val="004634A8"/>
    <w:rPr>
      <w:rFonts w:ascii="Georgia" w:eastAsia="Times New Roman" w:hAnsi="Georgia" w:cstheme="minorBidi"/>
      <w:b/>
      <w:bCs/>
      <w:szCs w:val="16"/>
      <w:u w:val="single"/>
    </w:rPr>
  </w:style>
  <w:style w:type="paragraph" w:customStyle="1" w:styleId="CardText2">
    <w:name w:val="Card Text 2"/>
    <w:basedOn w:val="CardText10"/>
    <w:link w:val="CardText2Char"/>
    <w:qFormat/>
    <w:rsid w:val="004634A8"/>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4634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4634A8"/>
    <w:rPr>
      <w:rFonts w:ascii="Arial Narrow" w:hAnsi="Arial Narrow"/>
      <w:sz w:val="16"/>
    </w:rPr>
  </w:style>
  <w:style w:type="paragraph" w:customStyle="1" w:styleId="Debate-CardSmalltextF2">
    <w:name w:val="Debate- Card Small text F2"/>
    <w:basedOn w:val="Normal"/>
    <w:next w:val="Normal"/>
    <w:link w:val="Debate-CardSmalltextF2Char"/>
    <w:qFormat/>
    <w:rsid w:val="004634A8"/>
    <w:pPr>
      <w:spacing w:line="252" w:lineRule="auto"/>
    </w:pPr>
    <w:rPr>
      <w:rFonts w:cstheme="minorBidi"/>
      <w:sz w:val="16"/>
    </w:rPr>
  </w:style>
  <w:style w:type="character" w:customStyle="1" w:styleId="Debate-EmphasizedText-F5Char">
    <w:name w:val="Debate- Emphasized Text- F5 Char"/>
    <w:link w:val="Debate-EmphasizedText-F5"/>
    <w:locked/>
    <w:rsid w:val="004634A8"/>
    <w:rPr>
      <w:rFonts w:ascii="Arial Narrow" w:hAnsi="Arial Narrow"/>
      <w:b/>
      <w:sz w:val="18"/>
      <w:u w:val="single"/>
    </w:rPr>
  </w:style>
  <w:style w:type="paragraph" w:customStyle="1" w:styleId="Debate-EmphasizedText-F5">
    <w:name w:val="Debate- Emphasized Text- F5"/>
    <w:basedOn w:val="Normal"/>
    <w:link w:val="Debate-EmphasizedText-F5Char"/>
    <w:qFormat/>
    <w:rsid w:val="004634A8"/>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4634A8"/>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634A8"/>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4634A8"/>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4634A8"/>
    <w:rPr>
      <w:rFonts w:ascii="Times New Roman" w:eastAsia="Times New Roman" w:hAnsi="Times New Roman"/>
      <w:sz w:val="16"/>
    </w:rPr>
  </w:style>
  <w:style w:type="character" w:customStyle="1" w:styleId="CardStyleChar">
    <w:name w:val="Card Style Char"/>
    <w:link w:val="CardStyle"/>
    <w:uiPriority w:val="99"/>
    <w:locked/>
    <w:rsid w:val="004634A8"/>
    <w:rPr>
      <w:rFonts w:ascii="Arial Narrow" w:eastAsia="Times New Roman" w:hAnsi="Arial Narrow" w:cs="Calibri"/>
      <w:szCs w:val="24"/>
    </w:rPr>
  </w:style>
  <w:style w:type="character" w:customStyle="1" w:styleId="CardHighlightChar">
    <w:name w:val="Card Highlight Char"/>
    <w:link w:val="CardHighlight"/>
    <w:locked/>
    <w:rsid w:val="004634A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634A8"/>
    <w:pPr>
      <w:shd w:val="clear" w:color="auto" w:fill="66FFFF"/>
    </w:pPr>
    <w:rPr>
      <w:rFonts w:ascii="Calibri" w:eastAsia="Calibri" w:hAnsi="Calibri"/>
      <w:u w:val="single"/>
    </w:rPr>
  </w:style>
  <w:style w:type="character" w:customStyle="1" w:styleId="BlockHeaderHiddenChar">
    <w:name w:val="Block Header Hidden Char"/>
    <w:link w:val="BlockHeaderHidden"/>
    <w:locked/>
    <w:rsid w:val="004634A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634A8"/>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4634A8"/>
    <w:rPr>
      <w:rFonts w:ascii="Georgia" w:eastAsia="Calibri" w:hAnsi="Georgia"/>
      <w:sz w:val="16"/>
      <w:szCs w:val="16"/>
    </w:rPr>
  </w:style>
  <w:style w:type="paragraph" w:customStyle="1" w:styleId="SmallSizeParagraph">
    <w:name w:val="Small Size Paragraph"/>
    <w:basedOn w:val="Normal"/>
    <w:link w:val="SmallSizeParagraphChar"/>
    <w:qFormat/>
    <w:rsid w:val="004634A8"/>
    <w:rPr>
      <w:rFonts w:ascii="Georgia" w:eastAsia="Calibri" w:hAnsi="Georgia" w:cstheme="minorBidi"/>
      <w:sz w:val="16"/>
      <w:szCs w:val="16"/>
    </w:rPr>
  </w:style>
  <w:style w:type="character" w:customStyle="1" w:styleId="UnderlineSChar">
    <w:name w:val="Underline S Char"/>
    <w:link w:val="UnderlineS"/>
    <w:locked/>
    <w:rsid w:val="004634A8"/>
    <w:rPr>
      <w:rFonts w:ascii="Georgia" w:eastAsia="Calibri" w:hAnsi="Georgia"/>
      <w:u w:val="single"/>
      <w:lang w:val="x-none" w:eastAsia="zh-CN"/>
    </w:rPr>
  </w:style>
  <w:style w:type="paragraph" w:customStyle="1" w:styleId="UnderlineS">
    <w:name w:val="Underline S"/>
    <w:basedOn w:val="Normal"/>
    <w:link w:val="UnderlineSChar"/>
    <w:qFormat/>
    <w:rsid w:val="004634A8"/>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4634A8"/>
    <w:rPr>
      <w:rFonts w:ascii="Georgia" w:eastAsia="SimSun" w:hAnsi="Georgia"/>
      <w:sz w:val="12"/>
    </w:rPr>
  </w:style>
  <w:style w:type="paragraph" w:customStyle="1" w:styleId="Ununderlined">
    <w:name w:val="Ununderlined"/>
    <w:basedOn w:val="Normal"/>
    <w:link w:val="UnunderlinedChar"/>
    <w:qFormat/>
    <w:rsid w:val="004634A8"/>
    <w:rPr>
      <w:rFonts w:ascii="Georgia" w:eastAsia="SimSun" w:hAnsi="Georgia" w:cstheme="minorBidi"/>
      <w:sz w:val="12"/>
    </w:rPr>
  </w:style>
  <w:style w:type="character" w:customStyle="1" w:styleId="HighlightingChar">
    <w:name w:val="Highlighting Char"/>
    <w:link w:val="Highlighting"/>
    <w:locked/>
    <w:rsid w:val="004634A8"/>
    <w:rPr>
      <w:rFonts w:ascii="Georgia" w:eastAsia="SimSun" w:hAnsi="Georgia"/>
      <w:u w:val="thick"/>
    </w:rPr>
  </w:style>
  <w:style w:type="paragraph" w:customStyle="1" w:styleId="Highlighting">
    <w:name w:val="Highlighting"/>
    <w:basedOn w:val="Normal"/>
    <w:link w:val="HighlightingChar"/>
    <w:autoRedefine/>
    <w:qFormat/>
    <w:rsid w:val="004634A8"/>
    <w:rPr>
      <w:rFonts w:ascii="Georgia" w:eastAsia="SimSun" w:hAnsi="Georgia" w:cstheme="minorBidi"/>
      <w:u w:val="thick"/>
    </w:rPr>
  </w:style>
  <w:style w:type="character" w:customStyle="1" w:styleId="CITEChar1">
    <w:name w:val="CITE Char"/>
    <w:link w:val="CITE"/>
    <w:locked/>
    <w:rsid w:val="004634A8"/>
    <w:rPr>
      <w:rFonts w:ascii="Arial" w:eastAsia="Times New Roman" w:hAnsi="Arial" w:cs="Arial"/>
      <w:iCs/>
      <w:smallCaps/>
      <w:sz w:val="20"/>
      <w:szCs w:val="20"/>
      <w:u w:val="double"/>
    </w:rPr>
  </w:style>
  <w:style w:type="paragraph" w:customStyle="1" w:styleId="CITE">
    <w:name w:val="CITE"/>
    <w:basedOn w:val="Heading2"/>
    <w:link w:val="CITEChar1"/>
    <w:autoRedefine/>
    <w:qFormat/>
    <w:rsid w:val="004634A8"/>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4634A8"/>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4634A8"/>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4634A8"/>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4634A8"/>
    <w:rPr>
      <w:b/>
      <w:sz w:val="28"/>
    </w:rPr>
  </w:style>
  <w:style w:type="character" w:customStyle="1" w:styleId="SourcenameChar">
    <w:name w:val="Source name Char"/>
    <w:link w:val="Sourcename"/>
    <w:locked/>
    <w:rsid w:val="004634A8"/>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4634A8"/>
    <w:rPr>
      <w:b/>
      <w:bCs/>
      <w:sz w:val="20"/>
    </w:rPr>
  </w:style>
  <w:style w:type="character" w:customStyle="1" w:styleId="underlinedcardChar">
    <w:name w:val="underlined card Char"/>
    <w:link w:val="underlinedcard"/>
    <w:locked/>
    <w:rsid w:val="004634A8"/>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4634A8"/>
    <w:rPr>
      <w:sz w:val="22"/>
      <w:u w:val="single"/>
    </w:rPr>
  </w:style>
  <w:style w:type="character" w:customStyle="1" w:styleId="TextUnderlineChar">
    <w:name w:val="Text Underline Char"/>
    <w:link w:val="TextUnderline"/>
    <w:locked/>
    <w:rsid w:val="004634A8"/>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4634A8"/>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4634A8"/>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4634A8"/>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4634A8"/>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4634A8"/>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4634A8"/>
    <w:rPr>
      <w:rFonts w:ascii="Times New Roman" w:eastAsia="Times New Roman" w:hAnsi="Times New Roman" w:cs="Arial"/>
      <w:bCs/>
      <w:sz w:val="20"/>
      <w:szCs w:val="20"/>
    </w:rPr>
  </w:style>
  <w:style w:type="paragraph" w:customStyle="1" w:styleId="CiteCard0">
    <w:name w:val="Cite_Card"/>
    <w:link w:val="CiteCardChar"/>
    <w:qFormat/>
    <w:rsid w:val="004634A8"/>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4634A8"/>
    <w:rPr>
      <w:rFonts w:ascii="Times New Roman" w:hAnsi="Times New Roman" w:cs="Times New Roman"/>
    </w:rPr>
  </w:style>
  <w:style w:type="paragraph" w:customStyle="1" w:styleId="Debatenoraml">
    <w:name w:val="Debatenoraml"/>
    <w:basedOn w:val="NoSpacing"/>
    <w:link w:val="DebatenoramlChar"/>
    <w:qFormat/>
    <w:rsid w:val="004634A8"/>
    <w:pPr>
      <w:spacing w:after="160" w:line="259" w:lineRule="auto"/>
    </w:pPr>
    <w:rPr>
      <w:rFonts w:ascii="Times New Roman" w:hAnsi="Times New Roman" w:cs="Times New Roman"/>
    </w:rPr>
  </w:style>
  <w:style w:type="character" w:customStyle="1" w:styleId="QualsChar">
    <w:name w:val="Quals Char"/>
    <w:link w:val="Quals"/>
    <w:locked/>
    <w:rsid w:val="004634A8"/>
    <w:rPr>
      <w:rFonts w:ascii="Georgia" w:eastAsia="Calibri" w:hAnsi="Georgia"/>
      <w:sz w:val="18"/>
    </w:rPr>
  </w:style>
  <w:style w:type="paragraph" w:customStyle="1" w:styleId="Quals">
    <w:name w:val="Quals"/>
    <w:basedOn w:val="Normal"/>
    <w:link w:val="QualsChar"/>
    <w:qFormat/>
    <w:rsid w:val="004634A8"/>
    <w:rPr>
      <w:rFonts w:ascii="Georgia" w:eastAsia="Calibri" w:hAnsi="Georgia" w:cstheme="minorBidi"/>
      <w:sz w:val="18"/>
    </w:rPr>
  </w:style>
  <w:style w:type="character" w:customStyle="1" w:styleId="StarredChar">
    <w:name w:val="Starred Char"/>
    <w:link w:val="Starred"/>
    <w:locked/>
    <w:rsid w:val="004634A8"/>
    <w:rPr>
      <w:rFonts w:ascii="Georgia" w:eastAsia="Times New Roman" w:hAnsi="Georgia"/>
      <w:b/>
      <w:caps/>
      <w:szCs w:val="28"/>
      <w:u w:val="single"/>
    </w:rPr>
  </w:style>
  <w:style w:type="paragraph" w:customStyle="1" w:styleId="Starred">
    <w:name w:val="Starred"/>
    <w:basedOn w:val="Normal"/>
    <w:link w:val="StarredChar"/>
    <w:qFormat/>
    <w:rsid w:val="004634A8"/>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4634A8"/>
    <w:rPr>
      <w:rFonts w:ascii="Georgia" w:eastAsia="Times New Roman" w:hAnsi="Georgia"/>
      <w:b/>
      <w:caps/>
      <w:szCs w:val="28"/>
      <w:u w:val="single"/>
    </w:rPr>
  </w:style>
  <w:style w:type="paragraph" w:customStyle="1" w:styleId="NotStarred">
    <w:name w:val="NotStarred"/>
    <w:basedOn w:val="Normal"/>
    <w:link w:val="NotStarredChar"/>
    <w:qFormat/>
    <w:rsid w:val="004634A8"/>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4634A8"/>
    <w:rPr>
      <w:rFonts w:ascii="Georgia" w:eastAsia="Calibri" w:hAnsi="Georgia"/>
      <w:b/>
    </w:rPr>
  </w:style>
  <w:style w:type="paragraph" w:customStyle="1" w:styleId="H4Tag">
    <w:name w:val="H4 (Tag)"/>
    <w:basedOn w:val="Normal"/>
    <w:link w:val="H4TagChar1"/>
    <w:qFormat/>
    <w:rsid w:val="004634A8"/>
    <w:rPr>
      <w:rFonts w:ascii="Georgia" w:eastAsia="Calibri" w:hAnsi="Georgia" w:cstheme="minorBidi"/>
      <w:b/>
    </w:rPr>
  </w:style>
  <w:style w:type="character" w:customStyle="1" w:styleId="Debate-CardTagandCite-F6Char">
    <w:name w:val="Debate- Card Tag and Cite- F6 Char"/>
    <w:link w:val="Debate-CardTagandCite-F6"/>
    <w:locked/>
    <w:rsid w:val="004634A8"/>
    <w:rPr>
      <w:rFonts w:ascii="Georgia" w:hAnsi="Georgia"/>
      <w:b/>
    </w:rPr>
  </w:style>
  <w:style w:type="paragraph" w:customStyle="1" w:styleId="Debate-CardTagandCite-F6">
    <w:name w:val="Debate- Card Tag and Cite- F6"/>
    <w:basedOn w:val="Normal"/>
    <w:link w:val="Debate-CardTagandCite-F6Char"/>
    <w:qFormat/>
    <w:rsid w:val="004634A8"/>
    <w:pPr>
      <w:contextualSpacing/>
    </w:pPr>
    <w:rPr>
      <w:rFonts w:ascii="Georgia" w:hAnsi="Georgia" w:cstheme="minorBidi"/>
      <w:b/>
    </w:rPr>
  </w:style>
  <w:style w:type="character" w:customStyle="1" w:styleId="CardtextChar4">
    <w:name w:val="Card text Char"/>
    <w:link w:val="Cardtext3"/>
    <w:locked/>
    <w:rsid w:val="004634A8"/>
    <w:rPr>
      <w:rFonts w:ascii="Arial Narrow" w:hAnsi="Arial Narrow"/>
      <w:u w:val="single"/>
    </w:rPr>
  </w:style>
  <w:style w:type="paragraph" w:customStyle="1" w:styleId="Cardtext3">
    <w:name w:val="Card text"/>
    <w:link w:val="CardtextChar4"/>
    <w:qFormat/>
    <w:rsid w:val="004634A8"/>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4634A8"/>
    <w:rPr>
      <w:rFonts w:ascii="Georgia" w:eastAsia="Times New Roman" w:hAnsi="Georgia"/>
      <w:b/>
      <w:szCs w:val="28"/>
      <w:u w:val="single"/>
    </w:rPr>
  </w:style>
  <w:style w:type="paragraph" w:customStyle="1" w:styleId="NewHeading2">
    <w:name w:val="NewHeading2"/>
    <w:basedOn w:val="Normal"/>
    <w:link w:val="NewHeading2Char"/>
    <w:qFormat/>
    <w:rsid w:val="004634A8"/>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4634A8"/>
    <w:rPr>
      <w:rFonts w:ascii="Garamond" w:eastAsia="Calibri" w:hAnsi="Garamond"/>
    </w:rPr>
  </w:style>
  <w:style w:type="paragraph" w:customStyle="1" w:styleId="FullCite">
    <w:name w:val="Full Cite"/>
    <w:basedOn w:val="Normal"/>
    <w:next w:val="Normal"/>
    <w:link w:val="FullCiteChar"/>
    <w:qFormat/>
    <w:rsid w:val="004634A8"/>
    <w:rPr>
      <w:rFonts w:ascii="Garamond" w:eastAsia="Calibri" w:hAnsi="Garamond" w:cstheme="minorBidi"/>
    </w:rPr>
  </w:style>
  <w:style w:type="character" w:customStyle="1" w:styleId="StyleCardStyleBlackUnderlineChar">
    <w:name w:val="Style Card Style + Black Underline Char"/>
    <w:link w:val="StyleCardStyleBlackUnderline"/>
    <w:locked/>
    <w:rsid w:val="004634A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634A8"/>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4634A8"/>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634A8"/>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4634A8"/>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634A8"/>
    <w:pPr>
      <w:ind w:left="288" w:right="288"/>
    </w:pPr>
    <w:rPr>
      <w:rFonts w:ascii="Georgia" w:eastAsia="SimSun" w:hAnsi="Georgia" w:cstheme="minorBidi"/>
      <w:b/>
      <w:bCs/>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4634A8"/>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4634A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634A8"/>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4634A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634A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634A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634A8"/>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4634A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634A8"/>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4634A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634A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634A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634A8"/>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4634A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634A8"/>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4634A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634A8"/>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634A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634A8"/>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4634A8"/>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634A8"/>
    <w:rPr>
      <w:rFonts w:ascii="Georgia" w:hAnsi="Georgia" w:cstheme="minorBidi"/>
      <w:lang w:val="x-none" w:eastAsia="x-none"/>
    </w:rPr>
  </w:style>
  <w:style w:type="character" w:customStyle="1" w:styleId="NormalFontChar">
    <w:name w:val="Normal Font Char"/>
    <w:link w:val="NormalFont"/>
    <w:locked/>
    <w:rsid w:val="004634A8"/>
    <w:rPr>
      <w:rFonts w:ascii="Times New Roman" w:eastAsia="Times New Roman" w:hAnsi="Times New Roman" w:cs="Times New Roman"/>
      <w:sz w:val="20"/>
      <w:szCs w:val="20"/>
    </w:rPr>
  </w:style>
  <w:style w:type="paragraph" w:customStyle="1" w:styleId="NormalFont">
    <w:name w:val="Normal Font"/>
    <w:link w:val="NormalFontChar"/>
    <w:qFormat/>
    <w:rsid w:val="004634A8"/>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4634A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634A8"/>
    <w:rPr>
      <w:u w:val="single"/>
      <w:lang w:val="x-none" w:eastAsia="x-none"/>
    </w:rPr>
  </w:style>
  <w:style w:type="character" w:customStyle="1" w:styleId="StyleNormalFont11ptBoldUnderlineChar">
    <w:name w:val="Style Normal Font + 11 pt Bold Underline Char"/>
    <w:link w:val="StyleNormalFont11ptBoldUnderline"/>
    <w:locked/>
    <w:rsid w:val="004634A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634A8"/>
    <w:rPr>
      <w:b/>
      <w:bCs/>
      <w:u w:val="single"/>
      <w:lang w:val="x-none" w:eastAsia="x-none"/>
    </w:rPr>
  </w:style>
  <w:style w:type="character" w:customStyle="1" w:styleId="StyleTitle11ptNotBoldChar">
    <w:name w:val="Style Title + 11 pt Not Bold Char"/>
    <w:link w:val="StyleTitle11ptNotBold"/>
    <w:locked/>
    <w:rsid w:val="004634A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634A8"/>
    <w:pPr>
      <w:spacing w:after="160"/>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4634A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634A8"/>
    <w:pPr>
      <w:spacing w:after="160"/>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4634A8"/>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4634A8"/>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4634A8"/>
  </w:style>
  <w:style w:type="character" w:customStyle="1" w:styleId="StyleHeading4UnderlinedsmalltextGaramondChar">
    <w:name w:val="Style Heading 4Underlinedsmall text + Garamond Char"/>
    <w:link w:val="StyleHeading4UnderlinedsmalltextGaramond"/>
    <w:locked/>
    <w:rsid w:val="004634A8"/>
    <w:rPr>
      <w:rFonts w:ascii="Arial Narrow" w:hAnsi="Arial Narrow" w:cs="Calibri"/>
    </w:rPr>
  </w:style>
  <w:style w:type="character" w:customStyle="1" w:styleId="z-TopofFormChar1">
    <w:name w:val="z-Top of Form Char1"/>
    <w:basedOn w:val="DefaultParagraphFont"/>
    <w:uiPriority w:val="99"/>
    <w:rsid w:val="004634A8"/>
    <w:rPr>
      <w:rFonts w:ascii="Arial" w:hAnsi="Arial" w:cs="Arial"/>
      <w:vanish/>
      <w:sz w:val="16"/>
      <w:szCs w:val="16"/>
    </w:rPr>
  </w:style>
  <w:style w:type="character" w:customStyle="1" w:styleId="z-BottomofFormChar">
    <w:name w:val="z-Bottom of Form Char"/>
    <w:basedOn w:val="DefaultParagraphFont"/>
    <w:link w:val="z-BottomofForm"/>
    <w:uiPriority w:val="99"/>
    <w:rsid w:val="004634A8"/>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4634A8"/>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4634A8"/>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4634A8"/>
    <w:pPr>
      <w:tabs>
        <w:tab w:val="center" w:pos="4680"/>
        <w:tab w:val="right" w:pos="9360"/>
      </w:tabs>
    </w:pPr>
  </w:style>
  <w:style w:type="paragraph" w:customStyle="1" w:styleId="msolistparagraphcxspfirst">
    <w:name w:val="msolistparagraphcxspfirst"/>
    <w:basedOn w:val="Normal"/>
    <w:uiPriority w:val="99"/>
    <w:qFormat/>
    <w:rsid w:val="004634A8"/>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4634A8"/>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4634A8"/>
    <w:pPr>
      <w:keepNext w:val="0"/>
      <w:keepLines w:val="0"/>
      <w:pageBreakBefore w:val="0"/>
      <w:spacing w:before="48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4634A8"/>
    <w:rPr>
      <w:rFonts w:ascii="Garamond" w:eastAsia="Calibri" w:hAnsi="Garamond"/>
      <w:b/>
    </w:rPr>
  </w:style>
  <w:style w:type="paragraph" w:customStyle="1" w:styleId="tag">
    <w:name w:val="%tag"/>
    <w:basedOn w:val="Normal"/>
    <w:next w:val="Normal"/>
    <w:link w:val="tagChar3"/>
    <w:qFormat/>
    <w:rsid w:val="004634A8"/>
    <w:rPr>
      <w:rFonts w:ascii="Garamond" w:eastAsia="Calibri" w:hAnsi="Garamond"/>
      <w:bCs/>
      <w:sz w:val="18"/>
    </w:rPr>
  </w:style>
  <w:style w:type="paragraph" w:customStyle="1" w:styleId="h-lead">
    <w:name w:val="h-lead"/>
    <w:basedOn w:val="Normal"/>
    <w:uiPriority w:val="99"/>
    <w:qFormat/>
    <w:rsid w:val="004634A8"/>
    <w:pPr>
      <w:spacing w:before="100" w:beforeAutospacing="1" w:after="100" w:afterAutospacing="1"/>
    </w:pPr>
    <w:rPr>
      <w:rFonts w:eastAsia="Times New Roman"/>
      <w:sz w:val="24"/>
      <w:szCs w:val="24"/>
    </w:rPr>
  </w:style>
  <w:style w:type="paragraph" w:customStyle="1" w:styleId="intro">
    <w:name w:val="intro"/>
    <w:basedOn w:val="Normal"/>
    <w:qFormat/>
    <w:rsid w:val="004634A8"/>
    <w:pPr>
      <w:spacing w:before="100" w:beforeAutospacing="1" w:after="100" w:afterAutospacing="1"/>
    </w:pPr>
    <w:rPr>
      <w:rFonts w:eastAsia="Times New Roman"/>
      <w:sz w:val="24"/>
      <w:szCs w:val="24"/>
    </w:rPr>
  </w:style>
  <w:style w:type="paragraph" w:customStyle="1" w:styleId="F4-NormalText">
    <w:name w:val="F4 - Normal Text"/>
    <w:basedOn w:val="Normal"/>
    <w:qFormat/>
    <w:rsid w:val="004634A8"/>
    <w:rPr>
      <w:rFonts w:eastAsia="Calibri"/>
    </w:rPr>
  </w:style>
  <w:style w:type="paragraph" w:customStyle="1" w:styleId="F3-TagAuthor">
    <w:name w:val="F3 - Tag/Author"/>
    <w:basedOn w:val="Normal"/>
    <w:uiPriority w:val="99"/>
    <w:qFormat/>
    <w:rsid w:val="004634A8"/>
    <w:rPr>
      <w:rFonts w:eastAsia="Times New Roman"/>
      <w:b/>
      <w:szCs w:val="24"/>
    </w:rPr>
  </w:style>
  <w:style w:type="paragraph" w:customStyle="1" w:styleId="F5-UnderlineNormal">
    <w:name w:val="F5 - Underline Normal"/>
    <w:basedOn w:val="Normal"/>
    <w:uiPriority w:val="99"/>
    <w:qFormat/>
    <w:rsid w:val="004634A8"/>
    <w:rPr>
      <w:rFonts w:eastAsia="Calibri"/>
      <w:u w:val="single"/>
    </w:rPr>
  </w:style>
  <w:style w:type="paragraph" w:customStyle="1" w:styleId="Brief-PrimarySource">
    <w:name w:val="Brief - Primary Source"/>
    <w:basedOn w:val="Normal"/>
    <w:qFormat/>
    <w:rsid w:val="004634A8"/>
    <w:rPr>
      <w:rFonts w:eastAsia="Times New Roman"/>
      <w:b/>
      <w:sz w:val="24"/>
      <w:szCs w:val="24"/>
      <w:u w:val="single"/>
    </w:rPr>
  </w:style>
  <w:style w:type="paragraph" w:customStyle="1" w:styleId="Brief-Underline">
    <w:name w:val="Brief - Underline"/>
    <w:basedOn w:val="Normal"/>
    <w:qFormat/>
    <w:rsid w:val="004634A8"/>
    <w:rPr>
      <w:rFonts w:eastAsia="Times New Roman"/>
      <w:szCs w:val="24"/>
      <w:u w:val="single"/>
    </w:rPr>
  </w:style>
  <w:style w:type="paragraph" w:customStyle="1" w:styleId="Brief">
    <w:name w:val="Brief"/>
    <w:basedOn w:val="Brief-PrimarySource"/>
    <w:qFormat/>
    <w:rsid w:val="004634A8"/>
    <w:rPr>
      <w:b w:val="0"/>
    </w:rPr>
  </w:style>
  <w:style w:type="paragraph" w:customStyle="1" w:styleId="CM2">
    <w:name w:val="CM2"/>
    <w:basedOn w:val="Normal"/>
    <w:next w:val="Normal"/>
    <w:uiPriority w:val="99"/>
    <w:qFormat/>
    <w:rsid w:val="004634A8"/>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4634A8"/>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4634A8"/>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4634A8"/>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4634A8"/>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4634A8"/>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4634A8"/>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4634A8"/>
    <w:pPr>
      <w:widowControl w:val="0"/>
    </w:pPr>
    <w:rPr>
      <w:rFonts w:ascii="Times New Roman" w:hAnsi="Times New Roman" w:cs="Times New Roman"/>
      <w:color w:val="auto"/>
    </w:rPr>
  </w:style>
  <w:style w:type="paragraph" w:customStyle="1" w:styleId="CM58">
    <w:name w:val="CM58"/>
    <w:basedOn w:val="Default"/>
    <w:next w:val="Default"/>
    <w:uiPriority w:val="99"/>
    <w:qFormat/>
    <w:rsid w:val="004634A8"/>
    <w:pPr>
      <w:widowControl w:val="0"/>
    </w:pPr>
    <w:rPr>
      <w:rFonts w:ascii="Times New Roman" w:hAnsi="Times New Roman" w:cs="Times New Roman"/>
      <w:color w:val="auto"/>
    </w:rPr>
  </w:style>
  <w:style w:type="paragraph" w:customStyle="1" w:styleId="CM57">
    <w:name w:val="CM57"/>
    <w:basedOn w:val="Default"/>
    <w:next w:val="Default"/>
    <w:uiPriority w:val="99"/>
    <w:qFormat/>
    <w:rsid w:val="004634A8"/>
    <w:pPr>
      <w:widowControl w:val="0"/>
    </w:pPr>
    <w:rPr>
      <w:rFonts w:ascii="Times New Roman" w:hAnsi="Times New Roman" w:cs="Times New Roman"/>
      <w:color w:val="auto"/>
    </w:rPr>
  </w:style>
  <w:style w:type="paragraph" w:customStyle="1" w:styleId="CM1">
    <w:name w:val="CM1"/>
    <w:basedOn w:val="Default"/>
    <w:next w:val="Default"/>
    <w:uiPriority w:val="99"/>
    <w:qFormat/>
    <w:rsid w:val="004634A8"/>
    <w:pPr>
      <w:widowControl w:val="0"/>
    </w:pPr>
    <w:rPr>
      <w:rFonts w:ascii="Times New Roman" w:hAnsi="Times New Roman" w:cs="Times New Roman"/>
      <w:color w:val="auto"/>
    </w:rPr>
  </w:style>
  <w:style w:type="paragraph" w:customStyle="1" w:styleId="CM49">
    <w:name w:val="CM49"/>
    <w:basedOn w:val="Default"/>
    <w:next w:val="Default"/>
    <w:uiPriority w:val="99"/>
    <w:qFormat/>
    <w:rsid w:val="004634A8"/>
    <w:pPr>
      <w:widowControl w:val="0"/>
    </w:pPr>
    <w:rPr>
      <w:rFonts w:ascii="Times New Roman" w:hAnsi="Times New Roman" w:cs="Times New Roman"/>
      <w:color w:val="auto"/>
    </w:rPr>
  </w:style>
  <w:style w:type="paragraph" w:customStyle="1" w:styleId="CM41">
    <w:name w:val="CM41"/>
    <w:basedOn w:val="Default"/>
    <w:next w:val="Default"/>
    <w:uiPriority w:val="99"/>
    <w:qFormat/>
    <w:rsid w:val="004634A8"/>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4634A8"/>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4634A8"/>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4634A8"/>
    <w:pPr>
      <w:widowControl w:val="0"/>
    </w:pPr>
    <w:rPr>
      <w:rFonts w:ascii="Times New Roman" w:hAnsi="Times New Roman" w:cs="Times New Roman"/>
      <w:color w:val="auto"/>
    </w:rPr>
  </w:style>
  <w:style w:type="paragraph" w:customStyle="1" w:styleId="CM3">
    <w:name w:val="CM3"/>
    <w:basedOn w:val="Default"/>
    <w:next w:val="Default"/>
    <w:uiPriority w:val="99"/>
    <w:qFormat/>
    <w:rsid w:val="004634A8"/>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4634A8"/>
    <w:pPr>
      <w:widowControl w:val="0"/>
    </w:pPr>
    <w:rPr>
      <w:rFonts w:ascii="Times New Roman" w:hAnsi="Times New Roman" w:cs="Times New Roman"/>
      <w:color w:val="auto"/>
    </w:rPr>
  </w:style>
  <w:style w:type="paragraph" w:customStyle="1" w:styleId="CM37">
    <w:name w:val="CM37"/>
    <w:basedOn w:val="Default"/>
    <w:next w:val="Default"/>
    <w:uiPriority w:val="99"/>
    <w:qFormat/>
    <w:rsid w:val="004634A8"/>
    <w:pPr>
      <w:widowControl w:val="0"/>
    </w:pPr>
    <w:rPr>
      <w:rFonts w:ascii="Times New Roman" w:hAnsi="Times New Roman" w:cs="Times New Roman"/>
      <w:color w:val="auto"/>
    </w:rPr>
  </w:style>
  <w:style w:type="paragraph" w:customStyle="1" w:styleId="CM7">
    <w:name w:val="CM7"/>
    <w:basedOn w:val="Default"/>
    <w:next w:val="Default"/>
    <w:uiPriority w:val="99"/>
    <w:qFormat/>
    <w:rsid w:val="004634A8"/>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4634A8"/>
    <w:rPr>
      <w:rFonts w:eastAsia="Times New Roman"/>
      <w:sz w:val="14"/>
      <w:szCs w:val="20"/>
    </w:rPr>
  </w:style>
  <w:style w:type="paragraph" w:customStyle="1" w:styleId="Brief-Card">
    <w:name w:val="Brief - Card"/>
    <w:basedOn w:val="Normal"/>
    <w:uiPriority w:val="99"/>
    <w:qFormat/>
    <w:rsid w:val="004634A8"/>
    <w:rPr>
      <w:rFonts w:eastAsia="Times New Roman"/>
      <w:szCs w:val="24"/>
    </w:rPr>
  </w:style>
  <w:style w:type="paragraph" w:customStyle="1" w:styleId="Pa2">
    <w:name w:val="Pa2"/>
    <w:basedOn w:val="Default"/>
    <w:next w:val="Default"/>
    <w:uiPriority w:val="99"/>
    <w:qFormat/>
    <w:rsid w:val="004634A8"/>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4634A8"/>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4634A8"/>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4634A8"/>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4634A8"/>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4634A8"/>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4634A8"/>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4634A8"/>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4634A8"/>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4634A8"/>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4634A8"/>
    <w:pPr>
      <w:keepNext w:val="0"/>
      <w:keepLines w:val="0"/>
      <w:pageBreakBefore w:val="0"/>
      <w:widowControl w:val="0"/>
      <w:pBdr>
        <w:top w:val="none" w:sz="0" w:space="0" w:color="auto"/>
        <w:left w:val="none" w:sz="0" w:space="0" w:color="auto"/>
        <w:bottom w:val="none" w:sz="0" w:space="0" w:color="auto"/>
        <w:right w:val="none" w:sz="0" w:space="0" w:color="auto"/>
      </w:pBdr>
      <w:spacing w:before="480" w:after="60"/>
      <w:jc w:val="left"/>
    </w:pPr>
    <w:rPr>
      <w:rFonts w:eastAsia="Helvetica" w:cs="Times New Roman"/>
      <w:bCs/>
      <w:kern w:val="32"/>
      <w:sz w:val="32"/>
      <w:u w:val="single"/>
    </w:rPr>
  </w:style>
  <w:style w:type="paragraph" w:customStyle="1" w:styleId="CM30">
    <w:name w:val="CM30"/>
    <w:basedOn w:val="Default"/>
    <w:next w:val="Default"/>
    <w:uiPriority w:val="99"/>
    <w:qFormat/>
    <w:rsid w:val="004634A8"/>
    <w:pPr>
      <w:widowControl w:val="0"/>
    </w:pPr>
    <w:rPr>
      <w:rFonts w:ascii="Times New Roman" w:hAnsi="Times New Roman" w:cs="Times New Roman"/>
      <w:color w:val="auto"/>
    </w:rPr>
  </w:style>
  <w:style w:type="paragraph" w:customStyle="1" w:styleId="CM5">
    <w:name w:val="CM5"/>
    <w:basedOn w:val="Default"/>
    <w:next w:val="Default"/>
    <w:qFormat/>
    <w:rsid w:val="004634A8"/>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4634A8"/>
    <w:pPr>
      <w:widowControl w:val="0"/>
    </w:pPr>
    <w:rPr>
      <w:rFonts w:ascii="Times New Roman" w:hAnsi="Times New Roman" w:cs="Times New Roman"/>
      <w:color w:val="auto"/>
    </w:rPr>
  </w:style>
  <w:style w:type="paragraph" w:customStyle="1" w:styleId="CM8">
    <w:name w:val="CM8"/>
    <w:basedOn w:val="Default"/>
    <w:next w:val="Default"/>
    <w:uiPriority w:val="99"/>
    <w:qFormat/>
    <w:rsid w:val="004634A8"/>
    <w:pPr>
      <w:widowControl w:val="0"/>
    </w:pPr>
    <w:rPr>
      <w:rFonts w:ascii="Times New Roman" w:hAnsi="Times New Roman" w:cs="Times New Roman"/>
      <w:color w:val="auto"/>
    </w:rPr>
  </w:style>
  <w:style w:type="paragraph" w:customStyle="1" w:styleId="CM6">
    <w:name w:val="CM6"/>
    <w:basedOn w:val="Default"/>
    <w:next w:val="Default"/>
    <w:uiPriority w:val="99"/>
    <w:qFormat/>
    <w:rsid w:val="004634A8"/>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4634A8"/>
    <w:pPr>
      <w:widowControl w:val="0"/>
    </w:pPr>
    <w:rPr>
      <w:rFonts w:ascii="Times New Roman" w:hAnsi="Times New Roman" w:cs="Times New Roman"/>
      <w:color w:val="auto"/>
    </w:rPr>
  </w:style>
  <w:style w:type="paragraph" w:customStyle="1" w:styleId="IndexFixer">
    <w:name w:val="Index Fixer"/>
    <w:basedOn w:val="Heading1"/>
    <w:uiPriority w:val="99"/>
    <w:qFormat/>
    <w:rsid w:val="004634A8"/>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qFormat/>
    <w:rsid w:val="004634A8"/>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4634A8"/>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4634A8"/>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4634A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4634A8"/>
    <w:pPr>
      <w:keepLines w:val="0"/>
      <w:pageBreakBefore w:val="0"/>
      <w:suppressAutoHyphens/>
      <w:spacing w:before="480"/>
      <w:contextualSpacing/>
      <w:jc w:val="left"/>
    </w:pPr>
    <w:rPr>
      <w:rFonts w:ascii="Arial" w:eastAsia="Times New Roman" w:hAnsi="Arial" w:cs="Arial"/>
      <w:iCs/>
      <w:sz w:val="24"/>
      <w:szCs w:val="28"/>
      <w:u w:val="none"/>
    </w:rPr>
  </w:style>
  <w:style w:type="paragraph" w:customStyle="1" w:styleId="subhead">
    <w:name w:val="subhead"/>
    <w:basedOn w:val="Normal"/>
    <w:qFormat/>
    <w:rsid w:val="004634A8"/>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4634A8"/>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contextualSpacing/>
    </w:pPr>
    <w:rPr>
      <w:rFonts w:eastAsia="Times New Roman" w:cs="Times New Roman"/>
      <w:caps/>
      <w:kern w:val="32"/>
      <w:sz w:val="32"/>
    </w:rPr>
  </w:style>
  <w:style w:type="paragraph" w:customStyle="1" w:styleId="StyleStyleHeading110pt10pt">
    <w:name w:val="Style Style Heading 1 + 10 pt + 10 pt"/>
    <w:basedOn w:val="StyleHeading110pt"/>
    <w:qFormat/>
    <w:rsid w:val="004634A8"/>
  </w:style>
  <w:style w:type="paragraph" w:customStyle="1" w:styleId="StyleUnderliningTimesNewRomanBoldNounderlineKernat16">
    <w:name w:val="Style Underlining + Times New Roman Bold No underline Kern at 16..."/>
    <w:basedOn w:val="Normal"/>
    <w:qFormat/>
    <w:rsid w:val="004634A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4634A8"/>
    <w:rPr>
      <w:rFonts w:eastAsia="Times New Roman"/>
      <w:b/>
      <w:bCs/>
      <w:kern w:val="32"/>
      <w:sz w:val="32"/>
      <w:szCs w:val="32"/>
    </w:rPr>
  </w:style>
  <w:style w:type="paragraph" w:customStyle="1" w:styleId="StyleBoldUnderliningKernat16pt">
    <w:name w:val="Style Bold Underlining + Kern at 16 pt"/>
    <w:qFormat/>
    <w:rsid w:val="004634A8"/>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4634A8"/>
    <w:pPr>
      <w:keepLines w:val="0"/>
      <w:pageBreakBefore w:val="0"/>
      <w:suppressAutoHyphens/>
      <w:spacing w:before="480"/>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4634A8"/>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4634A8"/>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4634A8"/>
    <w:pPr>
      <w:ind w:left="400"/>
    </w:pPr>
    <w:rPr>
      <w:rFonts w:eastAsia="Times New Roman"/>
      <w:szCs w:val="20"/>
    </w:rPr>
  </w:style>
  <w:style w:type="paragraph" w:customStyle="1" w:styleId="Normalization">
    <w:name w:val="Normalization"/>
    <w:basedOn w:val="Normal"/>
    <w:qFormat/>
    <w:rsid w:val="004634A8"/>
    <w:rPr>
      <w:rFonts w:eastAsia="Times New Roman"/>
      <w:sz w:val="18"/>
      <w:szCs w:val="24"/>
    </w:rPr>
  </w:style>
  <w:style w:type="paragraph" w:customStyle="1" w:styleId="BreifTitle">
    <w:name w:val="Breif Title"/>
    <w:basedOn w:val="Normal"/>
    <w:autoRedefine/>
    <w:qFormat/>
    <w:rsid w:val="004634A8"/>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4634A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4634A8"/>
    <w:pPr>
      <w:widowControl/>
      <w:jc w:val="center"/>
      <w:outlineLvl w:val="0"/>
    </w:pPr>
    <w:rPr>
      <w:b/>
      <w:sz w:val="32"/>
      <w:szCs w:val="32"/>
      <w:u w:val="single"/>
    </w:rPr>
  </w:style>
  <w:style w:type="paragraph" w:customStyle="1" w:styleId="Tagandcite">
    <w:name w:val="Tag and cite"/>
    <w:basedOn w:val="Normal"/>
    <w:autoRedefine/>
    <w:qFormat/>
    <w:rsid w:val="004634A8"/>
    <w:rPr>
      <w:rFonts w:eastAsia="Times New Roman"/>
      <w:color w:val="333333"/>
    </w:rPr>
  </w:style>
  <w:style w:type="paragraph" w:customStyle="1" w:styleId="StyleTagandCiteFranklinGothicDemi">
    <w:name w:val="Style Tag and Cite + Franklin Gothic Demi"/>
    <w:basedOn w:val="Normal"/>
    <w:autoRedefine/>
    <w:qFormat/>
    <w:rsid w:val="004634A8"/>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4634A8"/>
    <w:rPr>
      <w:bCs/>
    </w:rPr>
  </w:style>
  <w:style w:type="paragraph" w:customStyle="1" w:styleId="tagCharCharCharCharCharCharChar">
    <w:name w:val="tag Char Char Char Char Char Char Char"/>
    <w:basedOn w:val="Normal"/>
    <w:qFormat/>
    <w:rsid w:val="004634A8"/>
    <w:rPr>
      <w:rFonts w:eastAsia="Times New Roman"/>
      <w:b/>
      <w:sz w:val="24"/>
      <w:szCs w:val="20"/>
    </w:rPr>
  </w:style>
  <w:style w:type="paragraph" w:customStyle="1" w:styleId="title-bold-medium">
    <w:name w:val="title-bold-medium"/>
    <w:basedOn w:val="Normal"/>
    <w:qFormat/>
    <w:rsid w:val="004634A8"/>
    <w:pPr>
      <w:spacing w:before="100" w:beforeAutospacing="1" w:after="100" w:afterAutospacing="1"/>
    </w:pPr>
    <w:rPr>
      <w:rFonts w:ascii="Arial" w:eastAsia="Arial Unicode MS" w:hAnsi="Arial"/>
      <w:b/>
      <w:bCs/>
      <w:color w:val="000000"/>
      <w:szCs w:val="20"/>
    </w:rPr>
  </w:style>
  <w:style w:type="paragraph" w:customStyle="1" w:styleId="lact">
    <w:name w:val="lact"/>
    <w:basedOn w:val="Normal"/>
    <w:qFormat/>
    <w:rsid w:val="004634A8"/>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qFormat/>
    <w:rsid w:val="004634A8"/>
    <w:pPr>
      <w:keepLines w:val="0"/>
      <w:pageBreakBefore w:val="0"/>
      <w:pBdr>
        <w:top w:val="none" w:sz="0" w:space="0" w:color="auto"/>
        <w:left w:val="none" w:sz="0" w:space="0" w:color="auto"/>
        <w:bottom w:val="none" w:sz="0" w:space="0" w:color="auto"/>
        <w:right w:val="none" w:sz="0" w:space="0" w:color="auto"/>
      </w:pBdr>
      <w:suppressAutoHyphens/>
      <w:spacing w:before="480"/>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4634A8"/>
    <w:pPr>
      <w:widowControl w:val="0"/>
      <w:autoSpaceDE w:val="0"/>
      <w:autoSpaceDN w:val="0"/>
      <w:adjustRightInd w:val="0"/>
    </w:pPr>
    <w:rPr>
      <w:sz w:val="24"/>
      <w:szCs w:val="20"/>
    </w:rPr>
  </w:style>
  <w:style w:type="paragraph" w:customStyle="1" w:styleId="BriefTitle1">
    <w:name w:val="Brief Title 1"/>
    <w:basedOn w:val="Normal"/>
    <w:qFormat/>
    <w:rsid w:val="004634A8"/>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4634A8"/>
    <w:pPr>
      <w:widowControl w:val="0"/>
      <w:autoSpaceDE w:val="0"/>
      <w:autoSpaceDN w:val="0"/>
      <w:adjustRightInd w:val="0"/>
    </w:pPr>
    <w:rPr>
      <w:rFonts w:eastAsia="Times New Roman"/>
      <w:b/>
      <w:szCs w:val="20"/>
    </w:rPr>
  </w:style>
  <w:style w:type="paragraph" w:customStyle="1" w:styleId="ShellTitles">
    <w:name w:val="ShellTitles"/>
    <w:basedOn w:val="Normal"/>
    <w:qFormat/>
    <w:rsid w:val="004634A8"/>
    <w:pPr>
      <w:widowControl w:val="0"/>
      <w:autoSpaceDE w:val="0"/>
      <w:autoSpaceDN w:val="0"/>
      <w:adjustRightInd w:val="0"/>
    </w:pPr>
    <w:rPr>
      <w:rFonts w:eastAsia="Times New Roman"/>
      <w:b/>
      <w:szCs w:val="20"/>
    </w:rPr>
  </w:style>
  <w:style w:type="paragraph" w:customStyle="1" w:styleId="noindent">
    <w:name w:val="noindent"/>
    <w:basedOn w:val="Normal"/>
    <w:qFormat/>
    <w:rsid w:val="004634A8"/>
    <w:pPr>
      <w:spacing w:before="100" w:beforeAutospacing="1" w:after="100" w:afterAutospacing="1"/>
    </w:pPr>
    <w:rPr>
      <w:rFonts w:eastAsia="Times New Roman"/>
      <w:szCs w:val="24"/>
    </w:rPr>
  </w:style>
  <w:style w:type="paragraph" w:customStyle="1" w:styleId="ToRead">
    <w:name w:val="To Read"/>
    <w:basedOn w:val="Normal"/>
    <w:qFormat/>
    <w:rsid w:val="004634A8"/>
    <w:pPr>
      <w:ind w:left="720"/>
    </w:pPr>
    <w:rPr>
      <w:rFonts w:ascii="Verdana" w:eastAsia="Times New Roman" w:hAnsi="Verdana"/>
      <w:b/>
      <w:szCs w:val="24"/>
      <w:u w:val="single"/>
    </w:rPr>
  </w:style>
  <w:style w:type="paragraph" w:customStyle="1" w:styleId="listlevel1">
    <w:name w:val="list level 1"/>
    <w:basedOn w:val="Normal"/>
    <w:uiPriority w:val="99"/>
    <w:qFormat/>
    <w:rsid w:val="004634A8"/>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4634A8"/>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4634A8"/>
    <w:pPr>
      <w:ind w:left="1660"/>
    </w:pPr>
  </w:style>
  <w:style w:type="paragraph" w:customStyle="1" w:styleId="PageNumber1">
    <w:name w:val="Page Number1"/>
    <w:basedOn w:val="Normal"/>
    <w:next w:val="Normal"/>
    <w:uiPriority w:val="99"/>
    <w:qFormat/>
    <w:rsid w:val="004634A8"/>
    <w:rPr>
      <w:rFonts w:eastAsia="Times New Roman"/>
      <w:szCs w:val="24"/>
    </w:rPr>
  </w:style>
  <w:style w:type="paragraph" w:customStyle="1" w:styleId="Card10">
    <w:name w:val="Card1"/>
    <w:uiPriority w:val="99"/>
    <w:qFormat/>
    <w:rsid w:val="004634A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4634A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4634A8"/>
    <w:pPr>
      <w:ind w:left="288" w:right="288"/>
    </w:pPr>
    <w:rPr>
      <w:rFonts w:eastAsia="Times New Roman"/>
      <w:szCs w:val="24"/>
    </w:rPr>
  </w:style>
  <w:style w:type="paragraph" w:customStyle="1" w:styleId="Body">
    <w:name w:val="Body"/>
    <w:basedOn w:val="Normal"/>
    <w:qFormat/>
    <w:rsid w:val="004634A8"/>
    <w:pPr>
      <w:outlineLvl w:val="3"/>
    </w:pPr>
    <w:rPr>
      <w:rFonts w:eastAsia="Times New Roman"/>
      <w:szCs w:val="20"/>
    </w:rPr>
  </w:style>
  <w:style w:type="paragraph" w:customStyle="1" w:styleId="3text">
    <w:name w:val="3text"/>
    <w:basedOn w:val="Normal"/>
    <w:link w:val="3textChar"/>
    <w:qFormat/>
    <w:rsid w:val="004634A8"/>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4634A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4634A8"/>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4634A8"/>
    <w:rPr>
      <w:rFonts w:eastAsia="Times New Roman"/>
      <w:color w:val="000000"/>
      <w:sz w:val="18"/>
      <w:szCs w:val="24"/>
    </w:rPr>
  </w:style>
  <w:style w:type="paragraph" w:customStyle="1" w:styleId="text1">
    <w:name w:val="text1"/>
    <w:basedOn w:val="Normal"/>
    <w:autoRedefine/>
    <w:uiPriority w:val="99"/>
    <w:qFormat/>
    <w:rsid w:val="004634A8"/>
    <w:rPr>
      <w:rFonts w:eastAsia="Times New Roman"/>
      <w:szCs w:val="20"/>
    </w:rPr>
  </w:style>
  <w:style w:type="paragraph" w:customStyle="1" w:styleId="RepeatBlockHeading">
    <w:name w:val="Repeat Block Heading"/>
    <w:basedOn w:val="Normal"/>
    <w:autoRedefine/>
    <w:qFormat/>
    <w:rsid w:val="004634A8"/>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4634A8"/>
    <w:pPr>
      <w:spacing w:before="72" w:after="72"/>
    </w:pPr>
    <w:rPr>
      <w:rFonts w:ascii="Arial" w:eastAsia="Times New Roman" w:hAnsi="Arial"/>
      <w:b/>
      <w:bCs/>
      <w:sz w:val="26"/>
      <w:szCs w:val="26"/>
    </w:rPr>
  </w:style>
  <w:style w:type="paragraph" w:customStyle="1" w:styleId="story-body">
    <w:name w:val="story-body"/>
    <w:basedOn w:val="Normal"/>
    <w:qFormat/>
    <w:rsid w:val="004634A8"/>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4634A8"/>
    <w:rPr>
      <w:rFonts w:ascii="Arial" w:eastAsia="Times New Roman" w:hAnsi="Arial"/>
      <w:b/>
      <w:bCs/>
    </w:rPr>
  </w:style>
  <w:style w:type="paragraph" w:customStyle="1" w:styleId="TextofCards">
    <w:name w:val="Text of Cards"/>
    <w:basedOn w:val="Normal"/>
    <w:uiPriority w:val="99"/>
    <w:qFormat/>
    <w:rsid w:val="004634A8"/>
    <w:rPr>
      <w:rFonts w:eastAsia="Times New Roman"/>
      <w:color w:val="000000"/>
      <w:spacing w:val="6"/>
      <w:szCs w:val="23"/>
    </w:rPr>
  </w:style>
  <w:style w:type="paragraph" w:customStyle="1" w:styleId="Corpotesto">
    <w:name w:val="Corpo testo"/>
    <w:basedOn w:val="Normal"/>
    <w:uiPriority w:val="99"/>
    <w:qFormat/>
    <w:rsid w:val="004634A8"/>
    <w:pPr>
      <w:widowControl w:val="0"/>
      <w:adjustRightInd w:val="0"/>
      <w:spacing w:after="283"/>
    </w:pPr>
    <w:rPr>
      <w:rFonts w:ascii="Times" w:eastAsia="Times New Roman" w:hAnsi="Times"/>
      <w:szCs w:val="24"/>
    </w:rPr>
  </w:style>
  <w:style w:type="paragraph" w:customStyle="1" w:styleId="PageHeading">
    <w:name w:val="Page Heading"/>
    <w:basedOn w:val="Heading2"/>
    <w:qFormat/>
    <w:rsid w:val="004634A8"/>
    <w:pPr>
      <w:keepLines w:val="0"/>
      <w:pageBreakBefore w:val="0"/>
      <w:widowControl w:val="0"/>
      <w:suppressAutoHyphens/>
      <w:spacing w:before="480"/>
      <w:contextualSpacing/>
      <w:jc w:val="left"/>
    </w:pPr>
    <w:rPr>
      <w:rFonts w:eastAsia="Times New Roman" w:cs="Arial"/>
      <w:bCs/>
      <w:sz w:val="32"/>
      <w:szCs w:val="16"/>
      <w:u w:val="none"/>
    </w:rPr>
  </w:style>
  <w:style w:type="paragraph" w:customStyle="1" w:styleId="tagCharChar1Char">
    <w:name w:val="tag Char Char1 Char"/>
    <w:uiPriority w:val="99"/>
    <w:qFormat/>
    <w:rsid w:val="004634A8"/>
    <w:rPr>
      <w:rFonts w:eastAsia="Times New Roman"/>
      <w:b/>
      <w:bCs/>
      <w:sz w:val="24"/>
      <w:szCs w:val="24"/>
    </w:rPr>
  </w:style>
  <w:style w:type="paragraph" w:customStyle="1" w:styleId="OmniPage1">
    <w:name w:val="OmniPage #1"/>
    <w:basedOn w:val="Normal"/>
    <w:qFormat/>
    <w:rsid w:val="004634A8"/>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4634A8"/>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4634A8"/>
    <w:rPr>
      <w:rFonts w:ascii="Arial" w:hAnsi="Arial"/>
      <w:b w:val="0"/>
      <w:caps w:val="0"/>
      <w:sz w:val="20"/>
    </w:rPr>
  </w:style>
  <w:style w:type="paragraph" w:customStyle="1" w:styleId="ProjectTitleLine">
    <w:name w:val="Project Title Line"/>
    <w:basedOn w:val="Normal"/>
    <w:next w:val="Normal"/>
    <w:autoRedefine/>
    <w:uiPriority w:val="99"/>
    <w:qFormat/>
    <w:rsid w:val="004634A8"/>
    <w:pPr>
      <w:jc w:val="center"/>
    </w:pPr>
    <w:rPr>
      <w:rFonts w:ascii="Arial" w:eastAsia="Times New Roman" w:hAnsi="Arial"/>
      <w:caps/>
      <w:szCs w:val="20"/>
    </w:rPr>
  </w:style>
  <w:style w:type="paragraph" w:customStyle="1" w:styleId="LanguageStrike">
    <w:name w:val="Language Strike"/>
    <w:basedOn w:val="Normal"/>
    <w:next w:val="Normal"/>
    <w:qFormat/>
    <w:rsid w:val="004634A8"/>
    <w:rPr>
      <w:rFonts w:eastAsia="Times New Roman"/>
      <w:strike/>
      <w:szCs w:val="24"/>
    </w:rPr>
  </w:style>
  <w:style w:type="paragraph" w:customStyle="1" w:styleId="NormalVerdana">
    <w:name w:val="Normal + Verdana"/>
    <w:aliases w:val="10 pt,White,Normal + Arial"/>
    <w:basedOn w:val="Normal"/>
    <w:uiPriority w:val="99"/>
    <w:qFormat/>
    <w:rsid w:val="004634A8"/>
    <w:rPr>
      <w:rFonts w:ascii="Arial" w:eastAsia="Times New Roman" w:hAnsi="Arial"/>
      <w:szCs w:val="20"/>
      <w:u w:val="single"/>
    </w:rPr>
  </w:style>
  <w:style w:type="paragraph" w:customStyle="1" w:styleId="Normal10pt">
    <w:name w:val="Normal + 10 pt"/>
    <w:basedOn w:val="Normal"/>
    <w:qFormat/>
    <w:rsid w:val="004634A8"/>
    <w:rPr>
      <w:rFonts w:eastAsia="Times New Roman"/>
      <w:szCs w:val="20"/>
    </w:rPr>
  </w:style>
  <w:style w:type="paragraph" w:customStyle="1" w:styleId="cardChar1Char">
    <w:name w:val="card Char1 Char"/>
    <w:basedOn w:val="Normal"/>
    <w:uiPriority w:val="99"/>
    <w:qFormat/>
    <w:rsid w:val="004634A8"/>
    <w:pPr>
      <w:ind w:left="288" w:right="288"/>
    </w:pPr>
    <w:rPr>
      <w:rFonts w:eastAsia="Times New Roman"/>
      <w:szCs w:val="20"/>
    </w:rPr>
  </w:style>
  <w:style w:type="paragraph" w:customStyle="1" w:styleId="CM12">
    <w:name w:val="CM12"/>
    <w:basedOn w:val="Default"/>
    <w:next w:val="Default"/>
    <w:uiPriority w:val="99"/>
    <w:qFormat/>
    <w:rsid w:val="004634A8"/>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4634A8"/>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qFormat/>
    <w:rsid w:val="004634A8"/>
    <w:pPr>
      <w:widowControl w:val="0"/>
      <w:spacing w:line="320" w:lineRule="atLeast"/>
    </w:pPr>
    <w:rPr>
      <w:rFonts w:ascii="Granjon LT Std" w:eastAsia="Times New Roman" w:hAnsi="Granjon LT Std" w:cs="Times New Roman"/>
      <w:color w:val="auto"/>
    </w:rPr>
  </w:style>
  <w:style w:type="paragraph" w:customStyle="1" w:styleId="bold">
    <w:name w:val="bold"/>
    <w:basedOn w:val="Normal"/>
    <w:qFormat/>
    <w:rsid w:val="004634A8"/>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4634A8"/>
    <w:rPr>
      <w:rFonts w:eastAsia="Times New Roman"/>
      <w:strike/>
      <w:szCs w:val="20"/>
    </w:rPr>
  </w:style>
  <w:style w:type="paragraph" w:customStyle="1" w:styleId="textbodyblack">
    <w:name w:val="textbodyblack"/>
    <w:basedOn w:val="Normal"/>
    <w:qFormat/>
    <w:rsid w:val="004634A8"/>
    <w:pPr>
      <w:spacing w:before="100" w:beforeAutospacing="1" w:after="100" w:afterAutospacing="1"/>
    </w:pPr>
    <w:rPr>
      <w:rFonts w:eastAsia="Times New Roman"/>
      <w:sz w:val="24"/>
      <w:szCs w:val="24"/>
    </w:rPr>
  </w:style>
  <w:style w:type="paragraph" w:customStyle="1" w:styleId="BlockHeading1">
    <w:name w:val="Block Heading 1"/>
    <w:basedOn w:val="Normal"/>
    <w:qFormat/>
    <w:rsid w:val="004634A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4634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4634A8"/>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4634A8"/>
    <w:pPr>
      <w:ind w:left="288"/>
    </w:pPr>
    <w:rPr>
      <w:rFonts w:eastAsia="SimSun"/>
      <w:szCs w:val="20"/>
      <w:lang w:eastAsia="zh-CN"/>
    </w:rPr>
  </w:style>
  <w:style w:type="paragraph" w:customStyle="1" w:styleId="story-body-text">
    <w:name w:val="story-body-text"/>
    <w:basedOn w:val="Normal"/>
    <w:qFormat/>
    <w:rsid w:val="004634A8"/>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4634A8"/>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4634A8"/>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4634A8"/>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4634A8"/>
    <w:pPr>
      <w:pBdr>
        <w:bottom w:val="single" w:sz="12" w:space="1" w:color="auto"/>
      </w:pBdr>
      <w:spacing w:before="200"/>
    </w:pPr>
    <w:rPr>
      <w:rFonts w:eastAsia="MS Gothic" w:cs="Arial"/>
      <w:sz w:val="24"/>
      <w:u w:val="none"/>
    </w:rPr>
  </w:style>
  <w:style w:type="paragraph" w:customStyle="1" w:styleId="nromal">
    <w:name w:val="nromal"/>
    <w:basedOn w:val="Normal"/>
    <w:uiPriority w:val="99"/>
    <w:qFormat/>
    <w:rsid w:val="004634A8"/>
    <w:pPr>
      <w:keepNext/>
      <w:keepLines/>
      <w:spacing w:before="200"/>
      <w:outlineLvl w:val="3"/>
    </w:pPr>
    <w:rPr>
      <w:rFonts w:eastAsia="Times New Roman" w:cs="Cambria"/>
      <w:b/>
      <w:iCs/>
    </w:rPr>
  </w:style>
  <w:style w:type="paragraph" w:customStyle="1" w:styleId="natural">
    <w:name w:val="natural"/>
    <w:basedOn w:val="Normal"/>
    <w:uiPriority w:val="99"/>
    <w:qFormat/>
    <w:rsid w:val="004634A8"/>
    <w:pPr>
      <w:keepNext/>
      <w:keepLines/>
      <w:spacing w:before="200"/>
      <w:outlineLvl w:val="3"/>
    </w:pPr>
    <w:rPr>
      <w:rFonts w:eastAsia="Times New Roman"/>
      <w:b/>
      <w:iCs/>
    </w:rPr>
  </w:style>
  <w:style w:type="paragraph" w:customStyle="1" w:styleId="nroaml">
    <w:name w:val="nroaml"/>
    <w:basedOn w:val="Normal"/>
    <w:uiPriority w:val="99"/>
    <w:qFormat/>
    <w:rsid w:val="004634A8"/>
    <w:pPr>
      <w:keepNext/>
      <w:keepLines/>
      <w:spacing w:before="200"/>
      <w:outlineLvl w:val="3"/>
    </w:pPr>
    <w:rPr>
      <w:rFonts w:eastAsia="Times New Roman"/>
      <w:b/>
      <w:iCs/>
    </w:rPr>
  </w:style>
  <w:style w:type="paragraph" w:customStyle="1" w:styleId="noraml">
    <w:name w:val="noraml"/>
    <w:basedOn w:val="Normal"/>
    <w:uiPriority w:val="99"/>
    <w:qFormat/>
    <w:rsid w:val="004634A8"/>
    <w:pPr>
      <w:keepNext/>
      <w:keepLines/>
      <w:spacing w:before="200"/>
      <w:outlineLvl w:val="3"/>
    </w:pPr>
    <w:rPr>
      <w:rFonts w:eastAsia="Times New Roman"/>
      <w:b/>
      <w:iCs/>
      <w:sz w:val="24"/>
    </w:rPr>
  </w:style>
  <w:style w:type="paragraph" w:customStyle="1" w:styleId="p0">
    <w:name w:val="p0"/>
    <w:basedOn w:val="Normal"/>
    <w:qFormat/>
    <w:rsid w:val="004634A8"/>
    <w:pPr>
      <w:spacing w:before="100" w:beforeAutospacing="1" w:after="100" w:afterAutospacing="1"/>
    </w:pPr>
    <w:rPr>
      <w:rFonts w:eastAsia="Times New Roman"/>
      <w:sz w:val="24"/>
      <w:szCs w:val="24"/>
    </w:rPr>
  </w:style>
  <w:style w:type="paragraph" w:customStyle="1" w:styleId="CiteReal">
    <w:name w:val="Cite Real"/>
    <w:basedOn w:val="Normal"/>
    <w:next w:val="Normal"/>
    <w:qFormat/>
    <w:rsid w:val="004634A8"/>
    <w:rPr>
      <w:rFonts w:ascii="Arial" w:eastAsia="MS Mincho" w:hAnsi="Arial"/>
      <w:b/>
      <w:sz w:val="24"/>
      <w:szCs w:val="24"/>
      <w:u w:val="single"/>
    </w:rPr>
  </w:style>
  <w:style w:type="paragraph" w:customStyle="1" w:styleId="2909F619802848F09E01365C32F34654">
    <w:name w:val="2909F619802848F09E01365C32F34654"/>
    <w:qFormat/>
    <w:rsid w:val="004634A8"/>
    <w:pPr>
      <w:spacing w:after="200" w:line="276" w:lineRule="auto"/>
    </w:pPr>
    <w:rPr>
      <w:rFonts w:ascii="Calibri" w:eastAsia="Times New Roman" w:hAnsi="Calibri" w:cs="Times New Roman"/>
      <w:lang w:eastAsia="ja-JP"/>
    </w:rPr>
  </w:style>
  <w:style w:type="paragraph" w:customStyle="1" w:styleId="teaserpermalink">
    <w:name w:val="teaser_permalink"/>
    <w:basedOn w:val="Normal"/>
    <w:qFormat/>
    <w:rsid w:val="004634A8"/>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qFormat/>
    <w:rsid w:val="004634A8"/>
    <w:pPr>
      <w:spacing w:after="200" w:line="276" w:lineRule="auto"/>
    </w:pPr>
    <w:rPr>
      <w:rFonts w:ascii="Calibri" w:eastAsia="Times New Roman" w:hAnsi="Calibri" w:cs="Times New Roman"/>
      <w:lang w:eastAsia="ja-JP"/>
    </w:rPr>
  </w:style>
  <w:style w:type="paragraph" w:customStyle="1" w:styleId="FullText">
    <w:name w:val="Full Text"/>
    <w:basedOn w:val="Normal"/>
    <w:qFormat/>
    <w:rsid w:val="004634A8"/>
    <w:rPr>
      <w:rFonts w:eastAsia="Times New Roman"/>
      <w:sz w:val="16"/>
      <w:szCs w:val="24"/>
    </w:rPr>
  </w:style>
  <w:style w:type="paragraph" w:customStyle="1" w:styleId="2ndLevel-TAG">
    <w:name w:val="2nd Level - TAG"/>
    <w:basedOn w:val="Normal"/>
    <w:next w:val="Normal"/>
    <w:qFormat/>
    <w:rsid w:val="004634A8"/>
    <w:pPr>
      <w:spacing w:before="240"/>
      <w:outlineLvl w:val="2"/>
    </w:pPr>
    <w:rPr>
      <w:rFonts w:eastAsia="Times New Roman"/>
      <w:b/>
      <w:szCs w:val="24"/>
    </w:rPr>
  </w:style>
  <w:style w:type="paragraph" w:customStyle="1" w:styleId="CM14">
    <w:name w:val="CM14"/>
    <w:basedOn w:val="Default"/>
    <w:next w:val="Default"/>
    <w:uiPriority w:val="99"/>
    <w:qFormat/>
    <w:rsid w:val="004634A8"/>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4634A8"/>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4634A8"/>
    <w:rPr>
      <w:rFonts w:eastAsia="Calibri"/>
      <w:b/>
    </w:rPr>
  </w:style>
  <w:style w:type="paragraph" w:customStyle="1" w:styleId="times">
    <w:name w:val="times"/>
    <w:basedOn w:val="Normal"/>
    <w:uiPriority w:val="99"/>
    <w:qFormat/>
    <w:rsid w:val="004634A8"/>
    <w:pPr>
      <w:spacing w:before="100" w:beforeAutospacing="1" w:after="100" w:afterAutospacing="1"/>
    </w:pPr>
    <w:rPr>
      <w:rFonts w:eastAsia="Times New Roman"/>
      <w:sz w:val="24"/>
      <w:szCs w:val="24"/>
    </w:rPr>
  </w:style>
  <w:style w:type="paragraph" w:customStyle="1" w:styleId="BodyA">
    <w:name w:val="Body A"/>
    <w:qFormat/>
    <w:rsid w:val="004634A8"/>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4634A8"/>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4634A8"/>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4634A8"/>
    <w:rPr>
      <w:rFonts w:eastAsia="Calibri"/>
    </w:rPr>
  </w:style>
  <w:style w:type="paragraph" w:customStyle="1" w:styleId="TagLine">
    <w:name w:val="Tag Line"/>
    <w:basedOn w:val="Normal"/>
    <w:next w:val="FullText"/>
    <w:uiPriority w:val="99"/>
    <w:qFormat/>
    <w:rsid w:val="004634A8"/>
    <w:rPr>
      <w:rFonts w:eastAsia="Times New Roman"/>
      <w:b/>
      <w:sz w:val="28"/>
    </w:rPr>
  </w:style>
  <w:style w:type="paragraph" w:customStyle="1" w:styleId="Card6pt">
    <w:name w:val="Card 6pt"/>
    <w:basedOn w:val="Normal"/>
    <w:qFormat/>
    <w:rsid w:val="004634A8"/>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4634A8"/>
    <w:pPr>
      <w:keepLines w:val="0"/>
      <w:pageBreakBefore w:val="0"/>
      <w:spacing w:before="48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4634A8"/>
    <w:rPr>
      <w:rFonts w:ascii="Century Gothic" w:eastAsia="Times New Roman" w:hAnsi="Century Gothic"/>
      <w:sz w:val="16"/>
    </w:rPr>
  </w:style>
  <w:style w:type="paragraph" w:customStyle="1" w:styleId="CM27">
    <w:name w:val="CM27"/>
    <w:basedOn w:val="Default"/>
    <w:next w:val="Default"/>
    <w:uiPriority w:val="99"/>
    <w:qFormat/>
    <w:rsid w:val="004634A8"/>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4634A8"/>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4634A8"/>
    <w:pPr>
      <w:spacing w:before="100" w:beforeAutospacing="1" w:after="100" w:afterAutospacing="1"/>
    </w:pPr>
    <w:rPr>
      <w:rFonts w:eastAsia="Times New Roman"/>
      <w:sz w:val="24"/>
      <w:szCs w:val="24"/>
    </w:rPr>
  </w:style>
  <w:style w:type="paragraph" w:customStyle="1" w:styleId="introduction">
    <w:name w:val="introduction"/>
    <w:basedOn w:val="Normal"/>
    <w:qFormat/>
    <w:rsid w:val="004634A8"/>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4634A8"/>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4634A8"/>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4634A8"/>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4634A8"/>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4634A8"/>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4634A8"/>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4634A8"/>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4634A8"/>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4634A8"/>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4634A8"/>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4634A8"/>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4634A8"/>
    <w:pPr>
      <w:keepNext/>
      <w:ind w:left="288" w:right="288"/>
    </w:pPr>
    <w:rPr>
      <w:rFonts w:ascii="Georgia" w:eastAsia="MS Gothic" w:hAnsi="Georgia"/>
      <w:szCs w:val="20"/>
    </w:rPr>
  </w:style>
  <w:style w:type="paragraph" w:customStyle="1" w:styleId="Little">
    <w:name w:val="Little"/>
    <w:basedOn w:val="Normal"/>
    <w:next w:val="Normal"/>
    <w:link w:val="LittleChar"/>
    <w:qFormat/>
    <w:rsid w:val="004634A8"/>
    <w:pPr>
      <w:ind w:left="288"/>
    </w:pPr>
    <w:rPr>
      <w:rFonts w:ascii="Garamond" w:eastAsia="Times New Roman" w:hAnsi="Garamond"/>
      <w:sz w:val="16"/>
      <w:szCs w:val="24"/>
    </w:rPr>
  </w:style>
  <w:style w:type="paragraph" w:customStyle="1" w:styleId="AAAcard">
    <w:name w:val="AAAcard"/>
    <w:basedOn w:val="Normal"/>
    <w:link w:val="AAAcardChar"/>
    <w:qFormat/>
    <w:rsid w:val="004634A8"/>
    <w:pPr>
      <w:ind w:left="288" w:right="288"/>
    </w:pPr>
    <w:rPr>
      <w:rFonts w:eastAsia="Times New Roman"/>
    </w:rPr>
  </w:style>
  <w:style w:type="paragraph" w:customStyle="1" w:styleId="Caption3">
    <w:name w:val="Caption3"/>
    <w:basedOn w:val="Normal"/>
    <w:qFormat/>
    <w:rsid w:val="004634A8"/>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4634A8"/>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4634A8"/>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4634A8"/>
    <w:pPr>
      <w:spacing w:before="100" w:beforeAutospacing="1" w:after="100" w:afterAutospacing="1"/>
    </w:pPr>
    <w:rPr>
      <w:rFonts w:eastAsia="Times New Roman"/>
      <w:sz w:val="24"/>
      <w:szCs w:val="24"/>
    </w:rPr>
  </w:style>
  <w:style w:type="paragraph" w:customStyle="1" w:styleId="CITEF3">
    <w:name w:val="CITE F3"/>
    <w:uiPriority w:val="99"/>
    <w:qFormat/>
    <w:rsid w:val="004634A8"/>
    <w:pPr>
      <w:spacing w:after="0" w:line="240" w:lineRule="auto"/>
    </w:pPr>
    <w:rPr>
      <w:rFonts w:ascii="Georgia" w:eastAsia="SimSun" w:hAnsi="Georgia" w:cs="Times New Roman"/>
      <w:b/>
      <w:sz w:val="24"/>
      <w:szCs w:val="24"/>
      <w:lang w:eastAsia="zh-CN"/>
    </w:rPr>
  </w:style>
  <w:style w:type="paragraph" w:customStyle="1" w:styleId="FreeFormA">
    <w:name w:val="Free Form A"/>
    <w:autoRedefine/>
    <w:qFormat/>
    <w:rsid w:val="004634A8"/>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4634A8"/>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4634A8"/>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4634A8"/>
    <w:pPr>
      <w:spacing w:before="100" w:beforeAutospacing="1" w:after="100" w:afterAutospacing="1"/>
    </w:pPr>
    <w:rPr>
      <w:rFonts w:eastAsia="Times New Roman"/>
      <w:sz w:val="24"/>
      <w:szCs w:val="24"/>
    </w:rPr>
  </w:style>
  <w:style w:type="paragraph" w:customStyle="1" w:styleId="more">
    <w:name w:val="more"/>
    <w:basedOn w:val="Normal"/>
    <w:uiPriority w:val="99"/>
    <w:qFormat/>
    <w:rsid w:val="004634A8"/>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4634A8"/>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4634A8"/>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4634A8"/>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4634A8"/>
    <w:pPr>
      <w:spacing w:before="100" w:beforeAutospacing="1" w:after="100" w:afterAutospacing="1"/>
    </w:pPr>
    <w:rPr>
      <w:rFonts w:eastAsia="Times New Roman"/>
      <w:sz w:val="24"/>
      <w:szCs w:val="24"/>
    </w:rPr>
  </w:style>
  <w:style w:type="paragraph" w:customStyle="1" w:styleId="image-caption">
    <w:name w:val="image-caption"/>
    <w:basedOn w:val="Normal"/>
    <w:qFormat/>
    <w:rsid w:val="004634A8"/>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4634A8"/>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4634A8"/>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4634A8"/>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4634A8"/>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4634A8"/>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4634A8"/>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4634A8"/>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4634A8"/>
    <w:pPr>
      <w:spacing w:before="100" w:beforeAutospacing="1" w:after="100" w:afterAutospacing="1"/>
    </w:pPr>
    <w:rPr>
      <w:rFonts w:eastAsia="Calibri"/>
      <w:sz w:val="24"/>
    </w:rPr>
  </w:style>
  <w:style w:type="paragraph" w:customStyle="1" w:styleId="deck">
    <w:name w:val="deck"/>
    <w:basedOn w:val="Normal"/>
    <w:uiPriority w:val="99"/>
    <w:qFormat/>
    <w:rsid w:val="004634A8"/>
    <w:pPr>
      <w:spacing w:before="100" w:beforeAutospacing="1" w:after="100" w:afterAutospacing="1"/>
    </w:pPr>
    <w:rPr>
      <w:rFonts w:eastAsia="Times New Roman"/>
      <w:sz w:val="24"/>
      <w:szCs w:val="24"/>
    </w:rPr>
  </w:style>
  <w:style w:type="paragraph" w:customStyle="1" w:styleId="i1">
    <w:name w:val="i1"/>
    <w:basedOn w:val="Normal"/>
    <w:qFormat/>
    <w:rsid w:val="004634A8"/>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4634A8"/>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4634A8"/>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4634A8"/>
    <w:rPr>
      <w:rFonts w:ascii="Arial" w:eastAsia="Calibri" w:hAnsi="Arial"/>
    </w:rPr>
  </w:style>
  <w:style w:type="paragraph" w:customStyle="1" w:styleId="NoteLevel22">
    <w:name w:val="Note Level 22"/>
    <w:basedOn w:val="Normal"/>
    <w:next w:val="Normal"/>
    <w:uiPriority w:val="99"/>
    <w:qFormat/>
    <w:rsid w:val="004634A8"/>
    <w:pPr>
      <w:keepNext/>
      <w:ind w:left="288" w:right="288"/>
    </w:pPr>
    <w:rPr>
      <w:rFonts w:ascii="Georgia" w:eastAsia="MS Gothic" w:hAnsi="Georgia"/>
      <w:szCs w:val="20"/>
    </w:rPr>
  </w:style>
  <w:style w:type="paragraph" w:customStyle="1" w:styleId="wp-caption-text">
    <w:name w:val="wp-caption-text"/>
    <w:basedOn w:val="Normal"/>
    <w:qFormat/>
    <w:rsid w:val="004634A8"/>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4634A8"/>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4634A8"/>
    <w:pPr>
      <w:spacing w:before="100" w:beforeAutospacing="1" w:after="100" w:afterAutospacing="1"/>
    </w:pPr>
    <w:rPr>
      <w:sz w:val="24"/>
    </w:rPr>
  </w:style>
  <w:style w:type="paragraph" w:customStyle="1" w:styleId="tweet-text">
    <w:name w:val="tweet-text"/>
    <w:basedOn w:val="Normal"/>
    <w:uiPriority w:val="99"/>
    <w:qFormat/>
    <w:rsid w:val="004634A8"/>
    <w:pPr>
      <w:spacing w:before="100" w:beforeAutospacing="1" w:after="100" w:afterAutospacing="1"/>
    </w:pPr>
  </w:style>
  <w:style w:type="paragraph" w:customStyle="1" w:styleId="description">
    <w:name w:val="description"/>
    <w:basedOn w:val="Normal"/>
    <w:uiPriority w:val="99"/>
    <w:qFormat/>
    <w:rsid w:val="004634A8"/>
    <w:pPr>
      <w:spacing w:before="100" w:beforeAutospacing="1" w:after="100" w:afterAutospacing="1"/>
    </w:pPr>
  </w:style>
  <w:style w:type="paragraph" w:customStyle="1" w:styleId="graf">
    <w:name w:val="graf"/>
    <w:basedOn w:val="Normal"/>
    <w:uiPriority w:val="99"/>
    <w:qFormat/>
    <w:rsid w:val="004634A8"/>
    <w:pPr>
      <w:spacing w:before="100" w:beforeAutospacing="1" w:after="100" w:afterAutospacing="1"/>
    </w:pPr>
  </w:style>
  <w:style w:type="paragraph" w:customStyle="1" w:styleId="column">
    <w:name w:val="column"/>
    <w:basedOn w:val="Normal"/>
    <w:qFormat/>
    <w:rsid w:val="004634A8"/>
    <w:pPr>
      <w:spacing w:before="100" w:beforeAutospacing="1" w:after="100" w:afterAutospacing="1"/>
    </w:pPr>
  </w:style>
  <w:style w:type="paragraph" w:customStyle="1" w:styleId="recirc-container">
    <w:name w:val="recirc-container"/>
    <w:basedOn w:val="Normal"/>
    <w:uiPriority w:val="99"/>
    <w:qFormat/>
    <w:rsid w:val="004634A8"/>
    <w:pPr>
      <w:spacing w:before="100" w:beforeAutospacing="1" w:after="100" w:afterAutospacing="1"/>
    </w:pPr>
    <w:rPr>
      <w:sz w:val="24"/>
    </w:rPr>
  </w:style>
  <w:style w:type="paragraph" w:customStyle="1" w:styleId="selectionshareable">
    <w:name w:val="selectionshareable"/>
    <w:basedOn w:val="Normal"/>
    <w:qFormat/>
    <w:rsid w:val="004634A8"/>
    <w:pPr>
      <w:spacing w:before="100" w:beforeAutospacing="1" w:after="100" w:afterAutospacing="1"/>
    </w:pPr>
    <w:rPr>
      <w:sz w:val="24"/>
    </w:rPr>
  </w:style>
  <w:style w:type="paragraph" w:customStyle="1" w:styleId="interstitial-link">
    <w:name w:val="interstitial-link"/>
    <w:basedOn w:val="Normal"/>
    <w:uiPriority w:val="99"/>
    <w:qFormat/>
    <w:rsid w:val="004634A8"/>
    <w:pPr>
      <w:spacing w:before="100" w:beforeAutospacing="1" w:after="100" w:afterAutospacing="1"/>
    </w:pPr>
    <w:rPr>
      <w:sz w:val="24"/>
    </w:rPr>
  </w:style>
  <w:style w:type="paragraph" w:customStyle="1" w:styleId="see-also">
    <w:name w:val="see-also"/>
    <w:basedOn w:val="Normal"/>
    <w:uiPriority w:val="99"/>
    <w:qFormat/>
    <w:rsid w:val="004634A8"/>
    <w:pPr>
      <w:spacing w:before="100" w:beforeAutospacing="1" w:after="100" w:afterAutospacing="1"/>
    </w:pPr>
    <w:rPr>
      <w:sz w:val="24"/>
    </w:rPr>
  </w:style>
  <w:style w:type="character" w:styleId="SubtleEmphasis">
    <w:name w:val="Subtle Emphasis"/>
    <w:aliases w:val="Key phrase,Emphasis 222"/>
    <w:qFormat/>
    <w:rsid w:val="004634A8"/>
    <w:rPr>
      <w:rFonts w:ascii="Georgia" w:hAnsi="Georgia" w:hint="default"/>
      <w:i/>
      <w:iCs/>
      <w:color w:val="808080"/>
    </w:rPr>
  </w:style>
  <w:style w:type="character" w:customStyle="1" w:styleId="cardchar00">
    <w:name w:val="cardchar0"/>
    <w:basedOn w:val="DefaultParagraphFont"/>
    <w:rsid w:val="004634A8"/>
  </w:style>
  <w:style w:type="character" w:customStyle="1" w:styleId="UnderlineNon-bold">
    <w:name w:val="Underline Non - bold"/>
    <w:rsid w:val="004634A8"/>
    <w:rPr>
      <w:rFonts w:ascii="Times New Roman" w:hAnsi="Times New Roman" w:cs="Times New Roman" w:hint="default"/>
      <w:iCs/>
      <w:sz w:val="22"/>
      <w:u w:val="single"/>
    </w:rPr>
  </w:style>
  <w:style w:type="character" w:customStyle="1" w:styleId="Heading5Char2">
    <w:name w:val="Heading 5 Char2"/>
    <w:aliases w:val="Blocks Char2"/>
    <w:rsid w:val="004634A8"/>
    <w:rPr>
      <w:rFonts w:ascii="Bell MT" w:eastAsia="Times New Roman" w:hAnsi="Bell MT" w:hint="default"/>
      <w:bCs/>
      <w:iCs/>
      <w:sz w:val="10"/>
      <w:szCs w:val="26"/>
    </w:rPr>
  </w:style>
  <w:style w:type="character" w:customStyle="1" w:styleId="Style2CharChar">
    <w:name w:val="Style2 Char Char"/>
    <w:rsid w:val="004634A8"/>
    <w:rPr>
      <w:u w:val="thick"/>
      <w:lang w:val="en-US" w:eastAsia="en-US" w:bidi="ar-SA"/>
    </w:rPr>
  </w:style>
  <w:style w:type="character" w:customStyle="1" w:styleId="authordate1">
    <w:name w:val="authordate"/>
    <w:rsid w:val="004634A8"/>
  </w:style>
  <w:style w:type="character" w:customStyle="1" w:styleId="underline0">
    <w:name w:val="%underline"/>
    <w:qFormat/>
    <w:rsid w:val="004634A8"/>
    <w:rPr>
      <w:rFonts w:ascii="Times New Roman" w:hAnsi="Times New Roman" w:cs="Times New Roman" w:hint="default"/>
      <w:strike w:val="0"/>
      <w:dstrike w:val="0"/>
      <w:sz w:val="16"/>
      <w:u w:val="none"/>
      <w:effect w:val="none"/>
    </w:rPr>
  </w:style>
  <w:style w:type="character" w:customStyle="1" w:styleId="AUNDERLINE1">
    <w:name w:val="AUNDERLINE"/>
    <w:qFormat/>
    <w:rsid w:val="004634A8"/>
    <w:rPr>
      <w:rFonts w:ascii="Times New Roman" w:hAnsi="Times New Roman" w:cs="Times New Roman" w:hint="default"/>
      <w:sz w:val="20"/>
      <w:u w:val="single"/>
    </w:rPr>
  </w:style>
  <w:style w:type="character" w:customStyle="1" w:styleId="UnderlinedCharChar0">
    <w:name w:val="Underlined Char Char"/>
    <w:rsid w:val="004634A8"/>
    <w:rPr>
      <w:rFonts w:ascii="Garamond" w:hAnsi="Garamond" w:hint="default"/>
      <w:szCs w:val="28"/>
      <w:u w:val="single"/>
      <w:lang w:val="en-US" w:eastAsia="en-US" w:bidi="ar-SA"/>
    </w:rPr>
  </w:style>
  <w:style w:type="character" w:customStyle="1" w:styleId="slug-doi">
    <w:name w:val="slug-doi"/>
    <w:basedOn w:val="DefaultParagraphFont"/>
    <w:rsid w:val="004634A8"/>
  </w:style>
  <w:style w:type="character" w:customStyle="1" w:styleId="af">
    <w:name w:val="af"/>
    <w:basedOn w:val="DefaultParagraphFont"/>
    <w:rsid w:val="004634A8"/>
  </w:style>
  <w:style w:type="character" w:customStyle="1" w:styleId="ab">
    <w:name w:val="ab"/>
    <w:basedOn w:val="DefaultParagraphFont"/>
    <w:rsid w:val="004634A8"/>
  </w:style>
  <w:style w:type="character" w:customStyle="1" w:styleId="em">
    <w:name w:val="em"/>
    <w:basedOn w:val="DefaultParagraphFont"/>
    <w:rsid w:val="004634A8"/>
  </w:style>
  <w:style w:type="character" w:customStyle="1" w:styleId="au">
    <w:name w:val="au"/>
    <w:basedOn w:val="DefaultParagraphFont"/>
    <w:rsid w:val="004634A8"/>
  </w:style>
  <w:style w:type="character" w:customStyle="1" w:styleId="ti">
    <w:name w:val="ti"/>
    <w:basedOn w:val="DefaultParagraphFont"/>
    <w:rsid w:val="004634A8"/>
  </w:style>
  <w:style w:type="character" w:customStyle="1" w:styleId="subheadblue">
    <w:name w:val="subhead_blue"/>
    <w:basedOn w:val="DefaultParagraphFont"/>
    <w:rsid w:val="004634A8"/>
  </w:style>
  <w:style w:type="character" w:customStyle="1" w:styleId="affiliation">
    <w:name w:val="affiliation"/>
    <w:basedOn w:val="DefaultParagraphFont"/>
    <w:rsid w:val="004634A8"/>
  </w:style>
  <w:style w:type="character" w:customStyle="1" w:styleId="slug-doi-wrapper">
    <w:name w:val="slug-doi-wrapper"/>
    <w:basedOn w:val="DefaultParagraphFont"/>
    <w:rsid w:val="004634A8"/>
  </w:style>
  <w:style w:type="character" w:customStyle="1" w:styleId="slug-metadata-noteahead-of-print">
    <w:name w:val="slug-metadata-note ahead-of-print"/>
    <w:basedOn w:val="DefaultParagraphFont"/>
    <w:rsid w:val="004634A8"/>
  </w:style>
  <w:style w:type="character" w:customStyle="1" w:styleId="slug-ahead-of-print-date">
    <w:name w:val="slug-ahead-of-print-date"/>
    <w:basedOn w:val="DefaultParagraphFont"/>
    <w:rsid w:val="004634A8"/>
  </w:style>
  <w:style w:type="character" w:customStyle="1" w:styleId="goohl0">
    <w:name w:val="goohl0"/>
    <w:basedOn w:val="DefaultParagraphFont"/>
    <w:rsid w:val="004634A8"/>
  </w:style>
  <w:style w:type="character" w:customStyle="1" w:styleId="CharChar6">
    <w:name w:val="Char Char6"/>
    <w:rsid w:val="004634A8"/>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Taglines Char Ch"/>
    <w:qFormat/>
    <w:rsid w:val="004634A8"/>
    <w:rPr>
      <w:b/>
      <w:bCs w:val="0"/>
      <w:sz w:val="24"/>
      <w:szCs w:val="24"/>
      <w:lang w:val="en-US" w:eastAsia="en-US" w:bidi="ar-SA"/>
    </w:rPr>
  </w:style>
  <w:style w:type="character" w:customStyle="1" w:styleId="12TimesNewRoman">
    <w:name w:val="12 Times New Roman"/>
    <w:rsid w:val="004634A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634A8"/>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4634A8"/>
    <w:rPr>
      <w:rFonts w:ascii="Times New Roman" w:hAnsi="Times New Roman" w:cs="Times New Roman" w:hint="default"/>
      <w:strike w:val="0"/>
      <w:dstrike w:val="0"/>
      <w:sz w:val="14"/>
      <w:u w:val="none"/>
      <w:effect w:val="none"/>
    </w:rPr>
  </w:style>
  <w:style w:type="character" w:customStyle="1" w:styleId="F8-UnderlineBold">
    <w:name w:val="F8 - Underline/Bold"/>
    <w:rsid w:val="004634A8"/>
    <w:rPr>
      <w:rFonts w:ascii="Times New Roman" w:hAnsi="Times New Roman" w:cs="Times New Roman" w:hint="default"/>
      <w:b/>
      <w:bCs w:val="0"/>
      <w:sz w:val="20"/>
      <w:u w:val="single"/>
    </w:rPr>
  </w:style>
  <w:style w:type="character" w:customStyle="1" w:styleId="Brief-Bold">
    <w:name w:val="Brief - Bold"/>
    <w:rsid w:val="004634A8"/>
    <w:rPr>
      <w:rFonts w:ascii="Times New Roman" w:hAnsi="Times New Roman" w:cs="Times New Roman" w:hint="default"/>
      <w:b/>
      <w:bCs w:val="0"/>
    </w:rPr>
  </w:style>
  <w:style w:type="character" w:customStyle="1" w:styleId="Card-Underline">
    <w:name w:val="Card - Underline"/>
    <w:rsid w:val="004634A8"/>
    <w:rPr>
      <w:rFonts w:ascii="Times New Roman" w:hAnsi="Times New Roman" w:cs="Times New Roman" w:hint="default"/>
      <w:u w:val="single"/>
    </w:rPr>
  </w:style>
  <w:style w:type="character" w:customStyle="1" w:styleId="beriefunderline">
    <w:name w:val="berief = underline"/>
    <w:rsid w:val="004634A8"/>
    <w:rPr>
      <w:rFonts w:ascii="Times New Roman" w:eastAsia="Times New Roman" w:hAnsi="Times New Roman" w:cs="Times New Roman" w:hint="default"/>
      <w:sz w:val="20"/>
      <w:u w:val="single"/>
    </w:rPr>
  </w:style>
  <w:style w:type="character" w:customStyle="1" w:styleId="BoldText10pt">
    <w:name w:val="Bold Text 10 pt"/>
    <w:rsid w:val="004634A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4634A8"/>
  </w:style>
  <w:style w:type="character" w:customStyle="1" w:styleId="SC4208902">
    <w:name w:val="SC.4.208902"/>
    <w:rsid w:val="004634A8"/>
    <w:rPr>
      <w:rFonts w:ascii="Century" w:hAnsi="Century" w:cs="Century" w:hint="default"/>
      <w:color w:val="000000"/>
      <w:sz w:val="22"/>
      <w:szCs w:val="22"/>
    </w:rPr>
  </w:style>
  <w:style w:type="character" w:customStyle="1" w:styleId="SC4208915">
    <w:name w:val="SC.4.208915"/>
    <w:rsid w:val="004634A8"/>
    <w:rPr>
      <w:rFonts w:ascii="Century" w:hAnsi="Century" w:cs="Century" w:hint="default"/>
      <w:color w:val="000000"/>
      <w:sz w:val="13"/>
      <w:szCs w:val="13"/>
    </w:rPr>
  </w:style>
  <w:style w:type="character" w:customStyle="1" w:styleId="SC273764">
    <w:name w:val="SC.2.73764"/>
    <w:rsid w:val="004634A8"/>
    <w:rPr>
      <w:rFonts w:ascii="Century" w:hAnsi="Century" w:cs="Century" w:hint="default"/>
      <w:color w:val="000000"/>
      <w:sz w:val="72"/>
      <w:szCs w:val="72"/>
    </w:rPr>
  </w:style>
  <w:style w:type="character" w:customStyle="1" w:styleId="SC273779">
    <w:name w:val="SC.2.73779"/>
    <w:rsid w:val="004634A8"/>
    <w:rPr>
      <w:rFonts w:ascii="Century" w:hAnsi="Century" w:cs="Century" w:hint="default"/>
      <w:color w:val="000000"/>
      <w:sz w:val="40"/>
      <w:szCs w:val="40"/>
    </w:rPr>
  </w:style>
  <w:style w:type="character" w:customStyle="1" w:styleId="SC273763">
    <w:name w:val="SC.2.73763"/>
    <w:rsid w:val="004634A8"/>
    <w:rPr>
      <w:rFonts w:ascii="Century" w:hAnsi="Century" w:cs="Century" w:hint="default"/>
      <w:b/>
      <w:bCs/>
      <w:color w:val="000000"/>
    </w:rPr>
  </w:style>
  <w:style w:type="character" w:customStyle="1" w:styleId="SC4208910">
    <w:name w:val="SC.4.208910"/>
    <w:rsid w:val="004634A8"/>
    <w:rPr>
      <w:rFonts w:ascii="Century" w:hAnsi="Century" w:cs="Century" w:hint="default"/>
      <w:color w:val="000000"/>
      <w:sz w:val="28"/>
      <w:szCs w:val="28"/>
    </w:rPr>
  </w:style>
  <w:style w:type="character" w:customStyle="1" w:styleId="SC4208911">
    <w:name w:val="SC.4.208911"/>
    <w:rsid w:val="004634A8"/>
    <w:rPr>
      <w:rFonts w:ascii="Century" w:hAnsi="Century" w:cs="Century" w:hint="default"/>
      <w:color w:val="000000"/>
    </w:rPr>
  </w:style>
  <w:style w:type="character" w:customStyle="1" w:styleId="articlesubtitle">
    <w:name w:val="article_sub_title"/>
    <w:basedOn w:val="DefaultParagraphFont"/>
    <w:rsid w:val="004634A8"/>
  </w:style>
  <w:style w:type="character" w:customStyle="1" w:styleId="newsdate2">
    <w:name w:val="news_date2"/>
    <w:basedOn w:val="DefaultParagraphFont"/>
    <w:rsid w:val="004634A8"/>
  </w:style>
  <w:style w:type="character" w:customStyle="1" w:styleId="readarticleheader">
    <w:name w:val="readarticleheader"/>
    <w:basedOn w:val="DefaultParagraphFont"/>
    <w:rsid w:val="004634A8"/>
  </w:style>
  <w:style w:type="character" w:customStyle="1" w:styleId="UnderlinedCardChar0">
    <w:name w:val="Underlined Card Char"/>
    <w:rsid w:val="004634A8"/>
    <w:rPr>
      <w:rFonts w:ascii="Palatino Linotype" w:hAnsi="Palatino Linotype" w:hint="default"/>
      <w:u w:val="single"/>
      <w:lang w:val="en-US" w:eastAsia="en-US" w:bidi="ar-SA"/>
    </w:rPr>
  </w:style>
  <w:style w:type="character" w:customStyle="1" w:styleId="char">
    <w:name w:val="char"/>
    <w:basedOn w:val="DefaultParagraphFont"/>
    <w:rsid w:val="004634A8"/>
  </w:style>
  <w:style w:type="character" w:customStyle="1" w:styleId="UnderlineCharCharCharCharCharChar">
    <w:name w:val="Underline Char Char Char Char Char Char"/>
    <w:rsid w:val="004634A8"/>
    <w:rPr>
      <w:rFonts w:ascii="Arial Narrow" w:hAnsi="Arial Narrow" w:hint="default"/>
      <w:szCs w:val="24"/>
      <w:u w:val="single"/>
      <w:lang w:val="en-US" w:eastAsia="en-US" w:bidi="ar-SA"/>
    </w:rPr>
  </w:style>
  <w:style w:type="character" w:customStyle="1" w:styleId="bolding1">
    <w:name w:val="bolding1"/>
    <w:rsid w:val="004634A8"/>
    <w:rPr>
      <w:b/>
      <w:bCs/>
    </w:rPr>
  </w:style>
  <w:style w:type="character" w:customStyle="1" w:styleId="bookoptions1">
    <w:name w:val="book_options1"/>
    <w:rsid w:val="004634A8"/>
    <w:rPr>
      <w:b/>
      <w:bCs/>
      <w:color w:val="333366"/>
    </w:rPr>
  </w:style>
  <w:style w:type="character" w:customStyle="1" w:styleId="descriptionblock">
    <w:name w:val="description block"/>
    <w:basedOn w:val="DefaultParagraphFont"/>
    <w:rsid w:val="004634A8"/>
  </w:style>
  <w:style w:type="character" w:customStyle="1" w:styleId="detailsboxblock">
    <w:name w:val="detailsbox block"/>
    <w:basedOn w:val="DefaultParagraphFont"/>
    <w:rsid w:val="004634A8"/>
  </w:style>
  <w:style w:type="character" w:customStyle="1" w:styleId="Char3">
    <w:name w:val="Char3"/>
    <w:aliases w:val="Tag Line Char Char1"/>
    <w:rsid w:val="004634A8"/>
    <w:rPr>
      <w:rFonts w:ascii="Arial" w:hAnsi="Arial" w:cs="Arial" w:hint="default"/>
      <w:bCs/>
      <w:u w:val="thick"/>
      <w:lang w:val="en-US" w:eastAsia="en-US" w:bidi="ar-SA"/>
    </w:rPr>
  </w:style>
  <w:style w:type="character" w:customStyle="1" w:styleId="texto11">
    <w:name w:val="texto11"/>
    <w:rsid w:val="004634A8"/>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4634A8"/>
    <w:rPr>
      <w:b/>
      <w:bCs w:val="0"/>
      <w:sz w:val="32"/>
      <w:szCs w:val="32"/>
      <w:lang w:val="en-US" w:eastAsia="en-US" w:bidi="ar-SA"/>
    </w:rPr>
  </w:style>
  <w:style w:type="character" w:customStyle="1" w:styleId="TagChar30">
    <w:name w:val="Tag Char3"/>
    <w:rsid w:val="004634A8"/>
    <w:rPr>
      <w:rFonts w:ascii="Palatino Linotype" w:hAnsi="Palatino Linotype" w:hint="default"/>
      <w:b/>
      <w:bCs w:val="0"/>
      <w:sz w:val="24"/>
      <w:szCs w:val="24"/>
      <w:lang w:val="en-US" w:eastAsia="en-US" w:bidi="ar-SA"/>
    </w:rPr>
  </w:style>
  <w:style w:type="character" w:customStyle="1" w:styleId="Style10ptBold">
    <w:name w:val="Style 10 pt Bold"/>
    <w:rsid w:val="004634A8"/>
    <w:rPr>
      <w:b/>
      <w:bCs/>
      <w:sz w:val="20"/>
    </w:rPr>
  </w:style>
  <w:style w:type="character" w:customStyle="1" w:styleId="text9">
    <w:name w:val="text9"/>
    <w:basedOn w:val="DefaultParagraphFont"/>
    <w:rsid w:val="004634A8"/>
  </w:style>
  <w:style w:type="character" w:customStyle="1" w:styleId="text21">
    <w:name w:val="text21"/>
    <w:basedOn w:val="DefaultParagraphFont"/>
    <w:rsid w:val="004634A8"/>
  </w:style>
  <w:style w:type="character" w:customStyle="1" w:styleId="text19">
    <w:name w:val="text19"/>
    <w:basedOn w:val="DefaultParagraphFont"/>
    <w:rsid w:val="004634A8"/>
  </w:style>
  <w:style w:type="character" w:customStyle="1" w:styleId="term2">
    <w:name w:val="term2"/>
    <w:rsid w:val="004634A8"/>
    <w:rPr>
      <w:b/>
      <w:bCs/>
    </w:rPr>
  </w:style>
  <w:style w:type="character" w:customStyle="1" w:styleId="pmterms12">
    <w:name w:val="pmterms12"/>
    <w:rsid w:val="004634A8"/>
    <w:rPr>
      <w:b/>
      <w:bCs/>
      <w:i w:val="0"/>
      <w:iCs w:val="0"/>
      <w:color w:val="000000"/>
    </w:rPr>
  </w:style>
  <w:style w:type="character" w:customStyle="1" w:styleId="ToReadChar">
    <w:name w:val="To Read Char"/>
    <w:rsid w:val="004634A8"/>
    <w:rPr>
      <w:rFonts w:ascii="Verdana" w:hAnsi="Verdana" w:hint="default"/>
      <w:b/>
      <w:bCs w:val="0"/>
      <w:szCs w:val="24"/>
      <w:u w:val="single"/>
      <w:lang w:val="en-US" w:eastAsia="en-US" w:bidi="ar-SA"/>
    </w:rPr>
  </w:style>
  <w:style w:type="character" w:customStyle="1" w:styleId="ToReadCharChar">
    <w:name w:val="To Read Char Char"/>
    <w:rsid w:val="004634A8"/>
    <w:rPr>
      <w:rFonts w:ascii="Verdana" w:hAnsi="Verdana" w:hint="default"/>
      <w:b/>
      <w:bCs w:val="0"/>
      <w:szCs w:val="24"/>
      <w:u w:val="single"/>
      <w:lang w:val="en-US" w:eastAsia="en-US" w:bidi="ar-SA"/>
    </w:rPr>
  </w:style>
  <w:style w:type="character" w:customStyle="1" w:styleId="bio">
    <w:name w:val="bio"/>
    <w:basedOn w:val="DefaultParagraphFont"/>
    <w:rsid w:val="004634A8"/>
  </w:style>
  <w:style w:type="character" w:customStyle="1" w:styleId="storytextstyle">
    <w:name w:val="storytextstyle"/>
    <w:basedOn w:val="DefaultParagraphFont"/>
    <w:rsid w:val="004634A8"/>
  </w:style>
  <w:style w:type="character" w:customStyle="1" w:styleId="cardunderlinedCharChar">
    <w:name w:val="card underlined Char Char"/>
    <w:rsid w:val="004634A8"/>
    <w:rPr>
      <w:rFonts w:ascii="Arial" w:hAnsi="Arial" w:cs="Arial" w:hint="default"/>
      <w:sz w:val="22"/>
      <w:szCs w:val="24"/>
      <w:u w:val="single"/>
      <w:lang w:val="en-US" w:eastAsia="en-US" w:bidi="ar-SA"/>
    </w:rPr>
  </w:style>
  <w:style w:type="character" w:customStyle="1" w:styleId="Style2Char0">
    <w:name w:val="Style2 Char"/>
    <w:uiPriority w:val="99"/>
    <w:rsid w:val="004634A8"/>
    <w:rPr>
      <w:rFonts w:ascii="Book Antiqua" w:hAnsi="Book Antiqua" w:hint="default"/>
      <w:u w:val="thick"/>
      <w:lang w:val="en-US" w:eastAsia="en-US" w:bidi="ar-SA"/>
    </w:rPr>
  </w:style>
  <w:style w:type="character" w:customStyle="1" w:styleId="Style2Char1">
    <w:name w:val="Style2 Char1"/>
    <w:rsid w:val="004634A8"/>
    <w:rPr>
      <w:rFonts w:ascii="Book Antiqua" w:hAnsi="Book Antiqua" w:hint="default"/>
      <w:szCs w:val="24"/>
      <w:u w:val="thick"/>
      <w:lang w:val="en-US" w:eastAsia="en-US" w:bidi="ar-SA"/>
    </w:rPr>
  </w:style>
  <w:style w:type="character" w:customStyle="1" w:styleId="articlehead21">
    <w:name w:val="articlehead21"/>
    <w:rsid w:val="004634A8"/>
    <w:rPr>
      <w:rFonts w:ascii="Arial" w:hAnsi="Arial" w:cs="Arial" w:hint="default"/>
      <w:b/>
      <w:bCs/>
      <w:color w:val="660000"/>
      <w:sz w:val="20"/>
      <w:szCs w:val="20"/>
    </w:rPr>
  </w:style>
  <w:style w:type="character" w:customStyle="1" w:styleId="TagCiteChar1">
    <w:name w:val="Tag/Cite Char1"/>
    <w:rsid w:val="004634A8"/>
    <w:rPr>
      <w:b/>
      <w:bCs w:val="0"/>
      <w:lang w:val="en-US" w:eastAsia="en-US" w:bidi="ar-SA"/>
    </w:rPr>
  </w:style>
  <w:style w:type="character" w:customStyle="1" w:styleId="goohl2">
    <w:name w:val="goohl2"/>
    <w:basedOn w:val="DefaultParagraphFont"/>
    <w:rsid w:val="004634A8"/>
  </w:style>
  <w:style w:type="character" w:customStyle="1" w:styleId="CardCharChar0">
    <w:name w:val="Card Char Char"/>
    <w:rsid w:val="004634A8"/>
    <w:rPr>
      <w:lang w:val="en-US" w:eastAsia="en-US" w:bidi="ar-SA"/>
    </w:rPr>
  </w:style>
  <w:style w:type="character" w:customStyle="1" w:styleId="BriefTitle1Char">
    <w:name w:val="Brief Title 1 Char"/>
    <w:rsid w:val="004634A8"/>
    <w:rPr>
      <w:b/>
      <w:bCs w:val="0"/>
      <w:u w:val="single"/>
      <w:lang w:val="en-US" w:eastAsia="en-US" w:bidi="ar-SA"/>
    </w:rPr>
  </w:style>
  <w:style w:type="character" w:customStyle="1" w:styleId="TagCiteCharChar">
    <w:name w:val="Tag/Cite Char Char"/>
    <w:rsid w:val="004634A8"/>
    <w:rPr>
      <w:b/>
      <w:bCs w:val="0"/>
      <w:lang w:val="en-US" w:eastAsia="en-US" w:bidi="ar-SA"/>
    </w:rPr>
  </w:style>
  <w:style w:type="character" w:customStyle="1" w:styleId="btx">
    <w:name w:val="btx"/>
    <w:basedOn w:val="DefaultParagraphFont"/>
    <w:rsid w:val="004634A8"/>
  </w:style>
  <w:style w:type="character" w:customStyle="1" w:styleId="prodgeneral1">
    <w:name w:val="prodgeneral1"/>
    <w:rsid w:val="004634A8"/>
    <w:rPr>
      <w:rFonts w:ascii="Verdana" w:hAnsi="Verdana" w:hint="default"/>
      <w:b w:val="0"/>
      <w:bCs w:val="0"/>
      <w:caps w:val="0"/>
      <w:color w:val="000000"/>
      <w:spacing w:val="0"/>
      <w:sz w:val="16"/>
      <w:szCs w:val="16"/>
    </w:rPr>
  </w:style>
  <w:style w:type="character" w:customStyle="1" w:styleId="summary1">
    <w:name w:val="summary1"/>
    <w:rsid w:val="004634A8"/>
    <w:rPr>
      <w:rFonts w:ascii="Arial" w:hAnsi="Arial" w:cs="Arial" w:hint="default"/>
      <w:sz w:val="18"/>
      <w:szCs w:val="18"/>
    </w:rPr>
  </w:style>
  <w:style w:type="character" w:customStyle="1" w:styleId="text3">
    <w:name w:val="text3"/>
    <w:basedOn w:val="DefaultParagraphFont"/>
    <w:rsid w:val="004634A8"/>
  </w:style>
  <w:style w:type="character" w:customStyle="1" w:styleId="countrytitle1">
    <w:name w:val="countrytitle1"/>
    <w:rsid w:val="004634A8"/>
    <w:rPr>
      <w:rFonts w:ascii="Verdana" w:hAnsi="Verdana" w:hint="default"/>
      <w:b/>
      <w:bCs/>
      <w:color w:val="293643"/>
      <w:sz w:val="24"/>
      <w:szCs w:val="24"/>
    </w:rPr>
  </w:style>
  <w:style w:type="character" w:customStyle="1" w:styleId="storyheader1">
    <w:name w:val="storyheader1"/>
    <w:rsid w:val="004634A8"/>
    <w:rPr>
      <w:rFonts w:ascii="Verdana" w:hAnsi="Verdana" w:hint="default"/>
      <w:b/>
      <w:bCs/>
      <w:color w:val="000000"/>
      <w:sz w:val="21"/>
      <w:szCs w:val="21"/>
    </w:rPr>
  </w:style>
  <w:style w:type="character" w:customStyle="1" w:styleId="cardunderlinedChar0">
    <w:name w:val="card underlined Char"/>
    <w:rsid w:val="004634A8"/>
    <w:rPr>
      <w:rFonts w:ascii="Arial" w:hAnsi="Arial" w:cs="Arial" w:hint="default"/>
      <w:sz w:val="22"/>
      <w:szCs w:val="24"/>
      <w:u w:val="single"/>
      <w:lang w:val="en-US" w:eastAsia="en-US" w:bidi="ar-SA"/>
    </w:rPr>
  </w:style>
  <w:style w:type="character" w:customStyle="1" w:styleId="article1">
    <w:name w:val="article1"/>
    <w:rsid w:val="004634A8"/>
    <w:rPr>
      <w:rFonts w:ascii="Verdana" w:hAnsi="Verdana" w:hint="default"/>
      <w:color w:val="333333"/>
      <w:sz w:val="16"/>
      <w:szCs w:val="16"/>
    </w:rPr>
  </w:style>
  <w:style w:type="character" w:customStyle="1" w:styleId="story-posted-date1">
    <w:name w:val="story-posted-date1"/>
    <w:rsid w:val="004634A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634A8"/>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4634A8"/>
  </w:style>
  <w:style w:type="character" w:customStyle="1" w:styleId="citation1">
    <w:name w:val="citation1"/>
    <w:rsid w:val="004634A8"/>
    <w:rPr>
      <w:rFonts w:ascii="Verdana" w:hAnsi="Verdana" w:hint="default"/>
      <w:sz w:val="17"/>
      <w:szCs w:val="17"/>
    </w:rPr>
  </w:style>
  <w:style w:type="character" w:customStyle="1" w:styleId="hithighlite">
    <w:name w:val="hithighlite"/>
    <w:basedOn w:val="DefaultParagraphFont"/>
    <w:rsid w:val="004634A8"/>
  </w:style>
  <w:style w:type="character" w:customStyle="1" w:styleId="fource1">
    <w:name w:val="fource1"/>
    <w:rsid w:val="004634A8"/>
    <w:rPr>
      <w:sz w:val="34"/>
      <w:szCs w:val="34"/>
    </w:rPr>
  </w:style>
  <w:style w:type="character" w:customStyle="1" w:styleId="LanguageStrikeChar">
    <w:name w:val="Language Strike Char"/>
    <w:rsid w:val="004634A8"/>
    <w:rPr>
      <w:rFonts w:ascii="Arial Narrow" w:hAnsi="Arial Narrow" w:hint="default"/>
      <w:strike/>
      <w:szCs w:val="24"/>
      <w:lang w:val="en-US" w:eastAsia="en-US" w:bidi="ar-SA"/>
    </w:rPr>
  </w:style>
  <w:style w:type="character" w:customStyle="1" w:styleId="normal11">
    <w:name w:val="normal1"/>
    <w:basedOn w:val="DefaultParagraphFont"/>
    <w:rsid w:val="004634A8"/>
  </w:style>
  <w:style w:type="character" w:customStyle="1" w:styleId="ds">
    <w:name w:val="ds"/>
    <w:basedOn w:val="DefaultParagraphFont"/>
    <w:rsid w:val="004634A8"/>
  </w:style>
  <w:style w:type="character" w:customStyle="1" w:styleId="UnderliningChar1">
    <w:name w:val="Underlining Char1"/>
    <w:rsid w:val="004634A8"/>
    <w:rPr>
      <w:rFonts w:ascii="Arial Narrow" w:hAnsi="Arial Narrow" w:hint="default"/>
      <w:szCs w:val="24"/>
      <w:u w:val="single"/>
      <w:lang w:val="en-US" w:eastAsia="en-US" w:bidi="ar-SA"/>
    </w:rPr>
  </w:style>
  <w:style w:type="character" w:customStyle="1" w:styleId="UnderliningChar2">
    <w:name w:val="Underlining Char2"/>
    <w:rsid w:val="004634A8"/>
    <w:rPr>
      <w:rFonts w:ascii="Arial Narrow" w:hAnsi="Arial Narrow" w:hint="default"/>
      <w:szCs w:val="24"/>
      <w:u w:val="single"/>
      <w:lang w:val="en-US" w:eastAsia="en-US" w:bidi="ar-SA"/>
    </w:rPr>
  </w:style>
  <w:style w:type="character" w:customStyle="1" w:styleId="MicroTextChar1">
    <w:name w:val="MicroText Char1"/>
    <w:rsid w:val="004634A8"/>
    <w:rPr>
      <w:rFonts w:ascii="Arial Narrow" w:hAnsi="Arial Narrow" w:hint="default"/>
      <w:sz w:val="12"/>
      <w:szCs w:val="24"/>
      <w:lang w:val="en-US" w:eastAsia="en-US" w:bidi="ar-SA"/>
    </w:rPr>
  </w:style>
  <w:style w:type="character" w:customStyle="1" w:styleId="DefaultPara">
    <w:name w:val="Default Para"/>
    <w:rsid w:val="004634A8"/>
    <w:rPr>
      <w:sz w:val="20"/>
    </w:rPr>
  </w:style>
  <w:style w:type="character" w:customStyle="1" w:styleId="SYSHYPERTEXT">
    <w:name w:val="SYS_HYPERTEXT"/>
    <w:rsid w:val="004634A8"/>
    <w:rPr>
      <w:color w:val="0000FF"/>
      <w:u w:val="single"/>
    </w:rPr>
  </w:style>
  <w:style w:type="character" w:customStyle="1" w:styleId="Hyperlink1">
    <w:name w:val="Hyperlink1"/>
    <w:rsid w:val="004634A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634A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634A8"/>
    <w:rPr>
      <w:rFonts w:ascii="Arial Narrow" w:hAnsi="Arial Narrow" w:hint="default"/>
      <w:noProof w:val="0"/>
      <w:szCs w:val="24"/>
      <w:u w:val="single"/>
      <w:lang w:val="en-US" w:eastAsia="en-US" w:bidi="ar-SA"/>
    </w:rPr>
  </w:style>
  <w:style w:type="character" w:customStyle="1" w:styleId="BlockHeading1Char">
    <w:name w:val="Block Heading 1 Char"/>
    <w:rsid w:val="004634A8"/>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4634A8"/>
    <w:rPr>
      <w:b/>
      <w:u w:val="single"/>
    </w:rPr>
  </w:style>
  <w:style w:type="character" w:customStyle="1" w:styleId="StyleTagTimesNewRomanChar">
    <w:name w:val="Style Tag + Times New Roman Char"/>
    <w:rsid w:val="004634A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634A8"/>
    <w:rPr>
      <w:rFonts w:ascii="Arial Narrow" w:hAnsi="Arial Narrow" w:cs="Arial" w:hint="default"/>
      <w:b/>
      <w:bCs/>
      <w:iCs/>
      <w:sz w:val="24"/>
      <w:szCs w:val="28"/>
      <w:lang w:val="en-US" w:eastAsia="en-US" w:bidi="ar-SA"/>
    </w:rPr>
  </w:style>
  <w:style w:type="character" w:customStyle="1" w:styleId="UnderliningCharChar">
    <w:name w:val="Underlining Char Char"/>
    <w:rsid w:val="004634A8"/>
    <w:rPr>
      <w:rFonts w:ascii="Arial Narrow" w:hAnsi="Arial Narrow" w:hint="default"/>
      <w:szCs w:val="24"/>
      <w:u w:val="single"/>
      <w:lang w:val="en-US" w:eastAsia="en-US" w:bidi="ar-SA"/>
    </w:rPr>
  </w:style>
  <w:style w:type="character" w:customStyle="1" w:styleId="StyleArialNarrow12ptBold">
    <w:name w:val="Style Arial Narrow 12 pt Bold"/>
    <w:rsid w:val="004634A8"/>
    <w:rPr>
      <w:rFonts w:ascii="Arial Narrow" w:hAnsi="Arial Narrow" w:hint="default"/>
      <w:b/>
      <w:bCs/>
      <w:sz w:val="24"/>
    </w:rPr>
  </w:style>
  <w:style w:type="character" w:customStyle="1" w:styleId="Style1CharChar">
    <w:name w:val="Style1 Char Char"/>
    <w:rsid w:val="004634A8"/>
    <w:rPr>
      <w:sz w:val="16"/>
      <w:szCs w:val="16"/>
      <w:lang w:val="en-US" w:eastAsia="en-US" w:bidi="ar-SA"/>
    </w:rPr>
  </w:style>
  <w:style w:type="character" w:customStyle="1" w:styleId="UnderlinedCharChar1">
    <w:name w:val="Underlined Char Char1"/>
    <w:rsid w:val="004634A8"/>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4634A8"/>
    <w:rPr>
      <w:rFonts w:ascii="Arial" w:hAnsi="Arial" w:cs="Arial" w:hint="default"/>
      <w:b/>
      <w:bCs/>
      <w:iCs/>
      <w:sz w:val="22"/>
      <w:szCs w:val="28"/>
      <w:lang w:val="en-US" w:eastAsia="en-US" w:bidi="ar-SA"/>
    </w:rPr>
  </w:style>
  <w:style w:type="character" w:customStyle="1" w:styleId="doctitle">
    <w:name w:val="doctitle"/>
    <w:rsid w:val="004634A8"/>
  </w:style>
  <w:style w:type="character" w:customStyle="1" w:styleId="cardtext-underlined0">
    <w:name w:val="card text- underlined"/>
    <w:rsid w:val="004634A8"/>
    <w:rPr>
      <w:rFonts w:ascii="Garamond" w:hAnsi="Garamond" w:hint="default"/>
      <w:u w:val="single"/>
    </w:rPr>
  </w:style>
  <w:style w:type="character" w:customStyle="1" w:styleId="-newsgate-macro-cci-bullet-">
    <w:name w:val="-newsgate-macro-cci-bullet-"/>
    <w:basedOn w:val="DefaultParagraphFont"/>
    <w:rsid w:val="004634A8"/>
  </w:style>
  <w:style w:type="character" w:customStyle="1" w:styleId="BriefTitleChar">
    <w:name w:val="Brief Title Char"/>
    <w:basedOn w:val="DefaultParagraphFont"/>
    <w:rsid w:val="004634A8"/>
    <w:rPr>
      <w:b/>
      <w:bCs w:val="0"/>
      <w:sz w:val="24"/>
      <w:szCs w:val="24"/>
      <w:u w:val="single"/>
      <w:lang w:val="en-US" w:eastAsia="en-US" w:bidi="ar-SA"/>
    </w:rPr>
  </w:style>
  <w:style w:type="character" w:customStyle="1" w:styleId="BriefTitle2Char">
    <w:name w:val="Brief Title 2 Char"/>
    <w:basedOn w:val="BriefTitleChar"/>
    <w:rsid w:val="004634A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634A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4634A8"/>
    <w:rPr>
      <w:rFonts w:ascii="Georgia" w:hAnsi="Georgia" w:hint="default"/>
      <w:b/>
      <w:bCs w:val="0"/>
      <w:sz w:val="24"/>
    </w:rPr>
  </w:style>
  <w:style w:type="character" w:customStyle="1" w:styleId="Emphasis20">
    <w:name w:val="Emphasis 2"/>
    <w:uiPriority w:val="1"/>
    <w:qFormat/>
    <w:rsid w:val="004634A8"/>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4634A8"/>
    <w:rPr>
      <w:rFonts w:ascii="AGaramond" w:hAnsi="AGaramond" w:cs="AGaramond" w:hint="default"/>
      <w:color w:val="211D1E"/>
      <w:sz w:val="14"/>
      <w:szCs w:val="14"/>
    </w:rPr>
  </w:style>
  <w:style w:type="character" w:customStyle="1" w:styleId="CharacterStyle2">
    <w:name w:val="Character Style 2"/>
    <w:uiPriority w:val="99"/>
    <w:rsid w:val="004634A8"/>
    <w:rPr>
      <w:sz w:val="20"/>
      <w:szCs w:val="20"/>
    </w:rPr>
  </w:style>
  <w:style w:type="character" w:customStyle="1" w:styleId="cross-head">
    <w:name w:val="cross-head"/>
    <w:rsid w:val="004634A8"/>
  </w:style>
  <w:style w:type="character" w:customStyle="1" w:styleId="dateline">
    <w:name w:val="dateline"/>
    <w:rsid w:val="004634A8"/>
  </w:style>
  <w:style w:type="character" w:customStyle="1" w:styleId="metaorigin">
    <w:name w:val="meta_origin"/>
    <w:rsid w:val="004634A8"/>
  </w:style>
  <w:style w:type="character" w:customStyle="1" w:styleId="mandelbrotrefrag">
    <w:name w:val="mandelbrot_refrag"/>
    <w:rsid w:val="004634A8"/>
  </w:style>
  <w:style w:type="character" w:customStyle="1" w:styleId="eminfo">
    <w:name w:val="eminfo"/>
    <w:rsid w:val="004634A8"/>
  </w:style>
  <w:style w:type="character" w:customStyle="1" w:styleId="emhighlight">
    <w:name w:val="emhighlight"/>
    <w:rsid w:val="004634A8"/>
  </w:style>
  <w:style w:type="character" w:customStyle="1" w:styleId="tkrname">
    <w:name w:val="tkrname"/>
    <w:rsid w:val="004634A8"/>
  </w:style>
  <w:style w:type="character" w:customStyle="1" w:styleId="tkrchange">
    <w:name w:val="tkrchange"/>
    <w:rsid w:val="004634A8"/>
  </w:style>
  <w:style w:type="character" w:customStyle="1" w:styleId="source-org">
    <w:name w:val="source-org"/>
    <w:rsid w:val="004634A8"/>
  </w:style>
  <w:style w:type="character" w:customStyle="1" w:styleId="updated">
    <w:name w:val="updated"/>
    <w:rsid w:val="004634A8"/>
  </w:style>
  <w:style w:type="character" w:customStyle="1" w:styleId="last">
    <w:name w:val="last"/>
    <w:rsid w:val="004634A8"/>
  </w:style>
  <w:style w:type="character" w:customStyle="1" w:styleId="StyleStyleunderlineBold11pt">
    <w:name w:val="Style Style underline + Bold + 11 pt"/>
    <w:rsid w:val="004634A8"/>
    <w:rPr>
      <w:bCs/>
      <w:sz w:val="20"/>
      <w:u w:val="single"/>
    </w:rPr>
  </w:style>
  <w:style w:type="character" w:customStyle="1" w:styleId="StyleunderlineAsianTimesNewRomanBold">
    <w:name w:val="Style underline + (Asian) Times New Roman Bold"/>
    <w:rsid w:val="004634A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634A8"/>
    <w:rPr>
      <w:b/>
      <w:bCs/>
      <w:sz w:val="20"/>
      <w:u w:val="single"/>
      <w:bdr w:val="single" w:sz="4" w:space="0" w:color="auto" w:frame="1"/>
    </w:rPr>
  </w:style>
  <w:style w:type="character" w:customStyle="1" w:styleId="quotepeekbase">
    <w:name w:val="quotepeekbase"/>
    <w:rsid w:val="004634A8"/>
  </w:style>
  <w:style w:type="character" w:customStyle="1" w:styleId="NormalCard">
    <w:name w:val="Normal Card"/>
    <w:uiPriority w:val="1"/>
    <w:qFormat/>
    <w:rsid w:val="004634A8"/>
    <w:rPr>
      <w:rFonts w:ascii="Times New Roman" w:hAnsi="Times New Roman" w:cs="Times New Roman" w:hint="default"/>
      <w:sz w:val="24"/>
    </w:rPr>
  </w:style>
  <w:style w:type="character" w:customStyle="1" w:styleId="HighlightedUnderline0">
    <w:name w:val="Highlighted Underline"/>
    <w:uiPriority w:val="1"/>
    <w:qFormat/>
    <w:rsid w:val="004634A8"/>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4634A8"/>
  </w:style>
  <w:style w:type="character" w:customStyle="1" w:styleId="Heading2Subtext">
    <w:name w:val="Heading 2 Subtext"/>
    <w:rsid w:val="004634A8"/>
    <w:rPr>
      <w:rFonts w:ascii="Times New Roman" w:hAnsi="Times New Roman" w:cs="Times New Roman" w:hint="default"/>
      <w:sz w:val="16"/>
    </w:rPr>
  </w:style>
  <w:style w:type="character" w:customStyle="1" w:styleId="-SmallText-">
    <w:name w:val="-Small Text-"/>
    <w:rsid w:val="004634A8"/>
    <w:rPr>
      <w:rFonts w:ascii="Garamond" w:hAnsi="Garamond" w:hint="default"/>
      <w:sz w:val="16"/>
    </w:rPr>
  </w:style>
  <w:style w:type="character" w:customStyle="1" w:styleId="label">
    <w:name w:val="label"/>
    <w:rsid w:val="004634A8"/>
  </w:style>
  <w:style w:type="character" w:customStyle="1" w:styleId="BoldUnderlineCharChar">
    <w:name w:val="BoldUnderline Char Char"/>
    <w:rsid w:val="004634A8"/>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4634A8"/>
  </w:style>
  <w:style w:type="character" w:customStyle="1" w:styleId="CharacterStyle3">
    <w:name w:val="Character Style 3"/>
    <w:rsid w:val="004634A8"/>
    <w:rPr>
      <w:rFonts w:ascii="Bookman Old Style" w:hAnsi="Bookman Old Style" w:cs="Bookman Old Style" w:hint="default"/>
      <w:spacing w:val="-5"/>
      <w:sz w:val="18"/>
      <w:szCs w:val="18"/>
    </w:rPr>
  </w:style>
  <w:style w:type="character" w:customStyle="1" w:styleId="UnderlineStyleChar7">
    <w:name w:val="Underline Style Char7"/>
    <w:rsid w:val="004634A8"/>
    <w:rPr>
      <w:rFonts w:ascii="Garamond" w:hAnsi="Garamond" w:hint="default"/>
      <w:sz w:val="22"/>
      <w:szCs w:val="24"/>
      <w:u w:val="single"/>
      <w:lang w:val="en-US" w:eastAsia="en-US" w:bidi="ar-SA"/>
    </w:rPr>
  </w:style>
  <w:style w:type="character" w:customStyle="1" w:styleId="StyleArial6ptBold">
    <w:name w:val="Style Arial 6 pt Bold"/>
    <w:rsid w:val="004634A8"/>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4634A8"/>
    <w:rPr>
      <w:rFonts w:ascii="Garamond" w:hAnsi="Garamond" w:cs="Arial" w:hint="default"/>
      <w:b/>
      <w:bCs/>
      <w:iCs/>
      <w:sz w:val="24"/>
      <w:szCs w:val="28"/>
      <w:lang w:val="en-US" w:eastAsia="en-US" w:bidi="ar-SA"/>
    </w:rPr>
  </w:style>
  <w:style w:type="character" w:customStyle="1" w:styleId="TagGreg">
    <w:name w:val="TagGreg"/>
    <w:uiPriority w:val="1"/>
    <w:qFormat/>
    <w:rsid w:val="004634A8"/>
    <w:rPr>
      <w:b/>
      <w:bCs w:val="0"/>
      <w:sz w:val="24"/>
    </w:rPr>
  </w:style>
  <w:style w:type="character" w:customStyle="1" w:styleId="SourceBold">
    <w:name w:val="Source Bold"/>
    <w:rsid w:val="004634A8"/>
    <w:rPr>
      <w:rFonts w:ascii="Arial Narrow" w:hAnsi="Arial Narrow" w:hint="default"/>
      <w:b/>
      <w:bCs w:val="0"/>
      <w:strike w:val="0"/>
      <w:dstrike w:val="0"/>
      <w:sz w:val="24"/>
      <w:u w:val="none"/>
      <w:effect w:val="none"/>
    </w:rPr>
  </w:style>
  <w:style w:type="character" w:customStyle="1" w:styleId="2xBoldUnderline">
    <w:name w:val="2x_Bold_Underline"/>
    <w:rsid w:val="004634A8"/>
    <w:rPr>
      <w:b/>
      <w:bCs/>
      <w:sz w:val="24"/>
      <w:u w:val="thick"/>
    </w:rPr>
  </w:style>
  <w:style w:type="character" w:customStyle="1" w:styleId="Dottedunderline">
    <w:name w:val="Dotted underline"/>
    <w:rsid w:val="004634A8"/>
    <w:rPr>
      <w:u w:val="dotted"/>
    </w:rPr>
  </w:style>
  <w:style w:type="character" w:customStyle="1" w:styleId="readChar">
    <w:name w:val="read Char"/>
    <w:rsid w:val="004634A8"/>
    <w:rPr>
      <w:szCs w:val="22"/>
      <w:u w:val="single"/>
      <w:lang w:val="en-US" w:eastAsia="en-US" w:bidi="ar-SA"/>
    </w:rPr>
  </w:style>
  <w:style w:type="character" w:customStyle="1" w:styleId="underlining0">
    <w:name w:val="underlining"/>
    <w:rsid w:val="004634A8"/>
    <w:rPr>
      <w:u w:val="single"/>
    </w:rPr>
  </w:style>
  <w:style w:type="character" w:customStyle="1" w:styleId="btitle">
    <w:name w:val="btitle"/>
    <w:rsid w:val="004634A8"/>
  </w:style>
  <w:style w:type="character" w:customStyle="1" w:styleId="green">
    <w:name w:val="green"/>
    <w:rsid w:val="004634A8"/>
  </w:style>
  <w:style w:type="character" w:customStyle="1" w:styleId="BodyText20">
    <w:name w:val="Body Text2"/>
    <w:rsid w:val="004634A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4634A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4634A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634A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634A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4634A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634A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4634A8"/>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4634A8"/>
  </w:style>
  <w:style w:type="character" w:customStyle="1" w:styleId="drop">
    <w:name w:val="drop"/>
    <w:rsid w:val="004634A8"/>
  </w:style>
  <w:style w:type="character" w:customStyle="1" w:styleId="bioline">
    <w:name w:val="bioline"/>
    <w:rsid w:val="004634A8"/>
  </w:style>
  <w:style w:type="character" w:customStyle="1" w:styleId="articletitle0">
    <w:name w:val="article_title"/>
    <w:rsid w:val="004634A8"/>
  </w:style>
  <w:style w:type="character" w:customStyle="1" w:styleId="A4">
    <w:name w:val="A4"/>
    <w:rsid w:val="004634A8"/>
    <w:rPr>
      <w:color w:val="000000"/>
    </w:rPr>
  </w:style>
  <w:style w:type="character" w:customStyle="1" w:styleId="s2">
    <w:name w:val="s2"/>
    <w:rsid w:val="004634A8"/>
  </w:style>
  <w:style w:type="character" w:customStyle="1" w:styleId="s4">
    <w:name w:val="s4"/>
    <w:rsid w:val="004634A8"/>
  </w:style>
  <w:style w:type="character" w:customStyle="1" w:styleId="s5">
    <w:name w:val="s5"/>
    <w:rsid w:val="004634A8"/>
  </w:style>
  <w:style w:type="character" w:customStyle="1" w:styleId="cap">
    <w:name w:val="cap"/>
    <w:rsid w:val="004634A8"/>
  </w:style>
  <w:style w:type="character" w:customStyle="1" w:styleId="rightsnotice">
    <w:name w:val="rightsnotice"/>
    <w:rsid w:val="004634A8"/>
  </w:style>
  <w:style w:type="character" w:customStyle="1" w:styleId="Caption1">
    <w:name w:val="Caption1"/>
    <w:rsid w:val="004634A8"/>
  </w:style>
  <w:style w:type="character" w:customStyle="1" w:styleId="credit">
    <w:name w:val="credit"/>
    <w:rsid w:val="004634A8"/>
  </w:style>
  <w:style w:type="character" w:customStyle="1" w:styleId="scaps">
    <w:name w:val="scaps"/>
    <w:rsid w:val="004634A8"/>
  </w:style>
  <w:style w:type="character" w:customStyle="1" w:styleId="current-article">
    <w:name w:val="current-article"/>
    <w:rsid w:val="004634A8"/>
  </w:style>
  <w:style w:type="character" w:customStyle="1" w:styleId="related-current-indicator">
    <w:name w:val="related-current-indicator"/>
    <w:rsid w:val="004634A8"/>
  </w:style>
  <w:style w:type="character" w:customStyle="1" w:styleId="bylclear">
    <w:name w:val="bylclear"/>
    <w:rsid w:val="004634A8"/>
  </w:style>
  <w:style w:type="character" w:customStyle="1" w:styleId="timestamp">
    <w:name w:val="timestamp"/>
    <w:rsid w:val="004634A8"/>
  </w:style>
  <w:style w:type="character" w:customStyle="1" w:styleId="comments">
    <w:name w:val="comments"/>
    <w:rsid w:val="004634A8"/>
  </w:style>
  <w:style w:type="character" w:customStyle="1" w:styleId="essaytext">
    <w:name w:val="essaytext"/>
    <w:rsid w:val="004634A8"/>
  </w:style>
  <w:style w:type="character" w:customStyle="1" w:styleId="username">
    <w:name w:val="username"/>
    <w:rsid w:val="004634A8"/>
  </w:style>
  <w:style w:type="character" w:customStyle="1" w:styleId="toplinks">
    <w:name w:val="toplinks"/>
    <w:rsid w:val="004634A8"/>
  </w:style>
  <w:style w:type="character" w:customStyle="1" w:styleId="see">
    <w:name w:val="see"/>
    <w:rsid w:val="004634A8"/>
  </w:style>
  <w:style w:type="character" w:customStyle="1" w:styleId="first-letter">
    <w:name w:val="first-letter"/>
    <w:rsid w:val="004634A8"/>
  </w:style>
  <w:style w:type="character" w:customStyle="1" w:styleId="focusparagraph">
    <w:name w:val="focusparagraph"/>
    <w:rsid w:val="004634A8"/>
  </w:style>
  <w:style w:type="character" w:customStyle="1" w:styleId="citationgenerated">
    <w:name w:val="citation generated"/>
    <w:rsid w:val="004634A8"/>
  </w:style>
  <w:style w:type="character" w:customStyle="1" w:styleId="Title10">
    <w:name w:val="Title1"/>
    <w:rsid w:val="004634A8"/>
  </w:style>
  <w:style w:type="character" w:customStyle="1" w:styleId="BoldandUnderlineCharCharCharChar">
    <w:name w:val="Bold and Underline Char Char Char Char"/>
    <w:rsid w:val="004634A8"/>
    <w:rPr>
      <w:b/>
      <w:bCs w:val="0"/>
      <w:noProof w:val="0"/>
      <w:u w:val="single"/>
      <w:lang w:val="en-US" w:eastAsia="en-US" w:bidi="ar-SA"/>
    </w:rPr>
  </w:style>
  <w:style w:type="character" w:customStyle="1" w:styleId="FontStyle29">
    <w:name w:val="Font Style29"/>
    <w:uiPriority w:val="99"/>
    <w:rsid w:val="004634A8"/>
    <w:rPr>
      <w:rFonts w:ascii="Arial" w:hAnsi="Arial" w:cs="Arial" w:hint="default"/>
      <w:sz w:val="14"/>
      <w:szCs w:val="14"/>
    </w:rPr>
  </w:style>
  <w:style w:type="character" w:customStyle="1" w:styleId="CardsUnderlined">
    <w:name w:val="Cards Underlined"/>
    <w:qFormat/>
    <w:rsid w:val="004634A8"/>
    <w:rPr>
      <w:rFonts w:ascii="Helvetica" w:hAnsi="Helvetica" w:cs="Helvetica" w:hint="default"/>
      <w:sz w:val="22"/>
      <w:szCs w:val="24"/>
      <w:u w:val="thick"/>
    </w:rPr>
  </w:style>
  <w:style w:type="character" w:customStyle="1" w:styleId="titles">
    <w:name w:val="titles"/>
    <w:rsid w:val="004634A8"/>
  </w:style>
  <w:style w:type="character" w:customStyle="1" w:styleId="articletext0">
    <w:name w:val="article_text"/>
    <w:rsid w:val="004634A8"/>
  </w:style>
  <w:style w:type="character" w:customStyle="1" w:styleId="contentauthor">
    <w:name w:val="contentauthor"/>
    <w:rsid w:val="004634A8"/>
  </w:style>
  <w:style w:type="character" w:customStyle="1" w:styleId="subarticleheader">
    <w:name w:val="subarticleheader"/>
    <w:rsid w:val="004634A8"/>
  </w:style>
  <w:style w:type="character" w:customStyle="1" w:styleId="spelle">
    <w:name w:val="spelle"/>
    <w:rsid w:val="004634A8"/>
  </w:style>
  <w:style w:type="character" w:customStyle="1" w:styleId="grame">
    <w:name w:val="grame"/>
    <w:rsid w:val="004634A8"/>
  </w:style>
  <w:style w:type="character" w:customStyle="1" w:styleId="newstitle1">
    <w:name w:val="newstitle1"/>
    <w:rsid w:val="004634A8"/>
  </w:style>
  <w:style w:type="character" w:customStyle="1" w:styleId="copy">
    <w:name w:val="copy"/>
    <w:rsid w:val="004634A8"/>
  </w:style>
  <w:style w:type="character" w:customStyle="1" w:styleId="topheadline">
    <w:name w:val="topheadline"/>
    <w:rsid w:val="004634A8"/>
  </w:style>
  <w:style w:type="character" w:customStyle="1" w:styleId="Stylereduce27pt">
    <w:name w:val="Style reduce2 + 7 pt"/>
    <w:rsid w:val="004634A8"/>
    <w:rPr>
      <w:rFonts w:ascii="Times New Roman" w:hAnsi="Times New Roman" w:cs="Arial" w:hint="default"/>
      <w:color w:val="000000"/>
      <w:sz w:val="14"/>
      <w:szCs w:val="22"/>
    </w:rPr>
  </w:style>
  <w:style w:type="character" w:customStyle="1" w:styleId="srtitle">
    <w:name w:val="srtitle"/>
    <w:rsid w:val="004634A8"/>
  </w:style>
  <w:style w:type="character" w:customStyle="1" w:styleId="st1">
    <w:name w:val="st1"/>
    <w:rsid w:val="004634A8"/>
  </w:style>
  <w:style w:type="character" w:customStyle="1" w:styleId="StyleStyleGaramond">
    <w:name w:val="Style Style Garamond +"/>
    <w:rsid w:val="004634A8"/>
    <w:rPr>
      <w:rFonts w:ascii="Garamond" w:hAnsi="Garamond" w:cs="Times New Roman" w:hint="default"/>
      <w:sz w:val="20"/>
    </w:rPr>
  </w:style>
  <w:style w:type="character" w:customStyle="1" w:styleId="quotechar0">
    <w:name w:val="quotechar"/>
    <w:rsid w:val="004634A8"/>
  </w:style>
  <w:style w:type="character" w:customStyle="1" w:styleId="boldunderline0">
    <w:name w:val="boldunderline"/>
    <w:rsid w:val="004634A8"/>
  </w:style>
  <w:style w:type="character" w:customStyle="1" w:styleId="A8">
    <w:name w:val="A8"/>
    <w:uiPriority w:val="99"/>
    <w:rsid w:val="004634A8"/>
    <w:rPr>
      <w:rFonts w:ascii="Scala" w:hAnsi="Scala" w:cs="Scala" w:hint="default"/>
      <w:color w:val="000000"/>
      <w:sz w:val="15"/>
      <w:szCs w:val="15"/>
    </w:rPr>
  </w:style>
  <w:style w:type="character" w:customStyle="1" w:styleId="A00">
    <w:name w:val="A0"/>
    <w:uiPriority w:val="99"/>
    <w:rsid w:val="004634A8"/>
    <w:rPr>
      <w:rFonts w:ascii="Scala" w:hAnsi="Scala" w:cs="Scala" w:hint="default"/>
      <w:color w:val="000000"/>
      <w:sz w:val="16"/>
      <w:szCs w:val="16"/>
    </w:rPr>
  </w:style>
  <w:style w:type="character" w:customStyle="1" w:styleId="Date11">
    <w:name w:val="Date11"/>
    <w:rsid w:val="004634A8"/>
  </w:style>
  <w:style w:type="character" w:customStyle="1" w:styleId="Boxout">
    <w:name w:val="Box out"/>
    <w:uiPriority w:val="1"/>
    <w:qFormat/>
    <w:rsid w:val="004634A8"/>
    <w:rPr>
      <w:rFonts w:ascii="Tahoma" w:hAnsi="Tahoma" w:cs="Tahoma" w:hint="default"/>
      <w:b/>
      <w:bCs w:val="0"/>
      <w:sz w:val="20"/>
      <w:u w:val="single"/>
      <w:bdr w:val="none" w:sz="0" w:space="0" w:color="auto" w:frame="1"/>
      <w:shd w:val="clear" w:color="auto" w:fill="A9E8F5"/>
    </w:rPr>
  </w:style>
  <w:style w:type="character" w:customStyle="1" w:styleId="metad">
    <w:name w:val="metad"/>
    <w:rsid w:val="004634A8"/>
  </w:style>
  <w:style w:type="character" w:customStyle="1" w:styleId="sifr-alternate">
    <w:name w:val="sifr-alternate"/>
    <w:rsid w:val="004634A8"/>
  </w:style>
  <w:style w:type="character" w:customStyle="1" w:styleId="justify1">
    <w:name w:val="justify1"/>
    <w:rsid w:val="004634A8"/>
  </w:style>
  <w:style w:type="character" w:customStyle="1" w:styleId="artbody1">
    <w:name w:val="art_body1"/>
    <w:rsid w:val="004634A8"/>
    <w:rPr>
      <w:rFonts w:ascii="Arial" w:hAnsi="Arial" w:cs="Arial" w:hint="default"/>
    </w:rPr>
  </w:style>
  <w:style w:type="character" w:customStyle="1" w:styleId="A11">
    <w:name w:val="A1"/>
    <w:uiPriority w:val="99"/>
    <w:rsid w:val="004634A8"/>
    <w:rPr>
      <w:rFonts w:ascii="Book Antiqua" w:hAnsi="Book Antiqua" w:cs="Book Antiqua" w:hint="default"/>
      <w:color w:val="221E1F"/>
      <w:sz w:val="22"/>
      <w:szCs w:val="22"/>
    </w:rPr>
  </w:style>
  <w:style w:type="character" w:customStyle="1" w:styleId="reality">
    <w:name w:val="reality"/>
    <w:rsid w:val="004634A8"/>
  </w:style>
  <w:style w:type="character" w:customStyle="1" w:styleId="text2">
    <w:name w:val="text2"/>
    <w:rsid w:val="004634A8"/>
  </w:style>
  <w:style w:type="character" w:customStyle="1" w:styleId="articlehead2">
    <w:name w:val="articlehead2"/>
    <w:rsid w:val="004634A8"/>
  </w:style>
  <w:style w:type="character" w:customStyle="1" w:styleId="boldface">
    <w:name w:val="boldface"/>
    <w:rsid w:val="004634A8"/>
  </w:style>
  <w:style w:type="character" w:customStyle="1" w:styleId="Boxout0">
    <w:name w:val="Boxout"/>
    <w:uiPriority w:val="1"/>
    <w:qFormat/>
    <w:rsid w:val="004634A8"/>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4634A8"/>
  </w:style>
  <w:style w:type="character" w:customStyle="1" w:styleId="storydate">
    <w:name w:val="storydate"/>
    <w:rsid w:val="004634A8"/>
  </w:style>
  <w:style w:type="character" w:customStyle="1" w:styleId="creditwrap">
    <w:name w:val="creditwrap"/>
    <w:rsid w:val="004634A8"/>
  </w:style>
  <w:style w:type="character" w:customStyle="1" w:styleId="DefaultChar1">
    <w:name w:val="Default Char1"/>
    <w:rsid w:val="004634A8"/>
    <w:rPr>
      <w:noProof w:val="0"/>
      <w:color w:val="000000"/>
      <w:lang w:val="en-US" w:eastAsia="en-US" w:bidi="ar-SA"/>
    </w:rPr>
  </w:style>
  <w:style w:type="character" w:customStyle="1" w:styleId="textunderlineChar0">
    <w:name w:val="text underline Char"/>
    <w:uiPriority w:val="99"/>
    <w:rsid w:val="004634A8"/>
    <w:rPr>
      <w:sz w:val="24"/>
      <w:szCs w:val="22"/>
      <w:u w:val="thick"/>
      <w:lang w:val="en-US" w:eastAsia="en-US" w:bidi="ar-SA"/>
    </w:rPr>
  </w:style>
  <w:style w:type="character" w:customStyle="1" w:styleId="BoldChar">
    <w:name w:val="Bold Char"/>
    <w:rsid w:val="004634A8"/>
    <w:rPr>
      <w:rFonts w:ascii="Times New Roman" w:eastAsia="Times New Roman" w:hAnsi="Times New Roman" w:cs="Times New Roman" w:hint="default"/>
      <w:b/>
      <w:bCs w:val="0"/>
      <w:szCs w:val="24"/>
    </w:rPr>
  </w:style>
  <w:style w:type="character" w:customStyle="1" w:styleId="pmterms31">
    <w:name w:val="pmterms31"/>
    <w:rsid w:val="004634A8"/>
    <w:rPr>
      <w:b/>
      <w:bCs/>
      <w:i w:val="0"/>
      <w:iCs w:val="0"/>
      <w:color w:val="000000"/>
    </w:rPr>
  </w:style>
  <w:style w:type="character" w:customStyle="1" w:styleId="copyrightdescription">
    <w:name w:val="copyrightdescription"/>
    <w:rsid w:val="004634A8"/>
  </w:style>
  <w:style w:type="character" w:customStyle="1" w:styleId="ft01">
    <w:name w:val="ft01"/>
    <w:rsid w:val="004634A8"/>
    <w:rPr>
      <w:rFonts w:ascii="Times" w:hAnsi="Times" w:cs="Times" w:hint="default"/>
      <w:color w:val="000000"/>
      <w:sz w:val="14"/>
      <w:szCs w:val="14"/>
    </w:rPr>
  </w:style>
  <w:style w:type="character" w:customStyle="1" w:styleId="ft11">
    <w:name w:val="ft11"/>
    <w:rsid w:val="004634A8"/>
    <w:rPr>
      <w:rFonts w:ascii="Times" w:hAnsi="Times" w:cs="Times" w:hint="default"/>
      <w:color w:val="000000"/>
      <w:sz w:val="17"/>
      <w:szCs w:val="17"/>
    </w:rPr>
  </w:style>
  <w:style w:type="character" w:customStyle="1" w:styleId="ft21">
    <w:name w:val="ft21"/>
    <w:rsid w:val="004634A8"/>
    <w:rPr>
      <w:rFonts w:ascii="Times" w:hAnsi="Times" w:cs="Times" w:hint="default"/>
      <w:color w:val="000000"/>
      <w:sz w:val="15"/>
      <w:szCs w:val="15"/>
    </w:rPr>
  </w:style>
  <w:style w:type="character" w:customStyle="1" w:styleId="ft31">
    <w:name w:val="ft31"/>
    <w:rsid w:val="004634A8"/>
    <w:rPr>
      <w:rFonts w:ascii="Times" w:hAnsi="Times" w:cs="Times" w:hint="default"/>
      <w:color w:val="000000"/>
      <w:sz w:val="15"/>
      <w:szCs w:val="15"/>
    </w:rPr>
  </w:style>
  <w:style w:type="character" w:customStyle="1" w:styleId="dquo">
    <w:name w:val="dquo"/>
    <w:rsid w:val="004634A8"/>
  </w:style>
  <w:style w:type="character" w:customStyle="1" w:styleId="caps2">
    <w:name w:val="caps2"/>
    <w:rsid w:val="004634A8"/>
  </w:style>
  <w:style w:type="character" w:customStyle="1" w:styleId="ccs">
    <w:name w:val="c cs"/>
    <w:rsid w:val="004634A8"/>
  </w:style>
  <w:style w:type="character" w:customStyle="1" w:styleId="UnderlinedEvChar">
    <w:name w:val="Underlined Ev Char"/>
    <w:rsid w:val="004634A8"/>
    <w:rPr>
      <w:rFonts w:ascii="Times New Roman" w:eastAsia="Times New Roman" w:hAnsi="Times New Roman" w:cs="Times New Roman" w:hint="default"/>
      <w:szCs w:val="24"/>
      <w:u w:val="single"/>
    </w:rPr>
  </w:style>
  <w:style w:type="character" w:customStyle="1" w:styleId="dropshadow">
    <w:name w:val="dropshadow"/>
    <w:rsid w:val="004634A8"/>
  </w:style>
  <w:style w:type="character" w:customStyle="1" w:styleId="d05ws">
    <w:name w:val="d05ws"/>
    <w:rsid w:val="004634A8"/>
  </w:style>
  <w:style w:type="character" w:customStyle="1" w:styleId="rzibod">
    <w:name w:val="rzibod"/>
    <w:rsid w:val="004634A8"/>
  </w:style>
  <w:style w:type="character" w:customStyle="1" w:styleId="StyleBold1">
    <w:name w:val="Style Bold1"/>
    <w:rsid w:val="004634A8"/>
    <w:rPr>
      <w:rFonts w:ascii="Georgia" w:hAnsi="Georgia" w:hint="default"/>
      <w:b/>
      <w:bCs/>
      <w:sz w:val="22"/>
    </w:rPr>
  </w:style>
  <w:style w:type="character" w:customStyle="1" w:styleId="headertext">
    <w:name w:val="headertext"/>
    <w:rsid w:val="004634A8"/>
  </w:style>
  <w:style w:type="character" w:customStyle="1" w:styleId="endnote-reference">
    <w:name w:val="endnote-reference"/>
    <w:rsid w:val="004634A8"/>
  </w:style>
  <w:style w:type="character" w:customStyle="1" w:styleId="officialsname">
    <w:name w:val="official_s_name"/>
    <w:rsid w:val="004634A8"/>
  </w:style>
  <w:style w:type="character" w:customStyle="1" w:styleId="audience">
    <w:name w:val="audience"/>
    <w:rsid w:val="004634A8"/>
  </w:style>
  <w:style w:type="character" w:customStyle="1" w:styleId="normalchar0">
    <w:name w:val="normal__char"/>
    <w:rsid w:val="004634A8"/>
  </w:style>
  <w:style w:type="character" w:customStyle="1" w:styleId="hyperlink002cheading0020100200028block0020title0029char">
    <w:name w:val="hyperlink_002cheading_00201_0020_0028block_0020title_0029__char"/>
    <w:rsid w:val="004634A8"/>
  </w:style>
  <w:style w:type="character" w:customStyle="1" w:styleId="underline002cstyle0020bold0020underlinechar">
    <w:name w:val="underline_002cstyle_0020bold_0020underline__char"/>
    <w:rsid w:val="004634A8"/>
  </w:style>
  <w:style w:type="character" w:customStyle="1" w:styleId="copyboldblack">
    <w:name w:val="copyboldblack"/>
    <w:rsid w:val="004634A8"/>
  </w:style>
  <w:style w:type="character" w:customStyle="1" w:styleId="copybold">
    <w:name w:val="copybold"/>
    <w:rsid w:val="004634A8"/>
  </w:style>
  <w:style w:type="character" w:customStyle="1" w:styleId="hidden">
    <w:name w:val="hidden"/>
    <w:rsid w:val="004634A8"/>
  </w:style>
  <w:style w:type="character" w:customStyle="1" w:styleId="articlebegin">
    <w:name w:val="articlebegin"/>
    <w:rsid w:val="004634A8"/>
  </w:style>
  <w:style w:type="character" w:customStyle="1" w:styleId="mediaoverlay">
    <w:name w:val="mediaoverlay"/>
    <w:rsid w:val="004634A8"/>
  </w:style>
  <w:style w:type="character" w:customStyle="1" w:styleId="blogcaption">
    <w:name w:val="blog_caption"/>
    <w:rsid w:val="004634A8"/>
  </w:style>
  <w:style w:type="character" w:customStyle="1" w:styleId="commnet-abuzz">
    <w:name w:val="commnet-abuzz"/>
    <w:rsid w:val="004634A8"/>
  </w:style>
  <w:style w:type="character" w:customStyle="1" w:styleId="fbconnectbuttontext">
    <w:name w:val="fbconnectbutton_text"/>
    <w:rsid w:val="004634A8"/>
  </w:style>
  <w:style w:type="character" w:customStyle="1" w:styleId="fbsharecountinner">
    <w:name w:val="fb_share_count_inner"/>
    <w:rsid w:val="004634A8"/>
  </w:style>
  <w:style w:type="character" w:customStyle="1" w:styleId="stbuttontext">
    <w:name w:val="stbuttontext"/>
    <w:rsid w:val="004634A8"/>
  </w:style>
  <w:style w:type="character" w:customStyle="1" w:styleId="source">
    <w:name w:val="source"/>
    <w:rsid w:val="004634A8"/>
  </w:style>
  <w:style w:type="character" w:customStyle="1" w:styleId="pubdate">
    <w:name w:val="pubdate"/>
    <w:rsid w:val="004634A8"/>
  </w:style>
  <w:style w:type="character" w:customStyle="1" w:styleId="grey">
    <w:name w:val="grey"/>
    <w:rsid w:val="004634A8"/>
  </w:style>
  <w:style w:type="character" w:customStyle="1" w:styleId="postdate">
    <w:name w:val="post_date"/>
    <w:rsid w:val="004634A8"/>
  </w:style>
  <w:style w:type="character" w:customStyle="1" w:styleId="bdx">
    <w:name w:val="bdx"/>
    <w:rsid w:val="004634A8"/>
  </w:style>
  <w:style w:type="character" w:customStyle="1" w:styleId="bdl">
    <w:name w:val="bdl"/>
    <w:rsid w:val="004634A8"/>
  </w:style>
  <w:style w:type="character" w:customStyle="1" w:styleId="breadcrumbitemcurrent">
    <w:name w:val="breadcrumbitemcurrent"/>
    <w:rsid w:val="004634A8"/>
  </w:style>
  <w:style w:type="character" w:customStyle="1" w:styleId="bbl">
    <w:name w:val="bbl"/>
    <w:rsid w:val="004634A8"/>
  </w:style>
  <w:style w:type="character" w:customStyle="1" w:styleId="Date2">
    <w:name w:val="Date2"/>
    <w:rsid w:val="004634A8"/>
  </w:style>
  <w:style w:type="character" w:customStyle="1" w:styleId="company">
    <w:name w:val="company"/>
    <w:rsid w:val="004634A8"/>
  </w:style>
  <w:style w:type="character" w:customStyle="1" w:styleId="itxtnewhookspan">
    <w:name w:val="itxtnewhookspan"/>
    <w:rsid w:val="004634A8"/>
  </w:style>
  <w:style w:type="character" w:customStyle="1" w:styleId="gstxthlt">
    <w:name w:val="gstxt_hlt"/>
    <w:rsid w:val="004634A8"/>
  </w:style>
  <w:style w:type="character" w:customStyle="1" w:styleId="SubtleEmphasis1">
    <w:name w:val="Subtle Emphasis1"/>
    <w:uiPriority w:val="19"/>
    <w:qFormat/>
    <w:rsid w:val="004634A8"/>
    <w:rPr>
      <w:rFonts w:ascii="Times New Roman" w:hAnsi="Times New Roman" w:cs="Times New Roman" w:hint="default"/>
      <w:b/>
      <w:bCs w:val="0"/>
      <w:iCs/>
      <w:color w:val="auto"/>
      <w:sz w:val="22"/>
    </w:rPr>
  </w:style>
  <w:style w:type="character" w:customStyle="1" w:styleId="StyleBoldRed">
    <w:name w:val="Style Bold Red"/>
    <w:rsid w:val="004634A8"/>
    <w:rPr>
      <w:b/>
      <w:bCs/>
      <w:color w:val="auto"/>
    </w:rPr>
  </w:style>
  <w:style w:type="character" w:customStyle="1" w:styleId="StyleTimesNewRoman8pt">
    <w:name w:val="Style Times New Roman 8 pt"/>
    <w:rsid w:val="004634A8"/>
    <w:rPr>
      <w:rFonts w:ascii="Georgia" w:hAnsi="Georgia" w:hint="default"/>
      <w:sz w:val="16"/>
    </w:rPr>
  </w:style>
  <w:style w:type="character" w:customStyle="1" w:styleId="StyleStyle7pt8pt">
    <w:name w:val="Style Style 7 pt + 8 pt"/>
    <w:rsid w:val="004634A8"/>
    <w:rPr>
      <w:sz w:val="16"/>
    </w:rPr>
  </w:style>
  <w:style w:type="character" w:customStyle="1" w:styleId="StyleStyleThickunderlineBold1">
    <w:name w:val="Style Style Thick underline + Bold1"/>
    <w:rsid w:val="004634A8"/>
    <w:rPr>
      <w:b/>
      <w:bCs/>
      <w:u w:val="thick"/>
    </w:rPr>
  </w:style>
  <w:style w:type="character" w:customStyle="1" w:styleId="StyleUnderline2">
    <w:name w:val="Style Underline2"/>
    <w:rsid w:val="004634A8"/>
    <w:rPr>
      <w:u w:val="single"/>
    </w:rPr>
  </w:style>
  <w:style w:type="character" w:customStyle="1" w:styleId="ShrinkText">
    <w:name w:val="Shrink Text"/>
    <w:rsid w:val="004634A8"/>
    <w:rPr>
      <w:sz w:val="16"/>
    </w:rPr>
  </w:style>
  <w:style w:type="character" w:customStyle="1" w:styleId="smallcaps">
    <w:name w:val="smallcaps"/>
    <w:rsid w:val="004634A8"/>
  </w:style>
  <w:style w:type="character" w:customStyle="1" w:styleId="goldbldtext">
    <w:name w:val="goldbldtext"/>
    <w:rsid w:val="004634A8"/>
  </w:style>
  <w:style w:type="character" w:customStyle="1" w:styleId="cardshighlight0">
    <w:name w:val="cardshighlight"/>
    <w:rsid w:val="004634A8"/>
  </w:style>
  <w:style w:type="character" w:customStyle="1" w:styleId="cardsfont12pt1">
    <w:name w:val="cardsfont12pt"/>
    <w:rsid w:val="004634A8"/>
  </w:style>
  <w:style w:type="character" w:customStyle="1" w:styleId="ft6">
    <w:name w:val="ft6"/>
    <w:rsid w:val="004634A8"/>
  </w:style>
  <w:style w:type="character" w:customStyle="1" w:styleId="kicker">
    <w:name w:val="kicker"/>
    <w:rsid w:val="004634A8"/>
  </w:style>
  <w:style w:type="character" w:customStyle="1" w:styleId="backcontent">
    <w:name w:val="backcontent"/>
    <w:rsid w:val="004634A8"/>
  </w:style>
  <w:style w:type="character" w:customStyle="1" w:styleId="daystmp">
    <w:name w:val="daystmp"/>
    <w:rsid w:val="004634A8"/>
  </w:style>
  <w:style w:type="character" w:customStyle="1" w:styleId="cardsfont12ptchar">
    <w:name w:val="cardsfont12ptchar"/>
    <w:rsid w:val="004634A8"/>
  </w:style>
  <w:style w:type="character" w:customStyle="1" w:styleId="gal">
    <w:name w:val="gal"/>
    <w:rsid w:val="004634A8"/>
  </w:style>
  <w:style w:type="character" w:customStyle="1" w:styleId="submitted">
    <w:name w:val="submitted"/>
    <w:rsid w:val="004634A8"/>
  </w:style>
  <w:style w:type="character" w:customStyle="1" w:styleId="imagedateline">
    <w:name w:val="image_dateline"/>
    <w:rsid w:val="004634A8"/>
  </w:style>
  <w:style w:type="character" w:customStyle="1" w:styleId="authordatecharchar">
    <w:name w:val="authordatecharchar"/>
    <w:rsid w:val="004634A8"/>
  </w:style>
  <w:style w:type="character" w:customStyle="1" w:styleId="style1char0">
    <w:name w:val="style1char"/>
    <w:rsid w:val="004634A8"/>
  </w:style>
  <w:style w:type="character" w:customStyle="1" w:styleId="tagcharchar0">
    <w:name w:val="tagcharchar"/>
    <w:rsid w:val="004634A8"/>
  </w:style>
  <w:style w:type="character" w:customStyle="1" w:styleId="underlinedcharchar2">
    <w:name w:val="underlinedcharchar"/>
    <w:rsid w:val="004634A8"/>
  </w:style>
  <w:style w:type="character" w:customStyle="1" w:styleId="BoxedChar">
    <w:name w:val="Boxed Char"/>
    <w:rsid w:val="004634A8"/>
    <w:rPr>
      <w:rFonts w:ascii="Arial Narrow" w:hAnsi="Arial Narrow" w:hint="default"/>
      <w:b/>
      <w:bCs w:val="0"/>
      <w:sz w:val="18"/>
      <w:bdr w:val="single" w:sz="6" w:space="0" w:color="auto" w:frame="1"/>
    </w:rPr>
  </w:style>
  <w:style w:type="character" w:customStyle="1" w:styleId="nw">
    <w:name w:val="nw"/>
    <w:rsid w:val="004634A8"/>
  </w:style>
  <w:style w:type="character" w:customStyle="1" w:styleId="Styleunderline11ptBoldBorderSinglesolidlineAuto">
    <w:name w:val="Style underline + 11 pt Bold Border: : (Single solid line Auto ..."/>
    <w:rsid w:val="004634A8"/>
    <w:rPr>
      <w:b/>
      <w:bCs/>
      <w:sz w:val="20"/>
      <w:u w:val="single"/>
      <w:bdr w:val="single" w:sz="4" w:space="0" w:color="auto" w:frame="1"/>
    </w:rPr>
  </w:style>
  <w:style w:type="character" w:customStyle="1" w:styleId="cardCharCharChar1">
    <w:name w:val="card Char Char Char1"/>
    <w:rsid w:val="004634A8"/>
    <w:rPr>
      <w:lang w:val="en-US" w:eastAsia="en-US" w:bidi="ar-SA"/>
    </w:rPr>
  </w:style>
  <w:style w:type="character" w:customStyle="1" w:styleId="authors1">
    <w:name w:val="authors1"/>
    <w:rsid w:val="004634A8"/>
    <w:rPr>
      <w:rFonts w:ascii="Verdana" w:hAnsi="Verdana" w:hint="default"/>
      <w:b/>
      <w:bCs/>
      <w:color w:val="006699"/>
      <w:sz w:val="20"/>
      <w:szCs w:val="20"/>
    </w:rPr>
  </w:style>
  <w:style w:type="character" w:customStyle="1" w:styleId="headlinesectionlarge">
    <w:name w:val="headline_section_large"/>
    <w:rsid w:val="004634A8"/>
  </w:style>
  <w:style w:type="character" w:customStyle="1" w:styleId="Styleunderline11ptBlack">
    <w:name w:val="Style underline + 11 pt Black"/>
    <w:rsid w:val="004634A8"/>
    <w:rPr>
      <w:color w:val="000000"/>
      <w:sz w:val="20"/>
      <w:u w:val="single"/>
    </w:rPr>
  </w:style>
  <w:style w:type="character" w:customStyle="1" w:styleId="Styleunderline11ptBoldBlack">
    <w:name w:val="Style underline + 11 pt Bold Black"/>
    <w:rsid w:val="004634A8"/>
    <w:rPr>
      <w:b/>
      <w:bCs/>
      <w:color w:val="000000"/>
      <w:sz w:val="20"/>
      <w:u w:val="single"/>
    </w:rPr>
  </w:style>
  <w:style w:type="character" w:customStyle="1" w:styleId="Style11ptBoldBlackUnderlineBorderSinglesolidline">
    <w:name w:val="Style 11 pt Bold Black Underline Border: : (Single solid line ..."/>
    <w:rsid w:val="004634A8"/>
    <w:rPr>
      <w:b/>
      <w:bCs/>
      <w:color w:val="000000"/>
      <w:sz w:val="20"/>
      <w:u w:val="single"/>
      <w:bdr w:val="single" w:sz="4" w:space="0" w:color="auto" w:frame="1"/>
    </w:rPr>
  </w:style>
  <w:style w:type="character" w:customStyle="1" w:styleId="StyleLatinMeridien-Italic11ptItalicUnderline">
    <w:name w:val="Style (Latin) Meridien-Italic 11 pt Italic Underline"/>
    <w:rsid w:val="004634A8"/>
    <w:rPr>
      <w:rFonts w:ascii="Meridien-Italic" w:hAnsi="Meridien-Italic" w:hint="default"/>
      <w:i/>
      <w:iCs/>
      <w:sz w:val="20"/>
      <w:u w:val="single"/>
    </w:rPr>
  </w:style>
  <w:style w:type="character" w:customStyle="1" w:styleId="underlinestylechar0">
    <w:name w:val="underlinestylechar"/>
    <w:rsid w:val="004634A8"/>
  </w:style>
  <w:style w:type="character" w:customStyle="1" w:styleId="highlight0">
    <w:name w:val="highlight"/>
    <w:rsid w:val="004634A8"/>
  </w:style>
  <w:style w:type="character" w:customStyle="1" w:styleId="DottedUnderline0">
    <w:name w:val="Dotted Underline"/>
    <w:rsid w:val="004634A8"/>
    <w:rPr>
      <w:rFonts w:ascii="Times New Roman" w:hAnsi="Times New Roman" w:cs="Times New Roman" w:hint="default"/>
      <w:sz w:val="20"/>
      <w:u w:val="dottedHeavy"/>
    </w:rPr>
  </w:style>
  <w:style w:type="character" w:customStyle="1" w:styleId="titleauthoretc">
    <w:name w:val="titleauthoretc"/>
    <w:rsid w:val="004634A8"/>
  </w:style>
  <w:style w:type="character" w:customStyle="1" w:styleId="labeltext">
    <w:name w:val="labeltext"/>
    <w:rsid w:val="004634A8"/>
  </w:style>
  <w:style w:type="character" w:customStyle="1" w:styleId="viewlink">
    <w:name w:val="viewlink"/>
    <w:rsid w:val="004634A8"/>
  </w:style>
  <w:style w:type="character" w:customStyle="1" w:styleId="share">
    <w:name w:val="share"/>
    <w:rsid w:val="004634A8"/>
  </w:style>
  <w:style w:type="character" w:customStyle="1" w:styleId="inlinkchart">
    <w:name w:val="inlink_chart"/>
    <w:rsid w:val="004634A8"/>
  </w:style>
  <w:style w:type="character" w:customStyle="1" w:styleId="underLight">
    <w:name w:val="underLight"/>
    <w:uiPriority w:val="1"/>
    <w:qFormat/>
    <w:rsid w:val="004634A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4634A8"/>
  </w:style>
  <w:style w:type="character" w:customStyle="1" w:styleId="fbsharecountwrapper">
    <w:name w:val="fb_share_count_wrapper"/>
    <w:rsid w:val="004634A8"/>
  </w:style>
  <w:style w:type="character" w:customStyle="1" w:styleId="fbbuttontext">
    <w:name w:val="fb_button_text"/>
    <w:rsid w:val="004634A8"/>
  </w:style>
  <w:style w:type="character" w:customStyle="1" w:styleId="hw">
    <w:name w:val="hw"/>
    <w:rsid w:val="004634A8"/>
  </w:style>
  <w:style w:type="character" w:customStyle="1" w:styleId="linktotop">
    <w:name w:val="linktotop"/>
    <w:rsid w:val="004634A8"/>
  </w:style>
  <w:style w:type="character" w:customStyle="1" w:styleId="maintextbldleft">
    <w:name w:val="maintextbldleft"/>
    <w:rsid w:val="004634A8"/>
  </w:style>
  <w:style w:type="character" w:customStyle="1" w:styleId="maintextleft">
    <w:name w:val="maintextleft"/>
    <w:rsid w:val="004634A8"/>
  </w:style>
  <w:style w:type="character" w:customStyle="1" w:styleId="descriptionstyle1block">
    <w:name w:val="description style1 block"/>
    <w:rsid w:val="004634A8"/>
  </w:style>
  <w:style w:type="character" w:customStyle="1" w:styleId="gutter-right-1">
    <w:name w:val="gutter-right-1"/>
    <w:basedOn w:val="DefaultParagraphFont"/>
    <w:rsid w:val="004634A8"/>
  </w:style>
  <w:style w:type="character" w:customStyle="1" w:styleId="ssl3">
    <w:name w:val="ss_l3"/>
    <w:rsid w:val="004634A8"/>
  </w:style>
  <w:style w:type="character" w:customStyle="1" w:styleId="FontStyle39">
    <w:name w:val="Font Style39"/>
    <w:uiPriority w:val="99"/>
    <w:rsid w:val="004634A8"/>
    <w:rPr>
      <w:rFonts w:ascii="Constantia" w:hAnsi="Constantia" w:cs="Constantia" w:hint="default"/>
      <w:b/>
      <w:bCs/>
      <w:sz w:val="18"/>
      <w:szCs w:val="18"/>
    </w:rPr>
  </w:style>
  <w:style w:type="character" w:customStyle="1" w:styleId="Header11">
    <w:name w:val="Header11"/>
    <w:rsid w:val="004634A8"/>
  </w:style>
  <w:style w:type="character" w:customStyle="1" w:styleId="posa">
    <w:name w:val="pos(a)"/>
    <w:basedOn w:val="DefaultParagraphFont"/>
    <w:rsid w:val="004634A8"/>
  </w:style>
  <w:style w:type="character" w:customStyle="1" w:styleId="u-hiddeninnarrowenv">
    <w:name w:val="u-hiddeninnarrowenv"/>
    <w:basedOn w:val="DefaultParagraphFont"/>
    <w:rsid w:val="004634A8"/>
  </w:style>
  <w:style w:type="character" w:customStyle="1" w:styleId="followbutton-bird">
    <w:name w:val="followbutton-bird"/>
    <w:basedOn w:val="DefaultParagraphFont"/>
    <w:rsid w:val="004634A8"/>
  </w:style>
  <w:style w:type="character" w:customStyle="1" w:styleId="tweetauthor-name">
    <w:name w:val="tweetauthor-name"/>
    <w:basedOn w:val="DefaultParagraphFont"/>
    <w:rsid w:val="004634A8"/>
  </w:style>
  <w:style w:type="character" w:customStyle="1" w:styleId="tweetauthor-verifiedbadge">
    <w:name w:val="tweetauthor-verifiedbadge"/>
    <w:basedOn w:val="DefaultParagraphFont"/>
    <w:rsid w:val="004634A8"/>
  </w:style>
  <w:style w:type="character" w:customStyle="1" w:styleId="tweetauthor-screenname">
    <w:name w:val="tweetauthor-screenname"/>
    <w:basedOn w:val="DefaultParagraphFont"/>
    <w:rsid w:val="004634A8"/>
  </w:style>
  <w:style w:type="character" w:customStyle="1" w:styleId="u-hiddenvisually">
    <w:name w:val="u-hiddenvisually"/>
    <w:basedOn w:val="DefaultParagraphFont"/>
    <w:rsid w:val="004634A8"/>
  </w:style>
  <w:style w:type="character" w:customStyle="1" w:styleId="tweetaction-stat">
    <w:name w:val="tweetaction-stat"/>
    <w:basedOn w:val="DefaultParagraphFont"/>
    <w:rsid w:val="004634A8"/>
  </w:style>
  <w:style w:type="character" w:customStyle="1" w:styleId="related">
    <w:name w:val="related"/>
    <w:basedOn w:val="DefaultParagraphFont"/>
    <w:rsid w:val="004634A8"/>
  </w:style>
  <w:style w:type="character" w:customStyle="1" w:styleId="related-content">
    <w:name w:val="related-content"/>
    <w:basedOn w:val="DefaultParagraphFont"/>
    <w:rsid w:val="004634A8"/>
  </w:style>
  <w:style w:type="character" w:customStyle="1" w:styleId="name-of-author">
    <w:name w:val="name-of-author"/>
    <w:basedOn w:val="DefaultParagraphFont"/>
    <w:rsid w:val="004634A8"/>
  </w:style>
  <w:style w:type="character" w:customStyle="1" w:styleId="first-name">
    <w:name w:val="first-name"/>
    <w:basedOn w:val="DefaultParagraphFont"/>
    <w:rsid w:val="004634A8"/>
  </w:style>
  <w:style w:type="character" w:customStyle="1" w:styleId="last-name">
    <w:name w:val="last-name"/>
    <w:basedOn w:val="DefaultParagraphFont"/>
    <w:rsid w:val="004634A8"/>
  </w:style>
  <w:style w:type="character" w:customStyle="1" w:styleId="caption10">
    <w:name w:val="caption1"/>
    <w:basedOn w:val="DefaultParagraphFont"/>
    <w:rsid w:val="004634A8"/>
  </w:style>
  <w:style w:type="character" w:customStyle="1" w:styleId="recirc-text">
    <w:name w:val="&quot;recirc-text”"/>
    <w:basedOn w:val="DefaultParagraphFont"/>
    <w:rsid w:val="004634A8"/>
  </w:style>
  <w:style w:type="character" w:customStyle="1" w:styleId="video-icon">
    <w:name w:val="video-icon"/>
    <w:basedOn w:val="DefaultParagraphFont"/>
    <w:rsid w:val="004634A8"/>
  </w:style>
  <w:style w:type="character" w:customStyle="1" w:styleId="powa-shot-play-btn-text">
    <w:name w:val="powa-shot-play-btn-text"/>
    <w:basedOn w:val="DefaultParagraphFont"/>
    <w:rsid w:val="004634A8"/>
  </w:style>
  <w:style w:type="character" w:customStyle="1" w:styleId="powa-shot-click">
    <w:name w:val="powa-shot-click"/>
    <w:basedOn w:val="DefaultParagraphFont"/>
    <w:rsid w:val="004634A8"/>
  </w:style>
  <w:style w:type="character" w:customStyle="1" w:styleId="wpv-blurb">
    <w:name w:val="wpv-blurb"/>
    <w:basedOn w:val="DefaultParagraphFont"/>
    <w:rsid w:val="004634A8"/>
  </w:style>
  <w:style w:type="character" w:customStyle="1" w:styleId="pb-caption">
    <w:name w:val="pb-caption"/>
    <w:basedOn w:val="DefaultParagraphFont"/>
    <w:rsid w:val="004634A8"/>
  </w:style>
  <w:style w:type="character" w:customStyle="1" w:styleId="m-8082899869479211226gmail-styleunderline">
    <w:name w:val="m_-8082899869479211226gmail-styleunderline"/>
    <w:basedOn w:val="DefaultParagraphFont"/>
    <w:rsid w:val="004634A8"/>
  </w:style>
  <w:style w:type="character" w:customStyle="1" w:styleId="StyleUnderlineChar">
    <w:name w:val="Style Underline Char"/>
    <w:basedOn w:val="DefaultParagraphFont"/>
    <w:locked/>
    <w:rsid w:val="004634A8"/>
    <w:rPr>
      <w:u w:val="single"/>
    </w:rPr>
  </w:style>
  <w:style w:type="paragraph" w:customStyle="1" w:styleId="NoteLevel23">
    <w:name w:val="Note Level 23"/>
    <w:basedOn w:val="Normal"/>
    <w:next w:val="Normal"/>
    <w:uiPriority w:val="99"/>
    <w:qFormat/>
    <w:rsid w:val="004634A8"/>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4634A8"/>
  </w:style>
  <w:style w:type="character" w:customStyle="1" w:styleId="m-2745674872889869693gmail-styleunderline">
    <w:name w:val="m_-2745674872889869693gmail-styleunderline"/>
    <w:basedOn w:val="DefaultParagraphFont"/>
    <w:rsid w:val="004634A8"/>
  </w:style>
  <w:style w:type="paragraph" w:customStyle="1" w:styleId="NoteLevel24">
    <w:name w:val="Note Level 24"/>
    <w:basedOn w:val="Normal"/>
    <w:next w:val="Normal"/>
    <w:uiPriority w:val="99"/>
    <w:qFormat/>
    <w:rsid w:val="004634A8"/>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4634A8"/>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4634A8"/>
  </w:style>
  <w:style w:type="character" w:customStyle="1" w:styleId="tl8wme">
    <w:name w:val="tl8wme"/>
    <w:basedOn w:val="DefaultParagraphFont"/>
    <w:rsid w:val="004634A8"/>
  </w:style>
  <w:style w:type="character" w:customStyle="1" w:styleId="m-3536111510621174465gmail-style13ptbold">
    <w:name w:val="m_-3536111510621174465gmail-style13ptbold"/>
    <w:basedOn w:val="DefaultParagraphFont"/>
    <w:rsid w:val="004634A8"/>
  </w:style>
  <w:style w:type="character" w:customStyle="1" w:styleId="m-3536111510621174465gmail-styleunderline">
    <w:name w:val="m_-3536111510621174465gmail-styleunderline"/>
    <w:basedOn w:val="DefaultParagraphFont"/>
    <w:rsid w:val="004634A8"/>
  </w:style>
  <w:style w:type="character" w:customStyle="1" w:styleId="truncate">
    <w:name w:val="truncate"/>
    <w:basedOn w:val="DefaultParagraphFont"/>
    <w:rsid w:val="004634A8"/>
  </w:style>
  <w:style w:type="paragraph" w:customStyle="1" w:styleId="DateTime">
    <w:name w:val="DateTime"/>
    <w:basedOn w:val="Normal"/>
    <w:link w:val="DateTimeChar"/>
    <w:autoRedefine/>
    <w:uiPriority w:val="4"/>
    <w:qFormat/>
    <w:rsid w:val="004634A8"/>
  </w:style>
  <w:style w:type="character" w:customStyle="1" w:styleId="DateTimeChar">
    <w:name w:val="DateTime Char"/>
    <w:basedOn w:val="DefaultParagraphFont"/>
    <w:link w:val="DateTime"/>
    <w:uiPriority w:val="4"/>
    <w:rsid w:val="004634A8"/>
    <w:rPr>
      <w:rFonts w:ascii="Arial Narrow" w:hAnsi="Arial Narrow" w:cs="Calibri"/>
    </w:rPr>
  </w:style>
  <w:style w:type="paragraph" w:customStyle="1" w:styleId="Lecture">
    <w:name w:val="Lecture"/>
    <w:next w:val="BodyText"/>
    <w:link w:val="LectureChar"/>
    <w:autoRedefine/>
    <w:uiPriority w:val="4"/>
    <w:qFormat/>
    <w:rsid w:val="004634A8"/>
    <w:pPr>
      <w:spacing w:after="0"/>
      <w:outlineLvl w:val="5"/>
    </w:pPr>
    <w:rPr>
      <w:rFonts w:ascii="Arial" w:hAnsi="Arial" w:cs="Arial"/>
      <w:spacing w:val="-10"/>
    </w:rPr>
  </w:style>
  <w:style w:type="character" w:customStyle="1" w:styleId="LectureChar">
    <w:name w:val="Lecture Char"/>
    <w:basedOn w:val="DateTimeChar"/>
    <w:link w:val="Lecture"/>
    <w:uiPriority w:val="4"/>
    <w:rsid w:val="004634A8"/>
    <w:rPr>
      <w:rFonts w:ascii="Arial" w:hAnsi="Arial" w:cs="Arial"/>
      <w:spacing w:val="-10"/>
    </w:rPr>
  </w:style>
  <w:style w:type="paragraph" w:customStyle="1" w:styleId="css-exrw3m">
    <w:name w:val="css-exrw3m"/>
    <w:basedOn w:val="Normal"/>
    <w:rsid w:val="004634A8"/>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4634A8"/>
  </w:style>
  <w:style w:type="character" w:customStyle="1" w:styleId="UnresolvedMention2">
    <w:name w:val="Unresolved Mention2"/>
    <w:basedOn w:val="DefaultParagraphFont"/>
    <w:uiPriority w:val="99"/>
    <w:unhideWhenUsed/>
    <w:rsid w:val="004634A8"/>
    <w:rPr>
      <w:color w:val="605E5C"/>
      <w:shd w:val="clear" w:color="auto" w:fill="E1DFDD"/>
    </w:rPr>
  </w:style>
  <w:style w:type="character" w:customStyle="1" w:styleId="volumeissue">
    <w:name w:val="volume_issue"/>
    <w:basedOn w:val="DefaultParagraphFont"/>
    <w:rsid w:val="004634A8"/>
  </w:style>
  <w:style w:type="character" w:customStyle="1" w:styleId="pagerange">
    <w:name w:val="page_range"/>
    <w:basedOn w:val="DefaultParagraphFont"/>
    <w:rsid w:val="004634A8"/>
  </w:style>
  <w:style w:type="character" w:customStyle="1" w:styleId="doilink">
    <w:name w:val="doi_link"/>
    <w:basedOn w:val="DefaultParagraphFont"/>
    <w:rsid w:val="004634A8"/>
  </w:style>
  <w:style w:type="character" w:customStyle="1" w:styleId="letter">
    <w:name w:val="letter"/>
    <w:basedOn w:val="DefaultParagraphFont"/>
    <w:rsid w:val="004634A8"/>
  </w:style>
  <w:style w:type="character" w:customStyle="1" w:styleId="mdash">
    <w:name w:val="mdash"/>
    <w:basedOn w:val="DefaultParagraphFont"/>
    <w:rsid w:val="004634A8"/>
  </w:style>
  <w:style w:type="character" w:customStyle="1" w:styleId="untext">
    <w:name w:val="untext"/>
    <w:basedOn w:val="DefaultParagraphFont"/>
    <w:rsid w:val="004634A8"/>
  </w:style>
  <w:style w:type="character" w:customStyle="1" w:styleId="vis">
    <w:name w:val="vis"/>
    <w:basedOn w:val="DefaultParagraphFont"/>
    <w:rsid w:val="004634A8"/>
  </w:style>
  <w:style w:type="character" w:customStyle="1" w:styleId="ex-sent">
    <w:name w:val="ex-sent"/>
    <w:basedOn w:val="DefaultParagraphFont"/>
    <w:rsid w:val="004634A8"/>
  </w:style>
  <w:style w:type="character" w:customStyle="1" w:styleId="mwtwi">
    <w:name w:val="mw_t_wi"/>
    <w:basedOn w:val="DefaultParagraphFont"/>
    <w:rsid w:val="004634A8"/>
  </w:style>
  <w:style w:type="paragraph" w:styleId="Revision">
    <w:name w:val="Revision"/>
    <w:hidden/>
    <w:uiPriority w:val="99"/>
    <w:rsid w:val="004634A8"/>
    <w:pPr>
      <w:spacing w:after="0" w:line="240" w:lineRule="auto"/>
    </w:pPr>
    <w:rPr>
      <w:rFonts w:ascii="Georgia" w:hAnsi="Georgia" w:cs="Times New Roman"/>
    </w:rPr>
  </w:style>
  <w:style w:type="character" w:customStyle="1" w:styleId="l7">
    <w:name w:val="l7"/>
    <w:basedOn w:val="DefaultParagraphFont"/>
    <w:rsid w:val="004634A8"/>
  </w:style>
  <w:style w:type="character" w:customStyle="1" w:styleId="l6">
    <w:name w:val="l6"/>
    <w:basedOn w:val="DefaultParagraphFont"/>
    <w:rsid w:val="004634A8"/>
  </w:style>
  <w:style w:type="character" w:customStyle="1" w:styleId="l8">
    <w:name w:val="l8"/>
    <w:basedOn w:val="DefaultParagraphFont"/>
    <w:rsid w:val="004634A8"/>
  </w:style>
  <w:style w:type="character" w:customStyle="1" w:styleId="l9">
    <w:name w:val="l9"/>
    <w:basedOn w:val="DefaultParagraphFont"/>
    <w:rsid w:val="004634A8"/>
  </w:style>
  <w:style w:type="character" w:customStyle="1" w:styleId="m-134349766280542120gmail-style13ptbold">
    <w:name w:val="m_-134349766280542120gmail-style13ptbold"/>
    <w:basedOn w:val="DefaultParagraphFont"/>
    <w:rsid w:val="004634A8"/>
  </w:style>
  <w:style w:type="character" w:customStyle="1" w:styleId="m-134349766280542120gmail-msohyperlink">
    <w:name w:val="m_-134349766280542120gmail-msohyperlink"/>
    <w:basedOn w:val="DefaultParagraphFont"/>
    <w:rsid w:val="004634A8"/>
  </w:style>
  <w:style w:type="character" w:customStyle="1" w:styleId="m-134349766280542120gmail-styleunderline">
    <w:name w:val="m_-134349766280542120gmail-styleunderline"/>
    <w:basedOn w:val="DefaultParagraphFont"/>
    <w:rsid w:val="004634A8"/>
  </w:style>
  <w:style w:type="character" w:customStyle="1" w:styleId="m-134349766280542120gmail-cite">
    <w:name w:val="m_-134349766280542120gmail-cite"/>
    <w:basedOn w:val="DefaultParagraphFont"/>
    <w:rsid w:val="004634A8"/>
  </w:style>
  <w:style w:type="character" w:customStyle="1" w:styleId="m-134349766280542120gmail-underline">
    <w:name w:val="m_-134349766280542120gmail-underline"/>
    <w:basedOn w:val="DefaultParagraphFont"/>
    <w:rsid w:val="004634A8"/>
  </w:style>
  <w:style w:type="character" w:customStyle="1" w:styleId="m-134349766280542120gmail-underline0">
    <w:name w:val="m_-134349766280542120gmail-underline0"/>
    <w:basedOn w:val="DefaultParagraphFont"/>
    <w:rsid w:val="004634A8"/>
  </w:style>
  <w:style w:type="paragraph" w:customStyle="1" w:styleId="element">
    <w:name w:val="element"/>
    <w:basedOn w:val="Normal"/>
    <w:qFormat/>
    <w:rsid w:val="004634A8"/>
    <w:pPr>
      <w:spacing w:before="100" w:beforeAutospacing="1" w:after="100" w:afterAutospacing="1"/>
    </w:pPr>
    <w:rPr>
      <w:rFonts w:eastAsia="Times New Roman"/>
      <w:sz w:val="24"/>
      <w:szCs w:val="24"/>
      <w:lang w:eastAsia="zh-CN"/>
    </w:rPr>
  </w:style>
  <w:style w:type="paragraph" w:customStyle="1" w:styleId="p1">
    <w:name w:val="p1"/>
    <w:basedOn w:val="Normal"/>
    <w:qFormat/>
    <w:rsid w:val="004634A8"/>
    <w:pPr>
      <w:spacing w:before="100" w:beforeAutospacing="1" w:after="100" w:afterAutospacing="1"/>
    </w:pPr>
    <w:rPr>
      <w:rFonts w:eastAsia="Times New Roman"/>
      <w:sz w:val="24"/>
      <w:szCs w:val="24"/>
      <w:lang w:eastAsia="zh-CN"/>
    </w:rPr>
  </w:style>
  <w:style w:type="paragraph" w:customStyle="1" w:styleId="p3">
    <w:name w:val="p3"/>
    <w:basedOn w:val="Normal"/>
    <w:qFormat/>
    <w:rsid w:val="004634A8"/>
    <w:pPr>
      <w:spacing w:before="100" w:beforeAutospacing="1" w:after="100" w:afterAutospacing="1"/>
    </w:pPr>
    <w:rPr>
      <w:rFonts w:eastAsia="Times New Roman"/>
      <w:sz w:val="24"/>
      <w:szCs w:val="24"/>
      <w:lang w:eastAsia="zh-CN"/>
    </w:rPr>
  </w:style>
  <w:style w:type="paragraph" w:customStyle="1" w:styleId="p5">
    <w:name w:val="p5"/>
    <w:basedOn w:val="Normal"/>
    <w:qFormat/>
    <w:rsid w:val="004634A8"/>
    <w:pPr>
      <w:spacing w:before="100" w:beforeAutospacing="1" w:after="100" w:afterAutospacing="1"/>
    </w:pPr>
    <w:rPr>
      <w:rFonts w:eastAsia="Times New Roman"/>
      <w:sz w:val="24"/>
      <w:szCs w:val="24"/>
      <w:lang w:eastAsia="zh-CN"/>
    </w:rPr>
  </w:style>
  <w:style w:type="paragraph" w:customStyle="1" w:styleId="p7">
    <w:name w:val="p7"/>
    <w:basedOn w:val="Normal"/>
    <w:qFormat/>
    <w:rsid w:val="004634A8"/>
    <w:pPr>
      <w:spacing w:before="100" w:beforeAutospacing="1" w:after="100" w:afterAutospacing="1"/>
    </w:pPr>
    <w:rPr>
      <w:rFonts w:eastAsia="Times New Roman"/>
      <w:sz w:val="24"/>
      <w:szCs w:val="24"/>
      <w:lang w:eastAsia="zh-CN"/>
    </w:rPr>
  </w:style>
  <w:style w:type="paragraph" w:customStyle="1" w:styleId="p9">
    <w:name w:val="p9"/>
    <w:basedOn w:val="Normal"/>
    <w:qFormat/>
    <w:rsid w:val="004634A8"/>
    <w:pPr>
      <w:spacing w:before="100" w:beforeAutospacing="1" w:after="100" w:afterAutospacing="1"/>
    </w:pPr>
    <w:rPr>
      <w:rFonts w:eastAsia="Times New Roman"/>
      <w:sz w:val="24"/>
      <w:szCs w:val="24"/>
      <w:lang w:eastAsia="zh-CN"/>
    </w:rPr>
  </w:style>
  <w:style w:type="paragraph" w:customStyle="1" w:styleId="p11">
    <w:name w:val="p11"/>
    <w:basedOn w:val="Normal"/>
    <w:qFormat/>
    <w:rsid w:val="004634A8"/>
    <w:pPr>
      <w:spacing w:before="100" w:beforeAutospacing="1" w:after="100" w:afterAutospacing="1"/>
    </w:pPr>
    <w:rPr>
      <w:rFonts w:eastAsia="Times New Roman"/>
      <w:sz w:val="24"/>
      <w:szCs w:val="24"/>
      <w:lang w:eastAsia="zh-CN"/>
    </w:rPr>
  </w:style>
  <w:style w:type="paragraph" w:customStyle="1" w:styleId="p2">
    <w:name w:val="p2"/>
    <w:basedOn w:val="Normal"/>
    <w:qFormat/>
    <w:rsid w:val="004634A8"/>
    <w:pPr>
      <w:spacing w:before="100" w:beforeAutospacing="1" w:after="100" w:afterAutospacing="1"/>
    </w:pPr>
    <w:rPr>
      <w:rFonts w:eastAsia="Times New Roman"/>
      <w:sz w:val="24"/>
      <w:szCs w:val="24"/>
      <w:lang w:eastAsia="zh-CN"/>
    </w:rPr>
  </w:style>
  <w:style w:type="paragraph" w:customStyle="1" w:styleId="p4">
    <w:name w:val="p4"/>
    <w:basedOn w:val="Normal"/>
    <w:qFormat/>
    <w:rsid w:val="004634A8"/>
    <w:pPr>
      <w:spacing w:before="100" w:beforeAutospacing="1" w:after="100" w:afterAutospacing="1"/>
    </w:pPr>
    <w:rPr>
      <w:rFonts w:eastAsia="Times New Roman"/>
      <w:sz w:val="24"/>
      <w:szCs w:val="24"/>
      <w:lang w:eastAsia="zh-CN"/>
    </w:rPr>
  </w:style>
  <w:style w:type="paragraph" w:customStyle="1" w:styleId="p6">
    <w:name w:val="p6"/>
    <w:basedOn w:val="Normal"/>
    <w:qFormat/>
    <w:rsid w:val="004634A8"/>
    <w:pPr>
      <w:spacing w:before="100" w:beforeAutospacing="1" w:after="100" w:afterAutospacing="1"/>
    </w:pPr>
    <w:rPr>
      <w:rFonts w:eastAsia="Times New Roman"/>
      <w:sz w:val="24"/>
      <w:szCs w:val="24"/>
      <w:lang w:eastAsia="zh-CN"/>
    </w:rPr>
  </w:style>
  <w:style w:type="paragraph" w:customStyle="1" w:styleId="p8">
    <w:name w:val="p8"/>
    <w:basedOn w:val="Normal"/>
    <w:qFormat/>
    <w:rsid w:val="004634A8"/>
    <w:pPr>
      <w:spacing w:before="100" w:beforeAutospacing="1" w:after="100" w:afterAutospacing="1"/>
    </w:pPr>
    <w:rPr>
      <w:rFonts w:eastAsia="Times New Roman"/>
      <w:sz w:val="24"/>
      <w:szCs w:val="24"/>
      <w:lang w:eastAsia="zh-CN"/>
    </w:rPr>
  </w:style>
  <w:style w:type="paragraph" w:customStyle="1" w:styleId="p10">
    <w:name w:val="p10"/>
    <w:basedOn w:val="Normal"/>
    <w:qFormat/>
    <w:rsid w:val="004634A8"/>
    <w:pPr>
      <w:spacing w:before="100" w:beforeAutospacing="1" w:after="100" w:afterAutospacing="1"/>
    </w:pPr>
    <w:rPr>
      <w:rFonts w:eastAsia="Times New Roman"/>
      <w:sz w:val="24"/>
      <w:szCs w:val="24"/>
      <w:lang w:eastAsia="zh-CN"/>
    </w:rPr>
  </w:style>
  <w:style w:type="paragraph" w:customStyle="1" w:styleId="p12">
    <w:name w:val="p12"/>
    <w:basedOn w:val="Normal"/>
    <w:qFormat/>
    <w:rsid w:val="004634A8"/>
    <w:pPr>
      <w:spacing w:before="100" w:beforeAutospacing="1" w:after="100" w:afterAutospacing="1"/>
    </w:pPr>
    <w:rPr>
      <w:rFonts w:eastAsia="Times New Roman"/>
      <w:sz w:val="24"/>
      <w:szCs w:val="24"/>
      <w:lang w:eastAsia="zh-CN"/>
    </w:rPr>
  </w:style>
  <w:style w:type="paragraph" w:customStyle="1" w:styleId="p14">
    <w:name w:val="p14"/>
    <w:basedOn w:val="Normal"/>
    <w:qFormat/>
    <w:rsid w:val="004634A8"/>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4634A8"/>
  </w:style>
  <w:style w:type="character" w:customStyle="1" w:styleId="wsj-article-credit">
    <w:name w:val="wsj-article-credit"/>
    <w:basedOn w:val="DefaultParagraphFont"/>
    <w:rsid w:val="004634A8"/>
  </w:style>
  <w:style w:type="character" w:customStyle="1" w:styleId="wsj-article-credit-tag">
    <w:name w:val="wsj-article-credit-tag"/>
    <w:basedOn w:val="DefaultParagraphFont"/>
    <w:rsid w:val="004634A8"/>
  </w:style>
  <w:style w:type="paragraph" w:customStyle="1" w:styleId="initial">
    <w:name w:val="initial"/>
    <w:basedOn w:val="Normal"/>
    <w:qFormat/>
    <w:rsid w:val="004634A8"/>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4634A8"/>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4634A8"/>
    <w:rPr>
      <w:rFonts w:ascii="Arial Narrow" w:hAnsi="Arial Narrow"/>
      <w:sz w:val="22"/>
      <w:szCs w:val="24"/>
      <w:u w:val="single"/>
      <w:lang w:val="en-US" w:eastAsia="en-US" w:bidi="ar-SA"/>
    </w:rPr>
  </w:style>
  <w:style w:type="paragraph" w:customStyle="1" w:styleId="detailsub">
    <w:name w:val="detail__sub"/>
    <w:basedOn w:val="Normal"/>
    <w:qFormat/>
    <w:rsid w:val="004634A8"/>
    <w:pPr>
      <w:spacing w:before="100" w:beforeAutospacing="1" w:after="100" w:afterAutospacing="1"/>
    </w:pPr>
    <w:rPr>
      <w:rFonts w:eastAsia="Times New Roman"/>
      <w:sz w:val="24"/>
      <w:szCs w:val="24"/>
      <w:lang w:eastAsia="zh-CN"/>
    </w:rPr>
  </w:style>
  <w:style w:type="paragraph" w:customStyle="1" w:styleId="flfc">
    <w:name w:val="flfc"/>
    <w:basedOn w:val="Normal"/>
    <w:qFormat/>
    <w:rsid w:val="004634A8"/>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4634A8"/>
  </w:style>
  <w:style w:type="character" w:customStyle="1" w:styleId="m-299895914748161361gmail-styleunderline">
    <w:name w:val="m_-299895914748161361gmail-styleunderline"/>
    <w:basedOn w:val="DefaultParagraphFont"/>
    <w:rsid w:val="004634A8"/>
  </w:style>
  <w:style w:type="paragraph" w:customStyle="1" w:styleId="counter-paragraph">
    <w:name w:val="counter-paragraph"/>
    <w:basedOn w:val="Normal"/>
    <w:qFormat/>
    <w:rsid w:val="004634A8"/>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4634A8"/>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4634A8"/>
  </w:style>
  <w:style w:type="paragraph" w:customStyle="1" w:styleId="m-266642551691440061gmail-cards">
    <w:name w:val="m_-266642551691440061gmail-cards"/>
    <w:basedOn w:val="Normal"/>
    <w:qFormat/>
    <w:rsid w:val="004634A8"/>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4634A8"/>
  </w:style>
  <w:style w:type="paragraph" w:customStyle="1" w:styleId="listingexcerpt">
    <w:name w:val="listing__excerpt"/>
    <w:basedOn w:val="Normal"/>
    <w:qFormat/>
    <w:rsid w:val="004634A8"/>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4634A8"/>
  </w:style>
  <w:style w:type="paragraph" w:customStyle="1" w:styleId="specialbutton">
    <w:name w:val="special__button"/>
    <w:basedOn w:val="Normal"/>
    <w:qFormat/>
    <w:rsid w:val="004634A8"/>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4634A8"/>
  </w:style>
  <w:style w:type="paragraph" w:customStyle="1" w:styleId="suggested-readssubheading">
    <w:name w:val="suggested-reads__subheading"/>
    <w:basedOn w:val="Normal"/>
    <w:rsid w:val="004634A8"/>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4634A8"/>
  </w:style>
  <w:style w:type="paragraph" w:customStyle="1" w:styleId="suggested-readslist-itemsubheading">
    <w:name w:val="suggested-reads__list-item__subheading"/>
    <w:basedOn w:val="Normal"/>
    <w:rsid w:val="004634A8"/>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4634A8"/>
    <w:pPr>
      <w:spacing w:before="200"/>
    </w:pPr>
  </w:style>
  <w:style w:type="character" w:customStyle="1" w:styleId="AnalyticTagChar">
    <w:name w:val="Analytic Tag Char"/>
    <w:basedOn w:val="DefaultParagraphFont"/>
    <w:link w:val="AnalyticTag"/>
    <w:uiPriority w:val="4"/>
    <w:rsid w:val="004634A8"/>
    <w:rPr>
      <w:rFonts w:ascii="Arial Narrow" w:eastAsiaTheme="majorEastAsia" w:hAnsi="Arial Narrow" w:cstheme="majorBidi"/>
      <w:b/>
      <w:iCs/>
      <w:sz w:val="26"/>
    </w:rPr>
  </w:style>
  <w:style w:type="character" w:customStyle="1" w:styleId="DebateUnderlined">
    <w:name w:val="Debate Underlined"/>
    <w:basedOn w:val="DefaultParagraphFont"/>
    <w:rsid w:val="004634A8"/>
    <w:rPr>
      <w:rFonts w:ascii="Tahoma" w:hAnsi="Tahoma"/>
      <w:b/>
      <w:sz w:val="22"/>
      <w:u w:val="single"/>
    </w:rPr>
  </w:style>
  <w:style w:type="paragraph" w:customStyle="1" w:styleId="StyleJustifiedCharChar">
    <w:name w:val="Style Justified Char Char"/>
    <w:basedOn w:val="Normal"/>
    <w:link w:val="StyleJustifiedCharCharChar"/>
    <w:rsid w:val="004634A8"/>
    <w:pPr>
      <w:ind w:left="432"/>
      <w:jc w:val="both"/>
    </w:pPr>
    <w:rPr>
      <w:rFonts w:eastAsia="Batang"/>
      <w:szCs w:val="20"/>
    </w:rPr>
  </w:style>
  <w:style w:type="character" w:customStyle="1" w:styleId="StyleJustifiedCharCharChar">
    <w:name w:val="Style Justified Char Char Char"/>
    <w:link w:val="StyleJustifiedCharChar"/>
    <w:rsid w:val="004634A8"/>
    <w:rPr>
      <w:rFonts w:ascii="Arial Narrow" w:eastAsia="Batang" w:hAnsi="Arial Narrow" w:cs="Calibri"/>
      <w:szCs w:val="20"/>
    </w:rPr>
  </w:style>
  <w:style w:type="paragraph" w:customStyle="1" w:styleId="Heading3New">
    <w:name w:val="Heading 3 New"/>
    <w:basedOn w:val="Heading3"/>
    <w:next w:val="Normal"/>
    <w:uiPriority w:val="99"/>
    <w:qFormat/>
    <w:rsid w:val="004634A8"/>
    <w:pPr>
      <w:pBdr>
        <w:bottom w:val="single" w:sz="12" w:space="1" w:color="auto"/>
      </w:pBdr>
      <w:spacing w:before="200"/>
    </w:pPr>
    <w:rPr>
      <w:rFonts w:eastAsia="Times New Roman" w:cs="Times New Roman"/>
      <w:sz w:val="44"/>
      <w:u w:val="none"/>
    </w:rPr>
  </w:style>
  <w:style w:type="character" w:customStyle="1" w:styleId="m8370952637483410863gmail-styleunderline">
    <w:name w:val="m_8370952637483410863gmail-styleunderline"/>
    <w:basedOn w:val="DefaultParagraphFont"/>
    <w:rsid w:val="004634A8"/>
  </w:style>
  <w:style w:type="character" w:customStyle="1" w:styleId="m400377485754071043gmail-style13ptbold">
    <w:name w:val="m_400377485754071043gmail-style13ptbold"/>
    <w:basedOn w:val="DefaultParagraphFont"/>
    <w:rsid w:val="004634A8"/>
  </w:style>
  <w:style w:type="character" w:customStyle="1" w:styleId="SmallCharChar">
    <w:name w:val="Small Char Char"/>
    <w:basedOn w:val="DefaultParagraphFont"/>
    <w:rsid w:val="004634A8"/>
    <w:rPr>
      <w:sz w:val="17"/>
      <w:szCs w:val="24"/>
      <w:lang w:val="en-US" w:eastAsia="en-US" w:bidi="ar-SA"/>
    </w:rPr>
  </w:style>
  <w:style w:type="paragraph" w:customStyle="1" w:styleId="ThickUnderline">
    <w:name w:val="ThickUnderline"/>
    <w:qFormat/>
    <w:rsid w:val="004634A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4634A8"/>
    <w:rPr>
      <w:rFonts w:ascii="Futura" w:eastAsia="Times" w:hAnsi="Futura"/>
      <w:b/>
      <w:caps/>
      <w:sz w:val="18"/>
      <w:szCs w:val="20"/>
    </w:rPr>
  </w:style>
  <w:style w:type="paragraph" w:customStyle="1" w:styleId="DebateTag">
    <w:name w:val="DebateTag"/>
    <w:basedOn w:val="Normal"/>
    <w:qFormat/>
    <w:rsid w:val="004634A8"/>
    <w:rPr>
      <w:rFonts w:eastAsia="Calibri"/>
      <w:b/>
      <w:szCs w:val="24"/>
    </w:rPr>
  </w:style>
  <w:style w:type="character" w:customStyle="1" w:styleId="m-4799866747027741266gmail-style13ptbold">
    <w:name w:val="m_-4799866747027741266gmail-style13ptbold"/>
    <w:basedOn w:val="DefaultParagraphFont"/>
    <w:rsid w:val="004634A8"/>
  </w:style>
  <w:style w:type="character" w:customStyle="1" w:styleId="m-4799866747027741266gmail-apple-converted-space">
    <w:name w:val="m_-4799866747027741266gmail-apple-converted-space"/>
    <w:basedOn w:val="DefaultParagraphFont"/>
    <w:rsid w:val="004634A8"/>
  </w:style>
  <w:style w:type="character" w:customStyle="1" w:styleId="m-4799866747027741266gmail-m3965771245576658108gmail-styleunderline">
    <w:name w:val="m_-4799866747027741266gmail-m3965771245576658108gmail-styleunderline"/>
    <w:basedOn w:val="DefaultParagraphFont"/>
    <w:rsid w:val="004634A8"/>
  </w:style>
  <w:style w:type="character" w:customStyle="1" w:styleId="StyleStyleUnderlineUnderlineStyleBoldUnderlineIntenseEmphas">
    <w:name w:val="Style Style UnderlineUnderlineStyle Bold UnderlineIntense Emphas..."/>
    <w:basedOn w:val="DefaultParagraphFont"/>
    <w:rsid w:val="004634A8"/>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4634A8"/>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4634A8"/>
    <w:pPr>
      <w:spacing w:before="200"/>
    </w:pPr>
    <w:rPr>
      <w:bCs/>
      <w:iCs w:val="0"/>
    </w:rPr>
  </w:style>
  <w:style w:type="character" w:customStyle="1" w:styleId="created">
    <w:name w:val="created"/>
    <w:basedOn w:val="DefaultParagraphFont"/>
    <w:rsid w:val="004634A8"/>
  </w:style>
  <w:style w:type="paragraph" w:customStyle="1" w:styleId="Cite8">
    <w:name w:val="Cite8"/>
    <w:basedOn w:val="Normal"/>
    <w:autoRedefine/>
    <w:uiPriority w:val="99"/>
    <w:qFormat/>
    <w:rsid w:val="004634A8"/>
    <w:rPr>
      <w:rFonts w:eastAsia="Calibri"/>
    </w:rPr>
  </w:style>
  <w:style w:type="paragraph" w:customStyle="1" w:styleId="8font">
    <w:name w:val="8font"/>
    <w:basedOn w:val="Normal"/>
    <w:next w:val="Normal"/>
    <w:autoRedefine/>
    <w:uiPriority w:val="99"/>
    <w:qFormat/>
    <w:rsid w:val="004634A8"/>
    <w:rPr>
      <w:rFonts w:eastAsia="Cambria"/>
      <w:szCs w:val="16"/>
    </w:rPr>
  </w:style>
  <w:style w:type="character" w:customStyle="1" w:styleId="referencediv">
    <w:name w:val="referencediv"/>
    <w:rsid w:val="004634A8"/>
  </w:style>
  <w:style w:type="paragraph" w:customStyle="1" w:styleId="CiteLittle">
    <w:name w:val="Cite Little"/>
    <w:next w:val="Normal"/>
    <w:qFormat/>
    <w:rsid w:val="004634A8"/>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4634A8"/>
    <w:pPr>
      <w:ind w:left="-1080" w:right="1728"/>
    </w:pPr>
    <w:rPr>
      <w:rFonts w:eastAsia="Times New Roman"/>
      <w:sz w:val="18"/>
      <w:szCs w:val="20"/>
    </w:rPr>
  </w:style>
  <w:style w:type="character" w:customStyle="1" w:styleId="LittleChar">
    <w:name w:val="Little Char"/>
    <w:link w:val="Little"/>
    <w:rsid w:val="004634A8"/>
    <w:rPr>
      <w:rFonts w:ascii="Garamond" w:eastAsia="Times New Roman" w:hAnsi="Garamond" w:cs="Calibri"/>
      <w:sz w:val="16"/>
      <w:szCs w:val="24"/>
    </w:rPr>
  </w:style>
  <w:style w:type="character" w:customStyle="1" w:styleId="StyleAsianMSMinchoBold">
    <w:name w:val="Style (Asian) MS Mincho Bold"/>
    <w:rsid w:val="004634A8"/>
    <w:rPr>
      <w:rFonts w:ascii="Times New Roman" w:eastAsia="MS Mincho" w:hAnsi="Times New Roman"/>
      <w:b/>
      <w:bCs/>
      <w:u w:val="thick"/>
    </w:rPr>
  </w:style>
  <w:style w:type="character" w:customStyle="1" w:styleId="StyleAsianMSMincho">
    <w:name w:val="Style (Asian) MS Mincho"/>
    <w:rsid w:val="004634A8"/>
    <w:rPr>
      <w:rFonts w:ascii="Times New Roman" w:eastAsia="MS Mincho" w:hAnsi="Times New Roman"/>
      <w:u w:val="thick"/>
    </w:rPr>
  </w:style>
  <w:style w:type="paragraph" w:customStyle="1" w:styleId="docheader">
    <w:name w:val="doc header"/>
    <w:autoRedefine/>
    <w:qFormat/>
    <w:rsid w:val="004634A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634A8"/>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4634A8"/>
  </w:style>
  <w:style w:type="character" w:customStyle="1" w:styleId="mw-headline">
    <w:name w:val="mw-headline"/>
    <w:rsid w:val="004634A8"/>
  </w:style>
  <w:style w:type="paragraph" w:customStyle="1" w:styleId="bloctitles">
    <w:name w:val="bloc titles"/>
    <w:basedOn w:val="Heading1"/>
    <w:next w:val="Normal"/>
    <w:link w:val="bloctitlesChar"/>
    <w:autoRedefine/>
    <w:qFormat/>
    <w:rsid w:val="004634A8"/>
    <w:pPr>
      <w:keepNext w:val="0"/>
      <w:keepLines w:val="0"/>
      <w:pBdr>
        <w:top w:val="none" w:sz="0" w:space="0" w:color="auto"/>
        <w:left w:val="none" w:sz="0" w:space="0" w:color="auto"/>
        <w:bottom w:val="none" w:sz="0" w:space="0" w:color="auto"/>
        <w:right w:val="none" w:sz="0" w:space="0" w:color="auto"/>
      </w:pBdr>
      <w:tabs>
        <w:tab w:val="left" w:pos="7320"/>
      </w:tabs>
      <w:spacing w:before="480"/>
      <w:contextualSpacing/>
    </w:pPr>
    <w:rPr>
      <w:rFonts w:eastAsia="Times New Roman" w:cs="Times New Roman"/>
      <w:sz w:val="28"/>
      <w:u w:val="single"/>
    </w:rPr>
  </w:style>
  <w:style w:type="character" w:customStyle="1" w:styleId="bloctitlesChar">
    <w:name w:val="bloc titles Char"/>
    <w:link w:val="bloctitles"/>
    <w:rsid w:val="004634A8"/>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4634A8"/>
    <w:pPr>
      <w:keepNext w:val="0"/>
      <w:keepLines w:val="0"/>
      <w:pBdr>
        <w:top w:val="none" w:sz="0" w:space="0" w:color="auto"/>
        <w:left w:val="none" w:sz="0" w:space="0" w:color="auto"/>
        <w:bottom w:val="none" w:sz="0" w:space="0" w:color="auto"/>
        <w:right w:val="none" w:sz="0" w:space="0" w:color="auto"/>
      </w:pBdr>
      <w:spacing w:before="480"/>
      <w:contextualSpacing/>
    </w:pPr>
    <w:rPr>
      <w:rFonts w:eastAsia="Times New Roman" w:cs="Times New Roman"/>
      <w:sz w:val="4"/>
      <w:u w:val="single"/>
    </w:rPr>
  </w:style>
  <w:style w:type="character" w:customStyle="1" w:styleId="blocorganizerChar">
    <w:name w:val="bloc organizer Char"/>
    <w:link w:val="blocorganizer"/>
    <w:rsid w:val="004634A8"/>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4634A8"/>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4634A8"/>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4634A8"/>
    <w:rPr>
      <w:rFonts w:ascii="Arial Narrow" w:eastAsia="Times New Roman" w:hAnsi="Arial Narrow" w:cs="Calibri"/>
      <w:b/>
      <w:bCs/>
      <w:color w:val="000000"/>
      <w:szCs w:val="20"/>
      <w:lang w:eastAsia="ar-SA"/>
    </w:rPr>
  </w:style>
  <w:style w:type="character" w:customStyle="1" w:styleId="UnderlineBoldChar">
    <w:name w:val="Underline Bold Char"/>
    <w:locked/>
    <w:rsid w:val="004634A8"/>
    <w:rPr>
      <w:rFonts w:ascii="Times New Roman" w:eastAsia="Times New Roman" w:hAnsi="Times New Roman" w:cs="Times New Roman"/>
      <w:b/>
      <w:szCs w:val="20"/>
      <w:u w:val="single"/>
    </w:rPr>
  </w:style>
  <w:style w:type="character" w:customStyle="1" w:styleId="cardCharCharCharCharChar">
    <w:name w:val="card Char Char Char Char Char"/>
    <w:rsid w:val="004634A8"/>
    <w:rPr>
      <w:rFonts w:ascii="Times New Roman" w:eastAsia="Times New Roman" w:hAnsi="Times New Roman" w:cs="Times New Roman"/>
      <w:szCs w:val="20"/>
    </w:rPr>
  </w:style>
  <w:style w:type="character" w:customStyle="1" w:styleId="tagChar3">
    <w:name w:val="%tag Char"/>
    <w:link w:val="tag"/>
    <w:rsid w:val="004634A8"/>
    <w:rPr>
      <w:rFonts w:ascii="Garamond" w:eastAsia="Calibri" w:hAnsi="Garamond" w:cs="Calibri"/>
      <w:bCs/>
      <w:sz w:val="18"/>
    </w:rPr>
  </w:style>
  <w:style w:type="paragraph" w:customStyle="1" w:styleId="card2">
    <w:name w:val="%card"/>
    <w:basedOn w:val="Normal"/>
    <w:link w:val="cardChar3"/>
    <w:qFormat/>
    <w:rsid w:val="004634A8"/>
    <w:pPr>
      <w:ind w:left="288" w:right="288"/>
    </w:pPr>
    <w:rPr>
      <w:rFonts w:eastAsia="Times New Roman"/>
      <w:szCs w:val="20"/>
    </w:rPr>
  </w:style>
  <w:style w:type="character" w:customStyle="1" w:styleId="cardChar3">
    <w:name w:val="%card Char"/>
    <w:link w:val="card2"/>
    <w:rsid w:val="004634A8"/>
    <w:rPr>
      <w:rFonts w:ascii="Arial Narrow" w:eastAsia="Times New Roman" w:hAnsi="Arial Narrow" w:cs="Calibri"/>
      <w:szCs w:val="20"/>
    </w:rPr>
  </w:style>
  <w:style w:type="character" w:customStyle="1" w:styleId="AAAcardChar">
    <w:name w:val="AAAcard Char"/>
    <w:link w:val="AAAcard"/>
    <w:rsid w:val="004634A8"/>
    <w:rPr>
      <w:rFonts w:ascii="Arial Narrow" w:eastAsia="Times New Roman" w:hAnsi="Arial Narrow" w:cs="Calibri"/>
    </w:rPr>
  </w:style>
  <w:style w:type="character" w:customStyle="1" w:styleId="underlineCharChar2">
    <w:name w:val="underline Char Char"/>
    <w:rsid w:val="004634A8"/>
    <w:rPr>
      <w:rFonts w:ascii="Arial Narrow" w:eastAsia="Times New Roman" w:hAnsi="Arial Narrow" w:cs="Times New Roman"/>
      <w:u w:val="single"/>
    </w:rPr>
  </w:style>
  <w:style w:type="paragraph" w:customStyle="1" w:styleId="tagstyle0">
    <w:name w:val="tagstyle"/>
    <w:basedOn w:val="Normal"/>
    <w:qFormat/>
    <w:rsid w:val="004634A8"/>
    <w:pPr>
      <w:spacing w:before="100" w:beforeAutospacing="1" w:after="100" w:afterAutospacing="1"/>
    </w:pPr>
    <w:rPr>
      <w:rFonts w:eastAsia="Times New Roman"/>
    </w:rPr>
  </w:style>
  <w:style w:type="character" w:customStyle="1" w:styleId="CardUpSize-LightChar">
    <w:name w:val="CardUpSize - Light Char"/>
    <w:link w:val="CardUpSize-Light"/>
    <w:rsid w:val="004634A8"/>
    <w:rPr>
      <w:szCs w:val="32"/>
      <w:u w:val="single"/>
    </w:rPr>
  </w:style>
  <w:style w:type="paragraph" w:customStyle="1" w:styleId="CardDownx15">
    <w:name w:val="CardDown x1.5"/>
    <w:basedOn w:val="Header"/>
    <w:qFormat/>
    <w:rsid w:val="004634A8"/>
    <w:pPr>
      <w:tabs>
        <w:tab w:val="clear" w:pos="4680"/>
        <w:tab w:val="clear" w:pos="9360"/>
      </w:tabs>
    </w:pPr>
  </w:style>
  <w:style w:type="character" w:customStyle="1" w:styleId="yqlink">
    <w:name w:val="yqlink"/>
    <w:rsid w:val="004634A8"/>
  </w:style>
  <w:style w:type="character" w:customStyle="1" w:styleId="clbody">
    <w:name w:val="clbody"/>
    <w:rsid w:val="004634A8"/>
  </w:style>
  <w:style w:type="paragraph" w:customStyle="1" w:styleId="Analyticals">
    <w:name w:val="Analyticals"/>
    <w:basedOn w:val="Normal"/>
    <w:qFormat/>
    <w:rsid w:val="004634A8"/>
    <w:rPr>
      <w:rFonts w:eastAsia="Times New Roman"/>
    </w:rPr>
  </w:style>
  <w:style w:type="character" w:customStyle="1" w:styleId="norm">
    <w:name w:val="norm"/>
    <w:rsid w:val="004634A8"/>
  </w:style>
  <w:style w:type="character" w:customStyle="1" w:styleId="boldandunderlinecharcharcharcharcharcharcharcharcharcharcharcharcharcharcharchar0">
    <w:name w:val="boldandunderlinecharcharcharcharcharcharcharcharcharcharcharcharcharcharcharchar"/>
    <w:rsid w:val="004634A8"/>
  </w:style>
  <w:style w:type="character" w:customStyle="1" w:styleId="underlinecharcharcharcharcharcharcharcharcharcharcharcharcharchar0">
    <w:name w:val="underlinecharcharcharcharcharcharcharcharcharcharcharcharcharchar"/>
    <w:rsid w:val="004634A8"/>
  </w:style>
  <w:style w:type="character" w:customStyle="1" w:styleId="NothingChar1">
    <w:name w:val="Nothing Char1"/>
    <w:rsid w:val="004634A8"/>
    <w:rPr>
      <w:szCs w:val="24"/>
      <w:lang w:val="en-US" w:eastAsia="en-US" w:bidi="ar-SA"/>
    </w:rPr>
  </w:style>
  <w:style w:type="character" w:customStyle="1" w:styleId="CharCharCharCharCharChar1Char">
    <w:name w:val="Char Char Char Char Char Char1 Char"/>
    <w:rsid w:val="004634A8"/>
    <w:rPr>
      <w:rFonts w:ascii="Times New Roman" w:eastAsia="Times New Roman" w:hAnsi="Times New Roman" w:cs="Times New Roman"/>
      <w:b/>
      <w:sz w:val="24"/>
      <w:szCs w:val="24"/>
    </w:rPr>
  </w:style>
  <w:style w:type="character" w:customStyle="1" w:styleId="emphasis21">
    <w:name w:val="emphasis2"/>
    <w:rsid w:val="004634A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4634A8"/>
    <w:rPr>
      <w:sz w:val="24"/>
      <w:szCs w:val="24"/>
      <w:lang w:val="en-US" w:eastAsia="en-US" w:bidi="ar-SA"/>
    </w:rPr>
  </w:style>
  <w:style w:type="character" w:customStyle="1" w:styleId="NewTag">
    <w:name w:val="NewTag"/>
    <w:uiPriority w:val="1"/>
    <w:qFormat/>
    <w:rsid w:val="004634A8"/>
    <w:rPr>
      <w:rFonts w:ascii="Georgia" w:hAnsi="Georgia"/>
      <w:b/>
      <w:sz w:val="24"/>
    </w:rPr>
  </w:style>
  <w:style w:type="character" w:customStyle="1" w:styleId="searchtools-record-title">
    <w:name w:val="searchtools-record-title"/>
    <w:basedOn w:val="DefaultParagraphFont"/>
    <w:rsid w:val="004634A8"/>
  </w:style>
  <w:style w:type="paragraph" w:styleId="ListBullet">
    <w:name w:val="List Bullet"/>
    <w:basedOn w:val="Normal"/>
    <w:link w:val="ListBulletChar"/>
    <w:unhideWhenUsed/>
    <w:rsid w:val="004634A8"/>
    <w:pPr>
      <w:tabs>
        <w:tab w:val="num" w:pos="360"/>
      </w:tabs>
      <w:ind w:left="360" w:hanging="360"/>
      <w:contextualSpacing/>
    </w:pPr>
  </w:style>
  <w:style w:type="character" w:customStyle="1" w:styleId="apple">
    <w:name w:val="apple"/>
    <w:rsid w:val="004634A8"/>
  </w:style>
  <w:style w:type="character" w:customStyle="1" w:styleId="rightside">
    <w:name w:val="rightside"/>
    <w:rsid w:val="004634A8"/>
  </w:style>
  <w:style w:type="character" w:customStyle="1" w:styleId="flourish">
    <w:name w:val="flourish"/>
    <w:rsid w:val="004634A8"/>
  </w:style>
  <w:style w:type="character" w:customStyle="1" w:styleId="style150">
    <w:name w:val="style150"/>
    <w:rsid w:val="004634A8"/>
  </w:style>
  <w:style w:type="character" w:customStyle="1" w:styleId="submitted-date">
    <w:name w:val="submitted-date"/>
    <w:rsid w:val="004634A8"/>
  </w:style>
  <w:style w:type="character" w:customStyle="1" w:styleId="head">
    <w:name w:val="head"/>
    <w:rsid w:val="004634A8"/>
  </w:style>
  <w:style w:type="character" w:customStyle="1" w:styleId="commentstext0">
    <w:name w:val="commentstext"/>
    <w:rsid w:val="004634A8"/>
  </w:style>
  <w:style w:type="character" w:customStyle="1" w:styleId="marrontitulobig">
    <w:name w:val="marron_titulo_big"/>
    <w:rsid w:val="004634A8"/>
  </w:style>
  <w:style w:type="character" w:styleId="HTMLAcronym">
    <w:name w:val="HTML Acronym"/>
    <w:uiPriority w:val="99"/>
    <w:unhideWhenUsed/>
    <w:rsid w:val="004634A8"/>
  </w:style>
  <w:style w:type="character" w:customStyle="1" w:styleId="apturelink">
    <w:name w:val="apturelink"/>
    <w:rsid w:val="004634A8"/>
  </w:style>
  <w:style w:type="character" w:customStyle="1" w:styleId="apturelinkicon">
    <w:name w:val="apturelinkicon"/>
    <w:rsid w:val="004634A8"/>
  </w:style>
  <w:style w:type="character" w:customStyle="1" w:styleId="titletxt">
    <w:name w:val="titletxt"/>
    <w:rsid w:val="004634A8"/>
  </w:style>
  <w:style w:type="character" w:customStyle="1" w:styleId="colbcopy">
    <w:name w:val="colbcopy"/>
    <w:rsid w:val="004634A8"/>
  </w:style>
  <w:style w:type="character" w:customStyle="1" w:styleId="hcard">
    <w:name w:val="hcard"/>
    <w:rsid w:val="004634A8"/>
  </w:style>
  <w:style w:type="table" w:styleId="MediumGrid2">
    <w:name w:val="Medium Grid 2"/>
    <w:basedOn w:val="TableNormal"/>
    <w:uiPriority w:val="68"/>
    <w:rsid w:val="004634A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4634A8"/>
    <w:pPr>
      <w:numPr>
        <w:numId w:val="46"/>
      </w:numPr>
    </w:pPr>
  </w:style>
  <w:style w:type="paragraph" w:customStyle="1" w:styleId="StylePlainTextTimesNewRomanBold">
    <w:name w:val="Style Plain Text + Times New Roman Bold"/>
    <w:basedOn w:val="PlainText"/>
    <w:qFormat/>
    <w:rsid w:val="004634A8"/>
    <w:rPr>
      <w:rFonts w:ascii="Courier" w:eastAsia="Cambria" w:hAnsi="Courier" w:cs="Times New Roman"/>
      <w:sz w:val="21"/>
      <w:szCs w:val="21"/>
    </w:rPr>
  </w:style>
  <w:style w:type="paragraph" w:customStyle="1" w:styleId="hotroute2">
    <w:name w:val="hotroute"/>
    <w:basedOn w:val="Normal"/>
    <w:qFormat/>
    <w:rsid w:val="004634A8"/>
    <w:pPr>
      <w:ind w:left="288"/>
    </w:pPr>
  </w:style>
  <w:style w:type="paragraph" w:customStyle="1" w:styleId="DeleteAnalytics">
    <w:name w:val="Delete Analytics"/>
    <w:basedOn w:val="Heading4"/>
    <w:qFormat/>
    <w:rsid w:val="004634A8"/>
    <w:pPr>
      <w:spacing w:before="200"/>
    </w:pPr>
    <w:rPr>
      <w:color w:val="800000"/>
    </w:rPr>
  </w:style>
  <w:style w:type="paragraph" w:customStyle="1" w:styleId="ReallyFuckingSmall0">
    <w:name w:val="Really Fucking Small"/>
    <w:basedOn w:val="Normal"/>
    <w:link w:val="ReallyFuckingSmallChar0"/>
    <w:qFormat/>
    <w:rsid w:val="004634A8"/>
    <w:pPr>
      <w:ind w:left="144"/>
    </w:pPr>
    <w:rPr>
      <w:rFonts w:eastAsia="Times New Roman"/>
      <w:sz w:val="12"/>
      <w:szCs w:val="24"/>
    </w:rPr>
  </w:style>
  <w:style w:type="character" w:customStyle="1" w:styleId="ReallyFuckingSmallChar0">
    <w:name w:val="Really Fucking Small Char"/>
    <w:link w:val="ReallyFuckingSmall0"/>
    <w:rsid w:val="004634A8"/>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4634A8"/>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4634A8"/>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4634A8"/>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4634A8"/>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4634A8"/>
    <w:rPr>
      <w:rFonts w:eastAsia="Times New Roman"/>
      <w:szCs w:val="24"/>
    </w:rPr>
  </w:style>
  <w:style w:type="character" w:customStyle="1" w:styleId="SmalltextCharCharCharChar0">
    <w:name w:val="Small text Char Char Char Char"/>
    <w:basedOn w:val="DefaultParagraphFont"/>
    <w:link w:val="SmalltextCharCharChar0"/>
    <w:rsid w:val="004634A8"/>
    <w:rPr>
      <w:rFonts w:ascii="Arial Narrow" w:eastAsia="Times New Roman" w:hAnsi="Arial Narrow" w:cs="Calibri"/>
      <w:szCs w:val="24"/>
    </w:rPr>
  </w:style>
  <w:style w:type="paragraph" w:customStyle="1" w:styleId="Boxempahsis">
    <w:name w:val="Box empahsis"/>
    <w:basedOn w:val="Normal"/>
    <w:link w:val="BoxempahsisChar"/>
    <w:qFormat/>
    <w:rsid w:val="004634A8"/>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4634A8"/>
    <w:rPr>
      <w:rFonts w:ascii="Franklin Gothic Heavy" w:hAnsi="Franklin Gothic Heavy" w:cs="Calibri"/>
      <w:szCs w:val="24"/>
      <w:u w:val="single"/>
      <w:bdr w:val="single" w:sz="4" w:space="0" w:color="auto"/>
    </w:rPr>
  </w:style>
  <w:style w:type="character" w:customStyle="1" w:styleId="Qualified">
    <w:name w:val="Qualified"/>
    <w:rsid w:val="004634A8"/>
    <w:rPr>
      <w:rFonts w:asciiTheme="majorHAnsi" w:hAnsiTheme="majorHAnsi"/>
      <w:b/>
      <w:bCs/>
      <w:sz w:val="16"/>
    </w:rPr>
  </w:style>
  <w:style w:type="character" w:customStyle="1" w:styleId="Underline-Highlighted-WFU">
    <w:name w:val="Underline-Highlighted-WFU"/>
    <w:basedOn w:val="DefaultParagraphFont"/>
    <w:uiPriority w:val="1"/>
    <w:qFormat/>
    <w:rsid w:val="004634A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634A8"/>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4634A8"/>
    <w:rPr>
      <w:rFonts w:ascii="Garamond" w:eastAsia="Times New Roman" w:hAnsi="Garamond"/>
      <w:b/>
      <w:szCs w:val="20"/>
    </w:rPr>
  </w:style>
  <w:style w:type="character" w:customStyle="1" w:styleId="BlockTitleChar1">
    <w:name w:val="%Block Title Char"/>
    <w:rsid w:val="004634A8"/>
    <w:rPr>
      <w:rFonts w:ascii="Arial" w:eastAsia="Times New Roman" w:hAnsi="Arial" w:cs="Arial"/>
      <w:b/>
      <w:bCs/>
      <w:kern w:val="32"/>
      <w:sz w:val="28"/>
      <w:szCs w:val="32"/>
    </w:rPr>
  </w:style>
  <w:style w:type="paragraph" w:customStyle="1" w:styleId="Regular">
    <w:name w:val="Regular"/>
    <w:basedOn w:val="Normal"/>
    <w:link w:val="RegularChar"/>
    <w:qFormat/>
    <w:rsid w:val="004634A8"/>
    <w:pPr>
      <w:spacing w:after="200"/>
    </w:pPr>
    <w:rPr>
      <w:rFonts w:ascii="Cambria" w:eastAsia="Cambria" w:hAnsi="Cambria"/>
      <w:szCs w:val="24"/>
    </w:rPr>
  </w:style>
  <w:style w:type="paragraph" w:styleId="Index6">
    <w:name w:val="index 6"/>
    <w:basedOn w:val="Normal"/>
    <w:next w:val="Normal"/>
    <w:autoRedefine/>
    <w:unhideWhenUsed/>
    <w:rsid w:val="004634A8"/>
    <w:pPr>
      <w:ind w:left="1200" w:hanging="200"/>
    </w:pPr>
    <w:rPr>
      <w:rFonts w:ascii="Cambria" w:eastAsia="Cambria" w:hAnsi="Cambria"/>
      <w:sz w:val="18"/>
      <w:szCs w:val="18"/>
    </w:rPr>
  </w:style>
  <w:style w:type="character" w:customStyle="1" w:styleId="columntexthead">
    <w:name w:val="columntexthead"/>
    <w:rsid w:val="004634A8"/>
  </w:style>
  <w:style w:type="character" w:customStyle="1" w:styleId="instruction">
    <w:name w:val="instruction"/>
    <w:rsid w:val="004634A8"/>
  </w:style>
  <w:style w:type="character" w:customStyle="1" w:styleId="yahoobuzzbadge-form">
    <w:name w:val="yahoobuzzbadge-form"/>
    <w:rsid w:val="004634A8"/>
  </w:style>
  <w:style w:type="character" w:customStyle="1" w:styleId="listpipe">
    <w:name w:val="listpipe"/>
    <w:rsid w:val="004634A8"/>
  </w:style>
  <w:style w:type="character" w:customStyle="1" w:styleId="imagelink">
    <w:name w:val="imagelink"/>
    <w:rsid w:val="004634A8"/>
  </w:style>
  <w:style w:type="character" w:customStyle="1" w:styleId="leadin">
    <w:name w:val="leadin"/>
    <w:rsid w:val="004634A8"/>
  </w:style>
  <w:style w:type="paragraph" w:customStyle="1" w:styleId="Pa0">
    <w:name w:val="Pa0"/>
    <w:basedOn w:val="Default"/>
    <w:next w:val="Default"/>
    <w:qFormat/>
    <w:rsid w:val="004634A8"/>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4634A8"/>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4634A8"/>
  </w:style>
  <w:style w:type="character" w:customStyle="1" w:styleId="rightnowyahoo">
    <w:name w:val="right_now_yahoo"/>
    <w:rsid w:val="004634A8"/>
  </w:style>
  <w:style w:type="character" w:customStyle="1" w:styleId="submittedmeta">
    <w:name w:val="submitted meta"/>
    <w:rsid w:val="004634A8"/>
  </w:style>
  <w:style w:type="paragraph" w:customStyle="1" w:styleId="Pa7">
    <w:name w:val="Pa7"/>
    <w:basedOn w:val="Default"/>
    <w:next w:val="Default"/>
    <w:qFormat/>
    <w:rsid w:val="004634A8"/>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4634A8"/>
    <w:pPr>
      <w:widowControl w:val="0"/>
      <w:spacing w:line="221" w:lineRule="atLeast"/>
    </w:pPr>
    <w:rPr>
      <w:rFonts w:ascii="Baskerville" w:eastAsia="Times New Roman" w:hAnsi="Baskerville" w:cs="Times New Roman"/>
      <w:color w:val="auto"/>
      <w:sz w:val="22"/>
    </w:rPr>
  </w:style>
  <w:style w:type="character" w:customStyle="1" w:styleId="A110">
    <w:name w:val="A11"/>
    <w:rsid w:val="004634A8"/>
    <w:rPr>
      <w:color w:val="000000"/>
      <w:sz w:val="12"/>
      <w:szCs w:val="12"/>
    </w:rPr>
  </w:style>
  <w:style w:type="character" w:customStyle="1" w:styleId="cite0">
    <w:name w:val="%cite"/>
    <w:rsid w:val="004634A8"/>
    <w:rPr>
      <w:rFonts w:ascii="Times New Roman" w:hAnsi="Times New Roman"/>
      <w:b/>
      <w:sz w:val="24"/>
    </w:rPr>
  </w:style>
  <w:style w:type="character" w:customStyle="1" w:styleId="Emphasis22">
    <w:name w:val="%Emphasis2"/>
    <w:rsid w:val="004634A8"/>
    <w:rPr>
      <w:rFonts w:ascii="Cooper Black" w:hAnsi="Cooper Black"/>
      <w:iCs/>
      <w:u w:val="single"/>
    </w:rPr>
  </w:style>
  <w:style w:type="paragraph" w:customStyle="1" w:styleId="BlockTitle3">
    <w:name w:val="%Block Title"/>
    <w:basedOn w:val="Heading1"/>
    <w:qFormat/>
    <w:rsid w:val="004634A8"/>
    <w:pPr>
      <w:keepLines w:val="0"/>
      <w:pageBreakBefore w:val="0"/>
      <w:pBdr>
        <w:top w:val="none" w:sz="0" w:space="0" w:color="auto"/>
        <w:left w:val="none" w:sz="0" w:space="0" w:color="auto"/>
        <w:bottom w:val="none" w:sz="0" w:space="0" w:color="auto"/>
        <w:right w:val="none" w:sz="0" w:space="0" w:color="auto"/>
      </w:pBdr>
      <w:spacing w:before="480" w:after="240"/>
    </w:pPr>
    <w:rPr>
      <w:rFonts w:ascii="Arial" w:eastAsia="Times New Roman" w:hAnsi="Arial" w:cs="Arial"/>
      <w:kern w:val="32"/>
      <w:sz w:val="28"/>
    </w:rPr>
  </w:style>
  <w:style w:type="character" w:customStyle="1" w:styleId="AAAcite">
    <w:name w:val="AAAcite"/>
    <w:rsid w:val="004634A8"/>
    <w:rPr>
      <w:rFonts w:ascii="Times New Roman" w:hAnsi="Times New Roman"/>
      <w:b/>
      <w:sz w:val="24"/>
    </w:rPr>
  </w:style>
  <w:style w:type="character" w:customStyle="1" w:styleId="AAAunderline">
    <w:name w:val="AAAunderline"/>
    <w:qFormat/>
    <w:rsid w:val="004634A8"/>
    <w:rPr>
      <w:b/>
      <w:u w:val="single"/>
    </w:rPr>
  </w:style>
  <w:style w:type="character" w:customStyle="1" w:styleId="post-author">
    <w:name w:val="post-author"/>
    <w:rsid w:val="004634A8"/>
  </w:style>
  <w:style w:type="paragraph" w:customStyle="1" w:styleId="IndexHeader">
    <w:name w:val="Index Header"/>
    <w:basedOn w:val="Normal"/>
    <w:qFormat/>
    <w:rsid w:val="004634A8"/>
    <w:pPr>
      <w:ind w:left="-720"/>
      <w:outlineLvl w:val="0"/>
    </w:pPr>
    <w:rPr>
      <w:rFonts w:eastAsia="Times New Roman"/>
      <w:b/>
      <w:bCs/>
      <w:sz w:val="36"/>
      <w:szCs w:val="20"/>
    </w:rPr>
  </w:style>
  <w:style w:type="character" w:customStyle="1" w:styleId="IndexHeaderChar">
    <w:name w:val="Index Header Char"/>
    <w:rsid w:val="004634A8"/>
    <w:rPr>
      <w:rFonts w:ascii="Times New Roman" w:eastAsia="Times New Roman" w:hAnsi="Times New Roman"/>
      <w:b/>
      <w:bCs/>
      <w:sz w:val="36"/>
    </w:rPr>
  </w:style>
  <w:style w:type="paragraph" w:customStyle="1" w:styleId="CardRead">
    <w:name w:val="Card_Read"/>
    <w:basedOn w:val="Normal"/>
    <w:qFormat/>
    <w:rsid w:val="004634A8"/>
    <w:rPr>
      <w:rFonts w:ascii="Times" w:eastAsia="Times" w:hAnsi="Times"/>
      <w:szCs w:val="20"/>
    </w:rPr>
  </w:style>
  <w:style w:type="paragraph" w:customStyle="1" w:styleId="CardNU">
    <w:name w:val="CardNU"/>
    <w:basedOn w:val="Normal"/>
    <w:qFormat/>
    <w:rsid w:val="004634A8"/>
    <w:rPr>
      <w:rFonts w:ascii="Times" w:eastAsia="Times" w:hAnsi="Times"/>
      <w:sz w:val="14"/>
      <w:szCs w:val="20"/>
    </w:rPr>
  </w:style>
  <w:style w:type="paragraph" w:customStyle="1" w:styleId="StyleHeading310pt">
    <w:name w:val="Style Heading 3 + 10 pt"/>
    <w:basedOn w:val="Heading3"/>
    <w:qFormat/>
    <w:rsid w:val="004634A8"/>
    <w:pPr>
      <w:keepLines w:val="0"/>
      <w:pageBreakBefore w:val="0"/>
      <w:pBdr>
        <w:bottom w:val="single" w:sz="12" w:space="1" w:color="auto"/>
      </w:pBdr>
      <w:spacing w:before="200"/>
      <w:ind w:left="576"/>
      <w:jc w:val="left"/>
    </w:pPr>
    <w:rPr>
      <w:rFonts w:eastAsia="Times New Roman" w:cs="Arial"/>
      <w:b w:val="0"/>
      <w:bCs/>
      <w:sz w:val="20"/>
      <w:szCs w:val="26"/>
      <w:u w:val="none"/>
    </w:rPr>
  </w:style>
  <w:style w:type="character" w:customStyle="1" w:styleId="StyleHeading310ptChar">
    <w:name w:val="Style Heading 3 + 10 pt Char"/>
    <w:rsid w:val="004634A8"/>
    <w:rPr>
      <w:rFonts w:ascii="Times New Roman" w:eastAsia="Times New Roman" w:hAnsi="Times New Roman" w:cs="Arial"/>
      <w:b/>
      <w:bCs/>
      <w:sz w:val="26"/>
      <w:szCs w:val="26"/>
    </w:rPr>
  </w:style>
  <w:style w:type="character" w:customStyle="1" w:styleId="CiteCardCharChar">
    <w:name w:val="Cite_Card Char Char"/>
    <w:rsid w:val="004634A8"/>
    <w:rPr>
      <w:rFonts w:cs="Arial"/>
      <w:bCs/>
      <w:lang w:val="en-US" w:eastAsia="en-US" w:bidi="ar-SA"/>
    </w:rPr>
  </w:style>
  <w:style w:type="paragraph" w:customStyle="1" w:styleId="CardText-NotUnderlined">
    <w:name w:val="Card Text - Not Underlined"/>
    <w:basedOn w:val="Normal"/>
    <w:qFormat/>
    <w:rsid w:val="004634A8"/>
    <w:pPr>
      <w:spacing w:after="60"/>
    </w:pPr>
    <w:rPr>
      <w:rFonts w:eastAsia="Times New Roman"/>
      <w:sz w:val="18"/>
      <w:szCs w:val="24"/>
    </w:rPr>
  </w:style>
  <w:style w:type="paragraph" w:customStyle="1" w:styleId="OmniPage8">
    <w:name w:val="OmniPage #8"/>
    <w:basedOn w:val="Normal"/>
    <w:qFormat/>
    <w:rsid w:val="004634A8"/>
    <w:rPr>
      <w:rFonts w:eastAsia="Times New Roman"/>
      <w:color w:val="000000"/>
      <w:szCs w:val="20"/>
    </w:rPr>
  </w:style>
  <w:style w:type="paragraph" w:customStyle="1" w:styleId="OmniPage2">
    <w:name w:val="OmniPage #2"/>
    <w:basedOn w:val="Normal"/>
    <w:qFormat/>
    <w:rsid w:val="004634A8"/>
    <w:rPr>
      <w:rFonts w:eastAsia="Times New Roman"/>
      <w:color w:val="000000"/>
      <w:szCs w:val="20"/>
    </w:rPr>
  </w:style>
  <w:style w:type="paragraph" w:customStyle="1" w:styleId="OmniPage6">
    <w:name w:val="OmniPage #6"/>
    <w:basedOn w:val="Normal"/>
    <w:qFormat/>
    <w:rsid w:val="004634A8"/>
    <w:rPr>
      <w:rFonts w:eastAsia="Times New Roman"/>
      <w:color w:val="000000"/>
      <w:szCs w:val="20"/>
    </w:rPr>
  </w:style>
  <w:style w:type="paragraph" w:customStyle="1" w:styleId="OmniPage7">
    <w:name w:val="OmniPage #7"/>
    <w:basedOn w:val="Normal"/>
    <w:qFormat/>
    <w:rsid w:val="004634A8"/>
    <w:rPr>
      <w:rFonts w:eastAsia="Times New Roman"/>
      <w:color w:val="000000"/>
      <w:szCs w:val="20"/>
    </w:rPr>
  </w:style>
  <w:style w:type="paragraph" w:customStyle="1" w:styleId="OmniPage11">
    <w:name w:val="OmniPage #11"/>
    <w:basedOn w:val="Normal"/>
    <w:qFormat/>
    <w:rsid w:val="004634A8"/>
    <w:rPr>
      <w:rFonts w:eastAsia="Times New Roman"/>
      <w:color w:val="000000"/>
      <w:szCs w:val="20"/>
    </w:rPr>
  </w:style>
  <w:style w:type="paragraph" w:customStyle="1" w:styleId="OmniPage12">
    <w:name w:val="OmniPage #12"/>
    <w:basedOn w:val="Normal"/>
    <w:qFormat/>
    <w:rsid w:val="004634A8"/>
    <w:rPr>
      <w:rFonts w:eastAsia="Times New Roman"/>
      <w:color w:val="000000"/>
      <w:szCs w:val="20"/>
    </w:rPr>
  </w:style>
  <w:style w:type="paragraph" w:customStyle="1" w:styleId="OmniPage10">
    <w:name w:val="OmniPage #10"/>
    <w:basedOn w:val="Normal"/>
    <w:qFormat/>
    <w:rsid w:val="004634A8"/>
    <w:rPr>
      <w:rFonts w:eastAsia="Times New Roman"/>
      <w:color w:val="000000"/>
      <w:szCs w:val="20"/>
    </w:rPr>
  </w:style>
  <w:style w:type="paragraph" w:customStyle="1" w:styleId="OmniPage13">
    <w:name w:val="OmniPage #13"/>
    <w:basedOn w:val="Normal"/>
    <w:qFormat/>
    <w:rsid w:val="004634A8"/>
    <w:rPr>
      <w:rFonts w:eastAsia="Times New Roman"/>
      <w:color w:val="000000"/>
      <w:szCs w:val="20"/>
    </w:rPr>
  </w:style>
  <w:style w:type="paragraph" w:customStyle="1" w:styleId="OmniPage14">
    <w:name w:val="OmniPage #14"/>
    <w:basedOn w:val="Normal"/>
    <w:qFormat/>
    <w:rsid w:val="004634A8"/>
    <w:rPr>
      <w:rFonts w:eastAsia="Times New Roman"/>
      <w:color w:val="000000"/>
      <w:szCs w:val="20"/>
    </w:rPr>
  </w:style>
  <w:style w:type="paragraph" w:customStyle="1" w:styleId="OmniPage15">
    <w:name w:val="OmniPage #15"/>
    <w:basedOn w:val="Normal"/>
    <w:qFormat/>
    <w:rsid w:val="004634A8"/>
    <w:rPr>
      <w:rFonts w:eastAsia="Times New Roman"/>
      <w:color w:val="000000"/>
      <w:szCs w:val="20"/>
    </w:rPr>
  </w:style>
  <w:style w:type="paragraph" w:customStyle="1" w:styleId="OmniPage17">
    <w:name w:val="OmniPage #17"/>
    <w:basedOn w:val="Normal"/>
    <w:qFormat/>
    <w:rsid w:val="004634A8"/>
    <w:rPr>
      <w:rFonts w:eastAsia="Times New Roman"/>
      <w:color w:val="000000"/>
      <w:szCs w:val="20"/>
    </w:rPr>
  </w:style>
  <w:style w:type="paragraph" w:customStyle="1" w:styleId="OmniPage19">
    <w:name w:val="OmniPage #19"/>
    <w:basedOn w:val="Normal"/>
    <w:qFormat/>
    <w:rsid w:val="004634A8"/>
    <w:rPr>
      <w:rFonts w:eastAsia="Times New Roman"/>
      <w:color w:val="000000"/>
      <w:szCs w:val="20"/>
    </w:rPr>
  </w:style>
  <w:style w:type="paragraph" w:customStyle="1" w:styleId="OmniPage20">
    <w:name w:val="OmniPage #20"/>
    <w:basedOn w:val="Normal"/>
    <w:qFormat/>
    <w:rsid w:val="004634A8"/>
    <w:rPr>
      <w:rFonts w:eastAsia="Times New Roman"/>
      <w:color w:val="000000"/>
      <w:szCs w:val="20"/>
    </w:rPr>
  </w:style>
  <w:style w:type="paragraph" w:customStyle="1" w:styleId="OmniPage21">
    <w:name w:val="OmniPage #21"/>
    <w:basedOn w:val="Normal"/>
    <w:qFormat/>
    <w:rsid w:val="004634A8"/>
    <w:rPr>
      <w:rFonts w:eastAsia="Times New Roman"/>
      <w:color w:val="000000"/>
      <w:szCs w:val="20"/>
    </w:rPr>
  </w:style>
  <w:style w:type="paragraph" w:customStyle="1" w:styleId="OmniPage22">
    <w:name w:val="OmniPage #22"/>
    <w:basedOn w:val="Normal"/>
    <w:qFormat/>
    <w:rsid w:val="004634A8"/>
    <w:rPr>
      <w:rFonts w:eastAsia="Times New Roman"/>
      <w:color w:val="000000"/>
      <w:szCs w:val="20"/>
    </w:rPr>
  </w:style>
  <w:style w:type="paragraph" w:customStyle="1" w:styleId="OmniPage25">
    <w:name w:val="OmniPage #25"/>
    <w:basedOn w:val="Normal"/>
    <w:qFormat/>
    <w:rsid w:val="004634A8"/>
    <w:rPr>
      <w:rFonts w:eastAsia="Times New Roman"/>
      <w:color w:val="000000"/>
      <w:szCs w:val="20"/>
    </w:rPr>
  </w:style>
  <w:style w:type="paragraph" w:customStyle="1" w:styleId="OmniPage18">
    <w:name w:val="OmniPage #18"/>
    <w:basedOn w:val="Normal"/>
    <w:qFormat/>
    <w:rsid w:val="004634A8"/>
    <w:rPr>
      <w:rFonts w:eastAsia="Times New Roman"/>
      <w:color w:val="000000"/>
      <w:szCs w:val="20"/>
    </w:rPr>
  </w:style>
  <w:style w:type="paragraph" w:customStyle="1" w:styleId="OmniPage26">
    <w:name w:val="OmniPage #26"/>
    <w:basedOn w:val="Normal"/>
    <w:qFormat/>
    <w:rsid w:val="004634A8"/>
    <w:rPr>
      <w:rFonts w:eastAsia="Times New Roman"/>
      <w:color w:val="000000"/>
      <w:szCs w:val="20"/>
    </w:rPr>
  </w:style>
  <w:style w:type="paragraph" w:styleId="Index1">
    <w:name w:val="index 1"/>
    <w:basedOn w:val="Normal"/>
    <w:next w:val="Normal"/>
    <w:autoRedefine/>
    <w:unhideWhenUsed/>
    <w:rsid w:val="004634A8"/>
    <w:pPr>
      <w:ind w:left="200" w:hanging="200"/>
    </w:pPr>
    <w:rPr>
      <w:rFonts w:ascii="Cambria" w:eastAsia="Cambria" w:hAnsi="Cambria"/>
      <w:sz w:val="18"/>
      <w:szCs w:val="18"/>
    </w:rPr>
  </w:style>
  <w:style w:type="paragraph" w:styleId="IndexHeading">
    <w:name w:val="index heading"/>
    <w:basedOn w:val="Normal"/>
    <w:next w:val="Index1"/>
    <w:unhideWhenUsed/>
    <w:rsid w:val="004634A8"/>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4634A8"/>
  </w:style>
  <w:style w:type="paragraph" w:customStyle="1" w:styleId="OmniPage9">
    <w:name w:val="OmniPage #9"/>
    <w:basedOn w:val="Normal"/>
    <w:qFormat/>
    <w:rsid w:val="004634A8"/>
    <w:rPr>
      <w:rFonts w:eastAsia="Times New Roman"/>
      <w:color w:val="000000"/>
      <w:szCs w:val="20"/>
    </w:rPr>
  </w:style>
  <w:style w:type="paragraph" w:customStyle="1" w:styleId="OmniPage5">
    <w:name w:val="OmniPage #5"/>
    <w:basedOn w:val="Normal"/>
    <w:qFormat/>
    <w:rsid w:val="004634A8"/>
    <w:rPr>
      <w:rFonts w:eastAsia="Times New Roman"/>
      <w:color w:val="000000"/>
      <w:szCs w:val="20"/>
    </w:rPr>
  </w:style>
  <w:style w:type="character" w:customStyle="1" w:styleId="style12char0">
    <w:name w:val="style12char"/>
    <w:rsid w:val="004634A8"/>
  </w:style>
  <w:style w:type="character" w:customStyle="1" w:styleId="charchar20">
    <w:name w:val="charchar2"/>
    <w:rsid w:val="004634A8"/>
  </w:style>
  <w:style w:type="character" w:customStyle="1" w:styleId="style11char0">
    <w:name w:val="style11char"/>
    <w:rsid w:val="004634A8"/>
  </w:style>
  <w:style w:type="paragraph" w:customStyle="1" w:styleId="CitesandCardText">
    <w:name w:val="Cites and Card Text"/>
    <w:basedOn w:val="Normal"/>
    <w:qFormat/>
    <w:rsid w:val="004634A8"/>
    <w:rPr>
      <w:rFonts w:eastAsia="Times New Roman"/>
      <w:szCs w:val="24"/>
    </w:rPr>
  </w:style>
  <w:style w:type="paragraph" w:styleId="List2">
    <w:name w:val="List 2"/>
    <w:basedOn w:val="Default"/>
    <w:next w:val="Default"/>
    <w:rsid w:val="004634A8"/>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4634A8"/>
    <w:rPr>
      <w:b/>
      <w:bCs/>
      <w:iCs/>
      <w:szCs w:val="26"/>
      <w:lang w:val="en-US" w:eastAsia="en-US" w:bidi="ar-SA"/>
    </w:rPr>
  </w:style>
  <w:style w:type="paragraph" w:customStyle="1" w:styleId="Style160">
    <w:name w:val="Style 16"/>
    <w:basedOn w:val="Normal"/>
    <w:qFormat/>
    <w:rsid w:val="004634A8"/>
    <w:pPr>
      <w:autoSpaceDE w:val="0"/>
      <w:autoSpaceDN w:val="0"/>
      <w:adjustRightInd w:val="0"/>
    </w:pPr>
    <w:rPr>
      <w:rFonts w:eastAsia="Times New Roman"/>
      <w:szCs w:val="24"/>
    </w:rPr>
  </w:style>
  <w:style w:type="paragraph" w:customStyle="1" w:styleId="smalltext2">
    <w:name w:val="smalltext"/>
    <w:basedOn w:val="Normal"/>
    <w:link w:val="smalltextChar1"/>
    <w:qFormat/>
    <w:rsid w:val="004634A8"/>
    <w:rPr>
      <w:rFonts w:eastAsia="Times New Roman"/>
      <w:szCs w:val="24"/>
    </w:rPr>
  </w:style>
  <w:style w:type="character" w:customStyle="1" w:styleId="smalltextChar1">
    <w:name w:val="smalltext Char"/>
    <w:link w:val="smalltext2"/>
    <w:rsid w:val="004634A8"/>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4634A8"/>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4634A8"/>
    <w:pPr>
      <w:jc w:val="center"/>
    </w:pPr>
    <w:rPr>
      <w:rFonts w:ascii="Arial Black" w:eastAsia="Times New Roman" w:hAnsi="Arial Black"/>
      <w:b/>
      <w:sz w:val="36"/>
      <w:szCs w:val="24"/>
      <w:u w:val="single"/>
    </w:rPr>
  </w:style>
  <w:style w:type="character" w:customStyle="1" w:styleId="boldunderlineCharChar0">
    <w:name w:val="boldunderline Char Char"/>
    <w:rsid w:val="004634A8"/>
    <w:rPr>
      <w:b/>
      <w:sz w:val="22"/>
      <w:szCs w:val="24"/>
      <w:u w:val="single"/>
      <w:lang w:val="en-US" w:eastAsia="en-US" w:bidi="ar-SA"/>
    </w:rPr>
  </w:style>
  <w:style w:type="paragraph" w:customStyle="1" w:styleId="Bullets-squares">
    <w:name w:val="Bullets - squares"/>
    <w:basedOn w:val="Normal"/>
    <w:next w:val="Normal"/>
    <w:qFormat/>
    <w:rsid w:val="004634A8"/>
    <w:pPr>
      <w:numPr>
        <w:numId w:val="47"/>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4634A8"/>
    <w:pPr>
      <w:pageBreakBefore w:val="0"/>
      <w:pBdr>
        <w:top w:val="none" w:sz="0" w:space="0" w:color="auto"/>
        <w:left w:val="none" w:sz="0" w:space="0" w:color="auto"/>
        <w:bottom w:val="none" w:sz="0" w:space="0" w:color="auto"/>
        <w:right w:val="none" w:sz="0" w:space="0" w:color="auto"/>
      </w:pBdr>
      <w:spacing w:before="480"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4634A8"/>
    <w:pPr>
      <w:spacing w:after="0" w:line="240" w:lineRule="auto"/>
    </w:pPr>
    <w:rPr>
      <w:rFonts w:ascii="Times New Roman" w:eastAsia="Times New Roman" w:hAnsi="Times New Roman" w:cs="Times New Roman"/>
      <w:sz w:val="16"/>
    </w:rPr>
  </w:style>
  <w:style w:type="character" w:customStyle="1" w:styleId="MediumGrid2Char">
    <w:name w:val="Medium Grid 2 Char"/>
    <w:rsid w:val="004634A8"/>
    <w:rPr>
      <w:sz w:val="24"/>
      <w:szCs w:val="22"/>
      <w:lang w:val="en-US" w:eastAsia="en-US" w:bidi="ar-SA"/>
    </w:rPr>
  </w:style>
  <w:style w:type="character" w:customStyle="1" w:styleId="Size8Char">
    <w:name w:val="Size 8 Char"/>
    <w:link w:val="Size8"/>
    <w:rsid w:val="004634A8"/>
    <w:rPr>
      <w:rFonts w:ascii="Times New Roman" w:eastAsia="Times New Roman" w:hAnsi="Times New Roman" w:cs="Times New Roman"/>
      <w:sz w:val="16"/>
    </w:rPr>
  </w:style>
  <w:style w:type="paragraph" w:customStyle="1" w:styleId="RegularCite">
    <w:name w:val="Regular Cite"/>
    <w:qFormat/>
    <w:rsid w:val="004634A8"/>
    <w:pPr>
      <w:spacing w:after="0" w:line="240" w:lineRule="auto"/>
    </w:pPr>
    <w:rPr>
      <w:rFonts w:ascii="Times New Roman" w:eastAsia="Times New Roman" w:hAnsi="Times New Roman" w:cs="Times New Roman"/>
      <w:sz w:val="20"/>
    </w:rPr>
  </w:style>
  <w:style w:type="character" w:customStyle="1" w:styleId="eudoraheader">
    <w:name w:val="eudoraheader"/>
    <w:rsid w:val="004634A8"/>
  </w:style>
  <w:style w:type="character" w:customStyle="1" w:styleId="emailstyle26">
    <w:name w:val="emailstyle26"/>
    <w:rsid w:val="004634A8"/>
  </w:style>
  <w:style w:type="paragraph" w:customStyle="1" w:styleId="context">
    <w:name w:val="context"/>
    <w:basedOn w:val="Normal"/>
    <w:qFormat/>
    <w:rsid w:val="004634A8"/>
    <w:pPr>
      <w:spacing w:before="100" w:beforeAutospacing="1" w:after="100" w:afterAutospacing="1"/>
    </w:pPr>
    <w:rPr>
      <w:rFonts w:eastAsia="Times New Roman"/>
      <w:szCs w:val="24"/>
    </w:rPr>
  </w:style>
  <w:style w:type="character" w:customStyle="1" w:styleId="sendtofriend">
    <w:name w:val="sendtofriend"/>
    <w:rsid w:val="004634A8"/>
  </w:style>
  <w:style w:type="character" w:customStyle="1" w:styleId="pagetype">
    <w:name w:val="pagetype"/>
    <w:rsid w:val="004634A8"/>
  </w:style>
  <w:style w:type="character" w:customStyle="1" w:styleId="byl">
    <w:name w:val="byl"/>
    <w:rsid w:val="004634A8"/>
  </w:style>
  <w:style w:type="character" w:customStyle="1" w:styleId="byd">
    <w:name w:val="byd"/>
    <w:rsid w:val="004634A8"/>
  </w:style>
  <w:style w:type="paragraph" w:customStyle="1" w:styleId="Size6">
    <w:name w:val="Size 6"/>
    <w:link w:val="Size6Char"/>
    <w:qFormat/>
    <w:rsid w:val="004634A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634A8"/>
    <w:rPr>
      <w:rFonts w:ascii="Times New Roman" w:eastAsia="Times New Roman" w:hAnsi="Times New Roman" w:cs="Times New Roman"/>
      <w:sz w:val="16"/>
    </w:rPr>
  </w:style>
  <w:style w:type="character" w:customStyle="1" w:styleId="heading2char0">
    <w:name w:val="heading2char"/>
    <w:rsid w:val="004634A8"/>
  </w:style>
  <w:style w:type="character" w:customStyle="1" w:styleId="underliningchar0">
    <w:name w:val="underliningchar"/>
    <w:rsid w:val="004634A8"/>
  </w:style>
  <w:style w:type="paragraph" w:customStyle="1" w:styleId="TxBrp11">
    <w:name w:val="TxBr_p11"/>
    <w:basedOn w:val="Normal"/>
    <w:qFormat/>
    <w:rsid w:val="004634A8"/>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4634A8"/>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4634A8"/>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4634A8"/>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4634A8"/>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4634A8"/>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4634A8"/>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4634A8"/>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4634A8"/>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4634A8"/>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4634A8"/>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4634A8"/>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4634A8"/>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4634A8"/>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4634A8"/>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4634A8"/>
    <w:pPr>
      <w:ind w:left="400" w:hanging="200"/>
    </w:pPr>
    <w:rPr>
      <w:rFonts w:ascii="Cambria" w:eastAsia="Cambria" w:hAnsi="Cambria"/>
      <w:sz w:val="18"/>
      <w:szCs w:val="18"/>
    </w:rPr>
  </w:style>
  <w:style w:type="paragraph" w:styleId="Index3">
    <w:name w:val="index 3"/>
    <w:basedOn w:val="Normal"/>
    <w:next w:val="Normal"/>
    <w:autoRedefine/>
    <w:unhideWhenUsed/>
    <w:rsid w:val="004634A8"/>
    <w:pPr>
      <w:ind w:left="600" w:hanging="200"/>
    </w:pPr>
    <w:rPr>
      <w:rFonts w:ascii="Cambria" w:eastAsia="Cambria" w:hAnsi="Cambria"/>
      <w:sz w:val="18"/>
      <w:szCs w:val="18"/>
    </w:rPr>
  </w:style>
  <w:style w:type="paragraph" w:styleId="Index4">
    <w:name w:val="index 4"/>
    <w:basedOn w:val="Normal"/>
    <w:next w:val="Normal"/>
    <w:autoRedefine/>
    <w:unhideWhenUsed/>
    <w:rsid w:val="004634A8"/>
    <w:pPr>
      <w:ind w:left="800" w:hanging="200"/>
    </w:pPr>
    <w:rPr>
      <w:rFonts w:ascii="Cambria" w:eastAsia="Cambria" w:hAnsi="Cambria"/>
      <w:sz w:val="18"/>
      <w:szCs w:val="18"/>
    </w:rPr>
  </w:style>
  <w:style w:type="paragraph" w:styleId="Index5">
    <w:name w:val="index 5"/>
    <w:basedOn w:val="Normal"/>
    <w:next w:val="Normal"/>
    <w:autoRedefine/>
    <w:unhideWhenUsed/>
    <w:rsid w:val="004634A8"/>
    <w:pPr>
      <w:ind w:left="1000" w:hanging="200"/>
    </w:pPr>
    <w:rPr>
      <w:rFonts w:ascii="Cambria" w:eastAsia="Cambria" w:hAnsi="Cambria"/>
      <w:sz w:val="18"/>
      <w:szCs w:val="18"/>
    </w:rPr>
  </w:style>
  <w:style w:type="paragraph" w:styleId="Index7">
    <w:name w:val="index 7"/>
    <w:basedOn w:val="Normal"/>
    <w:next w:val="Normal"/>
    <w:autoRedefine/>
    <w:unhideWhenUsed/>
    <w:rsid w:val="004634A8"/>
    <w:pPr>
      <w:ind w:left="1400" w:hanging="200"/>
    </w:pPr>
    <w:rPr>
      <w:rFonts w:ascii="Cambria" w:eastAsia="Cambria" w:hAnsi="Cambria"/>
      <w:sz w:val="18"/>
      <w:szCs w:val="18"/>
    </w:rPr>
  </w:style>
  <w:style w:type="paragraph" w:styleId="Index8">
    <w:name w:val="index 8"/>
    <w:basedOn w:val="Normal"/>
    <w:next w:val="Normal"/>
    <w:autoRedefine/>
    <w:unhideWhenUsed/>
    <w:rsid w:val="004634A8"/>
    <w:pPr>
      <w:ind w:left="1600" w:hanging="200"/>
    </w:pPr>
    <w:rPr>
      <w:rFonts w:ascii="Cambria" w:eastAsia="Cambria" w:hAnsi="Cambria"/>
      <w:sz w:val="18"/>
      <w:szCs w:val="18"/>
    </w:rPr>
  </w:style>
  <w:style w:type="paragraph" w:styleId="Index9">
    <w:name w:val="index 9"/>
    <w:basedOn w:val="Normal"/>
    <w:next w:val="Normal"/>
    <w:autoRedefine/>
    <w:unhideWhenUsed/>
    <w:rsid w:val="004634A8"/>
    <w:pPr>
      <w:ind w:left="1800" w:hanging="200"/>
    </w:pPr>
    <w:rPr>
      <w:rFonts w:ascii="Cambria" w:eastAsia="Cambria" w:hAnsi="Cambria"/>
      <w:sz w:val="18"/>
      <w:szCs w:val="18"/>
    </w:rPr>
  </w:style>
  <w:style w:type="character" w:customStyle="1" w:styleId="adtext124">
    <w:name w:val="adtext124"/>
    <w:rsid w:val="004634A8"/>
    <w:rPr>
      <w:vanish w:val="0"/>
      <w:webHidden w:val="0"/>
      <w:color w:val="999999"/>
      <w:sz w:val="12"/>
      <w:szCs w:val="12"/>
      <w:specVanish/>
    </w:rPr>
  </w:style>
  <w:style w:type="paragraph" w:customStyle="1" w:styleId="CardsFont8pt">
    <w:name w:val="Cards + Font: 8 pt"/>
    <w:basedOn w:val="Normal"/>
    <w:qFormat/>
    <w:rsid w:val="004634A8"/>
    <w:pPr>
      <w:autoSpaceDE w:val="0"/>
      <w:autoSpaceDN w:val="0"/>
      <w:adjustRightInd w:val="0"/>
      <w:ind w:left="432" w:right="432"/>
      <w:jc w:val="both"/>
    </w:pPr>
    <w:rPr>
      <w:rFonts w:eastAsia="Times New Roman"/>
      <w:szCs w:val="20"/>
    </w:rPr>
  </w:style>
  <w:style w:type="character" w:customStyle="1" w:styleId="CardsFont8ptChar">
    <w:name w:val="Cards + Font: 8 pt Char"/>
    <w:rsid w:val="004634A8"/>
    <w:rPr>
      <w:sz w:val="16"/>
    </w:rPr>
  </w:style>
  <w:style w:type="character" w:customStyle="1" w:styleId="TagLineCharChar">
    <w:name w:val="Tag Line Char Char"/>
    <w:rsid w:val="004634A8"/>
    <w:rPr>
      <w:rFonts w:cs="Arial"/>
      <w:b/>
      <w:bCs/>
      <w:iCs/>
      <w:sz w:val="24"/>
      <w:szCs w:val="28"/>
      <w:lang w:val="en-US" w:eastAsia="en-US" w:bidi="ar-SA"/>
    </w:rPr>
  </w:style>
  <w:style w:type="paragraph" w:customStyle="1" w:styleId="published">
    <w:name w:val="published"/>
    <w:basedOn w:val="Normal"/>
    <w:qFormat/>
    <w:rsid w:val="004634A8"/>
    <w:pPr>
      <w:spacing w:before="100" w:beforeAutospacing="1" w:after="100" w:afterAutospacing="1"/>
    </w:pPr>
    <w:rPr>
      <w:rFonts w:eastAsia="Times New Roman"/>
      <w:szCs w:val="24"/>
    </w:rPr>
  </w:style>
  <w:style w:type="character" w:customStyle="1" w:styleId="articlecommentcount">
    <w:name w:val="article_comment_count"/>
    <w:rsid w:val="004634A8"/>
  </w:style>
  <w:style w:type="character" w:customStyle="1" w:styleId="articlerecommendcount">
    <w:name w:val="article_recommend_count"/>
    <w:rsid w:val="004634A8"/>
  </w:style>
  <w:style w:type="character" w:customStyle="1" w:styleId="normaltext1">
    <w:name w:val="normal_text"/>
    <w:rsid w:val="004634A8"/>
  </w:style>
  <w:style w:type="paragraph" w:customStyle="1" w:styleId="storytimestamp">
    <w:name w:val="storytimestamp"/>
    <w:basedOn w:val="Normal"/>
    <w:qFormat/>
    <w:rsid w:val="004634A8"/>
    <w:pPr>
      <w:spacing w:before="100" w:beforeAutospacing="1" w:after="100" w:afterAutospacing="1"/>
    </w:pPr>
    <w:rPr>
      <w:rFonts w:eastAsia="Times New Roman"/>
      <w:szCs w:val="24"/>
    </w:rPr>
  </w:style>
  <w:style w:type="character" w:customStyle="1" w:styleId="story-byline">
    <w:name w:val="story-byline"/>
    <w:rsid w:val="004634A8"/>
  </w:style>
  <w:style w:type="character" w:customStyle="1" w:styleId="story-titleline">
    <w:name w:val="story-titleline"/>
    <w:rsid w:val="004634A8"/>
  </w:style>
  <w:style w:type="paragraph" w:styleId="ListBullet2">
    <w:name w:val="List Bullet 2"/>
    <w:basedOn w:val="Normal"/>
    <w:rsid w:val="004634A8"/>
    <w:pPr>
      <w:tabs>
        <w:tab w:val="num" w:pos="1440"/>
      </w:tabs>
      <w:ind w:left="1440" w:hanging="360"/>
    </w:pPr>
    <w:rPr>
      <w:rFonts w:eastAsia="Times New Roman"/>
      <w:b/>
      <w:szCs w:val="44"/>
    </w:rPr>
  </w:style>
  <w:style w:type="paragraph" w:customStyle="1" w:styleId="Cardnotunderlined0">
    <w:name w:val="Card not underlined"/>
    <w:basedOn w:val="Normal"/>
    <w:qFormat/>
    <w:rsid w:val="004634A8"/>
    <w:rPr>
      <w:rFonts w:eastAsia="Times New Roman"/>
      <w:color w:val="000000"/>
      <w:sz w:val="10"/>
      <w:szCs w:val="24"/>
    </w:rPr>
  </w:style>
  <w:style w:type="character" w:customStyle="1" w:styleId="marron">
    <w:name w:val="marron"/>
    <w:rsid w:val="004634A8"/>
  </w:style>
  <w:style w:type="character" w:customStyle="1" w:styleId="UnderlineCardChar0">
    <w:name w:val="Underline Card Char"/>
    <w:rsid w:val="004634A8"/>
    <w:rPr>
      <w:sz w:val="22"/>
      <w:szCs w:val="24"/>
      <w:u w:val="single"/>
      <w:lang w:val="en-US" w:eastAsia="en-US" w:bidi="ar-SA"/>
    </w:rPr>
  </w:style>
  <w:style w:type="character" w:customStyle="1" w:styleId="SourcesCharChar1">
    <w:name w:val="Sources Char Char1"/>
    <w:rsid w:val="004634A8"/>
    <w:rPr>
      <w:rFonts w:cs="Arial"/>
      <w:b/>
      <w:bCs/>
      <w:iCs/>
      <w:sz w:val="24"/>
      <w:szCs w:val="28"/>
      <w:lang w:val="en-US" w:eastAsia="en-US" w:bidi="ar-SA"/>
    </w:rPr>
  </w:style>
  <w:style w:type="paragraph" w:customStyle="1" w:styleId="OmniPage3">
    <w:name w:val="OmniPage #3"/>
    <w:basedOn w:val="Normal"/>
    <w:qFormat/>
    <w:rsid w:val="004634A8"/>
    <w:rPr>
      <w:rFonts w:eastAsia="Times New Roman"/>
      <w:color w:val="000000"/>
      <w:szCs w:val="20"/>
    </w:rPr>
  </w:style>
  <w:style w:type="paragraph" w:customStyle="1" w:styleId="OmniPage4">
    <w:name w:val="OmniPage #4"/>
    <w:basedOn w:val="Normal"/>
    <w:qFormat/>
    <w:rsid w:val="004634A8"/>
    <w:rPr>
      <w:rFonts w:eastAsia="Times New Roman"/>
      <w:color w:val="000000"/>
      <w:szCs w:val="20"/>
    </w:rPr>
  </w:style>
  <w:style w:type="paragraph" w:customStyle="1" w:styleId="OmniPage16">
    <w:name w:val="OmniPage #16"/>
    <w:basedOn w:val="Normal"/>
    <w:qFormat/>
    <w:rsid w:val="004634A8"/>
    <w:rPr>
      <w:rFonts w:eastAsia="Times New Roman"/>
      <w:color w:val="000000"/>
      <w:szCs w:val="20"/>
    </w:rPr>
  </w:style>
  <w:style w:type="paragraph" w:customStyle="1" w:styleId="OmniPage23">
    <w:name w:val="OmniPage #23"/>
    <w:basedOn w:val="Normal"/>
    <w:qFormat/>
    <w:rsid w:val="004634A8"/>
    <w:rPr>
      <w:rFonts w:eastAsia="Times New Roman"/>
      <w:color w:val="000000"/>
      <w:szCs w:val="20"/>
    </w:rPr>
  </w:style>
  <w:style w:type="paragraph" w:customStyle="1" w:styleId="OmniPage24">
    <w:name w:val="OmniPage #24"/>
    <w:basedOn w:val="Normal"/>
    <w:qFormat/>
    <w:rsid w:val="004634A8"/>
    <w:rPr>
      <w:rFonts w:eastAsia="Times New Roman"/>
      <w:color w:val="000000"/>
      <w:szCs w:val="20"/>
    </w:rPr>
  </w:style>
  <w:style w:type="paragraph" w:customStyle="1" w:styleId="OmniPage27">
    <w:name w:val="OmniPage #27"/>
    <w:basedOn w:val="Normal"/>
    <w:qFormat/>
    <w:rsid w:val="004634A8"/>
    <w:rPr>
      <w:rFonts w:eastAsia="Times New Roman"/>
      <w:color w:val="000000"/>
      <w:szCs w:val="20"/>
    </w:rPr>
  </w:style>
  <w:style w:type="paragraph" w:customStyle="1" w:styleId="OmniPage28">
    <w:name w:val="OmniPage #28"/>
    <w:basedOn w:val="Normal"/>
    <w:qFormat/>
    <w:rsid w:val="004634A8"/>
    <w:rPr>
      <w:rFonts w:eastAsia="Times New Roman"/>
      <w:color w:val="000000"/>
      <w:szCs w:val="20"/>
    </w:rPr>
  </w:style>
  <w:style w:type="paragraph" w:customStyle="1" w:styleId="OmniPage29">
    <w:name w:val="OmniPage #29"/>
    <w:basedOn w:val="Normal"/>
    <w:qFormat/>
    <w:rsid w:val="004634A8"/>
    <w:rPr>
      <w:rFonts w:eastAsia="Times New Roman"/>
      <w:color w:val="000000"/>
      <w:szCs w:val="20"/>
    </w:rPr>
  </w:style>
  <w:style w:type="paragraph" w:customStyle="1" w:styleId="OmniPage30">
    <w:name w:val="OmniPage #30"/>
    <w:basedOn w:val="Normal"/>
    <w:qFormat/>
    <w:rsid w:val="004634A8"/>
    <w:rPr>
      <w:rFonts w:eastAsia="Times New Roman"/>
      <w:color w:val="000000"/>
      <w:szCs w:val="20"/>
    </w:rPr>
  </w:style>
  <w:style w:type="paragraph" w:customStyle="1" w:styleId="OmniPage31">
    <w:name w:val="OmniPage #31"/>
    <w:basedOn w:val="Normal"/>
    <w:qFormat/>
    <w:rsid w:val="004634A8"/>
    <w:rPr>
      <w:rFonts w:eastAsia="Times New Roman"/>
      <w:color w:val="000000"/>
      <w:szCs w:val="20"/>
    </w:rPr>
  </w:style>
  <w:style w:type="paragraph" w:customStyle="1" w:styleId="OmniPage32">
    <w:name w:val="OmniPage #32"/>
    <w:basedOn w:val="Normal"/>
    <w:qFormat/>
    <w:rsid w:val="004634A8"/>
    <w:rPr>
      <w:rFonts w:eastAsia="Times New Roman"/>
      <w:color w:val="000000"/>
      <w:szCs w:val="20"/>
    </w:rPr>
  </w:style>
  <w:style w:type="paragraph" w:customStyle="1" w:styleId="OmniPage33">
    <w:name w:val="OmniPage #33"/>
    <w:basedOn w:val="Normal"/>
    <w:qFormat/>
    <w:rsid w:val="004634A8"/>
    <w:rPr>
      <w:rFonts w:eastAsia="Times New Roman"/>
      <w:color w:val="000000"/>
      <w:szCs w:val="20"/>
    </w:rPr>
  </w:style>
  <w:style w:type="paragraph" w:customStyle="1" w:styleId="OmniPage34">
    <w:name w:val="OmniPage #34"/>
    <w:basedOn w:val="Normal"/>
    <w:qFormat/>
    <w:rsid w:val="004634A8"/>
    <w:rPr>
      <w:rFonts w:eastAsia="Times New Roman"/>
      <w:color w:val="000000"/>
      <w:szCs w:val="20"/>
    </w:rPr>
  </w:style>
  <w:style w:type="paragraph" w:customStyle="1" w:styleId="OmniPage35">
    <w:name w:val="OmniPage #35"/>
    <w:basedOn w:val="Normal"/>
    <w:qFormat/>
    <w:rsid w:val="004634A8"/>
    <w:rPr>
      <w:rFonts w:eastAsia="Times New Roman"/>
      <w:color w:val="000000"/>
      <w:szCs w:val="20"/>
    </w:rPr>
  </w:style>
  <w:style w:type="paragraph" w:customStyle="1" w:styleId="OmniPage36">
    <w:name w:val="OmniPage #36"/>
    <w:basedOn w:val="Normal"/>
    <w:qFormat/>
    <w:rsid w:val="004634A8"/>
    <w:rPr>
      <w:rFonts w:eastAsia="Times New Roman"/>
      <w:color w:val="000000"/>
      <w:szCs w:val="20"/>
    </w:rPr>
  </w:style>
  <w:style w:type="paragraph" w:customStyle="1" w:styleId="OmniPage37">
    <w:name w:val="OmniPage #37"/>
    <w:basedOn w:val="Normal"/>
    <w:qFormat/>
    <w:rsid w:val="004634A8"/>
    <w:rPr>
      <w:rFonts w:eastAsia="Times New Roman"/>
      <w:color w:val="000000"/>
      <w:szCs w:val="20"/>
    </w:rPr>
  </w:style>
  <w:style w:type="paragraph" w:customStyle="1" w:styleId="OmniPage38">
    <w:name w:val="OmniPage #38"/>
    <w:basedOn w:val="Normal"/>
    <w:qFormat/>
    <w:rsid w:val="004634A8"/>
    <w:rPr>
      <w:rFonts w:eastAsia="Times New Roman"/>
      <w:color w:val="000000"/>
      <w:szCs w:val="20"/>
    </w:rPr>
  </w:style>
  <w:style w:type="paragraph" w:customStyle="1" w:styleId="OmniPage39">
    <w:name w:val="OmniPage #39"/>
    <w:basedOn w:val="Normal"/>
    <w:qFormat/>
    <w:rsid w:val="004634A8"/>
    <w:rPr>
      <w:rFonts w:eastAsia="Times New Roman"/>
      <w:color w:val="000000"/>
      <w:szCs w:val="20"/>
    </w:rPr>
  </w:style>
  <w:style w:type="paragraph" w:customStyle="1" w:styleId="OmniPage40">
    <w:name w:val="OmniPage #40"/>
    <w:basedOn w:val="Normal"/>
    <w:qFormat/>
    <w:rsid w:val="004634A8"/>
    <w:rPr>
      <w:rFonts w:eastAsia="Times New Roman"/>
      <w:color w:val="000000"/>
      <w:szCs w:val="20"/>
    </w:rPr>
  </w:style>
  <w:style w:type="paragraph" w:customStyle="1" w:styleId="OmniPage41">
    <w:name w:val="OmniPage #41"/>
    <w:basedOn w:val="Normal"/>
    <w:qFormat/>
    <w:rsid w:val="004634A8"/>
    <w:rPr>
      <w:rFonts w:eastAsia="Times New Roman"/>
      <w:color w:val="000000"/>
      <w:szCs w:val="20"/>
    </w:rPr>
  </w:style>
  <w:style w:type="paragraph" w:customStyle="1" w:styleId="OmniPage42">
    <w:name w:val="OmniPage #42"/>
    <w:basedOn w:val="Normal"/>
    <w:qFormat/>
    <w:rsid w:val="004634A8"/>
    <w:rPr>
      <w:rFonts w:eastAsia="Times New Roman"/>
      <w:color w:val="000000"/>
      <w:szCs w:val="20"/>
    </w:rPr>
  </w:style>
  <w:style w:type="paragraph" w:customStyle="1" w:styleId="OmniPage43">
    <w:name w:val="OmniPage #43"/>
    <w:basedOn w:val="Normal"/>
    <w:qFormat/>
    <w:rsid w:val="004634A8"/>
    <w:rPr>
      <w:rFonts w:eastAsia="Times New Roman"/>
      <w:color w:val="000000"/>
      <w:szCs w:val="20"/>
    </w:rPr>
  </w:style>
  <w:style w:type="paragraph" w:customStyle="1" w:styleId="OmniPage44">
    <w:name w:val="OmniPage #44"/>
    <w:basedOn w:val="Normal"/>
    <w:qFormat/>
    <w:rsid w:val="004634A8"/>
    <w:rPr>
      <w:rFonts w:eastAsia="Times New Roman"/>
      <w:color w:val="000000"/>
      <w:szCs w:val="20"/>
    </w:rPr>
  </w:style>
  <w:style w:type="paragraph" w:customStyle="1" w:styleId="OmniPage45">
    <w:name w:val="OmniPage #45"/>
    <w:basedOn w:val="Normal"/>
    <w:qFormat/>
    <w:rsid w:val="004634A8"/>
    <w:rPr>
      <w:rFonts w:eastAsia="Times New Roman"/>
      <w:color w:val="000000"/>
      <w:szCs w:val="20"/>
    </w:rPr>
  </w:style>
  <w:style w:type="paragraph" w:customStyle="1" w:styleId="OmniPage46">
    <w:name w:val="OmniPage #46"/>
    <w:basedOn w:val="Normal"/>
    <w:qFormat/>
    <w:rsid w:val="004634A8"/>
    <w:rPr>
      <w:rFonts w:eastAsia="Times New Roman"/>
      <w:color w:val="000000"/>
      <w:szCs w:val="20"/>
    </w:rPr>
  </w:style>
  <w:style w:type="paragraph" w:customStyle="1" w:styleId="OmniPage47">
    <w:name w:val="OmniPage #47"/>
    <w:basedOn w:val="Normal"/>
    <w:qFormat/>
    <w:rsid w:val="004634A8"/>
    <w:rPr>
      <w:rFonts w:eastAsia="Times New Roman"/>
      <w:color w:val="000000"/>
      <w:szCs w:val="20"/>
    </w:rPr>
  </w:style>
  <w:style w:type="paragraph" w:customStyle="1" w:styleId="OmniPage48">
    <w:name w:val="OmniPage #48"/>
    <w:basedOn w:val="Normal"/>
    <w:qFormat/>
    <w:rsid w:val="004634A8"/>
    <w:rPr>
      <w:rFonts w:eastAsia="Times New Roman"/>
      <w:color w:val="000000"/>
      <w:szCs w:val="20"/>
    </w:rPr>
  </w:style>
  <w:style w:type="paragraph" w:customStyle="1" w:styleId="OmniPage49">
    <w:name w:val="OmniPage #49"/>
    <w:basedOn w:val="Normal"/>
    <w:qFormat/>
    <w:rsid w:val="004634A8"/>
    <w:rPr>
      <w:rFonts w:eastAsia="Times New Roman"/>
      <w:color w:val="000000"/>
      <w:szCs w:val="20"/>
    </w:rPr>
  </w:style>
  <w:style w:type="paragraph" w:customStyle="1" w:styleId="OmniPage50">
    <w:name w:val="OmniPage #50"/>
    <w:basedOn w:val="Normal"/>
    <w:qFormat/>
    <w:rsid w:val="004634A8"/>
    <w:rPr>
      <w:rFonts w:eastAsia="Times New Roman"/>
      <w:color w:val="000000"/>
      <w:szCs w:val="20"/>
    </w:rPr>
  </w:style>
  <w:style w:type="paragraph" w:customStyle="1" w:styleId="OmniPage51">
    <w:name w:val="OmniPage #51"/>
    <w:basedOn w:val="Normal"/>
    <w:qFormat/>
    <w:rsid w:val="004634A8"/>
    <w:rPr>
      <w:rFonts w:eastAsia="Times New Roman"/>
      <w:color w:val="000000"/>
      <w:szCs w:val="20"/>
    </w:rPr>
  </w:style>
  <w:style w:type="paragraph" w:customStyle="1" w:styleId="OmniPage52">
    <w:name w:val="OmniPage #52"/>
    <w:basedOn w:val="Normal"/>
    <w:qFormat/>
    <w:rsid w:val="004634A8"/>
    <w:rPr>
      <w:rFonts w:eastAsia="Times New Roman"/>
      <w:color w:val="000000"/>
      <w:szCs w:val="20"/>
    </w:rPr>
  </w:style>
  <w:style w:type="paragraph" w:customStyle="1" w:styleId="OmniPage53">
    <w:name w:val="OmniPage #53"/>
    <w:basedOn w:val="Normal"/>
    <w:qFormat/>
    <w:rsid w:val="004634A8"/>
    <w:rPr>
      <w:rFonts w:eastAsia="Times New Roman"/>
      <w:color w:val="000000"/>
      <w:szCs w:val="20"/>
    </w:rPr>
  </w:style>
  <w:style w:type="paragraph" w:customStyle="1" w:styleId="OmniPage54">
    <w:name w:val="OmniPage #54"/>
    <w:basedOn w:val="Normal"/>
    <w:qFormat/>
    <w:rsid w:val="004634A8"/>
    <w:rPr>
      <w:rFonts w:eastAsia="Times New Roman"/>
      <w:color w:val="000000"/>
      <w:szCs w:val="20"/>
    </w:rPr>
  </w:style>
  <w:style w:type="paragraph" w:customStyle="1" w:styleId="OmniPage55">
    <w:name w:val="OmniPage #55"/>
    <w:basedOn w:val="Normal"/>
    <w:qFormat/>
    <w:rsid w:val="004634A8"/>
    <w:rPr>
      <w:rFonts w:eastAsia="Times New Roman"/>
      <w:color w:val="000000"/>
      <w:szCs w:val="20"/>
    </w:rPr>
  </w:style>
  <w:style w:type="paragraph" w:customStyle="1" w:styleId="OmniPage56">
    <w:name w:val="OmniPage #56"/>
    <w:basedOn w:val="Normal"/>
    <w:qFormat/>
    <w:rsid w:val="004634A8"/>
    <w:rPr>
      <w:rFonts w:eastAsia="Times New Roman"/>
      <w:color w:val="000000"/>
      <w:szCs w:val="20"/>
    </w:rPr>
  </w:style>
  <w:style w:type="paragraph" w:customStyle="1" w:styleId="OmniPage57">
    <w:name w:val="OmniPage #57"/>
    <w:basedOn w:val="Normal"/>
    <w:qFormat/>
    <w:rsid w:val="004634A8"/>
    <w:rPr>
      <w:rFonts w:eastAsia="Times New Roman"/>
      <w:color w:val="000000"/>
      <w:szCs w:val="20"/>
    </w:rPr>
  </w:style>
  <w:style w:type="paragraph" w:customStyle="1" w:styleId="OmniPage58">
    <w:name w:val="OmniPage #58"/>
    <w:basedOn w:val="Normal"/>
    <w:qFormat/>
    <w:rsid w:val="004634A8"/>
    <w:rPr>
      <w:rFonts w:eastAsia="Times New Roman"/>
      <w:color w:val="000000"/>
      <w:szCs w:val="20"/>
    </w:rPr>
  </w:style>
  <w:style w:type="paragraph" w:customStyle="1" w:styleId="OmniPage59">
    <w:name w:val="OmniPage #59"/>
    <w:basedOn w:val="Normal"/>
    <w:qFormat/>
    <w:rsid w:val="004634A8"/>
    <w:rPr>
      <w:rFonts w:eastAsia="Times New Roman"/>
      <w:color w:val="000000"/>
      <w:szCs w:val="20"/>
    </w:rPr>
  </w:style>
  <w:style w:type="paragraph" w:customStyle="1" w:styleId="OmniPage60">
    <w:name w:val="OmniPage #60"/>
    <w:basedOn w:val="Normal"/>
    <w:qFormat/>
    <w:rsid w:val="004634A8"/>
    <w:rPr>
      <w:rFonts w:eastAsia="Times New Roman"/>
      <w:color w:val="000000"/>
      <w:szCs w:val="20"/>
    </w:rPr>
  </w:style>
  <w:style w:type="paragraph" w:customStyle="1" w:styleId="OmniPage61">
    <w:name w:val="OmniPage #61"/>
    <w:basedOn w:val="Normal"/>
    <w:qFormat/>
    <w:rsid w:val="004634A8"/>
    <w:rPr>
      <w:rFonts w:eastAsia="Times New Roman"/>
      <w:color w:val="000000"/>
      <w:szCs w:val="20"/>
    </w:rPr>
  </w:style>
  <w:style w:type="paragraph" w:customStyle="1" w:styleId="OmniPage62">
    <w:name w:val="OmniPage #62"/>
    <w:basedOn w:val="Normal"/>
    <w:qFormat/>
    <w:rsid w:val="004634A8"/>
    <w:rPr>
      <w:rFonts w:eastAsia="Times New Roman"/>
      <w:color w:val="000000"/>
      <w:szCs w:val="20"/>
    </w:rPr>
  </w:style>
  <w:style w:type="paragraph" w:customStyle="1" w:styleId="OmniPage63">
    <w:name w:val="OmniPage #63"/>
    <w:basedOn w:val="Normal"/>
    <w:qFormat/>
    <w:rsid w:val="004634A8"/>
    <w:rPr>
      <w:rFonts w:eastAsia="Times New Roman"/>
      <w:color w:val="000000"/>
      <w:szCs w:val="20"/>
    </w:rPr>
  </w:style>
  <w:style w:type="paragraph" w:customStyle="1" w:styleId="OmniPage64">
    <w:name w:val="OmniPage #64"/>
    <w:basedOn w:val="Normal"/>
    <w:qFormat/>
    <w:rsid w:val="004634A8"/>
    <w:rPr>
      <w:rFonts w:eastAsia="Times New Roman"/>
      <w:color w:val="000000"/>
      <w:szCs w:val="20"/>
    </w:rPr>
  </w:style>
  <w:style w:type="paragraph" w:customStyle="1" w:styleId="OmniPage65">
    <w:name w:val="OmniPage #65"/>
    <w:basedOn w:val="Normal"/>
    <w:qFormat/>
    <w:rsid w:val="004634A8"/>
    <w:rPr>
      <w:rFonts w:eastAsia="Times New Roman"/>
      <w:color w:val="000000"/>
      <w:szCs w:val="20"/>
    </w:rPr>
  </w:style>
  <w:style w:type="paragraph" w:customStyle="1" w:styleId="OmniPage66">
    <w:name w:val="OmniPage #66"/>
    <w:basedOn w:val="Normal"/>
    <w:qFormat/>
    <w:rsid w:val="004634A8"/>
    <w:rPr>
      <w:rFonts w:eastAsia="Times New Roman"/>
      <w:color w:val="000000"/>
      <w:szCs w:val="20"/>
    </w:rPr>
  </w:style>
  <w:style w:type="paragraph" w:customStyle="1" w:styleId="OmniPage67">
    <w:name w:val="OmniPage #67"/>
    <w:basedOn w:val="Normal"/>
    <w:qFormat/>
    <w:rsid w:val="004634A8"/>
    <w:rPr>
      <w:rFonts w:eastAsia="Times New Roman"/>
      <w:color w:val="000000"/>
      <w:szCs w:val="20"/>
    </w:rPr>
  </w:style>
  <w:style w:type="paragraph" w:customStyle="1" w:styleId="OmniPage68">
    <w:name w:val="OmniPage #68"/>
    <w:basedOn w:val="Normal"/>
    <w:qFormat/>
    <w:rsid w:val="004634A8"/>
    <w:rPr>
      <w:rFonts w:eastAsia="Times New Roman"/>
      <w:color w:val="000000"/>
      <w:szCs w:val="20"/>
    </w:rPr>
  </w:style>
  <w:style w:type="paragraph" w:customStyle="1" w:styleId="OmniPage69">
    <w:name w:val="OmniPage #69"/>
    <w:basedOn w:val="Normal"/>
    <w:qFormat/>
    <w:rsid w:val="004634A8"/>
    <w:rPr>
      <w:rFonts w:eastAsia="Times New Roman"/>
      <w:color w:val="000000"/>
      <w:szCs w:val="20"/>
    </w:rPr>
  </w:style>
  <w:style w:type="paragraph" w:customStyle="1" w:styleId="OmniPage70">
    <w:name w:val="OmniPage #70"/>
    <w:basedOn w:val="Normal"/>
    <w:qFormat/>
    <w:rsid w:val="004634A8"/>
    <w:rPr>
      <w:rFonts w:eastAsia="Times New Roman"/>
      <w:color w:val="000000"/>
      <w:szCs w:val="20"/>
    </w:rPr>
  </w:style>
  <w:style w:type="paragraph" w:customStyle="1" w:styleId="OmniPage71">
    <w:name w:val="OmniPage #71"/>
    <w:basedOn w:val="Normal"/>
    <w:qFormat/>
    <w:rsid w:val="004634A8"/>
    <w:rPr>
      <w:rFonts w:eastAsia="Times New Roman"/>
      <w:color w:val="000000"/>
      <w:szCs w:val="20"/>
    </w:rPr>
  </w:style>
  <w:style w:type="table" w:customStyle="1" w:styleId="MediumGrid22">
    <w:name w:val="Medium Grid 22"/>
    <w:basedOn w:val="TableNormal"/>
    <w:uiPriority w:val="68"/>
    <w:rsid w:val="004634A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4634A8"/>
    <w:rPr>
      <w:rFonts w:eastAsia="Times New Roman"/>
      <w:szCs w:val="20"/>
    </w:rPr>
  </w:style>
  <w:style w:type="character" w:customStyle="1" w:styleId="infoChar">
    <w:name w:val="info Char"/>
    <w:link w:val="info"/>
    <w:locked/>
    <w:rsid w:val="004634A8"/>
    <w:rPr>
      <w:rFonts w:ascii="Arial Narrow" w:eastAsia="Times New Roman" w:hAnsi="Arial Narrow" w:cs="Calibri"/>
      <w:szCs w:val="20"/>
    </w:rPr>
  </w:style>
  <w:style w:type="character" w:customStyle="1" w:styleId="address">
    <w:name w:val="address"/>
    <w:rsid w:val="004634A8"/>
    <w:rPr>
      <w:rFonts w:cs="Times New Roman"/>
    </w:rPr>
  </w:style>
  <w:style w:type="character" w:customStyle="1" w:styleId="createby">
    <w:name w:val="createby"/>
    <w:rsid w:val="004634A8"/>
  </w:style>
  <w:style w:type="paragraph" w:customStyle="1" w:styleId="Heading4Cite">
    <w:name w:val="Heading 4 Cite"/>
    <w:basedOn w:val="Normal"/>
    <w:link w:val="Heading4CiteChar"/>
    <w:autoRedefine/>
    <w:qFormat/>
    <w:rsid w:val="004634A8"/>
    <w:rPr>
      <w:rFonts w:eastAsia="Times New Roman"/>
      <w:szCs w:val="24"/>
    </w:rPr>
  </w:style>
  <w:style w:type="character" w:customStyle="1" w:styleId="Heading4CiteChar">
    <w:name w:val="Heading 4 Cite Char"/>
    <w:link w:val="Heading4Cite"/>
    <w:rsid w:val="004634A8"/>
    <w:rPr>
      <w:rFonts w:ascii="Arial Narrow" w:eastAsia="Times New Roman" w:hAnsi="Arial Narrow" w:cs="Calibri"/>
      <w:szCs w:val="24"/>
    </w:rPr>
  </w:style>
  <w:style w:type="paragraph" w:customStyle="1" w:styleId="Heading5SizeDown">
    <w:name w:val="Heading 5 Size Down"/>
    <w:basedOn w:val="Normal"/>
    <w:link w:val="Heading5SizeDownChar"/>
    <w:autoRedefine/>
    <w:qFormat/>
    <w:rsid w:val="004634A8"/>
    <w:pPr>
      <w:tabs>
        <w:tab w:val="left" w:pos="1440"/>
      </w:tabs>
    </w:pPr>
    <w:rPr>
      <w:rFonts w:eastAsia="Times New Roman"/>
      <w:szCs w:val="16"/>
    </w:rPr>
  </w:style>
  <w:style w:type="character" w:customStyle="1" w:styleId="Heading5SizeDownChar">
    <w:name w:val="Heading 5 Size Down Char"/>
    <w:link w:val="Heading5SizeDown"/>
    <w:rsid w:val="004634A8"/>
    <w:rPr>
      <w:rFonts w:ascii="Arial Narrow" w:eastAsia="Times New Roman" w:hAnsi="Arial Narrow" w:cs="Calibri"/>
      <w:szCs w:val="16"/>
    </w:rPr>
  </w:style>
  <w:style w:type="character" w:customStyle="1" w:styleId="quote-right">
    <w:name w:val="quote-right"/>
    <w:rsid w:val="004634A8"/>
  </w:style>
  <w:style w:type="character" w:customStyle="1" w:styleId="smallcase">
    <w:name w:val="smallcase"/>
    <w:rsid w:val="004634A8"/>
  </w:style>
  <w:style w:type="character" w:customStyle="1" w:styleId="ft0">
    <w:name w:val="ft0"/>
    <w:rsid w:val="004634A8"/>
  </w:style>
  <w:style w:type="character" w:customStyle="1" w:styleId="ft2">
    <w:name w:val="ft2"/>
    <w:rsid w:val="004634A8"/>
  </w:style>
  <w:style w:type="character" w:customStyle="1" w:styleId="ft3">
    <w:name w:val="ft3"/>
    <w:rsid w:val="004634A8"/>
  </w:style>
  <w:style w:type="character" w:customStyle="1" w:styleId="StyleTimesNewRoman12ptBold1">
    <w:name w:val="Style Times New Roman 12 pt Bold1"/>
    <w:rsid w:val="004634A8"/>
    <w:rPr>
      <w:b/>
      <w:bCs/>
      <w:sz w:val="24"/>
    </w:rPr>
  </w:style>
  <w:style w:type="paragraph" w:customStyle="1" w:styleId="Unhighlighted">
    <w:name w:val="Unhighlighted"/>
    <w:basedOn w:val="Normal"/>
    <w:link w:val="UnhighlightedChar"/>
    <w:autoRedefine/>
    <w:qFormat/>
    <w:rsid w:val="004634A8"/>
    <w:rPr>
      <w:rFonts w:eastAsia="Times New Roman"/>
      <w:sz w:val="12"/>
      <w:szCs w:val="24"/>
    </w:rPr>
  </w:style>
  <w:style w:type="character" w:customStyle="1" w:styleId="UnhighlightedChar">
    <w:name w:val="Unhighlighted Char"/>
    <w:link w:val="Unhighlighted"/>
    <w:rsid w:val="004634A8"/>
    <w:rPr>
      <w:rFonts w:ascii="Arial Narrow" w:eastAsia="Times New Roman" w:hAnsi="Arial Narrow" w:cs="Calibri"/>
      <w:sz w:val="12"/>
      <w:szCs w:val="24"/>
    </w:rPr>
  </w:style>
  <w:style w:type="character" w:customStyle="1" w:styleId="CircledChar2">
    <w:name w:val="Circled Char2"/>
    <w:rsid w:val="004634A8"/>
    <w:rPr>
      <w:rFonts w:eastAsia="MS Mincho"/>
      <w:b/>
      <w:szCs w:val="24"/>
      <w:u w:val="single"/>
      <w:lang w:val="en-US" w:eastAsia="ja-JP" w:bidi="ar-SA"/>
    </w:rPr>
  </w:style>
  <w:style w:type="character" w:customStyle="1" w:styleId="SmallTextChar2">
    <w:name w:val="Small Text Char2"/>
    <w:rsid w:val="004634A8"/>
    <w:rPr>
      <w:rFonts w:eastAsia="MS Mincho"/>
      <w:sz w:val="15"/>
      <w:szCs w:val="24"/>
      <w:lang w:val="en-US" w:eastAsia="ja-JP" w:bidi="ar-SA"/>
    </w:rPr>
  </w:style>
  <w:style w:type="character" w:customStyle="1" w:styleId="BoldandUnderlineCharCharCharCharChar1">
    <w:name w:val="Bold and Underline Char Char Char Char Char1"/>
    <w:rsid w:val="004634A8"/>
    <w:rPr>
      <w:b/>
      <w:szCs w:val="24"/>
      <w:u w:val="single"/>
      <w:lang w:val="en-US" w:eastAsia="en-US" w:bidi="ar-SA"/>
    </w:rPr>
  </w:style>
  <w:style w:type="character" w:customStyle="1" w:styleId="SmallCardChar">
    <w:name w:val="Small Card Char"/>
    <w:rsid w:val="004634A8"/>
    <w:rPr>
      <w:rFonts w:ascii="Palatino Linotype" w:eastAsia="Times New Roman" w:hAnsi="Palatino Linotype"/>
      <w:sz w:val="12"/>
      <w:szCs w:val="24"/>
    </w:rPr>
  </w:style>
  <w:style w:type="character" w:customStyle="1" w:styleId="StyleBoldUnderline10ptBold">
    <w:name w:val="Style Bold Underline + 10 pt Bold"/>
    <w:rsid w:val="004634A8"/>
    <w:rPr>
      <w:b/>
      <w:bCs/>
      <w:sz w:val="20"/>
      <w:u w:val="thick"/>
    </w:rPr>
  </w:style>
  <w:style w:type="character" w:customStyle="1" w:styleId="separator">
    <w:name w:val="separator"/>
    <w:rsid w:val="004634A8"/>
  </w:style>
  <w:style w:type="paragraph" w:customStyle="1" w:styleId="PageHeader">
    <w:name w:val="Page Header"/>
    <w:basedOn w:val="Normal"/>
    <w:link w:val="PageHeaderChar"/>
    <w:qFormat/>
    <w:rsid w:val="004634A8"/>
    <w:pPr>
      <w:jc w:val="center"/>
    </w:pPr>
    <w:rPr>
      <w:rFonts w:eastAsia="SimSun"/>
      <w:b/>
      <w:sz w:val="36"/>
      <w:szCs w:val="36"/>
      <w:lang w:eastAsia="zh-CN"/>
    </w:rPr>
  </w:style>
  <w:style w:type="character" w:customStyle="1" w:styleId="PageHeaderChar">
    <w:name w:val="Page Header Char"/>
    <w:link w:val="PageHeader"/>
    <w:rsid w:val="004634A8"/>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4634A8"/>
    <w:pPr>
      <w:ind w:left="720"/>
    </w:pPr>
    <w:rPr>
      <w:rFonts w:eastAsia="Times New Roman"/>
      <w:b/>
      <w:szCs w:val="24"/>
      <w:u w:val="single"/>
    </w:rPr>
  </w:style>
  <w:style w:type="paragraph" w:customStyle="1" w:styleId="NormalNoUnderline">
    <w:name w:val="Normal + No Underline"/>
    <w:basedOn w:val="Normal"/>
    <w:link w:val="NormalNoUnderlineChar"/>
    <w:qFormat/>
    <w:rsid w:val="004634A8"/>
    <w:pPr>
      <w:ind w:left="720"/>
    </w:pPr>
    <w:rPr>
      <w:rFonts w:eastAsia="Times New Roman"/>
      <w:sz w:val="12"/>
      <w:szCs w:val="24"/>
    </w:rPr>
  </w:style>
  <w:style w:type="character" w:customStyle="1" w:styleId="NormalUnderlineChar0">
    <w:name w:val="Normal + Underline Char"/>
    <w:link w:val="NormalUnderline0"/>
    <w:rsid w:val="004634A8"/>
    <w:rPr>
      <w:rFonts w:ascii="Arial Narrow" w:eastAsia="Times New Roman" w:hAnsi="Arial Narrow" w:cs="Calibri"/>
      <w:b/>
      <w:szCs w:val="24"/>
      <w:u w:val="single"/>
    </w:rPr>
  </w:style>
  <w:style w:type="character" w:customStyle="1" w:styleId="NormalNoUnderlineChar">
    <w:name w:val="Normal + No Underline Char"/>
    <w:link w:val="NormalNoUnderline"/>
    <w:rsid w:val="004634A8"/>
    <w:rPr>
      <w:rFonts w:ascii="Arial Narrow" w:eastAsia="Times New Roman" w:hAnsi="Arial Narrow" w:cs="Calibri"/>
      <w:sz w:val="12"/>
      <w:szCs w:val="24"/>
    </w:rPr>
  </w:style>
  <w:style w:type="paragraph" w:customStyle="1" w:styleId="TagCite1">
    <w:name w:val="Tag Cite"/>
    <w:basedOn w:val="PageHeader"/>
    <w:link w:val="TagCiteChar2"/>
    <w:qFormat/>
    <w:rsid w:val="004634A8"/>
    <w:pPr>
      <w:jc w:val="left"/>
    </w:pPr>
    <w:rPr>
      <w:sz w:val="24"/>
      <w:szCs w:val="24"/>
    </w:rPr>
  </w:style>
  <w:style w:type="character" w:customStyle="1" w:styleId="TagCiteChar2">
    <w:name w:val="Tag Cite Char"/>
    <w:link w:val="TagCite1"/>
    <w:rsid w:val="004634A8"/>
    <w:rPr>
      <w:rFonts w:ascii="Arial Narrow" w:eastAsia="SimSun" w:hAnsi="Arial Narrow" w:cs="Calibri"/>
      <w:b/>
      <w:sz w:val="24"/>
      <w:szCs w:val="24"/>
      <w:lang w:eastAsia="zh-CN"/>
    </w:rPr>
  </w:style>
  <w:style w:type="character" w:customStyle="1" w:styleId="smalllink">
    <w:name w:val="smalllink"/>
    <w:rsid w:val="004634A8"/>
  </w:style>
  <w:style w:type="character" w:customStyle="1" w:styleId="bighead1">
    <w:name w:val="bighead1"/>
    <w:rsid w:val="004634A8"/>
    <w:rPr>
      <w:rFonts w:ascii="Verdana" w:hAnsi="Verdana" w:hint="default"/>
      <w:b/>
      <w:bCs/>
      <w:sz w:val="27"/>
      <w:szCs w:val="27"/>
    </w:rPr>
  </w:style>
  <w:style w:type="character" w:customStyle="1" w:styleId="Underline-WFU">
    <w:name w:val="Underline-WFU"/>
    <w:uiPriority w:val="1"/>
    <w:qFormat/>
    <w:rsid w:val="004634A8"/>
    <w:rPr>
      <w:rFonts w:ascii="Cambria" w:hAnsi="Cambria"/>
      <w:sz w:val="21"/>
      <w:u w:val="single"/>
    </w:rPr>
  </w:style>
  <w:style w:type="paragraph" w:customStyle="1" w:styleId="Tiny-WFU">
    <w:name w:val="Tiny-WFU"/>
    <w:basedOn w:val="Normal"/>
    <w:qFormat/>
    <w:rsid w:val="004634A8"/>
    <w:rPr>
      <w:rFonts w:ascii="Cambria" w:eastAsia="Malgun Gothic" w:hAnsi="Cambria"/>
      <w:sz w:val="12"/>
      <w:lang w:eastAsia="ko-KR"/>
    </w:rPr>
  </w:style>
  <w:style w:type="character" w:customStyle="1" w:styleId="UnunderlinedTextChar">
    <w:name w:val="Ununderlined Text Char"/>
    <w:link w:val="UnunderlinedText"/>
    <w:rsid w:val="004634A8"/>
    <w:rPr>
      <w:sz w:val="12"/>
    </w:rPr>
  </w:style>
  <w:style w:type="paragraph" w:customStyle="1" w:styleId="UnunderlinedText">
    <w:name w:val="Ununderlined Text"/>
    <w:basedOn w:val="Normal"/>
    <w:link w:val="UnunderlinedTextChar"/>
    <w:autoRedefine/>
    <w:qFormat/>
    <w:rsid w:val="004634A8"/>
    <w:rPr>
      <w:rFonts w:asciiTheme="minorHAnsi" w:hAnsiTheme="minorHAnsi" w:cstheme="minorBidi"/>
      <w:sz w:val="12"/>
    </w:rPr>
  </w:style>
  <w:style w:type="character" w:customStyle="1" w:styleId="CardsFont6ptChar1">
    <w:name w:val="Cards + Font: 6 pt Char1"/>
    <w:link w:val="CardsFont6pt"/>
    <w:uiPriority w:val="99"/>
    <w:locked/>
    <w:rsid w:val="004634A8"/>
    <w:rPr>
      <w:rFonts w:ascii="Times New Roman" w:eastAsia="Times New Roman" w:hAnsi="Times New Roman" w:cs="Times New Roman"/>
      <w:sz w:val="12"/>
      <w:szCs w:val="24"/>
    </w:rPr>
  </w:style>
  <w:style w:type="character" w:customStyle="1" w:styleId="CardTextCharChar">
    <w:name w:val="Card Text Char Char"/>
    <w:rsid w:val="004634A8"/>
    <w:rPr>
      <w:rFonts w:ascii="Arial" w:hAnsi="Arial"/>
      <w:sz w:val="16"/>
      <w:szCs w:val="24"/>
    </w:rPr>
  </w:style>
  <w:style w:type="paragraph" w:customStyle="1" w:styleId="Indentation">
    <w:name w:val="Indentation"/>
    <w:basedOn w:val="Normal"/>
    <w:qFormat/>
    <w:rsid w:val="004634A8"/>
    <w:pPr>
      <w:ind w:left="288" w:right="288"/>
    </w:pPr>
    <w:rPr>
      <w:rFonts w:eastAsia="Calibri"/>
    </w:rPr>
  </w:style>
  <w:style w:type="character" w:customStyle="1" w:styleId="left-date1">
    <w:name w:val="left-date1"/>
    <w:rsid w:val="004634A8"/>
    <w:rPr>
      <w:rFonts w:ascii="Verdana" w:hAnsi="Verdana" w:hint="default"/>
      <w:color w:val="666666"/>
      <w:sz w:val="14"/>
      <w:szCs w:val="14"/>
    </w:rPr>
  </w:style>
  <w:style w:type="character" w:customStyle="1" w:styleId="Bodytext31">
    <w:name w:val="Body text (3)"/>
    <w:basedOn w:val="DefaultParagraphFont"/>
    <w:rsid w:val="004634A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Body text + 9.5 pt,Body text + Georgia,Body text (115) + Arial,Body text (141) + Arial,Body text (10) + 10 pt,Spacing 2 pt,Scale 66%,Header or footer + Constantia,Spacing 0 pt Exact,Body text + CordiaUP"/>
    <w:basedOn w:val="DefaultParagraphFont"/>
    <w:rsid w:val="004634A8"/>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4634A8"/>
    <w:pPr>
      <w:spacing w:before="100" w:beforeAutospacing="1" w:after="100" w:afterAutospacing="1"/>
    </w:pPr>
    <w:rPr>
      <w:rFonts w:eastAsia="Times New Roman"/>
      <w:szCs w:val="24"/>
    </w:rPr>
  </w:style>
  <w:style w:type="character" w:customStyle="1" w:styleId="Title2">
    <w:name w:val="Title2"/>
    <w:basedOn w:val="DefaultParagraphFont"/>
    <w:rsid w:val="004634A8"/>
  </w:style>
  <w:style w:type="character" w:customStyle="1" w:styleId="list-comma">
    <w:name w:val="list-comma"/>
    <w:basedOn w:val="DefaultParagraphFont"/>
    <w:rsid w:val="004634A8"/>
  </w:style>
  <w:style w:type="character" w:customStyle="1" w:styleId="livefyre-commentcount">
    <w:name w:val="livefyre-commentcount"/>
    <w:basedOn w:val="DefaultParagraphFont"/>
    <w:rsid w:val="004634A8"/>
  </w:style>
  <w:style w:type="character" w:customStyle="1" w:styleId="ata11y">
    <w:name w:val="at_a11y"/>
    <w:basedOn w:val="DefaultParagraphFont"/>
    <w:rsid w:val="004634A8"/>
  </w:style>
  <w:style w:type="character" w:customStyle="1" w:styleId="Picturecaption2">
    <w:name w:val="Picture caption (2)_"/>
    <w:basedOn w:val="DefaultParagraphFont"/>
    <w:link w:val="Picturecaption20"/>
    <w:rsid w:val="004634A8"/>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4634A8"/>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4634A8"/>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4634A8"/>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4634A8"/>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4634A8"/>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4634A8"/>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4634A8"/>
  </w:style>
  <w:style w:type="character" w:customStyle="1" w:styleId="wsodqchgshow">
    <w:name w:val="wsodq_chgshow"/>
    <w:basedOn w:val="DefaultParagraphFont"/>
    <w:rsid w:val="004634A8"/>
  </w:style>
  <w:style w:type="character" w:customStyle="1" w:styleId="greenposchange">
    <w:name w:val="green_pos_change"/>
    <w:basedOn w:val="DefaultParagraphFont"/>
    <w:rsid w:val="004634A8"/>
  </w:style>
  <w:style w:type="character" w:customStyle="1" w:styleId="image-credit">
    <w:name w:val="image-credit"/>
    <w:basedOn w:val="DefaultParagraphFont"/>
    <w:rsid w:val="004634A8"/>
  </w:style>
  <w:style w:type="paragraph" w:customStyle="1" w:styleId="gascontcredit">
    <w:name w:val="gas_cont_credit"/>
    <w:basedOn w:val="Normal"/>
    <w:qFormat/>
    <w:rsid w:val="004634A8"/>
    <w:pPr>
      <w:spacing w:before="100" w:beforeAutospacing="1" w:after="100" w:afterAutospacing="1"/>
    </w:pPr>
    <w:rPr>
      <w:rFonts w:eastAsia="Times New Roman"/>
      <w:szCs w:val="24"/>
    </w:rPr>
  </w:style>
  <w:style w:type="character" w:customStyle="1" w:styleId="sup1">
    <w:name w:val="sup1"/>
    <w:rsid w:val="004634A8"/>
    <w:rPr>
      <w:rFonts w:ascii="Times New Roman" w:hAnsi="Times New Roman" w:cs="Times New Roman" w:hint="default"/>
      <w:color w:val="000000"/>
      <w:shd w:val="clear" w:color="auto" w:fill="FEFFCF"/>
    </w:rPr>
  </w:style>
  <w:style w:type="character" w:customStyle="1" w:styleId="pgnum1">
    <w:name w:val="pgnum1"/>
    <w:rsid w:val="004634A8"/>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4634A8"/>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4634A8"/>
    <w:pPr>
      <w:autoSpaceDE w:val="0"/>
      <w:autoSpaceDN w:val="0"/>
      <w:adjustRightInd w:val="0"/>
      <w:outlineLvl w:val="2"/>
    </w:pPr>
    <w:rPr>
      <w:b/>
      <w:bCs/>
    </w:rPr>
  </w:style>
  <w:style w:type="paragraph" w:customStyle="1" w:styleId="TagsChar1Char">
    <w:name w:val="Tags Char1 Char"/>
    <w:basedOn w:val="Normal"/>
    <w:link w:val="TagsChar1CharChar"/>
    <w:qFormat/>
    <w:rsid w:val="004634A8"/>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4634A8"/>
    <w:rPr>
      <w:rFonts w:ascii="Georgia" w:hAnsi="Georgia" w:cs="Calibri"/>
      <w:sz w:val="24"/>
      <w:u w:val="thick"/>
    </w:rPr>
  </w:style>
  <w:style w:type="character" w:customStyle="1" w:styleId="TagsChar1CharChar">
    <w:name w:val="Tags Char1 Char Char"/>
    <w:link w:val="TagsChar1Char"/>
    <w:rsid w:val="004634A8"/>
    <w:rPr>
      <w:rFonts w:ascii="Arial Narrow" w:hAnsi="Arial Narrow" w:cs="Calibri"/>
      <w:b/>
    </w:rPr>
  </w:style>
  <w:style w:type="character" w:customStyle="1" w:styleId="CitesCharCharCharChar">
    <w:name w:val="Cites Char Char Char Char"/>
    <w:link w:val="CitesCharCharChar"/>
    <w:rsid w:val="004634A8"/>
    <w:rPr>
      <w:rFonts w:ascii="Arial Narrow" w:hAnsi="Arial Narrow" w:cs="Calibri"/>
      <w:b/>
      <w:bCs/>
    </w:rPr>
  </w:style>
  <w:style w:type="character" w:customStyle="1" w:styleId="CardsFont6ptCharCharChar">
    <w:name w:val="Cards + Font: 6 pt Char Char Char"/>
    <w:rsid w:val="004634A8"/>
    <w:rPr>
      <w:rFonts w:ascii="Times New Roman" w:hAnsi="Times New Roman" w:cs="Times New Roman"/>
      <w:sz w:val="12"/>
    </w:rPr>
  </w:style>
  <w:style w:type="character" w:customStyle="1" w:styleId="BlockHeadingsCharCharChar">
    <w:name w:val="Block Headings Char Char Char"/>
    <w:link w:val="BlockHeadingsCharChar"/>
    <w:rsid w:val="004634A8"/>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Char Char Char Char Char Char,Thick Underline Char1"/>
    <w:qFormat/>
    <w:rsid w:val="004634A8"/>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4634A8"/>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4634A8"/>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qFormat/>
    <w:rsid w:val="004634A8"/>
    <w:pPr>
      <w:spacing w:before="0" w:beforeAutospacing="0" w:after="0" w:afterAutospacing="0"/>
    </w:pPr>
    <w:rPr>
      <w:rFonts w:ascii="Georgia" w:hAnsi="Georgia"/>
      <w:color w:val="000000"/>
      <w:sz w:val="22"/>
      <w:szCs w:val="20"/>
    </w:rPr>
  </w:style>
  <w:style w:type="paragraph" w:customStyle="1" w:styleId="Reference">
    <w:name w:val="Reference"/>
    <w:qFormat/>
    <w:rsid w:val="004634A8"/>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4634A8"/>
  </w:style>
  <w:style w:type="paragraph" w:customStyle="1" w:styleId="StyleHeading2Heading2Char2CharHeading2Char1CharCharHead">
    <w:name w:val="Style Heading 2Heading 2 Char2 CharHeading 2 Char1 Char CharHead..."/>
    <w:basedOn w:val="Heading2"/>
    <w:qFormat/>
    <w:rsid w:val="004634A8"/>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4634A8"/>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4634A8"/>
    <w:rPr>
      <w:rFonts w:ascii="Georgia" w:hAnsi="Georgia"/>
      <w:sz w:val="20"/>
      <w:u w:val="single"/>
    </w:rPr>
  </w:style>
  <w:style w:type="paragraph" w:customStyle="1" w:styleId="Blocktitle4">
    <w:name w:val="Block title"/>
    <w:basedOn w:val="Heading1"/>
    <w:autoRedefine/>
    <w:qFormat/>
    <w:rsid w:val="004634A8"/>
    <w:pPr>
      <w:keepNext w:val="0"/>
      <w:keepLines w:val="0"/>
      <w:pBdr>
        <w:top w:val="single" w:sz="4" w:space="1" w:color="auto"/>
        <w:left w:val="single" w:sz="4" w:space="4" w:color="auto"/>
        <w:bottom w:val="single" w:sz="4" w:space="1" w:color="auto"/>
        <w:right w:val="single" w:sz="4" w:space="4" w:color="auto"/>
      </w:pBdr>
      <w:spacing w:before="480" w:after="60"/>
    </w:pPr>
    <w:rPr>
      <w:rFonts w:eastAsia="Cambria" w:cs="Times New Roman"/>
      <w:bCs/>
      <w:kern w:val="24"/>
      <w:sz w:val="26"/>
    </w:rPr>
  </w:style>
  <w:style w:type="paragraph" w:customStyle="1" w:styleId="Debate">
    <w:name w:val="Debate"/>
    <w:basedOn w:val="Normal"/>
    <w:qFormat/>
    <w:rsid w:val="004634A8"/>
    <w:pPr>
      <w:autoSpaceDE w:val="0"/>
      <w:autoSpaceDN w:val="0"/>
      <w:adjustRightInd w:val="0"/>
    </w:pPr>
    <w:rPr>
      <w:rFonts w:eastAsia="SimSun" w:cs="Courier"/>
      <w:lang w:eastAsia="zh-CN"/>
    </w:rPr>
  </w:style>
  <w:style w:type="character" w:customStyle="1" w:styleId="smcaps">
    <w:name w:val="smcaps"/>
    <w:rsid w:val="004634A8"/>
  </w:style>
  <w:style w:type="character" w:customStyle="1" w:styleId="Style1Char2">
    <w:name w:val="Style1 Char2"/>
    <w:rsid w:val="004634A8"/>
    <w:rPr>
      <w:szCs w:val="24"/>
      <w:lang w:val="en-US" w:eastAsia="en-US" w:bidi="ar-SA"/>
    </w:rPr>
  </w:style>
  <w:style w:type="paragraph" w:customStyle="1" w:styleId="SmallCite">
    <w:name w:val="Small Cite"/>
    <w:basedOn w:val="Normal"/>
    <w:qFormat/>
    <w:rsid w:val="004634A8"/>
    <w:rPr>
      <w:rFonts w:ascii="Verdana" w:eastAsia="Times New Roman" w:hAnsi="Verdana"/>
      <w:szCs w:val="24"/>
    </w:rPr>
  </w:style>
  <w:style w:type="character" w:customStyle="1" w:styleId="inside-head1">
    <w:name w:val="inside-head1"/>
    <w:rsid w:val="004634A8"/>
    <w:rPr>
      <w:rFonts w:ascii="Arial" w:hAnsi="Arial" w:cs="Arial" w:hint="default"/>
      <w:b/>
      <w:bCs/>
      <w:color w:val="000000"/>
      <w:spacing w:val="-15"/>
      <w:sz w:val="45"/>
      <w:szCs w:val="45"/>
    </w:rPr>
  </w:style>
  <w:style w:type="character" w:customStyle="1" w:styleId="datestamp1">
    <w:name w:val="datestamp1"/>
    <w:rsid w:val="004634A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634A8"/>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4634A8"/>
  </w:style>
  <w:style w:type="paragraph" w:customStyle="1" w:styleId="links1">
    <w:name w:val="links1"/>
    <w:basedOn w:val="Normal"/>
    <w:qFormat/>
    <w:rsid w:val="004634A8"/>
    <w:pPr>
      <w:spacing w:before="100" w:beforeAutospacing="1" w:after="100" w:afterAutospacing="1"/>
    </w:pPr>
    <w:rPr>
      <w:rFonts w:eastAsia="Times New Roman"/>
      <w:color w:val="FFFFFF"/>
      <w:szCs w:val="16"/>
    </w:rPr>
  </w:style>
  <w:style w:type="paragraph" w:customStyle="1" w:styleId="endtext">
    <w:name w:val="endtext"/>
    <w:basedOn w:val="Normal"/>
    <w:qFormat/>
    <w:rsid w:val="004634A8"/>
    <w:pPr>
      <w:spacing w:before="100" w:beforeAutospacing="1" w:after="100" w:afterAutospacing="1"/>
      <w:ind w:left="300"/>
    </w:pPr>
    <w:rPr>
      <w:rFonts w:ascii="Arial" w:eastAsia="Times New Roman" w:hAnsi="Arial"/>
      <w:szCs w:val="20"/>
    </w:rPr>
  </w:style>
  <w:style w:type="character" w:customStyle="1" w:styleId="storyheading31">
    <w:name w:val="storyheading31"/>
    <w:rsid w:val="004634A8"/>
    <w:rPr>
      <w:rFonts w:ascii="Verdana" w:hAnsi="Verdana" w:hint="default"/>
      <w:b/>
      <w:bCs/>
      <w:sz w:val="32"/>
      <w:szCs w:val="32"/>
    </w:rPr>
  </w:style>
  <w:style w:type="character" w:customStyle="1" w:styleId="storydeck31">
    <w:name w:val="storydeck31"/>
    <w:rsid w:val="004634A8"/>
    <w:rPr>
      <w:rFonts w:ascii="Verdana" w:hAnsi="Verdana" w:hint="default"/>
      <w:i w:val="0"/>
      <w:iCs w:val="0"/>
      <w:sz w:val="21"/>
      <w:szCs w:val="21"/>
    </w:rPr>
  </w:style>
  <w:style w:type="paragraph" w:customStyle="1" w:styleId="copyright">
    <w:name w:val="copyright"/>
    <w:basedOn w:val="Normal"/>
    <w:uiPriority w:val="99"/>
    <w:qFormat/>
    <w:rsid w:val="004634A8"/>
    <w:pPr>
      <w:spacing w:before="100" w:beforeAutospacing="1" w:after="100" w:afterAutospacing="1"/>
    </w:pPr>
    <w:rPr>
      <w:rFonts w:eastAsia="Times New Roman"/>
      <w:szCs w:val="24"/>
    </w:rPr>
  </w:style>
  <w:style w:type="character" w:customStyle="1" w:styleId="subtitle10">
    <w:name w:val="subtitle1"/>
    <w:rsid w:val="004634A8"/>
    <w:rPr>
      <w:rFonts w:ascii="Verdana" w:hAnsi="Verdana" w:hint="default"/>
      <w:b w:val="0"/>
      <w:bCs w:val="0"/>
      <w:vanish w:val="0"/>
      <w:webHidden w:val="0"/>
      <w:color w:val="484848"/>
      <w:sz w:val="14"/>
      <w:szCs w:val="14"/>
      <w:specVanish w:val="0"/>
    </w:rPr>
  </w:style>
  <w:style w:type="paragraph" w:customStyle="1" w:styleId="g">
    <w:name w:val="g"/>
    <w:basedOn w:val="Normal"/>
    <w:qFormat/>
    <w:rsid w:val="004634A8"/>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4634A8"/>
    <w:rPr>
      <w:rFonts w:cs="Arial"/>
      <w:b/>
      <w:bCs/>
      <w:iCs/>
      <w:color w:val="000000"/>
      <w:szCs w:val="28"/>
      <w:lang w:val="en-US" w:eastAsia="en-US" w:bidi="ar-SA"/>
    </w:rPr>
  </w:style>
  <w:style w:type="character" w:customStyle="1" w:styleId="clsbiolink">
    <w:name w:val="clsbiolink"/>
    <w:rsid w:val="004634A8"/>
  </w:style>
  <w:style w:type="character" w:customStyle="1" w:styleId="clssmaller">
    <w:name w:val="clssmaller"/>
    <w:rsid w:val="004634A8"/>
  </w:style>
  <w:style w:type="character" w:customStyle="1" w:styleId="sm1">
    <w:name w:val="sm1"/>
    <w:rsid w:val="004634A8"/>
    <w:rPr>
      <w:rFonts w:ascii="Verdana" w:hAnsi="Verdana" w:hint="default"/>
      <w:i w:val="0"/>
      <w:iCs w:val="0"/>
      <w:smallCaps w:val="0"/>
      <w:color w:val="000000"/>
      <w:sz w:val="17"/>
      <w:szCs w:val="17"/>
    </w:rPr>
  </w:style>
  <w:style w:type="character" w:customStyle="1" w:styleId="noindentChar">
    <w:name w:val="noindent Char"/>
    <w:rsid w:val="004634A8"/>
    <w:rPr>
      <w:rFonts w:ascii="Arial" w:hAnsi="Arial" w:cs="Arial"/>
      <w:sz w:val="24"/>
      <w:szCs w:val="24"/>
      <w:lang w:val="en-US" w:eastAsia="en-US" w:bidi="ar-SA"/>
    </w:rPr>
  </w:style>
  <w:style w:type="character" w:customStyle="1" w:styleId="SmallChar1">
    <w:name w:val="Small Char1"/>
    <w:rsid w:val="004634A8"/>
    <w:rPr>
      <w:sz w:val="16"/>
      <w:szCs w:val="24"/>
      <w:lang w:val="en-US" w:eastAsia="en-US" w:bidi="ar-SA"/>
    </w:rPr>
  </w:style>
  <w:style w:type="character" w:customStyle="1" w:styleId="fullcite0">
    <w:name w:val="fullcite"/>
    <w:rsid w:val="004634A8"/>
  </w:style>
  <w:style w:type="character" w:customStyle="1" w:styleId="Style9ptThickunderline">
    <w:name w:val="Style 9 pt Thick underline"/>
    <w:rsid w:val="004634A8"/>
    <w:rPr>
      <w:sz w:val="24"/>
      <w:u w:val="thick"/>
    </w:rPr>
  </w:style>
  <w:style w:type="paragraph" w:customStyle="1" w:styleId="Repeatheader">
    <w:name w:val="Repeat header"/>
    <w:basedOn w:val="Normal"/>
    <w:autoRedefine/>
    <w:qFormat/>
    <w:rsid w:val="004634A8"/>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4634A8"/>
    <w:rPr>
      <w:rFonts w:ascii="Times New Roman" w:eastAsia="Times New Roman" w:hAnsi="Times New Roman" w:cs="Times New Roman"/>
    </w:rPr>
  </w:style>
  <w:style w:type="character" w:customStyle="1" w:styleId="CardNotUnderlinedChar">
    <w:name w:val="Card Not Underlined Char"/>
    <w:rsid w:val="004634A8"/>
    <w:rPr>
      <w:sz w:val="16"/>
      <w:lang w:val="en-US" w:eastAsia="en-US" w:bidi="ar-SA"/>
    </w:rPr>
  </w:style>
  <w:style w:type="paragraph" w:customStyle="1" w:styleId="CardNotUnderlined3">
    <w:name w:val="Card Not Underlined 3"/>
    <w:basedOn w:val="CardNotUnderlined"/>
    <w:qFormat/>
    <w:rsid w:val="004634A8"/>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4634A8"/>
    <w:rPr>
      <w:sz w:val="20"/>
    </w:rPr>
  </w:style>
  <w:style w:type="character" w:customStyle="1" w:styleId="IndexHeadersCharChar">
    <w:name w:val="Index Headers Char Char"/>
    <w:rsid w:val="004634A8"/>
    <w:rPr>
      <w:rFonts w:cs="Arial"/>
      <w:bCs/>
      <w:caps/>
      <w:color w:val="FFFFFF"/>
      <w:sz w:val="2"/>
      <w:szCs w:val="2"/>
      <w:lang w:val="en-US" w:eastAsia="en-US" w:bidi="ar-SA"/>
    </w:rPr>
  </w:style>
  <w:style w:type="paragraph" w:customStyle="1" w:styleId="Numbering">
    <w:name w:val="Numbering"/>
    <w:basedOn w:val="Normal"/>
    <w:next w:val="Normal"/>
    <w:qFormat/>
    <w:rsid w:val="004634A8"/>
    <w:pPr>
      <w:numPr>
        <w:numId w:val="49"/>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qFormat/>
    <w:rsid w:val="004634A8"/>
    <w:pPr>
      <w:keepNext w:val="0"/>
      <w:keepLines w:val="0"/>
      <w:pBdr>
        <w:top w:val="none" w:sz="0" w:space="0" w:color="auto"/>
        <w:left w:val="none" w:sz="0" w:space="0" w:color="auto"/>
        <w:bottom w:val="none" w:sz="0" w:space="0" w:color="auto"/>
        <w:right w:val="none" w:sz="0" w:space="0" w:color="auto"/>
      </w:pBdr>
      <w:suppressAutoHyphens/>
      <w:spacing w:before="480"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4634A8"/>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4634A8"/>
    <w:pPr>
      <w:numPr>
        <w:numId w:val="48"/>
      </w:numPr>
      <w:tabs>
        <w:tab w:val="clear" w:pos="1080"/>
        <w:tab w:val="num" w:pos="360"/>
      </w:tabs>
      <w:ind w:left="0" w:firstLine="0"/>
    </w:pPr>
  </w:style>
  <w:style w:type="paragraph" w:customStyle="1" w:styleId="Lettering">
    <w:name w:val="Lettering"/>
    <w:basedOn w:val="Numbering"/>
    <w:next w:val="Normal"/>
    <w:qFormat/>
    <w:rsid w:val="004634A8"/>
    <w:pPr>
      <w:numPr>
        <w:numId w:val="0"/>
      </w:numPr>
      <w:tabs>
        <w:tab w:val="num" w:pos="720"/>
      </w:tabs>
      <w:ind w:left="720" w:hanging="360"/>
    </w:pPr>
    <w:rPr>
      <w:szCs w:val="22"/>
    </w:rPr>
  </w:style>
  <w:style w:type="paragraph" w:customStyle="1" w:styleId="FileName">
    <w:name w:val="File Name"/>
    <w:basedOn w:val="Normal"/>
    <w:next w:val="Normal"/>
    <w:qFormat/>
    <w:rsid w:val="004634A8"/>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4634A8"/>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4634A8"/>
    <w:pPr>
      <w:numPr>
        <w:numId w:val="0"/>
      </w:numPr>
      <w:tabs>
        <w:tab w:val="num" w:pos="720"/>
      </w:tabs>
      <w:ind w:left="720" w:hanging="360"/>
    </w:pPr>
  </w:style>
  <w:style w:type="paragraph" w:customStyle="1" w:styleId="CardContinued1">
    <w:name w:val="Card Continued 1"/>
    <w:basedOn w:val="Normal"/>
    <w:next w:val="Normal"/>
    <w:qFormat/>
    <w:rsid w:val="004634A8"/>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4634A8"/>
    <w:pPr>
      <w:spacing w:before="0" w:after="120"/>
      <w:jc w:val="left"/>
    </w:pPr>
  </w:style>
  <w:style w:type="paragraph" w:customStyle="1" w:styleId="Clearformatting">
    <w:name w:val="Clear formatting"/>
    <w:basedOn w:val="Normal"/>
    <w:qFormat/>
    <w:rsid w:val="004634A8"/>
    <w:pPr>
      <w:keepNext/>
      <w:outlineLvl w:val="2"/>
    </w:pPr>
    <w:rPr>
      <w:rFonts w:eastAsia="Times New Roman"/>
      <w:b/>
      <w:bCs/>
      <w:szCs w:val="26"/>
    </w:rPr>
  </w:style>
  <w:style w:type="character" w:customStyle="1" w:styleId="justify">
    <w:name w:val="justify"/>
    <w:rsid w:val="004634A8"/>
  </w:style>
  <w:style w:type="paragraph" w:customStyle="1" w:styleId="SmallCardText">
    <w:name w:val="Small Card Text"/>
    <w:qFormat/>
    <w:rsid w:val="004634A8"/>
    <w:pPr>
      <w:spacing w:after="200" w:line="276" w:lineRule="auto"/>
    </w:pPr>
    <w:rPr>
      <w:rFonts w:eastAsia="Times New Roman"/>
      <w:sz w:val="16"/>
      <w:szCs w:val="16"/>
    </w:rPr>
  </w:style>
  <w:style w:type="character" w:customStyle="1" w:styleId="SmallCardTextChar">
    <w:name w:val="Small Card Text Char"/>
    <w:rsid w:val="004634A8"/>
    <w:rPr>
      <w:sz w:val="16"/>
      <w:szCs w:val="16"/>
      <w:lang w:val="en-US" w:eastAsia="en-US" w:bidi="ar-SA"/>
    </w:rPr>
  </w:style>
  <w:style w:type="paragraph" w:customStyle="1" w:styleId="TAGFONT">
    <w:name w:val="TAG FONT"/>
    <w:basedOn w:val="Normal"/>
    <w:autoRedefine/>
    <w:qFormat/>
    <w:rsid w:val="004634A8"/>
    <w:rPr>
      <w:rFonts w:eastAsia="Times New Roman"/>
      <w:szCs w:val="24"/>
    </w:rPr>
  </w:style>
  <w:style w:type="character" w:customStyle="1" w:styleId="tagChar31">
    <w:name w:val="tag Char3"/>
    <w:rsid w:val="004634A8"/>
    <w:rPr>
      <w:b/>
      <w:sz w:val="24"/>
      <w:szCs w:val="24"/>
      <w:lang w:val="en-US" w:eastAsia="en-US" w:bidi="ar-SA"/>
    </w:rPr>
  </w:style>
  <w:style w:type="paragraph" w:customStyle="1" w:styleId="8point">
    <w:name w:val="8 point"/>
    <w:basedOn w:val="Normal"/>
    <w:link w:val="8pointChar"/>
    <w:qFormat/>
    <w:rsid w:val="004634A8"/>
    <w:rPr>
      <w:rFonts w:asciiTheme="minorHAnsi" w:hAnsiTheme="minorHAnsi" w:cstheme="minorBidi"/>
      <w:sz w:val="16"/>
    </w:rPr>
  </w:style>
  <w:style w:type="paragraph" w:customStyle="1" w:styleId="citationunderline">
    <w:name w:val="citation/underline"/>
    <w:link w:val="citationunderlineChar"/>
    <w:autoRedefine/>
    <w:qFormat/>
    <w:rsid w:val="004634A8"/>
    <w:pPr>
      <w:spacing w:after="0" w:line="240" w:lineRule="auto"/>
    </w:pPr>
    <w:rPr>
      <w:b/>
      <w:u w:val="single"/>
    </w:rPr>
  </w:style>
  <w:style w:type="character" w:customStyle="1" w:styleId="awtw">
    <w:name w:val="awtw"/>
    <w:rsid w:val="004634A8"/>
  </w:style>
  <w:style w:type="paragraph" w:customStyle="1" w:styleId="Style60">
    <w:name w:val="Style 6"/>
    <w:qFormat/>
    <w:rsid w:val="004634A8"/>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4634A8"/>
    <w:rPr>
      <w:rFonts w:ascii="Arial Narrow" w:eastAsia="Times New Roman" w:hAnsi="Arial Narrow"/>
      <w:szCs w:val="24"/>
    </w:rPr>
  </w:style>
  <w:style w:type="character" w:customStyle="1" w:styleId="ThickUnderlineCharChar">
    <w:name w:val="Thick Underline Char Char"/>
    <w:aliases w:val="Cards + Font: 12 pt Char Char Char Char Ch"/>
    <w:qFormat/>
    <w:rsid w:val="004634A8"/>
    <w:rPr>
      <w:rFonts w:ascii="Arial Narrow" w:eastAsia="Times New Roman" w:hAnsi="Arial Narrow"/>
      <w:sz w:val="24"/>
      <w:szCs w:val="24"/>
      <w:u w:val="thick"/>
    </w:rPr>
  </w:style>
  <w:style w:type="character" w:customStyle="1" w:styleId="CitesCharChar">
    <w:name w:val="Cites Char Char"/>
    <w:rsid w:val="004634A8"/>
    <w:rPr>
      <w:rFonts w:ascii="Arial Narrow" w:eastAsia="Times New Roman" w:hAnsi="Arial Narrow"/>
      <w:b/>
      <w:bCs/>
      <w:sz w:val="24"/>
      <w:szCs w:val="24"/>
    </w:rPr>
  </w:style>
  <w:style w:type="character" w:customStyle="1" w:styleId="ld3">
    <w:name w:val="ld3"/>
    <w:rsid w:val="004634A8"/>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4634A8"/>
    <w:rPr>
      <w:rFonts w:ascii="Times New Roman" w:hAnsi="Times New Roman"/>
      <w:sz w:val="14"/>
    </w:rPr>
  </w:style>
  <w:style w:type="paragraph" w:customStyle="1" w:styleId="DateCitesAuthorChar">
    <w:name w:val="DateCitesAuthor Char"/>
    <w:basedOn w:val="Normal"/>
    <w:link w:val="DateCitesAuthorCharChar"/>
    <w:qFormat/>
    <w:rsid w:val="004634A8"/>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4634A8"/>
    <w:rPr>
      <w:rFonts w:ascii="Arial" w:eastAsia="Times New Roman" w:hAnsi="Arial" w:cs="Calibri"/>
      <w:b/>
      <w:bCs/>
      <w:szCs w:val="26"/>
      <w:u w:val="single"/>
    </w:rPr>
  </w:style>
  <w:style w:type="paragraph" w:customStyle="1" w:styleId="articlebodynormaltext">
    <w:name w:val="articlebody_normaltext"/>
    <w:basedOn w:val="Normal"/>
    <w:qFormat/>
    <w:rsid w:val="004634A8"/>
    <w:pPr>
      <w:spacing w:before="100" w:beforeAutospacing="1" w:after="100" w:afterAutospacing="1"/>
    </w:pPr>
    <w:rPr>
      <w:rFonts w:eastAsia="Times New Roman"/>
      <w:szCs w:val="24"/>
    </w:rPr>
  </w:style>
  <w:style w:type="paragraph" w:customStyle="1" w:styleId="western">
    <w:name w:val="western"/>
    <w:basedOn w:val="Normal"/>
    <w:qFormat/>
    <w:rsid w:val="004634A8"/>
    <w:pPr>
      <w:spacing w:before="100" w:beforeAutospacing="1" w:after="100" w:afterAutospacing="1"/>
    </w:pPr>
    <w:rPr>
      <w:rFonts w:eastAsia="Times New Roman"/>
      <w:szCs w:val="24"/>
    </w:rPr>
  </w:style>
  <w:style w:type="paragraph" w:customStyle="1" w:styleId="targetcaption">
    <w:name w:val="targetcaption"/>
    <w:basedOn w:val="Normal"/>
    <w:qFormat/>
    <w:rsid w:val="004634A8"/>
    <w:pPr>
      <w:spacing w:before="100" w:beforeAutospacing="1" w:after="100" w:afterAutospacing="1"/>
    </w:pPr>
    <w:rPr>
      <w:rFonts w:eastAsia="Times New Roman"/>
      <w:szCs w:val="24"/>
    </w:rPr>
  </w:style>
  <w:style w:type="paragraph" w:customStyle="1" w:styleId="Index">
    <w:name w:val="Index"/>
    <w:basedOn w:val="Normal"/>
    <w:qFormat/>
    <w:rsid w:val="004634A8"/>
    <w:pPr>
      <w:suppressLineNumbers/>
      <w:suppressAutoHyphens/>
    </w:pPr>
    <w:rPr>
      <w:rFonts w:ascii="Century Gothic" w:eastAsia="Times New Roman" w:hAnsi="Century Gothic" w:cs="Tahoma"/>
      <w:szCs w:val="20"/>
    </w:rPr>
  </w:style>
  <w:style w:type="character" w:customStyle="1" w:styleId="externaledithide">
    <w:name w:val="external_edit_hide"/>
    <w:rsid w:val="004634A8"/>
  </w:style>
  <w:style w:type="character" w:customStyle="1" w:styleId="CharacterStyle20">
    <w:name w:val="Character Style 20"/>
    <w:rsid w:val="004634A8"/>
    <w:rPr>
      <w:sz w:val="21"/>
    </w:rPr>
  </w:style>
  <w:style w:type="character" w:customStyle="1" w:styleId="A9">
    <w:name w:val="A9"/>
    <w:uiPriority w:val="99"/>
    <w:rsid w:val="004634A8"/>
    <w:rPr>
      <w:color w:val="000000"/>
      <w:sz w:val="11"/>
    </w:rPr>
  </w:style>
  <w:style w:type="character" w:customStyle="1" w:styleId="centerheadlines">
    <w:name w:val="centerheadlines"/>
    <w:rsid w:val="004634A8"/>
  </w:style>
  <w:style w:type="character" w:customStyle="1" w:styleId="datetime0">
    <w:name w:val="datetime"/>
    <w:rsid w:val="004634A8"/>
  </w:style>
  <w:style w:type="paragraph" w:customStyle="1" w:styleId="boldness">
    <w:name w:val="boldness"/>
    <w:basedOn w:val="Normal"/>
    <w:qFormat/>
    <w:rsid w:val="004634A8"/>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4634A8"/>
    <w:pPr>
      <w:keepNext w:val="0"/>
      <w:keepLines w:val="0"/>
      <w:spacing w:before="200"/>
      <w:outlineLvl w:val="9"/>
    </w:pPr>
    <w:rPr>
      <w:rFonts w:eastAsia="Calibri" w:cs="Times New Roman"/>
      <w:b w:val="0"/>
      <w:bCs/>
      <w:iCs w:val="0"/>
      <w:u w:val="single"/>
    </w:rPr>
  </w:style>
  <w:style w:type="character" w:customStyle="1" w:styleId="UnderlineCardChar1">
    <w:name w:val="UnderlineCard Char"/>
    <w:link w:val="UnderlineCard0"/>
    <w:rsid w:val="004634A8"/>
    <w:rPr>
      <w:rFonts w:ascii="Arial Narrow" w:eastAsia="Calibri" w:hAnsi="Arial Narrow" w:cs="Times New Roman"/>
      <w:bCs/>
      <w:sz w:val="26"/>
      <w:u w:val="single"/>
    </w:rPr>
  </w:style>
  <w:style w:type="paragraph" w:customStyle="1" w:styleId="CM21">
    <w:name w:val="CM21"/>
    <w:basedOn w:val="Default"/>
    <w:next w:val="Default"/>
    <w:uiPriority w:val="99"/>
    <w:qFormat/>
    <w:rsid w:val="004634A8"/>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4634A8"/>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4634A8"/>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4634A8"/>
  </w:style>
  <w:style w:type="character" w:customStyle="1" w:styleId="A2">
    <w:name w:val="A2"/>
    <w:rsid w:val="004634A8"/>
    <w:rPr>
      <w:color w:val="211D1E"/>
      <w:sz w:val="21"/>
      <w:szCs w:val="21"/>
    </w:rPr>
  </w:style>
  <w:style w:type="character" w:customStyle="1" w:styleId="goohl1">
    <w:name w:val="goohl1"/>
    <w:rsid w:val="004634A8"/>
  </w:style>
  <w:style w:type="paragraph" w:customStyle="1" w:styleId="CardUpSize-Light">
    <w:name w:val="CardUpSize - Light"/>
    <w:basedOn w:val="Normal"/>
    <w:link w:val="CardUpSize-LightChar"/>
    <w:qFormat/>
    <w:rsid w:val="004634A8"/>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4634A8"/>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4634A8"/>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4634A8"/>
    <w:rPr>
      <w:rFonts w:ascii="Arial Narrow" w:eastAsia="Times New Roman" w:hAnsi="Arial Narrow" w:cs="Calibri"/>
      <w:b/>
      <w:szCs w:val="24"/>
      <w:u w:val="single"/>
    </w:rPr>
  </w:style>
  <w:style w:type="character" w:customStyle="1" w:styleId="citeschar10">
    <w:name w:val="citeschar1"/>
    <w:basedOn w:val="DefaultParagraphFont"/>
    <w:rsid w:val="004634A8"/>
  </w:style>
  <w:style w:type="character" w:customStyle="1" w:styleId="cardunderlinedchar1">
    <w:name w:val="cardunderlinedchar"/>
    <w:basedOn w:val="DefaultParagraphFont"/>
    <w:rsid w:val="004634A8"/>
  </w:style>
  <w:style w:type="character" w:customStyle="1" w:styleId="Style1CharCharChar">
    <w:name w:val="Style1 Char Char Char"/>
    <w:rsid w:val="004634A8"/>
    <w:rPr>
      <w:rFonts w:ascii="Times New Roman" w:eastAsia="Times New Roman" w:hAnsi="Times New Roman" w:cs="Arial"/>
      <w:caps/>
      <w:sz w:val="12"/>
      <w:szCs w:val="18"/>
    </w:rPr>
  </w:style>
  <w:style w:type="paragraph" w:customStyle="1" w:styleId="Textbody">
    <w:name w:val="Text body"/>
    <w:basedOn w:val="Standard"/>
    <w:qFormat/>
    <w:rsid w:val="004634A8"/>
    <w:pPr>
      <w:spacing w:after="120"/>
      <w:textAlignment w:val="baseline"/>
    </w:pPr>
    <w:rPr>
      <w:rFonts w:cs="Tahoma"/>
      <w:lang w:eastAsia="en-US" w:bidi="ar-SA"/>
    </w:rPr>
  </w:style>
  <w:style w:type="character" w:customStyle="1" w:styleId="provider">
    <w:name w:val="provider"/>
    <w:basedOn w:val="DefaultParagraphFont"/>
    <w:rsid w:val="004634A8"/>
  </w:style>
  <w:style w:type="character" w:customStyle="1" w:styleId="vitstorybyline">
    <w:name w:val="vitstorybyline"/>
    <w:rsid w:val="004634A8"/>
  </w:style>
  <w:style w:type="character" w:customStyle="1" w:styleId="tickerlinx">
    <w:name w:val="tickerlinx"/>
    <w:rsid w:val="004634A8"/>
  </w:style>
  <w:style w:type="paragraph" w:customStyle="1" w:styleId="Default1">
    <w:name w:val="Default1"/>
    <w:basedOn w:val="Default"/>
    <w:next w:val="Default"/>
    <w:uiPriority w:val="99"/>
    <w:qFormat/>
    <w:rsid w:val="004634A8"/>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4634A8"/>
    <w:pPr>
      <w:widowControl w:val="0"/>
    </w:pPr>
    <w:rPr>
      <w:rFonts w:ascii="HNKAOE+Arial" w:eastAsia="Malgun Gothic" w:hAnsi="HNKAOE+Arial" w:cs="Times New Roman"/>
      <w:color w:val="auto"/>
      <w:sz w:val="20"/>
      <w:lang w:eastAsia="zh-CN"/>
    </w:rPr>
  </w:style>
  <w:style w:type="character" w:customStyle="1" w:styleId="post-timestamp">
    <w:name w:val="post-timestamp"/>
    <w:rsid w:val="004634A8"/>
  </w:style>
  <w:style w:type="character" w:customStyle="1" w:styleId="month">
    <w:name w:val="month"/>
    <w:rsid w:val="004634A8"/>
  </w:style>
  <w:style w:type="character" w:customStyle="1" w:styleId="CiteCharCharChar">
    <w:name w:val="Cite Char Char Char"/>
    <w:uiPriority w:val="99"/>
    <w:rsid w:val="004634A8"/>
    <w:rPr>
      <w:rFonts w:ascii="Garamond" w:hAnsi="Garamond" w:cs="Calibri"/>
      <w:b/>
      <w:sz w:val="20"/>
      <w:szCs w:val="20"/>
      <w:u w:val="thick"/>
    </w:rPr>
  </w:style>
  <w:style w:type="character" w:customStyle="1" w:styleId="texttitlebigred">
    <w:name w:val="texttitlebigred"/>
    <w:rsid w:val="004634A8"/>
  </w:style>
  <w:style w:type="character" w:customStyle="1" w:styleId="subtitles">
    <w:name w:val="subtitles"/>
    <w:rsid w:val="004634A8"/>
  </w:style>
  <w:style w:type="character" w:customStyle="1" w:styleId="CiteCardCharCharCharChar">
    <w:name w:val="Cite_Card Char Char Char Char"/>
    <w:link w:val="CiteCardCharCharChar"/>
    <w:rsid w:val="004634A8"/>
    <w:rPr>
      <w:rFonts w:cs="Arial"/>
      <w:bCs/>
    </w:rPr>
  </w:style>
  <w:style w:type="paragraph" w:customStyle="1" w:styleId="CiteCardCharCharChar">
    <w:name w:val="Cite_Card Char Char Char"/>
    <w:link w:val="CiteCardCharCharCharChar"/>
    <w:qFormat/>
    <w:rsid w:val="004634A8"/>
    <w:pPr>
      <w:spacing w:after="0" w:line="240" w:lineRule="auto"/>
    </w:pPr>
    <w:rPr>
      <w:rFonts w:cs="Arial"/>
      <w:bCs/>
    </w:rPr>
  </w:style>
  <w:style w:type="paragraph" w:customStyle="1" w:styleId="heading">
    <w:name w:val="heading"/>
    <w:basedOn w:val="Normal"/>
    <w:uiPriority w:val="99"/>
    <w:qFormat/>
    <w:rsid w:val="004634A8"/>
    <w:pPr>
      <w:jc w:val="center"/>
    </w:pPr>
    <w:rPr>
      <w:rFonts w:ascii="Arial Black" w:eastAsia="Times New Roman" w:hAnsi="Arial Black" w:cs="Courier New"/>
      <w:b/>
      <w:sz w:val="36"/>
      <w:szCs w:val="24"/>
      <w:u w:val="single"/>
    </w:rPr>
  </w:style>
  <w:style w:type="character" w:customStyle="1" w:styleId="CiteCardChar1">
    <w:name w:val="Cite_Card Char1"/>
    <w:rsid w:val="004634A8"/>
    <w:rPr>
      <w:rFonts w:cs="Arial"/>
      <w:bCs/>
      <w:lang w:val="en-US" w:eastAsia="en-US" w:bidi="ar-SA"/>
    </w:rPr>
  </w:style>
  <w:style w:type="character" w:customStyle="1" w:styleId="DebateHeaderChar">
    <w:name w:val="Debate Header Char"/>
    <w:link w:val="DebateHeader"/>
    <w:rsid w:val="004634A8"/>
    <w:rPr>
      <w:rFonts w:ascii="Arial Narrow" w:eastAsia="Times New Roman" w:hAnsi="Arial Narrow" w:cs="Calibri"/>
      <w:b/>
      <w:sz w:val="32"/>
      <w:szCs w:val="32"/>
      <w:u w:val="single"/>
    </w:rPr>
  </w:style>
  <w:style w:type="character" w:customStyle="1" w:styleId="paramv">
    <w:name w:val="paramv"/>
    <w:rsid w:val="004634A8"/>
  </w:style>
  <w:style w:type="paragraph" w:customStyle="1" w:styleId="TagCite2">
    <w:name w:val="Tag &amp; Cite"/>
    <w:basedOn w:val="Normal"/>
    <w:link w:val="TagCiteChar3"/>
    <w:qFormat/>
    <w:rsid w:val="004634A8"/>
    <w:rPr>
      <w:rFonts w:eastAsia="Times New Roman"/>
      <w:b/>
      <w:szCs w:val="24"/>
    </w:rPr>
  </w:style>
  <w:style w:type="character" w:customStyle="1" w:styleId="TagCiteChar3">
    <w:name w:val="Tag &amp; Cite Char"/>
    <w:link w:val="TagCite2"/>
    <w:rsid w:val="004634A8"/>
    <w:rPr>
      <w:rFonts w:ascii="Arial Narrow" w:eastAsia="Times New Roman" w:hAnsi="Arial Narrow" w:cs="Calibri"/>
      <w:b/>
      <w:szCs w:val="24"/>
    </w:rPr>
  </w:style>
  <w:style w:type="paragraph" w:customStyle="1" w:styleId="HighlightedText">
    <w:name w:val="Highlighted Text"/>
    <w:basedOn w:val="Normal"/>
    <w:link w:val="HighlightedTextChar"/>
    <w:qFormat/>
    <w:rsid w:val="004634A8"/>
    <w:rPr>
      <w:rFonts w:eastAsia="Times New Roman"/>
      <w:szCs w:val="24"/>
      <w:u w:val="thick"/>
    </w:rPr>
  </w:style>
  <w:style w:type="character" w:customStyle="1" w:styleId="HighlightedTextChar">
    <w:name w:val="Highlighted Text Char"/>
    <w:link w:val="HighlightedText"/>
    <w:rsid w:val="004634A8"/>
    <w:rPr>
      <w:rFonts w:ascii="Arial Narrow" w:eastAsia="Times New Roman" w:hAnsi="Arial Narrow" w:cs="Calibri"/>
      <w:szCs w:val="24"/>
      <w:u w:val="thick"/>
    </w:rPr>
  </w:style>
  <w:style w:type="character" w:customStyle="1" w:styleId="symbol">
    <w:name w:val="symbol"/>
    <w:rsid w:val="004634A8"/>
  </w:style>
  <w:style w:type="character" w:customStyle="1" w:styleId="data">
    <w:name w:val="data"/>
    <w:rsid w:val="004634A8"/>
  </w:style>
  <w:style w:type="character" w:customStyle="1" w:styleId="pub-date">
    <w:name w:val="pub-date"/>
    <w:rsid w:val="004634A8"/>
  </w:style>
  <w:style w:type="paragraph" w:customStyle="1" w:styleId="articleauthor">
    <w:name w:val="articleauthor"/>
    <w:basedOn w:val="Normal"/>
    <w:qFormat/>
    <w:rsid w:val="004634A8"/>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4634A8"/>
    <w:pPr>
      <w:widowControl w:val="0"/>
      <w:ind w:left="360" w:right="360"/>
    </w:pPr>
    <w:rPr>
      <w:rFonts w:eastAsia="Times New Roman"/>
      <w:szCs w:val="20"/>
      <w:u w:val="thick"/>
    </w:rPr>
  </w:style>
  <w:style w:type="character" w:customStyle="1" w:styleId="StylecardUnderlineChar">
    <w:name w:val="Style card + Underline Char"/>
    <w:link w:val="StylecardUnderline"/>
    <w:rsid w:val="004634A8"/>
    <w:rPr>
      <w:rFonts w:ascii="Arial Narrow" w:eastAsia="Times New Roman" w:hAnsi="Arial Narrow" w:cs="Calibri"/>
      <w:szCs w:val="20"/>
      <w:u w:val="thick"/>
    </w:rPr>
  </w:style>
  <w:style w:type="character" w:customStyle="1" w:styleId="AuthorDateF4">
    <w:name w:val="Author Date (F4)"/>
    <w:rsid w:val="004634A8"/>
    <w:rPr>
      <w:b/>
      <w:sz w:val="24"/>
      <w:u w:val="thick"/>
    </w:rPr>
  </w:style>
  <w:style w:type="character" w:customStyle="1" w:styleId="BoldUnderlineF6">
    <w:name w:val="Bold Underline (F6)"/>
    <w:rsid w:val="004634A8"/>
    <w:rPr>
      <w:u w:val="thick"/>
    </w:rPr>
  </w:style>
  <w:style w:type="paragraph" w:customStyle="1" w:styleId="TagF3">
    <w:name w:val="Tag (F3)"/>
    <w:qFormat/>
    <w:rsid w:val="004634A8"/>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4634A8"/>
  </w:style>
  <w:style w:type="paragraph" w:customStyle="1" w:styleId="style140">
    <w:name w:val="style14"/>
    <w:basedOn w:val="Normal"/>
    <w:qFormat/>
    <w:rsid w:val="004634A8"/>
    <w:pPr>
      <w:spacing w:before="100" w:beforeAutospacing="1" w:after="100" w:afterAutospacing="1"/>
    </w:pPr>
    <w:rPr>
      <w:rFonts w:eastAsia="Times New Roman"/>
      <w:szCs w:val="24"/>
    </w:rPr>
  </w:style>
  <w:style w:type="paragraph" w:customStyle="1" w:styleId="CardTagCite1Char">
    <w:name w:val="Card Tag + Cite #1 Char"/>
    <w:basedOn w:val="Normal"/>
    <w:qFormat/>
    <w:rsid w:val="004634A8"/>
    <w:rPr>
      <w:rFonts w:eastAsia="Times New Roman"/>
      <w:b/>
      <w:szCs w:val="24"/>
    </w:rPr>
  </w:style>
  <w:style w:type="character" w:customStyle="1" w:styleId="authors">
    <w:name w:val="authors"/>
    <w:rsid w:val="004634A8"/>
  </w:style>
  <w:style w:type="character" w:customStyle="1" w:styleId="verdana12grey1">
    <w:name w:val="verdana12grey1"/>
    <w:rsid w:val="004634A8"/>
  </w:style>
  <w:style w:type="character" w:customStyle="1" w:styleId="verdana9grey1a">
    <w:name w:val="verdana9grey1a"/>
    <w:rsid w:val="004634A8"/>
  </w:style>
  <w:style w:type="character" w:customStyle="1" w:styleId="nn-twttr-share-btn">
    <w:name w:val="nn-twttr-share-btn"/>
    <w:rsid w:val="004634A8"/>
  </w:style>
  <w:style w:type="character" w:customStyle="1" w:styleId="count">
    <w:name w:val="count"/>
    <w:rsid w:val="004634A8"/>
  </w:style>
  <w:style w:type="character" w:customStyle="1" w:styleId="comment-count">
    <w:name w:val="comment-count"/>
    <w:rsid w:val="004634A8"/>
  </w:style>
  <w:style w:type="character" w:customStyle="1" w:styleId="comment-count-text">
    <w:name w:val="comment-count-text"/>
    <w:rsid w:val="004634A8"/>
  </w:style>
  <w:style w:type="paragraph" w:customStyle="1" w:styleId="articlebody">
    <w:name w:val="articlebody"/>
    <w:basedOn w:val="Normal"/>
    <w:qFormat/>
    <w:rsid w:val="004634A8"/>
    <w:pPr>
      <w:spacing w:before="100" w:beforeAutospacing="1" w:after="100" w:afterAutospacing="1"/>
    </w:pPr>
    <w:rPr>
      <w:rFonts w:eastAsia="Times New Roman"/>
      <w:szCs w:val="24"/>
    </w:rPr>
  </w:style>
  <w:style w:type="character" w:customStyle="1" w:styleId="lightheader">
    <w:name w:val="lightheader"/>
    <w:rsid w:val="004634A8"/>
  </w:style>
  <w:style w:type="paragraph" w:customStyle="1" w:styleId="CiteCardCharCharCharCharCharCharChar">
    <w:name w:val="Cite_Card Char Char Char Char Char Char Char"/>
    <w:link w:val="CiteCardCharCharCharCharCharCharCharChar"/>
    <w:autoRedefine/>
    <w:qFormat/>
    <w:rsid w:val="004634A8"/>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4634A8"/>
    <w:rPr>
      <w:rFonts w:ascii="Times New Roman" w:eastAsia="Times New Roman" w:hAnsi="Times New Roman" w:cs="Times New Roman"/>
      <w:bCs/>
      <w:lang w:eastAsia="zh-CN"/>
    </w:rPr>
  </w:style>
  <w:style w:type="paragraph" w:customStyle="1" w:styleId="foldie">
    <w:name w:val="foldie"/>
    <w:basedOn w:val="heading"/>
    <w:qFormat/>
    <w:rsid w:val="004634A8"/>
  </w:style>
  <w:style w:type="character" w:customStyle="1" w:styleId="CiteCardCharCharCharCharChar">
    <w:name w:val="Cite_Card Char Char Char Char Char"/>
    <w:rsid w:val="004634A8"/>
    <w:rPr>
      <w:rFonts w:cs="Arial"/>
      <w:bCs/>
      <w:lang w:val="en-US" w:eastAsia="en-US" w:bidi="ar-SA"/>
    </w:rPr>
  </w:style>
  <w:style w:type="character" w:customStyle="1" w:styleId="CiteCardCharCharCharCharCharChar">
    <w:name w:val="Cite_Card Char Char Char Char Char Char"/>
    <w:rsid w:val="004634A8"/>
    <w:rPr>
      <w:rFonts w:cs="Arial"/>
      <w:bCs/>
      <w:lang w:val="en-US" w:eastAsia="en-US" w:bidi="ar-SA"/>
    </w:rPr>
  </w:style>
  <w:style w:type="paragraph" w:customStyle="1" w:styleId="billtextsection">
    <w:name w:val="bill_text_section"/>
    <w:basedOn w:val="Normal"/>
    <w:qFormat/>
    <w:rsid w:val="004634A8"/>
    <w:pPr>
      <w:spacing w:before="100" w:beforeAutospacing="1" w:after="100" w:afterAutospacing="1"/>
    </w:pPr>
    <w:rPr>
      <w:rFonts w:eastAsia="Times New Roman"/>
      <w:szCs w:val="24"/>
    </w:rPr>
  </w:style>
  <w:style w:type="character" w:customStyle="1" w:styleId="yahoobuzzbadge">
    <w:name w:val="yahoobuzzbadge"/>
    <w:rsid w:val="004634A8"/>
  </w:style>
  <w:style w:type="paragraph" w:customStyle="1" w:styleId="CiteNormal">
    <w:name w:val="Cite Normal"/>
    <w:basedOn w:val="Normal"/>
    <w:link w:val="CiteNormalChar"/>
    <w:autoRedefine/>
    <w:qFormat/>
    <w:rsid w:val="004634A8"/>
    <w:rPr>
      <w:rFonts w:eastAsia="Times New Roman"/>
      <w:szCs w:val="24"/>
    </w:rPr>
  </w:style>
  <w:style w:type="character" w:customStyle="1" w:styleId="CiteNormalChar">
    <w:name w:val="Cite Normal Char"/>
    <w:link w:val="CiteNormal"/>
    <w:rsid w:val="004634A8"/>
    <w:rPr>
      <w:rFonts w:ascii="Arial Narrow" w:eastAsia="Times New Roman" w:hAnsi="Arial Narrow" w:cs="Calibri"/>
      <w:szCs w:val="24"/>
    </w:rPr>
  </w:style>
  <w:style w:type="character" w:customStyle="1" w:styleId="StrongEmphasis">
    <w:name w:val="Strong Emphasis"/>
    <w:rsid w:val="004634A8"/>
    <w:rPr>
      <w:b/>
      <w:bCs/>
    </w:rPr>
  </w:style>
  <w:style w:type="paragraph" w:customStyle="1" w:styleId="Boldunderline1">
    <w:name w:val="Bold underline"/>
    <w:basedOn w:val="Normal"/>
    <w:link w:val="BoldunderlineChar2"/>
    <w:qFormat/>
    <w:rsid w:val="004634A8"/>
    <w:rPr>
      <w:rFonts w:ascii="Garamond" w:eastAsia="Times New Roman" w:hAnsi="Garamond"/>
      <w:b/>
      <w:bCs/>
      <w:kern w:val="20"/>
      <w:szCs w:val="32"/>
      <w:u w:val="single"/>
    </w:rPr>
  </w:style>
  <w:style w:type="character" w:customStyle="1" w:styleId="BoldunderlineChar2">
    <w:name w:val="Bold underline Char"/>
    <w:link w:val="Boldunderline1"/>
    <w:rsid w:val="004634A8"/>
    <w:rPr>
      <w:rFonts w:ascii="Garamond" w:eastAsia="Times New Roman" w:hAnsi="Garamond" w:cs="Calibri"/>
      <w:b/>
      <w:bCs/>
      <w:kern w:val="20"/>
      <w:szCs w:val="32"/>
      <w:u w:val="single"/>
    </w:rPr>
  </w:style>
  <w:style w:type="paragraph" w:customStyle="1" w:styleId="StyleNormalWeb10pt">
    <w:name w:val="Style Normal (Web) + 10 pt"/>
    <w:basedOn w:val="NormalWeb"/>
    <w:uiPriority w:val="99"/>
    <w:qFormat/>
    <w:rsid w:val="004634A8"/>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4634A8"/>
  </w:style>
  <w:style w:type="character" w:customStyle="1" w:styleId="pageheader0">
    <w:name w:val="pageheader"/>
    <w:basedOn w:val="DefaultParagraphFont"/>
    <w:rsid w:val="004634A8"/>
  </w:style>
  <w:style w:type="character" w:customStyle="1" w:styleId="AuthorCharChar">
    <w:name w:val="Author Char Char"/>
    <w:rsid w:val="004634A8"/>
    <w:rPr>
      <w:rFonts w:ascii="Times New Roman" w:hAnsi="Times New Roman"/>
      <w:b/>
      <w:sz w:val="22"/>
      <w:szCs w:val="22"/>
    </w:rPr>
  </w:style>
  <w:style w:type="character" w:customStyle="1" w:styleId="RegularChar">
    <w:name w:val="Regular Char"/>
    <w:link w:val="Regular"/>
    <w:rsid w:val="004634A8"/>
    <w:rPr>
      <w:rFonts w:ascii="Cambria" w:eastAsia="Cambria" w:hAnsi="Cambria" w:cs="Calibri"/>
      <w:szCs w:val="24"/>
    </w:rPr>
  </w:style>
  <w:style w:type="character" w:customStyle="1" w:styleId="smallchar0">
    <w:name w:val="smallchar"/>
    <w:basedOn w:val="DefaultParagraphFont"/>
    <w:rsid w:val="004634A8"/>
  </w:style>
  <w:style w:type="character" w:customStyle="1" w:styleId="Shortcite">
    <w:name w:val="Shortcite"/>
    <w:rsid w:val="004634A8"/>
    <w:rPr>
      <w:rFonts w:ascii="Times New Roman" w:hAnsi="Times New Roman"/>
      <w:b/>
      <w:bCs/>
      <w:sz w:val="20"/>
    </w:rPr>
  </w:style>
  <w:style w:type="character" w:customStyle="1" w:styleId="Longcite">
    <w:name w:val="Longcite"/>
    <w:rsid w:val="004634A8"/>
    <w:rPr>
      <w:sz w:val="16"/>
    </w:rPr>
  </w:style>
  <w:style w:type="character" w:customStyle="1" w:styleId="NormalizationChar">
    <w:name w:val="Normalization Char"/>
    <w:rsid w:val="004634A8"/>
    <w:rPr>
      <w:noProof w:val="0"/>
      <w:sz w:val="18"/>
      <w:szCs w:val="24"/>
      <w:lang w:val="en-US" w:eastAsia="en-US" w:bidi="ar-SA"/>
    </w:rPr>
  </w:style>
  <w:style w:type="character" w:customStyle="1" w:styleId="Shrinker">
    <w:name w:val="Shrinker"/>
    <w:rsid w:val="004634A8"/>
    <w:rPr>
      <w:rFonts w:ascii="Times New Roman" w:hAnsi="Times New Roman"/>
      <w:sz w:val="10"/>
      <w:szCs w:val="13"/>
    </w:rPr>
  </w:style>
  <w:style w:type="paragraph" w:customStyle="1" w:styleId="CardDownx1">
    <w:name w:val="CardDown x1"/>
    <w:basedOn w:val="Header"/>
    <w:link w:val="CardDownx1Char"/>
    <w:qFormat/>
    <w:rsid w:val="004634A8"/>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4634A8"/>
    <w:rPr>
      <w:rFonts w:ascii="Arial Narrow" w:eastAsia="Times New Roman" w:hAnsi="Arial Narrow" w:cs="Calibri"/>
      <w:szCs w:val="24"/>
    </w:rPr>
  </w:style>
  <w:style w:type="character" w:customStyle="1" w:styleId="heading3char1">
    <w:name w:val="heading3char1"/>
    <w:basedOn w:val="DefaultParagraphFont"/>
    <w:rsid w:val="004634A8"/>
  </w:style>
  <w:style w:type="character" w:customStyle="1" w:styleId="underlinea">
    <w:name w:val="underlinea"/>
    <w:basedOn w:val="DefaultParagraphFont"/>
    <w:rsid w:val="004634A8"/>
  </w:style>
  <w:style w:type="character" w:customStyle="1" w:styleId="FontStyle329">
    <w:name w:val="Font Style329"/>
    <w:uiPriority w:val="99"/>
    <w:rsid w:val="004634A8"/>
    <w:rPr>
      <w:rFonts w:ascii="Times New Roman" w:hAnsi="Times New Roman" w:cs="Times New Roman"/>
      <w:b/>
      <w:bCs/>
      <w:spacing w:val="-10"/>
      <w:sz w:val="18"/>
      <w:szCs w:val="18"/>
    </w:rPr>
  </w:style>
  <w:style w:type="paragraph" w:customStyle="1" w:styleId="CiteTag">
    <w:name w:val="Cite/Tag"/>
    <w:basedOn w:val="Normal"/>
    <w:qFormat/>
    <w:rsid w:val="004634A8"/>
    <w:rPr>
      <w:rFonts w:eastAsia="Times New Roman"/>
      <w:b/>
      <w:szCs w:val="24"/>
      <w:lang w:bidi="en-US"/>
    </w:rPr>
  </w:style>
  <w:style w:type="character" w:customStyle="1" w:styleId="heading3char0">
    <w:name w:val="heading3char"/>
    <w:rsid w:val="004634A8"/>
  </w:style>
  <w:style w:type="character" w:customStyle="1" w:styleId="StyleStyleArialNarrow9ptLeft-075ArialNarrowChar">
    <w:name w:val="Style Style Arial Narrow 9 pt Left:  -0.75&quot; + Arial Narrow Char"/>
    <w:link w:val="StyleStyleArialNarrow9ptLeft-075ArialNarrow"/>
    <w:rsid w:val="004634A8"/>
    <w:rPr>
      <w:rFonts w:ascii="Arial Narrow" w:eastAsia="Times New Roman" w:hAnsi="Arial Narrow" w:cs="Calibri"/>
      <w:sz w:val="18"/>
      <w:szCs w:val="20"/>
    </w:rPr>
  </w:style>
  <w:style w:type="paragraph" w:customStyle="1" w:styleId="ecxmsonormal">
    <w:name w:val="ecxmsonormal"/>
    <w:basedOn w:val="Normal"/>
    <w:qFormat/>
    <w:rsid w:val="004634A8"/>
    <w:pPr>
      <w:spacing w:before="100" w:beforeAutospacing="1" w:after="100" w:afterAutospacing="1"/>
    </w:pPr>
    <w:rPr>
      <w:rFonts w:eastAsia="Times New Roman"/>
      <w:szCs w:val="24"/>
    </w:rPr>
  </w:style>
  <w:style w:type="character" w:customStyle="1" w:styleId="FontStyle232">
    <w:name w:val="Font Style232"/>
    <w:uiPriority w:val="99"/>
    <w:rsid w:val="004634A8"/>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4634A8"/>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uiPriority w:val="99"/>
    <w:rsid w:val="004634A8"/>
    <w:rPr>
      <w:rFonts w:ascii="Arial Narrow" w:eastAsia="Times New Roman" w:hAnsi="Arial Narrow" w:cs="Calibri"/>
      <w:b/>
      <w:szCs w:val="24"/>
      <w:u w:val="thick"/>
    </w:rPr>
  </w:style>
  <w:style w:type="character" w:customStyle="1" w:styleId="erasure">
    <w:name w:val="erasure"/>
    <w:rsid w:val="004634A8"/>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4634A8"/>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4634A8"/>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4634A8"/>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4634A8"/>
    <w:rPr>
      <w:rFonts w:ascii="Arial Narrow" w:eastAsia="Times New Roman" w:hAnsi="Arial Narrow" w:cs="Calibri"/>
      <w:szCs w:val="20"/>
      <w:u w:val="thick"/>
      <w:bdr w:val="single" w:sz="4" w:space="0" w:color="auto"/>
    </w:rPr>
  </w:style>
  <w:style w:type="character" w:customStyle="1" w:styleId="MicroTextCharChar">
    <w:name w:val="MicroText Char Char"/>
    <w:rsid w:val="004634A8"/>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4634A8"/>
    <w:rPr>
      <w:rFonts w:eastAsia="Times New Roman"/>
      <w:szCs w:val="24"/>
      <w:u w:val="thick"/>
    </w:rPr>
  </w:style>
  <w:style w:type="character" w:customStyle="1" w:styleId="UnderliningCharChar1CharCharChar">
    <w:name w:val="Underlining Char Char1 Char Char Char"/>
    <w:link w:val="UnderliningCharChar1CharChar"/>
    <w:rsid w:val="004634A8"/>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4634A8"/>
    <w:pPr>
      <w:ind w:left="576"/>
    </w:pPr>
    <w:rPr>
      <w:rFonts w:asciiTheme="minorHAnsi" w:hAnsiTheme="minorHAnsi" w:cstheme="minorBidi"/>
      <w:b/>
      <w:u w:val="single"/>
    </w:rPr>
  </w:style>
  <w:style w:type="character" w:customStyle="1" w:styleId="UnderliningCharCharChar">
    <w:name w:val="Underlining Char Char Char"/>
    <w:rsid w:val="004634A8"/>
    <w:rPr>
      <w:rFonts w:ascii="Arial Narrow" w:eastAsia="Times New Roman" w:hAnsi="Arial Narrow" w:cs="Times New Roman"/>
      <w:sz w:val="20"/>
      <w:szCs w:val="24"/>
      <w:u w:val="thick"/>
    </w:rPr>
  </w:style>
  <w:style w:type="paragraph" w:customStyle="1" w:styleId="Style120">
    <w:name w:val="Style 12"/>
    <w:qFormat/>
    <w:rsid w:val="004634A8"/>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4634A8"/>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4634A8"/>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4634A8"/>
  </w:style>
  <w:style w:type="paragraph" w:customStyle="1" w:styleId="Emphasis3">
    <w:name w:val="Emphasis3"/>
    <w:qFormat/>
    <w:rsid w:val="004634A8"/>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4634A8"/>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4634A8"/>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4634A8"/>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4634A8"/>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4634A8"/>
    <w:rPr>
      <w:b/>
      <w:noProof w:val="0"/>
      <w:szCs w:val="24"/>
      <w:u w:val="single"/>
      <w:lang w:val="en-US" w:eastAsia="en-US" w:bidi="ar-SA"/>
    </w:rPr>
  </w:style>
  <w:style w:type="character" w:customStyle="1" w:styleId="UnderlineChar1Char1">
    <w:name w:val="Underline Char1 Char1"/>
    <w:basedOn w:val="DefaultParagraphFont"/>
    <w:rsid w:val="004634A8"/>
    <w:rPr>
      <w:noProof w:val="0"/>
      <w:szCs w:val="24"/>
      <w:u w:val="single"/>
      <w:lang w:val="en-US" w:eastAsia="en-US" w:bidi="ar-SA"/>
    </w:rPr>
  </w:style>
  <w:style w:type="paragraph" w:customStyle="1" w:styleId="Underlinestyle1">
    <w:name w:val="Underlinestyle"/>
    <w:basedOn w:val="Normal"/>
    <w:qFormat/>
    <w:rsid w:val="004634A8"/>
    <w:pPr>
      <w:tabs>
        <w:tab w:val="left" w:pos="720"/>
      </w:tabs>
      <w:ind w:left="720"/>
    </w:pPr>
    <w:rPr>
      <w:rFonts w:eastAsia="Times New Roman"/>
      <w:szCs w:val="20"/>
      <w:u w:val="single"/>
    </w:rPr>
  </w:style>
  <w:style w:type="paragraph" w:styleId="BlockText">
    <w:name w:val="Block Text"/>
    <w:basedOn w:val="Normal"/>
    <w:rsid w:val="004634A8"/>
    <w:pPr>
      <w:ind w:left="229" w:right="229"/>
    </w:pPr>
    <w:rPr>
      <w:rFonts w:ascii="Verdana" w:eastAsia="Times New Roman" w:hAnsi="Verdana"/>
      <w:szCs w:val="20"/>
    </w:rPr>
  </w:style>
  <w:style w:type="paragraph" w:styleId="NormalIndent">
    <w:name w:val="Normal Indent"/>
    <w:basedOn w:val="Normal"/>
    <w:rsid w:val="004634A8"/>
    <w:pPr>
      <w:ind w:left="720"/>
    </w:pPr>
    <w:rPr>
      <w:rFonts w:eastAsia="Times New Roman"/>
      <w:szCs w:val="20"/>
    </w:rPr>
  </w:style>
  <w:style w:type="paragraph" w:styleId="EnvelopeReturn">
    <w:name w:val="envelope return"/>
    <w:basedOn w:val="Normal"/>
    <w:rsid w:val="004634A8"/>
    <w:rPr>
      <w:rFonts w:ascii="Arial" w:eastAsia="Times New Roman" w:hAnsi="Arial"/>
      <w:szCs w:val="20"/>
    </w:rPr>
  </w:style>
  <w:style w:type="paragraph" w:styleId="EnvelopeAddress">
    <w:name w:val="envelope address"/>
    <w:basedOn w:val="Normal"/>
    <w:rsid w:val="004634A8"/>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4634A8"/>
    <w:rPr>
      <w:rFonts w:ascii="Arial" w:hAnsi="Arial" w:cs="Arial" w:hint="default"/>
      <w:color w:val="666666"/>
    </w:rPr>
  </w:style>
  <w:style w:type="character" w:customStyle="1" w:styleId="CardCharCharChar0">
    <w:name w:val="Card Char Char Char"/>
    <w:basedOn w:val="DefaultParagraphFont"/>
    <w:rsid w:val="004634A8"/>
    <w:rPr>
      <w:rFonts w:ascii="Book Antiqua" w:hAnsi="Book Antiqua"/>
      <w:szCs w:val="24"/>
      <w:lang w:val="en-US" w:eastAsia="en-US" w:bidi="ar-SA"/>
    </w:rPr>
  </w:style>
  <w:style w:type="character" w:customStyle="1" w:styleId="big1">
    <w:name w:val="big1"/>
    <w:basedOn w:val="DefaultParagraphFont"/>
    <w:rsid w:val="004634A8"/>
    <w:rPr>
      <w:sz w:val="28"/>
      <w:szCs w:val="28"/>
    </w:rPr>
  </w:style>
  <w:style w:type="character" w:customStyle="1" w:styleId="articletitle1">
    <w:name w:val="articletitle1"/>
    <w:basedOn w:val="DefaultParagraphFont"/>
    <w:rsid w:val="004634A8"/>
    <w:rPr>
      <w:b/>
      <w:bCs/>
      <w:color w:val="990000"/>
    </w:rPr>
  </w:style>
  <w:style w:type="character" w:customStyle="1" w:styleId="prodgeneral">
    <w:name w:val="prodgeneral"/>
    <w:basedOn w:val="DefaultParagraphFont"/>
    <w:rsid w:val="004634A8"/>
  </w:style>
  <w:style w:type="character" w:customStyle="1" w:styleId="Style10pt">
    <w:name w:val="Style 10 pt"/>
    <w:basedOn w:val="DefaultParagraphFont"/>
    <w:rsid w:val="004634A8"/>
    <w:rPr>
      <w:sz w:val="20"/>
    </w:rPr>
  </w:style>
  <w:style w:type="character" w:customStyle="1" w:styleId="StyleUnderlineChar0">
    <w:name w:val="Style Underline + Char"/>
    <w:basedOn w:val="DefaultParagraphFont"/>
    <w:rsid w:val="004634A8"/>
    <w:rPr>
      <w:rFonts w:eastAsia="SimSun" w:cs="Arial"/>
      <w:b/>
      <w:bCs/>
      <w:iCs/>
      <w:caps/>
      <w:sz w:val="24"/>
      <w:szCs w:val="24"/>
      <w:u w:val="single"/>
      <w:lang w:val="en-US" w:eastAsia="en-US" w:bidi="ar-SA"/>
    </w:rPr>
  </w:style>
  <w:style w:type="character" w:customStyle="1" w:styleId="highlightChar">
    <w:name w:val="highlight Char"/>
    <w:basedOn w:val="DefaultParagraphFont"/>
    <w:rsid w:val="004634A8"/>
    <w:rPr>
      <w:sz w:val="24"/>
      <w:szCs w:val="24"/>
      <w:u w:val="single"/>
      <w:lang w:val="en-US" w:eastAsia="en-US" w:bidi="ar-SA"/>
    </w:rPr>
  </w:style>
  <w:style w:type="character" w:customStyle="1" w:styleId="StyleciteChar">
    <w:name w:val="Style cite + Char"/>
    <w:basedOn w:val="citeChar2"/>
    <w:rsid w:val="004634A8"/>
    <w:rPr>
      <w:sz w:val="24"/>
      <w:szCs w:val="24"/>
      <w:lang w:val="en-US" w:eastAsia="en-US" w:bidi="ar-SA"/>
    </w:rPr>
  </w:style>
  <w:style w:type="character" w:customStyle="1" w:styleId="citeChar2">
    <w:name w:val="cite Char"/>
    <w:basedOn w:val="DefaultParagraphFont"/>
    <w:rsid w:val="004634A8"/>
    <w:rPr>
      <w:sz w:val="24"/>
      <w:szCs w:val="24"/>
      <w:lang w:val="en-US" w:eastAsia="en-US" w:bidi="ar-SA"/>
    </w:rPr>
  </w:style>
  <w:style w:type="paragraph" w:customStyle="1" w:styleId="OffensiveLanguage">
    <w:name w:val="Offensive Language"/>
    <w:basedOn w:val="Normal"/>
    <w:next w:val="Normal"/>
    <w:qFormat/>
    <w:rsid w:val="004634A8"/>
    <w:rPr>
      <w:strike/>
      <w:u w:val="single"/>
    </w:rPr>
  </w:style>
  <w:style w:type="character" w:customStyle="1" w:styleId="OffensiveLanguageChar">
    <w:name w:val="Offensive Language Char"/>
    <w:rsid w:val="004634A8"/>
    <w:rPr>
      <w:rFonts w:ascii="Arial Narrow" w:hAnsi="Arial Narrow"/>
      <w:strike/>
      <w:szCs w:val="24"/>
      <w:u w:val="single"/>
      <w:lang w:val="en-US" w:eastAsia="en-US" w:bidi="ar-SA"/>
    </w:rPr>
  </w:style>
  <w:style w:type="paragraph" w:customStyle="1" w:styleId="clearformatting0">
    <w:name w:val="clear formatting"/>
    <w:basedOn w:val="Normal"/>
    <w:qFormat/>
    <w:rsid w:val="004634A8"/>
  </w:style>
  <w:style w:type="paragraph" w:customStyle="1" w:styleId="Style180">
    <w:name w:val="Style 18"/>
    <w:uiPriority w:val="99"/>
    <w:qFormat/>
    <w:rsid w:val="004634A8"/>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4634A8"/>
    <w:pPr>
      <w:spacing w:before="100" w:beforeAutospacing="1" w:after="100" w:afterAutospacing="1"/>
    </w:pPr>
    <w:rPr>
      <w:rFonts w:ascii="Arial" w:eastAsia="Arial Unicode MS" w:hAnsi="Arial"/>
      <w:szCs w:val="20"/>
    </w:rPr>
  </w:style>
  <w:style w:type="character" w:customStyle="1" w:styleId="yellowfadeinnerspan">
    <w:name w:val="yellowfadeinnerspan"/>
    <w:rsid w:val="004634A8"/>
  </w:style>
  <w:style w:type="character" w:customStyle="1" w:styleId="ipa">
    <w:name w:val="ipa"/>
    <w:basedOn w:val="DefaultParagraphFont"/>
    <w:rsid w:val="004634A8"/>
  </w:style>
  <w:style w:type="character" w:customStyle="1" w:styleId="regtext">
    <w:name w:val="regtext"/>
    <w:uiPriority w:val="99"/>
    <w:rsid w:val="004634A8"/>
  </w:style>
  <w:style w:type="paragraph" w:customStyle="1" w:styleId="Card-Underline0">
    <w:name w:val="Card-Underline"/>
    <w:basedOn w:val="Normal"/>
    <w:link w:val="Card-UnderlineChar"/>
    <w:qFormat/>
    <w:rsid w:val="004634A8"/>
    <w:rPr>
      <w:rFonts w:ascii="Century Gothic" w:eastAsia="Cambria" w:hAnsi="Century Gothic"/>
      <w:szCs w:val="24"/>
      <w:u w:val="thick"/>
    </w:rPr>
  </w:style>
  <w:style w:type="character" w:customStyle="1" w:styleId="Card-UnderlineChar">
    <w:name w:val="Card-Underline Char"/>
    <w:link w:val="Card-Underline0"/>
    <w:rsid w:val="004634A8"/>
    <w:rPr>
      <w:rFonts w:ascii="Century Gothic" w:eastAsia="Cambria" w:hAnsi="Century Gothic" w:cs="Calibri"/>
      <w:szCs w:val="24"/>
      <w:u w:val="thick"/>
    </w:rPr>
  </w:style>
  <w:style w:type="character" w:customStyle="1" w:styleId="BoldandUnderlineChar6">
    <w:name w:val="Bold and Underline Char6"/>
    <w:basedOn w:val="DefaultParagraphFont"/>
    <w:rsid w:val="004634A8"/>
    <w:rPr>
      <w:b/>
      <w:szCs w:val="24"/>
      <w:u w:val="single"/>
      <w:lang w:val="en-US" w:eastAsia="en-US" w:bidi="ar-SA"/>
    </w:rPr>
  </w:style>
  <w:style w:type="paragraph" w:customStyle="1" w:styleId="DebateTag0">
    <w:name w:val="Debate Tag"/>
    <w:basedOn w:val="Heading5"/>
    <w:link w:val="DebateTagChar"/>
    <w:qFormat/>
    <w:rsid w:val="004634A8"/>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4634A8"/>
    <w:pPr>
      <w:spacing w:before="100" w:beforeAutospacing="1" w:after="100" w:afterAutospacing="1"/>
    </w:pPr>
    <w:rPr>
      <w:rFonts w:eastAsia="Times New Roman"/>
      <w:szCs w:val="24"/>
    </w:rPr>
  </w:style>
  <w:style w:type="paragraph" w:customStyle="1" w:styleId="a-body-text">
    <w:name w:val="a-body-text"/>
    <w:basedOn w:val="Normal"/>
    <w:uiPriority w:val="99"/>
    <w:qFormat/>
    <w:rsid w:val="004634A8"/>
    <w:pPr>
      <w:spacing w:before="100" w:beforeAutospacing="1" w:after="100" w:afterAutospacing="1"/>
    </w:pPr>
    <w:rPr>
      <w:rFonts w:eastAsia="Times New Roman"/>
      <w:szCs w:val="24"/>
    </w:rPr>
  </w:style>
  <w:style w:type="paragraph" w:customStyle="1" w:styleId="obgpara">
    <w:name w:val="obg_para"/>
    <w:basedOn w:val="Normal"/>
    <w:uiPriority w:val="99"/>
    <w:qFormat/>
    <w:rsid w:val="004634A8"/>
    <w:pPr>
      <w:spacing w:before="100" w:beforeAutospacing="1" w:after="100" w:afterAutospacing="1"/>
    </w:pPr>
    <w:rPr>
      <w:rFonts w:eastAsia="Times New Roman"/>
      <w:szCs w:val="24"/>
    </w:rPr>
  </w:style>
  <w:style w:type="character" w:customStyle="1" w:styleId="caption4">
    <w:name w:val="caption4"/>
    <w:basedOn w:val="DefaultParagraphFont"/>
    <w:rsid w:val="004634A8"/>
  </w:style>
  <w:style w:type="character" w:customStyle="1" w:styleId="field-content">
    <w:name w:val="field-content"/>
    <w:basedOn w:val="DefaultParagraphFont"/>
    <w:rsid w:val="004634A8"/>
  </w:style>
  <w:style w:type="character" w:customStyle="1" w:styleId="honorific-prefix">
    <w:name w:val="honorific-prefix"/>
    <w:basedOn w:val="DefaultParagraphFont"/>
    <w:rsid w:val="004634A8"/>
  </w:style>
  <w:style w:type="character" w:customStyle="1" w:styleId="given-name">
    <w:name w:val="given-name"/>
    <w:basedOn w:val="DefaultParagraphFont"/>
    <w:rsid w:val="004634A8"/>
  </w:style>
  <w:style w:type="character" w:customStyle="1" w:styleId="family-name">
    <w:name w:val="family-name"/>
    <w:basedOn w:val="DefaultParagraphFont"/>
    <w:rsid w:val="004634A8"/>
  </w:style>
  <w:style w:type="character" w:customStyle="1" w:styleId="chead">
    <w:name w:val="chead"/>
    <w:basedOn w:val="DefaultParagraphFont"/>
    <w:rsid w:val="004634A8"/>
  </w:style>
  <w:style w:type="character" w:customStyle="1" w:styleId="obgcapsstart">
    <w:name w:val="obg_caps_start"/>
    <w:basedOn w:val="DefaultParagraphFont"/>
    <w:rsid w:val="004634A8"/>
  </w:style>
  <w:style w:type="character" w:customStyle="1" w:styleId="tpk">
    <w:name w:val="tpk"/>
    <w:basedOn w:val="DefaultParagraphFont"/>
    <w:rsid w:val="004634A8"/>
  </w:style>
  <w:style w:type="character" w:customStyle="1" w:styleId="style10">
    <w:name w:val="style1"/>
    <w:basedOn w:val="DefaultParagraphFont"/>
    <w:rsid w:val="004634A8"/>
  </w:style>
  <w:style w:type="character" w:customStyle="1" w:styleId="althead">
    <w:name w:val="althead"/>
    <w:basedOn w:val="DefaultParagraphFont"/>
    <w:rsid w:val="004634A8"/>
  </w:style>
  <w:style w:type="character" w:customStyle="1" w:styleId="para">
    <w:name w:val="para"/>
    <w:basedOn w:val="DefaultParagraphFont"/>
    <w:rsid w:val="004634A8"/>
  </w:style>
  <w:style w:type="character" w:customStyle="1" w:styleId="arbd1">
    <w:name w:val="arbd1"/>
    <w:basedOn w:val="DefaultParagraphFont"/>
    <w:rsid w:val="004634A8"/>
  </w:style>
  <w:style w:type="character" w:customStyle="1" w:styleId="unx">
    <w:name w:val="unx"/>
    <w:basedOn w:val="DefaultParagraphFont"/>
    <w:rsid w:val="004634A8"/>
  </w:style>
  <w:style w:type="character" w:customStyle="1" w:styleId="lrdctph">
    <w:name w:val="lr_dct_ph"/>
    <w:basedOn w:val="DefaultParagraphFont"/>
    <w:rsid w:val="004634A8"/>
  </w:style>
  <w:style w:type="character" w:customStyle="1" w:styleId="BoxX2">
    <w:name w:val="BoxX2"/>
    <w:qFormat/>
    <w:rsid w:val="004634A8"/>
    <w:rPr>
      <w:rFonts w:ascii="Times New Roman" w:hAnsi="Times New Roman"/>
      <w:b/>
      <w:sz w:val="22"/>
      <w:u w:val="single"/>
      <w:bdr w:val="single" w:sz="4" w:space="0" w:color="auto"/>
    </w:rPr>
  </w:style>
  <w:style w:type="paragraph" w:customStyle="1" w:styleId="TxBr41p1">
    <w:name w:val="TxBr_41p1"/>
    <w:basedOn w:val="Normal"/>
    <w:uiPriority w:val="99"/>
    <w:qFormat/>
    <w:rsid w:val="004634A8"/>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4634A8"/>
    <w:rPr>
      <w:rFonts w:ascii="Georgia" w:eastAsia="Times New Roman" w:hAnsi="Georgia" w:cs="Arial" w:hint="default"/>
      <w:b/>
      <w:bCs/>
      <w:kern w:val="32"/>
      <w:sz w:val="28"/>
      <w:szCs w:val="32"/>
    </w:rPr>
  </w:style>
  <w:style w:type="character" w:customStyle="1" w:styleId="style3Char0">
    <w:name w:val="style 3 Char"/>
    <w:rsid w:val="004634A8"/>
    <w:rPr>
      <w:sz w:val="18"/>
      <w:szCs w:val="24"/>
      <w:lang w:val="en-US" w:eastAsia="en-US" w:bidi="ar-SA"/>
    </w:rPr>
  </w:style>
  <w:style w:type="paragraph" w:customStyle="1" w:styleId="003Cite">
    <w:name w:val="003Cite"/>
    <w:basedOn w:val="Normal"/>
    <w:qFormat/>
    <w:rsid w:val="004634A8"/>
    <w:rPr>
      <w:rFonts w:eastAsia="Calibri"/>
      <w:szCs w:val="16"/>
    </w:rPr>
  </w:style>
  <w:style w:type="paragraph" w:customStyle="1" w:styleId="NormalBold">
    <w:name w:val="Normal + Bold"/>
    <w:aliases w:val="Double Underline"/>
    <w:basedOn w:val="Normal"/>
    <w:link w:val="NormalBoldChar"/>
    <w:qFormat/>
    <w:rsid w:val="004634A8"/>
    <w:pPr>
      <w:jc w:val="both"/>
    </w:pPr>
    <w:rPr>
      <w:b/>
      <w:color w:val="000000"/>
      <w:szCs w:val="24"/>
      <w:u w:val="single"/>
    </w:rPr>
  </w:style>
  <w:style w:type="character" w:customStyle="1" w:styleId="NormalBoldChar">
    <w:name w:val="Normal + Bold Char"/>
    <w:aliases w:val="Double Underline Char"/>
    <w:basedOn w:val="DefaultParagraphFont"/>
    <w:link w:val="NormalBold"/>
    <w:rsid w:val="004634A8"/>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4634A8"/>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4634A8"/>
    <w:rPr>
      <w:rFonts w:ascii="Arial Narrow" w:eastAsia="Times New Roman" w:hAnsi="Arial Narrow" w:cs="Calibri"/>
      <w:szCs w:val="24"/>
      <w:u w:val="thick"/>
    </w:rPr>
  </w:style>
  <w:style w:type="character" w:customStyle="1" w:styleId="BlockHeadingsChar1">
    <w:name w:val="Block Headings Char1"/>
    <w:rsid w:val="004634A8"/>
    <w:rPr>
      <w:b/>
      <w:caps/>
    </w:rPr>
  </w:style>
  <w:style w:type="character" w:customStyle="1" w:styleId="FontStyle170">
    <w:name w:val="Font Style170"/>
    <w:uiPriority w:val="99"/>
    <w:rsid w:val="004634A8"/>
    <w:rPr>
      <w:rFonts w:ascii="Bookman Old Style" w:hAnsi="Bookman Old Style" w:cs="Bookman Old Style"/>
      <w:sz w:val="16"/>
      <w:szCs w:val="16"/>
    </w:rPr>
  </w:style>
  <w:style w:type="character" w:customStyle="1" w:styleId="FontStyle17">
    <w:name w:val="Font Style17"/>
    <w:uiPriority w:val="99"/>
    <w:rsid w:val="004634A8"/>
    <w:rPr>
      <w:rFonts w:ascii="Book Antiqua" w:hAnsi="Book Antiqua" w:cs="Book Antiqua"/>
      <w:i/>
      <w:iCs/>
      <w:spacing w:val="10"/>
      <w:sz w:val="22"/>
      <w:szCs w:val="22"/>
    </w:rPr>
  </w:style>
  <w:style w:type="character" w:customStyle="1" w:styleId="articoloinside">
    <w:name w:val="articolo_inside"/>
    <w:rsid w:val="004634A8"/>
  </w:style>
  <w:style w:type="paragraph" w:customStyle="1" w:styleId="pagetools">
    <w:name w:val="pagetools"/>
    <w:basedOn w:val="Normal"/>
    <w:uiPriority w:val="99"/>
    <w:qFormat/>
    <w:rsid w:val="004634A8"/>
    <w:pPr>
      <w:spacing w:before="100" w:beforeAutospacing="1" w:after="100" w:afterAutospacing="1"/>
    </w:pPr>
    <w:rPr>
      <w:rFonts w:eastAsia="Times New Roman"/>
      <w:szCs w:val="24"/>
    </w:rPr>
  </w:style>
  <w:style w:type="character" w:customStyle="1" w:styleId="job">
    <w:name w:val="job"/>
    <w:basedOn w:val="DefaultParagraphFont"/>
    <w:rsid w:val="004634A8"/>
  </w:style>
  <w:style w:type="character" w:customStyle="1" w:styleId="publisher">
    <w:name w:val="publisher"/>
    <w:basedOn w:val="DefaultParagraphFont"/>
    <w:rsid w:val="004634A8"/>
  </w:style>
  <w:style w:type="character" w:customStyle="1" w:styleId="pubyear">
    <w:name w:val="pubyear"/>
    <w:basedOn w:val="DefaultParagraphFont"/>
    <w:rsid w:val="004634A8"/>
  </w:style>
  <w:style w:type="character" w:customStyle="1" w:styleId="pubcity">
    <w:name w:val="pubcity"/>
    <w:basedOn w:val="DefaultParagraphFont"/>
    <w:rsid w:val="004634A8"/>
  </w:style>
  <w:style w:type="character" w:customStyle="1" w:styleId="bodycontentlink">
    <w:name w:val="bodycontentlink"/>
    <w:basedOn w:val="DefaultParagraphFont"/>
    <w:rsid w:val="004634A8"/>
  </w:style>
  <w:style w:type="paragraph" w:customStyle="1" w:styleId="C-Text">
    <w:name w:val="C-Text"/>
    <w:basedOn w:val="Normal"/>
    <w:uiPriority w:val="99"/>
    <w:qFormat/>
    <w:rsid w:val="004634A8"/>
    <w:pPr>
      <w:tabs>
        <w:tab w:val="num" w:pos="720"/>
      </w:tabs>
      <w:ind w:left="720" w:hanging="360"/>
    </w:pPr>
    <w:rPr>
      <w:rFonts w:ascii="Garamond" w:hAnsi="Garamond"/>
    </w:rPr>
  </w:style>
  <w:style w:type="character" w:customStyle="1" w:styleId="ecdate">
    <w:name w:val="ec_date"/>
    <w:basedOn w:val="DefaultParagraphFont"/>
    <w:rsid w:val="004634A8"/>
    <w:rPr>
      <w:rFonts w:ascii="Verdana" w:hAnsi="Verdana" w:hint="default"/>
      <w:sz w:val="20"/>
      <w:szCs w:val="20"/>
      <w:shd w:val="clear" w:color="auto" w:fill="FFFFFF"/>
    </w:rPr>
  </w:style>
  <w:style w:type="paragraph" w:customStyle="1" w:styleId="ecmsonormal">
    <w:name w:val="ec_msonormal"/>
    <w:basedOn w:val="Normal"/>
    <w:uiPriority w:val="99"/>
    <w:qFormat/>
    <w:rsid w:val="004634A8"/>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4634A8"/>
  </w:style>
  <w:style w:type="paragraph" w:customStyle="1" w:styleId="u-intro">
    <w:name w:val="u-intro"/>
    <w:basedOn w:val="Normal"/>
    <w:uiPriority w:val="99"/>
    <w:qFormat/>
    <w:rsid w:val="004634A8"/>
    <w:pPr>
      <w:spacing w:before="100" w:beforeAutospacing="1" w:after="100" w:afterAutospacing="1"/>
    </w:pPr>
    <w:rPr>
      <w:szCs w:val="24"/>
    </w:rPr>
  </w:style>
  <w:style w:type="character" w:customStyle="1" w:styleId="u-byline">
    <w:name w:val="u-byline"/>
    <w:basedOn w:val="DefaultParagraphFont"/>
    <w:rsid w:val="004634A8"/>
  </w:style>
  <w:style w:type="character" w:customStyle="1" w:styleId="articlebya">
    <w:name w:val="articleby_a"/>
    <w:basedOn w:val="DefaultParagraphFont"/>
    <w:rsid w:val="004634A8"/>
  </w:style>
  <w:style w:type="character" w:customStyle="1" w:styleId="popupwinby">
    <w:name w:val="popupwinby"/>
    <w:basedOn w:val="DefaultParagraphFont"/>
    <w:rsid w:val="004634A8"/>
  </w:style>
  <w:style w:type="character" w:customStyle="1" w:styleId="storyheader">
    <w:name w:val="storyheader"/>
    <w:basedOn w:val="DefaultParagraphFont"/>
    <w:rsid w:val="004634A8"/>
  </w:style>
  <w:style w:type="character" w:customStyle="1" w:styleId="StyleNormalWeb10ptChar">
    <w:name w:val="Style Normal (Web) + 10 pt Char"/>
    <w:basedOn w:val="DefaultParagraphFont"/>
    <w:rsid w:val="004634A8"/>
    <w:rPr>
      <w:szCs w:val="24"/>
      <w:lang w:val="en-US" w:eastAsia="en-US" w:bidi="ar-SA"/>
    </w:rPr>
  </w:style>
  <w:style w:type="paragraph" w:customStyle="1" w:styleId="TagCiteShells">
    <w:name w:val="Tag/Cite/Shells"/>
    <w:basedOn w:val="Normal"/>
    <w:uiPriority w:val="99"/>
    <w:qFormat/>
    <w:rsid w:val="004634A8"/>
    <w:rPr>
      <w:b/>
    </w:rPr>
  </w:style>
  <w:style w:type="paragraph" w:customStyle="1" w:styleId="DefinitionTerm">
    <w:name w:val="Definition Term"/>
    <w:basedOn w:val="Normal"/>
    <w:next w:val="Normal"/>
    <w:uiPriority w:val="99"/>
    <w:qFormat/>
    <w:rsid w:val="004634A8"/>
    <w:rPr>
      <w:snapToGrid w:val="0"/>
    </w:rPr>
  </w:style>
  <w:style w:type="character" w:customStyle="1" w:styleId="Style3CharChar">
    <w:name w:val="Style3 Char Char"/>
    <w:basedOn w:val="DefaultParagraphFont"/>
    <w:rsid w:val="004634A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4634A8"/>
    <w:pPr>
      <w:spacing w:before="480" w:after="60"/>
    </w:pPr>
    <w:rPr>
      <w:rFonts w:eastAsia="SimSun" w:cs="Times New Roman"/>
      <w:caps/>
      <w:sz w:val="20"/>
      <w:lang w:eastAsia="zh-CN"/>
    </w:rPr>
  </w:style>
  <w:style w:type="character" w:customStyle="1" w:styleId="NormalChar1">
    <w:name w:val="Normal Char"/>
    <w:basedOn w:val="DefaultParagraphFont"/>
    <w:rsid w:val="004634A8"/>
    <w:rPr>
      <w:lang w:eastAsia="en-US"/>
    </w:rPr>
  </w:style>
  <w:style w:type="character" w:customStyle="1" w:styleId="BoldUnderlineChar3">
    <w:name w:val="Bold + Underline Char"/>
    <w:basedOn w:val="DefaultParagraphFont"/>
    <w:rsid w:val="004634A8"/>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4634A8"/>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4634A8"/>
  </w:style>
  <w:style w:type="character" w:customStyle="1" w:styleId="CharacterStyle7">
    <w:name w:val="Character Style 7"/>
    <w:rsid w:val="004634A8"/>
    <w:rPr>
      <w:rFonts w:ascii="Arial Narrow" w:hAnsi="Arial Narrow" w:cs="Arial Narrow"/>
      <w:sz w:val="20"/>
      <w:szCs w:val="20"/>
      <w:u w:val="single"/>
    </w:rPr>
  </w:style>
  <w:style w:type="character" w:customStyle="1" w:styleId="StyleStyle4Char">
    <w:name w:val="Style Style4 + Char"/>
    <w:basedOn w:val="DefaultParagraphFont"/>
    <w:rsid w:val="004634A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634A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4634A8"/>
    <w:rPr>
      <w:rFonts w:ascii="Verdana" w:hAnsi="Verdana"/>
      <w:sz w:val="21"/>
      <w:szCs w:val="21"/>
      <w:u w:val="thick"/>
    </w:rPr>
  </w:style>
  <w:style w:type="character" w:customStyle="1" w:styleId="UnderlinedEvidenceCharChar">
    <w:name w:val="Underlined Evidence Char Char"/>
    <w:basedOn w:val="DefaultParagraphFont"/>
    <w:rsid w:val="004634A8"/>
    <w:rPr>
      <w:rFonts w:ascii="Verdana" w:hAnsi="Verdana"/>
      <w:sz w:val="21"/>
      <w:szCs w:val="21"/>
      <w:u w:val="thick"/>
      <w:lang w:val="en-US" w:eastAsia="en-US" w:bidi="ar-SA"/>
    </w:rPr>
  </w:style>
  <w:style w:type="character" w:styleId="PlaceholderText">
    <w:name w:val="Placeholder Text"/>
    <w:basedOn w:val="DefaultParagraphFont"/>
    <w:uiPriority w:val="99"/>
    <w:rsid w:val="004634A8"/>
    <w:rPr>
      <w:color w:val="808080"/>
    </w:rPr>
  </w:style>
  <w:style w:type="character" w:customStyle="1" w:styleId="cnbcsbhdcomp">
    <w:name w:val="cnbc_sbhd_comp"/>
    <w:rsid w:val="004634A8"/>
  </w:style>
  <w:style w:type="character" w:customStyle="1" w:styleId="blox-headline">
    <w:name w:val="blox-headline"/>
    <w:rsid w:val="004634A8"/>
  </w:style>
  <w:style w:type="paragraph" w:customStyle="1" w:styleId="StyleJustified">
    <w:name w:val="Style Justified"/>
    <w:basedOn w:val="Normal"/>
    <w:qFormat/>
    <w:rsid w:val="004634A8"/>
    <w:rPr>
      <w:rFonts w:eastAsia="Times New Roman"/>
      <w:szCs w:val="20"/>
    </w:rPr>
  </w:style>
  <w:style w:type="character" w:customStyle="1" w:styleId="Heading2CharCharCharCharCharChar1CharChar">
    <w:name w:val="Heading 2 Char Char Char Char Char Char1 Char Char"/>
    <w:basedOn w:val="DefaultParagraphFont"/>
    <w:uiPriority w:val="99"/>
    <w:rsid w:val="004634A8"/>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4634A8"/>
    <w:rPr>
      <w:rFonts w:ascii="Georgia" w:hAnsi="Georgia"/>
      <w:b w:val="0"/>
      <w:bCs/>
      <w:sz w:val="24"/>
      <w:u w:val="single"/>
    </w:rPr>
  </w:style>
  <w:style w:type="paragraph" w:customStyle="1" w:styleId="ember-view">
    <w:name w:val="ember-view"/>
    <w:basedOn w:val="Normal"/>
    <w:rsid w:val="004634A8"/>
    <w:pPr>
      <w:spacing w:before="100" w:beforeAutospacing="1" w:after="100" w:afterAutospacing="1"/>
    </w:pPr>
    <w:rPr>
      <w:rFonts w:eastAsia="Times New Roman"/>
      <w:szCs w:val="24"/>
    </w:rPr>
  </w:style>
  <w:style w:type="paragraph" w:customStyle="1" w:styleId="first-text">
    <w:name w:val="first-text"/>
    <w:basedOn w:val="Normal"/>
    <w:rsid w:val="004634A8"/>
    <w:pPr>
      <w:spacing w:before="100" w:beforeAutospacing="1" w:after="100" w:afterAutospacing="1"/>
    </w:pPr>
    <w:rPr>
      <w:rFonts w:eastAsia="Times New Roman"/>
      <w:szCs w:val="24"/>
    </w:rPr>
  </w:style>
  <w:style w:type="character" w:customStyle="1" w:styleId="pb-byline">
    <w:name w:val="pb-byline"/>
    <w:basedOn w:val="DefaultParagraphFont"/>
    <w:rsid w:val="004634A8"/>
  </w:style>
  <w:style w:type="character" w:customStyle="1" w:styleId="pb-timestamp">
    <w:name w:val="pb-timestamp"/>
    <w:basedOn w:val="DefaultParagraphFont"/>
    <w:rsid w:val="004634A8"/>
  </w:style>
  <w:style w:type="paragraph" w:customStyle="1" w:styleId="shirttail">
    <w:name w:val="shirttail"/>
    <w:basedOn w:val="Normal"/>
    <w:rsid w:val="004634A8"/>
    <w:pPr>
      <w:spacing w:before="100" w:beforeAutospacing="1" w:after="100" w:afterAutospacing="1"/>
    </w:pPr>
    <w:rPr>
      <w:rFonts w:eastAsia="Times New Roman"/>
      <w:szCs w:val="24"/>
    </w:rPr>
  </w:style>
  <w:style w:type="paragraph" w:customStyle="1" w:styleId="bylinename2">
    <w:name w:val="byline_name_2"/>
    <w:basedOn w:val="Normal"/>
    <w:rsid w:val="004634A8"/>
    <w:pPr>
      <w:spacing w:before="100" w:beforeAutospacing="1" w:after="100" w:afterAutospacing="1"/>
    </w:pPr>
    <w:rPr>
      <w:rFonts w:eastAsia="Times New Roman"/>
      <w:szCs w:val="24"/>
    </w:rPr>
  </w:style>
  <w:style w:type="paragraph" w:customStyle="1" w:styleId="p">
    <w:name w:val="p"/>
    <w:basedOn w:val="Normal"/>
    <w:qFormat/>
    <w:rsid w:val="004634A8"/>
    <w:pPr>
      <w:spacing w:before="100" w:beforeAutospacing="1" w:after="100" w:afterAutospacing="1"/>
    </w:pPr>
    <w:rPr>
      <w:rFonts w:eastAsia="Times New Roman"/>
      <w:szCs w:val="24"/>
    </w:rPr>
  </w:style>
  <w:style w:type="character" w:customStyle="1" w:styleId="small-caps">
    <w:name w:val="small-caps"/>
    <w:basedOn w:val="DefaultParagraphFont"/>
    <w:rsid w:val="004634A8"/>
  </w:style>
  <w:style w:type="paragraph" w:customStyle="1" w:styleId="PhoHat">
    <w:name w:val="PhoHat"/>
    <w:basedOn w:val="Normal"/>
    <w:next w:val="Default"/>
    <w:uiPriority w:val="99"/>
    <w:qFormat/>
    <w:rsid w:val="004634A8"/>
    <w:pPr>
      <w:jc w:val="center"/>
      <w:outlineLvl w:val="0"/>
    </w:pPr>
    <w:rPr>
      <w:rFonts w:ascii="Arial" w:hAnsi="Arial"/>
      <w:b/>
      <w:sz w:val="32"/>
      <w:u w:val="single"/>
    </w:rPr>
  </w:style>
  <w:style w:type="paragraph" w:customStyle="1" w:styleId="PhoHeading2">
    <w:name w:val="PhoHeading 2"/>
    <w:basedOn w:val="Normal"/>
    <w:uiPriority w:val="99"/>
    <w:qFormat/>
    <w:rsid w:val="004634A8"/>
    <w:pPr>
      <w:jc w:val="center"/>
    </w:pPr>
    <w:rPr>
      <w:rFonts w:ascii="Arial" w:hAnsi="Arial"/>
      <w:b/>
      <w:sz w:val="28"/>
      <w:u w:val="single"/>
    </w:rPr>
  </w:style>
  <w:style w:type="paragraph" w:customStyle="1" w:styleId="PhoTag">
    <w:name w:val="PhoTag"/>
    <w:basedOn w:val="Normal"/>
    <w:next w:val="Normal"/>
    <w:autoRedefine/>
    <w:qFormat/>
    <w:rsid w:val="004634A8"/>
    <w:rPr>
      <w:rFonts w:ascii="Arial" w:hAnsi="Arial"/>
      <w:b/>
    </w:rPr>
  </w:style>
  <w:style w:type="character" w:customStyle="1" w:styleId="PhoNormal">
    <w:name w:val="PhoNormal"/>
    <w:uiPriority w:val="1"/>
    <w:qFormat/>
    <w:rsid w:val="004634A8"/>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4634A8"/>
    <w:rPr>
      <w:rFonts w:ascii="Arial" w:hAnsi="Arial"/>
      <w:b/>
      <w:bCs/>
      <w:iCs/>
      <w:szCs w:val="26"/>
      <w:u w:val="single"/>
    </w:rPr>
  </w:style>
  <w:style w:type="character" w:customStyle="1" w:styleId="NormalF6Char">
    <w:name w:val="Normal F6 Char"/>
    <w:link w:val="NormalF6"/>
    <w:locked/>
    <w:rsid w:val="004634A8"/>
  </w:style>
  <w:style w:type="paragraph" w:customStyle="1" w:styleId="NormalF6">
    <w:name w:val="Normal F6"/>
    <w:basedOn w:val="Normal"/>
    <w:link w:val="NormalF6Char"/>
    <w:qFormat/>
    <w:rsid w:val="004634A8"/>
    <w:rPr>
      <w:rFonts w:asciiTheme="minorHAnsi" w:hAnsiTheme="minorHAnsi" w:cstheme="minorBidi"/>
    </w:rPr>
  </w:style>
  <w:style w:type="character" w:customStyle="1" w:styleId="UnreadF7Char">
    <w:name w:val="Unread F7 Char"/>
    <w:link w:val="UnreadF7"/>
    <w:locked/>
    <w:rsid w:val="004634A8"/>
    <w:rPr>
      <w:sz w:val="12"/>
    </w:rPr>
  </w:style>
  <w:style w:type="paragraph" w:customStyle="1" w:styleId="UnreadF7">
    <w:name w:val="Unread F7"/>
    <w:basedOn w:val="Normal"/>
    <w:next w:val="NormalF6"/>
    <w:link w:val="UnreadF7Char"/>
    <w:qFormat/>
    <w:rsid w:val="004634A8"/>
    <w:rPr>
      <w:rFonts w:asciiTheme="minorHAnsi" w:hAnsiTheme="minorHAnsi" w:cstheme="minorBidi"/>
      <w:sz w:val="12"/>
    </w:rPr>
  </w:style>
  <w:style w:type="character" w:customStyle="1" w:styleId="TagCiteF8Char">
    <w:name w:val="Tag/Cite F8 Char"/>
    <w:link w:val="TagCiteF8"/>
    <w:locked/>
    <w:rsid w:val="004634A8"/>
    <w:rPr>
      <w:b/>
    </w:rPr>
  </w:style>
  <w:style w:type="paragraph" w:customStyle="1" w:styleId="TagCiteF8">
    <w:name w:val="Tag/Cite F8"/>
    <w:basedOn w:val="Normal"/>
    <w:next w:val="NormalF6"/>
    <w:link w:val="TagCiteF8Char"/>
    <w:qFormat/>
    <w:rsid w:val="004634A8"/>
    <w:rPr>
      <w:rFonts w:asciiTheme="minorHAnsi" w:hAnsiTheme="minorHAnsi" w:cstheme="minorBidi"/>
      <w:b/>
    </w:rPr>
  </w:style>
  <w:style w:type="character" w:customStyle="1" w:styleId="DebateUnderlinedChar">
    <w:name w:val="Debate Underlined Char"/>
    <w:basedOn w:val="DefaultParagraphFont"/>
    <w:rsid w:val="004634A8"/>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4634A8"/>
    <w:rPr>
      <w:rFonts w:ascii="Garamond" w:eastAsiaTheme="majorEastAsia" w:hAnsi="Garamond" w:cstheme="majorBidi"/>
      <w:bCs/>
      <w:i/>
      <w:iCs/>
      <w:color w:val="000000"/>
      <w:szCs w:val="24"/>
    </w:rPr>
  </w:style>
  <w:style w:type="character" w:customStyle="1" w:styleId="volume-issue">
    <w:name w:val="volume-issue"/>
    <w:rsid w:val="004634A8"/>
    <w:rPr>
      <w:rFonts w:cs="Times New Roman"/>
    </w:rPr>
  </w:style>
  <w:style w:type="character" w:customStyle="1" w:styleId="CiteReal0">
    <w:name w:val="CiteReal"/>
    <w:uiPriority w:val="1"/>
    <w:qFormat/>
    <w:rsid w:val="004634A8"/>
    <w:rPr>
      <w:rFonts w:ascii="Arial" w:hAnsi="Arial"/>
      <w:b/>
      <w:sz w:val="24"/>
      <w:u w:val="single"/>
    </w:rPr>
  </w:style>
  <w:style w:type="character" w:customStyle="1" w:styleId="storytext">
    <w:name w:val="storytext"/>
    <w:basedOn w:val="DefaultParagraphFont"/>
    <w:rsid w:val="004634A8"/>
  </w:style>
  <w:style w:type="character" w:customStyle="1" w:styleId="boldness1">
    <w:name w:val="boldness1"/>
    <w:rsid w:val="004634A8"/>
  </w:style>
  <w:style w:type="paragraph" w:customStyle="1" w:styleId="Cardd">
    <w:name w:val="Cardd"/>
    <w:basedOn w:val="Normal"/>
    <w:uiPriority w:val="4"/>
    <w:qFormat/>
    <w:rsid w:val="004634A8"/>
    <w:pPr>
      <w:ind w:left="288" w:right="288"/>
    </w:pPr>
  </w:style>
  <w:style w:type="character" w:customStyle="1" w:styleId="view-count">
    <w:name w:val="view-count"/>
    <w:basedOn w:val="DefaultParagraphFont"/>
    <w:rsid w:val="004634A8"/>
  </w:style>
  <w:style w:type="character" w:customStyle="1" w:styleId="StyleStyleBoldUnderlineUnderlineIntenseEmphasis1apple-style-2">
    <w:name w:val="Style Style Bold UnderlineUnderlineIntense Emphasis1apple-style-...2"/>
    <w:basedOn w:val="DefaultParagraphFont"/>
    <w:rsid w:val="004634A8"/>
    <w:rPr>
      <w:b w:val="0"/>
      <w:bCs/>
      <w:sz w:val="22"/>
      <w:u w:val="single"/>
    </w:rPr>
  </w:style>
  <w:style w:type="paragraph" w:customStyle="1" w:styleId="RyanEvText1">
    <w:name w:val="RyanEvText1"/>
    <w:basedOn w:val="Normal"/>
    <w:autoRedefine/>
    <w:rsid w:val="004634A8"/>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4634A8"/>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4634A8"/>
    <w:pPr>
      <w:tabs>
        <w:tab w:val="left" w:pos="0"/>
      </w:tabs>
    </w:pPr>
    <w:rPr>
      <w:rFonts w:eastAsia="Calibri"/>
      <w:sz w:val="18"/>
    </w:rPr>
  </w:style>
  <w:style w:type="character" w:customStyle="1" w:styleId="CiteJVChar">
    <w:name w:val="CiteJV Char"/>
    <w:link w:val="CiteJV"/>
    <w:rsid w:val="004634A8"/>
    <w:rPr>
      <w:rFonts w:ascii="Arial Narrow" w:eastAsia="Calibri" w:hAnsi="Arial Narrow" w:cs="Calibri"/>
      <w:sz w:val="18"/>
    </w:rPr>
  </w:style>
  <w:style w:type="paragraph" w:customStyle="1" w:styleId="Card-text">
    <w:name w:val="Card-text"/>
    <w:basedOn w:val="Normal"/>
    <w:link w:val="Card-textChar"/>
    <w:rsid w:val="004634A8"/>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4634A8"/>
    <w:rPr>
      <w:rFonts w:ascii="Book Antiqua" w:eastAsia="Times New Roman" w:hAnsi="Book Antiqua" w:cs="Calibri"/>
      <w:szCs w:val="20"/>
    </w:rPr>
  </w:style>
  <w:style w:type="paragraph" w:customStyle="1" w:styleId="TagAuthorNameYear">
    <w:name w:val="Tag+Author Name/Year"/>
    <w:basedOn w:val="Card-text"/>
    <w:link w:val="TagAuthorNameYearChar"/>
    <w:rsid w:val="004634A8"/>
    <w:rPr>
      <w:b/>
      <w:bCs/>
      <w:smallCaps/>
    </w:rPr>
  </w:style>
  <w:style w:type="character" w:customStyle="1" w:styleId="TagAuthorNameYearChar">
    <w:name w:val="Tag+Author Name/Year Char"/>
    <w:basedOn w:val="Card-textChar"/>
    <w:link w:val="TagAuthorNameYear"/>
    <w:rsid w:val="004634A8"/>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4634A8"/>
    <w:rPr>
      <w:u w:val="single"/>
    </w:rPr>
  </w:style>
  <w:style w:type="character" w:customStyle="1" w:styleId="CardText-VerbalizedChar">
    <w:name w:val="Card Text-Verbalized Char"/>
    <w:basedOn w:val="Card-textChar"/>
    <w:link w:val="CardText-Verbalized"/>
    <w:rsid w:val="004634A8"/>
    <w:rPr>
      <w:rFonts w:ascii="Book Antiqua" w:eastAsia="Times New Roman" w:hAnsi="Book Antiqua" w:cs="Calibri"/>
      <w:szCs w:val="20"/>
      <w:u w:val="single"/>
    </w:rPr>
  </w:style>
  <w:style w:type="paragraph" w:customStyle="1" w:styleId="blurb">
    <w:name w:val="blurb"/>
    <w:basedOn w:val="Normal"/>
    <w:rsid w:val="004634A8"/>
    <w:pPr>
      <w:spacing w:before="100" w:beforeAutospacing="1" w:after="100" w:afterAutospacing="1"/>
    </w:pPr>
    <w:rPr>
      <w:rFonts w:eastAsia="Times New Roman"/>
      <w:sz w:val="24"/>
      <w:szCs w:val="24"/>
    </w:rPr>
  </w:style>
  <w:style w:type="character" w:customStyle="1" w:styleId="articlesubtitle0">
    <w:name w:val="article_subtitle"/>
    <w:rsid w:val="004634A8"/>
  </w:style>
  <w:style w:type="character" w:customStyle="1" w:styleId="bodystrong">
    <w:name w:val="bodystrong"/>
    <w:rsid w:val="004634A8"/>
  </w:style>
  <w:style w:type="paragraph" w:customStyle="1" w:styleId="meta">
    <w:name w:val="meta"/>
    <w:basedOn w:val="Normal"/>
    <w:rsid w:val="004634A8"/>
    <w:pPr>
      <w:spacing w:before="100" w:beforeAutospacing="1" w:after="100" w:afterAutospacing="1"/>
    </w:pPr>
    <w:rPr>
      <w:rFonts w:eastAsia="Times New Roman"/>
      <w:sz w:val="24"/>
      <w:szCs w:val="24"/>
    </w:rPr>
  </w:style>
  <w:style w:type="character" w:customStyle="1" w:styleId="pipe">
    <w:name w:val="pipe"/>
    <w:basedOn w:val="DefaultParagraphFont"/>
    <w:rsid w:val="004634A8"/>
  </w:style>
  <w:style w:type="paragraph" w:customStyle="1" w:styleId="footnotedescription">
    <w:name w:val="footnote description"/>
    <w:next w:val="Normal"/>
    <w:link w:val="footnotedescriptionChar"/>
    <w:hidden/>
    <w:qFormat/>
    <w:rsid w:val="004634A8"/>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4634A8"/>
    <w:rPr>
      <w:rFonts w:ascii="Cambria" w:eastAsia="Cambria" w:hAnsi="Cambria" w:cs="Cambria"/>
      <w:color w:val="000000"/>
      <w:sz w:val="16"/>
    </w:rPr>
  </w:style>
  <w:style w:type="character" w:customStyle="1" w:styleId="footnotemark">
    <w:name w:val="footnote mark"/>
    <w:hidden/>
    <w:rsid w:val="004634A8"/>
    <w:rPr>
      <w:rFonts w:ascii="Cambria" w:eastAsia="Cambria" w:hAnsi="Cambria" w:cs="Cambria"/>
      <w:color w:val="000000"/>
      <w:sz w:val="16"/>
      <w:vertAlign w:val="superscript"/>
    </w:rPr>
  </w:style>
  <w:style w:type="paragraph" w:customStyle="1" w:styleId="KooCard">
    <w:name w:val="KooCard"/>
    <w:basedOn w:val="Normal"/>
    <w:link w:val="KooCardChar"/>
    <w:qFormat/>
    <w:rsid w:val="004634A8"/>
    <w:pPr>
      <w:ind w:left="288" w:right="288"/>
    </w:pPr>
    <w:rPr>
      <w:rFonts w:eastAsiaTheme="majorEastAsia"/>
      <w:bCs/>
      <w:sz w:val="52"/>
      <w:szCs w:val="28"/>
    </w:rPr>
  </w:style>
  <w:style w:type="character" w:customStyle="1" w:styleId="KooCardChar">
    <w:name w:val="KooCard Char"/>
    <w:basedOn w:val="DefaultParagraphFont"/>
    <w:link w:val="KooCard"/>
    <w:rsid w:val="004634A8"/>
    <w:rPr>
      <w:rFonts w:ascii="Arial Narrow" w:eastAsiaTheme="majorEastAsia" w:hAnsi="Arial Narrow" w:cs="Calibri"/>
      <w:bCs/>
      <w:sz w:val="52"/>
      <w:szCs w:val="28"/>
    </w:rPr>
  </w:style>
  <w:style w:type="paragraph" w:customStyle="1" w:styleId="Indent0">
    <w:name w:val="Indent"/>
    <w:basedOn w:val="Normal"/>
    <w:autoRedefine/>
    <w:qFormat/>
    <w:rsid w:val="004634A8"/>
    <w:pPr>
      <w:ind w:left="288"/>
    </w:pPr>
  </w:style>
  <w:style w:type="character" w:customStyle="1" w:styleId="m-5156237671796814033gmail-styleunderline">
    <w:name w:val="m_-5156237671796814033gmail-styleunderline"/>
    <w:basedOn w:val="DefaultParagraphFont"/>
    <w:rsid w:val="004634A8"/>
  </w:style>
  <w:style w:type="character" w:customStyle="1" w:styleId="m-5156237671796814033gmail-style13ptbold">
    <w:name w:val="m_-5156237671796814033gmail-style13ptbold"/>
    <w:basedOn w:val="DefaultParagraphFont"/>
    <w:rsid w:val="004634A8"/>
  </w:style>
  <w:style w:type="character" w:customStyle="1" w:styleId="review--authors">
    <w:name w:val="review--authors"/>
    <w:basedOn w:val="DefaultParagraphFont"/>
    <w:rsid w:val="004634A8"/>
  </w:style>
  <w:style w:type="character" w:customStyle="1" w:styleId="m3874072174869965789gmail-heading4char">
    <w:name w:val="m_3874072174869965789gmail-heading4char"/>
    <w:basedOn w:val="DefaultParagraphFont"/>
    <w:rsid w:val="004634A8"/>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4634A8"/>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4634A8"/>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4634A8"/>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4634A8"/>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4634A8"/>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4634A8"/>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4634A8"/>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4634A8"/>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4634A8"/>
    <w:rPr>
      <w:b/>
      <w:bCs/>
      <w:u w:val="single"/>
      <w:bdr w:val="none" w:sz="0" w:space="0" w:color="auto"/>
    </w:rPr>
  </w:style>
  <w:style w:type="character" w:customStyle="1" w:styleId="m6540463018285843025gmail-heading4char">
    <w:name w:val="m_6540463018285843025gmail-heading4char"/>
    <w:basedOn w:val="DefaultParagraphFont"/>
    <w:rsid w:val="004634A8"/>
  </w:style>
  <w:style w:type="character" w:customStyle="1" w:styleId="m6540463018285843025gmail-styleunderline">
    <w:name w:val="m_6540463018285843025gmail-styleunderline"/>
    <w:basedOn w:val="DefaultParagraphFont"/>
    <w:rsid w:val="004634A8"/>
  </w:style>
  <w:style w:type="character" w:customStyle="1" w:styleId="ListBulletChar">
    <w:name w:val="List Bullet Char"/>
    <w:link w:val="ListBullet"/>
    <w:rsid w:val="004634A8"/>
    <w:rPr>
      <w:rFonts w:ascii="Arial Narrow" w:hAnsi="Arial Narrow" w:cs="Calibri"/>
    </w:rPr>
  </w:style>
  <w:style w:type="character" w:customStyle="1" w:styleId="StyleUnderline11ptChar">
    <w:name w:val="Style Underline + 11 pt Char"/>
    <w:link w:val="StyleUnderline11pt0"/>
    <w:locked/>
    <w:rsid w:val="004634A8"/>
    <w:rPr>
      <w:rFonts w:ascii="Georgia" w:hAnsi="Georgia"/>
      <w:u w:val="single"/>
    </w:rPr>
  </w:style>
  <w:style w:type="paragraph" w:customStyle="1" w:styleId="StyleUnderline11pt0">
    <w:name w:val="Style Underline + 11 pt"/>
    <w:basedOn w:val="Normal"/>
    <w:link w:val="StyleUnderline11ptChar"/>
    <w:qFormat/>
    <w:rsid w:val="004634A8"/>
    <w:rPr>
      <w:rFonts w:ascii="Georgia" w:hAnsi="Georgia" w:cstheme="minorBidi"/>
      <w:u w:val="single"/>
    </w:rPr>
  </w:style>
  <w:style w:type="character" w:customStyle="1" w:styleId="StyleBoldUnderline11ptChar">
    <w:name w:val="Style BoldUnderline + 11 pt Char"/>
    <w:link w:val="StyleBoldUnderline11pt"/>
    <w:locked/>
    <w:rsid w:val="004634A8"/>
    <w:rPr>
      <w:rFonts w:ascii="Georgia" w:hAnsi="Georgia"/>
      <w:b/>
      <w:bCs/>
      <w:u w:val="single"/>
    </w:rPr>
  </w:style>
  <w:style w:type="paragraph" w:customStyle="1" w:styleId="StyleBoldUnderline11pt">
    <w:name w:val="Style BoldUnderline + 11 pt"/>
    <w:basedOn w:val="Normal"/>
    <w:link w:val="StyleBoldUnderline11ptChar"/>
    <w:qFormat/>
    <w:rsid w:val="004634A8"/>
    <w:rPr>
      <w:rFonts w:ascii="Georgia" w:hAnsi="Georgia" w:cstheme="minorBidi"/>
      <w:b/>
      <w:bCs/>
      <w:u w:val="single"/>
    </w:rPr>
  </w:style>
  <w:style w:type="character" w:customStyle="1" w:styleId="UnresolvedMention3">
    <w:name w:val="Unresolved Mention3"/>
    <w:basedOn w:val="DefaultParagraphFont"/>
    <w:uiPriority w:val="99"/>
    <w:unhideWhenUsed/>
    <w:rsid w:val="004634A8"/>
    <w:rPr>
      <w:color w:val="605E5C"/>
      <w:shd w:val="clear" w:color="auto" w:fill="E1DFDD"/>
    </w:rPr>
  </w:style>
  <w:style w:type="paragraph" w:customStyle="1" w:styleId="StyleStyle4ArialNarrow9pt">
    <w:name w:val="Style Style4 + Arial Narrow 9 pt"/>
    <w:basedOn w:val="Normal"/>
    <w:link w:val="StyleStyle4ArialNarrow9ptChar"/>
    <w:qFormat/>
    <w:rsid w:val="004634A8"/>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4634A8"/>
    <w:rPr>
      <w:rFonts w:ascii="Arial" w:eastAsia="Times New Roman" w:hAnsi="Arial" w:cs="Calibri"/>
      <w:u w:val="single"/>
    </w:rPr>
  </w:style>
  <w:style w:type="character" w:customStyle="1" w:styleId="UnresolvedMention4">
    <w:name w:val="Unresolved Mention4"/>
    <w:basedOn w:val="DefaultParagraphFont"/>
    <w:uiPriority w:val="99"/>
    <w:unhideWhenUsed/>
    <w:rsid w:val="004634A8"/>
    <w:rPr>
      <w:color w:val="605E5C"/>
      <w:shd w:val="clear" w:color="auto" w:fill="E1DFDD"/>
    </w:rPr>
  </w:style>
  <w:style w:type="paragraph" w:styleId="Bibliography">
    <w:name w:val="Bibliography"/>
    <w:basedOn w:val="Normal"/>
    <w:next w:val="Normal"/>
    <w:uiPriority w:val="99"/>
    <w:unhideWhenUsed/>
    <w:rsid w:val="004634A8"/>
    <w:pPr>
      <w:spacing w:line="480" w:lineRule="auto"/>
      <w:ind w:left="720" w:hanging="720"/>
    </w:pPr>
  </w:style>
  <w:style w:type="character" w:customStyle="1" w:styleId="swauthor">
    <w:name w:val="sw_author"/>
    <w:rsid w:val="004634A8"/>
  </w:style>
  <w:style w:type="table" w:styleId="MediumGrid1">
    <w:name w:val="Medium Grid 1"/>
    <w:basedOn w:val="TableNormal"/>
    <w:uiPriority w:val="67"/>
    <w:rsid w:val="004634A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4634A8"/>
  </w:style>
  <w:style w:type="numbering" w:customStyle="1" w:styleId="NoList11111">
    <w:name w:val="No List11111"/>
    <w:next w:val="NoList"/>
    <w:uiPriority w:val="99"/>
    <w:semiHidden/>
    <w:unhideWhenUsed/>
    <w:rsid w:val="004634A8"/>
  </w:style>
  <w:style w:type="numbering" w:customStyle="1" w:styleId="NoList111111">
    <w:name w:val="No List111111"/>
    <w:next w:val="NoList"/>
    <w:uiPriority w:val="99"/>
    <w:semiHidden/>
    <w:unhideWhenUsed/>
    <w:rsid w:val="004634A8"/>
  </w:style>
  <w:style w:type="numbering" w:customStyle="1" w:styleId="NoList1111111">
    <w:name w:val="No List1111111"/>
    <w:next w:val="NoList"/>
    <w:uiPriority w:val="99"/>
    <w:semiHidden/>
    <w:unhideWhenUsed/>
    <w:rsid w:val="004634A8"/>
  </w:style>
  <w:style w:type="numbering" w:customStyle="1" w:styleId="NoList11111111">
    <w:name w:val="No List11111111"/>
    <w:next w:val="NoList"/>
    <w:uiPriority w:val="99"/>
    <w:semiHidden/>
    <w:unhideWhenUsed/>
    <w:rsid w:val="004634A8"/>
  </w:style>
  <w:style w:type="numbering" w:customStyle="1" w:styleId="NoList111111111">
    <w:name w:val="No List111111111"/>
    <w:next w:val="NoList"/>
    <w:uiPriority w:val="99"/>
    <w:semiHidden/>
    <w:unhideWhenUsed/>
    <w:rsid w:val="004634A8"/>
  </w:style>
  <w:style w:type="numbering" w:customStyle="1" w:styleId="NoList1111111111">
    <w:name w:val="No List1111111111"/>
    <w:next w:val="NoList"/>
    <w:uiPriority w:val="99"/>
    <w:semiHidden/>
    <w:unhideWhenUsed/>
    <w:rsid w:val="004634A8"/>
  </w:style>
  <w:style w:type="numbering" w:customStyle="1" w:styleId="NoList11111111111">
    <w:name w:val="No List11111111111"/>
    <w:next w:val="NoList"/>
    <w:uiPriority w:val="99"/>
    <w:semiHidden/>
    <w:unhideWhenUsed/>
    <w:rsid w:val="004634A8"/>
  </w:style>
  <w:style w:type="numbering" w:customStyle="1" w:styleId="NoList111111111111">
    <w:name w:val="No List111111111111"/>
    <w:next w:val="NoList"/>
    <w:uiPriority w:val="99"/>
    <w:semiHidden/>
    <w:unhideWhenUsed/>
    <w:rsid w:val="004634A8"/>
  </w:style>
  <w:style w:type="numbering" w:customStyle="1" w:styleId="NoList1111111111111">
    <w:name w:val="No List1111111111111"/>
    <w:next w:val="NoList"/>
    <w:uiPriority w:val="99"/>
    <w:semiHidden/>
    <w:unhideWhenUsed/>
    <w:rsid w:val="004634A8"/>
  </w:style>
  <w:style w:type="numbering" w:customStyle="1" w:styleId="NoList11111111111111">
    <w:name w:val="No List11111111111111"/>
    <w:next w:val="NoList"/>
    <w:uiPriority w:val="99"/>
    <w:semiHidden/>
    <w:unhideWhenUsed/>
    <w:rsid w:val="004634A8"/>
  </w:style>
  <w:style w:type="numbering" w:customStyle="1" w:styleId="NoList111111111111111">
    <w:name w:val="No List111111111111111"/>
    <w:next w:val="NoList"/>
    <w:uiPriority w:val="99"/>
    <w:semiHidden/>
    <w:unhideWhenUsed/>
    <w:rsid w:val="004634A8"/>
  </w:style>
  <w:style w:type="numbering" w:customStyle="1" w:styleId="NoList1111111111111111">
    <w:name w:val="No List1111111111111111"/>
    <w:next w:val="NoList"/>
    <w:uiPriority w:val="99"/>
    <w:semiHidden/>
    <w:unhideWhenUsed/>
    <w:rsid w:val="004634A8"/>
  </w:style>
  <w:style w:type="numbering" w:customStyle="1" w:styleId="NoList11111111111111111">
    <w:name w:val="No List11111111111111111"/>
    <w:next w:val="NoList"/>
    <w:uiPriority w:val="99"/>
    <w:semiHidden/>
    <w:unhideWhenUsed/>
    <w:rsid w:val="004634A8"/>
  </w:style>
  <w:style w:type="character" w:customStyle="1" w:styleId="m-7834489590571807188gmail-style13ptbold">
    <w:name w:val="m_-7834489590571807188gmail-style13ptbold"/>
    <w:basedOn w:val="DefaultParagraphFont"/>
    <w:rsid w:val="004634A8"/>
  </w:style>
  <w:style w:type="character" w:customStyle="1" w:styleId="m-7834489590571807188gmail-styleunderline">
    <w:name w:val="m_-7834489590571807188gmail-styleunderline"/>
    <w:basedOn w:val="DefaultParagraphFont"/>
    <w:rsid w:val="004634A8"/>
  </w:style>
  <w:style w:type="character" w:customStyle="1" w:styleId="m-5425978578484884265gmail-styleunderline">
    <w:name w:val="m_-5425978578484884265gmail-styleunderline"/>
    <w:basedOn w:val="DefaultParagraphFont"/>
    <w:rsid w:val="004634A8"/>
  </w:style>
  <w:style w:type="character" w:customStyle="1" w:styleId="m-5425978578484884265gmail-style13ptbold">
    <w:name w:val="m_-5425978578484884265gmail-style13ptbold"/>
    <w:basedOn w:val="DefaultParagraphFont"/>
    <w:rsid w:val="004634A8"/>
  </w:style>
  <w:style w:type="character" w:customStyle="1" w:styleId="StyleUnderlineCharChar">
    <w:name w:val="Style Underline Char Char"/>
    <w:rsid w:val="004634A8"/>
    <w:rPr>
      <w:rFonts w:ascii="Times New Roman" w:eastAsia="Times New Roman" w:hAnsi="Times New Roman" w:cs="Times New Roman"/>
      <w:szCs w:val="20"/>
      <w:u w:val="single"/>
    </w:rPr>
  </w:style>
  <w:style w:type="character" w:customStyle="1" w:styleId="uppercase1">
    <w:name w:val="uppercase1"/>
    <w:basedOn w:val="DefaultParagraphFont"/>
    <w:rsid w:val="004634A8"/>
    <w:rPr>
      <w:caps/>
    </w:rPr>
  </w:style>
  <w:style w:type="character" w:customStyle="1" w:styleId="stylereturn">
    <w:name w:val="stylereturn"/>
    <w:basedOn w:val="DefaultParagraphFont"/>
    <w:rsid w:val="004634A8"/>
  </w:style>
  <w:style w:type="character" w:customStyle="1" w:styleId="CircleChar">
    <w:name w:val="Circle Char"/>
    <w:basedOn w:val="DefaultParagraphFont"/>
    <w:link w:val="Circle"/>
    <w:rsid w:val="004634A8"/>
    <w:rPr>
      <w:rFonts w:ascii="Arial Narrow" w:eastAsia="Times New Roman" w:hAnsi="Arial Narrow" w:cs="Calibri"/>
      <w:b/>
      <w:i/>
      <w:szCs w:val="18"/>
      <w:u w:val="thick"/>
    </w:rPr>
  </w:style>
  <w:style w:type="character" w:customStyle="1" w:styleId="SmallfontChar0">
    <w:name w:val="Smallfont Char"/>
    <w:basedOn w:val="DefaultParagraphFont"/>
    <w:link w:val="Smallfont0"/>
    <w:uiPriority w:val="99"/>
    <w:rsid w:val="004634A8"/>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4634A8"/>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4634A8"/>
    <w:rPr>
      <w:b/>
      <w:bCs/>
      <w:u w:val="single"/>
    </w:rPr>
  </w:style>
  <w:style w:type="paragraph" w:customStyle="1" w:styleId="J">
    <w:name w:val="J"/>
    <w:basedOn w:val="Normal"/>
    <w:rsid w:val="004634A8"/>
  </w:style>
  <w:style w:type="character" w:customStyle="1" w:styleId="BlockTitle2Char">
    <w:name w:val="Block Title2 Char"/>
    <w:basedOn w:val="DefaultParagraphFont"/>
    <w:link w:val="BlockTitle2"/>
    <w:rsid w:val="004634A8"/>
    <w:rPr>
      <w:rFonts w:ascii="Arial Narrow" w:eastAsia="Times New Roman" w:hAnsi="Arial Narrow" w:cs="Calibri"/>
      <w:b/>
      <w:sz w:val="32"/>
      <w:u w:val="single"/>
      <w:lang w:bidi="en-US"/>
    </w:rPr>
  </w:style>
  <w:style w:type="paragraph" w:customStyle="1" w:styleId="tag1">
    <w:name w:val="tag 1"/>
    <w:basedOn w:val="Normal"/>
    <w:qFormat/>
    <w:rsid w:val="004634A8"/>
    <w:rPr>
      <w:rFonts w:eastAsia="Calibri"/>
      <w:b/>
      <w:sz w:val="24"/>
    </w:rPr>
  </w:style>
  <w:style w:type="character" w:customStyle="1" w:styleId="tagCharCharCharCharChar">
    <w:name w:val="tag Char Char Char Char Char"/>
    <w:basedOn w:val="DefaultParagraphFont"/>
    <w:rsid w:val="004634A8"/>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4634A8"/>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4634A8"/>
    <w:rPr>
      <w:rFonts w:ascii="Arial Narrow" w:eastAsia="Calibri" w:hAnsi="Arial Narrow" w:cs="Calibri"/>
    </w:rPr>
  </w:style>
  <w:style w:type="character" w:customStyle="1" w:styleId="BoldUnderlineChar2Char">
    <w:name w:val="BoldUnderline Char2 Char"/>
    <w:link w:val="BoldUnderlineChar20"/>
    <w:locked/>
    <w:rsid w:val="004634A8"/>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4634A8"/>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4634A8"/>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4634A8"/>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4634A8"/>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4634A8"/>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4634A8"/>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4634A8"/>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4634A8"/>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4634A8"/>
    <w:pPr>
      <w:spacing w:before="100" w:beforeAutospacing="1" w:after="100" w:afterAutospacing="1" w:line="256" w:lineRule="auto"/>
    </w:pPr>
    <w:rPr>
      <w:rFonts w:ascii="Tahoma" w:hAnsi="Tahoma"/>
      <w:szCs w:val="20"/>
    </w:rPr>
  </w:style>
  <w:style w:type="paragraph" w:customStyle="1" w:styleId="left">
    <w:name w:val="left"/>
    <w:basedOn w:val="Normal"/>
    <w:qFormat/>
    <w:rsid w:val="004634A8"/>
    <w:pPr>
      <w:spacing w:before="100" w:beforeAutospacing="1" w:after="100" w:afterAutospacing="1" w:line="256" w:lineRule="auto"/>
    </w:pPr>
    <w:rPr>
      <w:rFonts w:ascii="Tahoma" w:hAnsi="Tahoma"/>
      <w:szCs w:val="20"/>
    </w:rPr>
  </w:style>
  <w:style w:type="paragraph" w:customStyle="1" w:styleId="right">
    <w:name w:val="right"/>
    <w:basedOn w:val="Normal"/>
    <w:uiPriority w:val="99"/>
    <w:qFormat/>
    <w:rsid w:val="004634A8"/>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4634A8"/>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4634A8"/>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4634A8"/>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4634A8"/>
    <w:pPr>
      <w:spacing w:before="100" w:beforeAutospacing="1" w:after="100" w:afterAutospacing="1" w:line="256" w:lineRule="auto"/>
    </w:pPr>
    <w:rPr>
      <w:rFonts w:ascii="Tahoma" w:hAnsi="Tahoma"/>
      <w:szCs w:val="20"/>
    </w:rPr>
  </w:style>
  <w:style w:type="paragraph" w:customStyle="1" w:styleId="aff">
    <w:name w:val="aff"/>
    <w:basedOn w:val="Normal"/>
    <w:qFormat/>
    <w:rsid w:val="004634A8"/>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4634A8"/>
    <w:pPr>
      <w:spacing w:before="100" w:beforeAutospacing="1" w:after="100" w:afterAutospacing="1" w:line="256" w:lineRule="auto"/>
    </w:pPr>
    <w:rPr>
      <w:rFonts w:ascii="Tahoma" w:hAnsi="Tahoma"/>
      <w:szCs w:val="20"/>
    </w:rPr>
  </w:style>
  <w:style w:type="paragraph" w:customStyle="1" w:styleId="sbyline">
    <w:name w:val="sbyline"/>
    <w:basedOn w:val="Normal"/>
    <w:qFormat/>
    <w:rsid w:val="004634A8"/>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4634A8"/>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4634A8"/>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4634A8"/>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4634A8"/>
    <w:pPr>
      <w:widowControl w:val="0"/>
    </w:pPr>
    <w:rPr>
      <w:rFonts w:ascii="AKDPE C+ Utopia" w:eastAsiaTheme="minorEastAsia" w:hAnsi="AKDPE C+ Utopia" w:cs="Cambria"/>
      <w:color w:val="auto"/>
    </w:rPr>
  </w:style>
  <w:style w:type="paragraph" w:customStyle="1" w:styleId="collapsed-hide">
    <w:name w:val="collapsed-hide"/>
    <w:basedOn w:val="Normal"/>
    <w:qFormat/>
    <w:rsid w:val="004634A8"/>
    <w:pPr>
      <w:spacing w:before="100" w:beforeAutospacing="1" w:after="100" w:afterAutospacing="1" w:line="256" w:lineRule="auto"/>
    </w:pPr>
    <w:rPr>
      <w:rFonts w:ascii="Tahoma" w:hAnsi="Tahoma"/>
      <w:szCs w:val="20"/>
    </w:rPr>
  </w:style>
  <w:style w:type="paragraph" w:customStyle="1" w:styleId="odd">
    <w:name w:val="odd"/>
    <w:basedOn w:val="Normal"/>
    <w:qFormat/>
    <w:rsid w:val="004634A8"/>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4634A8"/>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4634A8"/>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4634A8"/>
    <w:pPr>
      <w:keepLines w:val="0"/>
      <w:pageBreakBefore w:val="0"/>
      <w:pBdr>
        <w:top w:val="none" w:sz="0" w:space="0" w:color="auto"/>
        <w:left w:val="none" w:sz="0" w:space="0" w:color="auto"/>
        <w:bottom w:val="none" w:sz="0" w:space="0" w:color="auto"/>
        <w:right w:val="none" w:sz="0" w:space="0" w:color="auto"/>
      </w:pBdr>
      <w:spacing w:before="480"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4634A8"/>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4634A8"/>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4634A8"/>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4634A8"/>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4634A8"/>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4634A8"/>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4634A8"/>
    <w:rPr>
      <w:rFonts w:ascii="Times New Roman" w:eastAsia="Times New Roman" w:hAnsi="Times New Roman" w:cs="Times New Roman"/>
      <w:b/>
      <w:sz w:val="28"/>
      <w:szCs w:val="24"/>
    </w:rPr>
  </w:style>
  <w:style w:type="character" w:customStyle="1" w:styleId="FifthChar">
    <w:name w:val="Fifth Char"/>
    <w:link w:val="Fifth"/>
    <w:uiPriority w:val="99"/>
    <w:locked/>
    <w:rsid w:val="004634A8"/>
    <w:rPr>
      <w:rFonts w:ascii="Arial" w:eastAsia="Calibri" w:hAnsi="Arial" w:cs="Calibri"/>
    </w:rPr>
  </w:style>
  <w:style w:type="character" w:customStyle="1" w:styleId="ThirdChar">
    <w:name w:val="Third Char"/>
    <w:link w:val="Third"/>
    <w:locked/>
    <w:rsid w:val="004634A8"/>
    <w:rPr>
      <w:rFonts w:ascii="Georgia" w:eastAsia="Times New Roman" w:hAnsi="Georgia"/>
      <w:b/>
      <w:u w:val="single"/>
      <w:lang w:val="x-none" w:eastAsia="x-none"/>
    </w:rPr>
  </w:style>
  <w:style w:type="paragraph" w:customStyle="1" w:styleId="Third">
    <w:name w:val="Third"/>
    <w:basedOn w:val="Normal"/>
    <w:link w:val="ThirdChar"/>
    <w:qFormat/>
    <w:rsid w:val="004634A8"/>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4634A8"/>
    <w:rPr>
      <w:rFonts w:ascii="Georgia" w:eastAsia="Times New Roman" w:hAnsi="Georgia"/>
      <w:b/>
      <w:sz w:val="24"/>
      <w:u w:val="thick"/>
    </w:rPr>
  </w:style>
  <w:style w:type="paragraph" w:customStyle="1" w:styleId="CiteSmallText">
    <w:name w:val="Cite Small Text"/>
    <w:basedOn w:val="Normal"/>
    <w:uiPriority w:val="99"/>
    <w:qFormat/>
    <w:rsid w:val="004634A8"/>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4634A8"/>
    <w:rPr>
      <w:rFonts w:ascii="Georgia" w:hAnsi="Georgia"/>
      <w:lang w:val="x-none"/>
    </w:rPr>
  </w:style>
  <w:style w:type="paragraph" w:customStyle="1" w:styleId="Cards1CharChar">
    <w:name w:val="Cards1 Char Char"/>
    <w:basedOn w:val="Normal"/>
    <w:link w:val="Cards1CharCharChar"/>
    <w:qFormat/>
    <w:rsid w:val="004634A8"/>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4634A8"/>
    <w:rPr>
      <w:rFonts w:ascii="Georgia" w:hAnsi="Georgia"/>
      <w:color w:val="0000FF"/>
      <w:sz w:val="12"/>
      <w:u w:val="single"/>
    </w:rPr>
  </w:style>
  <w:style w:type="paragraph" w:customStyle="1" w:styleId="Swag">
    <w:name w:val="Swag"/>
    <w:basedOn w:val="Normal"/>
    <w:link w:val="SwagChar"/>
    <w:qFormat/>
    <w:rsid w:val="004634A8"/>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4634A8"/>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4634A8"/>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4634A8"/>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4634A8"/>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4634A8"/>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4634A8"/>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4634A8"/>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4634A8"/>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4634A8"/>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634A8"/>
    <w:pPr>
      <w:spacing w:line="256" w:lineRule="auto"/>
    </w:pPr>
    <w:rPr>
      <w:rFonts w:ascii="Georgia" w:eastAsia="Times New Roman" w:hAnsi="Georgia" w:cstheme="minorBidi"/>
      <w:u w:val="single"/>
    </w:rPr>
  </w:style>
  <w:style w:type="character" w:customStyle="1" w:styleId="TagsCharCharCharChar">
    <w:name w:val="Tags Char Char Char Char"/>
    <w:locked/>
    <w:rsid w:val="004634A8"/>
    <w:rPr>
      <w:rFonts w:ascii="Times New Roman" w:eastAsia="Times New Roman" w:hAnsi="Times New Roman" w:cs="Times New Roman"/>
      <w:b/>
      <w:sz w:val="24"/>
      <w:szCs w:val="24"/>
    </w:rPr>
  </w:style>
  <w:style w:type="character" w:customStyle="1" w:styleId="Citation1Char">
    <w:name w:val="Citation1 Char"/>
    <w:link w:val="Citation10"/>
    <w:locked/>
    <w:rsid w:val="004634A8"/>
    <w:rPr>
      <w:rFonts w:ascii="Georgia" w:hAnsi="Georgia"/>
      <w:b/>
      <w:u w:val="single"/>
    </w:rPr>
  </w:style>
  <w:style w:type="paragraph" w:customStyle="1" w:styleId="Citation10">
    <w:name w:val="Citation1"/>
    <w:basedOn w:val="Normal"/>
    <w:link w:val="Citation1Char"/>
    <w:qFormat/>
    <w:rsid w:val="004634A8"/>
    <w:pPr>
      <w:spacing w:line="256" w:lineRule="auto"/>
    </w:pPr>
    <w:rPr>
      <w:rFonts w:ascii="Georgia" w:hAnsi="Georgia" w:cstheme="minorBidi"/>
      <w:b/>
      <w:u w:val="single"/>
    </w:rPr>
  </w:style>
  <w:style w:type="character" w:customStyle="1" w:styleId="TaglineChar">
    <w:name w:val="Tagline Char"/>
    <w:link w:val="Tagline0"/>
    <w:locked/>
    <w:rsid w:val="004634A8"/>
    <w:rPr>
      <w:rFonts w:ascii="Georgia" w:hAnsi="Georgia"/>
      <w:b/>
    </w:rPr>
  </w:style>
  <w:style w:type="paragraph" w:customStyle="1" w:styleId="Tagline0">
    <w:name w:val="Tagline"/>
    <w:basedOn w:val="Normal"/>
    <w:link w:val="TaglineChar"/>
    <w:qFormat/>
    <w:rsid w:val="004634A8"/>
    <w:pPr>
      <w:spacing w:line="256" w:lineRule="auto"/>
    </w:pPr>
    <w:rPr>
      <w:rFonts w:ascii="Georgia" w:hAnsi="Georgia" w:cstheme="minorBidi"/>
      <w:b/>
    </w:rPr>
  </w:style>
  <w:style w:type="character" w:customStyle="1" w:styleId="NothingCharChar">
    <w:name w:val="Nothing Char Char"/>
    <w:link w:val="NothingCharCharChar"/>
    <w:locked/>
    <w:rsid w:val="004634A8"/>
    <w:rPr>
      <w:rFonts w:eastAsiaTheme="minorEastAsia"/>
    </w:rPr>
  </w:style>
  <w:style w:type="paragraph" w:customStyle="1" w:styleId="NothingCharCharChar">
    <w:name w:val="Nothing Char Char Char"/>
    <w:link w:val="NothingCharChar"/>
    <w:qFormat/>
    <w:rsid w:val="004634A8"/>
    <w:pPr>
      <w:spacing w:after="0" w:line="240" w:lineRule="auto"/>
      <w:jc w:val="both"/>
    </w:pPr>
    <w:rPr>
      <w:rFonts w:eastAsiaTheme="minorEastAsia"/>
    </w:rPr>
  </w:style>
  <w:style w:type="paragraph" w:customStyle="1" w:styleId="StyleLeft021">
    <w:name w:val="Style Left:  0.2&quot;1"/>
    <w:basedOn w:val="Normal"/>
    <w:uiPriority w:val="99"/>
    <w:qFormat/>
    <w:rsid w:val="004634A8"/>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4634A8"/>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634A8"/>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4634A8"/>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634A8"/>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4634A8"/>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4634A8"/>
    <w:pPr>
      <w:spacing w:line="256" w:lineRule="auto"/>
    </w:pPr>
    <w:rPr>
      <w:b/>
    </w:rPr>
  </w:style>
  <w:style w:type="paragraph" w:customStyle="1" w:styleId="date-comments">
    <w:name w:val="date-comments"/>
    <w:basedOn w:val="Normal"/>
    <w:uiPriority w:val="99"/>
    <w:qFormat/>
    <w:rsid w:val="004634A8"/>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4634A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4634A8"/>
    <w:rPr>
      <w:szCs w:val="24"/>
      <w:u w:val="single"/>
      <w:lang w:val="en-US" w:eastAsia="en-US" w:bidi="ar-SA"/>
    </w:rPr>
  </w:style>
  <w:style w:type="character" w:customStyle="1" w:styleId="BoldUnderlineCharChar3">
    <w:name w:val="BoldUnderline Char Char3"/>
    <w:rsid w:val="004634A8"/>
    <w:rPr>
      <w:b/>
      <w:bCs w:val="0"/>
      <w:szCs w:val="24"/>
      <w:u w:val="single"/>
      <w:lang w:val="en-US" w:eastAsia="en-US" w:bidi="ar-SA"/>
    </w:rPr>
  </w:style>
  <w:style w:type="character" w:customStyle="1" w:styleId="UnderlineCharChar3">
    <w:name w:val="Underline Char Char3"/>
    <w:rsid w:val="004634A8"/>
    <w:rPr>
      <w:szCs w:val="24"/>
      <w:u w:val="single"/>
      <w:lang w:val="en-US" w:eastAsia="en-US" w:bidi="ar-SA"/>
    </w:rPr>
  </w:style>
  <w:style w:type="character" w:customStyle="1" w:styleId="BoldUnderlineCharChar2">
    <w:name w:val="BoldUnderline Char Char2"/>
    <w:rsid w:val="004634A8"/>
    <w:rPr>
      <w:b/>
      <w:bCs w:val="0"/>
      <w:szCs w:val="24"/>
      <w:u w:val="single"/>
      <w:lang w:val="en-US" w:eastAsia="en-US" w:bidi="ar-SA"/>
    </w:rPr>
  </w:style>
  <w:style w:type="character" w:customStyle="1" w:styleId="i">
    <w:name w:val="i"/>
    <w:basedOn w:val="DefaultParagraphFont"/>
    <w:uiPriority w:val="99"/>
    <w:rsid w:val="004634A8"/>
  </w:style>
  <w:style w:type="character" w:customStyle="1" w:styleId="current-selection">
    <w:name w:val="current-selection"/>
    <w:basedOn w:val="DefaultParagraphFont"/>
    <w:rsid w:val="004634A8"/>
  </w:style>
  <w:style w:type="character" w:customStyle="1" w:styleId="aa">
    <w:name w:val="_"/>
    <w:basedOn w:val="DefaultParagraphFont"/>
    <w:rsid w:val="004634A8"/>
  </w:style>
  <w:style w:type="character" w:customStyle="1" w:styleId="FontStyle72">
    <w:name w:val="Font Style72"/>
    <w:uiPriority w:val="99"/>
    <w:rsid w:val="004634A8"/>
    <w:rPr>
      <w:rFonts w:ascii="Cambria" w:hAnsi="Cambria" w:cs="Cambria" w:hint="default"/>
      <w:sz w:val="16"/>
      <w:szCs w:val="16"/>
    </w:rPr>
  </w:style>
  <w:style w:type="character" w:customStyle="1" w:styleId="FontStyle73">
    <w:name w:val="Font Style73"/>
    <w:uiPriority w:val="99"/>
    <w:rsid w:val="004634A8"/>
    <w:rPr>
      <w:rFonts w:ascii="Cambria" w:hAnsi="Cambria" w:cs="Cambria" w:hint="default"/>
      <w:i/>
      <w:iCs/>
      <w:sz w:val="16"/>
      <w:szCs w:val="16"/>
    </w:rPr>
  </w:style>
  <w:style w:type="character" w:customStyle="1" w:styleId="UnderlinestyleChar2">
    <w:name w:val="Underline style Char2"/>
    <w:rsid w:val="004634A8"/>
    <w:rPr>
      <w:sz w:val="22"/>
      <w:szCs w:val="24"/>
      <w:u w:val="single"/>
      <w:lang w:val="en-US" w:eastAsia="en-US" w:bidi="ar-SA"/>
    </w:rPr>
  </w:style>
  <w:style w:type="character" w:customStyle="1" w:styleId="FontStyle49">
    <w:name w:val="Font Style49"/>
    <w:uiPriority w:val="99"/>
    <w:rsid w:val="004634A8"/>
    <w:rPr>
      <w:rFonts w:ascii="Cambria" w:hAnsi="Cambria" w:cs="Cambria" w:hint="default"/>
      <w:sz w:val="20"/>
      <w:szCs w:val="20"/>
    </w:rPr>
  </w:style>
  <w:style w:type="character" w:customStyle="1" w:styleId="FontStyle50">
    <w:name w:val="Font Style50"/>
    <w:uiPriority w:val="99"/>
    <w:rsid w:val="004634A8"/>
    <w:rPr>
      <w:rFonts w:ascii="Cambria" w:hAnsi="Cambria" w:cs="Cambria" w:hint="default"/>
      <w:b/>
      <w:bCs/>
      <w:sz w:val="20"/>
      <w:szCs w:val="20"/>
    </w:rPr>
  </w:style>
  <w:style w:type="character" w:customStyle="1" w:styleId="kn">
    <w:name w:val="kn"/>
    <w:basedOn w:val="DefaultParagraphFont"/>
    <w:rsid w:val="004634A8"/>
  </w:style>
  <w:style w:type="character" w:customStyle="1" w:styleId="NoterefInText">
    <w:name w:val="_NoterefInText"/>
    <w:uiPriority w:val="99"/>
    <w:rsid w:val="004634A8"/>
    <w:rPr>
      <w:rFonts w:ascii="AKDPE C+ Utopia" w:hAnsi="AKDPE C+ Utopia" w:cs="AKDPE C+ Utopia" w:hint="default"/>
      <w:color w:val="000000"/>
    </w:rPr>
  </w:style>
  <w:style w:type="character" w:customStyle="1" w:styleId="postauthor">
    <w:name w:val="postauthor"/>
    <w:basedOn w:val="DefaultParagraphFont"/>
    <w:rsid w:val="004634A8"/>
  </w:style>
  <w:style w:type="character" w:customStyle="1" w:styleId="span">
    <w:name w:val="span"/>
    <w:basedOn w:val="DefaultParagraphFont"/>
    <w:rsid w:val="004634A8"/>
  </w:style>
  <w:style w:type="character" w:customStyle="1" w:styleId="thirdparty-logo">
    <w:name w:val="thirdparty-logo"/>
    <w:basedOn w:val="DefaultParagraphFont"/>
    <w:rsid w:val="004634A8"/>
  </w:style>
  <w:style w:type="character" w:customStyle="1" w:styleId="posted">
    <w:name w:val="posted"/>
    <w:basedOn w:val="DefaultParagraphFont"/>
    <w:rsid w:val="004634A8"/>
  </w:style>
  <w:style w:type="character" w:customStyle="1" w:styleId="ticker">
    <w:name w:val="ticker"/>
    <w:basedOn w:val="DefaultParagraphFont"/>
    <w:rsid w:val="004634A8"/>
  </w:style>
  <w:style w:type="character" w:customStyle="1" w:styleId="vcard">
    <w:name w:val="vcard"/>
    <w:basedOn w:val="DefaultParagraphFont"/>
    <w:rsid w:val="004634A8"/>
  </w:style>
  <w:style w:type="character" w:customStyle="1" w:styleId="print-footnote">
    <w:name w:val="print-footnote"/>
    <w:basedOn w:val="DefaultParagraphFont"/>
    <w:rsid w:val="004634A8"/>
  </w:style>
  <w:style w:type="character" w:customStyle="1" w:styleId="datestring">
    <w:name w:val="datestring"/>
    <w:basedOn w:val="DefaultParagraphFont"/>
    <w:rsid w:val="004634A8"/>
  </w:style>
  <w:style w:type="character" w:customStyle="1" w:styleId="email">
    <w:name w:val="email"/>
    <w:basedOn w:val="DefaultParagraphFont"/>
    <w:rsid w:val="004634A8"/>
  </w:style>
  <w:style w:type="character" w:customStyle="1" w:styleId="gptad">
    <w:name w:val="gptad"/>
    <w:basedOn w:val="DefaultParagraphFont"/>
    <w:rsid w:val="004634A8"/>
  </w:style>
  <w:style w:type="character" w:customStyle="1" w:styleId="creditline">
    <w:name w:val="creditline"/>
    <w:basedOn w:val="DefaultParagraphFont"/>
    <w:rsid w:val="004634A8"/>
  </w:style>
  <w:style w:type="character" w:customStyle="1" w:styleId="grd">
    <w:name w:val="grd"/>
    <w:basedOn w:val="DefaultParagraphFont"/>
    <w:rsid w:val="004634A8"/>
  </w:style>
  <w:style w:type="character" w:customStyle="1" w:styleId="changed">
    <w:name w:val="changed"/>
    <w:basedOn w:val="DefaultParagraphFont"/>
    <w:rsid w:val="004634A8"/>
  </w:style>
  <w:style w:type="character" w:customStyle="1" w:styleId="article-author-name">
    <w:name w:val="article-author-name"/>
    <w:basedOn w:val="DefaultParagraphFont"/>
    <w:rsid w:val="004634A8"/>
  </w:style>
  <w:style w:type="character" w:customStyle="1" w:styleId="bioexcerpt">
    <w:name w:val="bio_excerpt"/>
    <w:basedOn w:val="DefaultParagraphFont"/>
    <w:rsid w:val="004634A8"/>
  </w:style>
  <w:style w:type="character" w:customStyle="1" w:styleId="commentcount">
    <w:name w:val="comment_count"/>
    <w:basedOn w:val="DefaultParagraphFont"/>
    <w:rsid w:val="004634A8"/>
  </w:style>
  <w:style w:type="character" w:customStyle="1" w:styleId="searchtermshighlighted">
    <w:name w:val="searchtermshighlighted"/>
    <w:basedOn w:val="DefaultParagraphFont"/>
    <w:rsid w:val="004634A8"/>
  </w:style>
  <w:style w:type="character" w:customStyle="1" w:styleId="contributornametrigger">
    <w:name w:val="contributornametrigger"/>
    <w:basedOn w:val="DefaultParagraphFont"/>
    <w:rsid w:val="004634A8"/>
  </w:style>
  <w:style w:type="character" w:customStyle="1" w:styleId="bylinepipe">
    <w:name w:val="bylinepipe"/>
    <w:basedOn w:val="DefaultParagraphFont"/>
    <w:rsid w:val="004634A8"/>
  </w:style>
  <w:style w:type="character" w:customStyle="1" w:styleId="lucenesearchresulturlb">
    <w:name w:val="lucene_search_result_url_b"/>
    <w:basedOn w:val="DefaultParagraphFont"/>
    <w:rsid w:val="004634A8"/>
  </w:style>
  <w:style w:type="character" w:customStyle="1" w:styleId="faculty-title">
    <w:name w:val="faculty-title"/>
    <w:basedOn w:val="DefaultParagraphFont"/>
    <w:rsid w:val="004634A8"/>
  </w:style>
  <w:style w:type="character" w:customStyle="1" w:styleId="volume">
    <w:name w:val="volume"/>
    <w:basedOn w:val="DefaultParagraphFont"/>
    <w:rsid w:val="004634A8"/>
  </w:style>
  <w:style w:type="character" w:customStyle="1" w:styleId="issue">
    <w:name w:val="issue"/>
    <w:basedOn w:val="DefaultParagraphFont"/>
    <w:rsid w:val="004634A8"/>
  </w:style>
  <w:style w:type="character" w:customStyle="1" w:styleId="pages">
    <w:name w:val="pages"/>
    <w:basedOn w:val="DefaultParagraphFont"/>
    <w:rsid w:val="004634A8"/>
  </w:style>
  <w:style w:type="character" w:customStyle="1" w:styleId="person">
    <w:name w:val="person"/>
    <w:basedOn w:val="DefaultParagraphFont"/>
    <w:rsid w:val="004634A8"/>
  </w:style>
  <w:style w:type="character" w:customStyle="1" w:styleId="corresponding">
    <w:name w:val="corresponding"/>
    <w:basedOn w:val="DefaultParagraphFont"/>
    <w:rsid w:val="004634A8"/>
  </w:style>
  <w:style w:type="character" w:customStyle="1" w:styleId="entry-date">
    <w:name w:val="entry-date"/>
    <w:basedOn w:val="DefaultParagraphFont"/>
    <w:rsid w:val="004634A8"/>
  </w:style>
  <w:style w:type="character" w:customStyle="1" w:styleId="post-time">
    <w:name w:val="post-time"/>
    <w:basedOn w:val="DefaultParagraphFont"/>
    <w:rsid w:val="004634A8"/>
  </w:style>
  <w:style w:type="character" w:customStyle="1" w:styleId="post-category">
    <w:name w:val="post-category"/>
    <w:basedOn w:val="DefaultParagraphFont"/>
    <w:rsid w:val="004634A8"/>
  </w:style>
  <w:style w:type="character" w:customStyle="1" w:styleId="posted-and-updated">
    <w:name w:val="posted-and-updated"/>
    <w:basedOn w:val="DefaultParagraphFont"/>
    <w:rsid w:val="004634A8"/>
  </w:style>
  <w:style w:type="character" w:customStyle="1" w:styleId="entry-author">
    <w:name w:val="entry-author"/>
    <w:basedOn w:val="DefaultParagraphFont"/>
    <w:rsid w:val="004634A8"/>
  </w:style>
  <w:style w:type="character" w:customStyle="1" w:styleId="entry-author-name">
    <w:name w:val="entry-author-name"/>
    <w:basedOn w:val="DefaultParagraphFont"/>
    <w:rsid w:val="004634A8"/>
  </w:style>
  <w:style w:type="character" w:customStyle="1" w:styleId="arial11">
    <w:name w:val="arial_11"/>
    <w:basedOn w:val="DefaultParagraphFont"/>
    <w:rsid w:val="004634A8"/>
  </w:style>
  <w:style w:type="character" w:customStyle="1" w:styleId="contrib-degrees">
    <w:name w:val="contrib-degrees"/>
    <w:basedOn w:val="DefaultParagraphFont"/>
    <w:rsid w:val="004634A8"/>
  </w:style>
  <w:style w:type="character" w:customStyle="1" w:styleId="contrib-on-behalf-of">
    <w:name w:val="contrib-on-behalf-of"/>
    <w:basedOn w:val="DefaultParagraphFont"/>
    <w:rsid w:val="004634A8"/>
  </w:style>
  <w:style w:type="character" w:customStyle="1" w:styleId="pubtime">
    <w:name w:val="pubtime"/>
    <w:basedOn w:val="DefaultParagraphFont"/>
    <w:rsid w:val="004634A8"/>
  </w:style>
  <w:style w:type="character" w:customStyle="1" w:styleId="time">
    <w:name w:val="time"/>
    <w:basedOn w:val="DefaultParagraphFont"/>
    <w:rsid w:val="004634A8"/>
  </w:style>
  <w:style w:type="character" w:customStyle="1" w:styleId="fbcommentscount">
    <w:name w:val="fb_comments_count"/>
    <w:basedOn w:val="DefaultParagraphFont"/>
    <w:rsid w:val="004634A8"/>
  </w:style>
  <w:style w:type="character" w:customStyle="1" w:styleId="stsharethiscustom">
    <w:name w:val="st_sharethis_custom"/>
    <w:basedOn w:val="DefaultParagraphFont"/>
    <w:rsid w:val="004634A8"/>
  </w:style>
  <w:style w:type="character" w:customStyle="1" w:styleId="post-date">
    <w:name w:val="post-date"/>
    <w:basedOn w:val="DefaultParagraphFont"/>
    <w:rsid w:val="004634A8"/>
  </w:style>
  <w:style w:type="character" w:customStyle="1" w:styleId="link-external">
    <w:name w:val="link-external"/>
    <w:basedOn w:val="DefaultParagraphFont"/>
    <w:rsid w:val="004634A8"/>
  </w:style>
  <w:style w:type="character" w:customStyle="1" w:styleId="articleauthor0">
    <w:name w:val="article_author"/>
    <w:basedOn w:val="DefaultParagraphFont"/>
    <w:rsid w:val="004634A8"/>
  </w:style>
  <w:style w:type="character" w:customStyle="1" w:styleId="articleissue">
    <w:name w:val="article_issue"/>
    <w:basedOn w:val="DefaultParagraphFont"/>
    <w:rsid w:val="004634A8"/>
  </w:style>
  <w:style w:type="character" w:customStyle="1" w:styleId="a-size-large">
    <w:name w:val="a-size-large"/>
    <w:basedOn w:val="DefaultParagraphFont"/>
    <w:rsid w:val="004634A8"/>
  </w:style>
  <w:style w:type="character" w:customStyle="1" w:styleId="a-size-medium">
    <w:name w:val="a-size-medium"/>
    <w:basedOn w:val="DefaultParagraphFont"/>
    <w:rsid w:val="004634A8"/>
  </w:style>
  <w:style w:type="character" w:customStyle="1" w:styleId="contribution">
    <w:name w:val="contribution"/>
    <w:basedOn w:val="DefaultParagraphFont"/>
    <w:rsid w:val="004634A8"/>
  </w:style>
  <w:style w:type="character" w:customStyle="1" w:styleId="a-color-secondary">
    <w:name w:val="a-color-secondary"/>
    <w:basedOn w:val="DefaultParagraphFont"/>
    <w:rsid w:val="004634A8"/>
  </w:style>
  <w:style w:type="character" w:customStyle="1" w:styleId="ui-author">
    <w:name w:val="ui-author"/>
    <w:basedOn w:val="DefaultParagraphFont"/>
    <w:rsid w:val="004634A8"/>
  </w:style>
  <w:style w:type="character" w:customStyle="1" w:styleId="ui-staffline">
    <w:name w:val="ui-staffline"/>
    <w:basedOn w:val="DefaultParagraphFont"/>
    <w:rsid w:val="004634A8"/>
  </w:style>
  <w:style w:type="character" w:customStyle="1" w:styleId="value">
    <w:name w:val="value"/>
    <w:basedOn w:val="DefaultParagraphFont"/>
    <w:rsid w:val="004634A8"/>
  </w:style>
  <w:style w:type="character" w:customStyle="1" w:styleId="specialissuelabel">
    <w:name w:val="specialissuelabel"/>
    <w:basedOn w:val="DefaultParagraphFont"/>
    <w:rsid w:val="004634A8"/>
  </w:style>
  <w:style w:type="character" w:customStyle="1" w:styleId="wp-smiley">
    <w:name w:val="wp-smiley"/>
    <w:basedOn w:val="DefaultParagraphFont"/>
    <w:rsid w:val="004634A8"/>
  </w:style>
  <w:style w:type="character" w:customStyle="1" w:styleId="meta-prep">
    <w:name w:val="meta-prep"/>
    <w:basedOn w:val="DefaultParagraphFont"/>
    <w:rsid w:val="004634A8"/>
  </w:style>
  <w:style w:type="character" w:customStyle="1" w:styleId="artjournal">
    <w:name w:val="art_journal"/>
    <w:basedOn w:val="DefaultParagraphFont"/>
    <w:rsid w:val="004634A8"/>
  </w:style>
  <w:style w:type="character" w:customStyle="1" w:styleId="artdatevolumeissuepart">
    <w:name w:val="art_datevolumeissuepart"/>
    <w:basedOn w:val="DefaultParagraphFont"/>
    <w:rsid w:val="004634A8"/>
  </w:style>
  <w:style w:type="character" w:customStyle="1" w:styleId="artpages">
    <w:name w:val="art_pages"/>
    <w:basedOn w:val="DefaultParagraphFont"/>
    <w:rsid w:val="004634A8"/>
  </w:style>
  <w:style w:type="character" w:customStyle="1" w:styleId="singlehighlightclass">
    <w:name w:val="single_highlight_class"/>
    <w:basedOn w:val="DefaultParagraphFont"/>
    <w:rsid w:val="004634A8"/>
  </w:style>
  <w:style w:type="character" w:customStyle="1" w:styleId="degree">
    <w:name w:val="degree"/>
    <w:basedOn w:val="DefaultParagraphFont"/>
    <w:rsid w:val="004634A8"/>
  </w:style>
  <w:style w:type="character" w:customStyle="1" w:styleId="major">
    <w:name w:val="major"/>
    <w:basedOn w:val="DefaultParagraphFont"/>
    <w:rsid w:val="004634A8"/>
  </w:style>
  <w:style w:type="character" w:customStyle="1" w:styleId="views">
    <w:name w:val="views"/>
    <w:basedOn w:val="DefaultParagraphFont"/>
    <w:rsid w:val="004634A8"/>
  </w:style>
  <w:style w:type="character" w:customStyle="1" w:styleId="stmainservices">
    <w:name w:val="stmainservices"/>
    <w:basedOn w:val="DefaultParagraphFont"/>
    <w:rsid w:val="004634A8"/>
  </w:style>
  <w:style w:type="character" w:customStyle="1" w:styleId="stbubblehcount">
    <w:name w:val="stbubble_hcount"/>
    <w:basedOn w:val="DefaultParagraphFont"/>
    <w:rsid w:val="004634A8"/>
  </w:style>
  <w:style w:type="character" w:customStyle="1" w:styleId="article-date">
    <w:name w:val="article-date"/>
    <w:basedOn w:val="DefaultParagraphFont"/>
    <w:rsid w:val="004634A8"/>
  </w:style>
  <w:style w:type="character" w:customStyle="1" w:styleId="article-author">
    <w:name w:val="article-author"/>
    <w:basedOn w:val="DefaultParagraphFont"/>
    <w:rsid w:val="004634A8"/>
  </w:style>
  <w:style w:type="character" w:customStyle="1" w:styleId="tolocaltime">
    <w:name w:val="tolocaltime"/>
    <w:basedOn w:val="DefaultParagraphFont"/>
    <w:rsid w:val="004634A8"/>
  </w:style>
  <w:style w:type="character" w:customStyle="1" w:styleId="posted-on">
    <w:name w:val="posted-on"/>
    <w:basedOn w:val="DefaultParagraphFont"/>
    <w:rsid w:val="004634A8"/>
  </w:style>
  <w:style w:type="character" w:customStyle="1" w:styleId="even">
    <w:name w:val="even"/>
    <w:basedOn w:val="DefaultParagraphFont"/>
    <w:rsid w:val="004634A8"/>
  </w:style>
  <w:style w:type="character" w:customStyle="1" w:styleId="dropcap1">
    <w:name w:val="dropcap1"/>
    <w:rsid w:val="004634A8"/>
  </w:style>
  <w:style w:type="character" w:customStyle="1" w:styleId="messagecontent">
    <w:name w:val="message_content"/>
    <w:rsid w:val="004634A8"/>
  </w:style>
  <w:style w:type="character" w:customStyle="1" w:styleId="twelptblackblack1">
    <w:name w:val="twelptblackblack1"/>
    <w:basedOn w:val="DefaultParagraphFont"/>
    <w:rsid w:val="004634A8"/>
    <w:rPr>
      <w:rFonts w:ascii="Verdana" w:hAnsi="Verdana" w:hint="default"/>
      <w:color w:val="000000"/>
      <w:sz w:val="16"/>
      <w:szCs w:val="16"/>
    </w:rPr>
  </w:style>
  <w:style w:type="character" w:customStyle="1" w:styleId="TagCharCharCharChar0">
    <w:name w:val="Tag Char Char Char Char"/>
    <w:basedOn w:val="DefaultParagraphFont"/>
    <w:rsid w:val="004634A8"/>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4634A8"/>
    <w:rPr>
      <w:rFonts w:ascii="Arial" w:hAnsi="Arial" w:cs="Arial" w:hint="default"/>
      <w:bCs/>
      <w:szCs w:val="26"/>
      <w:u w:val="single"/>
      <w:lang w:val="en-US" w:eastAsia="en-US" w:bidi="ar-SA"/>
    </w:rPr>
  </w:style>
  <w:style w:type="character" w:customStyle="1" w:styleId="comment-body">
    <w:name w:val="comment-body"/>
    <w:rsid w:val="004634A8"/>
  </w:style>
  <w:style w:type="character" w:customStyle="1" w:styleId="flagicon">
    <w:name w:val="flagicon"/>
    <w:rsid w:val="004634A8"/>
  </w:style>
  <w:style w:type="character" w:customStyle="1" w:styleId="StyleBoldandUnderlineCharChar29pt">
    <w:name w:val="Style Bold and Underline Char Char2 + 9 pt"/>
    <w:rsid w:val="004634A8"/>
    <w:rPr>
      <w:rFonts w:ascii="Times New Roman" w:hAnsi="Times New Roman" w:cs="Times New Roman" w:hint="default"/>
      <w:b/>
      <w:bCs/>
      <w:noProof w:val="0"/>
      <w:sz w:val="20"/>
      <w:u w:val="single"/>
    </w:rPr>
  </w:style>
  <w:style w:type="character" w:customStyle="1" w:styleId="StyleUnderlineCharChar19pt">
    <w:name w:val="Style Underline Char Char1 + 9 pt"/>
    <w:rsid w:val="004634A8"/>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4634A8"/>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4634A8"/>
  </w:style>
  <w:style w:type="character" w:customStyle="1" w:styleId="3TagCite">
    <w:name w:val="3 Tag/Cite"/>
    <w:rsid w:val="004634A8"/>
    <w:rPr>
      <w:rFonts w:ascii="Times New Roman" w:hAnsi="Times New Roman" w:cs="Times New Roman" w:hint="default"/>
      <w:b/>
      <w:bCs w:val="0"/>
    </w:rPr>
  </w:style>
  <w:style w:type="character" w:customStyle="1" w:styleId="4Qualifications">
    <w:name w:val="4 Qualifications"/>
    <w:rsid w:val="004634A8"/>
    <w:rPr>
      <w:rFonts w:ascii="Times New Roman" w:hAnsi="Times New Roman" w:cs="Times New Roman" w:hint="default"/>
      <w:sz w:val="19"/>
    </w:rPr>
  </w:style>
  <w:style w:type="character" w:customStyle="1" w:styleId="6Underlined">
    <w:name w:val="6 Underlined"/>
    <w:rsid w:val="004634A8"/>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4634A8"/>
    <w:rPr>
      <w:rFonts w:ascii="Arial" w:hAnsi="Arial" w:cs="Arial" w:hint="default"/>
      <w:b/>
      <w:bCs/>
      <w:iCs/>
      <w:sz w:val="24"/>
      <w:szCs w:val="28"/>
      <w:lang w:val="en-US" w:eastAsia="en-US" w:bidi="ar-SA"/>
    </w:rPr>
  </w:style>
  <w:style w:type="character" w:customStyle="1" w:styleId="nohighlighting">
    <w:name w:val="no highlighting"/>
    <w:rsid w:val="004634A8"/>
    <w:rPr>
      <w:rFonts w:ascii="Times New Roman" w:hAnsi="Times New Roman" w:cs="Times New Roman" w:hint="default"/>
      <w:color w:val="auto"/>
      <w:sz w:val="20"/>
      <w:u w:val="thick"/>
      <w:bdr w:val="none" w:sz="0" w:space="0" w:color="auto" w:frame="1"/>
    </w:rPr>
  </w:style>
  <w:style w:type="character" w:customStyle="1" w:styleId="CharChar61">
    <w:name w:val="Char Char61"/>
    <w:rsid w:val="004634A8"/>
    <w:rPr>
      <w:rFonts w:ascii="Arial" w:hAnsi="Arial" w:cs="Arial" w:hint="default"/>
      <w:bCs/>
      <w:sz w:val="16"/>
      <w:szCs w:val="26"/>
      <w:lang w:val="en-US" w:eastAsia="en-US" w:bidi="ar-SA"/>
    </w:rPr>
  </w:style>
  <w:style w:type="character" w:customStyle="1" w:styleId="styledate">
    <w:name w:val="styledate"/>
    <w:rsid w:val="004634A8"/>
  </w:style>
  <w:style w:type="character" w:customStyle="1" w:styleId="BoldandUnderlineChar1">
    <w:name w:val="Bold and Underline Char1"/>
    <w:rsid w:val="004634A8"/>
    <w:rPr>
      <w:b/>
      <w:bCs w:val="0"/>
      <w:szCs w:val="24"/>
      <w:u w:val="single"/>
      <w:lang w:val="en-US" w:eastAsia="en-US" w:bidi="ar-SA"/>
    </w:rPr>
  </w:style>
  <w:style w:type="character" w:customStyle="1" w:styleId="BoldandUnderlineChar1Char2">
    <w:name w:val="Bold and Underline Char1 Char2"/>
    <w:rsid w:val="004634A8"/>
    <w:rPr>
      <w:b/>
      <w:bCs w:val="0"/>
      <w:szCs w:val="24"/>
      <w:u w:val="single"/>
      <w:lang w:val="en-US" w:eastAsia="en-US" w:bidi="ar-SA"/>
    </w:rPr>
  </w:style>
  <w:style w:type="character" w:customStyle="1" w:styleId="BoldandUnderlineCharChar1">
    <w:name w:val="Bold and Underline Char Char1"/>
    <w:rsid w:val="004634A8"/>
    <w:rPr>
      <w:b/>
      <w:bCs w:val="0"/>
      <w:szCs w:val="24"/>
      <w:u w:val="single"/>
      <w:lang w:val="en-US" w:eastAsia="en-US" w:bidi="ar-SA"/>
    </w:rPr>
  </w:style>
  <w:style w:type="character" w:customStyle="1" w:styleId="title-link-wrapper">
    <w:name w:val="title-link-wrapper"/>
    <w:rsid w:val="004634A8"/>
  </w:style>
  <w:style w:type="character" w:customStyle="1" w:styleId="medium-font">
    <w:name w:val="medium-font"/>
    <w:rsid w:val="004634A8"/>
  </w:style>
  <w:style w:type="character" w:customStyle="1" w:styleId="ReallySamllTextChar">
    <w:name w:val="ReallySamllText Char"/>
    <w:rsid w:val="004634A8"/>
    <w:rPr>
      <w:sz w:val="12"/>
      <w:szCs w:val="24"/>
      <w:lang w:val="en-US" w:eastAsia="en-US" w:bidi="ar-SA"/>
    </w:rPr>
  </w:style>
  <w:style w:type="character" w:customStyle="1" w:styleId="authoraffil">
    <w:name w:val="authoraffil"/>
    <w:rsid w:val="004634A8"/>
  </w:style>
  <w:style w:type="character" w:customStyle="1" w:styleId="CharChar8">
    <w:name w:val="Char Char8"/>
    <w:rsid w:val="004634A8"/>
    <w:rPr>
      <w:rFonts w:ascii="Georgia" w:eastAsia="Times New Roman" w:hAnsi="Georgia" w:hint="default"/>
      <w:b/>
      <w:bCs/>
      <w:sz w:val="30"/>
      <w:szCs w:val="28"/>
      <w:u w:val="single"/>
    </w:rPr>
  </w:style>
  <w:style w:type="character" w:customStyle="1" w:styleId="FontStyle13">
    <w:name w:val="Font Style13"/>
    <w:uiPriority w:val="99"/>
    <w:rsid w:val="004634A8"/>
    <w:rPr>
      <w:rFonts w:ascii="Constantia" w:hAnsi="Constantia" w:cs="Constantia" w:hint="default"/>
      <w:sz w:val="18"/>
      <w:szCs w:val="18"/>
    </w:rPr>
  </w:style>
  <w:style w:type="character" w:customStyle="1" w:styleId="boldcitationChar">
    <w:name w:val="bold citation Char"/>
    <w:rsid w:val="004634A8"/>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4634A8"/>
    <w:rPr>
      <w:rFonts w:ascii="SimSun" w:eastAsia="SimSun" w:hAnsi="SimSun"/>
      <w:b/>
      <w:u w:val="single"/>
      <w:lang w:eastAsia="zh-CN"/>
    </w:rPr>
  </w:style>
  <w:style w:type="character" w:customStyle="1" w:styleId="underlinetextchar0">
    <w:name w:val="underlinetextchar"/>
    <w:rsid w:val="004634A8"/>
  </w:style>
  <w:style w:type="character" w:customStyle="1" w:styleId="boldciteChar1">
    <w:name w:val="bold cite Char1"/>
    <w:rsid w:val="004634A8"/>
    <w:rPr>
      <w:b/>
      <w:bCs w:val="0"/>
      <w:sz w:val="28"/>
      <w:u w:val="thick" w:color="000000"/>
    </w:rPr>
  </w:style>
  <w:style w:type="character" w:customStyle="1" w:styleId="tagCharCharChar1">
    <w:name w:val="tag Char Char Char1"/>
    <w:rsid w:val="004634A8"/>
    <w:rPr>
      <w:b/>
      <w:bCs w:val="0"/>
      <w:sz w:val="24"/>
      <w:lang w:val="en-US" w:eastAsia="en-US" w:bidi="ar-SA"/>
    </w:rPr>
  </w:style>
  <w:style w:type="character" w:customStyle="1" w:styleId="bodysubtoc">
    <w:name w:val="bodysubtoc"/>
    <w:rsid w:val="004634A8"/>
  </w:style>
  <w:style w:type="character" w:customStyle="1" w:styleId="lefttitlesmaller">
    <w:name w:val="lefttitlesmaller"/>
    <w:rsid w:val="004634A8"/>
  </w:style>
  <w:style w:type="character" w:customStyle="1" w:styleId="mb">
    <w:name w:val="mb"/>
    <w:rsid w:val="004634A8"/>
  </w:style>
  <w:style w:type="character" w:customStyle="1" w:styleId="submitted-time">
    <w:name w:val="submitted-time"/>
    <w:rsid w:val="004634A8"/>
  </w:style>
  <w:style w:type="character" w:customStyle="1" w:styleId="FontStyle19">
    <w:name w:val="Font Style19"/>
    <w:basedOn w:val="DefaultParagraphFont"/>
    <w:uiPriority w:val="99"/>
    <w:rsid w:val="004634A8"/>
    <w:rPr>
      <w:rFonts w:ascii="Times New Roman" w:hAnsi="Times New Roman" w:cs="Times New Roman" w:hint="default"/>
      <w:sz w:val="18"/>
      <w:szCs w:val="18"/>
    </w:rPr>
  </w:style>
  <w:style w:type="character" w:customStyle="1" w:styleId="UL-None">
    <w:name w:val="UL-None"/>
    <w:basedOn w:val="DefaultParagraphFont"/>
    <w:rsid w:val="004634A8"/>
    <w:rPr>
      <w:strike w:val="0"/>
      <w:dstrike w:val="0"/>
      <w:u w:val="none"/>
      <w:effect w:val="none"/>
    </w:rPr>
  </w:style>
  <w:style w:type="character" w:customStyle="1" w:styleId="FontStyle57">
    <w:name w:val="Font Style57"/>
    <w:rsid w:val="004634A8"/>
    <w:rPr>
      <w:rFonts w:ascii="Georgia" w:hAnsi="Georgia" w:cs="Georgia" w:hint="default"/>
      <w:b/>
      <w:bCs/>
      <w:sz w:val="14"/>
      <w:szCs w:val="14"/>
    </w:rPr>
  </w:style>
  <w:style w:type="character" w:customStyle="1" w:styleId="FontStyle89">
    <w:name w:val="Font Style89"/>
    <w:rsid w:val="004634A8"/>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qFormat/>
    <w:rsid w:val="004634A8"/>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4634A8"/>
  </w:style>
  <w:style w:type="character" w:customStyle="1" w:styleId="top-publish">
    <w:name w:val="top-publish"/>
    <w:basedOn w:val="DefaultParagraphFont"/>
    <w:rsid w:val="004634A8"/>
  </w:style>
  <w:style w:type="character" w:customStyle="1" w:styleId="byline-italic">
    <w:name w:val="byline-italic"/>
    <w:basedOn w:val="DefaultParagraphFont"/>
    <w:rsid w:val="004634A8"/>
  </w:style>
  <w:style w:type="paragraph" w:customStyle="1" w:styleId="publishedon">
    <w:name w:val="published_on"/>
    <w:basedOn w:val="Normal"/>
    <w:uiPriority w:val="99"/>
    <w:qFormat/>
    <w:rsid w:val="004634A8"/>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4634A8"/>
  </w:style>
  <w:style w:type="paragraph" w:customStyle="1" w:styleId="Citation0">
    <w:name w:val="Citation"/>
    <w:basedOn w:val="Normal"/>
    <w:qFormat/>
    <w:rsid w:val="004634A8"/>
    <w:rPr>
      <w:rFonts w:ascii="Arial" w:eastAsia="Calibri" w:hAnsi="Arial"/>
      <w:b/>
      <w:sz w:val="24"/>
      <w:u w:val="single"/>
    </w:rPr>
  </w:style>
  <w:style w:type="paragraph" w:customStyle="1" w:styleId="Emphasis0">
    <w:name w:val="!!_Emphasis"/>
    <w:basedOn w:val="Normal"/>
    <w:uiPriority w:val="8"/>
    <w:qFormat/>
    <w:rsid w:val="004634A8"/>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4634A8"/>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4634A8"/>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4634A8"/>
    <w:pPr>
      <w:spacing w:before="200"/>
    </w:pPr>
    <w:rPr>
      <w:color w:val="1F4E79" w:themeColor="accent5" w:themeShade="80"/>
    </w:rPr>
  </w:style>
  <w:style w:type="character" w:customStyle="1" w:styleId="analyticrealChar">
    <w:name w:val="analytic real Char"/>
    <w:basedOn w:val="DefaultParagraphFont"/>
    <w:link w:val="analyticreal"/>
    <w:uiPriority w:val="4"/>
    <w:rsid w:val="004634A8"/>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4634A8"/>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4634A8"/>
    <w:rPr>
      <w:rFonts w:ascii="Calibri" w:eastAsiaTheme="majorEastAsia" w:hAnsi="Calibri" w:cstheme="majorBidi"/>
      <w:b/>
      <w:color w:val="44546A" w:themeColor="text2"/>
      <w:sz w:val="24"/>
      <w:szCs w:val="24"/>
    </w:rPr>
  </w:style>
  <w:style w:type="paragraph" w:customStyle="1" w:styleId="cardnotes">
    <w:name w:val="card notes"/>
    <w:uiPriority w:val="4"/>
    <w:qFormat/>
    <w:rsid w:val="004634A8"/>
    <w:rPr>
      <w:rFonts w:ascii="Calibri" w:eastAsiaTheme="majorEastAsia" w:hAnsi="Calibri" w:cstheme="majorBidi"/>
      <w:b/>
      <w:iCs/>
      <w:color w:val="538135" w:themeColor="accent6" w:themeShade="BF"/>
    </w:rPr>
  </w:style>
  <w:style w:type="paragraph" w:customStyle="1" w:styleId="Cardnotes0">
    <w:name w:val="Card notes"/>
    <w:uiPriority w:val="4"/>
    <w:qFormat/>
    <w:rsid w:val="004634A8"/>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4634A8"/>
  </w:style>
  <w:style w:type="character" w:customStyle="1" w:styleId="m-1313700835679848479gmail-styleunderline">
    <w:name w:val="m_-1313700835679848479gmail-styleunderline"/>
    <w:basedOn w:val="DefaultParagraphFont"/>
    <w:rsid w:val="004634A8"/>
  </w:style>
  <w:style w:type="character" w:customStyle="1" w:styleId="Normal2Char">
    <w:name w:val="Normal2 Char"/>
    <w:basedOn w:val="DefaultParagraphFont"/>
    <w:uiPriority w:val="4"/>
    <w:rsid w:val="004634A8"/>
    <w:rPr>
      <w:rFonts w:ascii="Times New Roman" w:hAnsi="Times New Roman" w:cs="Times New Roman"/>
    </w:rPr>
  </w:style>
  <w:style w:type="paragraph" w:customStyle="1" w:styleId="comp">
    <w:name w:val="comp"/>
    <w:basedOn w:val="Normal"/>
    <w:rsid w:val="004634A8"/>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4634A8"/>
  </w:style>
  <w:style w:type="paragraph" w:customStyle="1" w:styleId="messagelistitem-zz7v6g">
    <w:name w:val="messagelistitem-zz7v6g"/>
    <w:basedOn w:val="Normal"/>
    <w:rsid w:val="004634A8"/>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4634A8"/>
  </w:style>
  <w:style w:type="character" w:customStyle="1" w:styleId="m3108068631175614020gmail-titlechar">
    <w:name w:val="m_3108068631175614020gmail-titlechar"/>
    <w:basedOn w:val="DefaultParagraphFont"/>
    <w:rsid w:val="004634A8"/>
  </w:style>
  <w:style w:type="paragraph" w:customStyle="1" w:styleId="8PointFont">
    <w:name w:val="8 Point Font"/>
    <w:next w:val="Normal"/>
    <w:link w:val="8PointFontChar"/>
    <w:qFormat/>
    <w:rsid w:val="004634A8"/>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4634A8"/>
    <w:rPr>
      <w:rFonts w:ascii="Times New Roman" w:hAnsi="Times New Roman"/>
      <w:sz w:val="16"/>
    </w:rPr>
  </w:style>
  <w:style w:type="character" w:customStyle="1" w:styleId="m4841727538114946087gmail-styleunderline">
    <w:name w:val="m_4841727538114946087gmail-styleunderline"/>
    <w:basedOn w:val="DefaultParagraphFont"/>
    <w:rsid w:val="004634A8"/>
  </w:style>
  <w:style w:type="paragraph" w:customStyle="1" w:styleId="BreakTag">
    <w:name w:val="Break Tag"/>
    <w:basedOn w:val="Normal"/>
    <w:autoRedefine/>
    <w:uiPriority w:val="4"/>
    <w:qFormat/>
    <w:rsid w:val="004634A8"/>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4634A8"/>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4634A8"/>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4634A8"/>
    <w:rPr>
      <w:color w:val="2B579A"/>
      <w:shd w:val="clear" w:color="auto" w:fill="E6E6E6"/>
    </w:rPr>
  </w:style>
  <w:style w:type="character" w:customStyle="1" w:styleId="m6370699461968006786gmail-styleunderline">
    <w:name w:val="m_6370699461968006786gmail-styleunderline"/>
    <w:basedOn w:val="DefaultParagraphFont"/>
    <w:rsid w:val="004634A8"/>
  </w:style>
  <w:style w:type="character" w:customStyle="1" w:styleId="Mention2">
    <w:name w:val="Mention2"/>
    <w:basedOn w:val="DefaultParagraphFont"/>
    <w:uiPriority w:val="99"/>
    <w:semiHidden/>
    <w:unhideWhenUsed/>
    <w:rsid w:val="004634A8"/>
    <w:rPr>
      <w:color w:val="2B579A"/>
      <w:shd w:val="clear" w:color="auto" w:fill="E6E6E6"/>
    </w:rPr>
  </w:style>
  <w:style w:type="paragraph" w:customStyle="1" w:styleId="FlashTag">
    <w:name w:val="FlashTag"/>
    <w:basedOn w:val="Normal"/>
    <w:link w:val="FlashTagChar"/>
    <w:autoRedefine/>
    <w:uiPriority w:val="4"/>
    <w:qFormat/>
    <w:rsid w:val="004634A8"/>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4634A8"/>
    <w:rPr>
      <w:rFonts w:asciiTheme="majorHAnsi" w:eastAsiaTheme="minorEastAsia" w:hAnsiTheme="majorHAnsi" w:cs="Calibri"/>
      <w:b/>
      <w:sz w:val="28"/>
      <w:szCs w:val="24"/>
    </w:rPr>
  </w:style>
  <w:style w:type="paragraph" w:customStyle="1" w:styleId="Warrant">
    <w:name w:val="Warrant"/>
    <w:autoRedefine/>
    <w:uiPriority w:val="4"/>
    <w:qFormat/>
    <w:rsid w:val="004634A8"/>
    <w:pPr>
      <w:ind w:left="720"/>
    </w:pPr>
    <w:rPr>
      <w:rFonts w:ascii="Calibri" w:hAnsi="Calibri" w:cs="Arial"/>
    </w:rPr>
  </w:style>
  <w:style w:type="character" w:customStyle="1" w:styleId="m-8793234324905335251gmail-style13ptbold">
    <w:name w:val="m_-8793234324905335251gmail-style13ptbold"/>
    <w:basedOn w:val="DefaultParagraphFont"/>
    <w:rsid w:val="004634A8"/>
  </w:style>
  <w:style w:type="character" w:customStyle="1" w:styleId="m3965771245576658108gmail-styleunderline">
    <w:name w:val="m_3965771245576658108gmail-styleunderline"/>
    <w:basedOn w:val="DefaultParagraphFont"/>
    <w:rsid w:val="004634A8"/>
  </w:style>
  <w:style w:type="character" w:customStyle="1" w:styleId="HeaderChar3">
    <w:name w:val="Header Char3"/>
    <w:basedOn w:val="DefaultParagraphFont"/>
    <w:uiPriority w:val="99"/>
    <w:semiHidden/>
    <w:rsid w:val="004634A8"/>
    <w:rPr>
      <w:rFonts w:ascii="Calibri" w:hAnsi="Calibri" w:cs="Calibri"/>
    </w:rPr>
  </w:style>
  <w:style w:type="character" w:customStyle="1" w:styleId="FontStyle220">
    <w:name w:val="Font Style220"/>
    <w:basedOn w:val="DefaultParagraphFont"/>
    <w:uiPriority w:val="99"/>
    <w:rsid w:val="004634A8"/>
    <w:rPr>
      <w:rFonts w:ascii="Candara" w:hAnsi="Candara" w:cs="Candara" w:hint="default"/>
      <w:i/>
      <w:iCs/>
      <w:sz w:val="18"/>
      <w:szCs w:val="18"/>
    </w:rPr>
  </w:style>
  <w:style w:type="character" w:customStyle="1" w:styleId="FontStyle290">
    <w:name w:val="Font Style290"/>
    <w:basedOn w:val="DefaultParagraphFont"/>
    <w:uiPriority w:val="99"/>
    <w:rsid w:val="004634A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634A8"/>
    <w:rPr>
      <w:rFonts w:ascii="Arial" w:hAnsi="Arial" w:cs="Arial"/>
      <w:b/>
      <w:bCs/>
      <w:sz w:val="16"/>
      <w:szCs w:val="16"/>
    </w:rPr>
  </w:style>
  <w:style w:type="character" w:customStyle="1" w:styleId="m-5498913268213319940gmail-styleunderline">
    <w:name w:val="m_-5498913268213319940gmail-styleunderline"/>
    <w:basedOn w:val="DefaultParagraphFont"/>
    <w:rsid w:val="004634A8"/>
  </w:style>
  <w:style w:type="paragraph" w:customStyle="1" w:styleId="speakable">
    <w:name w:val="speakable"/>
    <w:basedOn w:val="Normal"/>
    <w:uiPriority w:val="99"/>
    <w:qFormat/>
    <w:rsid w:val="004634A8"/>
    <w:pPr>
      <w:spacing w:before="100" w:beforeAutospacing="1" w:after="100" w:afterAutospacing="1"/>
    </w:pPr>
    <w:rPr>
      <w:rFonts w:eastAsia="Times New Roman"/>
      <w:szCs w:val="24"/>
    </w:rPr>
  </w:style>
  <w:style w:type="character" w:customStyle="1" w:styleId="overlay">
    <w:name w:val="overlay"/>
    <w:basedOn w:val="DefaultParagraphFont"/>
    <w:rsid w:val="004634A8"/>
  </w:style>
  <w:style w:type="paragraph" w:customStyle="1" w:styleId="g-body">
    <w:name w:val="g-body"/>
    <w:basedOn w:val="Normal"/>
    <w:uiPriority w:val="99"/>
    <w:qFormat/>
    <w:rsid w:val="004634A8"/>
    <w:pPr>
      <w:spacing w:before="100" w:beforeAutospacing="1" w:after="100" w:afterAutospacing="1"/>
    </w:pPr>
    <w:rPr>
      <w:rFonts w:eastAsia="Times New Roman"/>
      <w:szCs w:val="24"/>
    </w:rPr>
  </w:style>
  <w:style w:type="paragraph" w:customStyle="1" w:styleId="g-pstyle0">
    <w:name w:val="g-pstyle0"/>
    <w:basedOn w:val="Normal"/>
    <w:uiPriority w:val="99"/>
    <w:qFormat/>
    <w:rsid w:val="004634A8"/>
    <w:pPr>
      <w:spacing w:before="100" w:beforeAutospacing="1" w:after="100" w:afterAutospacing="1"/>
    </w:pPr>
    <w:rPr>
      <w:rFonts w:eastAsia="Times New Roman"/>
      <w:szCs w:val="24"/>
    </w:rPr>
  </w:style>
  <w:style w:type="paragraph" w:customStyle="1" w:styleId="g-pstyle1">
    <w:name w:val="g-pstyle1"/>
    <w:basedOn w:val="Normal"/>
    <w:uiPriority w:val="99"/>
    <w:qFormat/>
    <w:rsid w:val="004634A8"/>
    <w:pPr>
      <w:spacing w:before="100" w:beforeAutospacing="1" w:after="100" w:afterAutospacing="1"/>
    </w:pPr>
    <w:rPr>
      <w:rFonts w:eastAsia="Times New Roman"/>
      <w:szCs w:val="24"/>
    </w:rPr>
  </w:style>
  <w:style w:type="paragraph" w:customStyle="1" w:styleId="g-asset-hed">
    <w:name w:val="g-asset-hed"/>
    <w:basedOn w:val="Normal"/>
    <w:uiPriority w:val="99"/>
    <w:qFormat/>
    <w:rsid w:val="004634A8"/>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4634A8"/>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4634A8"/>
    <w:pPr>
      <w:spacing w:before="100" w:beforeAutospacing="1" w:after="100" w:afterAutospacing="1"/>
    </w:pPr>
    <w:rPr>
      <w:rFonts w:eastAsiaTheme="minorEastAsia"/>
      <w:szCs w:val="24"/>
    </w:rPr>
  </w:style>
  <w:style w:type="paragraph" w:customStyle="1" w:styleId="speech">
    <w:name w:val="speech"/>
    <w:basedOn w:val="Normal"/>
    <w:uiPriority w:val="99"/>
    <w:qFormat/>
    <w:rsid w:val="004634A8"/>
    <w:pPr>
      <w:spacing w:before="100" w:beforeAutospacing="1" w:after="100" w:afterAutospacing="1"/>
    </w:pPr>
    <w:rPr>
      <w:rFonts w:eastAsiaTheme="minorEastAsia"/>
      <w:szCs w:val="24"/>
    </w:rPr>
  </w:style>
  <w:style w:type="character" w:customStyle="1" w:styleId="adtext">
    <w:name w:val="adtext"/>
    <w:basedOn w:val="DefaultParagraphFont"/>
    <w:rsid w:val="004634A8"/>
  </w:style>
  <w:style w:type="character" w:customStyle="1" w:styleId="UL-Bold">
    <w:name w:val="UL-Bold"/>
    <w:basedOn w:val="DefaultParagraphFont"/>
    <w:rsid w:val="004634A8"/>
    <w:rPr>
      <w:u w:val="thick"/>
    </w:rPr>
  </w:style>
  <w:style w:type="character" w:customStyle="1" w:styleId="gl">
    <w:name w:val="gl"/>
    <w:basedOn w:val="DefaultParagraphFont"/>
    <w:rsid w:val="004634A8"/>
  </w:style>
  <w:style w:type="character" w:customStyle="1" w:styleId="qu730rj69h">
    <w:name w:val="qu730rj69h"/>
    <w:basedOn w:val="DefaultParagraphFont"/>
    <w:rsid w:val="004634A8"/>
  </w:style>
  <w:style w:type="paragraph" w:customStyle="1" w:styleId="optext">
    <w:name w:val="optext"/>
    <w:basedOn w:val="Normal"/>
    <w:uiPriority w:val="99"/>
    <w:qFormat/>
    <w:rsid w:val="004634A8"/>
    <w:pPr>
      <w:spacing w:before="100" w:beforeAutospacing="1" w:after="100" w:afterAutospacing="1"/>
    </w:pPr>
    <w:rPr>
      <w:rFonts w:eastAsiaTheme="minorEastAsia"/>
      <w:szCs w:val="24"/>
    </w:rPr>
  </w:style>
  <w:style w:type="character" w:customStyle="1" w:styleId="lmy74qr12z">
    <w:name w:val="lmy74qr12z"/>
    <w:basedOn w:val="DefaultParagraphFont"/>
    <w:rsid w:val="004634A8"/>
  </w:style>
  <w:style w:type="character" w:customStyle="1" w:styleId="icr880">
    <w:name w:val="icr880"/>
    <w:basedOn w:val="DefaultParagraphFont"/>
    <w:rsid w:val="004634A8"/>
  </w:style>
  <w:style w:type="character" w:customStyle="1" w:styleId="hx23q54">
    <w:name w:val="hx23q54"/>
    <w:basedOn w:val="DefaultParagraphFont"/>
    <w:rsid w:val="004634A8"/>
  </w:style>
  <w:style w:type="character" w:customStyle="1" w:styleId="m-5348258726587825636gmail-style13ptbold">
    <w:name w:val="m_-5348258726587825636gmail-style13ptbold"/>
    <w:basedOn w:val="DefaultParagraphFont"/>
    <w:rsid w:val="004634A8"/>
  </w:style>
  <w:style w:type="character" w:customStyle="1" w:styleId="m-5348258726587825636gmail-styleunderline">
    <w:name w:val="m_-5348258726587825636gmail-styleunderline"/>
    <w:basedOn w:val="DefaultParagraphFont"/>
    <w:rsid w:val="004634A8"/>
  </w:style>
  <w:style w:type="character" w:customStyle="1" w:styleId="m4385445901877740177gmail-styleunderline">
    <w:name w:val="m_4385445901877740177gmail-styleunderline"/>
    <w:basedOn w:val="DefaultParagraphFont"/>
    <w:rsid w:val="004634A8"/>
  </w:style>
  <w:style w:type="paragraph" w:customStyle="1" w:styleId="useless">
    <w:name w:val="useless"/>
    <w:basedOn w:val="Normal"/>
    <w:uiPriority w:val="99"/>
    <w:qFormat/>
    <w:rsid w:val="004634A8"/>
    <w:rPr>
      <w:rFonts w:eastAsia="Times New Roman"/>
      <w:sz w:val="12"/>
      <w:szCs w:val="24"/>
    </w:rPr>
  </w:style>
  <w:style w:type="character" w:customStyle="1" w:styleId="DDIUnderline">
    <w:name w:val="DDI Underline"/>
    <w:qFormat/>
    <w:rsid w:val="004634A8"/>
    <w:rPr>
      <w:rFonts w:ascii="Times New Roman" w:hAnsi="Times New Roman"/>
      <w:sz w:val="24"/>
      <w:u w:val="single"/>
    </w:rPr>
  </w:style>
  <w:style w:type="paragraph" w:customStyle="1" w:styleId="ALLCAPS">
    <w:name w:val="ALL CAPS"/>
    <w:basedOn w:val="Normal"/>
    <w:link w:val="ALLCAPSChar"/>
    <w:qFormat/>
    <w:rsid w:val="004634A8"/>
    <w:rPr>
      <w:rFonts w:eastAsia="Times New Roman"/>
      <w:b/>
      <w:caps/>
      <w:szCs w:val="24"/>
    </w:rPr>
  </w:style>
  <w:style w:type="character" w:customStyle="1" w:styleId="ALLCAPSChar">
    <w:name w:val="ALL CAPS Char"/>
    <w:basedOn w:val="DefaultParagraphFont"/>
    <w:link w:val="ALLCAPS"/>
    <w:rsid w:val="004634A8"/>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4634A8"/>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4634A8"/>
    <w:rPr>
      <w:rFonts w:ascii="Arial Narrow" w:eastAsia="Times New Roman" w:hAnsi="Arial Narrow" w:cs="Calibri"/>
      <w:b/>
      <w:szCs w:val="24"/>
    </w:rPr>
  </w:style>
  <w:style w:type="character" w:customStyle="1" w:styleId="10ptnotbold">
    <w:name w:val="10ptnotbold"/>
    <w:basedOn w:val="DefaultParagraphFont"/>
    <w:rsid w:val="004634A8"/>
    <w:rPr>
      <w:sz w:val="20"/>
    </w:rPr>
  </w:style>
  <w:style w:type="character" w:customStyle="1" w:styleId="m489902567989944824gmail-style13ptbold">
    <w:name w:val="m_489902567989944824gmail-style13ptbold"/>
    <w:basedOn w:val="DefaultParagraphFont"/>
    <w:rsid w:val="004634A8"/>
  </w:style>
  <w:style w:type="character" w:customStyle="1" w:styleId="m489902567989944824gmail-styleunderline">
    <w:name w:val="m_489902567989944824gmail-styleunderline"/>
    <w:basedOn w:val="DefaultParagraphFont"/>
    <w:rsid w:val="004634A8"/>
  </w:style>
  <w:style w:type="character" w:customStyle="1" w:styleId="Mention3">
    <w:name w:val="Mention3"/>
    <w:basedOn w:val="DefaultParagraphFont"/>
    <w:uiPriority w:val="99"/>
    <w:semiHidden/>
    <w:unhideWhenUsed/>
    <w:rsid w:val="004634A8"/>
    <w:rPr>
      <w:color w:val="2B579A"/>
      <w:shd w:val="clear" w:color="auto" w:fill="E6E6E6"/>
    </w:rPr>
  </w:style>
  <w:style w:type="character" w:customStyle="1" w:styleId="m-5251091010484660064gmail-style13ptbold">
    <w:name w:val="m_-5251091010484660064gmail-style13ptbold"/>
    <w:basedOn w:val="DefaultParagraphFont"/>
    <w:rsid w:val="004634A8"/>
  </w:style>
  <w:style w:type="character" w:customStyle="1" w:styleId="m-5251091010484660064gmail-styleunderline">
    <w:name w:val="m_-5251091010484660064gmail-styleunderline"/>
    <w:basedOn w:val="DefaultParagraphFont"/>
    <w:rsid w:val="004634A8"/>
  </w:style>
  <w:style w:type="character" w:customStyle="1" w:styleId="tablecaption">
    <w:name w:val="tablecaption"/>
    <w:basedOn w:val="DefaultParagraphFont"/>
    <w:rsid w:val="004634A8"/>
  </w:style>
  <w:style w:type="character" w:customStyle="1" w:styleId="StyleLatinHelvetica105ptBlack">
    <w:name w:val="Style (Latin) Helvetica 10.5 pt Black"/>
    <w:basedOn w:val="DefaultParagraphFont"/>
    <w:rsid w:val="004634A8"/>
    <w:rPr>
      <w:rFonts w:ascii="Times New Roman" w:hAnsi="Times New Roman"/>
      <w:color w:val="000000"/>
      <w:sz w:val="21"/>
    </w:rPr>
  </w:style>
  <w:style w:type="character" w:customStyle="1" w:styleId="m-413333960618644972gmail-style13ptbold">
    <w:name w:val="m_-413333960618644972gmail-style13ptbold"/>
    <w:basedOn w:val="DefaultParagraphFont"/>
    <w:rsid w:val="004634A8"/>
  </w:style>
  <w:style w:type="character" w:customStyle="1" w:styleId="m-413333960618644972gmail-styleunderline">
    <w:name w:val="m_-413333960618644972gmail-styleunderline"/>
    <w:basedOn w:val="DefaultParagraphFont"/>
    <w:rsid w:val="004634A8"/>
  </w:style>
  <w:style w:type="character" w:customStyle="1" w:styleId="m8314098763611656848gmail-stylestylebold12pt">
    <w:name w:val="m_8314098763611656848gmail-stylestylebold12pt"/>
    <w:basedOn w:val="DefaultParagraphFont"/>
    <w:rsid w:val="004634A8"/>
  </w:style>
  <w:style w:type="character" w:customStyle="1" w:styleId="m8314098763611656848gmail-styleboldunderline">
    <w:name w:val="m_8314098763611656848gmail-styleboldunderline"/>
    <w:basedOn w:val="DefaultParagraphFont"/>
    <w:rsid w:val="004634A8"/>
  </w:style>
  <w:style w:type="paragraph" w:customStyle="1" w:styleId="Spacer">
    <w:name w:val="Spacer"/>
    <w:basedOn w:val="Heading1"/>
    <w:link w:val="SpacerChar"/>
    <w:autoRedefine/>
    <w:uiPriority w:val="4"/>
    <w:qFormat/>
    <w:rsid w:val="004634A8"/>
    <w:pPr>
      <w:pBdr>
        <w:top w:val="none" w:sz="0" w:space="0" w:color="auto"/>
        <w:left w:val="none" w:sz="0" w:space="0" w:color="auto"/>
        <w:bottom w:val="none" w:sz="0" w:space="0" w:color="auto"/>
        <w:right w:val="none" w:sz="0" w:space="0" w:color="auto"/>
      </w:pBdr>
      <w:spacing w:before="480"/>
    </w:pPr>
    <w:rPr>
      <w:rFonts w:ascii="Georgia" w:hAnsi="Georgia"/>
      <w:sz w:val="24"/>
    </w:rPr>
  </w:style>
  <w:style w:type="character" w:customStyle="1" w:styleId="SpacerChar">
    <w:name w:val="Spacer Char"/>
    <w:basedOn w:val="DefaultParagraphFont"/>
    <w:link w:val="Spacer"/>
    <w:uiPriority w:val="4"/>
    <w:rsid w:val="004634A8"/>
    <w:rPr>
      <w:rFonts w:ascii="Georgia" w:eastAsiaTheme="majorEastAsia" w:hAnsi="Georgia" w:cstheme="majorBidi"/>
      <w:b/>
      <w:sz w:val="24"/>
      <w:szCs w:val="32"/>
    </w:rPr>
  </w:style>
  <w:style w:type="paragraph" w:customStyle="1" w:styleId="Shrink6">
    <w:name w:val="Shrink 6"/>
    <w:basedOn w:val="Normal"/>
    <w:qFormat/>
    <w:rsid w:val="004634A8"/>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qFormat/>
    <w:rsid w:val="004634A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4634A8"/>
    <w:rPr>
      <w:color w:val="2B579A"/>
      <w:shd w:val="clear" w:color="auto" w:fill="E6E6E6"/>
    </w:rPr>
  </w:style>
  <w:style w:type="character" w:customStyle="1" w:styleId="m-895152127622952443gmail-style13ptbold">
    <w:name w:val="m_-895152127622952443gmail-style13ptbold"/>
    <w:basedOn w:val="DefaultParagraphFont"/>
    <w:rsid w:val="004634A8"/>
  </w:style>
  <w:style w:type="character" w:customStyle="1" w:styleId="m4133802843404377303gmail-style13ptbold">
    <w:name w:val="m_4133802843404377303gmail-style13ptbold"/>
    <w:basedOn w:val="DefaultParagraphFont"/>
    <w:rsid w:val="004634A8"/>
  </w:style>
  <w:style w:type="character" w:customStyle="1" w:styleId="m4133802843404377303gmail-styleunderline">
    <w:name w:val="m_4133802843404377303gmail-styleunderline"/>
    <w:basedOn w:val="DefaultParagraphFont"/>
    <w:rsid w:val="004634A8"/>
  </w:style>
  <w:style w:type="character" w:customStyle="1" w:styleId="m1864609289044096952gmail-style13ptbold">
    <w:name w:val="m_1864609289044096952gmail-style13ptbold"/>
    <w:basedOn w:val="DefaultParagraphFont"/>
    <w:rsid w:val="004634A8"/>
  </w:style>
  <w:style w:type="character" w:customStyle="1" w:styleId="m-2434640214339110092gmail-style13ptbold">
    <w:name w:val="m_-2434640214339110092gmail-style13ptbold"/>
    <w:basedOn w:val="DefaultParagraphFont"/>
    <w:rsid w:val="004634A8"/>
  </w:style>
  <w:style w:type="character" w:customStyle="1" w:styleId="m-2434640214339110092gmail-styleunderline">
    <w:name w:val="m_-2434640214339110092gmail-styleunderline"/>
    <w:basedOn w:val="DefaultParagraphFont"/>
    <w:rsid w:val="004634A8"/>
  </w:style>
  <w:style w:type="character" w:customStyle="1" w:styleId="articlepage-articlebody-firstletter">
    <w:name w:val="articlepage-articlebody-firstletter"/>
    <w:basedOn w:val="DefaultParagraphFont"/>
    <w:rsid w:val="004634A8"/>
  </w:style>
  <w:style w:type="character" w:customStyle="1" w:styleId="UnresolvedMention32">
    <w:name w:val="Unresolved Mention32"/>
    <w:basedOn w:val="DefaultParagraphFont"/>
    <w:uiPriority w:val="99"/>
    <w:semiHidden/>
    <w:unhideWhenUsed/>
    <w:rsid w:val="004634A8"/>
    <w:rPr>
      <w:color w:val="605E5C"/>
      <w:shd w:val="clear" w:color="auto" w:fill="E1DFDD"/>
    </w:rPr>
  </w:style>
  <w:style w:type="character" w:customStyle="1" w:styleId="UnresolvedMention31">
    <w:name w:val="Unresolved Mention31"/>
    <w:basedOn w:val="DefaultParagraphFont"/>
    <w:uiPriority w:val="99"/>
    <w:semiHidden/>
    <w:unhideWhenUsed/>
    <w:rsid w:val="004634A8"/>
    <w:rPr>
      <w:color w:val="808080"/>
      <w:shd w:val="clear" w:color="auto" w:fill="E6E6E6"/>
    </w:rPr>
  </w:style>
  <w:style w:type="character" w:customStyle="1" w:styleId="UnresolvedMention5">
    <w:name w:val="Unresolved Mention5"/>
    <w:basedOn w:val="DefaultParagraphFont"/>
    <w:uiPriority w:val="99"/>
    <w:unhideWhenUsed/>
    <w:rsid w:val="004634A8"/>
    <w:rPr>
      <w:color w:val="605E5C"/>
      <w:shd w:val="clear" w:color="auto" w:fill="E1DFDD"/>
    </w:rPr>
  </w:style>
  <w:style w:type="character" w:customStyle="1" w:styleId="UnresolvedMention6">
    <w:name w:val="Unresolved Mention6"/>
    <w:basedOn w:val="DefaultParagraphFont"/>
    <w:uiPriority w:val="99"/>
    <w:unhideWhenUsed/>
    <w:rsid w:val="004634A8"/>
    <w:rPr>
      <w:color w:val="605E5C"/>
      <w:shd w:val="clear" w:color="auto" w:fill="E1DFDD"/>
    </w:rPr>
  </w:style>
  <w:style w:type="character" w:customStyle="1" w:styleId="footnote">
    <w:name w:val="footnote"/>
    <w:basedOn w:val="DefaultParagraphFont"/>
    <w:rsid w:val="004634A8"/>
  </w:style>
  <w:style w:type="character" w:customStyle="1" w:styleId="hubidentifier">
    <w:name w:val="hub_identifier"/>
    <w:basedOn w:val="DefaultParagraphFont"/>
    <w:rsid w:val="004634A8"/>
  </w:style>
  <w:style w:type="paragraph" w:customStyle="1" w:styleId="standardeinzug">
    <w:name w:val="standardeinzug"/>
    <w:basedOn w:val="Normal"/>
    <w:qFormat/>
    <w:rsid w:val="004634A8"/>
    <w:pPr>
      <w:spacing w:before="100" w:beforeAutospacing="1" w:after="100" w:afterAutospacing="1"/>
    </w:pPr>
    <w:rPr>
      <w:rFonts w:eastAsia="Times New Roman"/>
      <w:szCs w:val="24"/>
    </w:rPr>
  </w:style>
  <w:style w:type="paragraph" w:customStyle="1" w:styleId="aufzhlungnormal">
    <w:name w:val="aufzhlungnormal"/>
    <w:basedOn w:val="Normal"/>
    <w:qFormat/>
    <w:rsid w:val="004634A8"/>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4634A8"/>
  </w:style>
  <w:style w:type="paragraph" w:customStyle="1" w:styleId="entrefilet">
    <w:name w:val="entrefilet"/>
    <w:basedOn w:val="Normal"/>
    <w:qFormat/>
    <w:rsid w:val="004634A8"/>
    <w:pPr>
      <w:spacing w:before="100" w:beforeAutospacing="1" w:after="100" w:afterAutospacing="1"/>
    </w:pPr>
    <w:rPr>
      <w:rFonts w:eastAsia="Times New Roman"/>
      <w:szCs w:val="24"/>
    </w:rPr>
  </w:style>
  <w:style w:type="paragraph" w:customStyle="1" w:styleId="kapitelreferenzkopf">
    <w:name w:val="kapitelreferenzkopf"/>
    <w:basedOn w:val="Normal"/>
    <w:qFormat/>
    <w:rsid w:val="004634A8"/>
    <w:pPr>
      <w:spacing w:before="100" w:beforeAutospacing="1" w:after="100" w:afterAutospacing="1"/>
    </w:pPr>
    <w:rPr>
      <w:rFonts w:eastAsia="Times New Roman"/>
      <w:szCs w:val="24"/>
    </w:rPr>
  </w:style>
  <w:style w:type="paragraph" w:customStyle="1" w:styleId="tabberschrift">
    <w:name w:val="tabberschrift"/>
    <w:basedOn w:val="Normal"/>
    <w:qFormat/>
    <w:rsid w:val="004634A8"/>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4634A8"/>
  </w:style>
  <w:style w:type="character" w:customStyle="1" w:styleId="m-268162420547309261gmail-stylestylebold12pt">
    <w:name w:val="m_-268162420547309261gmail-stylestylebold12pt"/>
    <w:basedOn w:val="DefaultParagraphFont"/>
    <w:rsid w:val="004634A8"/>
  </w:style>
  <w:style w:type="character" w:customStyle="1" w:styleId="m-268162420547309261gmail-styleboldunderline">
    <w:name w:val="m_-268162420547309261gmail-styleboldunderline"/>
    <w:basedOn w:val="DefaultParagraphFont"/>
    <w:rsid w:val="004634A8"/>
  </w:style>
  <w:style w:type="character" w:customStyle="1" w:styleId="m-5621139387307470627gmail-style13ptbold">
    <w:name w:val="m_-5621139387307470627gmail-style13ptbold"/>
    <w:basedOn w:val="DefaultParagraphFont"/>
    <w:rsid w:val="004634A8"/>
  </w:style>
  <w:style w:type="character" w:customStyle="1" w:styleId="m-5621139387307470627gmail-styleunderline">
    <w:name w:val="m_-5621139387307470627gmail-styleunderline"/>
    <w:basedOn w:val="DefaultParagraphFont"/>
    <w:rsid w:val="004634A8"/>
  </w:style>
  <w:style w:type="character" w:customStyle="1" w:styleId="m-4930835733434609408gmail-style13ptbold">
    <w:name w:val="m_-4930835733434609408gmail-style13ptbold"/>
    <w:basedOn w:val="DefaultParagraphFont"/>
    <w:rsid w:val="004634A8"/>
  </w:style>
  <w:style w:type="character" w:customStyle="1" w:styleId="m-4930835733434609408gmail-styleunderline">
    <w:name w:val="m_-4930835733434609408gmail-styleunderline"/>
    <w:basedOn w:val="DefaultParagraphFont"/>
    <w:rsid w:val="004634A8"/>
  </w:style>
  <w:style w:type="character" w:customStyle="1" w:styleId="m-2456650549122369157gmail-style13ptbold">
    <w:name w:val="m_-2456650549122369157gmail-style13ptbold"/>
    <w:basedOn w:val="DefaultParagraphFont"/>
    <w:rsid w:val="004634A8"/>
  </w:style>
  <w:style w:type="character" w:customStyle="1" w:styleId="m-2456650549122369157gmail-styleunderline">
    <w:name w:val="m_-2456650549122369157gmail-styleunderline"/>
    <w:basedOn w:val="DefaultParagraphFont"/>
    <w:rsid w:val="004634A8"/>
  </w:style>
  <w:style w:type="character" w:customStyle="1" w:styleId="hvr">
    <w:name w:val="hvr"/>
    <w:basedOn w:val="DefaultParagraphFont"/>
    <w:rsid w:val="004634A8"/>
  </w:style>
  <w:style w:type="character" w:customStyle="1" w:styleId="m-3350902899047358468gmail-styleunderline">
    <w:name w:val="m_-3350902899047358468gmail-styleunderline"/>
    <w:basedOn w:val="DefaultParagraphFont"/>
    <w:rsid w:val="004634A8"/>
  </w:style>
  <w:style w:type="paragraph" w:customStyle="1" w:styleId="Style5pt">
    <w:name w:val="Style 5 pt"/>
    <w:basedOn w:val="Normal"/>
    <w:link w:val="Style5ptChar"/>
    <w:qFormat/>
    <w:rsid w:val="004634A8"/>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4634A8"/>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4634A8"/>
  </w:style>
  <w:style w:type="paragraph" w:customStyle="1" w:styleId="m462447500549623171gmail-msonormal">
    <w:name w:val="m_462447500549623171gmail-msonormal"/>
    <w:basedOn w:val="Normal"/>
    <w:uiPriority w:val="99"/>
    <w:qFormat/>
    <w:rsid w:val="004634A8"/>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4634A8"/>
  </w:style>
  <w:style w:type="paragraph" w:customStyle="1" w:styleId="dek">
    <w:name w:val="dek"/>
    <w:basedOn w:val="Normal"/>
    <w:qFormat/>
    <w:rsid w:val="004634A8"/>
    <w:pPr>
      <w:spacing w:before="100" w:beforeAutospacing="1" w:after="100" w:afterAutospacing="1"/>
    </w:pPr>
    <w:rPr>
      <w:rFonts w:eastAsia="Times New Roman"/>
      <w:szCs w:val="24"/>
    </w:rPr>
  </w:style>
  <w:style w:type="character" w:customStyle="1" w:styleId="arttitle">
    <w:name w:val="art_title"/>
    <w:basedOn w:val="DefaultParagraphFont"/>
    <w:rsid w:val="004634A8"/>
  </w:style>
  <w:style w:type="character" w:customStyle="1" w:styleId="serialtitle">
    <w:name w:val="serial_title"/>
    <w:basedOn w:val="DefaultParagraphFont"/>
    <w:rsid w:val="004634A8"/>
  </w:style>
  <w:style w:type="character" w:customStyle="1" w:styleId="headingnumber">
    <w:name w:val="headingnumber"/>
    <w:basedOn w:val="DefaultParagraphFont"/>
    <w:rsid w:val="004634A8"/>
  </w:style>
  <w:style w:type="character" w:customStyle="1" w:styleId="internalref">
    <w:name w:val="internalref"/>
    <w:basedOn w:val="DefaultParagraphFont"/>
    <w:rsid w:val="004634A8"/>
  </w:style>
  <w:style w:type="paragraph" w:customStyle="1" w:styleId="Analyitc">
    <w:name w:val="Analyitc"/>
    <w:basedOn w:val="Normal"/>
    <w:uiPriority w:val="4"/>
    <w:qFormat/>
    <w:rsid w:val="004634A8"/>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4634A8"/>
  </w:style>
  <w:style w:type="character" w:customStyle="1" w:styleId="m7113523068278247331gmail-underline">
    <w:name w:val="m_7113523068278247331gmail-underline"/>
    <w:basedOn w:val="DefaultParagraphFont"/>
    <w:rsid w:val="004634A8"/>
  </w:style>
  <w:style w:type="character" w:customStyle="1" w:styleId="m7113523068278247331gmail-styleunderline">
    <w:name w:val="m_7113523068278247331gmail-styleunderline"/>
    <w:basedOn w:val="DefaultParagraphFont"/>
    <w:rsid w:val="004634A8"/>
  </w:style>
  <w:style w:type="paragraph" w:customStyle="1" w:styleId="Caption40">
    <w:name w:val="Caption4"/>
    <w:basedOn w:val="Normal"/>
    <w:uiPriority w:val="99"/>
    <w:qFormat/>
    <w:rsid w:val="004634A8"/>
    <w:pPr>
      <w:spacing w:before="100" w:beforeAutospacing="1" w:after="100" w:afterAutospacing="1"/>
    </w:pPr>
    <w:rPr>
      <w:rFonts w:eastAsia="Times New Roman"/>
      <w:szCs w:val="24"/>
    </w:rPr>
  </w:style>
  <w:style w:type="character" w:customStyle="1" w:styleId="enhanced-reference">
    <w:name w:val="enhanced-reference"/>
    <w:basedOn w:val="DefaultParagraphFont"/>
    <w:rsid w:val="004634A8"/>
  </w:style>
  <w:style w:type="character" w:customStyle="1" w:styleId="ff1">
    <w:name w:val="ff1"/>
    <w:basedOn w:val="DefaultParagraphFont"/>
    <w:rsid w:val="004634A8"/>
  </w:style>
  <w:style w:type="character" w:customStyle="1" w:styleId="ff2">
    <w:name w:val="ff2"/>
    <w:basedOn w:val="DefaultParagraphFont"/>
    <w:rsid w:val="004634A8"/>
  </w:style>
  <w:style w:type="character" w:customStyle="1" w:styleId="display">
    <w:name w:val="display"/>
    <w:basedOn w:val="DefaultParagraphFont"/>
    <w:rsid w:val="004634A8"/>
  </w:style>
  <w:style w:type="character" w:customStyle="1" w:styleId="m2030095631327626865gmail-style13ptbold">
    <w:name w:val="m_2030095631327626865gmail-style13ptbold"/>
    <w:basedOn w:val="DefaultParagraphFont"/>
    <w:rsid w:val="004634A8"/>
  </w:style>
  <w:style w:type="character" w:customStyle="1" w:styleId="m2030095631327626865gmail-styleunderline">
    <w:name w:val="m_2030095631327626865gmail-styleunderline"/>
    <w:basedOn w:val="DefaultParagraphFont"/>
    <w:rsid w:val="004634A8"/>
  </w:style>
  <w:style w:type="paragraph" w:customStyle="1" w:styleId="m4240400669014671728gmail-msonormal">
    <w:name w:val="m_4240400669014671728gmail-msonormal"/>
    <w:basedOn w:val="Normal"/>
    <w:qFormat/>
    <w:rsid w:val="004634A8"/>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4634A8"/>
  </w:style>
  <w:style w:type="paragraph" w:customStyle="1" w:styleId="font--body">
    <w:name w:val="font--body"/>
    <w:basedOn w:val="Normal"/>
    <w:qFormat/>
    <w:rsid w:val="004634A8"/>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4634A8"/>
  </w:style>
  <w:style w:type="character" w:customStyle="1" w:styleId="playbutton-flyout">
    <w:name w:val="playbutton-flyout"/>
    <w:basedOn w:val="DefaultParagraphFont"/>
    <w:rsid w:val="004634A8"/>
  </w:style>
  <w:style w:type="character" w:customStyle="1" w:styleId="inlinevideo-videolabel">
    <w:name w:val="inlinevideo-videolabel"/>
    <w:basedOn w:val="DefaultParagraphFont"/>
    <w:rsid w:val="004634A8"/>
  </w:style>
  <w:style w:type="character" w:customStyle="1" w:styleId="inlinevideo-videoduration">
    <w:name w:val="inlinevideo-videoduration"/>
    <w:basedOn w:val="DefaultParagraphFont"/>
    <w:rsid w:val="004634A8"/>
  </w:style>
  <w:style w:type="character" w:customStyle="1" w:styleId="cardChar20">
    <w:name w:val="card Char2"/>
    <w:basedOn w:val="DefaultParagraphFont"/>
    <w:uiPriority w:val="6"/>
    <w:rsid w:val="004634A8"/>
    <w:rPr>
      <w:rFonts w:ascii="Times New Roman" w:hAnsi="Times New Roman" w:cs="Calibri"/>
      <w:szCs w:val="20"/>
    </w:rPr>
  </w:style>
  <w:style w:type="paragraph" w:customStyle="1" w:styleId="Pol">
    <w:name w:val="Pol"/>
    <w:basedOn w:val="Heading2"/>
    <w:uiPriority w:val="99"/>
    <w:qFormat/>
    <w:rsid w:val="004634A8"/>
    <w:pPr>
      <w:spacing w:before="480"/>
    </w:pPr>
    <w:rPr>
      <w:bCs/>
      <w:szCs w:val="44"/>
    </w:rPr>
  </w:style>
  <w:style w:type="paragraph" w:customStyle="1" w:styleId="headline-title">
    <w:name w:val="headline-title"/>
    <w:basedOn w:val="Normal"/>
    <w:qFormat/>
    <w:rsid w:val="004634A8"/>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4634A8"/>
  </w:style>
  <w:style w:type="paragraph" w:customStyle="1" w:styleId="xhead">
    <w:name w:val="xhead"/>
    <w:basedOn w:val="Normal"/>
    <w:qFormat/>
    <w:rsid w:val="004634A8"/>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qFormat/>
    <w:rsid w:val="004634A8"/>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4634A8"/>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4634A8"/>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4634A8"/>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4634A8"/>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4634A8"/>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4634A8"/>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4634A8"/>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4634A8"/>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4634A8"/>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4634A8"/>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4634A8"/>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4634A8"/>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4634A8"/>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4634A8"/>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4634A8"/>
    <w:rPr>
      <w:rFonts w:ascii="Lucida Grande" w:eastAsia="Cambria" w:hAnsi="Lucida Grande"/>
      <w:szCs w:val="24"/>
    </w:rPr>
  </w:style>
  <w:style w:type="paragraph" w:customStyle="1" w:styleId="Pa16">
    <w:name w:val="Pa16"/>
    <w:basedOn w:val="Default"/>
    <w:next w:val="Default"/>
    <w:uiPriority w:val="99"/>
    <w:qFormat/>
    <w:rsid w:val="004634A8"/>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4634A8"/>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4634A8"/>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4634A8"/>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4634A8"/>
    <w:pPr>
      <w:spacing w:before="200"/>
    </w:pPr>
    <w:rPr>
      <w:szCs w:val="26"/>
    </w:rPr>
  </w:style>
  <w:style w:type="character" w:customStyle="1" w:styleId="viewstorydateline">
    <w:name w:val="viewstorydateline"/>
    <w:basedOn w:val="DefaultParagraphFont"/>
    <w:rsid w:val="004634A8"/>
  </w:style>
  <w:style w:type="character" w:customStyle="1" w:styleId="meta-sep">
    <w:name w:val="meta-sep"/>
    <w:basedOn w:val="DefaultParagraphFont"/>
    <w:rsid w:val="004634A8"/>
  </w:style>
  <w:style w:type="character" w:customStyle="1" w:styleId="A19">
    <w:name w:val="A19"/>
    <w:uiPriority w:val="99"/>
    <w:rsid w:val="004634A8"/>
    <w:rPr>
      <w:rFonts w:ascii="Georgia" w:hAnsi="Georgia" w:cs="Georgia" w:hint="default"/>
      <w:color w:val="000000"/>
      <w:sz w:val="20"/>
      <w:szCs w:val="20"/>
      <w:u w:val="single"/>
    </w:rPr>
  </w:style>
  <w:style w:type="character" w:customStyle="1" w:styleId="ontext">
    <w:name w:val="ontext"/>
    <w:basedOn w:val="DefaultParagraphFont"/>
    <w:rsid w:val="004634A8"/>
  </w:style>
  <w:style w:type="character" w:customStyle="1" w:styleId="StyleLatinBaskervilleUnderline">
    <w:name w:val="Style (Latin) Baskerville Underline"/>
    <w:basedOn w:val="DefaultParagraphFont"/>
    <w:rsid w:val="004634A8"/>
    <w:rPr>
      <w:rFonts w:ascii="Baskerville" w:hAnsi="Baskerville" w:hint="default"/>
      <w:sz w:val="26"/>
      <w:u w:val="single"/>
    </w:rPr>
  </w:style>
  <w:style w:type="character" w:customStyle="1" w:styleId="archive-title">
    <w:name w:val="archive-title"/>
    <w:basedOn w:val="DefaultParagraphFont"/>
    <w:rsid w:val="004634A8"/>
  </w:style>
  <w:style w:type="character" w:customStyle="1" w:styleId="imgleft">
    <w:name w:val="imgleft"/>
    <w:basedOn w:val="DefaultParagraphFont"/>
    <w:rsid w:val="004634A8"/>
  </w:style>
  <w:style w:type="character" w:customStyle="1" w:styleId="imgcenter">
    <w:name w:val="imgcenter"/>
    <w:basedOn w:val="DefaultParagraphFont"/>
    <w:rsid w:val="004634A8"/>
  </w:style>
  <w:style w:type="character" w:customStyle="1" w:styleId="A42">
    <w:name w:val="A4+2"/>
    <w:uiPriority w:val="99"/>
    <w:rsid w:val="004634A8"/>
    <w:rPr>
      <w:rFonts w:ascii="Helvetica LT Std" w:hAnsi="Helvetica LT Std" w:cs="Helvetica LT Std" w:hint="default"/>
      <w:color w:val="000000"/>
      <w:sz w:val="11"/>
      <w:szCs w:val="11"/>
    </w:rPr>
  </w:style>
  <w:style w:type="character" w:customStyle="1" w:styleId="Caption11">
    <w:name w:val="Caption11"/>
    <w:basedOn w:val="DefaultParagraphFont"/>
    <w:rsid w:val="004634A8"/>
  </w:style>
  <w:style w:type="character" w:customStyle="1" w:styleId="fstitle">
    <w:name w:val="fs_title"/>
    <w:basedOn w:val="DefaultParagraphFont"/>
    <w:rsid w:val="004634A8"/>
  </w:style>
  <w:style w:type="character" w:customStyle="1" w:styleId="dateday">
    <w:name w:val="date_day"/>
    <w:basedOn w:val="DefaultParagraphFont"/>
    <w:rsid w:val="004634A8"/>
  </w:style>
  <w:style w:type="character" w:customStyle="1" w:styleId="datemonth">
    <w:name w:val="date_month"/>
    <w:basedOn w:val="DefaultParagraphFont"/>
    <w:rsid w:val="004634A8"/>
  </w:style>
  <w:style w:type="character" w:customStyle="1" w:styleId="dateyear">
    <w:name w:val="date_year"/>
    <w:basedOn w:val="DefaultParagraphFont"/>
    <w:rsid w:val="004634A8"/>
  </w:style>
  <w:style w:type="character" w:customStyle="1" w:styleId="NormalWebChar1CharCharCharCharCharCharCharCharCharCharChar">
    <w:name w:val="Normal (Web) Char1 Char Char Char Char Char Char Char Char Char Char Char"/>
    <w:basedOn w:val="DefaultParagraphFont"/>
    <w:locked/>
    <w:rsid w:val="004634A8"/>
    <w:rPr>
      <w:sz w:val="24"/>
      <w:szCs w:val="24"/>
      <w:lang w:val="en-US" w:eastAsia="en-US" w:bidi="ar-SA"/>
    </w:rPr>
  </w:style>
  <w:style w:type="character" w:customStyle="1" w:styleId="insideitro">
    <w:name w:val="insideitro"/>
    <w:basedOn w:val="DefaultParagraphFont"/>
    <w:rsid w:val="004634A8"/>
  </w:style>
  <w:style w:type="character" w:customStyle="1" w:styleId="wcfont">
    <w:name w:val="wcfont"/>
    <w:basedOn w:val="DefaultParagraphFont"/>
    <w:rsid w:val="004634A8"/>
  </w:style>
  <w:style w:type="character" w:customStyle="1" w:styleId="qftext">
    <w:name w:val="qftext"/>
    <w:basedOn w:val="DefaultParagraphFont"/>
    <w:rsid w:val="004634A8"/>
  </w:style>
  <w:style w:type="character" w:customStyle="1" w:styleId="leftidx">
    <w:name w:val="leftidx"/>
    <w:basedOn w:val="DefaultParagraphFont"/>
    <w:rsid w:val="004634A8"/>
  </w:style>
  <w:style w:type="character" w:customStyle="1" w:styleId="StyleStyleBoldUnderlineUnderlineIntenseEmphasisIntenseEmpha">
    <w:name w:val="Style Style Bold UnderlineUnderlineIntense EmphasisIntense Empha..."/>
    <w:basedOn w:val="DefaultParagraphFont"/>
    <w:rsid w:val="004634A8"/>
    <w:rPr>
      <w:b w:val="0"/>
      <w:bCs w:val="0"/>
      <w:sz w:val="14"/>
      <w:u w:val="none"/>
    </w:rPr>
  </w:style>
  <w:style w:type="character" w:customStyle="1" w:styleId="Style7ptBold">
    <w:name w:val="Style 7 pt Bold"/>
    <w:basedOn w:val="DefaultParagraphFont"/>
    <w:rsid w:val="004634A8"/>
    <w:rPr>
      <w:b w:val="0"/>
      <w:bCs/>
      <w:sz w:val="14"/>
    </w:rPr>
  </w:style>
  <w:style w:type="paragraph" w:customStyle="1" w:styleId="width100">
    <w:name w:val="width100"/>
    <w:basedOn w:val="Normal"/>
    <w:uiPriority w:val="99"/>
    <w:qFormat/>
    <w:rsid w:val="004634A8"/>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4634A8"/>
  </w:style>
  <w:style w:type="character" w:customStyle="1" w:styleId="eventsubtitle">
    <w:name w:val="eventsubtitle"/>
    <w:basedOn w:val="DefaultParagraphFont"/>
    <w:rsid w:val="004634A8"/>
  </w:style>
  <w:style w:type="character" w:customStyle="1" w:styleId="eventdate">
    <w:name w:val="eventdate"/>
    <w:basedOn w:val="DefaultParagraphFont"/>
    <w:rsid w:val="004634A8"/>
  </w:style>
  <w:style w:type="character" w:customStyle="1" w:styleId="legend">
    <w:name w:val="legend"/>
    <w:basedOn w:val="DefaultParagraphFont"/>
    <w:rsid w:val="004634A8"/>
  </w:style>
  <w:style w:type="character" w:customStyle="1" w:styleId="StyleLatinGaramond9ptUnderline">
    <w:name w:val="Style (Latin) Garamond 9 pt Underline"/>
    <w:rsid w:val="004634A8"/>
    <w:rPr>
      <w:sz w:val="22"/>
      <w:u w:val="single"/>
    </w:rPr>
  </w:style>
  <w:style w:type="character" w:customStyle="1" w:styleId="ellipsistext">
    <w:name w:val="ellipsis_text"/>
    <w:basedOn w:val="DefaultParagraphFont"/>
    <w:rsid w:val="004634A8"/>
  </w:style>
  <w:style w:type="character" w:customStyle="1" w:styleId="cite00">
    <w:name w:val="cite0"/>
    <w:rsid w:val="004634A8"/>
  </w:style>
  <w:style w:type="paragraph" w:customStyle="1" w:styleId="BodyText5">
    <w:name w:val="Body Text5"/>
    <w:basedOn w:val="Normal"/>
    <w:qFormat/>
    <w:rsid w:val="004634A8"/>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4634A8"/>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4634A8"/>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4634A8"/>
  </w:style>
  <w:style w:type="character" w:customStyle="1" w:styleId="in-top">
    <w:name w:val="in-top"/>
    <w:rsid w:val="004634A8"/>
  </w:style>
  <w:style w:type="character" w:customStyle="1" w:styleId="nukeled">
    <w:name w:val="nukeled"/>
    <w:rsid w:val="004634A8"/>
  </w:style>
  <w:style w:type="character" w:customStyle="1" w:styleId="contextlyrelated">
    <w:name w:val="contextly_related"/>
    <w:rsid w:val="004634A8"/>
  </w:style>
  <w:style w:type="character" w:customStyle="1" w:styleId="in-right">
    <w:name w:val="in-right"/>
    <w:rsid w:val="004634A8"/>
  </w:style>
  <w:style w:type="character" w:customStyle="1" w:styleId="adtext0">
    <w:name w:val="ad_text"/>
    <w:rsid w:val="004634A8"/>
  </w:style>
  <w:style w:type="character" w:customStyle="1" w:styleId="linkrow">
    <w:name w:val="link_row"/>
    <w:rsid w:val="004634A8"/>
  </w:style>
  <w:style w:type="character" w:customStyle="1" w:styleId="revision-date">
    <w:name w:val="revision-date"/>
    <w:rsid w:val="004634A8"/>
  </w:style>
  <w:style w:type="paragraph" w:customStyle="1" w:styleId="t6">
    <w:name w:val="t6"/>
    <w:basedOn w:val="Normal"/>
    <w:qFormat/>
    <w:rsid w:val="004634A8"/>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4634A8"/>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4634A8"/>
  </w:style>
  <w:style w:type="character" w:customStyle="1" w:styleId="facebook-share-label">
    <w:name w:val="facebook-share-label"/>
    <w:rsid w:val="004634A8"/>
  </w:style>
  <w:style w:type="paragraph" w:customStyle="1" w:styleId="stand-first-alone">
    <w:name w:val="stand-first-alone"/>
    <w:basedOn w:val="Normal"/>
    <w:qFormat/>
    <w:rsid w:val="004634A8"/>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4634A8"/>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4634A8"/>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4634A8"/>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4634A8"/>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4634A8"/>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4634A8"/>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4634A8"/>
    <w:rPr>
      <w:rFonts w:ascii="Paperback 24" w:hAnsi="Paperback 24" w:cs="Paperback 24"/>
      <w:color w:val="000000"/>
      <w:sz w:val="32"/>
      <w:szCs w:val="32"/>
    </w:rPr>
  </w:style>
  <w:style w:type="character" w:customStyle="1" w:styleId="A25">
    <w:name w:val="A25"/>
    <w:uiPriority w:val="99"/>
    <w:rsid w:val="004634A8"/>
    <w:rPr>
      <w:rFonts w:ascii="Webdings" w:hAnsi="Webdings" w:cs="Webdings"/>
      <w:color w:val="000000"/>
      <w:sz w:val="16"/>
      <w:szCs w:val="16"/>
    </w:rPr>
  </w:style>
  <w:style w:type="paragraph" w:customStyle="1" w:styleId="CM45">
    <w:name w:val="CM45"/>
    <w:basedOn w:val="Default"/>
    <w:next w:val="Default"/>
    <w:uiPriority w:val="99"/>
    <w:qFormat/>
    <w:rsid w:val="004634A8"/>
    <w:rPr>
      <w:rFonts w:ascii="Times New Roman" w:hAnsi="Times New Roman" w:cs="Times New Roman"/>
      <w:color w:val="auto"/>
      <w:sz w:val="22"/>
    </w:rPr>
  </w:style>
  <w:style w:type="paragraph" w:customStyle="1" w:styleId="CM46">
    <w:name w:val="CM46"/>
    <w:basedOn w:val="Default"/>
    <w:next w:val="Default"/>
    <w:uiPriority w:val="99"/>
    <w:qFormat/>
    <w:rsid w:val="004634A8"/>
    <w:rPr>
      <w:rFonts w:ascii="Times New Roman" w:hAnsi="Times New Roman" w:cs="Times New Roman"/>
      <w:color w:val="auto"/>
      <w:sz w:val="22"/>
    </w:rPr>
  </w:style>
  <w:style w:type="character" w:customStyle="1" w:styleId="Headerorfooter">
    <w:name w:val="Header or footer_"/>
    <w:basedOn w:val="DefaultParagraphFont"/>
    <w:rsid w:val="004634A8"/>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4634A8"/>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4634A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4634A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4634A8"/>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4634A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4634A8"/>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4634A8"/>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4634A8"/>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4634A8"/>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4634A8"/>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4634A8"/>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4634A8"/>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4634A8"/>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4634A8"/>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4634A8"/>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4634A8"/>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4634A8"/>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4634A8"/>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4634A8"/>
    <w:rPr>
      <w:rFonts w:ascii="Arial" w:eastAsia="Arial" w:hAnsi="Arial" w:cs="Arial"/>
      <w:sz w:val="20"/>
      <w:szCs w:val="20"/>
      <w:shd w:val="clear" w:color="auto" w:fill="FFFFFF"/>
    </w:rPr>
  </w:style>
  <w:style w:type="paragraph" w:customStyle="1" w:styleId="Heading220">
    <w:name w:val="Heading #22"/>
    <w:basedOn w:val="Normal"/>
    <w:link w:val="Heading22"/>
    <w:qFormat/>
    <w:rsid w:val="004634A8"/>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4634A8"/>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4634A8"/>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4634A8"/>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4634A8"/>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4634A8"/>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4634A8"/>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4634A8"/>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4634A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4634A8"/>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4634A8"/>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4634A8"/>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4634A8"/>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4634A8"/>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4634A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4634A8"/>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4634A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4634A8"/>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4634A8"/>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4634A8"/>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4634A8"/>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4634A8"/>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4634A8"/>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4634A8"/>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4634A8"/>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4634A8"/>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4634A8"/>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4634A8"/>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4634A8"/>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4634A8"/>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4634A8"/>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4634A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4634A8"/>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4634A8"/>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4634A8"/>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4634A8"/>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4634A8"/>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4634A8"/>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4634A8"/>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4634A8"/>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4634A8"/>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4634A8"/>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4634A8"/>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4634A8"/>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4634A8"/>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4634A8"/>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4634A8"/>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4634A8"/>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4634A8"/>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4634A8"/>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4634A8"/>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4634A8"/>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4634A8"/>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4634A8"/>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4634A8"/>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4634A8"/>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4634A8"/>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4634A8"/>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4634A8"/>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4634A8"/>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4634A8"/>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4634A8"/>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4634A8"/>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4634A8"/>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4634A8"/>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4634A8"/>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4634A8"/>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4634A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4634A8"/>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4634A8"/>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4634A8"/>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4634A8"/>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4634A8"/>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4634A8"/>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4634A8"/>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4634A8"/>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4634A8"/>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4634A8"/>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4634A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4634A8"/>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4634A8"/>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4634A8"/>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4634A8"/>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4634A8"/>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4634A8"/>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4634A8"/>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4634A8"/>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4634A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4634A8"/>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4634A8"/>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4634A8"/>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4634A8"/>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4634A8"/>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4634A8"/>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4634A8"/>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4634A8"/>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4634A8"/>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4634A8"/>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4634A8"/>
    <w:rPr>
      <w:rFonts w:eastAsia="Georgia" w:cs="Georgia"/>
      <w:sz w:val="21"/>
      <w:szCs w:val="21"/>
      <w:shd w:val="clear" w:color="auto" w:fill="FFFFFF"/>
    </w:rPr>
  </w:style>
  <w:style w:type="paragraph" w:customStyle="1" w:styleId="Picturecaption90">
    <w:name w:val="Picture caption (9)"/>
    <w:basedOn w:val="Normal"/>
    <w:link w:val="Picturecaption9"/>
    <w:qFormat/>
    <w:rsid w:val="004634A8"/>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4634A8"/>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4634A8"/>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4634A8"/>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4634A8"/>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4634A8"/>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4634A8"/>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4634A8"/>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4634A8"/>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4634A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4634A8"/>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4634A8"/>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4634A8"/>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4634A8"/>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4634A8"/>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4634A8"/>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4634A8"/>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4634A8"/>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4634A8"/>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4634A8"/>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4634A8"/>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4634A8"/>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4634A8"/>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4634A8"/>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4634A8"/>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4634A8"/>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4634A8"/>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4634A8"/>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4634A8"/>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4634A8"/>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4634A8"/>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4634A8"/>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4634A8"/>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4634A8"/>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4634A8"/>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4634A8"/>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4634A8"/>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4634A8"/>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4634A8"/>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4634A8"/>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4634A8"/>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4634A8"/>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4634A8"/>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4634A8"/>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4634A8"/>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4634A8"/>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4634A8"/>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4634A8"/>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4634A8"/>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4634A8"/>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4634A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4634A8"/>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4634A8"/>
  </w:style>
  <w:style w:type="character" w:customStyle="1" w:styleId="article-quote-right">
    <w:name w:val="article-quote-right"/>
    <w:basedOn w:val="DefaultParagraphFont"/>
    <w:rsid w:val="004634A8"/>
  </w:style>
  <w:style w:type="paragraph" w:customStyle="1" w:styleId="txgreen">
    <w:name w:val="txgreen"/>
    <w:basedOn w:val="Normal"/>
    <w:uiPriority w:val="99"/>
    <w:qFormat/>
    <w:rsid w:val="004634A8"/>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4634A8"/>
  </w:style>
  <w:style w:type="character" w:customStyle="1" w:styleId="facebook-share-count">
    <w:name w:val="facebook-share-count"/>
    <w:basedOn w:val="DefaultParagraphFont"/>
    <w:rsid w:val="004634A8"/>
  </w:style>
  <w:style w:type="character" w:customStyle="1" w:styleId="tickerwrap">
    <w:name w:val="ticker_wrap"/>
    <w:basedOn w:val="DefaultParagraphFont"/>
    <w:rsid w:val="004634A8"/>
  </w:style>
  <w:style w:type="paragraph" w:customStyle="1" w:styleId="rtecenter">
    <w:name w:val="rtecenter"/>
    <w:basedOn w:val="Normal"/>
    <w:uiPriority w:val="99"/>
    <w:qFormat/>
    <w:rsid w:val="004634A8"/>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4634A8"/>
  </w:style>
  <w:style w:type="character" w:customStyle="1" w:styleId="slug-elocation">
    <w:name w:val="slug-elocation"/>
    <w:basedOn w:val="DefaultParagraphFont"/>
    <w:rsid w:val="004634A8"/>
  </w:style>
  <w:style w:type="character" w:customStyle="1" w:styleId="fu-autorenangabe-fu-beschreibung">
    <w:name w:val="fu-autorenangabe-fu-beschreibung"/>
    <w:rsid w:val="004634A8"/>
  </w:style>
  <w:style w:type="paragraph" w:customStyle="1" w:styleId="introshadow">
    <w:name w:val="intro_shadow"/>
    <w:basedOn w:val="Normal"/>
    <w:uiPriority w:val="99"/>
    <w:qFormat/>
    <w:rsid w:val="004634A8"/>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4634A8"/>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4634A8"/>
  </w:style>
  <w:style w:type="character" w:customStyle="1" w:styleId="commentscontainer">
    <w:name w:val="comments_container"/>
    <w:basedOn w:val="DefaultParagraphFont"/>
    <w:rsid w:val="004634A8"/>
  </w:style>
  <w:style w:type="character" w:customStyle="1" w:styleId="itemdatecreated">
    <w:name w:val="itemdatecreated"/>
    <w:basedOn w:val="DefaultParagraphFont"/>
    <w:rsid w:val="004634A8"/>
  </w:style>
  <w:style w:type="character" w:customStyle="1" w:styleId="itemauthor">
    <w:name w:val="itemauthor"/>
    <w:basedOn w:val="DefaultParagraphFont"/>
    <w:rsid w:val="004634A8"/>
  </w:style>
  <w:style w:type="character" w:customStyle="1" w:styleId="hparticlefooter">
    <w:name w:val="hparticlefooter"/>
    <w:basedOn w:val="DefaultParagraphFont"/>
    <w:rsid w:val="004634A8"/>
  </w:style>
  <w:style w:type="paragraph" w:customStyle="1" w:styleId="Stylecardtext8pt">
    <w:name w:val="Style card text + 8 pt"/>
    <w:basedOn w:val="Normal"/>
    <w:qFormat/>
    <w:rsid w:val="004634A8"/>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4634A8"/>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4634A8"/>
  </w:style>
  <w:style w:type="character" w:customStyle="1" w:styleId="BlockCharCharCharCharChar">
    <w:name w:val="Block Char Char Char Char Char"/>
    <w:aliases w:val="Block Char Char Char Char Char Char Char Char,Block Char Char Char Char Char Char Char1"/>
    <w:basedOn w:val="DefaultParagraphFont"/>
    <w:rsid w:val="004634A8"/>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634A8"/>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4634A8"/>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4634A8"/>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4634A8"/>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4634A8"/>
    <w:rPr>
      <w:rFonts w:ascii="Times New Roman" w:hAnsi="Times New Roman"/>
      <w:b/>
      <w:bCs/>
      <w:sz w:val="24"/>
      <w:u w:val="single"/>
    </w:rPr>
  </w:style>
  <w:style w:type="paragraph" w:customStyle="1" w:styleId="Styleunread8pt">
    <w:name w:val="Style unread + 8 pt"/>
    <w:basedOn w:val="Normal"/>
    <w:link w:val="Styleunread8ptChar"/>
    <w:qFormat/>
    <w:rsid w:val="004634A8"/>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4634A8"/>
    <w:rPr>
      <w:rFonts w:ascii="Avenir LT Std 45 Book" w:eastAsiaTheme="minorEastAsia" w:hAnsi="Avenir LT Std 45 Book" w:cs="Calibri"/>
      <w:color w:val="000000"/>
      <w:sz w:val="16"/>
      <w:szCs w:val="24"/>
    </w:rPr>
  </w:style>
  <w:style w:type="character" w:customStyle="1" w:styleId="main">
    <w:name w:val="main"/>
    <w:basedOn w:val="DefaultParagraphFont"/>
    <w:rsid w:val="004634A8"/>
  </w:style>
  <w:style w:type="character" w:customStyle="1" w:styleId="textunderlineCharChar">
    <w:name w:val="text underline Char Char"/>
    <w:basedOn w:val="DefaultParagraphFont"/>
    <w:rsid w:val="004634A8"/>
    <w:rPr>
      <w:rFonts w:ascii="Garamond" w:hAnsi="Garamond" w:cs="Arial"/>
      <w:color w:val="000000"/>
      <w:sz w:val="24"/>
      <w:u w:val="single"/>
    </w:rPr>
  </w:style>
  <w:style w:type="paragraph" w:customStyle="1" w:styleId="ekprop-p">
    <w:name w:val="ekprop-p"/>
    <w:basedOn w:val="Normal"/>
    <w:uiPriority w:val="99"/>
    <w:qFormat/>
    <w:rsid w:val="004634A8"/>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4634A8"/>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4634A8"/>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4634A8"/>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4634A8"/>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4634A8"/>
    <w:rPr>
      <w:rFonts w:ascii="Georgia" w:hAnsi="Georgia" w:cs="Calibri"/>
      <w:color w:val="000000"/>
      <w:sz w:val="20"/>
      <w:szCs w:val="24"/>
    </w:rPr>
  </w:style>
  <w:style w:type="character" w:customStyle="1" w:styleId="submitted-wrapper">
    <w:name w:val="submitted-wrapper"/>
    <w:basedOn w:val="DefaultParagraphFont"/>
    <w:rsid w:val="004634A8"/>
  </w:style>
  <w:style w:type="character" w:customStyle="1" w:styleId="gd">
    <w:name w:val="gd"/>
    <w:basedOn w:val="DefaultParagraphFont"/>
    <w:rsid w:val="004634A8"/>
  </w:style>
  <w:style w:type="character" w:customStyle="1" w:styleId="g3">
    <w:name w:val="g3"/>
    <w:basedOn w:val="DefaultParagraphFont"/>
    <w:rsid w:val="004634A8"/>
  </w:style>
  <w:style w:type="character" w:customStyle="1" w:styleId="hb">
    <w:name w:val="hb"/>
    <w:basedOn w:val="DefaultParagraphFont"/>
    <w:rsid w:val="004634A8"/>
  </w:style>
  <w:style w:type="character" w:customStyle="1" w:styleId="g2">
    <w:name w:val="g2"/>
    <w:basedOn w:val="DefaultParagraphFont"/>
    <w:rsid w:val="004634A8"/>
  </w:style>
  <w:style w:type="character" w:customStyle="1" w:styleId="nameplatehead">
    <w:name w:val="nameplatehead"/>
    <w:basedOn w:val="DefaultParagraphFont"/>
    <w:rsid w:val="004634A8"/>
  </w:style>
  <w:style w:type="character" w:customStyle="1" w:styleId="nameplatelink">
    <w:name w:val="nameplatelink"/>
    <w:basedOn w:val="DefaultParagraphFont"/>
    <w:rsid w:val="004634A8"/>
  </w:style>
  <w:style w:type="paragraph" w:customStyle="1" w:styleId="calibre8">
    <w:name w:val="calibre8"/>
    <w:basedOn w:val="Normal"/>
    <w:uiPriority w:val="99"/>
    <w:qFormat/>
    <w:rsid w:val="004634A8"/>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4634A8"/>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4634A8"/>
  </w:style>
  <w:style w:type="paragraph" w:customStyle="1" w:styleId="BodyTextIndent21">
    <w:name w:val="Body Text Indent 21"/>
    <w:basedOn w:val="Normal"/>
    <w:next w:val="BodyTextIndent2"/>
    <w:unhideWhenUsed/>
    <w:qFormat/>
    <w:rsid w:val="004634A8"/>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4634A8"/>
    <w:rPr>
      <w:rFonts w:ascii="Georgia" w:hAnsi="Georgia"/>
    </w:rPr>
  </w:style>
  <w:style w:type="character" w:customStyle="1" w:styleId="5yl5">
    <w:name w:val="_5yl5"/>
    <w:basedOn w:val="DefaultParagraphFont"/>
    <w:rsid w:val="004634A8"/>
  </w:style>
  <w:style w:type="character" w:customStyle="1" w:styleId="balancedheadline">
    <w:name w:val="balancedheadline"/>
    <w:basedOn w:val="DefaultParagraphFont"/>
    <w:rsid w:val="004634A8"/>
  </w:style>
  <w:style w:type="paragraph" w:customStyle="1" w:styleId="css-xhhu0i">
    <w:name w:val="css-xhhu0i"/>
    <w:basedOn w:val="Normal"/>
    <w:qFormat/>
    <w:rsid w:val="004634A8"/>
    <w:pPr>
      <w:spacing w:before="100" w:beforeAutospacing="1" w:after="100" w:afterAutospacing="1"/>
    </w:pPr>
    <w:rPr>
      <w:rFonts w:eastAsia="Times New Roman"/>
      <w:szCs w:val="24"/>
    </w:rPr>
  </w:style>
  <w:style w:type="paragraph" w:customStyle="1" w:styleId="fellowname">
    <w:name w:val="fellow__name"/>
    <w:basedOn w:val="Normal"/>
    <w:qFormat/>
    <w:rsid w:val="004634A8"/>
    <w:pPr>
      <w:spacing w:before="100" w:beforeAutospacing="1" w:after="100" w:afterAutospacing="1"/>
    </w:pPr>
    <w:rPr>
      <w:rFonts w:eastAsia="Times New Roman"/>
      <w:szCs w:val="24"/>
    </w:rPr>
  </w:style>
  <w:style w:type="paragraph" w:customStyle="1" w:styleId="hword2">
    <w:name w:val="hword2"/>
    <w:basedOn w:val="Normal"/>
    <w:qFormat/>
    <w:rsid w:val="004634A8"/>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4634A8"/>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4634A8"/>
  </w:style>
  <w:style w:type="character" w:customStyle="1" w:styleId="UnresolvedMention10">
    <w:name w:val="Unresolved Mention10"/>
    <w:basedOn w:val="DefaultParagraphFont"/>
    <w:uiPriority w:val="99"/>
    <w:semiHidden/>
    <w:unhideWhenUsed/>
    <w:rsid w:val="004634A8"/>
    <w:rPr>
      <w:color w:val="605E5C"/>
      <w:shd w:val="clear" w:color="auto" w:fill="E1DFDD"/>
    </w:rPr>
  </w:style>
  <w:style w:type="character" w:customStyle="1" w:styleId="UnresolvedMention100">
    <w:name w:val="Unresolved Mention100"/>
    <w:basedOn w:val="DefaultParagraphFont"/>
    <w:uiPriority w:val="99"/>
    <w:semiHidden/>
    <w:unhideWhenUsed/>
    <w:rsid w:val="004634A8"/>
    <w:rPr>
      <w:color w:val="605E5C"/>
      <w:shd w:val="clear" w:color="auto" w:fill="E1DFDD"/>
    </w:rPr>
  </w:style>
  <w:style w:type="character" w:customStyle="1" w:styleId="UnresolvedMention1000">
    <w:name w:val="Unresolved Mention1000"/>
    <w:basedOn w:val="DefaultParagraphFont"/>
    <w:uiPriority w:val="99"/>
    <w:semiHidden/>
    <w:unhideWhenUsed/>
    <w:rsid w:val="004634A8"/>
    <w:rPr>
      <w:color w:val="605E5C"/>
      <w:shd w:val="clear" w:color="auto" w:fill="E1DFDD"/>
    </w:rPr>
  </w:style>
  <w:style w:type="character" w:customStyle="1" w:styleId="UnresolvedMention10000">
    <w:name w:val="Unresolved Mention10000"/>
    <w:basedOn w:val="DefaultParagraphFont"/>
    <w:uiPriority w:val="99"/>
    <w:semiHidden/>
    <w:unhideWhenUsed/>
    <w:rsid w:val="004634A8"/>
    <w:rPr>
      <w:color w:val="605E5C"/>
      <w:shd w:val="clear" w:color="auto" w:fill="E1DFDD"/>
    </w:rPr>
  </w:style>
  <w:style w:type="character" w:customStyle="1" w:styleId="UnresolvedMention100000">
    <w:name w:val="Unresolved Mention100000"/>
    <w:basedOn w:val="DefaultParagraphFont"/>
    <w:uiPriority w:val="99"/>
    <w:semiHidden/>
    <w:unhideWhenUsed/>
    <w:rsid w:val="004634A8"/>
    <w:rPr>
      <w:color w:val="605E5C"/>
      <w:shd w:val="clear" w:color="auto" w:fill="E1DFDD"/>
    </w:rPr>
  </w:style>
  <w:style w:type="character" w:customStyle="1" w:styleId="UnresolvedMention1000000">
    <w:name w:val="Unresolved Mention1000000"/>
    <w:basedOn w:val="DefaultParagraphFont"/>
    <w:uiPriority w:val="99"/>
    <w:semiHidden/>
    <w:unhideWhenUsed/>
    <w:rsid w:val="004634A8"/>
    <w:rPr>
      <w:color w:val="605E5C"/>
      <w:shd w:val="clear" w:color="auto" w:fill="E1DFDD"/>
    </w:rPr>
  </w:style>
  <w:style w:type="character" w:customStyle="1" w:styleId="UnresolvedMention10000000">
    <w:name w:val="Unresolved Mention10000000"/>
    <w:basedOn w:val="DefaultParagraphFont"/>
    <w:uiPriority w:val="99"/>
    <w:semiHidden/>
    <w:unhideWhenUsed/>
    <w:rsid w:val="004634A8"/>
    <w:rPr>
      <w:color w:val="605E5C"/>
      <w:shd w:val="clear" w:color="auto" w:fill="E1DFDD"/>
    </w:rPr>
  </w:style>
  <w:style w:type="character" w:customStyle="1" w:styleId="UnresolvedMention100000000">
    <w:name w:val="Unresolved Mention100000000"/>
    <w:basedOn w:val="DefaultParagraphFont"/>
    <w:uiPriority w:val="99"/>
    <w:semiHidden/>
    <w:unhideWhenUsed/>
    <w:rsid w:val="004634A8"/>
    <w:rPr>
      <w:color w:val="605E5C"/>
      <w:shd w:val="clear" w:color="auto" w:fill="E1DFDD"/>
    </w:rPr>
  </w:style>
  <w:style w:type="character" w:customStyle="1" w:styleId="UnresolvedMention1000000000">
    <w:name w:val="Unresolved Mention1000000000"/>
    <w:basedOn w:val="DefaultParagraphFont"/>
    <w:uiPriority w:val="99"/>
    <w:semiHidden/>
    <w:unhideWhenUsed/>
    <w:rsid w:val="004634A8"/>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4634A8"/>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4634A8"/>
    <w:rPr>
      <w:color w:val="605E5C"/>
      <w:shd w:val="clear" w:color="auto" w:fill="E1DFDD"/>
    </w:rPr>
  </w:style>
  <w:style w:type="character" w:customStyle="1" w:styleId="m-4768620939706884080gmail-style13ptbold">
    <w:name w:val="m_-4768620939706884080gmail-style13ptbold"/>
    <w:basedOn w:val="DefaultParagraphFont"/>
    <w:rsid w:val="004634A8"/>
  </w:style>
  <w:style w:type="character" w:customStyle="1" w:styleId="m-6639950760076288358gmail-style13ptbold">
    <w:name w:val="m_-6639950760076288358gmail-style13ptbold"/>
    <w:basedOn w:val="DefaultParagraphFont"/>
    <w:rsid w:val="004634A8"/>
  </w:style>
  <w:style w:type="character" w:customStyle="1" w:styleId="m-6639950760076288358gmail-msohyperlink">
    <w:name w:val="m_-6639950760076288358gmail-msohyperlink"/>
    <w:basedOn w:val="DefaultParagraphFont"/>
    <w:rsid w:val="004634A8"/>
  </w:style>
  <w:style w:type="character" w:customStyle="1" w:styleId="m-6639950760076288358gmail-m4841727538114946087gmail-styleunderline">
    <w:name w:val="m_-6639950760076288358gmail-m4841727538114946087gmail-styleunderline"/>
    <w:basedOn w:val="DefaultParagraphFont"/>
    <w:rsid w:val="004634A8"/>
  </w:style>
  <w:style w:type="character" w:customStyle="1" w:styleId="m8998500066486699605gmail-style13ptbold">
    <w:name w:val="m_8998500066486699605gmail-style13ptbold"/>
    <w:basedOn w:val="DefaultParagraphFont"/>
    <w:rsid w:val="004634A8"/>
  </w:style>
  <w:style w:type="character" w:customStyle="1" w:styleId="m8998500066486699605gmail-styleunderline">
    <w:name w:val="m_8998500066486699605gmail-styleunderline"/>
    <w:basedOn w:val="DefaultParagraphFont"/>
    <w:rsid w:val="004634A8"/>
  </w:style>
  <w:style w:type="character" w:customStyle="1" w:styleId="m-4007627453485596929gmail-style13ptbold">
    <w:name w:val="m_-4007627453485596929gmail-style13ptbold"/>
    <w:basedOn w:val="DefaultParagraphFont"/>
    <w:rsid w:val="004634A8"/>
  </w:style>
  <w:style w:type="character" w:customStyle="1" w:styleId="QuoteChar2">
    <w:name w:val="Quote Char2"/>
    <w:basedOn w:val="DefaultParagraphFont"/>
    <w:uiPriority w:val="29"/>
    <w:rsid w:val="004634A8"/>
    <w:rPr>
      <w:rFonts w:ascii="Cambria" w:hAnsi="Cambria" w:cs="Calibri"/>
      <w:i/>
      <w:iCs/>
      <w:color w:val="404040" w:themeColor="text1" w:themeTint="BF"/>
    </w:rPr>
  </w:style>
  <w:style w:type="paragraph" w:customStyle="1" w:styleId="marginright">
    <w:name w:val="margin_right"/>
    <w:basedOn w:val="Normal"/>
    <w:qFormat/>
    <w:rsid w:val="004634A8"/>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4634A8"/>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4634A8"/>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4634A8"/>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4634A8"/>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4634A8"/>
  </w:style>
  <w:style w:type="character" w:customStyle="1" w:styleId="paddingrightxxs1">
    <w:name w:val="padding_right_xxs1"/>
    <w:basedOn w:val="DefaultParagraphFont"/>
    <w:rsid w:val="004634A8"/>
  </w:style>
  <w:style w:type="character" w:customStyle="1" w:styleId="nowrap1">
    <w:name w:val="nowrap1"/>
    <w:basedOn w:val="DefaultParagraphFont"/>
    <w:rsid w:val="004634A8"/>
  </w:style>
  <w:style w:type="paragraph" w:customStyle="1" w:styleId="item">
    <w:name w:val="item"/>
    <w:basedOn w:val="Normal"/>
    <w:qFormat/>
    <w:rsid w:val="004634A8"/>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4634A8"/>
    <w:rPr>
      <w:rFonts w:ascii="Lora" w:hAnsi="Lora" w:hint="default"/>
      <w:i/>
      <w:iCs/>
      <w:color w:val="000000"/>
      <w:sz w:val="30"/>
      <w:szCs w:val="30"/>
    </w:rPr>
  </w:style>
  <w:style w:type="character" w:customStyle="1" w:styleId="italic1">
    <w:name w:val="italic1"/>
    <w:basedOn w:val="DefaultParagraphFont"/>
    <w:rsid w:val="004634A8"/>
    <w:rPr>
      <w:i/>
      <w:iCs/>
    </w:rPr>
  </w:style>
  <w:style w:type="character" w:customStyle="1" w:styleId="articleimagecredit2">
    <w:name w:val="article_image_credit2"/>
    <w:basedOn w:val="DefaultParagraphFont"/>
    <w:rsid w:val="004634A8"/>
    <w:rPr>
      <w:rFonts w:ascii="Lora" w:hAnsi="Lora" w:hint="default"/>
      <w:i/>
      <w:iCs/>
      <w:sz w:val="24"/>
      <w:szCs w:val="24"/>
    </w:rPr>
  </w:style>
  <w:style w:type="character" w:customStyle="1" w:styleId="articlesponsored2">
    <w:name w:val="article_sponsored2"/>
    <w:basedOn w:val="DefaultParagraphFont"/>
    <w:rsid w:val="004634A8"/>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4634A8"/>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4634A8"/>
    <w:pPr>
      <w:spacing w:after="180"/>
    </w:pPr>
    <w:rPr>
      <w:rFonts w:ascii="Lora" w:eastAsia="Times New Roman" w:hAnsi="Lora"/>
      <w:szCs w:val="20"/>
      <w:lang w:eastAsia="zh-CN"/>
    </w:rPr>
  </w:style>
  <w:style w:type="paragraph" w:customStyle="1" w:styleId="marginbottomxl1">
    <w:name w:val="margin_bottom_xl1"/>
    <w:basedOn w:val="Normal"/>
    <w:qFormat/>
    <w:rsid w:val="004634A8"/>
    <w:pPr>
      <w:spacing w:after="540"/>
    </w:pPr>
    <w:rPr>
      <w:rFonts w:ascii="Lora" w:eastAsia="Times New Roman" w:hAnsi="Lora"/>
      <w:szCs w:val="20"/>
      <w:lang w:eastAsia="zh-CN"/>
    </w:rPr>
  </w:style>
  <w:style w:type="character" w:customStyle="1" w:styleId="read-morefooter">
    <w:name w:val="read-more__footer"/>
    <w:basedOn w:val="DefaultParagraphFont"/>
    <w:rsid w:val="004634A8"/>
  </w:style>
  <w:style w:type="paragraph" w:customStyle="1" w:styleId="jsx-671803276">
    <w:name w:val="jsx-671803276"/>
    <w:basedOn w:val="Normal"/>
    <w:qFormat/>
    <w:rsid w:val="004634A8"/>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4634A8"/>
  </w:style>
  <w:style w:type="character" w:customStyle="1" w:styleId="uwnk-">
    <w:name w:val="uwnk-"/>
    <w:basedOn w:val="DefaultParagraphFont"/>
    <w:rsid w:val="004634A8"/>
  </w:style>
  <w:style w:type="character" w:customStyle="1" w:styleId="c-messagebody">
    <w:name w:val="c-message__body"/>
    <w:basedOn w:val="DefaultParagraphFont"/>
    <w:rsid w:val="004634A8"/>
  </w:style>
  <w:style w:type="paragraph" w:customStyle="1" w:styleId="StyleHeading4TagBigcardbodysmalltextNormalTagheading2H">
    <w:name w:val="Style Heading 4TagBig cardbodysmall textNormal Tagheading 2H..."/>
    <w:basedOn w:val="Heading4"/>
    <w:qFormat/>
    <w:rsid w:val="004634A8"/>
    <w:pPr>
      <w:spacing w:before="200"/>
    </w:pPr>
    <w:rPr>
      <w:bCs/>
      <w:szCs w:val="26"/>
    </w:rPr>
  </w:style>
  <w:style w:type="paragraph" w:customStyle="1" w:styleId="menu-item">
    <w:name w:val="menu-item"/>
    <w:basedOn w:val="Normal"/>
    <w:qFormat/>
    <w:rsid w:val="004634A8"/>
    <w:pPr>
      <w:spacing w:before="100" w:beforeAutospacing="1" w:after="100" w:afterAutospacing="1"/>
    </w:pPr>
    <w:rPr>
      <w:rFonts w:eastAsia="Times New Roman"/>
      <w:szCs w:val="24"/>
    </w:rPr>
  </w:style>
  <w:style w:type="paragraph" w:customStyle="1" w:styleId="post-meta">
    <w:name w:val="post-meta"/>
    <w:basedOn w:val="Normal"/>
    <w:qFormat/>
    <w:rsid w:val="004634A8"/>
    <w:pPr>
      <w:spacing w:before="100" w:beforeAutospacing="1" w:after="100" w:afterAutospacing="1"/>
    </w:pPr>
    <w:rPr>
      <w:rFonts w:eastAsia="Times New Roman"/>
      <w:szCs w:val="24"/>
    </w:rPr>
  </w:style>
  <w:style w:type="character" w:customStyle="1" w:styleId="post-tag">
    <w:name w:val="post-tag"/>
    <w:basedOn w:val="DefaultParagraphFont"/>
    <w:rsid w:val="004634A8"/>
  </w:style>
  <w:style w:type="character" w:customStyle="1" w:styleId="imagecaption">
    <w:name w:val="imagecaption"/>
    <w:basedOn w:val="DefaultParagraphFont"/>
    <w:rsid w:val="004634A8"/>
  </w:style>
  <w:style w:type="paragraph" w:customStyle="1" w:styleId="post-date-wrap">
    <w:name w:val="post-date-wrap"/>
    <w:basedOn w:val="Normal"/>
    <w:qFormat/>
    <w:rsid w:val="004634A8"/>
    <w:pPr>
      <w:spacing w:before="100" w:beforeAutospacing="1" w:after="100" w:afterAutospacing="1"/>
    </w:pPr>
    <w:rPr>
      <w:rFonts w:eastAsia="Times New Roman"/>
      <w:szCs w:val="24"/>
    </w:rPr>
  </w:style>
  <w:style w:type="character" w:customStyle="1" w:styleId="year">
    <w:name w:val="year"/>
    <w:basedOn w:val="DefaultParagraphFont"/>
    <w:rsid w:val="004634A8"/>
  </w:style>
  <w:style w:type="paragraph" w:customStyle="1" w:styleId="highlight10">
    <w:name w:val="highlight1"/>
    <w:basedOn w:val="Normal"/>
    <w:qFormat/>
    <w:rsid w:val="004634A8"/>
    <w:pPr>
      <w:spacing w:before="100" w:beforeAutospacing="1" w:after="100" w:afterAutospacing="1"/>
    </w:pPr>
    <w:rPr>
      <w:rFonts w:eastAsia="Times New Roman"/>
      <w:szCs w:val="24"/>
    </w:rPr>
  </w:style>
  <w:style w:type="paragraph" w:customStyle="1" w:styleId="author-avatar">
    <w:name w:val="author-avatar"/>
    <w:basedOn w:val="Normal"/>
    <w:qFormat/>
    <w:rsid w:val="004634A8"/>
    <w:pPr>
      <w:spacing w:before="100" w:beforeAutospacing="1" w:after="100" w:afterAutospacing="1"/>
    </w:pPr>
    <w:rPr>
      <w:rFonts w:eastAsia="Times New Roman"/>
      <w:szCs w:val="24"/>
    </w:rPr>
  </w:style>
  <w:style w:type="paragraph" w:customStyle="1" w:styleId="author-link">
    <w:name w:val="author-link"/>
    <w:basedOn w:val="Normal"/>
    <w:qFormat/>
    <w:rsid w:val="004634A8"/>
    <w:pPr>
      <w:spacing w:before="100" w:beforeAutospacing="1" w:after="100" w:afterAutospacing="1"/>
    </w:pPr>
    <w:rPr>
      <w:rFonts w:eastAsia="Times New Roman"/>
      <w:szCs w:val="24"/>
    </w:rPr>
  </w:style>
  <w:style w:type="character" w:customStyle="1" w:styleId="Caption5">
    <w:name w:val="Caption5"/>
    <w:basedOn w:val="DefaultParagraphFont"/>
    <w:rsid w:val="004634A8"/>
  </w:style>
  <w:style w:type="character" w:customStyle="1" w:styleId="also-readtext--label">
    <w:name w:val="also-read__text--label"/>
    <w:basedOn w:val="DefaultParagraphFont"/>
    <w:rsid w:val="004634A8"/>
  </w:style>
  <w:style w:type="paragraph" w:customStyle="1" w:styleId="header-menu-item">
    <w:name w:val="header-menu-item"/>
    <w:basedOn w:val="Normal"/>
    <w:qFormat/>
    <w:rsid w:val="004634A8"/>
    <w:pPr>
      <w:spacing w:before="100" w:beforeAutospacing="1" w:after="100" w:afterAutospacing="1"/>
    </w:pPr>
    <w:rPr>
      <w:rFonts w:eastAsia="Times New Roman"/>
      <w:szCs w:val="24"/>
    </w:rPr>
  </w:style>
  <w:style w:type="character" w:customStyle="1" w:styleId="subscribe--long">
    <w:name w:val="subscribe--long"/>
    <w:basedOn w:val="DefaultParagraphFont"/>
    <w:rsid w:val="004634A8"/>
  </w:style>
  <w:style w:type="character" w:customStyle="1" w:styleId="hed-heading">
    <w:name w:val="hed-heading"/>
    <w:basedOn w:val="DefaultParagraphFont"/>
    <w:rsid w:val="004634A8"/>
  </w:style>
  <w:style w:type="character" w:customStyle="1" w:styleId="pre">
    <w:name w:val="pre"/>
    <w:basedOn w:val="DefaultParagraphFont"/>
    <w:rsid w:val="004634A8"/>
  </w:style>
  <w:style w:type="paragraph" w:customStyle="1" w:styleId="heading-container">
    <w:name w:val="heading-container"/>
    <w:basedOn w:val="Normal"/>
    <w:qFormat/>
    <w:rsid w:val="004634A8"/>
    <w:pPr>
      <w:spacing w:before="100" w:beforeAutospacing="1" w:after="100" w:afterAutospacing="1"/>
    </w:pPr>
    <w:rPr>
      <w:rFonts w:eastAsia="Times New Roman"/>
      <w:szCs w:val="24"/>
    </w:rPr>
  </w:style>
  <w:style w:type="paragraph" w:customStyle="1" w:styleId="taboola--heading">
    <w:name w:val="taboola--heading"/>
    <w:basedOn w:val="Normal"/>
    <w:qFormat/>
    <w:rsid w:val="004634A8"/>
    <w:pPr>
      <w:spacing w:before="100" w:beforeAutospacing="1" w:after="100" w:afterAutospacing="1"/>
    </w:pPr>
    <w:rPr>
      <w:rFonts w:eastAsia="Times New Roman"/>
      <w:szCs w:val="24"/>
    </w:rPr>
  </w:style>
  <w:style w:type="character" w:customStyle="1" w:styleId="video-label">
    <w:name w:val="video-label"/>
    <w:basedOn w:val="DefaultParagraphFont"/>
    <w:rsid w:val="004634A8"/>
  </w:style>
  <w:style w:type="character" w:customStyle="1" w:styleId="branding">
    <w:name w:val="branding"/>
    <w:basedOn w:val="DefaultParagraphFont"/>
    <w:rsid w:val="004634A8"/>
  </w:style>
  <w:style w:type="paragraph" w:customStyle="1" w:styleId="fp-trending-content">
    <w:name w:val="fp-trending-content"/>
    <w:basedOn w:val="Normal"/>
    <w:qFormat/>
    <w:rsid w:val="004634A8"/>
    <w:pPr>
      <w:spacing w:before="100" w:beforeAutospacing="1" w:after="100" w:afterAutospacing="1"/>
    </w:pPr>
    <w:rPr>
      <w:rFonts w:eastAsia="Times New Roman"/>
      <w:szCs w:val="24"/>
    </w:rPr>
  </w:style>
  <w:style w:type="paragraph" w:customStyle="1" w:styleId="header-navigation-item">
    <w:name w:val="header-navigation-item"/>
    <w:basedOn w:val="Normal"/>
    <w:rsid w:val="004634A8"/>
    <w:pPr>
      <w:spacing w:before="100" w:beforeAutospacing="1" w:after="100" w:afterAutospacing="1"/>
    </w:pPr>
    <w:rPr>
      <w:rFonts w:eastAsia="Times New Roman"/>
      <w:szCs w:val="24"/>
    </w:rPr>
  </w:style>
  <w:style w:type="paragraph" w:customStyle="1" w:styleId="dropdownitem-0-2-6">
    <w:name w:val="dropdownitem-0-2-6"/>
    <w:basedOn w:val="Normal"/>
    <w:rsid w:val="004634A8"/>
    <w:pPr>
      <w:spacing w:before="100" w:beforeAutospacing="1" w:after="100" w:afterAutospacing="1"/>
    </w:pPr>
    <w:rPr>
      <w:rFonts w:eastAsia="Times New Roman"/>
      <w:szCs w:val="24"/>
    </w:rPr>
  </w:style>
  <w:style w:type="character" w:customStyle="1" w:styleId="nav-action">
    <w:name w:val="nav-action"/>
    <w:basedOn w:val="DefaultParagraphFont"/>
    <w:rsid w:val="004634A8"/>
  </w:style>
  <w:style w:type="character" w:customStyle="1" w:styleId="component-bylines-0-2-40">
    <w:name w:val="component-bylines-0-2-40"/>
    <w:basedOn w:val="DefaultParagraphFont"/>
    <w:rsid w:val="004634A8"/>
  </w:style>
  <w:style w:type="paragraph" w:customStyle="1" w:styleId="component-root-0-2-62">
    <w:name w:val="component-root-0-2-62"/>
    <w:basedOn w:val="Normal"/>
    <w:rsid w:val="004634A8"/>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4634A8"/>
  </w:style>
  <w:style w:type="paragraph" w:customStyle="1" w:styleId="component-item-0-2-80">
    <w:name w:val="component-item-0-2-80"/>
    <w:basedOn w:val="Normal"/>
    <w:rsid w:val="004634A8"/>
    <w:pPr>
      <w:spacing w:before="100" w:beforeAutospacing="1" w:after="100" w:afterAutospacing="1"/>
    </w:pPr>
    <w:rPr>
      <w:rFonts w:eastAsia="Times New Roman"/>
      <w:szCs w:val="24"/>
    </w:rPr>
  </w:style>
  <w:style w:type="paragraph" w:customStyle="1" w:styleId="component-listitem-0-2-85">
    <w:name w:val="component-listitem-0-2-85"/>
    <w:basedOn w:val="Normal"/>
    <w:rsid w:val="004634A8"/>
    <w:pPr>
      <w:spacing w:before="100" w:beforeAutospacing="1" w:after="100" w:afterAutospacing="1"/>
    </w:pPr>
    <w:rPr>
      <w:rFonts w:eastAsia="Times New Roman"/>
      <w:szCs w:val="24"/>
    </w:rPr>
  </w:style>
  <w:style w:type="character" w:customStyle="1" w:styleId="component-span-0-2-88">
    <w:name w:val="component-span-0-2-88"/>
    <w:basedOn w:val="DefaultParagraphFont"/>
    <w:rsid w:val="004634A8"/>
  </w:style>
  <w:style w:type="paragraph" w:customStyle="1" w:styleId="Notes">
    <w:name w:val="Notes"/>
    <w:basedOn w:val="Normal"/>
    <w:link w:val="NotesChar"/>
    <w:autoRedefine/>
    <w:uiPriority w:val="4"/>
    <w:qFormat/>
    <w:rsid w:val="004634A8"/>
    <w:rPr>
      <w:rFonts w:ascii="Georgia" w:eastAsiaTheme="minorEastAsia" w:hAnsi="Georgia"/>
      <w:b/>
      <w:szCs w:val="24"/>
    </w:rPr>
  </w:style>
  <w:style w:type="character" w:customStyle="1" w:styleId="NotesChar">
    <w:name w:val="Notes Char"/>
    <w:basedOn w:val="DefaultParagraphFont"/>
    <w:link w:val="Notes"/>
    <w:uiPriority w:val="4"/>
    <w:rsid w:val="004634A8"/>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4634A8"/>
    <w:pPr>
      <w:outlineLvl w:val="3"/>
    </w:pPr>
    <w:rPr>
      <w:rFonts w:ascii="Calibri" w:hAnsi="Calibri"/>
      <w:b/>
      <w:i w:val="0"/>
      <w:iCs w:val="0"/>
      <w:color w:val="1F3763" w:themeColor="accent1" w:themeShade="7F"/>
      <w:sz w:val="26"/>
      <w:lang w:bidi="en-US"/>
    </w:rPr>
  </w:style>
  <w:style w:type="character" w:customStyle="1" w:styleId="NotetakingChar">
    <w:name w:val="Notetaking Char"/>
    <w:basedOn w:val="Heading6Char"/>
    <w:link w:val="Notetaking"/>
    <w:uiPriority w:val="4"/>
    <w:rsid w:val="004634A8"/>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4634A8"/>
  </w:style>
  <w:style w:type="character" w:customStyle="1" w:styleId="submitted-by">
    <w:name w:val="submitted-by"/>
    <w:basedOn w:val="DefaultParagraphFont"/>
    <w:rsid w:val="004634A8"/>
  </w:style>
  <w:style w:type="character" w:customStyle="1" w:styleId="social-share-count">
    <w:name w:val="social-share-count"/>
    <w:basedOn w:val="DefaultParagraphFont"/>
    <w:rsid w:val="004634A8"/>
  </w:style>
  <w:style w:type="paragraph" w:customStyle="1" w:styleId="views-row">
    <w:name w:val="views-row"/>
    <w:basedOn w:val="Normal"/>
    <w:rsid w:val="004634A8"/>
    <w:pPr>
      <w:spacing w:before="100" w:beforeAutospacing="1" w:after="100" w:afterAutospacing="1"/>
    </w:pPr>
    <w:rPr>
      <w:rFonts w:eastAsia="Times New Roman"/>
      <w:szCs w:val="24"/>
    </w:rPr>
  </w:style>
  <w:style w:type="character" w:customStyle="1" w:styleId="al-author-name-more">
    <w:name w:val="al-author-name-more"/>
    <w:basedOn w:val="DefaultParagraphFont"/>
    <w:rsid w:val="004634A8"/>
  </w:style>
  <w:style w:type="paragraph" w:customStyle="1" w:styleId="zn-bodyparagraph">
    <w:name w:val="zn-body__paragraph"/>
    <w:basedOn w:val="Normal"/>
    <w:qFormat/>
    <w:rsid w:val="004634A8"/>
    <w:pPr>
      <w:spacing w:before="100" w:beforeAutospacing="1" w:after="100" w:afterAutospacing="1"/>
    </w:pPr>
    <w:rPr>
      <w:rFonts w:eastAsia="Times New Roman"/>
      <w:szCs w:val="24"/>
    </w:rPr>
  </w:style>
  <w:style w:type="paragraph" w:customStyle="1" w:styleId="generic-articlebody">
    <w:name w:val="generic-article__body"/>
    <w:basedOn w:val="Normal"/>
    <w:rsid w:val="004634A8"/>
    <w:pPr>
      <w:spacing w:before="100" w:beforeAutospacing="1" w:after="100" w:afterAutospacing="1"/>
    </w:pPr>
    <w:rPr>
      <w:rFonts w:eastAsia="Times New Roman"/>
      <w:szCs w:val="24"/>
    </w:rPr>
  </w:style>
  <w:style w:type="paragraph" w:customStyle="1" w:styleId="opinion-articlebody">
    <w:name w:val="opinion-article__body"/>
    <w:basedOn w:val="Normal"/>
    <w:rsid w:val="004634A8"/>
    <w:pPr>
      <w:spacing w:before="100" w:beforeAutospacing="1" w:after="100" w:afterAutospacing="1"/>
    </w:pPr>
    <w:rPr>
      <w:rFonts w:eastAsia="Times New Roman"/>
      <w:szCs w:val="24"/>
    </w:rPr>
  </w:style>
  <w:style w:type="paragraph" w:customStyle="1" w:styleId="jtbio">
    <w:name w:val="jt_bio"/>
    <w:basedOn w:val="Normal"/>
    <w:rsid w:val="004634A8"/>
    <w:pPr>
      <w:spacing w:before="100" w:beforeAutospacing="1" w:after="100" w:afterAutospacing="1"/>
    </w:pPr>
    <w:rPr>
      <w:rFonts w:eastAsia="Times New Roman"/>
      <w:szCs w:val="24"/>
    </w:rPr>
  </w:style>
  <w:style w:type="paragraph" w:customStyle="1" w:styleId="elementor-icon-list-item">
    <w:name w:val="elementor-icon-list-item"/>
    <w:basedOn w:val="Normal"/>
    <w:rsid w:val="004634A8"/>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4634A8"/>
  </w:style>
  <w:style w:type="character" w:customStyle="1" w:styleId="job-description">
    <w:name w:val="job-description"/>
    <w:basedOn w:val="DefaultParagraphFont"/>
    <w:rsid w:val="004634A8"/>
  </w:style>
  <w:style w:type="paragraph" w:customStyle="1" w:styleId="td-ad-inline">
    <w:name w:val="td-ad-inline"/>
    <w:basedOn w:val="Normal"/>
    <w:rsid w:val="004634A8"/>
    <w:pPr>
      <w:spacing w:before="100" w:beforeAutospacing="1" w:after="100" w:afterAutospacing="1"/>
    </w:pPr>
    <w:rPr>
      <w:rFonts w:eastAsia="Times New Roman"/>
      <w:szCs w:val="24"/>
    </w:rPr>
  </w:style>
  <w:style w:type="paragraph" w:customStyle="1" w:styleId="recirc-story">
    <w:name w:val="recirc-story"/>
    <w:basedOn w:val="Normal"/>
    <w:rsid w:val="004634A8"/>
    <w:pPr>
      <w:spacing w:before="100" w:beforeAutospacing="1" w:after="100" w:afterAutospacing="1"/>
    </w:pPr>
    <w:rPr>
      <w:rFonts w:eastAsia="Times New Roman"/>
      <w:szCs w:val="24"/>
    </w:rPr>
  </w:style>
  <w:style w:type="character" w:customStyle="1" w:styleId="authorinfodata">
    <w:name w:val="authorinfodata"/>
    <w:basedOn w:val="DefaultParagraphFont"/>
    <w:rsid w:val="004634A8"/>
  </w:style>
  <w:style w:type="character" w:customStyle="1" w:styleId="ob-widget-text">
    <w:name w:val="ob-widget-text"/>
    <w:basedOn w:val="DefaultParagraphFont"/>
    <w:rsid w:val="004634A8"/>
  </w:style>
  <w:style w:type="paragraph" w:customStyle="1" w:styleId="ob-dynamic-rec-container">
    <w:name w:val="ob-dynamic-rec-container"/>
    <w:basedOn w:val="Normal"/>
    <w:rsid w:val="004634A8"/>
    <w:pPr>
      <w:spacing w:before="100" w:beforeAutospacing="1" w:after="100" w:afterAutospacing="1"/>
    </w:pPr>
    <w:rPr>
      <w:rFonts w:eastAsia="Times New Roman"/>
      <w:szCs w:val="24"/>
    </w:rPr>
  </w:style>
  <w:style w:type="paragraph" w:customStyle="1" w:styleId="zfr3q">
    <w:name w:val="zfr3q"/>
    <w:basedOn w:val="Normal"/>
    <w:rsid w:val="004634A8"/>
    <w:pPr>
      <w:spacing w:before="100" w:beforeAutospacing="1" w:after="100" w:afterAutospacing="1"/>
    </w:pPr>
    <w:rPr>
      <w:rFonts w:eastAsia="Times New Roman"/>
      <w:szCs w:val="24"/>
    </w:rPr>
  </w:style>
  <w:style w:type="character" w:customStyle="1" w:styleId="field">
    <w:name w:val="field"/>
    <w:basedOn w:val="DefaultParagraphFont"/>
    <w:rsid w:val="004634A8"/>
  </w:style>
  <w:style w:type="paragraph" w:customStyle="1" w:styleId="chapter-para">
    <w:name w:val="chapter-para"/>
    <w:basedOn w:val="Normal"/>
    <w:qFormat/>
    <w:rsid w:val="004634A8"/>
    <w:pPr>
      <w:spacing w:before="100" w:beforeAutospacing="1" w:after="100" w:afterAutospacing="1"/>
    </w:pPr>
    <w:rPr>
      <w:rFonts w:eastAsia="Times New Roman"/>
      <w:szCs w:val="24"/>
    </w:rPr>
  </w:style>
  <w:style w:type="character" w:customStyle="1" w:styleId="pull-quote-sidebar">
    <w:name w:val="pull-quote-sidebar"/>
    <w:basedOn w:val="DefaultParagraphFont"/>
    <w:rsid w:val="004634A8"/>
  </w:style>
  <w:style w:type="character" w:customStyle="1" w:styleId="s12">
    <w:name w:val="s12"/>
    <w:basedOn w:val="DefaultParagraphFont"/>
    <w:rsid w:val="004634A8"/>
  </w:style>
  <w:style w:type="character" w:customStyle="1" w:styleId="s11">
    <w:name w:val="s11"/>
    <w:basedOn w:val="DefaultParagraphFont"/>
    <w:rsid w:val="004634A8"/>
  </w:style>
  <w:style w:type="character" w:customStyle="1" w:styleId="lede-text-onlyhighlight">
    <w:name w:val="lede-text-only__highlight"/>
    <w:basedOn w:val="DefaultParagraphFont"/>
    <w:rsid w:val="004634A8"/>
  </w:style>
  <w:style w:type="paragraph" w:customStyle="1" w:styleId="definition-inner-item">
    <w:name w:val="definition-inner-item"/>
    <w:basedOn w:val="Normal"/>
    <w:rsid w:val="004634A8"/>
    <w:pPr>
      <w:spacing w:before="100" w:beforeAutospacing="1" w:after="100" w:afterAutospacing="1"/>
    </w:pPr>
    <w:rPr>
      <w:rFonts w:eastAsiaTheme="minorEastAsia"/>
      <w:szCs w:val="24"/>
    </w:rPr>
  </w:style>
  <w:style w:type="character" w:customStyle="1" w:styleId="intro-colon">
    <w:name w:val="intro-colon"/>
    <w:basedOn w:val="DefaultParagraphFont"/>
    <w:rsid w:val="004634A8"/>
  </w:style>
  <w:style w:type="character" w:customStyle="1" w:styleId="markup--quote">
    <w:name w:val="markup--quote"/>
    <w:basedOn w:val="DefaultParagraphFont"/>
    <w:rsid w:val="004634A8"/>
  </w:style>
  <w:style w:type="character" w:customStyle="1" w:styleId="pubgrid">
    <w:name w:val="pubgrid"/>
    <w:basedOn w:val="DefaultParagraphFont"/>
    <w:rsid w:val="004634A8"/>
  </w:style>
  <w:style w:type="paragraph" w:customStyle="1" w:styleId="author-description">
    <w:name w:val="author-description"/>
    <w:basedOn w:val="Normal"/>
    <w:rsid w:val="004634A8"/>
    <w:pPr>
      <w:spacing w:before="100" w:beforeAutospacing="1" w:after="100" w:afterAutospacing="1"/>
    </w:pPr>
    <w:rPr>
      <w:rFonts w:eastAsiaTheme="minorEastAsia"/>
      <w:szCs w:val="24"/>
    </w:rPr>
  </w:style>
  <w:style w:type="paragraph" w:customStyle="1" w:styleId="author-bio-text">
    <w:name w:val="author-bio-text"/>
    <w:basedOn w:val="Normal"/>
    <w:rsid w:val="004634A8"/>
    <w:pPr>
      <w:spacing w:before="100" w:beforeAutospacing="1" w:after="100" w:afterAutospacing="1"/>
    </w:pPr>
    <w:rPr>
      <w:rFonts w:eastAsiaTheme="minorEastAsia"/>
      <w:szCs w:val="24"/>
    </w:rPr>
  </w:style>
  <w:style w:type="character" w:customStyle="1" w:styleId="fppquote">
    <w:name w:val="fp_pquote"/>
    <w:basedOn w:val="DefaultParagraphFont"/>
    <w:rsid w:val="004634A8"/>
  </w:style>
  <w:style w:type="character" w:customStyle="1" w:styleId="HTMLAddressChar1">
    <w:name w:val="HTML Address Char1"/>
    <w:basedOn w:val="DefaultParagraphFont"/>
    <w:uiPriority w:val="99"/>
    <w:semiHidden/>
    <w:rsid w:val="004634A8"/>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4634A8"/>
    <w:rPr>
      <w:color w:val="605E5C"/>
      <w:shd w:val="clear" w:color="auto" w:fill="E1DFDD"/>
    </w:rPr>
  </w:style>
  <w:style w:type="paragraph" w:customStyle="1" w:styleId="p18">
    <w:name w:val="p18"/>
    <w:basedOn w:val="Normal"/>
    <w:qFormat/>
    <w:rsid w:val="004634A8"/>
    <w:pPr>
      <w:spacing w:before="100" w:beforeAutospacing="1" w:after="100" w:afterAutospacing="1"/>
    </w:pPr>
    <w:rPr>
      <w:rFonts w:eastAsia="Times New Roman"/>
      <w:szCs w:val="24"/>
    </w:rPr>
  </w:style>
  <w:style w:type="paragraph" w:customStyle="1" w:styleId="p20">
    <w:name w:val="p20"/>
    <w:basedOn w:val="Normal"/>
    <w:qFormat/>
    <w:rsid w:val="004634A8"/>
    <w:pPr>
      <w:spacing w:before="100" w:beforeAutospacing="1" w:after="100" w:afterAutospacing="1"/>
    </w:pPr>
    <w:rPr>
      <w:rFonts w:eastAsia="Times New Roman"/>
      <w:szCs w:val="24"/>
    </w:rPr>
  </w:style>
  <w:style w:type="character" w:customStyle="1" w:styleId="c-messagesender">
    <w:name w:val="c-message__sender"/>
    <w:basedOn w:val="DefaultParagraphFont"/>
    <w:rsid w:val="004634A8"/>
  </w:style>
  <w:style w:type="character" w:customStyle="1" w:styleId="c-timestamplabel">
    <w:name w:val="c-timestamp__label"/>
    <w:basedOn w:val="DefaultParagraphFont"/>
    <w:rsid w:val="004634A8"/>
  </w:style>
  <w:style w:type="character" w:customStyle="1" w:styleId="c-messageeditedlabel">
    <w:name w:val="c-message__edited_label"/>
    <w:basedOn w:val="DefaultParagraphFont"/>
    <w:rsid w:val="004634A8"/>
  </w:style>
  <w:style w:type="paragraph" w:customStyle="1" w:styleId="muitypography-root-346">
    <w:name w:val="muitypography-root-346"/>
    <w:basedOn w:val="Normal"/>
    <w:qFormat/>
    <w:rsid w:val="004634A8"/>
    <w:pPr>
      <w:spacing w:before="100" w:beforeAutospacing="1" w:after="100" w:afterAutospacing="1"/>
    </w:pPr>
    <w:rPr>
      <w:rFonts w:eastAsia="Times New Roman"/>
      <w:szCs w:val="24"/>
    </w:rPr>
  </w:style>
  <w:style w:type="paragraph" w:customStyle="1" w:styleId="articlebody-text">
    <w:name w:val="article__body-text"/>
    <w:basedOn w:val="Normal"/>
    <w:qFormat/>
    <w:rsid w:val="004634A8"/>
    <w:pPr>
      <w:spacing w:before="100" w:beforeAutospacing="1" w:after="100" w:afterAutospacing="1"/>
    </w:pPr>
    <w:rPr>
      <w:rFonts w:eastAsia="Times New Roman"/>
      <w:szCs w:val="24"/>
    </w:rPr>
  </w:style>
  <w:style w:type="character" w:customStyle="1" w:styleId="articleheadline0">
    <w:name w:val="article__headline"/>
    <w:basedOn w:val="DefaultParagraphFont"/>
    <w:rsid w:val="004634A8"/>
  </w:style>
  <w:style w:type="paragraph" w:customStyle="1" w:styleId="withoutcaption">
    <w:name w:val="withoutcaption"/>
    <w:basedOn w:val="Normal"/>
    <w:qFormat/>
    <w:rsid w:val="004634A8"/>
    <w:pPr>
      <w:spacing w:before="100" w:beforeAutospacing="1" w:after="100" w:afterAutospacing="1"/>
    </w:pPr>
    <w:rPr>
      <w:rFonts w:eastAsia="Times New Roman"/>
      <w:szCs w:val="24"/>
    </w:rPr>
  </w:style>
  <w:style w:type="character" w:customStyle="1" w:styleId="newscaption">
    <w:name w:val="newscaption"/>
    <w:basedOn w:val="DefaultParagraphFont"/>
    <w:rsid w:val="004634A8"/>
  </w:style>
  <w:style w:type="paragraph" w:customStyle="1" w:styleId="pullquote">
    <w:name w:val="pullquote"/>
    <w:basedOn w:val="Normal"/>
    <w:qFormat/>
    <w:rsid w:val="004634A8"/>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4634A8"/>
  </w:style>
  <w:style w:type="character" w:customStyle="1" w:styleId="bibliographic-informationvalue">
    <w:name w:val="bibliographic-information__value"/>
    <w:basedOn w:val="DefaultParagraphFont"/>
    <w:rsid w:val="004634A8"/>
  </w:style>
  <w:style w:type="paragraph" w:customStyle="1" w:styleId="BlockTitle10">
    <w:name w:val="Block Title #1"/>
    <w:basedOn w:val="Heading1"/>
    <w:next w:val="Normal"/>
    <w:qFormat/>
    <w:rsid w:val="004634A8"/>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qFormat/>
    <w:rsid w:val="004634A8"/>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4634A8"/>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4634A8"/>
    <w:rPr>
      <w:u w:val="single"/>
    </w:rPr>
  </w:style>
  <w:style w:type="character" w:customStyle="1" w:styleId="dateline-separator">
    <w:name w:val="dateline-separator"/>
    <w:basedOn w:val="DefaultParagraphFont"/>
    <w:rsid w:val="004634A8"/>
  </w:style>
  <w:style w:type="character" w:customStyle="1" w:styleId="boldciteChar">
    <w:name w:val="bold cite Char"/>
    <w:basedOn w:val="DefaultParagraphFont"/>
    <w:rsid w:val="004634A8"/>
    <w:rPr>
      <w:rFonts w:ascii="Arial" w:hAnsi="Arial" w:cs="Arial"/>
      <w:b/>
      <w:bCs/>
      <w:kern w:val="32"/>
      <w:sz w:val="24"/>
      <w:szCs w:val="24"/>
      <w:lang w:val="en-US" w:eastAsia="en-US" w:bidi="ar-SA"/>
    </w:rPr>
  </w:style>
  <w:style w:type="character" w:customStyle="1" w:styleId="highlightcardtextChar">
    <w:name w:val="highlight card text Char"/>
    <w:rsid w:val="004634A8"/>
    <w:rPr>
      <w:rFonts w:ascii="Arial" w:hAnsi="Arial"/>
      <w:color w:val="000000"/>
      <w:sz w:val="18"/>
      <w:szCs w:val="24"/>
      <w:lang w:val="en-US" w:eastAsia="en-US" w:bidi="ar-SA"/>
    </w:rPr>
  </w:style>
  <w:style w:type="character" w:customStyle="1" w:styleId="bigbody1">
    <w:name w:val="bigbody1"/>
    <w:basedOn w:val="DefaultParagraphFont"/>
    <w:rsid w:val="004634A8"/>
    <w:rPr>
      <w:rFonts w:ascii="Arial" w:hAnsi="Arial" w:cs="Arial" w:hint="default"/>
      <w:sz w:val="24"/>
      <w:szCs w:val="24"/>
    </w:rPr>
  </w:style>
  <w:style w:type="character" w:customStyle="1" w:styleId="papercaption1">
    <w:name w:val="papercaption1"/>
    <w:basedOn w:val="DefaultParagraphFont"/>
    <w:rsid w:val="004634A8"/>
    <w:rPr>
      <w:rFonts w:ascii="Verdana" w:hAnsi="Verdana" w:hint="default"/>
      <w:b/>
      <w:bCs/>
      <w:i w:val="0"/>
      <w:iCs w:val="0"/>
      <w:color w:val="000000"/>
      <w:sz w:val="21"/>
      <w:szCs w:val="21"/>
    </w:rPr>
  </w:style>
  <w:style w:type="character" w:customStyle="1" w:styleId="affiliation1">
    <w:name w:val="affiliation1"/>
    <w:basedOn w:val="DefaultParagraphFont"/>
    <w:rsid w:val="004634A8"/>
    <w:rPr>
      <w:rFonts w:ascii="Verdana" w:hAnsi="Verdana" w:hint="default"/>
      <w:b w:val="0"/>
      <w:bCs w:val="0"/>
      <w:i w:val="0"/>
      <w:iCs w:val="0"/>
      <w:color w:val="000000"/>
      <w:sz w:val="18"/>
      <w:szCs w:val="18"/>
    </w:rPr>
  </w:style>
  <w:style w:type="character" w:customStyle="1" w:styleId="paperquote1">
    <w:name w:val="paperquote1"/>
    <w:basedOn w:val="DefaultParagraphFont"/>
    <w:rsid w:val="004634A8"/>
    <w:rPr>
      <w:rFonts w:ascii="Verdana" w:hAnsi="Verdana" w:hint="default"/>
      <w:b w:val="0"/>
      <w:bCs w:val="0"/>
      <w:i w:val="0"/>
      <w:iCs w:val="0"/>
      <w:sz w:val="18"/>
      <w:szCs w:val="18"/>
    </w:rPr>
  </w:style>
  <w:style w:type="paragraph" w:customStyle="1" w:styleId="TxBr25p1">
    <w:name w:val="TxBr_25p1"/>
    <w:basedOn w:val="Normal"/>
    <w:qFormat/>
    <w:rsid w:val="004634A8"/>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4634A8"/>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4634A8"/>
    <w:rPr>
      <w:sz w:val="24"/>
      <w:szCs w:val="24"/>
      <w:lang w:val="en-US" w:eastAsia="en-US" w:bidi="ar-SA"/>
    </w:rPr>
  </w:style>
  <w:style w:type="character" w:customStyle="1" w:styleId="headline1">
    <w:name w:val="headline1"/>
    <w:basedOn w:val="DefaultParagraphFont"/>
    <w:rsid w:val="004634A8"/>
  </w:style>
  <w:style w:type="character" w:customStyle="1" w:styleId="boldciteChar2">
    <w:name w:val="bold cite Char2"/>
    <w:basedOn w:val="DefaultParagraphFont"/>
    <w:rsid w:val="004634A8"/>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4634A8"/>
    <w:rPr>
      <w:rFonts w:ascii="Arial" w:hAnsi="Arial" w:cs="Arial"/>
      <w:color w:val="000000"/>
      <w:u w:val="thick"/>
      <w:lang w:val="en-US" w:eastAsia="en-US" w:bidi="ar-SA"/>
    </w:rPr>
  </w:style>
  <w:style w:type="character" w:customStyle="1" w:styleId="Style14ptBoldUnderline">
    <w:name w:val="Style 14 pt Bold Underline"/>
    <w:basedOn w:val="DefaultParagraphFont"/>
    <w:rsid w:val="004634A8"/>
    <w:rPr>
      <w:rFonts w:ascii="Arial" w:hAnsi="Arial"/>
      <w:b/>
      <w:bCs/>
      <w:sz w:val="28"/>
      <w:u w:val="single"/>
    </w:rPr>
  </w:style>
  <w:style w:type="character" w:customStyle="1" w:styleId="CardFormatCharCharCharCharCharCharChar">
    <w:name w:val="Card Format Char Char Char Char Char Char Char"/>
    <w:basedOn w:val="DefaultParagraphFont"/>
    <w:rsid w:val="004634A8"/>
    <w:rPr>
      <w:color w:val="000000"/>
      <w:sz w:val="18"/>
      <w:szCs w:val="18"/>
      <w:lang w:val="en-US" w:eastAsia="en-US" w:bidi="ar-SA"/>
    </w:rPr>
  </w:style>
  <w:style w:type="paragraph" w:customStyle="1" w:styleId="CardTextCharCharCharCharChar">
    <w:name w:val="Card Text Char Char Char Char Char"/>
    <w:basedOn w:val="Normal"/>
    <w:qFormat/>
    <w:rsid w:val="004634A8"/>
    <w:pPr>
      <w:ind w:left="1728" w:right="1728"/>
    </w:pPr>
    <w:rPr>
      <w:sz w:val="18"/>
    </w:rPr>
  </w:style>
  <w:style w:type="paragraph" w:customStyle="1" w:styleId="BlockTitle1Char">
    <w:name w:val="Block Title #1 Char"/>
    <w:basedOn w:val="Heading1"/>
    <w:qFormat/>
    <w:rsid w:val="004634A8"/>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4634A8"/>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4634A8"/>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4634A8"/>
    <w:pPr>
      <w:pBdr>
        <w:bottom w:val="single" w:sz="12" w:space="1" w:color="auto"/>
      </w:pBdr>
      <w:spacing w:before="0"/>
    </w:pPr>
    <w:rPr>
      <w:bCs/>
      <w:sz w:val="44"/>
      <w:szCs w:val="22"/>
      <w:u w:val="none"/>
    </w:rPr>
  </w:style>
  <w:style w:type="character" w:customStyle="1" w:styleId="documentbody">
    <w:name w:val="documentbody"/>
    <w:basedOn w:val="DefaultParagraphFont"/>
    <w:rsid w:val="004634A8"/>
  </w:style>
  <w:style w:type="character" w:customStyle="1" w:styleId="searchterm">
    <w:name w:val="searchterm"/>
    <w:basedOn w:val="DefaultParagraphFont"/>
    <w:rsid w:val="004634A8"/>
  </w:style>
  <w:style w:type="character" w:customStyle="1" w:styleId="text-bold">
    <w:name w:val="text-bold"/>
    <w:basedOn w:val="DefaultParagraphFont"/>
    <w:rsid w:val="004634A8"/>
  </w:style>
  <w:style w:type="character" w:customStyle="1" w:styleId="highlightcardtextChar1">
    <w:name w:val="highlight card text Char1"/>
    <w:basedOn w:val="DefaultParagraphFont"/>
    <w:rsid w:val="004634A8"/>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4634A8"/>
    <w:rPr>
      <w:rFonts w:cs="Arial"/>
      <w:b/>
      <w:bCs/>
      <w:sz w:val="24"/>
      <w:szCs w:val="26"/>
      <w:lang w:val="en-US" w:eastAsia="en-US" w:bidi="ar-SA"/>
    </w:rPr>
  </w:style>
  <w:style w:type="character" w:customStyle="1" w:styleId="Style10ptUnderline1">
    <w:name w:val="Style 10 pt Underline1"/>
    <w:basedOn w:val="DefaultParagraphFont"/>
    <w:rsid w:val="004634A8"/>
    <w:rPr>
      <w:rFonts w:ascii="Times New Roman" w:hAnsi="Times New Roman"/>
      <w:sz w:val="20"/>
      <w:u w:val="single"/>
    </w:rPr>
  </w:style>
  <w:style w:type="paragraph" w:customStyle="1" w:styleId="Hotroute3">
    <w:name w:val="Hot route"/>
    <w:basedOn w:val="Normal"/>
    <w:qFormat/>
    <w:rsid w:val="004634A8"/>
    <w:pPr>
      <w:ind w:left="144"/>
    </w:pPr>
  </w:style>
  <w:style w:type="character" w:customStyle="1" w:styleId="StyleLatinArialBold">
    <w:name w:val="Style (Latin) Arial Bold"/>
    <w:basedOn w:val="DefaultParagraphFont"/>
    <w:rsid w:val="004634A8"/>
    <w:rPr>
      <w:rFonts w:ascii="Times New Roman" w:hAnsi="Times New Roman"/>
      <w:b/>
      <w:bCs/>
      <w:sz w:val="24"/>
    </w:rPr>
  </w:style>
  <w:style w:type="character" w:customStyle="1" w:styleId="10ptUnderline">
    <w:name w:val="10 ptUnderline"/>
    <w:basedOn w:val="DefaultParagraphFont"/>
    <w:rsid w:val="004634A8"/>
    <w:rPr>
      <w:rFonts w:ascii="Times New Roman" w:hAnsi="Times New Roman"/>
      <w:bCs/>
      <w:sz w:val="20"/>
      <w:u w:val="single"/>
    </w:rPr>
  </w:style>
  <w:style w:type="character" w:customStyle="1" w:styleId="boldciteCharChar2">
    <w:name w:val="bold cite Char Char2"/>
    <w:basedOn w:val="DefaultParagraphFont"/>
    <w:rsid w:val="004634A8"/>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4634A8"/>
    <w:rPr>
      <w:b/>
      <w:bCs/>
      <w:sz w:val="24"/>
      <w:szCs w:val="24"/>
      <w:lang w:val="en-US" w:eastAsia="en-US" w:bidi="ar-SA"/>
    </w:rPr>
  </w:style>
  <w:style w:type="character" w:customStyle="1" w:styleId="textlarge">
    <w:name w:val="textlarge"/>
    <w:basedOn w:val="DefaultParagraphFont"/>
    <w:rsid w:val="004634A8"/>
  </w:style>
  <w:style w:type="paragraph" w:customStyle="1" w:styleId="boldcitation">
    <w:name w:val="bold citation"/>
    <w:basedOn w:val="Normal"/>
    <w:qFormat/>
    <w:rsid w:val="004634A8"/>
    <w:rPr>
      <w:b/>
      <w:sz w:val="28"/>
      <w:u w:val="thick"/>
    </w:rPr>
  </w:style>
  <w:style w:type="paragraph" w:customStyle="1" w:styleId="BlockTOC">
    <w:name w:val="Block TOC"/>
    <w:basedOn w:val="Heading1"/>
    <w:qFormat/>
    <w:rsid w:val="004634A8"/>
    <w:pPr>
      <w:spacing w:before="0"/>
      <w:ind w:left="547" w:right="360"/>
    </w:pPr>
    <w:rPr>
      <w:bCs/>
      <w:szCs w:val="28"/>
    </w:rPr>
  </w:style>
  <w:style w:type="character" w:customStyle="1" w:styleId="bylinetitle">
    <w:name w:val="bylinetitle"/>
    <w:basedOn w:val="DefaultParagraphFont"/>
    <w:rsid w:val="004634A8"/>
  </w:style>
  <w:style w:type="character" w:customStyle="1" w:styleId="afpdateline">
    <w:name w:val="afp_dateline"/>
    <w:basedOn w:val="DefaultParagraphFont"/>
    <w:rsid w:val="004634A8"/>
  </w:style>
  <w:style w:type="character" w:customStyle="1" w:styleId="smallcap">
    <w:name w:val="smallcap"/>
    <w:basedOn w:val="DefaultParagraphFont"/>
    <w:rsid w:val="004634A8"/>
  </w:style>
  <w:style w:type="paragraph" w:customStyle="1" w:styleId="Pa9">
    <w:name w:val="Pa9"/>
    <w:basedOn w:val="Normal"/>
    <w:next w:val="Normal"/>
    <w:qFormat/>
    <w:rsid w:val="004634A8"/>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4634A8"/>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4634A8"/>
    <w:rPr>
      <w:b/>
    </w:rPr>
  </w:style>
  <w:style w:type="character" w:customStyle="1" w:styleId="highlightcardtextChar2">
    <w:name w:val="highlight card text Char2"/>
    <w:basedOn w:val="evidencetextChar1"/>
    <w:link w:val="highlightcardtext"/>
    <w:rsid w:val="004634A8"/>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CardStyle Char1"/>
    <w:basedOn w:val="DefaultParagraphFont"/>
    <w:qFormat/>
    <w:rsid w:val="004634A8"/>
    <w:rPr>
      <w:rFonts w:ascii="Arial" w:hAnsi="Arial"/>
      <w:szCs w:val="24"/>
      <w:lang w:val="en-US" w:eastAsia="en-US" w:bidi="ar-SA"/>
    </w:rPr>
  </w:style>
  <w:style w:type="character" w:customStyle="1" w:styleId="datestamp2">
    <w:name w:val="datestamp2"/>
    <w:rsid w:val="004634A8"/>
  </w:style>
  <w:style w:type="character" w:customStyle="1" w:styleId="linktypelabel1">
    <w:name w:val="link_type_label1"/>
    <w:rsid w:val="004634A8"/>
    <w:rPr>
      <w:color w:val="000000"/>
    </w:rPr>
  </w:style>
  <w:style w:type="character" w:customStyle="1" w:styleId="CharChar7">
    <w:name w:val="Char Char7"/>
    <w:rsid w:val="004634A8"/>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4634A8"/>
    <w:rPr>
      <w:rFonts w:eastAsia="SimSun"/>
      <w:szCs w:val="20"/>
      <w:lang w:eastAsia="zh-CN"/>
    </w:rPr>
  </w:style>
  <w:style w:type="character" w:customStyle="1" w:styleId="TENPOINTChar">
    <w:name w:val="TENPOINT Char"/>
    <w:basedOn w:val="DefaultParagraphFont"/>
    <w:link w:val="TENPOINT"/>
    <w:rsid w:val="004634A8"/>
    <w:rPr>
      <w:rFonts w:ascii="Arial Narrow" w:eastAsia="SimSun" w:hAnsi="Arial Narrow" w:cs="Calibri"/>
      <w:szCs w:val="20"/>
      <w:lang w:eastAsia="zh-CN"/>
    </w:rPr>
  </w:style>
  <w:style w:type="paragraph" w:customStyle="1" w:styleId="EIGHTPOINT">
    <w:name w:val="EIGHTPOINT"/>
    <w:basedOn w:val="Normal"/>
    <w:link w:val="EIGHTPOINTChar"/>
    <w:qFormat/>
    <w:rsid w:val="004634A8"/>
    <w:rPr>
      <w:rFonts w:eastAsia="SimSun"/>
      <w:sz w:val="16"/>
      <w:szCs w:val="20"/>
      <w:lang w:eastAsia="zh-CN"/>
    </w:rPr>
  </w:style>
  <w:style w:type="character" w:customStyle="1" w:styleId="EIGHTPOINTChar">
    <w:name w:val="EIGHTPOINT Char"/>
    <w:basedOn w:val="DefaultParagraphFont"/>
    <w:link w:val="EIGHTPOINT"/>
    <w:rsid w:val="004634A8"/>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4634A8"/>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4634A8"/>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4634A8"/>
    <w:rPr>
      <w:rFonts w:ascii="Cambria" w:hAnsi="Cambria" w:cs="Cambria"/>
      <w:b/>
      <w:bCs/>
      <w:spacing w:val="-10"/>
      <w:sz w:val="18"/>
      <w:szCs w:val="18"/>
    </w:rPr>
  </w:style>
  <w:style w:type="paragraph" w:customStyle="1" w:styleId="loose1">
    <w:name w:val="loose1"/>
    <w:basedOn w:val="Normal"/>
    <w:qFormat/>
    <w:rsid w:val="004634A8"/>
    <w:pPr>
      <w:spacing w:before="100" w:beforeAutospacing="1" w:after="100" w:afterAutospacing="1"/>
    </w:pPr>
  </w:style>
  <w:style w:type="character" w:customStyle="1" w:styleId="Style12ptBold">
    <w:name w:val="Style 12 pt Bold"/>
    <w:basedOn w:val="DefaultParagraphFont"/>
    <w:rsid w:val="004634A8"/>
    <w:rPr>
      <w:b/>
      <w:bCs/>
      <w:sz w:val="20"/>
    </w:rPr>
  </w:style>
  <w:style w:type="character" w:customStyle="1" w:styleId="senselabel">
    <w:name w:val="sense_label"/>
    <w:basedOn w:val="DefaultParagraphFont"/>
    <w:rsid w:val="004634A8"/>
  </w:style>
  <w:style w:type="character" w:customStyle="1" w:styleId="labset">
    <w:name w:val="labset"/>
    <w:basedOn w:val="DefaultParagraphFont"/>
    <w:rsid w:val="004634A8"/>
  </w:style>
  <w:style w:type="paragraph" w:customStyle="1" w:styleId="CM123">
    <w:name w:val="CM123"/>
    <w:basedOn w:val="Normal"/>
    <w:next w:val="Normal"/>
    <w:uiPriority w:val="99"/>
    <w:qFormat/>
    <w:rsid w:val="004634A8"/>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4634A8"/>
  </w:style>
  <w:style w:type="character" w:customStyle="1" w:styleId="addressspan">
    <w:name w:val="addressspan"/>
    <w:rsid w:val="004634A8"/>
  </w:style>
  <w:style w:type="character" w:customStyle="1" w:styleId="role">
    <w:name w:val="role"/>
    <w:rsid w:val="004634A8"/>
  </w:style>
  <w:style w:type="paragraph" w:customStyle="1" w:styleId="ReportTitle">
    <w:name w:val="Report Title"/>
    <w:basedOn w:val="Default"/>
    <w:next w:val="Default"/>
    <w:uiPriority w:val="99"/>
    <w:qFormat/>
    <w:rsid w:val="004634A8"/>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4634A8"/>
    <w:rPr>
      <w:sz w:val="24"/>
      <w:szCs w:val="24"/>
      <w:u w:val="thick"/>
    </w:rPr>
  </w:style>
  <w:style w:type="paragraph" w:customStyle="1" w:styleId="UnderlinedF9">
    <w:name w:val="Underlined F9"/>
    <w:basedOn w:val="Normal"/>
    <w:next w:val="NormalF6"/>
    <w:link w:val="UnderlinedF9Char"/>
    <w:qFormat/>
    <w:rsid w:val="004634A8"/>
    <w:rPr>
      <w:b/>
      <w:u w:val="single"/>
      <w:lang w:val="x-none" w:eastAsia="x-none"/>
    </w:rPr>
  </w:style>
  <w:style w:type="character" w:customStyle="1" w:styleId="UnderlinedF9Char">
    <w:name w:val="Underlined F9 Char"/>
    <w:link w:val="UnderlinedF9"/>
    <w:rsid w:val="004634A8"/>
    <w:rPr>
      <w:rFonts w:ascii="Arial Narrow" w:hAnsi="Arial Narrow" w:cs="Calibri"/>
      <w:b/>
      <w:u w:val="single"/>
      <w:lang w:val="x-none" w:eastAsia="x-none"/>
    </w:rPr>
  </w:style>
  <w:style w:type="character" w:customStyle="1" w:styleId="UnderlineCharChar20">
    <w:name w:val="Underline Char Char2"/>
    <w:basedOn w:val="DefaultParagraphFont"/>
    <w:rsid w:val="004634A8"/>
    <w:rPr>
      <w:rFonts w:eastAsia="MS Mincho"/>
      <w:u w:val="single"/>
      <w:lang w:val="en-US" w:eastAsia="en-US" w:bidi="ar-SA"/>
    </w:rPr>
  </w:style>
  <w:style w:type="paragraph" w:customStyle="1" w:styleId="author-image">
    <w:name w:val="author-image"/>
    <w:basedOn w:val="Normal"/>
    <w:qFormat/>
    <w:rsid w:val="004634A8"/>
    <w:pPr>
      <w:spacing w:before="100" w:beforeAutospacing="1" w:after="100" w:afterAutospacing="1"/>
    </w:pPr>
  </w:style>
  <w:style w:type="character" w:customStyle="1" w:styleId="ColorfulGrid-Accent1Char1">
    <w:name w:val="Colorful Grid - Accent 1 Char1"/>
    <w:uiPriority w:val="29"/>
    <w:rsid w:val="004634A8"/>
    <w:rPr>
      <w:iCs/>
      <w:sz w:val="16"/>
      <w:szCs w:val="22"/>
    </w:rPr>
  </w:style>
  <w:style w:type="paragraph" w:customStyle="1" w:styleId="CardTextCharCharChar">
    <w:name w:val="Card Text Char Char Char"/>
    <w:basedOn w:val="Normal"/>
    <w:link w:val="CardTextCharCharCharChar"/>
    <w:qFormat/>
    <w:rsid w:val="004634A8"/>
    <w:pPr>
      <w:ind w:left="1728" w:right="1728"/>
    </w:pPr>
    <w:rPr>
      <w:sz w:val="18"/>
      <w:lang w:val="x-none" w:eastAsia="x-none"/>
    </w:rPr>
  </w:style>
  <w:style w:type="character" w:customStyle="1" w:styleId="CardTextCharCharCharChar">
    <w:name w:val="Card Text Char Char Char Char"/>
    <w:link w:val="CardTextCharCharChar"/>
    <w:rsid w:val="004634A8"/>
    <w:rPr>
      <w:rFonts w:ascii="Arial Narrow" w:hAnsi="Arial Narrow" w:cs="Calibri"/>
      <w:sz w:val="18"/>
      <w:lang w:val="x-none" w:eastAsia="x-none"/>
    </w:rPr>
  </w:style>
  <w:style w:type="character" w:customStyle="1" w:styleId="HATChar0">
    <w:name w:val="HAT Char"/>
    <w:basedOn w:val="DefaultParagraphFont"/>
    <w:uiPriority w:val="1"/>
    <w:rsid w:val="004634A8"/>
    <w:rPr>
      <w:rFonts w:ascii="Arial" w:eastAsia="Times New Roman" w:hAnsi="Arial"/>
      <w:b/>
      <w:bCs/>
      <w:caps/>
      <w:sz w:val="22"/>
      <w:szCs w:val="28"/>
    </w:rPr>
  </w:style>
  <w:style w:type="character" w:customStyle="1" w:styleId="Char1Char1">
    <w:name w:val="Char1 Char1"/>
    <w:rsid w:val="004634A8"/>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4634A8"/>
    <w:pPr>
      <w:keepNext/>
      <w:keepLines/>
      <w:spacing w:before="200"/>
      <w:outlineLvl w:val="3"/>
    </w:pPr>
    <w:rPr>
      <w:rFonts w:ascii="Garamond" w:hAnsi="Garamond"/>
      <w:b/>
      <w:bCs/>
      <w:iCs/>
      <w:sz w:val="26"/>
    </w:rPr>
  </w:style>
  <w:style w:type="paragraph" w:customStyle="1" w:styleId="FreeForm">
    <w:name w:val="Free Form"/>
    <w:qFormat/>
    <w:rsid w:val="004634A8"/>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4634A8"/>
    <w:rPr>
      <w:rFonts w:ascii="Calibri" w:eastAsia="SimSun" w:hAnsi="Calibri" w:cs="Calibri"/>
      <w:bCs/>
      <w:lang w:eastAsia="zh-CN"/>
    </w:rPr>
  </w:style>
  <w:style w:type="character" w:customStyle="1" w:styleId="grey1">
    <w:name w:val="grey1"/>
    <w:basedOn w:val="DefaultParagraphFont"/>
    <w:rsid w:val="004634A8"/>
  </w:style>
  <w:style w:type="character" w:customStyle="1" w:styleId="searchwithinhl">
    <w:name w:val="searchwithinhl"/>
    <w:basedOn w:val="DefaultParagraphFont"/>
    <w:rsid w:val="004634A8"/>
  </w:style>
  <w:style w:type="character" w:customStyle="1" w:styleId="read-pgnum">
    <w:name w:val="read-pgnum"/>
    <w:basedOn w:val="DefaultParagraphFont"/>
    <w:rsid w:val="004634A8"/>
  </w:style>
  <w:style w:type="character" w:customStyle="1" w:styleId="middleheadline">
    <w:name w:val="middleheadline"/>
    <w:basedOn w:val="DefaultParagraphFont"/>
    <w:rsid w:val="004634A8"/>
  </w:style>
  <w:style w:type="character" w:customStyle="1" w:styleId="style22">
    <w:name w:val="style2"/>
    <w:basedOn w:val="DefaultParagraphFont"/>
    <w:rsid w:val="004634A8"/>
  </w:style>
  <w:style w:type="paragraph" w:customStyle="1" w:styleId="style1style2">
    <w:name w:val="style1 style2"/>
    <w:basedOn w:val="Normal"/>
    <w:qFormat/>
    <w:rsid w:val="004634A8"/>
    <w:pPr>
      <w:spacing w:beforeLines="1" w:afterLines="1"/>
    </w:pPr>
    <w:rPr>
      <w:rFonts w:ascii="Times" w:hAnsi="Times"/>
      <w:szCs w:val="20"/>
    </w:rPr>
  </w:style>
  <w:style w:type="character" w:customStyle="1" w:styleId="endemailtag">
    <w:name w:val="endemailtag"/>
    <w:basedOn w:val="DefaultParagraphFont"/>
    <w:rsid w:val="004634A8"/>
  </w:style>
  <w:style w:type="character" w:customStyle="1" w:styleId="title3">
    <w:name w:val="title3"/>
    <w:rsid w:val="004634A8"/>
    <w:rPr>
      <w:b/>
      <w:bCs/>
      <w:sz w:val="26"/>
      <w:szCs w:val="26"/>
    </w:rPr>
  </w:style>
  <w:style w:type="character" w:customStyle="1" w:styleId="articlebyline">
    <w:name w:val="articlebyline"/>
    <w:basedOn w:val="DefaultParagraphFont"/>
    <w:rsid w:val="004634A8"/>
  </w:style>
  <w:style w:type="paragraph" w:customStyle="1" w:styleId="non-feed">
    <w:name w:val="non-feed"/>
    <w:basedOn w:val="Normal"/>
    <w:qFormat/>
    <w:rsid w:val="004634A8"/>
    <w:pPr>
      <w:spacing w:beforeLines="1" w:afterLines="1"/>
    </w:pPr>
    <w:rPr>
      <w:rFonts w:ascii="Times" w:hAnsi="Times"/>
      <w:szCs w:val="20"/>
    </w:rPr>
  </w:style>
  <w:style w:type="paragraph" w:customStyle="1" w:styleId="articleparagraphenarticleparagraph">
    <w:name w:val="articleparagraph enarticleparagraph"/>
    <w:basedOn w:val="Normal"/>
    <w:qFormat/>
    <w:rsid w:val="004634A8"/>
    <w:pPr>
      <w:spacing w:beforeLines="1" w:afterLines="1"/>
    </w:pPr>
    <w:rPr>
      <w:rFonts w:ascii="Times" w:hAnsi="Times"/>
      <w:szCs w:val="20"/>
    </w:rPr>
  </w:style>
  <w:style w:type="character" w:customStyle="1" w:styleId="authorpub2">
    <w:name w:val="author_pub2"/>
    <w:basedOn w:val="DefaultParagraphFont"/>
    <w:rsid w:val="004634A8"/>
  </w:style>
  <w:style w:type="character" w:customStyle="1" w:styleId="fullpost">
    <w:name w:val="fullpost"/>
    <w:rsid w:val="004634A8"/>
  </w:style>
  <w:style w:type="paragraph" w:customStyle="1" w:styleId="Boldunderline2">
    <w:name w:val="Bold/underline"/>
    <w:basedOn w:val="Normal"/>
    <w:link w:val="BoldunderlineChar4"/>
    <w:autoRedefine/>
    <w:qFormat/>
    <w:rsid w:val="004634A8"/>
    <w:rPr>
      <w:rFonts w:ascii="SimSun" w:eastAsia="SimSun" w:hAnsi="SimSun" w:cstheme="minorBidi"/>
      <w:b/>
      <w:u w:val="single"/>
      <w:lang w:eastAsia="zh-CN"/>
    </w:rPr>
  </w:style>
  <w:style w:type="paragraph" w:customStyle="1" w:styleId="epblock">
    <w:name w:val="ep_block"/>
    <w:basedOn w:val="Normal"/>
    <w:qFormat/>
    <w:rsid w:val="004634A8"/>
    <w:pPr>
      <w:spacing w:beforeLines="1" w:afterLines="1"/>
    </w:pPr>
    <w:rPr>
      <w:rFonts w:ascii="Times" w:hAnsi="Times"/>
      <w:szCs w:val="20"/>
    </w:rPr>
  </w:style>
  <w:style w:type="character" w:customStyle="1" w:styleId="personname">
    <w:name w:val="person_name"/>
    <w:rsid w:val="004634A8"/>
  </w:style>
  <w:style w:type="paragraph" w:customStyle="1" w:styleId="BoldItalics">
    <w:name w:val="Bold Italics"/>
    <w:basedOn w:val="Normal"/>
    <w:qFormat/>
    <w:rsid w:val="004634A8"/>
    <w:rPr>
      <w:b/>
      <w:i/>
    </w:rPr>
  </w:style>
  <w:style w:type="paragraph" w:customStyle="1" w:styleId="story2">
    <w:name w:val="story2"/>
    <w:basedOn w:val="Normal"/>
    <w:qFormat/>
    <w:rsid w:val="004634A8"/>
    <w:pPr>
      <w:spacing w:before="100" w:beforeAutospacing="1" w:after="100" w:afterAutospacing="1"/>
    </w:pPr>
  </w:style>
  <w:style w:type="paragraph" w:customStyle="1" w:styleId="spintrotext">
    <w:name w:val="spintrotext"/>
    <w:basedOn w:val="Normal"/>
    <w:qFormat/>
    <w:rsid w:val="004634A8"/>
    <w:pPr>
      <w:spacing w:before="100" w:beforeAutospacing="1" w:after="180"/>
    </w:pPr>
    <w:rPr>
      <w:b/>
      <w:bCs/>
    </w:rPr>
  </w:style>
  <w:style w:type="character" w:customStyle="1" w:styleId="majorhd1">
    <w:name w:val="majorhd1"/>
    <w:basedOn w:val="DefaultParagraphFont"/>
    <w:rsid w:val="004634A8"/>
    <w:rPr>
      <w:rFonts w:ascii="Arial" w:hAnsi="Arial" w:cs="Arial" w:hint="default"/>
      <w:b/>
      <w:bCs/>
      <w:color w:val="660000"/>
      <w:sz w:val="25"/>
      <w:szCs w:val="25"/>
    </w:rPr>
  </w:style>
  <w:style w:type="paragraph" w:customStyle="1" w:styleId="summary10">
    <w:name w:val="summary10"/>
    <w:basedOn w:val="Normal"/>
    <w:qFormat/>
    <w:rsid w:val="004634A8"/>
    <w:pPr>
      <w:spacing w:before="30" w:line="336" w:lineRule="atLeast"/>
    </w:pPr>
    <w:rPr>
      <w:rFonts w:ascii="Georgia" w:hAnsi="Georgia"/>
      <w:color w:val="333333"/>
    </w:rPr>
  </w:style>
  <w:style w:type="character" w:customStyle="1" w:styleId="origin10">
    <w:name w:val="origin10"/>
    <w:basedOn w:val="DefaultParagraphFont"/>
    <w:rsid w:val="004634A8"/>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4634A8"/>
  </w:style>
  <w:style w:type="character" w:customStyle="1" w:styleId="mainarttitle">
    <w:name w:val="mainarttitle"/>
    <w:basedOn w:val="DefaultParagraphFont"/>
    <w:rsid w:val="004634A8"/>
  </w:style>
  <w:style w:type="character" w:customStyle="1" w:styleId="Undlerine">
    <w:name w:val="Undlerine"/>
    <w:qFormat/>
    <w:rsid w:val="004634A8"/>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4634A8"/>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4634A8"/>
    <w:rPr>
      <w:rFonts w:ascii="Times New Roman" w:hAnsi="Times New Roman"/>
      <w:sz w:val="20"/>
      <w:u w:val="single"/>
    </w:rPr>
  </w:style>
  <w:style w:type="character" w:customStyle="1" w:styleId="bzhistoryinfo">
    <w:name w:val="bz_history_info"/>
    <w:basedOn w:val="DefaultParagraphFont"/>
    <w:rsid w:val="004634A8"/>
  </w:style>
  <w:style w:type="character" w:customStyle="1" w:styleId="firstlast">
    <w:name w:val="first last"/>
    <w:basedOn w:val="DefaultParagraphFont"/>
    <w:uiPriority w:val="99"/>
    <w:rsid w:val="004634A8"/>
  </w:style>
  <w:style w:type="paragraph" w:customStyle="1" w:styleId="h">
    <w:name w:val="h"/>
    <w:basedOn w:val="Normal"/>
    <w:qFormat/>
    <w:rsid w:val="004634A8"/>
    <w:pPr>
      <w:spacing w:before="100" w:beforeAutospacing="1" w:after="100" w:afterAutospacing="1"/>
    </w:pPr>
    <w:rPr>
      <w:rFonts w:ascii="Times" w:hAnsi="Times"/>
      <w:szCs w:val="20"/>
    </w:rPr>
  </w:style>
  <w:style w:type="character" w:customStyle="1" w:styleId="header10">
    <w:name w:val="header1"/>
    <w:basedOn w:val="DefaultParagraphFont"/>
    <w:rsid w:val="004634A8"/>
  </w:style>
  <w:style w:type="paragraph" w:customStyle="1" w:styleId="mainbody">
    <w:name w:val="mainbody"/>
    <w:basedOn w:val="Normal"/>
    <w:qFormat/>
    <w:rsid w:val="004634A8"/>
    <w:pPr>
      <w:spacing w:beforeLines="1" w:afterLines="1"/>
    </w:pPr>
    <w:rPr>
      <w:rFonts w:ascii="Times" w:hAnsi="Times"/>
      <w:szCs w:val="20"/>
    </w:rPr>
  </w:style>
  <w:style w:type="paragraph" w:customStyle="1" w:styleId="snippet">
    <w:name w:val="snippet"/>
    <w:basedOn w:val="Normal"/>
    <w:qFormat/>
    <w:rsid w:val="004634A8"/>
    <w:pPr>
      <w:spacing w:beforeLines="1" w:afterLines="1"/>
    </w:pPr>
    <w:rPr>
      <w:rFonts w:ascii="Times" w:hAnsi="Times"/>
      <w:szCs w:val="20"/>
    </w:rPr>
  </w:style>
  <w:style w:type="character" w:customStyle="1" w:styleId="s1">
    <w:name w:val="s1"/>
    <w:basedOn w:val="DefaultParagraphFont"/>
    <w:rsid w:val="004634A8"/>
  </w:style>
  <w:style w:type="character" w:customStyle="1" w:styleId="s3">
    <w:name w:val="s3"/>
    <w:basedOn w:val="DefaultParagraphFont"/>
    <w:rsid w:val="004634A8"/>
  </w:style>
  <w:style w:type="paragraph" w:customStyle="1" w:styleId="p13">
    <w:name w:val="p13"/>
    <w:basedOn w:val="Normal"/>
    <w:qFormat/>
    <w:rsid w:val="004634A8"/>
    <w:pPr>
      <w:spacing w:beforeLines="1" w:afterLines="1"/>
    </w:pPr>
    <w:rPr>
      <w:rFonts w:ascii="Times" w:hAnsi="Times"/>
      <w:szCs w:val="20"/>
    </w:rPr>
  </w:style>
  <w:style w:type="character" w:customStyle="1" w:styleId="s6">
    <w:name w:val="s6"/>
    <w:basedOn w:val="DefaultParagraphFont"/>
    <w:rsid w:val="004634A8"/>
  </w:style>
  <w:style w:type="character" w:customStyle="1" w:styleId="detailcname">
    <w:name w:val="detailcname"/>
    <w:basedOn w:val="DefaultParagraphFont"/>
    <w:rsid w:val="004634A8"/>
  </w:style>
  <w:style w:type="character" w:customStyle="1" w:styleId="block-spacer">
    <w:name w:val="block-spacer"/>
    <w:basedOn w:val="DefaultParagraphFont"/>
    <w:rsid w:val="004634A8"/>
  </w:style>
  <w:style w:type="paragraph" w:customStyle="1" w:styleId="cnnfirst">
    <w:name w:val="cnn_first"/>
    <w:basedOn w:val="Normal"/>
    <w:qFormat/>
    <w:rsid w:val="004634A8"/>
    <w:pPr>
      <w:spacing w:beforeLines="1" w:afterLines="1"/>
    </w:pPr>
    <w:rPr>
      <w:rFonts w:ascii="Times" w:hAnsi="Times"/>
      <w:szCs w:val="20"/>
    </w:rPr>
  </w:style>
  <w:style w:type="character" w:customStyle="1" w:styleId="articlesource">
    <w:name w:val="articlesource"/>
    <w:basedOn w:val="DefaultParagraphFont"/>
    <w:rsid w:val="004634A8"/>
  </w:style>
  <w:style w:type="character" w:customStyle="1" w:styleId="itxtrstitxtrstspanitxthookspan">
    <w:name w:val="itxtrst itxtrstspan itxthookspan"/>
    <w:basedOn w:val="DefaultParagraphFont"/>
    <w:rsid w:val="004634A8"/>
  </w:style>
  <w:style w:type="paragraph" w:customStyle="1" w:styleId="darkgreen">
    <w:name w:val="darkgreen"/>
    <w:basedOn w:val="Normal"/>
    <w:qFormat/>
    <w:rsid w:val="004634A8"/>
    <w:pPr>
      <w:spacing w:beforeLines="1" w:afterLines="1"/>
    </w:pPr>
    <w:rPr>
      <w:rFonts w:ascii="Times" w:hAnsi="Times"/>
      <w:szCs w:val="20"/>
    </w:rPr>
  </w:style>
  <w:style w:type="character" w:customStyle="1" w:styleId="wl-startdate">
    <w:name w:val="wl-startdate"/>
    <w:basedOn w:val="DefaultParagraphFont"/>
    <w:rsid w:val="004634A8"/>
  </w:style>
  <w:style w:type="character" w:customStyle="1" w:styleId="authorvcard">
    <w:name w:val="author vcard"/>
    <w:basedOn w:val="DefaultParagraphFont"/>
    <w:rsid w:val="004634A8"/>
  </w:style>
  <w:style w:type="paragraph" w:customStyle="1" w:styleId="cpf-viewbox-edit-highlight">
    <w:name w:val="cpf-viewbox-edit-highlight"/>
    <w:basedOn w:val="Normal"/>
    <w:qFormat/>
    <w:rsid w:val="004634A8"/>
    <w:pPr>
      <w:spacing w:beforeLines="1" w:afterLines="1"/>
    </w:pPr>
    <w:rPr>
      <w:rFonts w:ascii="Times" w:hAnsi="Times"/>
      <w:szCs w:val="20"/>
    </w:rPr>
  </w:style>
  <w:style w:type="paragraph" w:customStyle="1" w:styleId="CM104">
    <w:name w:val="CM104"/>
    <w:basedOn w:val="Default"/>
    <w:next w:val="Default"/>
    <w:uiPriority w:val="99"/>
    <w:qFormat/>
    <w:rsid w:val="004634A8"/>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4634A8"/>
    <w:pPr>
      <w:widowControl w:val="0"/>
    </w:pPr>
    <w:rPr>
      <w:rFonts w:ascii="Arial" w:eastAsia="Times New Roman" w:hAnsi="Arial" w:cs="Times New Roman"/>
      <w:color w:val="auto"/>
    </w:rPr>
  </w:style>
  <w:style w:type="character" w:customStyle="1" w:styleId="referencetext">
    <w:name w:val="referencetext"/>
    <w:basedOn w:val="DefaultParagraphFont"/>
    <w:rsid w:val="004634A8"/>
  </w:style>
  <w:style w:type="paragraph" w:customStyle="1" w:styleId="UnderlinedV2">
    <w:name w:val="Underlined V2"/>
    <w:basedOn w:val="Normal"/>
    <w:next w:val="Normal"/>
    <w:link w:val="UnderlinedV2Char"/>
    <w:qFormat/>
    <w:rsid w:val="004634A8"/>
    <w:rPr>
      <w:rFonts w:ascii="Cambria" w:hAnsi="Cambria"/>
      <w:u w:val="single"/>
      <w:lang w:val="x-none" w:eastAsia="x-none"/>
    </w:rPr>
  </w:style>
  <w:style w:type="character" w:customStyle="1" w:styleId="UnderlinedV2Char">
    <w:name w:val="Underlined V2 Char"/>
    <w:link w:val="UnderlinedV2"/>
    <w:rsid w:val="004634A8"/>
    <w:rPr>
      <w:rFonts w:ascii="Cambria" w:hAnsi="Cambria" w:cs="Calibri"/>
      <w:u w:val="single"/>
      <w:lang w:val="x-none" w:eastAsia="x-none"/>
    </w:rPr>
  </w:style>
  <w:style w:type="character" w:customStyle="1" w:styleId="LDDebateCard">
    <w:name w:val="LD Debate Card"/>
    <w:basedOn w:val="DefaultParagraphFont"/>
    <w:rsid w:val="004634A8"/>
    <w:rPr>
      <w:rFonts w:ascii="Times New Roman" w:hAnsi="Times New Roman" w:cs="Times New Roman" w:hint="default"/>
      <w:b/>
      <w:bCs/>
      <w:color w:val="000000"/>
      <w:u w:val="single"/>
    </w:rPr>
  </w:style>
  <w:style w:type="character" w:customStyle="1" w:styleId="F5Normal">
    <w:name w:val="F5 Normal"/>
    <w:basedOn w:val="DefaultParagraphFont"/>
    <w:rsid w:val="004634A8"/>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4634A8"/>
    <w:rPr>
      <w:rFonts w:ascii="Times New Roman" w:hAnsi="Times New Roman"/>
      <w:sz w:val="18"/>
    </w:rPr>
  </w:style>
  <w:style w:type="paragraph" w:styleId="TableofFigures">
    <w:name w:val="table of figures"/>
    <w:basedOn w:val="Normal"/>
    <w:next w:val="Normal"/>
    <w:unhideWhenUsed/>
    <w:rsid w:val="004634A8"/>
    <w:pPr>
      <w:ind w:left="400" w:hanging="400"/>
    </w:pPr>
    <w:rPr>
      <w:szCs w:val="20"/>
    </w:rPr>
  </w:style>
  <w:style w:type="paragraph" w:customStyle="1" w:styleId="ImportantText">
    <w:name w:val="Important Text"/>
    <w:basedOn w:val="Normal"/>
    <w:next w:val="Normal"/>
    <w:link w:val="ImportantTextChar"/>
    <w:qFormat/>
    <w:rsid w:val="004634A8"/>
    <w:rPr>
      <w:rFonts w:cs="Arial"/>
      <w:b/>
      <w:szCs w:val="44"/>
      <w:u w:val="single"/>
      <w:bdr w:val="single" w:sz="8" w:space="0" w:color="auto"/>
    </w:rPr>
  </w:style>
  <w:style w:type="character" w:customStyle="1" w:styleId="ImportantTextChar">
    <w:name w:val="Important Text Char"/>
    <w:basedOn w:val="DefaultParagraphFont"/>
    <w:link w:val="ImportantText"/>
    <w:rsid w:val="004634A8"/>
    <w:rPr>
      <w:rFonts w:ascii="Arial Narrow" w:hAnsi="Arial Narrow" w:cs="Arial"/>
      <w:b/>
      <w:szCs w:val="44"/>
      <w:u w:val="single"/>
      <w:bdr w:val="single" w:sz="8" w:space="0" w:color="auto"/>
    </w:rPr>
  </w:style>
  <w:style w:type="paragraph" w:customStyle="1" w:styleId="F5CardText">
    <w:name w:val="F5 Card Text"/>
    <w:qFormat/>
    <w:rsid w:val="004634A8"/>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4634A8"/>
  </w:style>
  <w:style w:type="character" w:customStyle="1" w:styleId="citation-abbreviation">
    <w:name w:val="citation-abbreviation"/>
    <w:basedOn w:val="DefaultParagraphFont"/>
    <w:rsid w:val="004634A8"/>
  </w:style>
  <w:style w:type="character" w:customStyle="1" w:styleId="citation-publication-date">
    <w:name w:val="citation-publication-date"/>
    <w:basedOn w:val="DefaultParagraphFont"/>
    <w:rsid w:val="004634A8"/>
  </w:style>
  <w:style w:type="character" w:customStyle="1" w:styleId="citation-volume">
    <w:name w:val="citation-volume"/>
    <w:basedOn w:val="DefaultParagraphFont"/>
    <w:rsid w:val="004634A8"/>
  </w:style>
  <w:style w:type="character" w:customStyle="1" w:styleId="citation-issue">
    <w:name w:val="citation-issue"/>
    <w:basedOn w:val="DefaultParagraphFont"/>
    <w:rsid w:val="004634A8"/>
  </w:style>
  <w:style w:type="character" w:customStyle="1" w:styleId="citation-flpages">
    <w:name w:val="citation-flpages"/>
    <w:basedOn w:val="DefaultParagraphFont"/>
    <w:rsid w:val="004634A8"/>
  </w:style>
  <w:style w:type="character" w:customStyle="1" w:styleId="journalname">
    <w:name w:val="journalname"/>
    <w:basedOn w:val="DefaultParagraphFont"/>
    <w:rsid w:val="004634A8"/>
  </w:style>
  <w:style w:type="character" w:customStyle="1" w:styleId="stnd">
    <w:name w:val="stnd"/>
    <w:basedOn w:val="DefaultParagraphFont"/>
    <w:rsid w:val="004634A8"/>
  </w:style>
  <w:style w:type="paragraph" w:customStyle="1" w:styleId="FileTitle">
    <w:name w:val="File Title"/>
    <w:autoRedefine/>
    <w:qFormat/>
    <w:rsid w:val="004634A8"/>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4634A8"/>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4634A8"/>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4634A8"/>
    <w:pPr>
      <w:jc w:val="both"/>
    </w:pPr>
    <w:rPr>
      <w:b/>
      <w:u w:val="thick"/>
      <w:lang w:val="x-none" w:eastAsia="x-none"/>
    </w:rPr>
  </w:style>
  <w:style w:type="character" w:customStyle="1" w:styleId="HighlightedTextBoldChar">
    <w:name w:val="Highlighted Text &amp; Bold Char"/>
    <w:link w:val="HighlightedTextBold"/>
    <w:rsid w:val="004634A8"/>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4634A8"/>
    <w:pPr>
      <w:spacing w:before="480"/>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4634A8"/>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4634A8"/>
    <w:rPr>
      <w:rFonts w:ascii="Cooper Black" w:hAnsi="Cooper Black"/>
      <w:iCs/>
      <w:u w:val="single"/>
    </w:rPr>
  </w:style>
  <w:style w:type="paragraph" w:customStyle="1" w:styleId="shrink80">
    <w:name w:val="shrink8"/>
    <w:basedOn w:val="Normal"/>
    <w:qFormat/>
    <w:rsid w:val="004634A8"/>
    <w:pPr>
      <w:spacing w:beforeLines="1" w:afterLines="1"/>
    </w:pPr>
    <w:rPr>
      <w:rFonts w:ascii="Times" w:hAnsi="Times"/>
      <w:szCs w:val="20"/>
    </w:rPr>
  </w:style>
  <w:style w:type="character" w:customStyle="1" w:styleId="underline00">
    <w:name w:val="underline0"/>
    <w:basedOn w:val="DefaultParagraphFont"/>
    <w:rsid w:val="004634A8"/>
  </w:style>
  <w:style w:type="character" w:customStyle="1" w:styleId="sub">
    <w:name w:val="sub"/>
    <w:basedOn w:val="DefaultParagraphFont"/>
    <w:rsid w:val="004634A8"/>
  </w:style>
  <w:style w:type="paragraph" w:customStyle="1" w:styleId="blockquote0">
    <w:name w:val="blockquote"/>
    <w:basedOn w:val="Normal"/>
    <w:qFormat/>
    <w:rsid w:val="004634A8"/>
    <w:pPr>
      <w:spacing w:beforeLines="1" w:afterLines="1"/>
    </w:pPr>
    <w:rPr>
      <w:rFonts w:ascii="Times" w:hAnsi="Times"/>
      <w:szCs w:val="20"/>
    </w:rPr>
  </w:style>
  <w:style w:type="character" w:customStyle="1" w:styleId="citedby">
    <w:name w:val="citedby_"/>
    <w:basedOn w:val="DefaultParagraphFont"/>
    <w:rsid w:val="004634A8"/>
  </w:style>
  <w:style w:type="paragraph" w:customStyle="1" w:styleId="svarticlesection">
    <w:name w:val="svarticle section"/>
    <w:basedOn w:val="Normal"/>
    <w:qFormat/>
    <w:rsid w:val="004634A8"/>
    <w:pPr>
      <w:spacing w:beforeLines="1" w:afterLines="1"/>
    </w:pPr>
    <w:rPr>
      <w:rFonts w:ascii="Times" w:hAnsi="Times"/>
      <w:szCs w:val="20"/>
    </w:rPr>
  </w:style>
  <w:style w:type="character" w:customStyle="1" w:styleId="formulatext">
    <w:name w:val="formulatext"/>
    <w:basedOn w:val="DefaultParagraphFont"/>
    <w:rsid w:val="004634A8"/>
  </w:style>
  <w:style w:type="paragraph" w:customStyle="1" w:styleId="TagNew">
    <w:name w:val="Tag New"/>
    <w:uiPriority w:val="99"/>
    <w:qFormat/>
    <w:rsid w:val="004634A8"/>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4634A8"/>
  </w:style>
  <w:style w:type="paragraph" w:customStyle="1" w:styleId="DebateBlocking">
    <w:name w:val="DebateBlocking"/>
    <w:basedOn w:val="Normal"/>
    <w:uiPriority w:val="99"/>
    <w:qFormat/>
    <w:rsid w:val="004634A8"/>
    <w:rPr>
      <w:rFonts w:eastAsia="Calibri"/>
      <w:b/>
      <w:bCs/>
      <w:smallCaps/>
      <w:szCs w:val="20"/>
    </w:rPr>
  </w:style>
  <w:style w:type="paragraph" w:customStyle="1" w:styleId="CardUnderline">
    <w:name w:val="Card Underline"/>
    <w:link w:val="CardUnderlineChar"/>
    <w:qFormat/>
    <w:rsid w:val="004634A8"/>
    <w:pPr>
      <w:spacing w:after="200" w:line="276" w:lineRule="auto"/>
    </w:pPr>
    <w:rPr>
      <w:u w:val="single"/>
    </w:rPr>
  </w:style>
  <w:style w:type="character" w:customStyle="1" w:styleId="createdby">
    <w:name w:val="createdby"/>
    <w:rsid w:val="004634A8"/>
  </w:style>
  <w:style w:type="character" w:customStyle="1" w:styleId="createdate">
    <w:name w:val="createdate"/>
    <w:rsid w:val="004634A8"/>
  </w:style>
  <w:style w:type="paragraph" w:customStyle="1" w:styleId="spip">
    <w:name w:val="spip"/>
    <w:basedOn w:val="Normal"/>
    <w:qFormat/>
    <w:rsid w:val="004634A8"/>
    <w:pPr>
      <w:spacing w:before="100" w:beforeAutospacing="1" w:after="100" w:afterAutospacing="1"/>
    </w:pPr>
  </w:style>
  <w:style w:type="character" w:customStyle="1" w:styleId="publicationinfo">
    <w:name w:val="publicationinfo"/>
    <w:rsid w:val="004634A8"/>
  </w:style>
  <w:style w:type="character" w:customStyle="1" w:styleId="style131">
    <w:name w:val="style131"/>
    <w:rsid w:val="004634A8"/>
    <w:rPr>
      <w:sz w:val="20"/>
      <w:szCs w:val="20"/>
    </w:rPr>
  </w:style>
  <w:style w:type="paragraph" w:customStyle="1" w:styleId="authorcontact">
    <w:name w:val="authorcontact"/>
    <w:basedOn w:val="Normal"/>
    <w:qFormat/>
    <w:rsid w:val="004634A8"/>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4634A8"/>
    <w:pPr>
      <w:ind w:left="400"/>
    </w:pPr>
    <w:rPr>
      <w:rFonts w:ascii="Georgia" w:hAnsi="Georgia"/>
      <w:szCs w:val="20"/>
    </w:rPr>
  </w:style>
  <w:style w:type="paragraph" w:customStyle="1" w:styleId="card3">
    <w:name w:val="card 3"/>
    <w:basedOn w:val="Normal"/>
    <w:qFormat/>
    <w:rsid w:val="004634A8"/>
    <w:pPr>
      <w:ind w:left="400"/>
    </w:pPr>
    <w:rPr>
      <w:szCs w:val="20"/>
    </w:rPr>
  </w:style>
  <w:style w:type="character" w:customStyle="1" w:styleId="text11gold">
    <w:name w:val="text11 gold"/>
    <w:basedOn w:val="DefaultParagraphFont"/>
    <w:rsid w:val="004634A8"/>
  </w:style>
  <w:style w:type="character" w:customStyle="1" w:styleId="StyleunderlineNotBold">
    <w:name w:val="Style underline + Not Bold"/>
    <w:basedOn w:val="DefaultParagraphFont"/>
    <w:rsid w:val="004634A8"/>
    <w:rPr>
      <w:b/>
      <w:u w:val="single"/>
    </w:rPr>
  </w:style>
  <w:style w:type="character" w:customStyle="1" w:styleId="StyleunderlineNotBold1">
    <w:name w:val="Style underline + Not Bold1"/>
    <w:basedOn w:val="DefaultParagraphFont"/>
    <w:rsid w:val="004634A8"/>
    <w:rPr>
      <w:b/>
      <w:u w:val="single"/>
    </w:rPr>
  </w:style>
  <w:style w:type="paragraph" w:customStyle="1" w:styleId="BodyText55">
    <w:name w:val="Body Text55"/>
    <w:basedOn w:val="Normal"/>
    <w:qFormat/>
    <w:rsid w:val="004634A8"/>
    <w:pPr>
      <w:shd w:val="clear" w:color="auto" w:fill="FFFFFF"/>
      <w:spacing w:line="252" w:lineRule="exact"/>
      <w:jc w:val="both"/>
    </w:pPr>
    <w:rPr>
      <w:sz w:val="19"/>
      <w:szCs w:val="19"/>
      <w:lang w:val="x-none" w:eastAsia="x-none"/>
    </w:rPr>
  </w:style>
  <w:style w:type="character" w:customStyle="1" w:styleId="Bodytext595pt">
    <w:name w:val="Body text (5) + 9.5 pt"/>
    <w:rsid w:val="004634A8"/>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4634A8"/>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4634A8"/>
    <w:rPr>
      <w:rFonts w:ascii="Arial" w:hAnsi="Arial" w:cs="Times New Roman"/>
      <w:b/>
      <w:szCs w:val="24"/>
      <w:lang w:val="x-none" w:eastAsia="x-none"/>
    </w:rPr>
  </w:style>
  <w:style w:type="character" w:customStyle="1" w:styleId="citationdate">
    <w:name w:val="citation_date"/>
    <w:basedOn w:val="DefaultParagraphFont"/>
    <w:rsid w:val="004634A8"/>
  </w:style>
  <w:style w:type="character" w:customStyle="1" w:styleId="citationarticletitle">
    <w:name w:val="citation_article_title"/>
    <w:basedOn w:val="DefaultParagraphFont"/>
    <w:rsid w:val="004634A8"/>
  </w:style>
  <w:style w:type="character" w:customStyle="1" w:styleId="citationjournaltitle">
    <w:name w:val="citation_journal_title"/>
    <w:basedOn w:val="DefaultParagraphFont"/>
    <w:rsid w:val="004634A8"/>
  </w:style>
  <w:style w:type="paragraph" w:customStyle="1" w:styleId="shrinkCharChar0">
    <w:name w:val="shrink Char Char"/>
    <w:basedOn w:val="Heading3"/>
    <w:link w:val="shrinkCharCharChar0"/>
    <w:autoRedefine/>
    <w:rsid w:val="004634A8"/>
    <w:pPr>
      <w:pBdr>
        <w:bottom w:val="single" w:sz="12" w:space="1" w:color="auto"/>
      </w:pBdr>
      <w:spacing w:before="200"/>
    </w:pPr>
    <w:rPr>
      <w:b w:val="0"/>
      <w:bCs/>
      <w:color w:val="000000"/>
      <w:sz w:val="10"/>
      <w:szCs w:val="17"/>
      <w:u w:val="none"/>
    </w:rPr>
  </w:style>
  <w:style w:type="character" w:customStyle="1" w:styleId="shrinkCharCharChar0">
    <w:name w:val="shrink Char Char Char"/>
    <w:link w:val="shrinkCharChar0"/>
    <w:rsid w:val="004634A8"/>
    <w:rPr>
      <w:rFonts w:ascii="Arial Narrow" w:eastAsiaTheme="majorEastAsia" w:hAnsi="Arial Narrow" w:cstheme="majorBidi"/>
      <w:bCs/>
      <w:color w:val="000000"/>
      <w:sz w:val="10"/>
      <w:szCs w:val="17"/>
    </w:rPr>
  </w:style>
  <w:style w:type="character" w:customStyle="1" w:styleId="addr-line">
    <w:name w:val="addr-line"/>
    <w:basedOn w:val="DefaultParagraphFont"/>
    <w:rsid w:val="004634A8"/>
  </w:style>
  <w:style w:type="character" w:customStyle="1" w:styleId="CardsNotUnderlined">
    <w:name w:val="Cards Not Underlined"/>
    <w:qFormat/>
    <w:rsid w:val="004634A8"/>
    <w:rPr>
      <w:rFonts w:ascii="Times New Roman" w:hAnsi="Times New Roman"/>
      <w:sz w:val="16"/>
      <w:szCs w:val="16"/>
    </w:rPr>
  </w:style>
  <w:style w:type="paragraph" w:customStyle="1" w:styleId="CardsShrunk">
    <w:name w:val="Cards Shrunk"/>
    <w:basedOn w:val="Normal"/>
    <w:next w:val="Normal"/>
    <w:qFormat/>
    <w:rsid w:val="004634A8"/>
    <w:pPr>
      <w:ind w:left="432" w:right="432"/>
      <w:jc w:val="both"/>
    </w:pPr>
    <w:rPr>
      <w:rFonts w:ascii="Helvetica" w:eastAsia="Arial Unicode MS" w:hAnsi="Helvetica"/>
      <w:sz w:val="12"/>
      <w:szCs w:val="20"/>
      <w:lang w:val="x-none" w:eastAsia="x-none"/>
    </w:rPr>
  </w:style>
  <w:style w:type="character" w:customStyle="1" w:styleId="refpreview">
    <w:name w:val="refpreview"/>
    <w:rsid w:val="004634A8"/>
  </w:style>
  <w:style w:type="paragraph" w:customStyle="1" w:styleId="Lettered">
    <w:name w:val="Lettered"/>
    <w:basedOn w:val="Normal"/>
    <w:link w:val="LetteredChar"/>
    <w:qFormat/>
    <w:rsid w:val="004634A8"/>
    <w:pPr>
      <w:numPr>
        <w:numId w:val="5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4634A8"/>
    <w:rPr>
      <w:rFonts w:ascii="Arial Narrow" w:eastAsia="Calibri" w:hAnsi="Arial Narrow" w:cs="Calibri"/>
      <w:b/>
      <w:sz w:val="26"/>
    </w:rPr>
  </w:style>
  <w:style w:type="paragraph" w:customStyle="1" w:styleId="Numbered">
    <w:name w:val="Numbered"/>
    <w:basedOn w:val="Normal"/>
    <w:link w:val="NumberedChar"/>
    <w:qFormat/>
    <w:rsid w:val="004634A8"/>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4634A8"/>
    <w:rPr>
      <w:rFonts w:ascii="Arial Narrow" w:eastAsia="Calibri" w:hAnsi="Arial Narrow" w:cs="Calibri"/>
      <w:b/>
      <w:sz w:val="26"/>
    </w:rPr>
  </w:style>
  <w:style w:type="character" w:customStyle="1" w:styleId="noindex">
    <w:name w:val="noindex"/>
    <w:basedOn w:val="DefaultParagraphFont"/>
    <w:rsid w:val="004634A8"/>
  </w:style>
  <w:style w:type="character" w:customStyle="1" w:styleId="dropcap-letter">
    <w:name w:val="dropcap-letter"/>
    <w:basedOn w:val="DefaultParagraphFont"/>
    <w:rsid w:val="004634A8"/>
  </w:style>
  <w:style w:type="paragraph" w:customStyle="1" w:styleId="c-4">
    <w:name w:val="c-4"/>
    <w:basedOn w:val="Normal"/>
    <w:qFormat/>
    <w:rsid w:val="004634A8"/>
    <w:pPr>
      <w:spacing w:before="100" w:beforeAutospacing="1" w:after="100" w:afterAutospacing="1"/>
    </w:pPr>
    <w:rPr>
      <w:rFonts w:eastAsia="Calibri"/>
    </w:rPr>
  </w:style>
  <w:style w:type="character" w:customStyle="1" w:styleId="printmail">
    <w:name w:val="print_mail"/>
    <w:basedOn w:val="DefaultParagraphFont"/>
    <w:rsid w:val="004634A8"/>
  </w:style>
  <w:style w:type="character" w:customStyle="1" w:styleId="printhtml">
    <w:name w:val="print_html"/>
    <w:basedOn w:val="DefaultParagraphFont"/>
    <w:rsid w:val="004634A8"/>
  </w:style>
  <w:style w:type="character" w:customStyle="1" w:styleId="nodetype">
    <w:name w:val="nodetype"/>
    <w:basedOn w:val="DefaultParagraphFont"/>
    <w:rsid w:val="004634A8"/>
  </w:style>
  <w:style w:type="character" w:customStyle="1" w:styleId="Underline-Highlighted-WFU-Big">
    <w:name w:val="Underline-Highlighted-WFU-Big"/>
    <w:uiPriority w:val="1"/>
    <w:qFormat/>
    <w:rsid w:val="004634A8"/>
    <w:rPr>
      <w:rFonts w:ascii="Cambria" w:hAnsi="Cambria"/>
      <w:b/>
      <w:sz w:val="24"/>
      <w:u w:val="single"/>
      <w:bdr w:val="single" w:sz="4" w:space="0" w:color="000000"/>
      <w:shd w:val="clear" w:color="auto" w:fill="BEFF7D"/>
    </w:rPr>
  </w:style>
  <w:style w:type="character" w:customStyle="1" w:styleId="heading2char2charchar1">
    <w:name w:val="heading2char2charchar1"/>
    <w:rsid w:val="004634A8"/>
  </w:style>
  <w:style w:type="character" w:customStyle="1" w:styleId="StyleStyleHighlightedunderlineBorderSinglesolidlineAu">
    <w:name w:val="Style Style Highlighted underline + Border: : (Single solid line Au..."/>
    <w:basedOn w:val="DefaultParagraphFont"/>
    <w:rsid w:val="004634A8"/>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4634A8"/>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4634A8"/>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4634A8"/>
    <w:rPr>
      <w:rFonts w:ascii="Arial Narrow" w:hAnsi="Arial Narrow" w:cs="Calibri"/>
    </w:rPr>
  </w:style>
  <w:style w:type="character" w:customStyle="1" w:styleId="citebold0">
    <w:name w:val="cite bold"/>
    <w:basedOn w:val="DefaultParagraphFont"/>
    <w:rsid w:val="004634A8"/>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4634A8"/>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4634A8"/>
    <w:pPr>
      <w:jc w:val="both"/>
    </w:pPr>
    <w:rPr>
      <w:b/>
    </w:rPr>
  </w:style>
  <w:style w:type="paragraph" w:customStyle="1" w:styleId="TxBr13p3">
    <w:name w:val="TxBr_13p3"/>
    <w:basedOn w:val="Normal"/>
    <w:qFormat/>
    <w:rsid w:val="004634A8"/>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4634A8"/>
    <w:pPr>
      <w:jc w:val="both"/>
    </w:pPr>
    <w:rPr>
      <w:b/>
    </w:rPr>
  </w:style>
  <w:style w:type="paragraph" w:customStyle="1" w:styleId="TxBr5p2">
    <w:name w:val="TxBr_5p2"/>
    <w:basedOn w:val="Normal"/>
    <w:qFormat/>
    <w:rsid w:val="004634A8"/>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4634A8"/>
    <w:pPr>
      <w:jc w:val="both"/>
    </w:pPr>
    <w:rPr>
      <w:b/>
    </w:rPr>
  </w:style>
  <w:style w:type="paragraph" w:customStyle="1" w:styleId="TxBr10p1">
    <w:name w:val="TxBr_10p1"/>
    <w:basedOn w:val="Normal"/>
    <w:qFormat/>
    <w:rsid w:val="004634A8"/>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4634A8"/>
    <w:pPr>
      <w:ind w:left="1728" w:right="1728"/>
    </w:pPr>
    <w:rPr>
      <w:sz w:val="18"/>
      <w:u w:val="single"/>
    </w:rPr>
  </w:style>
  <w:style w:type="paragraph" w:customStyle="1" w:styleId="DebateHeading1">
    <w:name w:val="Debate.Heading1"/>
    <w:basedOn w:val="Heading1"/>
    <w:autoRedefine/>
    <w:qFormat/>
    <w:rsid w:val="004634A8"/>
    <w:pPr>
      <w:spacing w:before="0"/>
      <w:ind w:right="1440"/>
    </w:pPr>
    <w:rPr>
      <w:rFonts w:cs="Times New Roman"/>
      <w:bCs/>
      <w:caps/>
      <w:sz w:val="20"/>
      <w:szCs w:val="28"/>
    </w:rPr>
  </w:style>
  <w:style w:type="paragraph" w:customStyle="1" w:styleId="morenews">
    <w:name w:val="morenews"/>
    <w:basedOn w:val="Normal"/>
    <w:qFormat/>
    <w:rsid w:val="004634A8"/>
    <w:pPr>
      <w:spacing w:before="100" w:beforeAutospacing="1" w:after="100" w:afterAutospacing="1"/>
    </w:pPr>
  </w:style>
  <w:style w:type="character" w:customStyle="1" w:styleId="bio1">
    <w:name w:val="bio1"/>
    <w:basedOn w:val="DefaultParagraphFont"/>
    <w:rsid w:val="004634A8"/>
    <w:rPr>
      <w:rFonts w:ascii="Arial" w:hAnsi="Arial" w:cs="Arial"/>
      <w:i/>
      <w:iCs/>
      <w:color w:val="000000"/>
      <w:sz w:val="20"/>
    </w:rPr>
  </w:style>
  <w:style w:type="paragraph" w:customStyle="1" w:styleId="NormalWeb3">
    <w:name w:val="Normal (Web)3"/>
    <w:basedOn w:val="Normal"/>
    <w:qFormat/>
    <w:rsid w:val="004634A8"/>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4634A8"/>
    <w:rPr>
      <w:rFonts w:cs="Times New Roman"/>
      <w:sz w:val="24"/>
      <w:lang w:val="en-US" w:eastAsia="en-US"/>
    </w:rPr>
  </w:style>
  <w:style w:type="character" w:customStyle="1" w:styleId="Style24ptBoldUnderlineCenteredCharChar">
    <w:name w:val="Style 24 pt Bold Underline Centered Char Char"/>
    <w:basedOn w:val="DefaultParagraphFont"/>
    <w:rsid w:val="004634A8"/>
    <w:rPr>
      <w:rFonts w:cs="Times New Roman"/>
      <w:b/>
      <w:bCs/>
      <w:sz w:val="24"/>
      <w:u w:val="single"/>
      <w:lang w:val="en-US" w:eastAsia="en-US"/>
    </w:rPr>
  </w:style>
  <w:style w:type="paragraph" w:customStyle="1" w:styleId="TagCiteChar4">
    <w:name w:val="Tag / Cite Char"/>
    <w:basedOn w:val="Normal"/>
    <w:qFormat/>
    <w:rsid w:val="004634A8"/>
    <w:rPr>
      <w:b/>
      <w:color w:val="000000"/>
      <w:lang w:bidi="en-US"/>
    </w:rPr>
  </w:style>
  <w:style w:type="character" w:customStyle="1" w:styleId="TagCiteCharChar0">
    <w:name w:val="Tag / Cite Char Char"/>
    <w:basedOn w:val="DefaultParagraphFont"/>
    <w:rsid w:val="004634A8"/>
    <w:rPr>
      <w:rFonts w:cs="Times New Roman"/>
      <w:b/>
      <w:color w:val="000000"/>
      <w:sz w:val="24"/>
      <w:lang w:val="en-US" w:eastAsia="en-US"/>
    </w:rPr>
  </w:style>
  <w:style w:type="paragraph" w:customStyle="1" w:styleId="HeaderFooter">
    <w:name w:val="Header &amp; Footer"/>
    <w:qFormat/>
    <w:rsid w:val="004634A8"/>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4634A8"/>
    <w:rPr>
      <w:color w:val="000000"/>
      <w:sz w:val="16"/>
      <w:lang w:bidi="en-US"/>
    </w:rPr>
  </w:style>
  <w:style w:type="character" w:customStyle="1" w:styleId="CardTextUnderlinedCharChar">
    <w:name w:val="Card Text Underlined Char Char"/>
    <w:basedOn w:val="DefaultParagraphFont"/>
    <w:rsid w:val="004634A8"/>
    <w:rPr>
      <w:rFonts w:ascii="Arial Narrow" w:hAnsi="Arial Narrow" w:cs="Times New Roman"/>
      <w:sz w:val="24"/>
      <w:u w:val="single"/>
      <w:lang w:val="en-US" w:eastAsia="en-US"/>
    </w:rPr>
  </w:style>
  <w:style w:type="paragraph" w:customStyle="1" w:styleId="HeaderDebate">
    <w:name w:val="Header Debate"/>
    <w:basedOn w:val="Normal"/>
    <w:qFormat/>
    <w:rsid w:val="004634A8"/>
    <w:pPr>
      <w:jc w:val="center"/>
      <w:outlineLvl w:val="0"/>
    </w:pPr>
    <w:rPr>
      <w:rFonts w:ascii="Georgia" w:hAnsi="Georgia"/>
      <w:b/>
      <w:sz w:val="48"/>
      <w:u w:val="words"/>
      <w:lang w:bidi="en-US"/>
    </w:rPr>
  </w:style>
  <w:style w:type="paragraph" w:customStyle="1" w:styleId="CardTagCharChar">
    <w:name w:val="Card Tag Char Char"/>
    <w:basedOn w:val="Normal"/>
    <w:qFormat/>
    <w:rsid w:val="004634A8"/>
    <w:rPr>
      <w:b/>
      <w:lang w:bidi="en-US"/>
    </w:rPr>
  </w:style>
  <w:style w:type="character" w:customStyle="1" w:styleId="CardTagCharCharChar">
    <w:name w:val="Card Tag Char Char Char"/>
    <w:basedOn w:val="DefaultParagraphFont"/>
    <w:rsid w:val="004634A8"/>
    <w:rPr>
      <w:rFonts w:cs="Times New Roman"/>
      <w:b/>
      <w:sz w:val="24"/>
      <w:lang w:val="en-US" w:eastAsia="en-US"/>
    </w:rPr>
  </w:style>
  <w:style w:type="paragraph" w:customStyle="1" w:styleId="fixed">
    <w:name w:val="fixed"/>
    <w:basedOn w:val="Normal"/>
    <w:qFormat/>
    <w:rsid w:val="004634A8"/>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4634A8"/>
    <w:rPr>
      <w:rFonts w:ascii="Garamond" w:hAnsi="Garamond" w:cs="Times New Roman"/>
      <w:sz w:val="24"/>
      <w:u w:val="single"/>
      <w:lang w:val="en-US" w:eastAsia="en-US"/>
    </w:rPr>
  </w:style>
  <w:style w:type="character" w:customStyle="1" w:styleId="t13">
    <w:name w:val="t13"/>
    <w:basedOn w:val="DefaultParagraphFont"/>
    <w:rsid w:val="004634A8"/>
    <w:rPr>
      <w:rFonts w:cs="Times New Roman"/>
    </w:rPr>
  </w:style>
  <w:style w:type="character" w:customStyle="1" w:styleId="lead">
    <w:name w:val="lead"/>
    <w:basedOn w:val="DefaultParagraphFont"/>
    <w:rsid w:val="004634A8"/>
    <w:rPr>
      <w:rFonts w:cs="Times New Roman"/>
    </w:rPr>
  </w:style>
  <w:style w:type="paragraph" w:customStyle="1" w:styleId="textonormal">
    <w:name w:val="textonormal"/>
    <w:basedOn w:val="Normal"/>
    <w:qFormat/>
    <w:rsid w:val="004634A8"/>
    <w:pPr>
      <w:spacing w:before="100" w:beforeAutospacing="1" w:after="100" w:afterAutospacing="1"/>
    </w:pPr>
    <w:rPr>
      <w:lang w:bidi="en-US"/>
    </w:rPr>
  </w:style>
  <w:style w:type="paragraph" w:customStyle="1" w:styleId="ExecutiveSummarytext">
    <w:name w:val="Executive Summary text"/>
    <w:basedOn w:val="Normal"/>
    <w:next w:val="Normal"/>
    <w:qFormat/>
    <w:rsid w:val="004634A8"/>
    <w:pPr>
      <w:autoSpaceDE w:val="0"/>
      <w:autoSpaceDN w:val="0"/>
      <w:adjustRightInd w:val="0"/>
    </w:pPr>
    <w:rPr>
      <w:lang w:bidi="en-US"/>
    </w:rPr>
  </w:style>
  <w:style w:type="character" w:customStyle="1" w:styleId="NormalUnderlineChar1">
    <w:name w:val="Normal Underline Char1"/>
    <w:basedOn w:val="DefaultParagraphFont"/>
    <w:rsid w:val="004634A8"/>
    <w:rPr>
      <w:rFonts w:cs="Times New Roman"/>
      <w:sz w:val="24"/>
      <w:u w:val="single"/>
      <w:lang w:val="en-US" w:eastAsia="en-US"/>
    </w:rPr>
  </w:style>
  <w:style w:type="character" w:customStyle="1" w:styleId="headlinetext">
    <w:name w:val="headlinetext"/>
    <w:basedOn w:val="DefaultParagraphFont"/>
    <w:rsid w:val="004634A8"/>
    <w:rPr>
      <w:rFonts w:cs="Times New Roman"/>
    </w:rPr>
  </w:style>
  <w:style w:type="character" w:customStyle="1" w:styleId="FootnoteCharacters">
    <w:name w:val="Footnote Characters"/>
    <w:basedOn w:val="DefaultParagraphFont"/>
    <w:rsid w:val="004634A8"/>
    <w:rPr>
      <w:rFonts w:cs="Times New Roman"/>
      <w:vertAlign w:val="superscript"/>
    </w:rPr>
  </w:style>
  <w:style w:type="paragraph" w:customStyle="1" w:styleId="ExtendedText">
    <w:name w:val="Extended Text"/>
    <w:basedOn w:val="Normal"/>
    <w:qFormat/>
    <w:rsid w:val="004634A8"/>
    <w:pPr>
      <w:widowControl w:val="0"/>
    </w:pPr>
    <w:rPr>
      <w:sz w:val="12"/>
      <w:szCs w:val="20"/>
      <w:lang w:bidi="en-US"/>
    </w:rPr>
  </w:style>
  <w:style w:type="character" w:customStyle="1" w:styleId="ExtendedTextChar">
    <w:name w:val="Extended Text Char"/>
    <w:basedOn w:val="DefaultParagraphFont"/>
    <w:rsid w:val="004634A8"/>
    <w:rPr>
      <w:rFonts w:cs="Times New Roman"/>
      <w:sz w:val="12"/>
    </w:rPr>
  </w:style>
  <w:style w:type="paragraph" w:customStyle="1" w:styleId="DiamondList">
    <w:name w:val="Diamond List"/>
    <w:qFormat/>
    <w:rsid w:val="004634A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4634A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4634A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4634A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4634A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4634A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4634A8"/>
    <w:rPr>
      <w:sz w:val="20"/>
    </w:rPr>
  </w:style>
  <w:style w:type="paragraph" w:customStyle="1" w:styleId="BulletList">
    <w:name w:val="Bullet List"/>
    <w:qFormat/>
    <w:rsid w:val="004634A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4634A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4634A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4634A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4634A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4634A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4634A8"/>
    <w:rPr>
      <w:sz w:val="20"/>
    </w:rPr>
  </w:style>
  <w:style w:type="paragraph" w:customStyle="1" w:styleId="CardCites">
    <w:name w:val="Card Cites"/>
    <w:basedOn w:val="Normal"/>
    <w:next w:val="Normal"/>
    <w:qFormat/>
    <w:rsid w:val="004634A8"/>
    <w:rPr>
      <w:rFonts w:ascii="Garamond" w:hAnsi="Garamond"/>
      <w:b/>
      <w:lang w:bidi="en-US"/>
    </w:rPr>
  </w:style>
  <w:style w:type="character" w:customStyle="1" w:styleId="SmallFontCharCharCharChar">
    <w:name w:val="Small Font Char Char Char Char"/>
    <w:basedOn w:val="DefaultParagraphFont"/>
    <w:rsid w:val="004634A8"/>
    <w:rPr>
      <w:rFonts w:ascii="Arial" w:hAnsi="Arial" w:cs="Times New Roman"/>
      <w:sz w:val="24"/>
      <w:lang w:val="en-US" w:eastAsia="en-US"/>
    </w:rPr>
  </w:style>
  <w:style w:type="character" w:customStyle="1" w:styleId="boxChar">
    <w:name w:val="box Char"/>
    <w:basedOn w:val="DefaultParagraphFont"/>
    <w:rsid w:val="004634A8"/>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4634A8"/>
    <w:pPr>
      <w:ind w:left="288" w:right="288"/>
    </w:pPr>
    <w:rPr>
      <w:rFonts w:ascii="Garamond" w:hAnsi="Garamond"/>
      <w:szCs w:val="24"/>
      <w:u w:val="single"/>
      <w:lang w:bidi="en-US"/>
    </w:rPr>
  </w:style>
  <w:style w:type="character" w:customStyle="1" w:styleId="StylecardGaramond12ptUnderlineChar">
    <w:name w:val="Style card + Garamond 12 pt Underline Char"/>
    <w:rsid w:val="004634A8"/>
    <w:rPr>
      <w:rFonts w:ascii="Garamond" w:hAnsi="Garamond"/>
      <w:sz w:val="24"/>
      <w:u w:val="single"/>
    </w:rPr>
  </w:style>
  <w:style w:type="paragraph" w:customStyle="1" w:styleId="StyletagGaramond">
    <w:name w:val="Style tag + Garamond"/>
    <w:basedOn w:val="Heading2"/>
    <w:qFormat/>
    <w:rsid w:val="004634A8"/>
    <w:pPr>
      <w:keepNext w:val="0"/>
      <w:spacing w:before="480"/>
      <w:outlineLvl w:val="9"/>
    </w:pPr>
    <w:rPr>
      <w:rFonts w:ascii="Garamond" w:hAnsi="Garamond"/>
      <w:sz w:val="24"/>
      <w:szCs w:val="24"/>
      <w:lang w:bidi="en-US"/>
    </w:rPr>
  </w:style>
  <w:style w:type="character" w:customStyle="1" w:styleId="StyletagGaramondChar">
    <w:name w:val="Style tag + Garamond Char"/>
    <w:basedOn w:val="DefaultParagraphFont"/>
    <w:rsid w:val="004634A8"/>
    <w:rPr>
      <w:rFonts w:ascii="Garamond" w:hAnsi="Garamond" w:cs="Times New Roman"/>
      <w:b/>
      <w:bCs/>
      <w:sz w:val="24"/>
    </w:rPr>
  </w:style>
  <w:style w:type="character" w:customStyle="1" w:styleId="StyleGaramond">
    <w:name w:val="Style Garamond"/>
    <w:basedOn w:val="DefaultParagraphFont"/>
    <w:rsid w:val="004634A8"/>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4634A8"/>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4634A8"/>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4634A8"/>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4634A8"/>
    <w:rPr>
      <w:rFonts w:ascii="Garamond" w:hAnsi="Garamond"/>
      <w:b/>
      <w:kern w:val="32"/>
      <w:sz w:val="32"/>
      <w:u w:val="single"/>
    </w:rPr>
  </w:style>
  <w:style w:type="paragraph" w:customStyle="1" w:styleId="cleanformatting">
    <w:name w:val="clean formatting"/>
    <w:basedOn w:val="Heading4"/>
    <w:qFormat/>
    <w:rsid w:val="004634A8"/>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4634A8"/>
    <w:pPr>
      <w:ind w:left="288" w:right="288"/>
    </w:pPr>
    <w:rPr>
      <w:szCs w:val="20"/>
    </w:rPr>
  </w:style>
  <w:style w:type="character" w:customStyle="1" w:styleId="tagChar1CharChar1">
    <w:name w:val="tag Char1 Char Char1"/>
    <w:basedOn w:val="DefaultParagraphFont"/>
    <w:rsid w:val="004634A8"/>
    <w:rPr>
      <w:b/>
      <w:bCs/>
      <w:sz w:val="24"/>
      <w:szCs w:val="24"/>
      <w:lang w:val="en-US" w:eastAsia="en-US" w:bidi="ar-SA"/>
    </w:rPr>
  </w:style>
  <w:style w:type="character" w:customStyle="1" w:styleId="tagChar1Char1CharChar">
    <w:name w:val="tag Char1 Char1 Char Char"/>
    <w:basedOn w:val="DefaultParagraphFont"/>
    <w:rsid w:val="004634A8"/>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4634A8"/>
    <w:rPr>
      <w:rFonts w:ascii="Arial" w:hAnsi="Arial" w:cs="Arial"/>
      <w:b/>
      <w:bCs/>
      <w:kern w:val="32"/>
      <w:sz w:val="32"/>
      <w:szCs w:val="32"/>
      <w:lang w:val="en-US" w:eastAsia="en-US" w:bidi="ar-SA"/>
    </w:rPr>
  </w:style>
  <w:style w:type="character" w:customStyle="1" w:styleId="c2">
    <w:name w:val="c2"/>
    <w:basedOn w:val="DefaultParagraphFont"/>
    <w:rsid w:val="004634A8"/>
  </w:style>
  <w:style w:type="character" w:customStyle="1" w:styleId="looseChar">
    <w:name w:val="loose Char"/>
    <w:basedOn w:val="DefaultParagraphFont"/>
    <w:rsid w:val="004634A8"/>
    <w:rPr>
      <w:sz w:val="24"/>
      <w:szCs w:val="24"/>
      <w:lang w:val="en-US" w:eastAsia="en-US" w:bidi="ar-SA"/>
    </w:rPr>
  </w:style>
  <w:style w:type="character" w:customStyle="1" w:styleId="c6">
    <w:name w:val="c6"/>
    <w:basedOn w:val="DefaultParagraphFont"/>
    <w:rsid w:val="004634A8"/>
  </w:style>
  <w:style w:type="character" w:customStyle="1" w:styleId="Irrelevant6fontChar">
    <w:name w:val="Irrelevant (6 font) Char"/>
    <w:basedOn w:val="DefaultParagraphFont"/>
    <w:rsid w:val="004634A8"/>
    <w:rPr>
      <w:sz w:val="12"/>
      <w:szCs w:val="12"/>
      <w:lang w:val="en-US" w:eastAsia="en-US" w:bidi="ar-SA"/>
    </w:rPr>
  </w:style>
  <w:style w:type="character" w:customStyle="1" w:styleId="StyleCards12ptThickunderlineChar">
    <w:name w:val="Style Cards + 12 pt Thick underline Char"/>
    <w:basedOn w:val="DefaultParagraphFont"/>
    <w:rsid w:val="004634A8"/>
    <w:rPr>
      <w:sz w:val="24"/>
      <w:u w:val="thick"/>
      <w:lang w:val="en-US" w:eastAsia="en-US" w:bidi="ar-SA"/>
    </w:rPr>
  </w:style>
  <w:style w:type="character" w:customStyle="1" w:styleId="nfakpe">
    <w:name w:val="nfakpe"/>
    <w:basedOn w:val="DefaultParagraphFont"/>
    <w:rsid w:val="004634A8"/>
  </w:style>
  <w:style w:type="character" w:customStyle="1" w:styleId="ReadUnderline">
    <w:name w:val="Read Underline"/>
    <w:rsid w:val="004634A8"/>
    <w:rPr>
      <w:rFonts w:ascii="Arial" w:hAnsi="Arial"/>
      <w:b/>
      <w:sz w:val="20"/>
      <w:u w:val="thick"/>
    </w:rPr>
  </w:style>
  <w:style w:type="character" w:customStyle="1" w:styleId="StyleCites12ptChar">
    <w:name w:val="Style Cites + 12 pt Char"/>
    <w:basedOn w:val="DefaultParagraphFont"/>
    <w:rsid w:val="004634A8"/>
    <w:rPr>
      <w:rFonts w:eastAsia="SimSun"/>
      <w:b/>
      <w:bCs/>
      <w:sz w:val="24"/>
      <w:lang w:val="en-US" w:eastAsia="en-US" w:bidi="ar-SA"/>
    </w:rPr>
  </w:style>
  <w:style w:type="character" w:customStyle="1" w:styleId="news1">
    <w:name w:val="news1"/>
    <w:basedOn w:val="DefaultParagraphFont"/>
    <w:rsid w:val="004634A8"/>
  </w:style>
  <w:style w:type="character" w:customStyle="1" w:styleId="articlebody0">
    <w:name w:val="article_body"/>
    <w:basedOn w:val="DefaultParagraphFont"/>
    <w:rsid w:val="004634A8"/>
  </w:style>
  <w:style w:type="character" w:customStyle="1" w:styleId="newstdtext12">
    <w:name w:val="newstdtext12"/>
    <w:basedOn w:val="DefaultParagraphFont"/>
    <w:rsid w:val="004634A8"/>
  </w:style>
  <w:style w:type="character" w:customStyle="1" w:styleId="underlinecardCharCharChar">
    <w:name w:val="underline card Char Char Char"/>
    <w:basedOn w:val="DefaultParagraphFont"/>
    <w:rsid w:val="004634A8"/>
    <w:rPr>
      <w:rFonts w:ascii="Arial" w:hAnsi="Arial"/>
      <w:sz w:val="18"/>
      <w:szCs w:val="24"/>
      <w:u w:val="single"/>
      <w:lang w:val="en-US" w:eastAsia="en-US" w:bidi="ar-SA"/>
    </w:rPr>
  </w:style>
  <w:style w:type="character" w:customStyle="1" w:styleId="style32">
    <w:name w:val="style3"/>
    <w:basedOn w:val="DefaultParagraphFont"/>
    <w:rsid w:val="004634A8"/>
  </w:style>
  <w:style w:type="character" w:customStyle="1" w:styleId="quoted">
    <w:name w:val="quoted"/>
    <w:basedOn w:val="DefaultParagraphFont"/>
    <w:rsid w:val="004634A8"/>
  </w:style>
  <w:style w:type="paragraph" w:customStyle="1" w:styleId="cnninline">
    <w:name w:val="cnninline"/>
    <w:basedOn w:val="Normal"/>
    <w:qFormat/>
    <w:rsid w:val="004634A8"/>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4634A8"/>
    <w:rPr>
      <w:rFonts w:ascii="Arial" w:hAnsi="Arial"/>
    </w:rPr>
  </w:style>
  <w:style w:type="paragraph" w:customStyle="1" w:styleId="TagsCites">
    <w:name w:val="Tags/Cites"/>
    <w:basedOn w:val="Normal"/>
    <w:qFormat/>
    <w:rsid w:val="004634A8"/>
    <w:pPr>
      <w:autoSpaceDE w:val="0"/>
      <w:autoSpaceDN w:val="0"/>
      <w:adjustRightInd w:val="0"/>
    </w:pPr>
    <w:rPr>
      <w:sz w:val="26"/>
    </w:rPr>
  </w:style>
  <w:style w:type="character" w:customStyle="1" w:styleId="cardtext-un-underlined">
    <w:name w:val="card text- un-underlined"/>
    <w:rsid w:val="004634A8"/>
    <w:rPr>
      <w:sz w:val="12"/>
    </w:rPr>
  </w:style>
  <w:style w:type="paragraph" w:customStyle="1" w:styleId="ReduceText">
    <w:name w:val="Reduce Text"/>
    <w:basedOn w:val="Normal"/>
    <w:autoRedefine/>
    <w:qFormat/>
    <w:rsid w:val="004634A8"/>
    <w:pPr>
      <w:ind w:left="1440" w:right="720"/>
    </w:pPr>
    <w:rPr>
      <w:sz w:val="10"/>
    </w:rPr>
  </w:style>
  <w:style w:type="character" w:customStyle="1" w:styleId="DebateTagChar0">
    <w:name w:val="DebateTag Char"/>
    <w:basedOn w:val="DefaultParagraphFont"/>
    <w:rsid w:val="004634A8"/>
    <w:rPr>
      <w:b/>
      <w:sz w:val="24"/>
      <w:szCs w:val="24"/>
      <w:lang w:val="en-US" w:eastAsia="en-US" w:bidi="ar-SA"/>
    </w:rPr>
  </w:style>
  <w:style w:type="character" w:customStyle="1" w:styleId="DebateSmallText">
    <w:name w:val="DebateSmallText"/>
    <w:rsid w:val="004634A8"/>
    <w:rPr>
      <w:rFonts w:ascii="Times New Roman" w:hAnsi="Times New Roman"/>
      <w:sz w:val="20"/>
    </w:rPr>
  </w:style>
  <w:style w:type="character" w:customStyle="1" w:styleId="DebateUnderline0">
    <w:name w:val="DebateUnderline"/>
    <w:basedOn w:val="DefaultParagraphFont"/>
    <w:rsid w:val="004634A8"/>
    <w:rPr>
      <w:rFonts w:ascii="Times New Roman" w:hAnsi="Times New Roman"/>
      <w:sz w:val="20"/>
      <w:u w:val="single"/>
    </w:rPr>
  </w:style>
  <w:style w:type="character" w:customStyle="1" w:styleId="UnderlinestyleChar1">
    <w:name w:val="Underline style Char"/>
    <w:basedOn w:val="DefaultParagraphFont"/>
    <w:rsid w:val="004634A8"/>
    <w:rPr>
      <w:szCs w:val="24"/>
      <w:u w:val="single"/>
    </w:rPr>
  </w:style>
  <w:style w:type="character" w:customStyle="1" w:styleId="cardUnderlineChar0">
    <w:name w:val="card+Underline Char"/>
    <w:basedOn w:val="DefaultParagraphFont"/>
    <w:rsid w:val="004634A8"/>
    <w:rPr>
      <w:rFonts w:ascii="Times" w:hAnsi="Times"/>
      <w:u w:val="single"/>
      <w:lang w:val="en-US" w:eastAsia="en-US" w:bidi="ar-SA"/>
    </w:rPr>
  </w:style>
  <w:style w:type="paragraph" w:customStyle="1" w:styleId="FR4">
    <w:name w:val="FR4"/>
    <w:qFormat/>
    <w:rsid w:val="004634A8"/>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4634A8"/>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4634A8"/>
    <w:rPr>
      <w:bdr w:val="single" w:sz="8" w:space="0" w:color="auto"/>
    </w:rPr>
  </w:style>
  <w:style w:type="character" w:customStyle="1" w:styleId="NoCharacterStyle">
    <w:name w:val="No Character Style"/>
    <w:qFormat/>
    <w:rsid w:val="004634A8"/>
  </w:style>
  <w:style w:type="paragraph" w:customStyle="1" w:styleId="DebateHeading2">
    <w:name w:val="Debate.Heading2"/>
    <w:basedOn w:val="Heading2"/>
    <w:qFormat/>
    <w:rsid w:val="004634A8"/>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4634A8"/>
  </w:style>
  <w:style w:type="paragraph" w:customStyle="1" w:styleId="looseLeft016">
    <w:name w:val="loose + Left:  0.16&quot;"/>
    <w:aliases w:val="Right:  0normal16&quot;"/>
    <w:basedOn w:val="loose"/>
    <w:qFormat/>
    <w:rsid w:val="004634A8"/>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4634A8"/>
    <w:pPr>
      <w:spacing w:before="0" w:after="120"/>
    </w:pPr>
    <w:rPr>
      <w:b w:val="0"/>
      <w:sz w:val="16"/>
    </w:rPr>
  </w:style>
  <w:style w:type="paragraph" w:customStyle="1" w:styleId="BlockTitle5">
    <w:name w:val="BlockTitle"/>
    <w:basedOn w:val="Normal"/>
    <w:qFormat/>
    <w:rsid w:val="004634A8"/>
    <w:pPr>
      <w:spacing w:after="240"/>
      <w:jc w:val="center"/>
      <w:outlineLvl w:val="0"/>
    </w:pPr>
    <w:rPr>
      <w:b/>
      <w:sz w:val="28"/>
      <w:szCs w:val="20"/>
    </w:rPr>
  </w:style>
  <w:style w:type="character" w:customStyle="1" w:styleId="normaltext2">
    <w:name w:val="normaltext"/>
    <w:basedOn w:val="DefaultParagraphFont"/>
    <w:rsid w:val="004634A8"/>
    <w:rPr>
      <w:rFonts w:ascii="Times New Roman" w:hAnsi="Times New Roman"/>
      <w:sz w:val="18"/>
    </w:rPr>
  </w:style>
  <w:style w:type="paragraph" w:customStyle="1" w:styleId="styleannouncement">
    <w:name w:val="styleannouncement"/>
    <w:basedOn w:val="Normal"/>
    <w:qFormat/>
    <w:rsid w:val="004634A8"/>
    <w:pPr>
      <w:spacing w:before="100" w:beforeAutospacing="1" w:after="100" w:afterAutospacing="1"/>
    </w:pPr>
  </w:style>
  <w:style w:type="paragraph" w:customStyle="1" w:styleId="KellyEvChar">
    <w:name w:val="KellyEv Char"/>
    <w:basedOn w:val="Normal"/>
    <w:autoRedefine/>
    <w:qFormat/>
    <w:rsid w:val="004634A8"/>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qFormat/>
    <w:rsid w:val="004634A8"/>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qFormat/>
    <w:rsid w:val="004634A8"/>
    <w:pPr>
      <w:spacing w:before="240" w:after="60"/>
    </w:pPr>
    <w:rPr>
      <w:rFonts w:eastAsia="SimSun"/>
      <w:sz w:val="24"/>
      <w:szCs w:val="24"/>
      <w:lang w:eastAsia="zh-CN"/>
    </w:rPr>
  </w:style>
  <w:style w:type="paragraph" w:customStyle="1" w:styleId="StyleHeading29pt">
    <w:name w:val="Style Heading 2 + 9 pt"/>
    <w:basedOn w:val="Heading3"/>
    <w:qFormat/>
    <w:rsid w:val="004634A8"/>
    <w:pPr>
      <w:pBdr>
        <w:bottom w:val="single" w:sz="12" w:space="1" w:color="auto"/>
      </w:pBdr>
      <w:spacing w:before="200"/>
    </w:pPr>
    <w:rPr>
      <w:rFonts w:eastAsia="SimSun"/>
      <w:b w:val="0"/>
      <w:sz w:val="18"/>
      <w:szCs w:val="18"/>
      <w:u w:val="none"/>
      <w:lang w:eastAsia="zh-CN"/>
    </w:rPr>
  </w:style>
  <w:style w:type="character" w:customStyle="1" w:styleId="StyleHeading2Char6ptNotBoldSmallcapsChar">
    <w:name w:val="Style Heading 2Char + 6 pt Not Bold Small caps Char"/>
    <w:basedOn w:val="DefaultParagraphFont"/>
    <w:rsid w:val="004634A8"/>
    <w:rPr>
      <w:rFonts w:cs="Arial"/>
      <w:b/>
      <w:bCs/>
      <w:iCs/>
      <w:noProof w:val="0"/>
      <w:sz w:val="12"/>
      <w:szCs w:val="12"/>
      <w:lang w:val="en-US" w:eastAsia="en-US" w:bidi="ar-SA"/>
    </w:rPr>
  </w:style>
  <w:style w:type="paragraph" w:customStyle="1" w:styleId="normalunderlined">
    <w:name w:val="normal + underlined"/>
    <w:basedOn w:val="BodyText2"/>
    <w:qFormat/>
    <w:rsid w:val="004634A8"/>
    <w:pPr>
      <w:spacing w:after="0" w:line="240" w:lineRule="auto"/>
    </w:pPr>
    <w:rPr>
      <w:u w:val="single"/>
    </w:rPr>
  </w:style>
  <w:style w:type="paragraph" w:customStyle="1" w:styleId="text14-black">
    <w:name w:val="text14-black"/>
    <w:basedOn w:val="Normal"/>
    <w:qFormat/>
    <w:rsid w:val="004634A8"/>
    <w:pPr>
      <w:spacing w:before="100" w:beforeAutospacing="1" w:after="100" w:afterAutospacing="1"/>
    </w:pPr>
  </w:style>
  <w:style w:type="paragraph" w:customStyle="1" w:styleId="Irrelevant6font">
    <w:name w:val="Irrelevant (6 font)"/>
    <w:basedOn w:val="Normal"/>
    <w:link w:val="Irrelevant6fontCharChar"/>
    <w:qFormat/>
    <w:rsid w:val="004634A8"/>
    <w:pPr>
      <w:ind w:left="547" w:right="648"/>
      <w:jc w:val="both"/>
    </w:pPr>
    <w:rPr>
      <w:sz w:val="12"/>
      <w:szCs w:val="12"/>
    </w:rPr>
  </w:style>
  <w:style w:type="character" w:customStyle="1" w:styleId="Irrelevant6fontCharChar">
    <w:name w:val="Irrelevant (6 font) Char Char"/>
    <w:basedOn w:val="DefaultParagraphFont"/>
    <w:link w:val="Irrelevant6font"/>
    <w:rsid w:val="004634A8"/>
    <w:rPr>
      <w:rFonts w:ascii="Arial Narrow" w:hAnsi="Arial Narrow" w:cs="Calibri"/>
      <w:sz w:val="12"/>
      <w:szCs w:val="12"/>
    </w:rPr>
  </w:style>
  <w:style w:type="paragraph" w:customStyle="1" w:styleId="rddateline">
    <w:name w:val="rddateline"/>
    <w:basedOn w:val="Normal"/>
    <w:qFormat/>
    <w:rsid w:val="004634A8"/>
    <w:rPr>
      <w:rFonts w:cs="Arial"/>
      <w:szCs w:val="20"/>
    </w:rPr>
  </w:style>
  <w:style w:type="paragraph" w:customStyle="1" w:styleId="rdheadline">
    <w:name w:val="rdheadline"/>
    <w:basedOn w:val="Normal"/>
    <w:qFormat/>
    <w:rsid w:val="004634A8"/>
    <w:pPr>
      <w:spacing w:before="100" w:beforeAutospacing="1" w:after="100" w:afterAutospacing="1"/>
    </w:pPr>
    <w:rPr>
      <w:rFonts w:ascii="Verdana" w:hAnsi="Verdana"/>
      <w:b/>
      <w:bCs/>
      <w:sz w:val="32"/>
      <w:szCs w:val="32"/>
    </w:rPr>
  </w:style>
  <w:style w:type="paragraph" w:customStyle="1" w:styleId="rdbyline">
    <w:name w:val="rdbyline"/>
    <w:basedOn w:val="Normal"/>
    <w:qFormat/>
    <w:rsid w:val="004634A8"/>
    <w:pPr>
      <w:spacing w:after="100" w:afterAutospacing="1"/>
    </w:pPr>
    <w:rPr>
      <w:rFonts w:ascii="Verdana" w:hAnsi="Verdana"/>
      <w:szCs w:val="20"/>
    </w:rPr>
  </w:style>
  <w:style w:type="character" w:customStyle="1" w:styleId="rddeckline1">
    <w:name w:val="rddeckline1"/>
    <w:basedOn w:val="DefaultParagraphFont"/>
    <w:rsid w:val="004634A8"/>
    <w:rPr>
      <w:rFonts w:ascii="Verdana" w:hAnsi="Verdana" w:hint="default"/>
      <w:b/>
      <w:bCs/>
      <w:sz w:val="22"/>
      <w:szCs w:val="22"/>
    </w:rPr>
  </w:style>
  <w:style w:type="character" w:customStyle="1" w:styleId="contact1">
    <w:name w:val="contact1"/>
    <w:basedOn w:val="DefaultParagraphFont"/>
    <w:rsid w:val="004634A8"/>
    <w:rPr>
      <w:rFonts w:ascii="Tahoma" w:hAnsi="Tahoma" w:cs="Tahoma" w:hint="default"/>
      <w:color w:val="999999"/>
      <w:sz w:val="20"/>
      <w:szCs w:val="20"/>
    </w:rPr>
  </w:style>
  <w:style w:type="character" w:customStyle="1" w:styleId="credits1">
    <w:name w:val="credits1"/>
    <w:basedOn w:val="DefaultParagraphFont"/>
    <w:rsid w:val="004634A8"/>
    <w:rPr>
      <w:rFonts w:ascii="Tahoma" w:hAnsi="Tahoma" w:cs="Tahoma" w:hint="default"/>
      <w:color w:val="999999"/>
      <w:sz w:val="16"/>
      <w:szCs w:val="16"/>
    </w:rPr>
  </w:style>
  <w:style w:type="paragraph" w:customStyle="1" w:styleId="Heading20">
    <w:name w:val="Heading2"/>
    <w:basedOn w:val="Normal"/>
    <w:qFormat/>
    <w:rsid w:val="004634A8"/>
    <w:pPr>
      <w:jc w:val="center"/>
    </w:pPr>
    <w:rPr>
      <w:b/>
      <w:caps/>
    </w:rPr>
  </w:style>
  <w:style w:type="character" w:customStyle="1" w:styleId="Heading2Char2">
    <w:name w:val="Heading2 Char"/>
    <w:basedOn w:val="DefaultParagraphFont"/>
    <w:rsid w:val="004634A8"/>
    <w:rPr>
      <w:b/>
      <w:caps/>
      <w:szCs w:val="24"/>
      <w:lang w:val="en-US" w:eastAsia="en-US" w:bidi="ar-SA"/>
    </w:rPr>
  </w:style>
  <w:style w:type="paragraph" w:customStyle="1" w:styleId="Underlinedcard1">
    <w:name w:val="Underlined card"/>
    <w:basedOn w:val="Normal"/>
    <w:autoRedefine/>
    <w:qFormat/>
    <w:rsid w:val="004634A8"/>
    <w:pPr>
      <w:autoSpaceDE w:val="0"/>
      <w:autoSpaceDN w:val="0"/>
      <w:adjustRightInd w:val="0"/>
      <w:ind w:left="432" w:right="432"/>
      <w:jc w:val="both"/>
    </w:pPr>
    <w:rPr>
      <w:u w:val="thick"/>
    </w:rPr>
  </w:style>
  <w:style w:type="character" w:customStyle="1" w:styleId="UnderlinedcardChar1">
    <w:name w:val="Underlined card Char"/>
    <w:basedOn w:val="DefaultParagraphFont"/>
    <w:rsid w:val="004634A8"/>
    <w:rPr>
      <w:sz w:val="24"/>
      <w:szCs w:val="24"/>
      <w:u w:val="thick"/>
      <w:lang w:val="en-US" w:eastAsia="en-US" w:bidi="ar-SA"/>
    </w:rPr>
  </w:style>
  <w:style w:type="paragraph" w:customStyle="1" w:styleId="StyleHeading212pt">
    <w:name w:val="Style Heading2 + 12 pt"/>
    <w:basedOn w:val="Heading20"/>
    <w:qFormat/>
    <w:rsid w:val="004634A8"/>
    <w:rPr>
      <w:bCs/>
    </w:rPr>
  </w:style>
  <w:style w:type="character" w:customStyle="1" w:styleId="StyleHeading212ptChar">
    <w:name w:val="Style Heading2 + 12 pt Char"/>
    <w:basedOn w:val="Heading2Char2"/>
    <w:rsid w:val="004634A8"/>
    <w:rPr>
      <w:b/>
      <w:bCs/>
      <w:caps/>
      <w:sz w:val="24"/>
      <w:szCs w:val="24"/>
      <w:lang w:val="en-US" w:eastAsia="en-US" w:bidi="ar-SA"/>
    </w:rPr>
  </w:style>
  <w:style w:type="paragraph" w:customStyle="1" w:styleId="Heading212pt">
    <w:name w:val="Heading2 + 12 pt"/>
    <w:basedOn w:val="StyleHeading212pt"/>
    <w:link w:val="Heading212ptChar"/>
    <w:qFormat/>
    <w:rsid w:val="004634A8"/>
  </w:style>
  <w:style w:type="character" w:customStyle="1" w:styleId="Heading212ptChar">
    <w:name w:val="Heading2 + 12 pt Char"/>
    <w:basedOn w:val="DefaultParagraphFont"/>
    <w:link w:val="Heading212pt"/>
    <w:rsid w:val="004634A8"/>
    <w:rPr>
      <w:rFonts w:ascii="Arial Narrow" w:hAnsi="Arial Narrow" w:cs="Calibri"/>
      <w:b/>
      <w:bCs/>
      <w:caps/>
    </w:rPr>
  </w:style>
  <w:style w:type="character" w:customStyle="1" w:styleId="bodytext11">
    <w:name w:val="bodytext1"/>
    <w:basedOn w:val="DefaultParagraphFont"/>
    <w:rsid w:val="004634A8"/>
  </w:style>
  <w:style w:type="paragraph" w:customStyle="1" w:styleId="CardsChar2">
    <w:name w:val="Cards Char2"/>
    <w:basedOn w:val="Normal"/>
    <w:qFormat/>
    <w:rsid w:val="004634A8"/>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4634A8"/>
    <w:rPr>
      <w:rFonts w:ascii="Verdana" w:hAnsi="Verdana"/>
      <w:szCs w:val="18"/>
      <w:u w:val="single"/>
      <w:lang w:val="en-US" w:eastAsia="en-US" w:bidi="ar-SA"/>
    </w:rPr>
  </w:style>
  <w:style w:type="character" w:customStyle="1" w:styleId="ps63">
    <w:name w:val="ps63"/>
    <w:basedOn w:val="DefaultParagraphFont"/>
    <w:rsid w:val="004634A8"/>
  </w:style>
  <w:style w:type="character" w:customStyle="1" w:styleId="ps65">
    <w:name w:val="ps65"/>
    <w:basedOn w:val="DefaultParagraphFont"/>
    <w:rsid w:val="004634A8"/>
  </w:style>
  <w:style w:type="character" w:customStyle="1" w:styleId="ps66">
    <w:name w:val="ps66"/>
    <w:basedOn w:val="DefaultParagraphFont"/>
    <w:rsid w:val="004634A8"/>
  </w:style>
  <w:style w:type="character" w:customStyle="1" w:styleId="ps67">
    <w:name w:val="ps67"/>
    <w:basedOn w:val="DefaultParagraphFont"/>
    <w:rsid w:val="004634A8"/>
  </w:style>
  <w:style w:type="character" w:customStyle="1" w:styleId="ps69">
    <w:name w:val="ps69"/>
    <w:basedOn w:val="DefaultParagraphFont"/>
    <w:rsid w:val="004634A8"/>
  </w:style>
  <w:style w:type="character" w:customStyle="1" w:styleId="ps75">
    <w:name w:val="ps75"/>
    <w:basedOn w:val="DefaultParagraphFont"/>
    <w:rsid w:val="004634A8"/>
  </w:style>
  <w:style w:type="character" w:customStyle="1" w:styleId="ps76">
    <w:name w:val="ps76"/>
    <w:basedOn w:val="DefaultParagraphFont"/>
    <w:rsid w:val="004634A8"/>
  </w:style>
  <w:style w:type="character" w:customStyle="1" w:styleId="ps77">
    <w:name w:val="ps77"/>
    <w:basedOn w:val="DefaultParagraphFont"/>
    <w:rsid w:val="004634A8"/>
  </w:style>
  <w:style w:type="character" w:customStyle="1" w:styleId="ps79">
    <w:name w:val="ps79"/>
    <w:basedOn w:val="DefaultParagraphFont"/>
    <w:rsid w:val="004634A8"/>
  </w:style>
  <w:style w:type="character" w:customStyle="1" w:styleId="ps80">
    <w:name w:val="ps80"/>
    <w:basedOn w:val="DefaultParagraphFont"/>
    <w:rsid w:val="004634A8"/>
  </w:style>
  <w:style w:type="character" w:customStyle="1" w:styleId="ps81">
    <w:name w:val="ps81"/>
    <w:basedOn w:val="DefaultParagraphFont"/>
    <w:rsid w:val="004634A8"/>
  </w:style>
  <w:style w:type="character" w:customStyle="1" w:styleId="ps85">
    <w:name w:val="ps85"/>
    <w:basedOn w:val="DefaultParagraphFont"/>
    <w:rsid w:val="004634A8"/>
  </w:style>
  <w:style w:type="character" w:customStyle="1" w:styleId="ps87">
    <w:name w:val="ps87"/>
    <w:basedOn w:val="DefaultParagraphFont"/>
    <w:rsid w:val="004634A8"/>
  </w:style>
  <w:style w:type="character" w:customStyle="1" w:styleId="ps88">
    <w:name w:val="ps88"/>
    <w:basedOn w:val="DefaultParagraphFont"/>
    <w:rsid w:val="004634A8"/>
  </w:style>
  <w:style w:type="paragraph" w:customStyle="1" w:styleId="H3">
    <w:name w:val="H3"/>
    <w:basedOn w:val="Normal"/>
    <w:next w:val="Normal"/>
    <w:qFormat/>
    <w:rsid w:val="004634A8"/>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4634A8"/>
  </w:style>
  <w:style w:type="paragraph" w:customStyle="1" w:styleId="Style0">
    <w:name w:val="Style0"/>
    <w:qFormat/>
    <w:rsid w:val="004634A8"/>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4634A8"/>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4634A8"/>
  </w:style>
  <w:style w:type="character" w:customStyle="1" w:styleId="WW-Teletype">
    <w:name w:val="WW-Teletype"/>
    <w:rsid w:val="004634A8"/>
    <w:rPr>
      <w:rFonts w:ascii="Courier New" w:eastAsia="Courier New" w:hAnsi="Courier New" w:cs="Courier New"/>
    </w:rPr>
  </w:style>
  <w:style w:type="character" w:customStyle="1" w:styleId="lightemphasis">
    <w:name w:val="lightemphasis"/>
    <w:basedOn w:val="DefaultParagraphFont"/>
    <w:rsid w:val="004634A8"/>
  </w:style>
  <w:style w:type="character" w:customStyle="1" w:styleId="booktitle0">
    <w:name w:val="booktitle"/>
    <w:basedOn w:val="DefaultParagraphFont"/>
    <w:rsid w:val="004634A8"/>
  </w:style>
  <w:style w:type="character" w:customStyle="1" w:styleId="filmtitle">
    <w:name w:val="filmtitle"/>
    <w:basedOn w:val="DefaultParagraphFont"/>
    <w:rsid w:val="004634A8"/>
  </w:style>
  <w:style w:type="paragraph" w:customStyle="1" w:styleId="Quotations">
    <w:name w:val="Quotations"/>
    <w:basedOn w:val="Normal"/>
    <w:qFormat/>
    <w:rsid w:val="004634A8"/>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4634A8"/>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4634A8"/>
  </w:style>
  <w:style w:type="character" w:customStyle="1" w:styleId="headline-detail">
    <w:name w:val="headline-detail"/>
    <w:basedOn w:val="DefaultParagraphFont"/>
    <w:rsid w:val="004634A8"/>
  </w:style>
  <w:style w:type="character" w:customStyle="1" w:styleId="UnderlinedCardTextCharCharChar">
    <w:name w:val="Underlined Card Text Char Char Char"/>
    <w:basedOn w:val="DefaultParagraphFont"/>
    <w:rsid w:val="004634A8"/>
    <w:rPr>
      <w:rFonts w:ascii="Arial Narrow" w:hAnsi="Arial Narrow"/>
      <w:noProof w:val="0"/>
      <w:sz w:val="18"/>
      <w:szCs w:val="24"/>
      <w:u w:val="single"/>
      <w:lang w:val="en-US" w:eastAsia="en-US" w:bidi="ar-SA"/>
    </w:rPr>
  </w:style>
  <w:style w:type="character" w:customStyle="1" w:styleId="storytext1">
    <w:name w:val="storytext1"/>
    <w:basedOn w:val="DefaultParagraphFont"/>
    <w:rsid w:val="004634A8"/>
    <w:rPr>
      <w:rFonts w:ascii="Arial" w:hAnsi="Arial" w:cs="Arial" w:hint="default"/>
      <w:b w:val="0"/>
      <w:bCs w:val="0"/>
      <w:i w:val="0"/>
      <w:iCs w:val="0"/>
      <w:color w:val="000000"/>
      <w:sz w:val="16"/>
      <w:szCs w:val="16"/>
    </w:rPr>
  </w:style>
  <w:style w:type="character" w:customStyle="1" w:styleId="georgiamd">
    <w:name w:val="georgia md"/>
    <w:basedOn w:val="DefaultParagraphFont"/>
    <w:rsid w:val="004634A8"/>
  </w:style>
  <w:style w:type="character" w:customStyle="1" w:styleId="UnderlineStyleCharCharChar">
    <w:name w:val="Underline Style Char Char Char"/>
    <w:basedOn w:val="DefaultParagraphFont"/>
    <w:rsid w:val="004634A8"/>
    <w:rPr>
      <w:rFonts w:cs="Arial"/>
      <w:b/>
      <w:bCs/>
      <w:noProof w:val="0"/>
      <w:kern w:val="32"/>
      <w:sz w:val="24"/>
      <w:szCs w:val="24"/>
      <w:u w:val="single"/>
      <w:lang w:val="en-US" w:eastAsia="en-US" w:bidi="ar-SA"/>
    </w:rPr>
  </w:style>
  <w:style w:type="character" w:customStyle="1" w:styleId="collectmed">
    <w:name w:val="collectmed"/>
    <w:basedOn w:val="DefaultParagraphFont"/>
    <w:rsid w:val="004634A8"/>
  </w:style>
  <w:style w:type="character" w:customStyle="1" w:styleId="lingoregion">
    <w:name w:val="lingo_region"/>
    <w:basedOn w:val="DefaultParagraphFont"/>
    <w:rsid w:val="004634A8"/>
  </w:style>
  <w:style w:type="character" w:customStyle="1" w:styleId="vitstorybody">
    <w:name w:val="vitstorybody"/>
    <w:basedOn w:val="DefaultParagraphFont"/>
    <w:rsid w:val="004634A8"/>
  </w:style>
  <w:style w:type="character" w:customStyle="1" w:styleId="searchtermbold">
    <w:name w:val="searchtermbold"/>
    <w:basedOn w:val="DefaultParagraphFont"/>
    <w:rsid w:val="004634A8"/>
  </w:style>
  <w:style w:type="character" w:customStyle="1" w:styleId="spanstyle">
    <w:name w:val="spanstyle"/>
    <w:basedOn w:val="DefaultParagraphFont"/>
    <w:rsid w:val="004634A8"/>
  </w:style>
  <w:style w:type="character" w:customStyle="1" w:styleId="TaglineChar1">
    <w:name w:val="Tagline Char1"/>
    <w:basedOn w:val="DefaultParagraphFont"/>
    <w:locked/>
    <w:rsid w:val="004634A8"/>
    <w:rPr>
      <w:b/>
      <w:noProof w:val="0"/>
      <w:sz w:val="22"/>
      <w:szCs w:val="28"/>
      <w:lang w:val="en-US" w:eastAsia="en-US" w:bidi="ar-SA"/>
    </w:rPr>
  </w:style>
  <w:style w:type="character" w:customStyle="1" w:styleId="CiteExtrasChar1">
    <w:name w:val="Cite Extras Char1"/>
    <w:basedOn w:val="DefaultParagraphFont"/>
    <w:locked/>
    <w:rsid w:val="004634A8"/>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4634A8"/>
    <w:rPr>
      <w:rFonts w:cs="Arial"/>
      <w:b/>
      <w:bCs/>
      <w:iCs/>
      <w:noProof w:val="0"/>
      <w:sz w:val="28"/>
      <w:szCs w:val="28"/>
      <w:u w:val="single"/>
      <w:lang w:val="en-US" w:eastAsia="en-US" w:bidi="ar-SA"/>
    </w:rPr>
  </w:style>
  <w:style w:type="character" w:customStyle="1" w:styleId="filed">
    <w:name w:val="filed"/>
    <w:basedOn w:val="DefaultParagraphFont"/>
    <w:rsid w:val="004634A8"/>
  </w:style>
  <w:style w:type="character" w:customStyle="1" w:styleId="textnew">
    <w:name w:val="textnew"/>
    <w:basedOn w:val="DefaultParagraphFont"/>
    <w:uiPriority w:val="99"/>
    <w:rsid w:val="004634A8"/>
    <w:rPr>
      <w:rFonts w:ascii="Georgia" w:hAnsi="Georgia" w:hint="default"/>
      <w:b w:val="0"/>
      <w:bCs w:val="0"/>
      <w:color w:val="000000"/>
      <w:sz w:val="21"/>
      <w:szCs w:val="21"/>
    </w:rPr>
  </w:style>
  <w:style w:type="character" w:customStyle="1" w:styleId="headlinefnt">
    <w:name w:val="headlinefnt"/>
    <w:basedOn w:val="DefaultParagraphFont"/>
    <w:rsid w:val="004634A8"/>
  </w:style>
  <w:style w:type="character" w:customStyle="1" w:styleId="KellyEvCharChar">
    <w:name w:val="KellyEv Char Char"/>
    <w:basedOn w:val="DefaultParagraphFont"/>
    <w:rsid w:val="004634A8"/>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4634A8"/>
    <w:rPr>
      <w:rFonts w:ascii="Times New Roman" w:hAnsi="Times New Roman"/>
      <w:dstrike w:val="0"/>
      <w:sz w:val="20"/>
      <w:u w:val="thick"/>
      <w:vertAlign w:val="baseline"/>
    </w:rPr>
  </w:style>
  <w:style w:type="character" w:customStyle="1" w:styleId="report-headline">
    <w:name w:val="report-headline"/>
    <w:basedOn w:val="DefaultParagraphFont"/>
    <w:rsid w:val="004634A8"/>
  </w:style>
  <w:style w:type="character" w:customStyle="1" w:styleId="viewnewsarticle">
    <w:name w:val="viewnewsarticle"/>
    <w:basedOn w:val="DefaultParagraphFont"/>
    <w:rsid w:val="004634A8"/>
  </w:style>
  <w:style w:type="character" w:customStyle="1" w:styleId="c9">
    <w:name w:val="c9"/>
    <w:basedOn w:val="DefaultParagraphFont"/>
    <w:rsid w:val="004634A8"/>
  </w:style>
  <w:style w:type="character" w:customStyle="1" w:styleId="verdana12black1aheight18a">
    <w:name w:val="verdana12black1a height18a"/>
    <w:basedOn w:val="DefaultParagraphFont"/>
    <w:rsid w:val="004634A8"/>
  </w:style>
  <w:style w:type="character" w:customStyle="1" w:styleId="FontStyle86">
    <w:name w:val="Font Style86"/>
    <w:basedOn w:val="DefaultParagraphFont"/>
    <w:uiPriority w:val="99"/>
    <w:rsid w:val="004634A8"/>
    <w:rPr>
      <w:rFonts w:ascii="Times New Roman" w:hAnsi="Times New Roman" w:cs="Times New Roman"/>
      <w:b/>
      <w:bCs/>
      <w:i/>
      <w:iCs/>
      <w:sz w:val="16"/>
      <w:szCs w:val="16"/>
    </w:rPr>
  </w:style>
  <w:style w:type="paragraph" w:customStyle="1" w:styleId="Style52">
    <w:name w:val="Style5"/>
    <w:basedOn w:val="Normal"/>
    <w:qFormat/>
    <w:rsid w:val="004634A8"/>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4634A8"/>
    <w:rPr>
      <w:rFonts w:ascii="Times New Roman" w:hAnsi="Times New Roman" w:cs="Times New Roman"/>
      <w:b/>
      <w:bCs/>
      <w:sz w:val="22"/>
      <w:szCs w:val="22"/>
    </w:rPr>
  </w:style>
  <w:style w:type="character" w:customStyle="1" w:styleId="FontStyle88">
    <w:name w:val="Font Style88"/>
    <w:basedOn w:val="DefaultParagraphFont"/>
    <w:uiPriority w:val="99"/>
    <w:rsid w:val="004634A8"/>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4634A8"/>
    <w:rPr>
      <w:rFonts w:ascii="Times New Roman" w:hAnsi="Times New Roman" w:cs="Times New Roman"/>
      <w:b/>
      <w:bCs/>
      <w:sz w:val="16"/>
      <w:szCs w:val="16"/>
    </w:rPr>
  </w:style>
  <w:style w:type="character" w:customStyle="1" w:styleId="FontStyle92">
    <w:name w:val="Font Style92"/>
    <w:basedOn w:val="DefaultParagraphFont"/>
    <w:uiPriority w:val="99"/>
    <w:rsid w:val="004634A8"/>
    <w:rPr>
      <w:rFonts w:ascii="Times New Roman" w:hAnsi="Times New Roman" w:cs="Times New Roman"/>
      <w:i/>
      <w:iCs/>
      <w:sz w:val="22"/>
      <w:szCs w:val="22"/>
    </w:rPr>
  </w:style>
  <w:style w:type="character" w:customStyle="1" w:styleId="FontStyle77">
    <w:name w:val="Font Style77"/>
    <w:basedOn w:val="DefaultParagraphFont"/>
    <w:uiPriority w:val="99"/>
    <w:rsid w:val="004634A8"/>
    <w:rPr>
      <w:rFonts w:ascii="Times New Roman" w:hAnsi="Times New Roman" w:cs="Times New Roman"/>
      <w:b/>
      <w:bCs/>
      <w:spacing w:val="-10"/>
      <w:sz w:val="20"/>
      <w:szCs w:val="20"/>
    </w:rPr>
  </w:style>
  <w:style w:type="character" w:customStyle="1" w:styleId="FontStyle104">
    <w:name w:val="Font Style104"/>
    <w:basedOn w:val="DefaultParagraphFont"/>
    <w:rsid w:val="004634A8"/>
    <w:rPr>
      <w:rFonts w:ascii="Georgia" w:hAnsi="Georgia" w:cs="Georgia"/>
      <w:b/>
      <w:bCs/>
      <w:sz w:val="12"/>
      <w:szCs w:val="12"/>
    </w:rPr>
  </w:style>
  <w:style w:type="character" w:customStyle="1" w:styleId="FontStyle122">
    <w:name w:val="Font Style122"/>
    <w:basedOn w:val="DefaultParagraphFont"/>
    <w:uiPriority w:val="99"/>
    <w:rsid w:val="004634A8"/>
    <w:rPr>
      <w:rFonts w:ascii="Times New Roman" w:hAnsi="Times New Roman" w:cs="Times New Roman"/>
      <w:b/>
      <w:bCs/>
      <w:sz w:val="12"/>
      <w:szCs w:val="12"/>
    </w:rPr>
  </w:style>
  <w:style w:type="character" w:customStyle="1" w:styleId="FontStyle93">
    <w:name w:val="Font Style93"/>
    <w:basedOn w:val="DefaultParagraphFont"/>
    <w:uiPriority w:val="99"/>
    <w:rsid w:val="004634A8"/>
    <w:rPr>
      <w:rFonts w:ascii="Times New Roman" w:hAnsi="Times New Roman" w:cs="Times New Roman"/>
      <w:sz w:val="22"/>
      <w:szCs w:val="22"/>
    </w:rPr>
  </w:style>
  <w:style w:type="paragraph" w:customStyle="1" w:styleId="Style49">
    <w:name w:val="Style49"/>
    <w:basedOn w:val="Normal"/>
    <w:uiPriority w:val="99"/>
    <w:qFormat/>
    <w:rsid w:val="004634A8"/>
    <w:pPr>
      <w:widowControl w:val="0"/>
      <w:autoSpaceDE w:val="0"/>
      <w:autoSpaceDN w:val="0"/>
      <w:adjustRightInd w:val="0"/>
      <w:spacing w:line="165" w:lineRule="exact"/>
    </w:pPr>
  </w:style>
  <w:style w:type="paragraph" w:customStyle="1" w:styleId="Style13">
    <w:name w:val="Style13"/>
    <w:basedOn w:val="Normal"/>
    <w:qFormat/>
    <w:rsid w:val="004634A8"/>
    <w:pPr>
      <w:widowControl w:val="0"/>
      <w:autoSpaceDE w:val="0"/>
      <w:autoSpaceDN w:val="0"/>
      <w:adjustRightInd w:val="0"/>
    </w:pPr>
  </w:style>
  <w:style w:type="character" w:customStyle="1" w:styleId="FontStyle78">
    <w:name w:val="Font Style78"/>
    <w:basedOn w:val="DefaultParagraphFont"/>
    <w:uiPriority w:val="99"/>
    <w:rsid w:val="004634A8"/>
    <w:rPr>
      <w:rFonts w:ascii="Times New Roman" w:hAnsi="Times New Roman" w:cs="Times New Roman"/>
      <w:b/>
      <w:bCs/>
      <w:sz w:val="12"/>
      <w:szCs w:val="12"/>
    </w:rPr>
  </w:style>
  <w:style w:type="character" w:customStyle="1" w:styleId="FontStyle79">
    <w:name w:val="Font Style79"/>
    <w:basedOn w:val="DefaultParagraphFont"/>
    <w:uiPriority w:val="99"/>
    <w:rsid w:val="004634A8"/>
    <w:rPr>
      <w:rFonts w:ascii="Georgia" w:hAnsi="Georgia" w:cs="Georgia"/>
      <w:b/>
      <w:bCs/>
      <w:sz w:val="10"/>
      <w:szCs w:val="10"/>
    </w:rPr>
  </w:style>
  <w:style w:type="character" w:customStyle="1" w:styleId="FontStyle81">
    <w:name w:val="Font Style81"/>
    <w:basedOn w:val="DefaultParagraphFont"/>
    <w:uiPriority w:val="99"/>
    <w:rsid w:val="004634A8"/>
    <w:rPr>
      <w:rFonts w:ascii="Times New Roman" w:hAnsi="Times New Roman" w:cs="Times New Roman"/>
      <w:sz w:val="14"/>
      <w:szCs w:val="14"/>
    </w:rPr>
  </w:style>
  <w:style w:type="character" w:customStyle="1" w:styleId="FontStyle82">
    <w:name w:val="Font Style82"/>
    <w:basedOn w:val="DefaultParagraphFont"/>
    <w:uiPriority w:val="99"/>
    <w:rsid w:val="004634A8"/>
    <w:rPr>
      <w:rFonts w:ascii="Times New Roman" w:hAnsi="Times New Roman" w:cs="Times New Roman"/>
      <w:b/>
      <w:bCs/>
      <w:i/>
      <w:iCs/>
      <w:sz w:val="12"/>
      <w:szCs w:val="12"/>
    </w:rPr>
  </w:style>
  <w:style w:type="character" w:customStyle="1" w:styleId="article">
    <w:name w:val="article"/>
    <w:basedOn w:val="DefaultParagraphFont"/>
    <w:rsid w:val="004634A8"/>
  </w:style>
  <w:style w:type="character" w:customStyle="1" w:styleId="Bold-UnderlineChar">
    <w:name w:val="Bold-Underline Char"/>
    <w:basedOn w:val="DefaultParagraphFont"/>
    <w:rsid w:val="004634A8"/>
    <w:rPr>
      <w:b/>
      <w:noProof w:val="0"/>
      <w:sz w:val="24"/>
      <w:szCs w:val="24"/>
      <w:u w:val="single"/>
      <w:lang w:val="en-US" w:eastAsia="en-US" w:bidi="ar-SA"/>
    </w:rPr>
  </w:style>
  <w:style w:type="character" w:customStyle="1" w:styleId="StyleArialNarrow">
    <w:name w:val="Style Arial Narrow"/>
    <w:basedOn w:val="DefaultParagraphFont"/>
    <w:rsid w:val="004634A8"/>
    <w:rPr>
      <w:rFonts w:ascii="Arial Narrow" w:hAnsi="Arial Narrow"/>
      <w:sz w:val="20"/>
    </w:rPr>
  </w:style>
  <w:style w:type="character" w:customStyle="1" w:styleId="boldciteChar3">
    <w:name w:val="bold cite Char3"/>
    <w:basedOn w:val="DefaultParagraphFont"/>
    <w:rsid w:val="004634A8"/>
    <w:rPr>
      <w:rFonts w:ascii="Arial" w:hAnsi="Arial" w:cs="Arial"/>
      <w:b/>
      <w:bCs/>
      <w:noProof w:val="0"/>
      <w:kern w:val="32"/>
      <w:sz w:val="24"/>
      <w:szCs w:val="24"/>
      <w:lang w:val="en-US" w:eastAsia="en-US" w:bidi="ar-SA"/>
    </w:rPr>
  </w:style>
  <w:style w:type="paragraph" w:customStyle="1" w:styleId="ecomaintext">
    <w:name w:val="ecomaintext"/>
    <w:basedOn w:val="Normal"/>
    <w:qFormat/>
    <w:rsid w:val="004634A8"/>
    <w:pPr>
      <w:spacing w:before="100" w:beforeAutospacing="1" w:after="100" w:afterAutospacing="1"/>
    </w:pPr>
    <w:rPr>
      <w:rFonts w:eastAsia="SimSun"/>
      <w:lang w:eastAsia="zh-CN"/>
    </w:rPr>
  </w:style>
  <w:style w:type="paragraph" w:customStyle="1" w:styleId="Normal8pt">
    <w:name w:val="Normal + 8 pt"/>
    <w:basedOn w:val="Normal"/>
    <w:qFormat/>
    <w:rsid w:val="004634A8"/>
    <w:pPr>
      <w:jc w:val="both"/>
    </w:pPr>
    <w:rPr>
      <w:color w:val="000000"/>
      <w:sz w:val="16"/>
      <w:szCs w:val="16"/>
    </w:rPr>
  </w:style>
  <w:style w:type="character" w:customStyle="1" w:styleId="bps-topic-ident">
    <w:name w:val="bps-topic-ident"/>
    <w:basedOn w:val="DefaultParagraphFont"/>
    <w:rsid w:val="004634A8"/>
  </w:style>
  <w:style w:type="character" w:customStyle="1" w:styleId="artbyline">
    <w:name w:val="artbyline"/>
    <w:basedOn w:val="DefaultParagraphFont"/>
    <w:rsid w:val="004634A8"/>
  </w:style>
  <w:style w:type="paragraph" w:customStyle="1" w:styleId="tagcite3">
    <w:name w:val="tagcite"/>
    <w:basedOn w:val="Normal"/>
    <w:qFormat/>
    <w:rsid w:val="004634A8"/>
    <w:rPr>
      <w:rFonts w:ascii="Garamond" w:hAnsi="Garamond"/>
      <w:b/>
    </w:rPr>
  </w:style>
  <w:style w:type="character" w:customStyle="1" w:styleId="CardDownSizeChar">
    <w:name w:val="CardDownSize Char"/>
    <w:basedOn w:val="DefaultParagraphFont"/>
    <w:link w:val="CardDownSize"/>
    <w:locked/>
    <w:rsid w:val="004634A8"/>
    <w:rPr>
      <w:sz w:val="16"/>
      <w:szCs w:val="32"/>
    </w:rPr>
  </w:style>
  <w:style w:type="paragraph" w:customStyle="1" w:styleId="CardDownSize">
    <w:name w:val="CardDownSize"/>
    <w:basedOn w:val="Normal"/>
    <w:link w:val="CardDownSizeChar"/>
    <w:autoRedefine/>
    <w:qFormat/>
    <w:rsid w:val="004634A8"/>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4634A8"/>
    <w:pPr>
      <w:widowControl w:val="0"/>
      <w:jc w:val="both"/>
      <w:outlineLvl w:val="2"/>
    </w:pPr>
    <w:rPr>
      <w:rFonts w:eastAsia="Calibri"/>
      <w:b/>
      <w:szCs w:val="20"/>
    </w:rPr>
  </w:style>
  <w:style w:type="character" w:customStyle="1" w:styleId="AuthorDateChar0">
    <w:name w:val="Author + Date Char"/>
    <w:basedOn w:val="DefaultParagraphFont"/>
    <w:link w:val="AuthorDate2"/>
    <w:rsid w:val="004634A8"/>
    <w:rPr>
      <w:rFonts w:ascii="Arial Narrow" w:eastAsia="Calibri" w:hAnsi="Arial Narrow" w:cs="Calibri"/>
      <w:b/>
      <w:szCs w:val="20"/>
    </w:rPr>
  </w:style>
  <w:style w:type="paragraph" w:customStyle="1" w:styleId="CM50">
    <w:name w:val="CM50"/>
    <w:basedOn w:val="Normal"/>
    <w:next w:val="Normal"/>
    <w:qFormat/>
    <w:rsid w:val="004634A8"/>
    <w:pPr>
      <w:widowControl w:val="0"/>
      <w:autoSpaceDE w:val="0"/>
      <w:autoSpaceDN w:val="0"/>
      <w:adjustRightInd w:val="0"/>
    </w:pPr>
  </w:style>
  <w:style w:type="character" w:customStyle="1" w:styleId="bodyblack1">
    <w:name w:val="bodyblack1"/>
    <w:basedOn w:val="DefaultParagraphFont"/>
    <w:rsid w:val="004634A8"/>
    <w:rPr>
      <w:rFonts w:ascii="Verdana" w:hAnsi="Verdana" w:hint="default"/>
      <w:b w:val="0"/>
      <w:bCs w:val="0"/>
      <w:color w:val="000000"/>
      <w:sz w:val="20"/>
      <w:szCs w:val="20"/>
    </w:rPr>
  </w:style>
  <w:style w:type="paragraph" w:customStyle="1" w:styleId="Maximize">
    <w:name w:val="Maximize"/>
    <w:basedOn w:val="Normal"/>
    <w:link w:val="MaximizeChar"/>
    <w:qFormat/>
    <w:rsid w:val="004634A8"/>
    <w:pPr>
      <w:keepNext/>
      <w:keepLines/>
      <w:jc w:val="both"/>
    </w:pPr>
    <w:rPr>
      <w:u w:val="single"/>
    </w:rPr>
  </w:style>
  <w:style w:type="character" w:customStyle="1" w:styleId="MaximizeChar">
    <w:name w:val="Maximize Char"/>
    <w:basedOn w:val="DefaultParagraphFont"/>
    <w:link w:val="Maximize"/>
    <w:rsid w:val="004634A8"/>
    <w:rPr>
      <w:rFonts w:ascii="Arial Narrow" w:hAnsi="Arial Narrow" w:cs="Calibri"/>
      <w:u w:val="single"/>
    </w:rPr>
  </w:style>
  <w:style w:type="paragraph" w:customStyle="1" w:styleId="StyleCardSizeDown6pt">
    <w:name w:val="Style Card Size Down + 6 pt"/>
    <w:basedOn w:val="Normal"/>
    <w:link w:val="StyleCardSizeDown6ptChar"/>
    <w:qFormat/>
    <w:rsid w:val="004634A8"/>
    <w:pPr>
      <w:jc w:val="both"/>
    </w:pPr>
    <w:rPr>
      <w:sz w:val="12"/>
      <w:szCs w:val="16"/>
    </w:rPr>
  </w:style>
  <w:style w:type="character" w:customStyle="1" w:styleId="StyleCardSizeDown6ptChar">
    <w:name w:val="Style Card Size Down + 6 pt Char"/>
    <w:basedOn w:val="DefaultParagraphFont"/>
    <w:link w:val="StyleCardSizeDown6pt"/>
    <w:rsid w:val="004634A8"/>
    <w:rPr>
      <w:rFonts w:ascii="Arial Narrow" w:hAnsi="Arial Narrow" w:cs="Calibri"/>
      <w:sz w:val="12"/>
      <w:szCs w:val="16"/>
    </w:rPr>
  </w:style>
  <w:style w:type="paragraph" w:customStyle="1" w:styleId="CardDownMid">
    <w:name w:val="CardDownMid"/>
    <w:basedOn w:val="Normal"/>
    <w:link w:val="CardDownMidChar"/>
    <w:qFormat/>
    <w:rsid w:val="004634A8"/>
    <w:rPr>
      <w:rFonts w:cs="Arial"/>
      <w:sz w:val="14"/>
      <w:szCs w:val="20"/>
    </w:rPr>
  </w:style>
  <w:style w:type="character" w:customStyle="1" w:styleId="CardDownMidChar">
    <w:name w:val="CardDownMid Char"/>
    <w:basedOn w:val="DefaultParagraphFont"/>
    <w:link w:val="CardDownMid"/>
    <w:rsid w:val="004634A8"/>
    <w:rPr>
      <w:rFonts w:ascii="Arial Narrow" w:hAnsi="Arial Narrow" w:cs="Arial"/>
      <w:sz w:val="14"/>
      <w:szCs w:val="20"/>
    </w:rPr>
  </w:style>
  <w:style w:type="character" w:customStyle="1" w:styleId="QuickFormat1">
    <w:name w:val="QuickFormat1"/>
    <w:rsid w:val="004634A8"/>
  </w:style>
  <w:style w:type="character" w:customStyle="1" w:styleId="Irrelevant5fontChar">
    <w:name w:val="Irrelevant (5 font) Char"/>
    <w:basedOn w:val="DefaultParagraphFont"/>
    <w:link w:val="Irrelevant5font"/>
    <w:rsid w:val="004634A8"/>
    <w:rPr>
      <w:sz w:val="10"/>
      <w:szCs w:val="10"/>
    </w:rPr>
  </w:style>
  <w:style w:type="paragraph" w:customStyle="1" w:styleId="Irrelevant5font">
    <w:name w:val="Irrelevant (5 font)"/>
    <w:basedOn w:val="Normal"/>
    <w:link w:val="Irrelevant5fontChar"/>
    <w:qFormat/>
    <w:rsid w:val="004634A8"/>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4634A8"/>
    <w:rPr>
      <w:b/>
      <w:color w:val="000000"/>
      <w:u w:val="single"/>
    </w:rPr>
  </w:style>
  <w:style w:type="character" w:customStyle="1" w:styleId="UnderlineEmphasisChar">
    <w:name w:val="Underline + Emphasis Char"/>
    <w:basedOn w:val="DefaultParagraphFont"/>
    <w:link w:val="UnderlineEmphasis"/>
    <w:locked/>
    <w:rsid w:val="004634A8"/>
    <w:rPr>
      <w:rFonts w:ascii="Arial Narrow" w:hAnsi="Arial Narrow" w:cs="Calibri"/>
      <w:b/>
      <w:color w:val="000000"/>
      <w:u w:val="single"/>
    </w:rPr>
  </w:style>
  <w:style w:type="paragraph" w:customStyle="1" w:styleId="tag10">
    <w:name w:val="tag1"/>
    <w:basedOn w:val="Normal"/>
    <w:qFormat/>
    <w:rsid w:val="004634A8"/>
    <w:rPr>
      <w:b/>
      <w:szCs w:val="20"/>
    </w:rPr>
  </w:style>
  <w:style w:type="paragraph" w:customStyle="1" w:styleId="Ciii">
    <w:name w:val="Ciii"/>
    <w:basedOn w:val="Normal"/>
    <w:qFormat/>
    <w:rsid w:val="004634A8"/>
    <w:rPr>
      <w:b/>
      <w:szCs w:val="20"/>
      <w:u w:val="thick"/>
    </w:rPr>
  </w:style>
  <w:style w:type="paragraph" w:customStyle="1" w:styleId="DebateCardSmall">
    <w:name w:val="Debate Card Small"/>
    <w:basedOn w:val="Normal"/>
    <w:qFormat/>
    <w:rsid w:val="004634A8"/>
    <w:pPr>
      <w:autoSpaceDE w:val="0"/>
      <w:autoSpaceDN w:val="0"/>
      <w:adjustRightInd w:val="0"/>
    </w:pPr>
    <w:rPr>
      <w:sz w:val="16"/>
      <w:szCs w:val="16"/>
    </w:rPr>
  </w:style>
  <w:style w:type="paragraph" w:customStyle="1" w:styleId="Times0">
    <w:name w:val="Times"/>
    <w:basedOn w:val="Heading2"/>
    <w:qFormat/>
    <w:rsid w:val="004634A8"/>
    <w:pPr>
      <w:spacing w:before="480"/>
    </w:pPr>
    <w:rPr>
      <w:rFonts w:cs="Arial"/>
      <w:iCs/>
      <w:sz w:val="24"/>
    </w:rPr>
  </w:style>
  <w:style w:type="character" w:customStyle="1" w:styleId="searchhit">
    <w:name w:val="searchhit"/>
    <w:basedOn w:val="DefaultParagraphFont"/>
    <w:rsid w:val="004634A8"/>
    <w:rPr>
      <w:rFonts w:cs="Times New Roman"/>
    </w:rPr>
  </w:style>
  <w:style w:type="character" w:customStyle="1" w:styleId="ecunderline">
    <w:name w:val="ec_underline"/>
    <w:basedOn w:val="DefaultParagraphFont"/>
    <w:rsid w:val="004634A8"/>
    <w:rPr>
      <w:rFonts w:cs="Times New Roman"/>
    </w:rPr>
  </w:style>
  <w:style w:type="character" w:customStyle="1" w:styleId="BoldCiteCharCharChar">
    <w:name w:val="Bold Cite Char Char Char"/>
    <w:basedOn w:val="DefaultParagraphFont"/>
    <w:rsid w:val="004634A8"/>
    <w:rPr>
      <w:rFonts w:cs="Arial"/>
      <w:bCs/>
      <w:sz w:val="14"/>
      <w:szCs w:val="14"/>
      <w:lang w:val="en-US" w:eastAsia="en-US" w:bidi="ar-SA"/>
    </w:rPr>
  </w:style>
  <w:style w:type="character" w:customStyle="1" w:styleId="ib">
    <w:name w:val="ib"/>
    <w:basedOn w:val="DefaultParagraphFont"/>
    <w:rsid w:val="004634A8"/>
  </w:style>
  <w:style w:type="paragraph" w:customStyle="1" w:styleId="plff6">
    <w:name w:val="pl ff6"/>
    <w:basedOn w:val="Normal"/>
    <w:qFormat/>
    <w:rsid w:val="004634A8"/>
    <w:pPr>
      <w:spacing w:beforeLines="1" w:afterLines="1"/>
    </w:pPr>
    <w:rPr>
      <w:rFonts w:ascii="Times" w:hAnsi="Times"/>
      <w:szCs w:val="20"/>
    </w:rPr>
  </w:style>
  <w:style w:type="character" w:customStyle="1" w:styleId="ff6">
    <w:name w:val="ff6"/>
    <w:basedOn w:val="DefaultParagraphFont"/>
    <w:rsid w:val="004634A8"/>
  </w:style>
  <w:style w:type="paragraph" w:customStyle="1" w:styleId="HeaderFormat">
    <w:name w:val="Header Format"/>
    <w:basedOn w:val="Normal"/>
    <w:qFormat/>
    <w:rsid w:val="004634A8"/>
    <w:pPr>
      <w:jc w:val="center"/>
    </w:pPr>
    <w:rPr>
      <w:b/>
      <w:u w:val="single"/>
    </w:rPr>
  </w:style>
  <w:style w:type="paragraph" w:customStyle="1" w:styleId="TagFormat">
    <w:name w:val="Tag Format"/>
    <w:basedOn w:val="Normal"/>
    <w:qFormat/>
    <w:rsid w:val="004634A8"/>
    <w:rPr>
      <w:b/>
    </w:rPr>
  </w:style>
  <w:style w:type="paragraph" w:customStyle="1" w:styleId="c3">
    <w:name w:val="c3"/>
    <w:basedOn w:val="Normal"/>
    <w:qFormat/>
    <w:rsid w:val="004634A8"/>
    <w:pPr>
      <w:spacing w:beforeLines="1" w:afterLines="1"/>
    </w:pPr>
    <w:rPr>
      <w:rFonts w:ascii="Times" w:hAnsi="Times"/>
      <w:szCs w:val="20"/>
    </w:rPr>
  </w:style>
  <w:style w:type="character" w:customStyle="1" w:styleId="hotrouteChar1">
    <w:name w:val="hot route! Char"/>
    <w:basedOn w:val="DefaultParagraphFont"/>
    <w:link w:val="hotroute1"/>
    <w:rsid w:val="004634A8"/>
    <w:rPr>
      <w:rFonts w:ascii="Arial Narrow" w:eastAsia="Calibri" w:hAnsi="Arial Narrow" w:cs="Calibri"/>
    </w:rPr>
  </w:style>
  <w:style w:type="character" w:customStyle="1" w:styleId="smallChar10">
    <w:name w:val="small Char1"/>
    <w:basedOn w:val="DefaultParagraphFont"/>
    <w:rsid w:val="004634A8"/>
    <w:rPr>
      <w:sz w:val="16"/>
      <w:szCs w:val="24"/>
    </w:rPr>
  </w:style>
  <w:style w:type="paragraph" w:customStyle="1" w:styleId="reallysmall">
    <w:name w:val="really small"/>
    <w:basedOn w:val="Normal"/>
    <w:link w:val="reallysmallChar"/>
    <w:qFormat/>
    <w:rsid w:val="004634A8"/>
    <w:rPr>
      <w:sz w:val="12"/>
    </w:rPr>
  </w:style>
  <w:style w:type="character" w:customStyle="1" w:styleId="reallysmallChar">
    <w:name w:val="really small Char"/>
    <w:basedOn w:val="DefaultParagraphFont"/>
    <w:link w:val="reallysmall"/>
    <w:rsid w:val="004634A8"/>
    <w:rPr>
      <w:rFonts w:ascii="Arial Narrow" w:hAnsi="Arial Narrow" w:cs="Calibri"/>
      <w:sz w:val="12"/>
    </w:rPr>
  </w:style>
  <w:style w:type="paragraph" w:customStyle="1" w:styleId="titlebignews">
    <w:name w:val="title_big_news"/>
    <w:basedOn w:val="Normal"/>
    <w:qFormat/>
    <w:rsid w:val="004634A8"/>
    <w:pPr>
      <w:spacing w:beforeLines="1" w:afterLines="1"/>
    </w:pPr>
    <w:rPr>
      <w:rFonts w:ascii="Times" w:eastAsia="Cambria" w:hAnsi="Times"/>
      <w:szCs w:val="20"/>
    </w:rPr>
  </w:style>
  <w:style w:type="character" w:customStyle="1" w:styleId="definition">
    <w:name w:val="definition"/>
    <w:basedOn w:val="DefaultParagraphFont"/>
    <w:rsid w:val="004634A8"/>
  </w:style>
  <w:style w:type="paragraph" w:customStyle="1" w:styleId="abodyblack31">
    <w:name w:val="abodyblack31"/>
    <w:basedOn w:val="Normal"/>
    <w:qFormat/>
    <w:rsid w:val="004634A8"/>
    <w:pPr>
      <w:spacing w:before="100" w:beforeAutospacing="1" w:after="100" w:afterAutospacing="1"/>
    </w:pPr>
  </w:style>
  <w:style w:type="character" w:customStyle="1" w:styleId="Hyperlink4">
    <w:name w:val="Hyperlink4"/>
    <w:rsid w:val="004634A8"/>
    <w:rPr>
      <w:strike w:val="0"/>
      <w:dstrike w:val="0"/>
      <w:color w:val="195FA4"/>
      <w:u w:val="single"/>
      <w:effect w:val="none"/>
    </w:rPr>
  </w:style>
  <w:style w:type="paragraph" w:customStyle="1" w:styleId="PicCaption">
    <w:name w:val="PicCaption"/>
    <w:basedOn w:val="Normal"/>
    <w:qFormat/>
    <w:rsid w:val="004634A8"/>
    <w:rPr>
      <w:rFonts w:ascii="Georgia" w:eastAsia="Calibri" w:hAnsi="Georgia"/>
      <w:b/>
      <w:sz w:val="18"/>
      <w:szCs w:val="20"/>
      <w:lang w:val="x-none" w:eastAsia="x-none"/>
    </w:rPr>
  </w:style>
  <w:style w:type="character" w:customStyle="1" w:styleId="tightinline1">
    <w:name w:val="tightinline1"/>
    <w:basedOn w:val="DefaultParagraphFont"/>
    <w:rsid w:val="004634A8"/>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4634A8"/>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4634A8"/>
    <w:rPr>
      <w:rFonts w:ascii="Times New Roman" w:hAnsi="Times New Roman"/>
      <w:b/>
      <w:color w:val="000000"/>
      <w:sz w:val="36"/>
      <w:u w:val="single"/>
    </w:rPr>
  </w:style>
  <w:style w:type="paragraph" w:customStyle="1" w:styleId="Hat2">
    <w:name w:val="Hat2"/>
    <w:basedOn w:val="Hat1"/>
    <w:next w:val="Normal"/>
    <w:uiPriority w:val="99"/>
    <w:qFormat/>
    <w:rsid w:val="004634A8"/>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4634A8"/>
    <w:pPr>
      <w:spacing w:before="480" w:line="276" w:lineRule="auto"/>
      <w:outlineLvl w:val="9"/>
    </w:pPr>
    <w:rPr>
      <w:rFonts w:cs="Times New Roman"/>
      <w:bCs/>
      <w:color w:val="365F91"/>
      <w:sz w:val="28"/>
      <w:szCs w:val="28"/>
    </w:rPr>
  </w:style>
  <w:style w:type="character" w:customStyle="1" w:styleId="Style7pt">
    <w:name w:val="Style 7 pt"/>
    <w:basedOn w:val="DefaultParagraphFont"/>
    <w:rsid w:val="004634A8"/>
    <w:rPr>
      <w:rFonts w:ascii="Times New Roman" w:hAnsi="Times New Roman"/>
      <w:sz w:val="14"/>
    </w:rPr>
  </w:style>
  <w:style w:type="character" w:customStyle="1" w:styleId="articleheadline1">
    <w:name w:val="articleheadline1"/>
    <w:basedOn w:val="DefaultParagraphFont"/>
    <w:rsid w:val="004634A8"/>
    <w:rPr>
      <w:b/>
      <w:bCs/>
      <w:strike w:val="0"/>
      <w:dstrike w:val="0"/>
      <w:sz w:val="27"/>
      <w:szCs w:val="27"/>
      <w:u w:val="none"/>
      <w:effect w:val="none"/>
    </w:rPr>
  </w:style>
  <w:style w:type="character" w:customStyle="1" w:styleId="StyleStyle16ptChar">
    <w:name w:val="Style Style1 + 6 pt Char"/>
    <w:basedOn w:val="DefaultParagraphFont"/>
    <w:rsid w:val="004634A8"/>
    <w:rPr>
      <w:sz w:val="12"/>
      <w:szCs w:val="14"/>
      <w:lang w:val="en-US" w:eastAsia="en-US" w:bidi="ar-SA"/>
    </w:rPr>
  </w:style>
  <w:style w:type="character" w:customStyle="1" w:styleId="StyleHeading2BlackChar">
    <w:name w:val="Style Heading 2 + Black Char"/>
    <w:basedOn w:val="DefaultParagraphFont"/>
    <w:rsid w:val="004634A8"/>
    <w:rPr>
      <w:rFonts w:cs="Arial"/>
      <w:b/>
      <w:bCs/>
      <w:iCs/>
      <w:color w:val="000000"/>
      <w:sz w:val="22"/>
      <w:szCs w:val="28"/>
      <w:lang w:val="en-US" w:eastAsia="en-US" w:bidi="ar-SA"/>
    </w:rPr>
  </w:style>
  <w:style w:type="paragraph" w:customStyle="1" w:styleId="TagsandCites0">
    <w:name w:val="Tags and Cites"/>
    <w:basedOn w:val="Normal"/>
    <w:qFormat/>
    <w:rsid w:val="004634A8"/>
    <w:pPr>
      <w:spacing w:before="120" w:after="120"/>
    </w:pPr>
    <w:rPr>
      <w:rFonts w:ascii="Copperplate" w:hAnsi="Copperplate"/>
      <w:szCs w:val="20"/>
    </w:rPr>
  </w:style>
  <w:style w:type="character" w:customStyle="1" w:styleId="profileshighlighttext">
    <w:name w:val="profileshighlighttext"/>
    <w:basedOn w:val="DefaultParagraphFont"/>
    <w:rsid w:val="004634A8"/>
  </w:style>
  <w:style w:type="paragraph" w:customStyle="1" w:styleId="column-byline">
    <w:name w:val="column-byline"/>
    <w:basedOn w:val="Normal"/>
    <w:qFormat/>
    <w:rsid w:val="004634A8"/>
    <w:pPr>
      <w:spacing w:before="100" w:beforeAutospacing="1" w:after="100" w:afterAutospacing="1"/>
    </w:pPr>
  </w:style>
  <w:style w:type="paragraph" w:customStyle="1" w:styleId="en">
    <w:name w:val="en"/>
    <w:basedOn w:val="Normal"/>
    <w:qFormat/>
    <w:rsid w:val="004634A8"/>
    <w:pPr>
      <w:spacing w:before="100" w:beforeAutospacing="1" w:after="100" w:afterAutospacing="1"/>
    </w:pPr>
  </w:style>
  <w:style w:type="paragraph" w:customStyle="1" w:styleId="Cardunderlined0">
    <w:name w:val="Card underlined"/>
    <w:basedOn w:val="Normal"/>
    <w:qFormat/>
    <w:rsid w:val="004634A8"/>
    <w:rPr>
      <w:color w:val="000000"/>
      <w:u w:val="single"/>
    </w:rPr>
  </w:style>
  <w:style w:type="character" w:customStyle="1" w:styleId="boldciteCharChar">
    <w:name w:val="bold cite Char Char"/>
    <w:basedOn w:val="DefaultParagraphFont"/>
    <w:rsid w:val="004634A8"/>
    <w:rPr>
      <w:rFonts w:ascii="Arial" w:hAnsi="Arial" w:cs="Arial"/>
      <w:b/>
      <w:bCs/>
      <w:kern w:val="32"/>
      <w:sz w:val="24"/>
      <w:szCs w:val="24"/>
      <w:lang w:val="en-US" w:eastAsia="en-US" w:bidi="ar-SA"/>
    </w:rPr>
  </w:style>
  <w:style w:type="character" w:customStyle="1" w:styleId="comments-post">
    <w:name w:val="comments-post"/>
    <w:basedOn w:val="DefaultParagraphFont"/>
    <w:rsid w:val="004634A8"/>
  </w:style>
  <w:style w:type="character" w:customStyle="1" w:styleId="txt">
    <w:name w:val="txt"/>
    <w:basedOn w:val="DefaultParagraphFont"/>
    <w:rsid w:val="004634A8"/>
  </w:style>
  <w:style w:type="character" w:customStyle="1" w:styleId="Char5">
    <w:name w:val="Char5"/>
    <w:basedOn w:val="DefaultParagraphFont"/>
    <w:rsid w:val="004634A8"/>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4634A8"/>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4634A8"/>
    <w:pPr>
      <w:autoSpaceDE w:val="0"/>
      <w:autoSpaceDN w:val="0"/>
      <w:adjustRightInd w:val="0"/>
      <w:jc w:val="both"/>
    </w:pPr>
    <w:rPr>
      <w:spacing w:val="-1"/>
      <w:sz w:val="12"/>
    </w:rPr>
  </w:style>
  <w:style w:type="character" w:customStyle="1" w:styleId="CharacterStyle4">
    <w:name w:val="Character Style 4"/>
    <w:rsid w:val="004634A8"/>
    <w:rPr>
      <w:sz w:val="20"/>
      <w:u w:val="single"/>
    </w:rPr>
  </w:style>
  <w:style w:type="paragraph" w:customStyle="1" w:styleId="CtieRead">
    <w:name w:val="Ctie Read"/>
    <w:basedOn w:val="Heading4"/>
    <w:qFormat/>
    <w:rsid w:val="004634A8"/>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qFormat/>
    <w:rsid w:val="004634A8"/>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qFormat/>
    <w:rsid w:val="004634A8"/>
    <w:rPr>
      <w:b w:val="0"/>
      <w:bCs w:val="0"/>
      <w:sz w:val="20"/>
    </w:rPr>
  </w:style>
  <w:style w:type="paragraph" w:customStyle="1" w:styleId="ZNormalText">
    <w:name w:val="Z Normal Text"/>
    <w:basedOn w:val="Normal"/>
    <w:autoRedefine/>
    <w:qFormat/>
    <w:rsid w:val="004634A8"/>
  </w:style>
  <w:style w:type="paragraph" w:customStyle="1" w:styleId="ZTag">
    <w:name w:val="Z Tag"/>
    <w:basedOn w:val="Normal"/>
    <w:autoRedefine/>
    <w:qFormat/>
    <w:rsid w:val="004634A8"/>
    <w:rPr>
      <w:b/>
      <w:color w:val="000000"/>
      <w:sz w:val="28"/>
    </w:rPr>
  </w:style>
  <w:style w:type="character" w:customStyle="1" w:styleId="style110">
    <w:name w:val="style11"/>
    <w:basedOn w:val="DefaultParagraphFont"/>
    <w:rsid w:val="004634A8"/>
    <w:rPr>
      <w:sz w:val="12"/>
      <w:szCs w:val="12"/>
    </w:rPr>
  </w:style>
  <w:style w:type="character" w:customStyle="1" w:styleId="subtitlesarticles1">
    <w:name w:val="subtitles_articles1"/>
    <w:basedOn w:val="DefaultParagraphFont"/>
    <w:rsid w:val="004634A8"/>
    <w:rPr>
      <w:rFonts w:ascii="Verdana" w:hAnsi="Verdana" w:cs="Times New Roman"/>
      <w:b/>
      <w:bCs/>
      <w:color w:val="000000"/>
      <w:sz w:val="20"/>
      <w:szCs w:val="20"/>
    </w:rPr>
  </w:style>
  <w:style w:type="character" w:customStyle="1" w:styleId="BlockTitleChar10">
    <w:name w:val="Block Title Char1"/>
    <w:basedOn w:val="DefaultParagraphFont"/>
    <w:rsid w:val="004634A8"/>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4634A8"/>
    <w:rPr>
      <w:bCs/>
      <w:sz w:val="16"/>
      <w:szCs w:val="28"/>
      <w:lang w:val="en-US" w:eastAsia="en-US" w:bidi="ar-SA"/>
    </w:rPr>
  </w:style>
  <w:style w:type="paragraph" w:customStyle="1" w:styleId="StyleUnderlineUnderline">
    <w:name w:val="Style Underline + Underline"/>
    <w:basedOn w:val="Normal"/>
    <w:qFormat/>
    <w:rsid w:val="004634A8"/>
    <w:pPr>
      <w:widowControl w:val="0"/>
      <w:suppressAutoHyphens/>
    </w:pPr>
    <w:rPr>
      <w:szCs w:val="18"/>
      <w:u w:val="single"/>
    </w:rPr>
  </w:style>
  <w:style w:type="character" w:customStyle="1" w:styleId="ft4">
    <w:name w:val="ft4"/>
    <w:basedOn w:val="DefaultParagraphFont"/>
    <w:rsid w:val="004634A8"/>
  </w:style>
  <w:style w:type="character" w:customStyle="1" w:styleId="ps2">
    <w:name w:val="ps2"/>
    <w:basedOn w:val="DefaultParagraphFont"/>
    <w:rsid w:val="004634A8"/>
  </w:style>
  <w:style w:type="character" w:customStyle="1" w:styleId="ps3">
    <w:name w:val="ps3"/>
    <w:basedOn w:val="DefaultParagraphFont"/>
    <w:rsid w:val="004634A8"/>
  </w:style>
  <w:style w:type="character" w:customStyle="1" w:styleId="ps4">
    <w:name w:val="ps4"/>
    <w:basedOn w:val="DefaultParagraphFont"/>
    <w:rsid w:val="004634A8"/>
  </w:style>
  <w:style w:type="character" w:customStyle="1" w:styleId="ps5">
    <w:name w:val="ps5"/>
    <w:basedOn w:val="DefaultParagraphFont"/>
    <w:rsid w:val="004634A8"/>
  </w:style>
  <w:style w:type="character" w:customStyle="1" w:styleId="ps6">
    <w:name w:val="ps6"/>
    <w:basedOn w:val="DefaultParagraphFont"/>
    <w:rsid w:val="004634A8"/>
  </w:style>
  <w:style w:type="character" w:customStyle="1" w:styleId="ps7">
    <w:name w:val="ps7"/>
    <w:basedOn w:val="DefaultParagraphFont"/>
    <w:rsid w:val="004634A8"/>
  </w:style>
  <w:style w:type="character" w:customStyle="1" w:styleId="ps8">
    <w:name w:val="ps8"/>
    <w:basedOn w:val="DefaultParagraphFont"/>
    <w:rsid w:val="004634A8"/>
  </w:style>
  <w:style w:type="character" w:customStyle="1" w:styleId="ps9">
    <w:name w:val="ps9"/>
    <w:basedOn w:val="DefaultParagraphFont"/>
    <w:rsid w:val="004634A8"/>
  </w:style>
  <w:style w:type="character" w:customStyle="1" w:styleId="ps10">
    <w:name w:val="ps10"/>
    <w:basedOn w:val="DefaultParagraphFont"/>
    <w:rsid w:val="004634A8"/>
  </w:style>
  <w:style w:type="character" w:customStyle="1" w:styleId="ps11">
    <w:name w:val="ps11"/>
    <w:basedOn w:val="DefaultParagraphFont"/>
    <w:rsid w:val="004634A8"/>
  </w:style>
  <w:style w:type="character" w:customStyle="1" w:styleId="ps12">
    <w:name w:val="ps12"/>
    <w:basedOn w:val="DefaultParagraphFont"/>
    <w:rsid w:val="004634A8"/>
  </w:style>
  <w:style w:type="character" w:customStyle="1" w:styleId="ps13">
    <w:name w:val="ps13"/>
    <w:basedOn w:val="DefaultParagraphFont"/>
    <w:rsid w:val="004634A8"/>
  </w:style>
  <w:style w:type="character" w:customStyle="1" w:styleId="ps14">
    <w:name w:val="ps14"/>
    <w:basedOn w:val="DefaultParagraphFont"/>
    <w:rsid w:val="004634A8"/>
  </w:style>
  <w:style w:type="character" w:customStyle="1" w:styleId="ps15">
    <w:name w:val="ps15"/>
    <w:basedOn w:val="DefaultParagraphFont"/>
    <w:rsid w:val="004634A8"/>
  </w:style>
  <w:style w:type="character" w:customStyle="1" w:styleId="ps16">
    <w:name w:val="ps16"/>
    <w:basedOn w:val="DefaultParagraphFont"/>
    <w:rsid w:val="004634A8"/>
  </w:style>
  <w:style w:type="character" w:customStyle="1" w:styleId="ps17">
    <w:name w:val="ps17"/>
    <w:basedOn w:val="DefaultParagraphFont"/>
    <w:rsid w:val="004634A8"/>
  </w:style>
  <w:style w:type="character" w:customStyle="1" w:styleId="ps18">
    <w:name w:val="ps18"/>
    <w:basedOn w:val="DefaultParagraphFont"/>
    <w:rsid w:val="004634A8"/>
  </w:style>
  <w:style w:type="character" w:customStyle="1" w:styleId="ps19">
    <w:name w:val="ps19"/>
    <w:basedOn w:val="DefaultParagraphFont"/>
    <w:rsid w:val="004634A8"/>
  </w:style>
  <w:style w:type="character" w:customStyle="1" w:styleId="ps20">
    <w:name w:val="ps20"/>
    <w:basedOn w:val="DefaultParagraphFont"/>
    <w:rsid w:val="004634A8"/>
  </w:style>
  <w:style w:type="character" w:customStyle="1" w:styleId="ps21">
    <w:name w:val="ps21"/>
    <w:basedOn w:val="DefaultParagraphFont"/>
    <w:rsid w:val="004634A8"/>
  </w:style>
  <w:style w:type="character" w:customStyle="1" w:styleId="ps22">
    <w:name w:val="ps22"/>
    <w:basedOn w:val="DefaultParagraphFont"/>
    <w:rsid w:val="004634A8"/>
  </w:style>
  <w:style w:type="character" w:customStyle="1" w:styleId="em0">
    <w:name w:val="em0"/>
    <w:basedOn w:val="DefaultParagraphFont"/>
    <w:rsid w:val="004634A8"/>
  </w:style>
  <w:style w:type="character" w:customStyle="1" w:styleId="ps23">
    <w:name w:val="ps23"/>
    <w:basedOn w:val="DefaultParagraphFont"/>
    <w:rsid w:val="004634A8"/>
  </w:style>
  <w:style w:type="character" w:customStyle="1" w:styleId="ps24">
    <w:name w:val="ps24"/>
    <w:basedOn w:val="DefaultParagraphFont"/>
    <w:rsid w:val="004634A8"/>
  </w:style>
  <w:style w:type="character" w:customStyle="1" w:styleId="ps25">
    <w:name w:val="ps25"/>
    <w:basedOn w:val="DefaultParagraphFont"/>
    <w:rsid w:val="004634A8"/>
  </w:style>
  <w:style w:type="character" w:customStyle="1" w:styleId="ps26">
    <w:name w:val="ps26"/>
    <w:basedOn w:val="DefaultParagraphFont"/>
    <w:rsid w:val="004634A8"/>
  </w:style>
  <w:style w:type="character" w:customStyle="1" w:styleId="ps27">
    <w:name w:val="ps27"/>
    <w:basedOn w:val="DefaultParagraphFont"/>
    <w:rsid w:val="004634A8"/>
  </w:style>
  <w:style w:type="character" w:customStyle="1" w:styleId="ps28">
    <w:name w:val="ps28"/>
    <w:basedOn w:val="DefaultParagraphFont"/>
    <w:rsid w:val="004634A8"/>
  </w:style>
  <w:style w:type="character" w:customStyle="1" w:styleId="ps29">
    <w:name w:val="ps29"/>
    <w:basedOn w:val="DefaultParagraphFont"/>
    <w:rsid w:val="004634A8"/>
  </w:style>
  <w:style w:type="character" w:customStyle="1" w:styleId="ps30">
    <w:name w:val="ps30"/>
    <w:basedOn w:val="DefaultParagraphFont"/>
    <w:rsid w:val="004634A8"/>
  </w:style>
  <w:style w:type="character" w:customStyle="1" w:styleId="ps31">
    <w:name w:val="ps31"/>
    <w:basedOn w:val="DefaultParagraphFont"/>
    <w:rsid w:val="004634A8"/>
  </w:style>
  <w:style w:type="character" w:customStyle="1" w:styleId="ps32">
    <w:name w:val="ps32"/>
    <w:basedOn w:val="DefaultParagraphFont"/>
    <w:rsid w:val="004634A8"/>
  </w:style>
  <w:style w:type="character" w:customStyle="1" w:styleId="ps33">
    <w:name w:val="ps33"/>
    <w:basedOn w:val="DefaultParagraphFont"/>
    <w:rsid w:val="004634A8"/>
  </w:style>
  <w:style w:type="character" w:customStyle="1" w:styleId="ps34">
    <w:name w:val="ps34"/>
    <w:basedOn w:val="DefaultParagraphFont"/>
    <w:rsid w:val="004634A8"/>
  </w:style>
  <w:style w:type="character" w:customStyle="1" w:styleId="ps35">
    <w:name w:val="ps35"/>
    <w:basedOn w:val="DefaultParagraphFont"/>
    <w:rsid w:val="004634A8"/>
  </w:style>
  <w:style w:type="character" w:customStyle="1" w:styleId="ps36">
    <w:name w:val="ps36"/>
    <w:basedOn w:val="DefaultParagraphFont"/>
    <w:rsid w:val="004634A8"/>
  </w:style>
  <w:style w:type="character" w:customStyle="1" w:styleId="ps37">
    <w:name w:val="ps37"/>
    <w:basedOn w:val="DefaultParagraphFont"/>
    <w:rsid w:val="004634A8"/>
  </w:style>
  <w:style w:type="character" w:customStyle="1" w:styleId="ps38">
    <w:name w:val="ps38"/>
    <w:basedOn w:val="DefaultParagraphFont"/>
    <w:rsid w:val="004634A8"/>
  </w:style>
  <w:style w:type="character" w:customStyle="1" w:styleId="ps40">
    <w:name w:val="ps40"/>
    <w:basedOn w:val="DefaultParagraphFont"/>
    <w:rsid w:val="004634A8"/>
  </w:style>
  <w:style w:type="character" w:customStyle="1" w:styleId="ps41">
    <w:name w:val="ps41"/>
    <w:basedOn w:val="DefaultParagraphFont"/>
    <w:rsid w:val="004634A8"/>
  </w:style>
  <w:style w:type="character" w:customStyle="1" w:styleId="ps42">
    <w:name w:val="ps42"/>
    <w:basedOn w:val="DefaultParagraphFont"/>
    <w:rsid w:val="004634A8"/>
  </w:style>
  <w:style w:type="character" w:customStyle="1" w:styleId="ps43">
    <w:name w:val="ps43"/>
    <w:basedOn w:val="DefaultParagraphFont"/>
    <w:rsid w:val="004634A8"/>
  </w:style>
  <w:style w:type="character" w:customStyle="1" w:styleId="ps46">
    <w:name w:val="ps46"/>
    <w:basedOn w:val="DefaultParagraphFont"/>
    <w:rsid w:val="004634A8"/>
  </w:style>
  <w:style w:type="character" w:customStyle="1" w:styleId="ps47">
    <w:name w:val="ps47"/>
    <w:basedOn w:val="DefaultParagraphFont"/>
    <w:rsid w:val="004634A8"/>
  </w:style>
  <w:style w:type="character" w:customStyle="1" w:styleId="ps48">
    <w:name w:val="ps48"/>
    <w:basedOn w:val="DefaultParagraphFont"/>
    <w:rsid w:val="004634A8"/>
  </w:style>
  <w:style w:type="character" w:customStyle="1" w:styleId="ps49">
    <w:name w:val="ps49"/>
    <w:basedOn w:val="DefaultParagraphFont"/>
    <w:rsid w:val="004634A8"/>
  </w:style>
  <w:style w:type="character" w:customStyle="1" w:styleId="ps50">
    <w:name w:val="ps50"/>
    <w:basedOn w:val="DefaultParagraphFont"/>
    <w:rsid w:val="004634A8"/>
  </w:style>
  <w:style w:type="character" w:customStyle="1" w:styleId="ps51">
    <w:name w:val="ps51"/>
    <w:basedOn w:val="DefaultParagraphFont"/>
    <w:rsid w:val="004634A8"/>
  </w:style>
  <w:style w:type="character" w:customStyle="1" w:styleId="ps52">
    <w:name w:val="ps52"/>
    <w:basedOn w:val="DefaultParagraphFont"/>
    <w:rsid w:val="004634A8"/>
  </w:style>
  <w:style w:type="character" w:customStyle="1" w:styleId="ps53">
    <w:name w:val="ps53"/>
    <w:basedOn w:val="DefaultParagraphFont"/>
    <w:rsid w:val="004634A8"/>
  </w:style>
  <w:style w:type="character" w:customStyle="1" w:styleId="ps54">
    <w:name w:val="ps54"/>
    <w:basedOn w:val="DefaultParagraphFont"/>
    <w:rsid w:val="004634A8"/>
  </w:style>
  <w:style w:type="character" w:customStyle="1" w:styleId="ps55">
    <w:name w:val="ps55"/>
    <w:basedOn w:val="DefaultParagraphFont"/>
    <w:rsid w:val="004634A8"/>
  </w:style>
  <w:style w:type="character" w:customStyle="1" w:styleId="ps56">
    <w:name w:val="ps56"/>
    <w:basedOn w:val="DefaultParagraphFont"/>
    <w:rsid w:val="004634A8"/>
  </w:style>
  <w:style w:type="character" w:customStyle="1" w:styleId="ps57">
    <w:name w:val="ps57"/>
    <w:basedOn w:val="DefaultParagraphFont"/>
    <w:rsid w:val="004634A8"/>
  </w:style>
  <w:style w:type="character" w:customStyle="1" w:styleId="ps58">
    <w:name w:val="ps58"/>
    <w:basedOn w:val="DefaultParagraphFont"/>
    <w:rsid w:val="004634A8"/>
  </w:style>
  <w:style w:type="character" w:customStyle="1" w:styleId="ps59">
    <w:name w:val="ps59"/>
    <w:basedOn w:val="DefaultParagraphFont"/>
    <w:rsid w:val="004634A8"/>
  </w:style>
  <w:style w:type="character" w:customStyle="1" w:styleId="ps60">
    <w:name w:val="ps60"/>
    <w:basedOn w:val="DefaultParagraphFont"/>
    <w:rsid w:val="004634A8"/>
  </w:style>
  <w:style w:type="character" w:customStyle="1" w:styleId="ps61">
    <w:name w:val="ps61"/>
    <w:basedOn w:val="DefaultParagraphFont"/>
    <w:rsid w:val="004634A8"/>
  </w:style>
  <w:style w:type="character" w:customStyle="1" w:styleId="ps62">
    <w:name w:val="ps62"/>
    <w:basedOn w:val="DefaultParagraphFont"/>
    <w:rsid w:val="004634A8"/>
  </w:style>
  <w:style w:type="character" w:customStyle="1" w:styleId="ps64">
    <w:name w:val="ps64"/>
    <w:basedOn w:val="DefaultParagraphFont"/>
    <w:rsid w:val="004634A8"/>
  </w:style>
  <w:style w:type="character" w:customStyle="1" w:styleId="ps68">
    <w:name w:val="ps68"/>
    <w:basedOn w:val="DefaultParagraphFont"/>
    <w:rsid w:val="004634A8"/>
  </w:style>
  <w:style w:type="character" w:customStyle="1" w:styleId="ps70">
    <w:name w:val="ps70"/>
    <w:basedOn w:val="DefaultParagraphFont"/>
    <w:rsid w:val="004634A8"/>
  </w:style>
  <w:style w:type="character" w:customStyle="1" w:styleId="ps71">
    <w:name w:val="ps71"/>
    <w:basedOn w:val="DefaultParagraphFont"/>
    <w:rsid w:val="004634A8"/>
  </w:style>
  <w:style w:type="character" w:customStyle="1" w:styleId="ps72">
    <w:name w:val="ps72"/>
    <w:basedOn w:val="DefaultParagraphFont"/>
    <w:rsid w:val="004634A8"/>
  </w:style>
  <w:style w:type="character" w:customStyle="1" w:styleId="ps73">
    <w:name w:val="ps73"/>
    <w:basedOn w:val="DefaultParagraphFont"/>
    <w:rsid w:val="004634A8"/>
  </w:style>
  <w:style w:type="character" w:customStyle="1" w:styleId="ps74">
    <w:name w:val="ps74"/>
    <w:basedOn w:val="DefaultParagraphFont"/>
    <w:rsid w:val="004634A8"/>
  </w:style>
  <w:style w:type="character" w:customStyle="1" w:styleId="ps78">
    <w:name w:val="ps78"/>
    <w:basedOn w:val="DefaultParagraphFont"/>
    <w:rsid w:val="004634A8"/>
  </w:style>
  <w:style w:type="character" w:customStyle="1" w:styleId="ps82">
    <w:name w:val="ps82"/>
    <w:basedOn w:val="DefaultParagraphFont"/>
    <w:rsid w:val="004634A8"/>
  </w:style>
  <w:style w:type="character" w:customStyle="1" w:styleId="ps83">
    <w:name w:val="ps83"/>
    <w:basedOn w:val="DefaultParagraphFont"/>
    <w:rsid w:val="004634A8"/>
  </w:style>
  <w:style w:type="character" w:customStyle="1" w:styleId="ps84">
    <w:name w:val="ps84"/>
    <w:basedOn w:val="DefaultParagraphFont"/>
    <w:rsid w:val="004634A8"/>
  </w:style>
  <w:style w:type="character" w:customStyle="1" w:styleId="ps86">
    <w:name w:val="ps86"/>
    <w:basedOn w:val="DefaultParagraphFont"/>
    <w:rsid w:val="004634A8"/>
  </w:style>
  <w:style w:type="character" w:customStyle="1" w:styleId="style311">
    <w:name w:val="style311"/>
    <w:basedOn w:val="DefaultParagraphFont"/>
    <w:rsid w:val="004634A8"/>
    <w:rPr>
      <w:rFonts w:ascii="Times New Roman" w:hAnsi="Times New Roman" w:cs="Times New Roman" w:hint="default"/>
      <w:sz w:val="26"/>
      <w:szCs w:val="26"/>
    </w:rPr>
  </w:style>
  <w:style w:type="paragraph" w:customStyle="1" w:styleId="TxBr2p1">
    <w:name w:val="TxBr_2p1"/>
    <w:basedOn w:val="Normal"/>
    <w:qFormat/>
    <w:rsid w:val="004634A8"/>
    <w:pPr>
      <w:tabs>
        <w:tab w:val="left" w:pos="204"/>
      </w:tabs>
      <w:autoSpaceDE w:val="0"/>
      <w:autoSpaceDN w:val="0"/>
      <w:adjustRightInd w:val="0"/>
      <w:spacing w:line="260" w:lineRule="atLeast"/>
      <w:jc w:val="both"/>
    </w:pPr>
  </w:style>
  <w:style w:type="paragraph" w:customStyle="1" w:styleId="TxBr2p2">
    <w:name w:val="TxBr_2p2"/>
    <w:basedOn w:val="Normal"/>
    <w:qFormat/>
    <w:rsid w:val="004634A8"/>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4634A8"/>
    <w:pPr>
      <w:tabs>
        <w:tab w:val="left" w:pos="204"/>
      </w:tabs>
      <w:autoSpaceDE w:val="0"/>
      <w:autoSpaceDN w:val="0"/>
      <w:adjustRightInd w:val="0"/>
      <w:spacing w:line="260" w:lineRule="atLeast"/>
      <w:jc w:val="both"/>
    </w:pPr>
  </w:style>
  <w:style w:type="paragraph" w:customStyle="1" w:styleId="TxBr3p2">
    <w:name w:val="TxBr_3p2"/>
    <w:basedOn w:val="Normal"/>
    <w:qFormat/>
    <w:rsid w:val="004634A8"/>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4634A8"/>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4634A8"/>
    <w:pPr>
      <w:tabs>
        <w:tab w:val="left" w:pos="204"/>
      </w:tabs>
      <w:autoSpaceDE w:val="0"/>
      <w:autoSpaceDN w:val="0"/>
      <w:adjustRightInd w:val="0"/>
      <w:spacing w:line="240" w:lineRule="atLeast"/>
      <w:jc w:val="both"/>
    </w:pPr>
  </w:style>
  <w:style w:type="paragraph" w:customStyle="1" w:styleId="TxBr5p1">
    <w:name w:val="TxBr_5p1"/>
    <w:basedOn w:val="Normal"/>
    <w:qFormat/>
    <w:rsid w:val="004634A8"/>
    <w:pPr>
      <w:tabs>
        <w:tab w:val="left" w:pos="204"/>
      </w:tabs>
      <w:autoSpaceDE w:val="0"/>
      <w:autoSpaceDN w:val="0"/>
      <w:adjustRightInd w:val="0"/>
      <w:spacing w:line="260" w:lineRule="atLeast"/>
      <w:jc w:val="both"/>
    </w:pPr>
  </w:style>
  <w:style w:type="paragraph" w:customStyle="1" w:styleId="TxBr7p1">
    <w:name w:val="TxBr_7p1"/>
    <w:basedOn w:val="Normal"/>
    <w:qFormat/>
    <w:rsid w:val="004634A8"/>
    <w:pPr>
      <w:tabs>
        <w:tab w:val="left" w:pos="204"/>
      </w:tabs>
      <w:autoSpaceDE w:val="0"/>
      <w:autoSpaceDN w:val="0"/>
      <w:adjustRightInd w:val="0"/>
      <w:spacing w:line="260" w:lineRule="atLeast"/>
      <w:jc w:val="both"/>
    </w:pPr>
  </w:style>
  <w:style w:type="paragraph" w:customStyle="1" w:styleId="TxBr7p2">
    <w:name w:val="TxBr_7p2"/>
    <w:basedOn w:val="Normal"/>
    <w:qFormat/>
    <w:rsid w:val="004634A8"/>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4634A8"/>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4634A8"/>
    <w:pPr>
      <w:tabs>
        <w:tab w:val="left" w:pos="204"/>
      </w:tabs>
      <w:autoSpaceDE w:val="0"/>
      <w:autoSpaceDN w:val="0"/>
      <w:adjustRightInd w:val="0"/>
      <w:spacing w:line="260" w:lineRule="atLeast"/>
      <w:jc w:val="both"/>
    </w:pPr>
  </w:style>
  <w:style w:type="paragraph" w:customStyle="1" w:styleId="TxBr9p2">
    <w:name w:val="TxBr_9p2"/>
    <w:basedOn w:val="Normal"/>
    <w:qFormat/>
    <w:rsid w:val="004634A8"/>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4634A8"/>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4634A8"/>
    <w:pPr>
      <w:tabs>
        <w:tab w:val="left" w:pos="204"/>
      </w:tabs>
      <w:autoSpaceDE w:val="0"/>
      <w:autoSpaceDN w:val="0"/>
      <w:adjustRightInd w:val="0"/>
      <w:spacing w:line="260" w:lineRule="atLeast"/>
      <w:jc w:val="both"/>
    </w:pPr>
  </w:style>
  <w:style w:type="paragraph" w:customStyle="1" w:styleId="TxBr11p2">
    <w:name w:val="TxBr_11p2"/>
    <w:basedOn w:val="Normal"/>
    <w:qFormat/>
    <w:rsid w:val="004634A8"/>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4634A8"/>
    <w:pPr>
      <w:tabs>
        <w:tab w:val="left" w:pos="204"/>
      </w:tabs>
      <w:autoSpaceDE w:val="0"/>
      <w:autoSpaceDN w:val="0"/>
      <w:adjustRightInd w:val="0"/>
      <w:spacing w:line="260" w:lineRule="atLeast"/>
      <w:jc w:val="both"/>
    </w:pPr>
  </w:style>
  <w:style w:type="paragraph" w:customStyle="1" w:styleId="TxBr13p1">
    <w:name w:val="TxBr_13p1"/>
    <w:basedOn w:val="Normal"/>
    <w:qFormat/>
    <w:rsid w:val="004634A8"/>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4634A8"/>
    <w:pPr>
      <w:tabs>
        <w:tab w:val="left" w:pos="204"/>
      </w:tabs>
      <w:autoSpaceDE w:val="0"/>
      <w:autoSpaceDN w:val="0"/>
      <w:adjustRightInd w:val="0"/>
      <w:spacing w:line="260" w:lineRule="atLeast"/>
      <w:jc w:val="both"/>
    </w:pPr>
  </w:style>
  <w:style w:type="paragraph" w:customStyle="1" w:styleId="TxBr14p2">
    <w:name w:val="TxBr_14p2"/>
    <w:basedOn w:val="Normal"/>
    <w:qFormat/>
    <w:rsid w:val="004634A8"/>
    <w:pPr>
      <w:tabs>
        <w:tab w:val="left" w:pos="357"/>
      </w:tabs>
      <w:autoSpaceDE w:val="0"/>
      <w:autoSpaceDN w:val="0"/>
      <w:adjustRightInd w:val="0"/>
      <w:spacing w:line="260" w:lineRule="atLeast"/>
      <w:ind w:firstLine="358"/>
      <w:jc w:val="both"/>
    </w:pPr>
  </w:style>
  <w:style w:type="character" w:customStyle="1" w:styleId="AAunderlining">
    <w:name w:val="AA underlining"/>
    <w:rsid w:val="004634A8"/>
    <w:rPr>
      <w:rFonts w:ascii="Arial" w:hAnsi="Arial" w:cs="Arial"/>
      <w:b/>
      <w:noProof w:val="0"/>
      <w:color w:val="000000"/>
      <w:u w:val="thick"/>
      <w:lang w:val="en-US" w:eastAsia="en-US" w:bidi="ar-SA"/>
    </w:rPr>
  </w:style>
  <w:style w:type="character" w:customStyle="1" w:styleId="articletext1">
    <w:name w:val="article_text1"/>
    <w:basedOn w:val="DefaultParagraphFont"/>
    <w:rsid w:val="004634A8"/>
    <w:rPr>
      <w:rFonts w:ascii="Arial" w:hAnsi="Arial" w:cs="Arial"/>
      <w:sz w:val="18"/>
      <w:szCs w:val="18"/>
    </w:rPr>
  </w:style>
  <w:style w:type="character" w:customStyle="1" w:styleId="ippcaptionblack">
    <w:name w:val="ippcaptionblack"/>
    <w:basedOn w:val="DefaultParagraphFont"/>
    <w:rsid w:val="004634A8"/>
  </w:style>
  <w:style w:type="character" w:customStyle="1" w:styleId="size2arialtext1">
    <w:name w:val="size2arialtext1"/>
    <w:basedOn w:val="DefaultParagraphFont"/>
    <w:rsid w:val="004634A8"/>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4634A8"/>
    <w:rPr>
      <w:b/>
      <w:sz w:val="24"/>
      <w:lang w:val="en-US" w:eastAsia="en-US" w:bidi="ar-SA"/>
    </w:rPr>
  </w:style>
  <w:style w:type="character" w:customStyle="1" w:styleId="StyleCards12ptThickunderlineChar3">
    <w:name w:val="Style Cards + 12 pt Thick underline Char3"/>
    <w:basedOn w:val="DefaultParagraphFont"/>
    <w:rsid w:val="004634A8"/>
    <w:rPr>
      <w:sz w:val="24"/>
      <w:szCs w:val="24"/>
      <w:u w:val="thick"/>
      <w:lang w:val="en-US" w:eastAsia="en-US" w:bidi="ar-SA"/>
    </w:rPr>
  </w:style>
  <w:style w:type="paragraph" w:customStyle="1" w:styleId="StyleCites10pt">
    <w:name w:val="Style Cites + 10 pt"/>
    <w:qFormat/>
    <w:rsid w:val="004634A8"/>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4634A8"/>
    <w:rPr>
      <w:rFonts w:eastAsia="SimSun"/>
      <w:b/>
      <w:bCs/>
      <w:noProof w:val="0"/>
      <w:szCs w:val="24"/>
      <w:u w:val="single"/>
      <w:lang w:val="en-US" w:eastAsia="zh-CN" w:bidi="ar-SA"/>
    </w:rPr>
  </w:style>
  <w:style w:type="paragraph" w:customStyle="1" w:styleId="StyleCites12pt">
    <w:name w:val="Style Cites + 12 pt"/>
    <w:basedOn w:val="Cites"/>
    <w:qFormat/>
    <w:rsid w:val="004634A8"/>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4634A8"/>
    <w:rPr>
      <w:lang w:val="en-US" w:eastAsia="en-US" w:bidi="ar-SA"/>
    </w:rPr>
  </w:style>
  <w:style w:type="character" w:customStyle="1" w:styleId="CardsFont12ptCharCharCharCharChar">
    <w:name w:val="Cards + Font: 12 pt Char Char Char Char Char"/>
    <w:basedOn w:val="DefaultParagraphFont"/>
    <w:rsid w:val="004634A8"/>
    <w:rPr>
      <w:sz w:val="24"/>
      <w:szCs w:val="24"/>
      <w:u w:val="thick"/>
      <w:lang w:val="en-US" w:eastAsia="en-US" w:bidi="ar-SA"/>
    </w:rPr>
  </w:style>
  <w:style w:type="character" w:customStyle="1" w:styleId="standardcontent1">
    <w:name w:val="standardcontent1"/>
    <w:basedOn w:val="DefaultParagraphFont"/>
    <w:rsid w:val="004634A8"/>
    <w:rPr>
      <w:rFonts w:ascii="Arial" w:hAnsi="Arial" w:cs="Arial" w:hint="default"/>
      <w:strike w:val="0"/>
      <w:dstrike w:val="0"/>
      <w:sz w:val="24"/>
      <w:szCs w:val="24"/>
      <w:u w:val="none"/>
      <w:effect w:val="none"/>
    </w:rPr>
  </w:style>
  <w:style w:type="character" w:customStyle="1" w:styleId="charchar1">
    <w:name w:val="charchar1"/>
    <w:basedOn w:val="DefaultParagraphFont"/>
    <w:rsid w:val="004634A8"/>
  </w:style>
  <w:style w:type="character" w:customStyle="1" w:styleId="underlineevidencetextCharChar">
    <w:name w:val="underline evidence text Char Char"/>
    <w:basedOn w:val="DefaultParagraphFont"/>
    <w:rsid w:val="004634A8"/>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4634A8"/>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4634A8"/>
  </w:style>
  <w:style w:type="paragraph" w:customStyle="1" w:styleId="PageHeading0">
    <w:name w:val="PageHeading"/>
    <w:basedOn w:val="Normal"/>
    <w:autoRedefine/>
    <w:qFormat/>
    <w:rsid w:val="004634A8"/>
    <w:pPr>
      <w:jc w:val="center"/>
      <w:outlineLvl w:val="0"/>
    </w:pPr>
    <w:rPr>
      <w:b/>
      <w:sz w:val="32"/>
      <w:szCs w:val="32"/>
      <w:u w:val="single"/>
    </w:rPr>
  </w:style>
  <w:style w:type="paragraph" w:customStyle="1" w:styleId="Cite1HeavyCardSizeUp">
    <w:name w:val="Cite1||HeavyCardSizeUp"/>
    <w:basedOn w:val="Normal"/>
    <w:qFormat/>
    <w:rsid w:val="004634A8"/>
    <w:rPr>
      <w:b/>
      <w:u w:val="single"/>
    </w:rPr>
  </w:style>
  <w:style w:type="paragraph" w:customStyle="1" w:styleId="NormalText3">
    <w:name w:val="NormalText"/>
    <w:basedOn w:val="Normal"/>
    <w:qFormat/>
    <w:rsid w:val="004634A8"/>
  </w:style>
  <w:style w:type="character" w:customStyle="1" w:styleId="CardUpSizeChar">
    <w:name w:val="CardUpSize Char"/>
    <w:basedOn w:val="DefaultParagraphFont"/>
    <w:rsid w:val="004634A8"/>
    <w:rPr>
      <w:sz w:val="24"/>
      <w:szCs w:val="24"/>
      <w:u w:val="single"/>
      <w:lang w:val="en-US" w:eastAsia="en-US" w:bidi="ar-SA"/>
    </w:rPr>
  </w:style>
  <w:style w:type="character" w:customStyle="1" w:styleId="Cite1HeavyCardSizeUpChar">
    <w:name w:val="Cite1||HeavyCardSizeUp Char"/>
    <w:basedOn w:val="DefaultParagraphFont"/>
    <w:rsid w:val="004634A8"/>
    <w:rPr>
      <w:b/>
      <w:sz w:val="24"/>
      <w:szCs w:val="24"/>
      <w:u w:val="single"/>
      <w:lang w:val="en-US" w:eastAsia="en-US" w:bidi="ar-SA"/>
    </w:rPr>
  </w:style>
  <w:style w:type="character" w:customStyle="1" w:styleId="end">
    <w:name w:val="end"/>
    <w:basedOn w:val="DefaultParagraphFont"/>
    <w:rsid w:val="004634A8"/>
  </w:style>
  <w:style w:type="character" w:customStyle="1" w:styleId="Reallysmall0">
    <w:name w:val="Reallysmall"/>
    <w:basedOn w:val="DefaultParagraphFont"/>
    <w:rsid w:val="004634A8"/>
    <w:rPr>
      <w:sz w:val="12"/>
    </w:rPr>
  </w:style>
  <w:style w:type="character" w:customStyle="1" w:styleId="HotRouteCharChar">
    <w:name w:val="Hot Route Char Char"/>
    <w:basedOn w:val="DefaultParagraphFont"/>
    <w:rsid w:val="004634A8"/>
    <w:rPr>
      <w:szCs w:val="24"/>
    </w:rPr>
  </w:style>
  <w:style w:type="character" w:customStyle="1" w:styleId="Style12ptBoldUnderline">
    <w:name w:val="Style 12 pt Bold Underline"/>
    <w:basedOn w:val="DefaultParagraphFont"/>
    <w:rsid w:val="004634A8"/>
    <w:rPr>
      <w:bCs/>
      <w:sz w:val="20"/>
      <w:u w:val="single"/>
    </w:rPr>
  </w:style>
  <w:style w:type="paragraph" w:customStyle="1" w:styleId="Smalllouietext">
    <w:name w:val="Small louie text"/>
    <w:basedOn w:val="Normal"/>
    <w:autoRedefine/>
    <w:qFormat/>
    <w:rsid w:val="004634A8"/>
  </w:style>
  <w:style w:type="paragraph" w:customStyle="1" w:styleId="sdate">
    <w:name w:val="sdate"/>
    <w:basedOn w:val="Normal"/>
    <w:qFormat/>
    <w:rsid w:val="004634A8"/>
    <w:pPr>
      <w:spacing w:before="100" w:beforeAutospacing="1" w:after="100" w:afterAutospacing="1"/>
    </w:pPr>
  </w:style>
  <w:style w:type="character" w:customStyle="1" w:styleId="Heading3FoldoverCharChar">
    <w:name w:val="Heading 3 Foldover Char Char"/>
    <w:basedOn w:val="DefaultParagraphFont"/>
    <w:rsid w:val="004634A8"/>
    <w:rPr>
      <w:rFonts w:cs="Arial"/>
      <w:b/>
      <w:bCs/>
      <w:sz w:val="40"/>
      <w:szCs w:val="26"/>
      <w:lang w:val="en-US" w:eastAsia="en-US" w:bidi="ar-SA"/>
    </w:rPr>
  </w:style>
  <w:style w:type="character" w:customStyle="1" w:styleId="verdana1">
    <w:name w:val="verdana1"/>
    <w:basedOn w:val="DefaultParagraphFont"/>
    <w:rsid w:val="004634A8"/>
    <w:rPr>
      <w:rFonts w:ascii="Verdana" w:hAnsi="Verdana" w:hint="default"/>
    </w:rPr>
  </w:style>
  <w:style w:type="character" w:customStyle="1" w:styleId="bullet-text">
    <w:name w:val="bullet-text"/>
    <w:rsid w:val="004634A8"/>
  </w:style>
  <w:style w:type="character" w:customStyle="1" w:styleId="attrib">
    <w:name w:val="attrib"/>
    <w:rsid w:val="004634A8"/>
  </w:style>
  <w:style w:type="character" w:customStyle="1" w:styleId="searchtermbold1">
    <w:name w:val="searchtermbold1"/>
    <w:rsid w:val="004634A8"/>
    <w:rPr>
      <w:b/>
      <w:bCs/>
      <w:sz w:val="17"/>
      <w:szCs w:val="17"/>
    </w:rPr>
  </w:style>
  <w:style w:type="character" w:customStyle="1" w:styleId="spanstyle1">
    <w:name w:val="spanstyle1"/>
    <w:rsid w:val="004634A8"/>
    <w:rPr>
      <w:b w:val="0"/>
      <w:bCs w:val="0"/>
      <w:sz w:val="17"/>
      <w:szCs w:val="17"/>
    </w:rPr>
  </w:style>
  <w:style w:type="character" w:customStyle="1" w:styleId="crosslinkpopup1">
    <w:name w:val="crosslinkpopup1"/>
    <w:rsid w:val="004634A8"/>
    <w:rPr>
      <w:vanish/>
      <w:webHidden w:val="0"/>
      <w:bdr w:val="single" w:sz="12" w:space="0" w:color="666666" w:frame="1"/>
      <w:shd w:val="clear" w:color="auto" w:fill="FFFFFF"/>
      <w:specVanish w:val="0"/>
    </w:rPr>
  </w:style>
  <w:style w:type="character" w:customStyle="1" w:styleId="crosslinkpopup2">
    <w:name w:val="crosslinkpopup2"/>
    <w:rsid w:val="004634A8"/>
    <w:rPr>
      <w:vanish/>
      <w:webHidden w:val="0"/>
      <w:bdr w:val="single" w:sz="12" w:space="0" w:color="666666" w:frame="1"/>
      <w:shd w:val="clear" w:color="auto" w:fill="FFFFFF"/>
      <w:specVanish w:val="0"/>
    </w:rPr>
  </w:style>
  <w:style w:type="paragraph" w:customStyle="1" w:styleId="speechnumber">
    <w:name w:val="speechnumber"/>
    <w:basedOn w:val="Normal"/>
    <w:qFormat/>
    <w:rsid w:val="004634A8"/>
    <w:pPr>
      <w:spacing w:before="100" w:beforeAutospacing="1" w:after="100" w:afterAutospacing="1"/>
    </w:pPr>
    <w:rPr>
      <w:lang w:val="tr-TR" w:eastAsia="tr-TR"/>
    </w:rPr>
  </w:style>
  <w:style w:type="character" w:customStyle="1" w:styleId="printpdf">
    <w:name w:val="print_pdf"/>
    <w:rsid w:val="004634A8"/>
  </w:style>
  <w:style w:type="character" w:customStyle="1" w:styleId="custom-facebook-button">
    <w:name w:val="custom-facebook-button"/>
    <w:rsid w:val="004634A8"/>
  </w:style>
  <w:style w:type="character" w:customStyle="1" w:styleId="custom-twitter-button">
    <w:name w:val="custom-twitter-button"/>
    <w:rsid w:val="004634A8"/>
  </w:style>
  <w:style w:type="character" w:customStyle="1" w:styleId="support">
    <w:name w:val="support"/>
    <w:basedOn w:val="DefaultParagraphFont"/>
    <w:rsid w:val="004634A8"/>
  </w:style>
  <w:style w:type="character" w:customStyle="1" w:styleId="3textChar">
    <w:name w:val="3text Char"/>
    <w:basedOn w:val="DefaultParagraphFont"/>
    <w:link w:val="3text"/>
    <w:rsid w:val="004634A8"/>
    <w:rPr>
      <w:rFonts w:ascii="Arial Narrow" w:eastAsia="Times New Roman" w:hAnsi="Arial Narrow" w:cs="Calibri"/>
      <w:sz w:val="24"/>
      <w:szCs w:val="24"/>
    </w:rPr>
  </w:style>
  <w:style w:type="character" w:customStyle="1" w:styleId="FontStyle67">
    <w:name w:val="Font Style67"/>
    <w:uiPriority w:val="99"/>
    <w:rsid w:val="004634A8"/>
    <w:rPr>
      <w:rFonts w:ascii="Garamond" w:hAnsi="Garamond" w:cs="Garamond"/>
      <w:b/>
      <w:bCs/>
      <w:spacing w:val="10"/>
      <w:sz w:val="14"/>
      <w:szCs w:val="14"/>
    </w:rPr>
  </w:style>
  <w:style w:type="character" w:customStyle="1" w:styleId="Hyperlink13">
    <w:name w:val="Hyperlink13"/>
    <w:basedOn w:val="DefaultParagraphFont"/>
    <w:rsid w:val="004634A8"/>
    <w:rPr>
      <w:b w:val="0"/>
      <w:bCs w:val="0"/>
      <w:strike w:val="0"/>
      <w:dstrike w:val="0"/>
      <w:color w:val="008000"/>
      <w:sz w:val="20"/>
      <w:szCs w:val="20"/>
      <w:u w:val="none"/>
      <w:effect w:val="none"/>
    </w:rPr>
  </w:style>
  <w:style w:type="character" w:customStyle="1" w:styleId="Header2Char">
    <w:name w:val="Header2 Char"/>
    <w:basedOn w:val="Heading2Char2"/>
    <w:rsid w:val="004634A8"/>
    <w:rPr>
      <w:b/>
      <w:caps/>
      <w:szCs w:val="24"/>
      <w:lang w:val="en-US" w:eastAsia="en-US" w:bidi="ar-SA"/>
    </w:rPr>
  </w:style>
  <w:style w:type="character" w:customStyle="1" w:styleId="StyleBoldText12pt10ptNotBoldKernat16pt">
    <w:name w:val="Style Bold Text 12 pt + 10 pt Not Bold Kern at 16 pt"/>
    <w:basedOn w:val="DefaultParagraphFont"/>
    <w:rsid w:val="004634A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4634A8"/>
    <w:rPr>
      <w:sz w:val="24"/>
      <w:szCs w:val="24"/>
      <w:u w:val="thick"/>
      <w:lang w:val="en-US" w:eastAsia="en-US" w:bidi="ar-SA"/>
    </w:rPr>
  </w:style>
  <w:style w:type="character" w:customStyle="1" w:styleId="TagsChar4">
    <w:name w:val="Tags Char4"/>
    <w:basedOn w:val="DefaultParagraphFont"/>
    <w:rsid w:val="004634A8"/>
    <w:rPr>
      <w:b/>
      <w:lang w:val="en-US" w:eastAsia="en-US" w:bidi="ar-SA"/>
    </w:rPr>
  </w:style>
  <w:style w:type="character" w:customStyle="1" w:styleId="StyleStyleThickunderlineBold">
    <w:name w:val="Style Style Thick underline + Bold"/>
    <w:basedOn w:val="DefaultParagraphFont"/>
    <w:rsid w:val="004634A8"/>
    <w:rPr>
      <w:b/>
      <w:bCs/>
      <w:u w:val="thick"/>
    </w:rPr>
  </w:style>
  <w:style w:type="character" w:customStyle="1" w:styleId="underlinecharchar5">
    <w:name w:val="underlinecharchar"/>
    <w:basedOn w:val="DefaultParagraphFont"/>
    <w:rsid w:val="004634A8"/>
  </w:style>
  <w:style w:type="paragraph" w:customStyle="1" w:styleId="unread">
    <w:name w:val="unread"/>
    <w:basedOn w:val="Normal"/>
    <w:qFormat/>
    <w:rsid w:val="004634A8"/>
  </w:style>
  <w:style w:type="character" w:customStyle="1" w:styleId="unreadChar">
    <w:name w:val="unread Char"/>
    <w:basedOn w:val="DefaultParagraphFont"/>
    <w:rsid w:val="004634A8"/>
    <w:rPr>
      <w:szCs w:val="24"/>
    </w:rPr>
  </w:style>
  <w:style w:type="character" w:customStyle="1" w:styleId="FontStyle32">
    <w:name w:val="Font Style32"/>
    <w:basedOn w:val="DefaultParagraphFont"/>
    <w:rsid w:val="004634A8"/>
    <w:rPr>
      <w:rFonts w:ascii="Times New Roman" w:hAnsi="Times New Roman" w:cs="Times New Roman"/>
      <w:b/>
      <w:bCs/>
      <w:sz w:val="20"/>
      <w:szCs w:val="20"/>
    </w:rPr>
  </w:style>
  <w:style w:type="character" w:customStyle="1" w:styleId="FontStyle31">
    <w:name w:val="Font Style31"/>
    <w:basedOn w:val="DefaultParagraphFont"/>
    <w:rsid w:val="004634A8"/>
    <w:rPr>
      <w:rFonts w:ascii="Times New Roman" w:hAnsi="Times New Roman" w:cs="Times New Roman"/>
      <w:smallCaps/>
      <w:sz w:val="12"/>
      <w:szCs w:val="12"/>
    </w:rPr>
  </w:style>
  <w:style w:type="character" w:customStyle="1" w:styleId="FontStyle40">
    <w:name w:val="Font Style40"/>
    <w:basedOn w:val="DefaultParagraphFont"/>
    <w:uiPriority w:val="99"/>
    <w:rsid w:val="004634A8"/>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4634A8"/>
    <w:rPr>
      <w:rFonts w:ascii="Franklin Gothic Medium Cond" w:hAnsi="Franklin Gothic Medium Cond" w:cs="Franklin Gothic Medium Cond"/>
      <w:sz w:val="12"/>
      <w:szCs w:val="12"/>
    </w:rPr>
  </w:style>
  <w:style w:type="character" w:customStyle="1" w:styleId="TitlesChar">
    <w:name w:val="Titles Char"/>
    <w:basedOn w:val="DefaultParagraphFont"/>
    <w:rsid w:val="004634A8"/>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4634A8"/>
    <w:pPr>
      <w:pBdr>
        <w:bottom w:val="single" w:sz="12" w:space="1" w:color="auto"/>
      </w:pBdr>
      <w:spacing w:before="0"/>
    </w:pPr>
    <w:rPr>
      <w:sz w:val="22"/>
      <w:szCs w:val="22"/>
      <w:u w:val="none"/>
    </w:rPr>
  </w:style>
  <w:style w:type="character" w:customStyle="1" w:styleId="CiteChar1CharCharCharCharCharCharCharCharCharCharCharChar">
    <w:name w:val="Cite Char1 Char Char Char Char Char Char Char Char Char Char Char Char"/>
    <w:basedOn w:val="DefaultParagraphFont"/>
    <w:rsid w:val="004634A8"/>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4634A8"/>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4634A8"/>
    <w:rPr>
      <w:sz w:val="16"/>
      <w:szCs w:val="28"/>
    </w:rPr>
  </w:style>
  <w:style w:type="character" w:customStyle="1" w:styleId="debate-underlinedchar">
    <w:name w:val="debate-underlinedchar"/>
    <w:basedOn w:val="DefaultParagraphFont"/>
    <w:rsid w:val="004634A8"/>
  </w:style>
  <w:style w:type="character" w:customStyle="1" w:styleId="time-date">
    <w:name w:val="time-date"/>
    <w:basedOn w:val="DefaultParagraphFont"/>
    <w:rsid w:val="004634A8"/>
  </w:style>
  <w:style w:type="character" w:customStyle="1" w:styleId="ecverdana">
    <w:name w:val="ec_verdana"/>
    <w:basedOn w:val="DefaultParagraphFont"/>
    <w:rsid w:val="004634A8"/>
  </w:style>
  <w:style w:type="character" w:customStyle="1" w:styleId="ecssl0">
    <w:name w:val="ec_ss_l0"/>
    <w:basedOn w:val="DefaultParagraphFont"/>
    <w:rsid w:val="004634A8"/>
  </w:style>
  <w:style w:type="character" w:customStyle="1" w:styleId="echit">
    <w:name w:val="ec_hit"/>
    <w:basedOn w:val="DefaultParagraphFont"/>
    <w:rsid w:val="004634A8"/>
  </w:style>
  <w:style w:type="character" w:customStyle="1" w:styleId="bodyblack">
    <w:name w:val="bodyblack"/>
    <w:basedOn w:val="DefaultParagraphFont"/>
    <w:rsid w:val="004634A8"/>
  </w:style>
  <w:style w:type="character" w:customStyle="1" w:styleId="BlockTitle2Char1">
    <w:name w:val="Block Title2 Char1"/>
    <w:basedOn w:val="DefaultParagraphFont"/>
    <w:rsid w:val="004634A8"/>
    <w:rPr>
      <w:rFonts w:ascii="Arial" w:hAnsi="Arial"/>
      <w:b/>
      <w:sz w:val="28"/>
      <w:lang w:val="en-US" w:eastAsia="en-US" w:bidi="ar-SA"/>
    </w:rPr>
  </w:style>
  <w:style w:type="character" w:customStyle="1" w:styleId="searchterm2">
    <w:name w:val="searchterm2"/>
    <w:basedOn w:val="DefaultParagraphFont"/>
    <w:rsid w:val="004634A8"/>
  </w:style>
  <w:style w:type="character" w:customStyle="1" w:styleId="searchterm1">
    <w:name w:val="searchterm1"/>
    <w:basedOn w:val="DefaultParagraphFont"/>
    <w:rsid w:val="004634A8"/>
  </w:style>
  <w:style w:type="character" w:customStyle="1" w:styleId="blogbody">
    <w:name w:val="blogbody"/>
    <w:basedOn w:val="DefaultParagraphFont"/>
    <w:rsid w:val="004634A8"/>
  </w:style>
  <w:style w:type="character" w:customStyle="1" w:styleId="yschurl">
    <w:name w:val="yschurl"/>
    <w:basedOn w:val="DefaultParagraphFont"/>
    <w:rsid w:val="004634A8"/>
  </w:style>
  <w:style w:type="character" w:customStyle="1" w:styleId="BreifTitleChar">
    <w:name w:val="Breif Title Char"/>
    <w:basedOn w:val="DefaultParagraphFont"/>
    <w:rsid w:val="004634A8"/>
    <w:rPr>
      <w:b/>
      <w:caps/>
      <w:sz w:val="24"/>
      <w:szCs w:val="24"/>
      <w:u w:val="single"/>
      <w:lang w:val="en-US" w:eastAsia="en-US" w:bidi="ar-SA"/>
    </w:rPr>
  </w:style>
  <w:style w:type="character" w:customStyle="1" w:styleId="evhighlight">
    <w:name w:val="ev highlight"/>
    <w:basedOn w:val="DefaultParagraphFont"/>
    <w:rsid w:val="004634A8"/>
    <w:rPr>
      <w:b/>
      <w:color w:val="FF6600"/>
      <w:u w:val="single"/>
    </w:rPr>
  </w:style>
  <w:style w:type="paragraph" w:customStyle="1" w:styleId="feedback">
    <w:name w:val="feedback"/>
    <w:basedOn w:val="Normal"/>
    <w:qFormat/>
    <w:rsid w:val="004634A8"/>
    <w:pPr>
      <w:spacing w:after="200" w:line="276" w:lineRule="auto"/>
      <w:ind w:left="720" w:hanging="360"/>
    </w:pPr>
    <w:rPr>
      <w:lang w:bidi="en-US"/>
    </w:rPr>
  </w:style>
  <w:style w:type="character" w:customStyle="1" w:styleId="msgcontent">
    <w:name w:val="msgcontent"/>
    <w:basedOn w:val="DefaultParagraphFont"/>
    <w:rsid w:val="004634A8"/>
  </w:style>
  <w:style w:type="character" w:customStyle="1" w:styleId="title11">
    <w:name w:val="title_11"/>
    <w:basedOn w:val="DefaultParagraphFont"/>
    <w:rsid w:val="004634A8"/>
    <w:rPr>
      <w:rFonts w:ascii="Arial" w:hAnsi="Arial" w:cs="Arial" w:hint="default"/>
      <w:b/>
      <w:bCs/>
      <w:i w:val="0"/>
      <w:iCs w:val="0"/>
      <w:color w:val="660000"/>
      <w:sz w:val="40"/>
      <w:szCs w:val="40"/>
      <w:bdr w:val="none" w:sz="0" w:space="0" w:color="auto" w:frame="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ciencedirect.com/topics/earth-and-planetary-sciences/deforestation" TargetMode="External"/><Relationship Id="rId18" Type="http://schemas.openxmlformats.org/officeDocument/2006/relationships/hyperlink" Target="https://www.sciencedirect.com/topics/earth-and-planetary-sciences/waste-management" TargetMode="External"/><Relationship Id="rId3" Type="http://schemas.openxmlformats.org/officeDocument/2006/relationships/styles" Target="styles.xml"/><Relationship Id="rId21" Type="http://schemas.openxmlformats.org/officeDocument/2006/relationships/hyperlink" Target="https://www.sciencedirect.com/science/article/pii/S2405844024166686"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sciencedirect.com/topics/social-sciences/private-sector"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sciencedirect.com/topics/earth-and-planetary-sciences/environmental-issue" TargetMode="External"/><Relationship Id="rId20" Type="http://schemas.openxmlformats.org/officeDocument/2006/relationships/hyperlink" Target="https://www.sciencedirect.com/science/article/pii/S240584402416668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sciencedirect.com/topics/social-sciences/civil-service" TargetMode="External"/><Relationship Id="rId23" Type="http://schemas.openxmlformats.org/officeDocument/2006/relationships/hyperlink" Target="https://www.sciencedirect.com/science/article/pii/S2405844024166686" TargetMode="External"/><Relationship Id="rId10" Type="http://schemas.openxmlformats.org/officeDocument/2006/relationships/image" Target="media/image3.png"/><Relationship Id="rId19" Type="http://schemas.openxmlformats.org/officeDocument/2006/relationships/hyperlink" Target="https://www.sciencedirect.com/topics/earth-and-planetary-sciences/pollution-contro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sciencedirect.com/science/article/pii/S2405844024166686" TargetMode="External"/><Relationship Id="rId22" Type="http://schemas.openxmlformats.org/officeDocument/2006/relationships/hyperlink" Target="https://www.sciencedirect.com/topics/economics-econometrics-and-finance/development-of-economic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Pages>
  <Words>124985</Words>
  <Characters>727413</Characters>
  <Application>Microsoft Office Word</Application>
  <DocSecurity>0</DocSecurity>
  <Lines>5727</Lines>
  <Paragraphs>1623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850775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2</cp:revision>
  <dcterms:created xsi:type="dcterms:W3CDTF">2026-03-27T20:37:00Z</dcterms:created>
  <dcterms:modified xsi:type="dcterms:W3CDTF">2026-03-27T20:44:00Z</dcterms:modified>
</cp:coreProperties>
</file>