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793F" w14:textId="77777777" w:rsidR="00EF6D56" w:rsidRDefault="00EF6D56" w:rsidP="00EF6D56">
      <w:pPr>
        <w:pStyle w:val="Heading1"/>
        <w:rPr>
          <w:bCs/>
        </w:rPr>
      </w:pPr>
      <w:r>
        <w:t>Opensource---Texas R4 vs. GMU RS---</w:t>
      </w:r>
      <w:r w:rsidRPr="00EF6D56">
        <w:rPr>
          <w:bCs/>
        </w:rPr>
        <w:t>Sam Gustavson</w:t>
      </w:r>
    </w:p>
    <w:p w14:paraId="52CAB5AB" w14:textId="77777777" w:rsidR="00EF6D56" w:rsidRDefault="00EF6D56" w:rsidP="00EF6D56">
      <w:pPr>
        <w:pStyle w:val="Heading1"/>
      </w:pPr>
      <w:r>
        <w:t>1NC---Texas R4 vs. GMU RS</w:t>
      </w:r>
    </w:p>
    <w:p w14:paraId="45A84E84" w14:textId="77777777" w:rsidR="00EF6D56" w:rsidRDefault="00EF6D56" w:rsidP="00EF6D56">
      <w:pPr>
        <w:pStyle w:val="Heading2"/>
      </w:pPr>
      <w:r>
        <w:t>OFF</w:t>
      </w:r>
    </w:p>
    <w:p w14:paraId="64D8FF48" w14:textId="77777777" w:rsidR="00EF6D56" w:rsidRDefault="00EF6D56" w:rsidP="00EF6D56">
      <w:pPr>
        <w:pStyle w:val="Heading3"/>
      </w:pPr>
      <w:r>
        <w:t>1NC---T</w:t>
      </w:r>
    </w:p>
    <w:p w14:paraId="73C66B7C" w14:textId="77777777" w:rsidR="00EF6D56" w:rsidRPr="00544E5F" w:rsidRDefault="00EF6D56" w:rsidP="00EF6D56">
      <w:pPr>
        <w:pStyle w:val="Heading4"/>
      </w:pPr>
      <w:r>
        <w:t>Topical affirmatives must defend the US government strengthening collective bargaining rights.</w:t>
      </w:r>
    </w:p>
    <w:p w14:paraId="1E165754" w14:textId="77777777" w:rsidR="00EF6D56" w:rsidRPr="00EB717A" w:rsidRDefault="00EF6D56" w:rsidP="00EF6D56">
      <w:pPr>
        <w:pStyle w:val="Heading4"/>
        <w:rPr>
          <w:rFonts w:eastAsia="Times New Roman"/>
        </w:rPr>
      </w:pPr>
      <w:r w:rsidRPr="00EB717A">
        <w:rPr>
          <w:rFonts w:eastAsia="Times New Roman"/>
        </w:rPr>
        <w:t>"Federal Government" means the national government, not the states or localities</w:t>
      </w:r>
    </w:p>
    <w:p w14:paraId="5A20FEEA" w14:textId="77777777" w:rsidR="00EF6D56" w:rsidRPr="00EB717A" w:rsidRDefault="00EF6D56" w:rsidP="00EF6D56">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EE04933" w14:textId="77777777" w:rsidR="00EF6D56" w:rsidRPr="009F251D" w:rsidRDefault="00EF6D56" w:rsidP="00EF6D56">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3D64FC79" w14:textId="77777777" w:rsidR="00EF6D56" w:rsidRPr="00090B14" w:rsidRDefault="00EF6D56" w:rsidP="00EF6D56">
      <w:pPr>
        <w:pStyle w:val="Heading4"/>
      </w:pPr>
      <w:r>
        <w:t>“</w:t>
      </w:r>
      <w:r w:rsidRPr="00090B14">
        <w:t>Strengthen</w:t>
      </w:r>
      <w:r>
        <w:t xml:space="preserve">” </w:t>
      </w:r>
      <w:r w:rsidRPr="00090B14">
        <w:t>means to make more effective</w:t>
      </w:r>
    </w:p>
    <w:p w14:paraId="66368AB7" w14:textId="77777777" w:rsidR="00EF6D56" w:rsidRPr="00090B14" w:rsidRDefault="00EF6D56" w:rsidP="00EF6D56">
      <w:pPr>
        <w:rPr>
          <w:rStyle w:val="Style13ptBold"/>
        </w:rPr>
      </w:pPr>
      <w:r w:rsidRPr="00090B14">
        <w:rPr>
          <w:rStyle w:val="Style13ptBold"/>
        </w:rPr>
        <w:t>Cambridge Dictionary No Date</w:t>
      </w:r>
    </w:p>
    <w:p w14:paraId="557489BD" w14:textId="77777777" w:rsidR="00EF6D56" w:rsidRPr="00090B14" w:rsidRDefault="00EF6D56" w:rsidP="00EF6D56">
      <w:r w:rsidRPr="00090B14">
        <w:t xml:space="preserve">“Meaning of strengthening in English”, </w:t>
      </w:r>
      <w:r w:rsidRPr="002855A5">
        <w:t>https://dictionary.cambridge.org/us/dictionary/english/strengthening</w:t>
      </w:r>
      <w:r w:rsidRPr="00090B14">
        <w:t xml:space="preserve"> --- ECM</w:t>
      </w:r>
    </w:p>
    <w:p w14:paraId="72D4E9C7" w14:textId="77777777" w:rsidR="00EF6D56" w:rsidRPr="002855A5" w:rsidRDefault="00EF6D56" w:rsidP="00EF6D56">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6D197A7D" w14:textId="77777777" w:rsidR="00EF6D56" w:rsidRPr="002855A5" w:rsidRDefault="00EF6D56" w:rsidP="00EF6D56">
      <w:r w:rsidRPr="002855A5">
        <w:t xml:space="preserve">They have been strengthening their border </w:t>
      </w:r>
      <w:proofErr w:type="spellStart"/>
      <w:r w:rsidRPr="002855A5">
        <w:t>defences</w:t>
      </w:r>
      <w:proofErr w:type="spellEnd"/>
      <w:r w:rsidRPr="002855A5">
        <w:t xml:space="preserve"> in preparation for war.</w:t>
      </w:r>
    </w:p>
    <w:p w14:paraId="057D0FB7" w14:textId="77777777" w:rsidR="00EF6D56" w:rsidRPr="002855A5" w:rsidRDefault="00EF6D56" w:rsidP="00EF6D56">
      <w:r w:rsidRPr="002855A5">
        <w:t>His battle against cancer has strengthened his belief in God.</w:t>
      </w:r>
    </w:p>
    <w:p w14:paraId="29D08E2A" w14:textId="77777777" w:rsidR="00EF6D56" w:rsidRPr="002855A5" w:rsidRDefault="00EF6D56" w:rsidP="00EF6D56">
      <w:r w:rsidRPr="002855A5">
        <w:t>The accident strengthens the case for better safety measures at fairgrounds.</w:t>
      </w:r>
    </w:p>
    <w:p w14:paraId="40EA9AF4" w14:textId="77777777" w:rsidR="00EF6D56" w:rsidRPr="002855A5" w:rsidRDefault="00EF6D56" w:rsidP="00EF6D56">
      <w:r w:rsidRPr="002855A5">
        <w:t>The bank loan has greatly strengthened our financial position.</w:t>
      </w:r>
    </w:p>
    <w:p w14:paraId="0347573D" w14:textId="77777777" w:rsidR="00EF6D56" w:rsidRPr="002855A5" w:rsidRDefault="00EF6D56" w:rsidP="00EF6D56">
      <w:r w:rsidRPr="002855A5">
        <w:t>The organization's aim is to strengthen the cultural ties between Britain and Germany.</w:t>
      </w:r>
    </w:p>
    <w:p w14:paraId="62EA7568" w14:textId="77777777" w:rsidR="00EF6D56" w:rsidRDefault="00EF6D56" w:rsidP="00EF6D56">
      <w:r w:rsidRPr="002855A5">
        <w:t>The rise in US interest rates caused the dollar to strengthen (= increase in value) against all the Asian currencies.</w:t>
      </w:r>
    </w:p>
    <w:p w14:paraId="57A7041A" w14:textId="77777777" w:rsidR="00EF6D56" w:rsidRPr="006463E6" w:rsidRDefault="00EF6D56" w:rsidP="00EF6D56">
      <w:pPr>
        <w:pStyle w:val="Heading4"/>
      </w:pPr>
      <w:r>
        <w:t>“Collective bargaining” is governed by statute, agency regs, and judicial decisions</w:t>
      </w:r>
    </w:p>
    <w:p w14:paraId="3D554AD0" w14:textId="77777777" w:rsidR="00EF6D56" w:rsidRDefault="00EF6D56" w:rsidP="00EF6D56">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0C23E096" w14:textId="77777777" w:rsidR="00EF6D56" w:rsidRPr="00D853DA" w:rsidRDefault="00EF6D56" w:rsidP="00EF6D56">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576B97DB" w14:textId="77777777" w:rsidR="00EF6D56" w:rsidRPr="00D853DA" w:rsidRDefault="00EF6D56" w:rsidP="00EF6D56">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55ADA3B2" w14:textId="77777777" w:rsidR="00EF6D56" w:rsidRPr="006463E6" w:rsidRDefault="00EF6D56" w:rsidP="00EF6D56">
      <w:pPr>
        <w:rPr>
          <w:sz w:val="16"/>
        </w:rPr>
      </w:pPr>
      <w:r w:rsidRPr="006463E6">
        <w:rPr>
          <w:sz w:val="16"/>
        </w:rPr>
        <w:t>National Labor Relations</w:t>
      </w:r>
    </w:p>
    <w:p w14:paraId="016DB62A" w14:textId="77777777" w:rsidR="00EF6D56" w:rsidRPr="006463E6" w:rsidRDefault="00EF6D56" w:rsidP="00EF6D56">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68F21C35" w14:textId="77777777" w:rsidR="00EF6D56" w:rsidRPr="006463E6" w:rsidRDefault="00EF6D56" w:rsidP="00EF6D56">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2B310AE0" w14:textId="77777777" w:rsidR="00EF6D56" w:rsidRPr="006463E6" w:rsidRDefault="00EF6D56" w:rsidP="00EF6D56">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137B0EB7" w14:textId="77777777" w:rsidR="00EF6D56" w:rsidRDefault="00EF6D56" w:rsidP="00EF6D56"/>
    <w:p w14:paraId="72F04610" w14:textId="77777777" w:rsidR="00EF6D56" w:rsidRPr="00F04C01" w:rsidRDefault="00EF6D56" w:rsidP="00EF6D56">
      <w:pPr>
        <w:pStyle w:val="Heading4"/>
      </w:pPr>
      <w:r>
        <w:t>Vote Negative.</w:t>
      </w:r>
    </w:p>
    <w:p w14:paraId="06BCCDE0" w14:textId="77777777" w:rsidR="00EF6D56" w:rsidRDefault="00EF6D56" w:rsidP="00EF6D56">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1432B9CF" w14:textId="77777777" w:rsidR="00EF6D56" w:rsidRDefault="00EF6D56" w:rsidP="00EF6D56"/>
    <w:p w14:paraId="790EECD9" w14:textId="77777777" w:rsidR="00EF6D56" w:rsidRDefault="00EF6D56" w:rsidP="00EF6D56">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4CA138F1" w14:textId="77777777" w:rsidR="00EF6D56" w:rsidRDefault="00EF6D56" w:rsidP="00EF6D56">
      <w:pPr>
        <w:rPr>
          <w:sz w:val="14"/>
        </w:rPr>
      </w:pPr>
    </w:p>
    <w:p w14:paraId="601255FB" w14:textId="77777777" w:rsidR="00EF6D56" w:rsidRDefault="00EF6D56" w:rsidP="00EF6D56">
      <w:pPr>
        <w:pStyle w:val="Heading3"/>
      </w:pPr>
      <w:r>
        <w:t>1NC---K</w:t>
      </w:r>
    </w:p>
    <w:p w14:paraId="3A79759F" w14:textId="77777777" w:rsidR="00EF6D56" w:rsidRPr="00277802" w:rsidRDefault="00EF6D56" w:rsidP="00EF6D56">
      <w:r>
        <w:t xml:space="preserve">Unions Good. </w:t>
      </w:r>
    </w:p>
    <w:p w14:paraId="60A21CC4" w14:textId="77777777" w:rsidR="00EF6D56" w:rsidRDefault="00EF6D56" w:rsidP="00EF6D56">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46367A66" w14:textId="77777777" w:rsidR="00EF6D56" w:rsidRDefault="00EF6D56" w:rsidP="00EF6D56">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277802">
        <w:t>https://ballsandstrikes.org/law-politics/trump-unions-losing-in-court/</w:t>
      </w:r>
      <w:r>
        <w:t xml:space="preserve"> NL]</w:t>
      </w:r>
    </w:p>
    <w:p w14:paraId="330263D0" w14:textId="77777777" w:rsidR="00EF6D56" w:rsidRPr="004302D2" w:rsidRDefault="00EF6D56" w:rsidP="00EF6D56">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7DBBE459" w14:textId="77777777" w:rsidR="00EF6D56" w:rsidRPr="00277802" w:rsidRDefault="00EF6D56" w:rsidP="00EF6D56">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277802">
        <w:rPr>
          <w:sz w:val="16"/>
        </w:rPr>
        <w:t>cancellation, and</w:t>
      </w:r>
      <w:proofErr w:type="gramEnd"/>
      <w:r w:rsidRPr="00277802">
        <w:rPr>
          <w:sz w:val="16"/>
        </w:rPr>
        <w:t xml:space="preserve"> sue if necessary. </w:t>
      </w:r>
    </w:p>
    <w:p w14:paraId="2C34169B" w14:textId="77777777" w:rsidR="00EF6D56" w:rsidRPr="00277802" w:rsidRDefault="00EF6D56" w:rsidP="00EF6D56">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6553FDEA" w14:textId="77777777" w:rsidR="00EF6D56" w:rsidRPr="00277802" w:rsidRDefault="00EF6D56" w:rsidP="00EF6D56">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277802">
        <w:rPr>
          <w:sz w:val="16"/>
        </w:rPr>
        <w:t>, and</w:t>
      </w:r>
      <w:proofErr w:type="gramEnd"/>
      <w:r w:rsidRPr="00277802">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6240F065" w14:textId="77777777" w:rsidR="00EF6D56" w:rsidRPr="00277802" w:rsidRDefault="00EF6D56" w:rsidP="00EF6D56">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70532C3A" w14:textId="77777777" w:rsidR="00EF6D56" w:rsidRPr="004302D2" w:rsidRDefault="00EF6D56" w:rsidP="00EF6D56">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w:t>
      </w:r>
      <w:proofErr w:type="gramStart"/>
      <w:r w:rsidRPr="00277802">
        <w:rPr>
          <w:sz w:val="16"/>
        </w:rPr>
        <w:t>dial, and</w:t>
      </w:r>
      <w:proofErr w:type="gramEnd"/>
      <w:r w:rsidRPr="00277802">
        <w:rPr>
          <w:sz w:val="16"/>
        </w:rPr>
        <w:t xml:space="preserve">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w:t>
      </w:r>
      <w:proofErr w:type="gramStart"/>
      <w:r w:rsidRPr="00277802">
        <w:rPr>
          <w:sz w:val="16"/>
        </w:rPr>
        <w:t>members—millions</w:t>
      </w:r>
      <w:proofErr w:type="gramEnd"/>
      <w:r w:rsidRPr="00277802">
        <w:rPr>
          <w:sz w:val="16"/>
        </w:rPr>
        <w:t xml:space="preserve"> of them—who can serve as plaintiffs, witnesses, press spokespeople, and </w:t>
      </w:r>
      <w:proofErr w:type="gramStart"/>
      <w:r w:rsidRPr="00277802">
        <w:rPr>
          <w:sz w:val="16"/>
        </w:rPr>
        <w:t>direct action</w:t>
      </w:r>
      <w:proofErr w:type="gramEnd"/>
      <w:r w:rsidRPr="00277802">
        <w:rPr>
          <w:sz w:val="16"/>
        </w:rPr>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41D4AF98" w14:textId="77777777" w:rsidR="00EF6D56" w:rsidRPr="004302D2" w:rsidRDefault="00EF6D56" w:rsidP="00EF6D56">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1761443F" w14:textId="77777777" w:rsidR="00EF6D56" w:rsidRPr="00277802" w:rsidRDefault="00EF6D56" w:rsidP="00EF6D56">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0983D931" w14:textId="77777777" w:rsidR="00EF6D56" w:rsidRPr="004302D2" w:rsidRDefault="00EF6D56" w:rsidP="00EF6D56">
      <w:pPr>
        <w:rPr>
          <w:rStyle w:val="StyleUnderline"/>
        </w:rPr>
      </w:pPr>
      <w:r w:rsidRPr="00277802">
        <w:rPr>
          <w:sz w:val="16"/>
        </w:rPr>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222FD809" w14:textId="77777777" w:rsidR="00EF6D56" w:rsidRPr="00277802" w:rsidRDefault="00EF6D56" w:rsidP="00EF6D56">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xml:space="preserve">. And they did not need to create this structure to prepare for Trump. It was already in </w:t>
      </w:r>
      <w:proofErr w:type="gramStart"/>
      <w:r w:rsidRPr="00277802">
        <w:rPr>
          <w:sz w:val="16"/>
        </w:rPr>
        <w:t>place, and</w:t>
      </w:r>
      <w:proofErr w:type="gramEnd"/>
      <w:r w:rsidRPr="00277802">
        <w:rPr>
          <w:sz w:val="16"/>
        </w:rPr>
        <w:t xml:space="preserve"> </w:t>
      </w:r>
      <w:proofErr w:type="spellStart"/>
      <w:r w:rsidRPr="00277802">
        <w:rPr>
          <w:sz w:val="16"/>
        </w:rPr>
        <w:t>well practiced</w:t>
      </w:r>
      <w:proofErr w:type="spellEnd"/>
      <w:r w:rsidRPr="00277802">
        <w:rPr>
          <w:sz w:val="16"/>
        </w:rPr>
        <w:t xml:space="preserve"> from years of taking on some of Trump’s biggest supporters.</w:t>
      </w:r>
    </w:p>
    <w:p w14:paraId="207FA3B1" w14:textId="77777777" w:rsidR="00EF6D56" w:rsidRPr="004302D2" w:rsidRDefault="00EF6D56" w:rsidP="00EF6D56">
      <w:pPr>
        <w:rPr>
          <w:rStyle w:val="Emphasis"/>
        </w:rPr>
      </w:pPr>
      <w:r w:rsidRPr="00277802">
        <w:rPr>
          <w:rStyle w:val="StyleUnderline"/>
        </w:rPr>
        <w:t xml:space="preserve">This is what movement lawyering </w:t>
      </w:r>
      <w:proofErr w:type="gramStart"/>
      <w:r w:rsidRPr="00277802">
        <w:rPr>
          <w:rStyle w:val="Emphasis"/>
        </w:rPr>
        <w:t>actually</w:t>
      </w:r>
      <w:r w:rsidRPr="00277802">
        <w:rPr>
          <w:rStyle w:val="StyleUnderline"/>
        </w:rPr>
        <w:t xml:space="preserve"> looks</w:t>
      </w:r>
      <w:proofErr w:type="gramEnd"/>
      <w:r w:rsidRPr="00277802">
        <w:rPr>
          <w:rStyle w:val="StyleUnderline"/>
        </w:rPr>
        <w:t xml:space="preserve">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 xml:space="preserve">unlike constitutional impact litigation, which often happens far in both time and space from where people </w:t>
      </w:r>
      <w:proofErr w:type="gramStart"/>
      <w:r w:rsidRPr="00277802">
        <w:rPr>
          <w:sz w:val="16"/>
        </w:rPr>
        <w:t>actually live</w:t>
      </w:r>
      <w:proofErr w:type="gramEnd"/>
      <w:r w:rsidRPr="00277802">
        <w:rPr>
          <w:sz w:val="16"/>
        </w:rPr>
        <w:t xml:space="preser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5BB78FA5" w14:textId="77777777" w:rsidR="00EF6D56" w:rsidRPr="00045C8F" w:rsidRDefault="00EF6D56" w:rsidP="00EF6D56">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proofErr w:type="spellStart"/>
      <w:r w:rsidRPr="00277802">
        <w:rPr>
          <w:rStyle w:val="StyleUnderline"/>
        </w:rPr>
        <w:t>headscratching</w:t>
      </w:r>
      <w:proofErr w:type="spellEnd"/>
      <w:r w:rsidRPr="00277802">
        <w:rPr>
          <w:rStyle w:val="StyleUnderline"/>
        </w:rPr>
        <w:t xml:space="preserve">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proofErr w:type="gramStart"/>
      <w:r w:rsidRPr="00277802">
        <w:rPr>
          <w:rStyle w:val="StyleUnderline"/>
        </w:rPr>
        <w:t>training</w:t>
      </w:r>
      <w:proofErr w:type="gramEnd"/>
      <w:r w:rsidRPr="00277802">
        <w:rPr>
          <w:rStyle w:val="StyleUnderline"/>
        </w:rPr>
        <w:t xml:space="preserve">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2C0E9EAF" w14:textId="77777777" w:rsidR="00EF6D56" w:rsidRDefault="00EF6D56" w:rsidP="00EF6D56">
      <w:pPr>
        <w:pStyle w:val="Heading4"/>
      </w:pPr>
      <w:r>
        <w:t>Only unions can stop the existential threat of Project 2025 and Trumpian fascism.</w:t>
      </w:r>
    </w:p>
    <w:p w14:paraId="47EA6F13" w14:textId="77777777" w:rsidR="00EF6D56" w:rsidRDefault="00EF6D56" w:rsidP="00EF6D56">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277802">
        <w:t>https://publicservices.international/resources/news/unions-rise-as-americas-defiant-shield-against-trumps-authoritarianism?id=15733&amp;lang=en</w:t>
      </w:r>
      <w:r>
        <w:t xml:space="preserve"> NL]</w:t>
      </w:r>
    </w:p>
    <w:p w14:paraId="07B3FB08" w14:textId="77777777" w:rsidR="00EF6D56" w:rsidRPr="00BD18F5" w:rsidRDefault="00EF6D56" w:rsidP="00EF6D56">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943198">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943198">
        <w:rPr>
          <w:rStyle w:val="StyleUnderline"/>
          <w:highlight w:val="green"/>
        </w:rPr>
        <w:t xml:space="preserve">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943198">
        <w:rPr>
          <w:rStyle w:val="StyleUnderline"/>
          <w:highlight w:val="green"/>
        </w:rPr>
        <w:t>Project 2025</w:t>
      </w:r>
      <w:r w:rsidRPr="00876CD0">
        <w:rPr>
          <w:sz w:val="16"/>
        </w:rPr>
        <w:t>'s plan to dismantle America's most important institutions.</w:t>
      </w:r>
    </w:p>
    <w:p w14:paraId="1EB20E31" w14:textId="77777777" w:rsidR="00EF6D56" w:rsidRPr="00876CD0" w:rsidRDefault="00EF6D56" w:rsidP="00EF6D56">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2FD72EB1" w14:textId="77777777" w:rsidR="00EF6D56" w:rsidRPr="00BD18F5" w:rsidRDefault="00EF6D56" w:rsidP="00EF6D56">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w:t>
      </w:r>
      <w:r w:rsidRPr="00876CD0">
        <w:rPr>
          <w:rStyle w:val="StyleUnderline"/>
        </w:rPr>
        <w:t xml:space="preserve">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w:t>
      </w:r>
      <w:r w:rsidRPr="00876CD0">
        <w:rPr>
          <w:rStyle w:val="StyleUnderline"/>
        </w:rPr>
        <w:t>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w:t>
      </w:r>
      <w:r w:rsidRPr="00876CD0">
        <w:rPr>
          <w:rStyle w:val="Emphasis"/>
          <w:highlight w:val="green"/>
        </w:rPr>
        <w:t>voucher</w:t>
      </w:r>
      <w:r w:rsidRPr="00BD18F5">
        <w:rPr>
          <w:rStyle w:val="Emphasis"/>
        </w:rPr>
        <w:t xml:space="preserve"> scheme</w:t>
      </w:r>
      <w:r w:rsidRPr="00876CD0">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943198">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6D26FB50" w14:textId="77777777" w:rsidR="00EF6D56" w:rsidRPr="00BD18F5" w:rsidRDefault="00EF6D56" w:rsidP="00EF6D56">
      <w:pPr>
        <w:rPr>
          <w:rStyle w:val="StyleUnderline"/>
        </w:rPr>
      </w:pPr>
      <w:r w:rsidRPr="00876CD0">
        <w:rPr>
          <w:rStyle w:val="StyleUnderline"/>
        </w:rPr>
        <w:t xml:space="preserve">The movement's strength lies in </w:t>
      </w:r>
      <w:r w:rsidRPr="00876CD0">
        <w:rPr>
          <w:rStyle w:val="Emphasis"/>
        </w:rPr>
        <w:t xml:space="preserve">its </w:t>
      </w:r>
      <w:r w:rsidRPr="00943198">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943198">
        <w:rPr>
          <w:rStyle w:val="StyleUnderline"/>
          <w:highlight w:val="green"/>
        </w:rPr>
        <w:t xml:space="preserve">unions </w:t>
      </w:r>
      <w:r w:rsidRPr="00876CD0">
        <w:rPr>
          <w:rStyle w:val="StyleUnderline"/>
        </w:rPr>
        <w:t xml:space="preserve">could </w:t>
      </w:r>
      <w:r w:rsidRPr="00876CD0">
        <w:rPr>
          <w:rStyle w:val="Emphasis"/>
          <w:highlight w:val="green"/>
        </w:rPr>
        <w:t>successfully</w:t>
      </w:r>
      <w:r w:rsidRPr="00876CD0">
        <w:rPr>
          <w:rStyle w:val="Emphasis"/>
        </w:rPr>
        <w:t xml:space="preserve"> </w:t>
      </w:r>
      <w:r w:rsidRPr="00943198">
        <w:rPr>
          <w:rStyle w:val="Emphasis"/>
          <w:highlight w:val="green"/>
        </w:rPr>
        <w:t xml:space="preserve">challenge </w:t>
      </w:r>
      <w:r w:rsidRPr="00876CD0">
        <w:rPr>
          <w:rStyle w:val="Emphasis"/>
        </w:rPr>
        <w:t xml:space="preserve">authoritarian </w:t>
      </w:r>
      <w:r w:rsidRPr="00943198">
        <w:rPr>
          <w:rStyle w:val="Emphasis"/>
          <w:highlight w:val="green"/>
        </w:rPr>
        <w:t xml:space="preserve">overreach through </w:t>
      </w:r>
      <w:r w:rsidRPr="00876CD0">
        <w:rPr>
          <w:rStyle w:val="Emphasis"/>
        </w:rPr>
        <w:t xml:space="preserve">the </w:t>
      </w:r>
      <w:r w:rsidRPr="00943198">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0B84230D" w14:textId="77777777" w:rsidR="00EF6D56" w:rsidRPr="00876CD0" w:rsidRDefault="00EF6D56" w:rsidP="00EF6D56">
      <w:pPr>
        <w:rPr>
          <w:sz w:val="16"/>
        </w:rPr>
      </w:pPr>
      <w:r w:rsidRPr="00876CD0">
        <w:rPr>
          <w:sz w:val="16"/>
        </w:rPr>
        <w:t xml:space="preserve">Legislatively, </w:t>
      </w:r>
      <w:proofErr w:type="spellStart"/>
      <w:r w:rsidRPr="00876CD0">
        <w:rPr>
          <w:sz w:val="16"/>
        </w:rPr>
        <w:t>labour's</w:t>
      </w:r>
      <w:proofErr w:type="spellEnd"/>
      <w:r w:rsidRPr="00876CD0">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7416E48" w14:textId="77777777" w:rsidR="00EF6D56" w:rsidRPr="00876CD0" w:rsidRDefault="00EF6D56" w:rsidP="00EF6D56">
      <w:pPr>
        <w:rPr>
          <w:sz w:val="16"/>
        </w:rPr>
      </w:pPr>
      <w:r w:rsidRPr="00876CD0">
        <w:rPr>
          <w:rStyle w:val="StyleUnderline"/>
        </w:rPr>
        <w:t>What makes this</w:t>
      </w:r>
      <w:r w:rsidRPr="00BD18F5">
        <w:rPr>
          <w:rStyle w:val="StyleUnderline"/>
        </w:rPr>
        <w:t xml:space="preserve"> </w:t>
      </w:r>
      <w:r w:rsidRPr="00876CD0">
        <w:rPr>
          <w:rStyle w:val="StyleUnderline"/>
          <w:highlight w:val="green"/>
        </w:rPr>
        <w:t>resistance</w:t>
      </w:r>
      <w:r w:rsidRPr="00BD18F5">
        <w:rPr>
          <w:rStyle w:val="StyleUnderline"/>
        </w:rPr>
        <w:t xml:space="preserve"> </w:t>
      </w:r>
      <w:r w:rsidRPr="00876CD0">
        <w:rPr>
          <w:rStyle w:val="StyleUnderline"/>
        </w:rPr>
        <w:t xml:space="preserve">unique is its </w:t>
      </w:r>
      <w:r w:rsidRPr="00943198">
        <w:rPr>
          <w:rStyle w:val="Emphasis"/>
          <w:highlight w:val="green"/>
        </w:rPr>
        <w:t>comprehensive</w:t>
      </w:r>
      <w:r w:rsidRPr="00943198">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876CD0">
        <w:rPr>
          <w:rStyle w:val="StyleUnderline"/>
          <w:highlight w:val="green"/>
        </w:rPr>
        <w:t>coordinated</w:t>
      </w:r>
      <w:r w:rsidRPr="00BD18F5">
        <w:rPr>
          <w:rStyle w:val="StyleUnderline"/>
        </w:rPr>
        <w:t xml:space="preserve"> actions </w:t>
      </w:r>
      <w:r w:rsidRPr="00943198">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5430A1B6" w14:textId="77777777" w:rsidR="00EF6D56" w:rsidRPr="00876CD0" w:rsidRDefault="00EF6D56" w:rsidP="00EF6D56">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8B8AFFC" w14:textId="77777777" w:rsidR="00EF6D56" w:rsidRPr="00B65563" w:rsidRDefault="00EF6D56" w:rsidP="00EF6D56">
      <w:pPr>
        <w:rPr>
          <w:rStyle w:val="StyleUnderline"/>
        </w:rPr>
      </w:pPr>
      <w:r w:rsidRPr="00876CD0">
        <w:rPr>
          <w:rStyle w:val="StyleUnderline"/>
        </w:rPr>
        <w:t xml:space="preserve">The </w:t>
      </w:r>
      <w:r w:rsidRPr="00943198">
        <w:rPr>
          <w:rStyle w:val="StyleUnderline"/>
          <w:highlight w:val="green"/>
        </w:rPr>
        <w:t xml:space="preserve">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876CD0">
        <w:rPr>
          <w:rStyle w:val="Emphasis"/>
          <w:highlight w:val="green"/>
        </w:rPr>
        <w:t>dismantling</w:t>
      </w:r>
      <w:r w:rsidRPr="00876CD0">
        <w:rPr>
          <w:rStyle w:val="Emphasis"/>
        </w:rPr>
        <w:t xml:space="preserve"> of </w:t>
      </w:r>
      <w:r w:rsidRPr="00943198">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04453D5" w14:textId="77777777" w:rsidR="00EF6D56" w:rsidRPr="00876CD0" w:rsidRDefault="00EF6D56" w:rsidP="00EF6D56">
      <w:pPr>
        <w:rPr>
          <w:sz w:val="16"/>
        </w:rPr>
      </w:pPr>
      <w:r w:rsidRPr="00876CD0">
        <w:rPr>
          <w:sz w:val="16"/>
        </w:rPr>
        <w:t xml:space="preserve">“The message is </w:t>
      </w:r>
      <w:proofErr w:type="gramStart"/>
      <w:r w:rsidRPr="00876CD0">
        <w:rPr>
          <w:sz w:val="16"/>
        </w:rPr>
        <w:t>really clear</w:t>
      </w:r>
      <w:proofErr w:type="gramEnd"/>
      <w:r w:rsidRPr="00876CD0">
        <w:rPr>
          <w:sz w:val="16"/>
        </w:rPr>
        <w:t xml:space="preserve"> and simple: It’s not okay to rob students of the education they need and deserve </w:t>
      </w:r>
      <w:proofErr w:type="gramStart"/>
      <w:r w:rsidRPr="00876CD0">
        <w:rPr>
          <w:sz w:val="16"/>
        </w:rPr>
        <w:t>in order to</w:t>
      </w:r>
      <w:proofErr w:type="gramEnd"/>
      <w:r w:rsidRPr="00876CD0">
        <w:rPr>
          <w:sz w:val="16"/>
        </w:rPr>
        <w:t xml:space="preserve"> give big tax cuts to the wealthy. What you’re seeing on the ground across America are people—parents and teachers, together—saying our kids need these services. We cannot cut them”, said Randi Weingarten from AFT.</w:t>
      </w:r>
    </w:p>
    <w:p w14:paraId="2850BA78" w14:textId="77777777" w:rsidR="00EF6D56" w:rsidRPr="00876CD0" w:rsidRDefault="00EF6D56" w:rsidP="00EF6D56">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3C0E47E3" w14:textId="77777777" w:rsidR="00EF6D56" w:rsidRDefault="00EF6D56" w:rsidP="00EF6D56">
      <w:pPr>
        <w:pStyle w:val="Heading4"/>
      </w:pPr>
      <w:r>
        <w:t xml:space="preserve">Vote </w:t>
      </w:r>
      <w:proofErr w:type="gramStart"/>
      <w:r>
        <w:t>neg</w:t>
      </w:r>
      <w:proofErr w:type="gramEnd"/>
      <w:r>
        <w:t xml:space="preserve"> for a “Block and Build” approach to union organizing. This is not liberalist reform but radical change that dismantles institutional violence.</w:t>
      </w:r>
    </w:p>
    <w:p w14:paraId="0AE8B572" w14:textId="77777777" w:rsidR="00EF6D56" w:rsidRDefault="00EF6D56" w:rsidP="00EF6D56">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277802">
        <w:t>https://convergencemag.com/articles/how-labor-can-fight-trumps-authoritarianism/</w:t>
      </w:r>
      <w:r>
        <w:t xml:space="preserve"> NL]</w:t>
      </w:r>
    </w:p>
    <w:p w14:paraId="1C85920F" w14:textId="77777777" w:rsidR="00EF6D56" w:rsidRPr="00876CD0" w:rsidRDefault="00EF6D56" w:rsidP="00EF6D56">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4B411367" w14:textId="77777777" w:rsidR="00EF6D56" w:rsidRPr="00ED2411" w:rsidRDefault="00EF6D56" w:rsidP="00EF6D56">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1A923AF9" w14:textId="77777777" w:rsidR="00EF6D56" w:rsidRPr="00876CD0" w:rsidRDefault="00EF6D56" w:rsidP="00EF6D56">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76ED3327" w14:textId="77777777" w:rsidR="00EF6D56" w:rsidRPr="00876CD0" w:rsidRDefault="00EF6D56" w:rsidP="00EF6D56">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04D05110" w14:textId="77777777" w:rsidR="00EF6D56" w:rsidRPr="00ED2411" w:rsidRDefault="00EF6D56" w:rsidP="00EF6D56">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46C289E2" w14:textId="77777777" w:rsidR="00EF6D56" w:rsidRPr="00ED2411" w:rsidRDefault="00EF6D56" w:rsidP="00EF6D56">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30309059" w14:textId="77777777" w:rsidR="00EF6D56" w:rsidRPr="00876CD0" w:rsidRDefault="00EF6D56" w:rsidP="00EF6D56">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521E79BA" w14:textId="77777777" w:rsidR="00EF6D56" w:rsidRPr="00876CD0" w:rsidRDefault="00EF6D56" w:rsidP="00EF6D56">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xml:space="preserve">. For example, UTLA would not have been able to shift power relations in </w:t>
      </w:r>
      <w:proofErr w:type="gramStart"/>
      <w:r w:rsidRPr="00876CD0">
        <w:rPr>
          <w:sz w:val="16"/>
        </w:rPr>
        <w:t>LA schools</w:t>
      </w:r>
      <w:proofErr w:type="gramEnd"/>
      <w:r w:rsidRPr="00876CD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630B4C6" w14:textId="77777777" w:rsidR="00EF6D56" w:rsidRPr="00045C8F" w:rsidRDefault="00EF6D56" w:rsidP="00EF6D56">
      <w:pPr>
        <w:rPr>
          <w:rStyle w:val="StyleUnderline"/>
        </w:rPr>
      </w:pPr>
      <w:r w:rsidRPr="00876CD0">
        <w:rPr>
          <w:sz w:val="16"/>
        </w:rPr>
        <w:t xml:space="preserve">The work of the Reclaim coalition </w:t>
      </w:r>
      <w:proofErr w:type="gramStart"/>
      <w:r w:rsidRPr="00876CD0">
        <w:rPr>
          <w:sz w:val="16"/>
        </w:rPr>
        <w:t>as a whole has</w:t>
      </w:r>
      <w:proofErr w:type="gramEnd"/>
      <w:r w:rsidRPr="00876CD0">
        <w:rPr>
          <w:sz w:val="16"/>
        </w:rPr>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459418D3" w14:textId="77777777" w:rsidR="00EF6D56" w:rsidRPr="00876CD0" w:rsidRDefault="00EF6D56" w:rsidP="00EF6D56">
      <w:pPr>
        <w:rPr>
          <w:sz w:val="16"/>
        </w:rPr>
      </w:pPr>
      <w:r w:rsidRPr="00876CD0">
        <w:rPr>
          <w:sz w:val="16"/>
        </w:rPr>
        <w:t>It is only through intentional work with community that labor will be able to build a multi-faceted working-class movement.</w:t>
      </w:r>
    </w:p>
    <w:p w14:paraId="5D892B18" w14:textId="77777777" w:rsidR="00EF6D56" w:rsidRPr="00045C8F" w:rsidRDefault="00EF6D56" w:rsidP="00EF6D56">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72472CC1" w14:textId="77777777" w:rsidR="00EF6D56" w:rsidRPr="00876CD0" w:rsidRDefault="00EF6D56" w:rsidP="00EF6D56">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F8CDDAD" w14:textId="77777777" w:rsidR="00EF6D56" w:rsidRPr="00876CD0" w:rsidRDefault="00EF6D56" w:rsidP="00EF6D56">
      <w:pPr>
        <w:rPr>
          <w:sz w:val="16"/>
        </w:rPr>
      </w:pPr>
      <w:r w:rsidRPr="00876CD0">
        <w:rPr>
          <w:sz w:val="16"/>
        </w:rPr>
        <w:t xml:space="preserve">Many of us did exactly this in campaigning for Kamala Harris in the recent election. This approach is particularly important in the U.S. South and Southwest. </w:t>
      </w:r>
      <w:proofErr w:type="gramStart"/>
      <w:r w:rsidRPr="00876CD0">
        <w:rPr>
          <w:sz w:val="16"/>
        </w:rPr>
        <w:t>Yet while</w:t>
      </w:r>
      <w:proofErr w:type="gramEnd"/>
      <w:r w:rsidRPr="00876CD0">
        <w:rPr>
          <w:sz w:val="16"/>
        </w:rPr>
        <w:t xml:space="preserv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proofErr w:type="gramStart"/>
      <w:r w:rsidRPr="00F91A3F">
        <w:rPr>
          <w:rStyle w:val="StyleUnderline"/>
        </w:rPr>
        <w:t>Party</w:t>
      </w:r>
      <w:r w:rsidRPr="00876CD0">
        <w:rPr>
          <w:sz w:val="16"/>
        </w:rPr>
        <w:t>;</w:t>
      </w:r>
      <w:proofErr w:type="gramEnd"/>
      <w:r w:rsidRPr="00876CD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4A210F89" w14:textId="77777777" w:rsidR="00EF6D56" w:rsidRPr="00876CD0" w:rsidRDefault="00EF6D56" w:rsidP="00EF6D56">
      <w:pPr>
        <w:rPr>
          <w:sz w:val="16"/>
        </w:rPr>
      </w:pPr>
      <w:r w:rsidRPr="00876CD0">
        <w:rPr>
          <w:sz w:val="16"/>
        </w:rPr>
        <w:t>The union difference</w:t>
      </w:r>
    </w:p>
    <w:p w14:paraId="715DE4DE" w14:textId="77777777" w:rsidR="00EF6D56" w:rsidRPr="00045C8F" w:rsidRDefault="00EF6D56" w:rsidP="00EF6D56">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3A21FA48" w14:textId="77777777" w:rsidR="00EF6D56" w:rsidRPr="00045C8F" w:rsidRDefault="00EF6D56" w:rsidP="00EF6D56">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448B69B5" w14:textId="77777777" w:rsidR="00EF6D56" w:rsidRPr="00876CD0" w:rsidRDefault="00EF6D56" w:rsidP="00EF6D56">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33631E85" w14:textId="77777777" w:rsidR="00EF6D56" w:rsidRPr="00876CD0" w:rsidRDefault="00EF6D56" w:rsidP="00EF6D56">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 xml:space="preserve">learn solidarity in union </w:t>
      </w:r>
      <w:proofErr w:type="gramStart"/>
      <w:r w:rsidRPr="00943198">
        <w:rPr>
          <w:rStyle w:val="Emphasis"/>
          <w:highlight w:val="green"/>
        </w:rPr>
        <w:t>fights</w:t>
      </w:r>
      <w:r w:rsidRPr="00045C8F">
        <w:rPr>
          <w:rStyle w:val="StyleUnderline"/>
        </w:rPr>
        <w:t>, and</w:t>
      </w:r>
      <w:proofErr w:type="gramEnd"/>
      <w:r w:rsidRPr="00045C8F">
        <w:rPr>
          <w:rStyle w:val="StyleUnderline"/>
        </w:rPr>
        <w:t xml:space="preserve">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7C969F04" w14:textId="77777777" w:rsidR="00EF6D56" w:rsidRPr="00045C8F" w:rsidRDefault="00EF6D56" w:rsidP="00EF6D56">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395F6054" w14:textId="77777777" w:rsidR="00EF6D56" w:rsidRPr="00876CD0" w:rsidRDefault="00EF6D56" w:rsidP="00EF6D56">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xml:space="preserve">. Unions in blue areas should systematically organize to provide solidarity support for actions in red and purple </w:t>
      </w:r>
      <w:proofErr w:type="gramStart"/>
      <w:r w:rsidRPr="00876CD0">
        <w:rPr>
          <w:sz w:val="16"/>
        </w:rPr>
        <w:t>areas, and</w:t>
      </w:r>
      <w:proofErr w:type="gramEnd"/>
      <w:r w:rsidRPr="00876CD0">
        <w:rPr>
          <w:sz w:val="16"/>
        </w:rPr>
        <w:t xml:space="preserve"> should direct resources to organizations in those areas. </w:t>
      </w:r>
    </w:p>
    <w:p w14:paraId="1AFF445E" w14:textId="77777777" w:rsidR="00EF6D56" w:rsidRPr="00C42364" w:rsidRDefault="00EF6D56" w:rsidP="00EF6D56">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F91A3F">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4DEE996C" w14:textId="77777777" w:rsidR="00EF6D56" w:rsidRPr="007E2549" w:rsidRDefault="00EF6D56" w:rsidP="00EF6D56">
      <w:pPr>
        <w:pStyle w:val="Heading3"/>
      </w:pPr>
      <w:r>
        <w:t>1NC---PIK</w:t>
      </w:r>
    </w:p>
    <w:p w14:paraId="5580A4D1" w14:textId="77777777" w:rsidR="00EF6D56" w:rsidRDefault="00EF6D56" w:rsidP="00EF6D56">
      <w:pPr>
        <w:pStyle w:val="Heading4"/>
      </w:pPr>
      <w:r>
        <w:t>Voting aff is a hollow affirmation which siphons off political, social, and communal energy into the oppressive gaze of the academy. You should decline their affirmation.</w:t>
      </w:r>
    </w:p>
    <w:p w14:paraId="433FC4EF" w14:textId="77777777" w:rsidR="00EF6D56" w:rsidRPr="00C12816" w:rsidRDefault="00EF6D56" w:rsidP="00EF6D56">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0072EAF5" w14:textId="77777777" w:rsidR="00EF6D56" w:rsidRPr="00C12816" w:rsidRDefault="00EF6D56" w:rsidP="00EF6D56">
      <w:pPr>
        <w:rPr>
          <w:sz w:val="16"/>
        </w:rPr>
      </w:pPr>
      <w:r w:rsidRPr="00C12816">
        <w:rPr>
          <w:rStyle w:val="StyleUnderline"/>
        </w:rPr>
        <w:t xml:space="preserve">My </w:t>
      </w:r>
      <w:r w:rsidRPr="00703828">
        <w:rPr>
          <w:rStyle w:val="StyleUnderline"/>
          <w:highlight w:val="green"/>
        </w:rPr>
        <w:t>concern</w:t>
      </w:r>
      <w:r w:rsidRPr="00C12816">
        <w:rPr>
          <w:sz w:val="16"/>
        </w:rPr>
        <w:t xml:space="preserve"> with this movement </w:t>
      </w:r>
      <w:r w:rsidRPr="00703828">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703828">
        <w:rPr>
          <w:rStyle w:val="StyleUnderline"/>
          <w:highlight w:val="green"/>
        </w:rPr>
        <w:t xml:space="preserve">the </w:t>
      </w:r>
      <w:r w:rsidRPr="00703828">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53AC5C38" w14:textId="77777777" w:rsidR="00EF6D56" w:rsidRPr="00C12816" w:rsidRDefault="00EF6D56" w:rsidP="00EF6D56">
      <w:pPr>
        <w:rPr>
          <w:rStyle w:val="StyleUnderline"/>
        </w:rPr>
      </w:pPr>
      <w:r w:rsidRPr="00C12816">
        <w:rPr>
          <w:sz w:val="16"/>
        </w:rPr>
        <w:t xml:space="preserve"> Such a move not </w:t>
      </w:r>
      <w:r w:rsidRPr="00C12816">
        <w:rPr>
          <w:rStyle w:val="StyleUnderline"/>
        </w:rPr>
        <w:t xml:space="preserve">only stretches our understanding of rhetoric and </w:t>
      </w:r>
      <w:proofErr w:type="gramStart"/>
      <w:r w:rsidRPr="00C12816">
        <w:rPr>
          <w:rStyle w:val="StyleUnderline"/>
        </w:rPr>
        <w:t>criticism, but</w:t>
      </w:r>
      <w:proofErr w:type="gramEnd"/>
      <w:r w:rsidRPr="00C12816">
        <w:rPr>
          <w:rStyle w:val="StyleUnderline"/>
        </w:rPr>
        <w:t xml:space="preserve"> also alters significantly the relationship between critic and out- law. Critical interrogation of dominant discursive practices in the service of political/cultural reform is supplanted in favor of </w:t>
      </w:r>
      <w:r w:rsidRPr="00703828">
        <w:rPr>
          <w:rStyle w:val="StyleUnderline"/>
          <w:highlight w:val="green"/>
        </w:rPr>
        <w:t>positioning</w:t>
      </w:r>
      <w:r w:rsidRPr="00C12816">
        <w:rPr>
          <w:rStyle w:val="StyleUnderline"/>
        </w:rPr>
        <w:t xml:space="preserve"> covert out- law </w:t>
      </w:r>
      <w:r w:rsidRPr="00703828">
        <w:rPr>
          <w:rStyle w:val="StyleUnderline"/>
          <w:highlight w:val="green"/>
        </w:rPr>
        <w:t xml:space="preserve">communities as </w:t>
      </w:r>
      <w:r w:rsidRPr="00703828">
        <w:rPr>
          <w:rStyle w:val="Emphasis"/>
          <w:highlight w:val="green"/>
        </w:rPr>
        <w:t>objects of investigation</w:t>
      </w:r>
      <w:r w:rsidRPr="00C12816">
        <w:rPr>
          <w:rStyle w:val="StyleUnderline"/>
        </w:rPr>
        <w:t xml:space="preserve">. Invited to seek out subversive discourses, </w:t>
      </w:r>
      <w:r w:rsidRPr="00703828">
        <w:rPr>
          <w:rStyle w:val="Emphasis"/>
          <w:highlight w:val="green"/>
        </w:rPr>
        <w:t>the critic</w:t>
      </w:r>
      <w:r w:rsidRPr="00703828">
        <w:rPr>
          <w:rStyle w:val="StyleUnderline"/>
          <w:highlight w:val="green"/>
        </w:rPr>
        <w:t xml:space="preserve"> is</w:t>
      </w:r>
      <w:r w:rsidRPr="00C12816">
        <w:rPr>
          <w:rStyle w:val="StyleUnderline"/>
        </w:rPr>
        <w:t xml:space="preserve"> positioned as </w:t>
      </w:r>
      <w:r w:rsidRPr="00703828">
        <w:rPr>
          <w:rStyle w:val="StyleUnderline"/>
          <w:highlight w:val="green"/>
        </w:rPr>
        <w:t xml:space="preserve">the </w:t>
      </w:r>
      <w:r w:rsidRPr="00703828">
        <w:rPr>
          <w:rStyle w:val="Emphasis"/>
          <w:highlight w:val="green"/>
        </w:rPr>
        <w:t>active agent of change</w:t>
      </w:r>
      <w:r w:rsidRPr="00703828">
        <w:rPr>
          <w:rStyle w:val="StyleUnderline"/>
          <w:highlight w:val="green"/>
        </w:rPr>
        <w:t xml:space="preserve"> and</w:t>
      </w:r>
      <w:r w:rsidRPr="00C12816">
        <w:rPr>
          <w:rStyle w:val="StyleUnderline"/>
        </w:rPr>
        <w:t xml:space="preserve"> the out-law </w:t>
      </w:r>
      <w:r w:rsidRPr="00703828">
        <w:rPr>
          <w:rStyle w:val="StyleUnderline"/>
          <w:highlight w:val="green"/>
        </w:rPr>
        <w:t>discourse becomes</w:t>
      </w:r>
      <w:r w:rsidRPr="00C12816">
        <w:rPr>
          <w:rStyle w:val="StyleUnderline"/>
        </w:rPr>
        <w:t xml:space="preserve"> </w:t>
      </w:r>
      <w:r w:rsidRPr="00C12816">
        <w:rPr>
          <w:rStyle w:val="Emphasis"/>
        </w:rPr>
        <w:t xml:space="preserve">merely </w:t>
      </w:r>
      <w:r w:rsidRPr="00703828">
        <w:rPr>
          <w:rStyle w:val="Emphasis"/>
          <w:highlight w:val="green"/>
        </w:rPr>
        <w:t>instrumental</w:t>
      </w:r>
      <w:r w:rsidRPr="00C12816">
        <w:rPr>
          <w:rStyle w:val="StyleUnderline"/>
        </w:rPr>
        <w:t>. Rather than academic criticism acting in service of everyday acts of resistance, everyday acts of resistance are put into the service of academic criticism.</w:t>
      </w:r>
    </w:p>
    <w:p w14:paraId="165AB86C" w14:textId="77777777" w:rsidR="00EF6D56" w:rsidRPr="00C12816" w:rsidRDefault="00EF6D56" w:rsidP="00EF6D56">
      <w:pPr>
        <w:rPr>
          <w:sz w:val="16"/>
        </w:rPr>
      </w:pPr>
      <w:r w:rsidRPr="00C12816">
        <w:rPr>
          <w:sz w:val="16"/>
        </w:rPr>
        <w:t xml:space="preserve"> Rhetorical resistance</w:t>
      </w:r>
    </w:p>
    <w:p w14:paraId="3161D1A4" w14:textId="77777777" w:rsidR="00EF6D56" w:rsidRPr="00C12816" w:rsidRDefault="00EF6D56" w:rsidP="00EF6D56">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C12816">
        <w:rPr>
          <w:sz w:val="16"/>
        </w:rPr>
        <w:t>actually practiced</w:t>
      </w:r>
      <w:proofErr w:type="gramEnd"/>
      <w:r w:rsidRPr="00C12816">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0B44238" w14:textId="77777777" w:rsidR="00EF6D56" w:rsidRPr="00C12816" w:rsidRDefault="00EF6D56" w:rsidP="00EF6D56">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C12816">
        <w:rPr>
          <w:sz w:val="16"/>
        </w:rPr>
        <w:t>out-law</w:t>
      </w:r>
      <w:proofErr w:type="gramEnd"/>
      <w:r w:rsidRPr="00C12816">
        <w:rPr>
          <w:sz w:val="16"/>
        </w:rPr>
        <w:t xml:space="preserve"> discourses are those that can (and, by their analysis, do) take advantage of situations (e.g., race riots) to disrupt the regularity of dominant cultural groups.</w:t>
      </w:r>
    </w:p>
    <w:p w14:paraId="6E5D1650" w14:textId="77777777" w:rsidR="00EF6D56" w:rsidRPr="00C12816" w:rsidRDefault="00EF6D56" w:rsidP="00EF6D56">
      <w:pPr>
        <w:rPr>
          <w:sz w:val="16"/>
        </w:rPr>
      </w:pPr>
      <w:r w:rsidRPr="00C12816">
        <w:rPr>
          <w:sz w:val="16"/>
        </w:rPr>
        <w:t xml:space="preserve"> The ongoing struggle between strategically instituted cultural dominants and the "out-law always lurk[</w:t>
      </w:r>
      <w:proofErr w:type="spellStart"/>
      <w:r w:rsidRPr="00C12816">
        <w:rPr>
          <w:sz w:val="16"/>
        </w:rPr>
        <w:t>ing</w:t>
      </w:r>
      <w:proofErr w:type="spellEnd"/>
      <w:r w:rsidRPr="00C1281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C12816">
        <w:rPr>
          <w:sz w:val="16"/>
        </w:rPr>
        <w:t>tency</w:t>
      </w:r>
      <w:proofErr w:type="spellEnd"/>
      <w:r w:rsidRPr="00C12816">
        <w:rPr>
          <w:sz w:val="16"/>
        </w:rPr>
        <w:t>, can exploit the discourse of the out-law to promote ideological struggles. It is to this critical rhetoric that I now turn.</w:t>
      </w:r>
    </w:p>
    <w:p w14:paraId="042DEF35" w14:textId="77777777" w:rsidR="00EF6D56" w:rsidRPr="00C12816" w:rsidRDefault="00EF6D56" w:rsidP="00EF6D56">
      <w:pPr>
        <w:rPr>
          <w:sz w:val="16"/>
        </w:rPr>
      </w:pPr>
      <w:r w:rsidRPr="00C12816">
        <w:rPr>
          <w:sz w:val="16"/>
        </w:rPr>
        <w:t xml:space="preserve"> Resistance criticism</w:t>
      </w:r>
    </w:p>
    <w:p w14:paraId="713E6658" w14:textId="77777777" w:rsidR="00EF6D56" w:rsidRPr="00C12816" w:rsidRDefault="00EF6D56" w:rsidP="00EF6D56">
      <w:pPr>
        <w:rPr>
          <w:sz w:val="16"/>
        </w:rPr>
      </w:pPr>
      <w:r w:rsidRPr="00C12816">
        <w:rPr>
          <w:sz w:val="16"/>
        </w:rPr>
        <w:t xml:space="preserve"> Sloop and Ono (1997) clearly state the relationship they envision between the rhetorical critic and </w:t>
      </w:r>
      <w:proofErr w:type="gramStart"/>
      <w:r w:rsidRPr="00C12816">
        <w:rPr>
          <w:sz w:val="16"/>
        </w:rPr>
        <w:t>out-law</w:t>
      </w:r>
      <w:proofErr w:type="gramEnd"/>
      <w:r w:rsidRPr="00C12816">
        <w:rPr>
          <w:sz w:val="16"/>
        </w:rPr>
        <w:t xml:space="preserve"> discourse: "Ultimately, we will argue that the role of critical rhetoricians is to produce 'materialist conceptions of judgment,' using </w:t>
      </w:r>
      <w:proofErr w:type="gramStart"/>
      <w:r w:rsidRPr="00C12816">
        <w:rPr>
          <w:sz w:val="16"/>
        </w:rPr>
        <w:t>out-law</w:t>
      </w:r>
      <w:proofErr w:type="gramEnd"/>
      <w:r w:rsidRPr="00C12816">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1E9309D" w14:textId="77777777" w:rsidR="00EF6D56" w:rsidRPr="00C12816" w:rsidRDefault="00EF6D56" w:rsidP="00EF6D56">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C12816">
        <w:rPr>
          <w:sz w:val="16"/>
        </w:rPr>
        <w:t>out-law</w:t>
      </w:r>
      <w:proofErr w:type="gramEnd"/>
      <w:r w:rsidRPr="00C12816">
        <w:rPr>
          <w:sz w:val="16"/>
        </w:rPr>
        <w:t xml:space="preserve"> discourse project is the lack of politically viable academic critique and the perceived potency of out-law conceptions of judgment. </w:t>
      </w:r>
      <w:r w:rsidRPr="00703828">
        <w:rPr>
          <w:rStyle w:val="StyleUnderline"/>
          <w:highlight w:val="green"/>
        </w:rPr>
        <w:t>Their suggestion that out-law communities</w:t>
      </w:r>
      <w:r w:rsidRPr="00C12816">
        <w:rPr>
          <w:rStyle w:val="StyleUnderline"/>
        </w:rPr>
        <w:t xml:space="preserve"> </w:t>
      </w:r>
      <w:proofErr w:type="gramStart"/>
      <w:r w:rsidRPr="00C12816">
        <w:rPr>
          <w:rStyle w:val="StyleUnderline"/>
        </w:rPr>
        <w:t xml:space="preserve">are in </w:t>
      </w:r>
      <w:r w:rsidRPr="00703828">
        <w:rPr>
          <w:rStyle w:val="StyleUnderline"/>
          <w:highlight w:val="green"/>
        </w:rPr>
        <w:t>need</w:t>
      </w:r>
      <w:r w:rsidRPr="00C12816">
        <w:rPr>
          <w:rStyle w:val="StyleUnderline"/>
        </w:rPr>
        <w:t xml:space="preserve"> of</w:t>
      </w:r>
      <w:proofErr w:type="gramEnd"/>
      <w:r w:rsidRPr="00C12816">
        <w:rPr>
          <w:rStyle w:val="StyleUnderline"/>
        </w:rPr>
        <w:t xml:space="preserve"> </w:t>
      </w:r>
      <w:r w:rsidRPr="00703828">
        <w:rPr>
          <w:rStyle w:val="StyleUnderline"/>
          <w:highlight w:val="green"/>
        </w:rPr>
        <w:t xml:space="preserve">the academic critic </w:t>
      </w:r>
      <w:r w:rsidRPr="00703828">
        <w:rPr>
          <w:rStyle w:val="Emphasis"/>
          <w:highlight w:val="green"/>
        </w:rPr>
        <w:t>contradicts</w:t>
      </w:r>
      <w:r w:rsidRPr="00C12816">
        <w:rPr>
          <w:sz w:val="16"/>
        </w:rPr>
        <w:t xml:space="preserve"> not only </w:t>
      </w:r>
      <w:r w:rsidRPr="00703828">
        <w:rPr>
          <w:rStyle w:val="StyleUnderline"/>
          <w:highlight w:val="green"/>
        </w:rPr>
        <w:t>the</w:t>
      </w:r>
      <w:r w:rsidRPr="00C12816">
        <w:rPr>
          <w:rStyle w:val="StyleUnderline"/>
        </w:rPr>
        <w:t xml:space="preserve"> already </w:t>
      </w:r>
      <w:r w:rsidRPr="00703828">
        <w:rPr>
          <w:rStyle w:val="StyleUnderline"/>
          <w:highlight w:val="gree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69FAA736" w14:textId="77777777" w:rsidR="00EF6D56" w:rsidRPr="00C12816" w:rsidRDefault="00EF6D56" w:rsidP="00EF6D56">
      <w:pPr>
        <w:rPr>
          <w:sz w:val="16"/>
        </w:rPr>
      </w:pPr>
      <w:r w:rsidRPr="00C12816">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FEDBAF4" w14:textId="77777777" w:rsidR="00EF6D56" w:rsidRPr="00C12816" w:rsidRDefault="00EF6D56" w:rsidP="00EF6D56">
      <w:pPr>
        <w:rPr>
          <w:sz w:val="16"/>
        </w:rPr>
      </w:pPr>
      <w:r w:rsidRPr="00C12816">
        <w:rPr>
          <w:sz w:val="16"/>
        </w:rPr>
        <w:t xml:space="preserve">What </w:t>
      </w:r>
      <w:r w:rsidRPr="00C12816">
        <w:rPr>
          <w:rStyle w:val="StyleUnderline"/>
        </w:rPr>
        <w:t xml:space="preserve">Sloop and Ono </w:t>
      </w:r>
      <w:r w:rsidRPr="00703828">
        <w:rPr>
          <w:rStyle w:val="StyleUnderline"/>
          <w:highlight w:val="green"/>
        </w:rPr>
        <w:t>fail to offer</w:t>
      </w:r>
      <w:r w:rsidRPr="00C12816">
        <w:rPr>
          <w:sz w:val="16"/>
        </w:rPr>
        <w:t xml:space="preserve"> is </w:t>
      </w:r>
      <w:r w:rsidRPr="00703828">
        <w:rPr>
          <w:rStyle w:val="StyleUnderline"/>
          <w:highlight w:val="green"/>
        </w:rPr>
        <w:t>an adequate argument for "</w:t>
      </w:r>
      <w:r w:rsidRPr="00703828">
        <w:rPr>
          <w:rStyle w:val="Emphasis"/>
          <w:highlight w:val="green"/>
        </w:rPr>
        <w:t>taking</w:t>
      </w:r>
      <w:r w:rsidRPr="00C12816">
        <w:rPr>
          <w:rStyle w:val="Emphasis"/>
        </w:rPr>
        <w:t xml:space="preserve"> public </w:t>
      </w:r>
      <w:r w:rsidRPr="00703828">
        <w:rPr>
          <w:rStyle w:val="Emphasis"/>
          <w:highlight w:val="green"/>
        </w:rPr>
        <w:t>speaking out of the streets</w:t>
      </w:r>
      <w:r w:rsidRPr="00703828">
        <w:rPr>
          <w:rStyle w:val="StyleUnderline"/>
          <w:highlight w:val="green"/>
        </w:rPr>
        <w:t xml:space="preserve"> and </w:t>
      </w:r>
      <w:r w:rsidRPr="00703828">
        <w:rPr>
          <w:rStyle w:val="Emphasis"/>
          <w:highlight w:val="green"/>
        </w:rPr>
        <w:t>studying it in the classroom</w:t>
      </w:r>
      <w:r w:rsidRPr="00C12816">
        <w:rPr>
          <w:rStyle w:val="StyleUnderline"/>
        </w:rPr>
        <w:t xml:space="preserve">, for </w:t>
      </w:r>
      <w:r w:rsidRPr="00703828">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703828">
        <w:rPr>
          <w:rStyle w:val="StyleUnderline"/>
          <w:highlight w:val="green"/>
        </w:rPr>
        <w:t xml:space="preserve">as an </w:t>
      </w:r>
      <w:r w:rsidRPr="00703828">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703828">
        <w:rPr>
          <w:rStyle w:val="StyleUnderline"/>
          <w:highlight w:val="green"/>
        </w:rPr>
        <w:t>within the</w:t>
      </w:r>
      <w:r w:rsidRPr="00C12816">
        <w:rPr>
          <w:rStyle w:val="StyleUnderline"/>
        </w:rPr>
        <w:t xml:space="preserve"> </w:t>
      </w:r>
      <w:r w:rsidRPr="00C12816">
        <w:rPr>
          <w:rStyle w:val="Emphasis"/>
        </w:rPr>
        <w:t xml:space="preserve">political economy of the </w:t>
      </w:r>
      <w:r w:rsidRPr="00703828">
        <w:rPr>
          <w:rStyle w:val="Emphasis"/>
          <w:highlight w:val="green"/>
        </w:rPr>
        <w:t>academy</w:t>
      </w:r>
      <w:r w:rsidRPr="00C12816">
        <w:rPr>
          <w:sz w:val="16"/>
        </w:rPr>
        <w:t xml:space="preserve">. Philip Wander made a similar charge against Herbert Wicheln's early critical project, and this concern should remain at the forefront of any discussion aimed at expanding the scope and function of criticism. </w:t>
      </w:r>
      <w:r w:rsidRPr="00C12816">
        <w:rPr>
          <w:rStyle w:val="StyleUnderline"/>
        </w:rPr>
        <w:t xml:space="preserve">Sloop and Ono offer numerous directives for the critic </w:t>
      </w:r>
      <w:r w:rsidRPr="00703828">
        <w:rPr>
          <w:rStyle w:val="StyleUnderline"/>
          <w:highlight w:val="green"/>
        </w:rPr>
        <w:t xml:space="preserve">without addressing </w:t>
      </w:r>
      <w:r w:rsidRPr="00703828">
        <w:rPr>
          <w:rStyle w:val="Emphasis"/>
          <w:sz w:val="24"/>
          <w:highlight w:val="green"/>
        </w:rPr>
        <w:t>whether the critic should be examining</w:t>
      </w:r>
      <w:r w:rsidRPr="00C12816">
        <w:rPr>
          <w:rStyle w:val="Emphasis"/>
          <w:sz w:val="24"/>
        </w:rPr>
        <w:t xml:space="preserve"> </w:t>
      </w:r>
      <w:proofErr w:type="gramStart"/>
      <w:r w:rsidRPr="00C12816">
        <w:rPr>
          <w:rStyle w:val="Emphasis"/>
          <w:sz w:val="24"/>
        </w:rPr>
        <w:t>out-law</w:t>
      </w:r>
      <w:proofErr w:type="gramEnd"/>
      <w:r w:rsidRPr="00C12816">
        <w:rPr>
          <w:rStyle w:val="Emphasis"/>
          <w:sz w:val="24"/>
        </w:rPr>
        <w:t xml:space="preserve"> discourses </w:t>
      </w:r>
      <w:r w:rsidRPr="00703828">
        <w:rPr>
          <w:rStyle w:val="Emphasis"/>
          <w:sz w:val="24"/>
          <w:highlight w:val="green"/>
        </w:rPr>
        <w:t>in the first place</w:t>
      </w:r>
      <w:r w:rsidRPr="00C12816">
        <w:rPr>
          <w:sz w:val="16"/>
        </w:rPr>
        <w:t xml:space="preserve">. While it is too early to suggest any definitive answer to the question of criticism of resistance, some preliminary arguments as to why critics should not pursue </w:t>
      </w:r>
      <w:proofErr w:type="gramStart"/>
      <w:r w:rsidRPr="00C12816">
        <w:rPr>
          <w:sz w:val="16"/>
        </w:rPr>
        <w:t>out-law</w:t>
      </w:r>
      <w:proofErr w:type="gramEnd"/>
      <w:r w:rsidRPr="00C12816">
        <w:rPr>
          <w:sz w:val="16"/>
        </w:rPr>
        <w:t xml:space="preserve"> discourses can be offered:</w:t>
      </w:r>
    </w:p>
    <w:p w14:paraId="6E2A088A" w14:textId="77777777" w:rsidR="00EF6D56" w:rsidRPr="00C12816" w:rsidRDefault="00EF6D56" w:rsidP="00EF6D56">
      <w:pPr>
        <w:rPr>
          <w:sz w:val="16"/>
        </w:rPr>
      </w:pPr>
      <w:r w:rsidRPr="00C12816">
        <w:rPr>
          <w:sz w:val="16"/>
        </w:rPr>
        <w:t xml:space="preserve"> (1) </w:t>
      </w:r>
      <w:r w:rsidRPr="00C12816">
        <w:rPr>
          <w:rStyle w:val="StyleUnderline"/>
        </w:rPr>
        <w:t xml:space="preserve">Hidden </w:t>
      </w:r>
      <w:proofErr w:type="gramStart"/>
      <w:r w:rsidRPr="00C12816">
        <w:rPr>
          <w:rStyle w:val="StyleUnderline"/>
        </w:rPr>
        <w:t>out-law</w:t>
      </w:r>
      <w:proofErr w:type="gramEnd"/>
      <w:r w:rsidRPr="00C12816">
        <w:rPr>
          <w:rStyle w:val="StyleUnderline"/>
        </w:rPr>
        <w:t xml:space="preserve"> discourses may have </w:t>
      </w:r>
      <w:r w:rsidRPr="00C12816">
        <w:rPr>
          <w:rStyle w:val="Emphasis"/>
        </w:rPr>
        <w:t>good reasons to stay hidden</w:t>
      </w:r>
      <w:r w:rsidRPr="00C12816">
        <w:rPr>
          <w:sz w:val="16"/>
        </w:rPr>
        <w:t xml:space="preserve">. Sloop and Ono specifically instruct us that "the logic of the </w:t>
      </w:r>
      <w:proofErr w:type="gramStart"/>
      <w:r w:rsidRPr="00C12816">
        <w:rPr>
          <w:sz w:val="16"/>
        </w:rPr>
        <w:t>out-law</w:t>
      </w:r>
      <w:proofErr w:type="gramEnd"/>
      <w:r w:rsidRPr="00C12816">
        <w:rPr>
          <w:sz w:val="16"/>
        </w:rPr>
        <w:t xml:space="preserve"> must constantly be searched for, brought forth" (66) and used to disrupt dominant practices. But </w:t>
      </w:r>
      <w:proofErr w:type="gramStart"/>
      <w:r w:rsidRPr="00703828">
        <w:rPr>
          <w:rStyle w:val="StyleUnderline"/>
          <w:highlight w:val="green"/>
        </w:rPr>
        <w:t>are</w:t>
      </w:r>
      <w:proofErr w:type="gramEnd"/>
      <w:r w:rsidRPr="00703828">
        <w:rPr>
          <w:rStyle w:val="StyleUnderline"/>
          <w:highlight w:val="green"/>
        </w:rPr>
        <w:t xml:space="preserve"> we </w:t>
      </w:r>
      <w:proofErr w:type="gramStart"/>
      <w:r w:rsidRPr="00703828">
        <w:rPr>
          <w:rStyle w:val="StyleUnderline"/>
          <w:highlight w:val="green"/>
        </w:rPr>
        <w:t>to believe</w:t>
      </w:r>
      <w:proofErr w:type="gramEnd"/>
      <w:r w:rsidRPr="00C12816">
        <w:rPr>
          <w:rStyle w:val="StyleUnderline"/>
        </w:rPr>
        <w:t xml:space="preserve"> that</w:t>
      </w:r>
      <w:r w:rsidRPr="00C12816">
        <w:rPr>
          <w:sz w:val="16"/>
        </w:rPr>
        <w:t xml:space="preserve"> all </w:t>
      </w:r>
      <w:proofErr w:type="gramStart"/>
      <w:r w:rsidRPr="00C12816">
        <w:rPr>
          <w:sz w:val="16"/>
        </w:rPr>
        <w:t>out-law</w:t>
      </w:r>
      <w:proofErr w:type="gramEnd"/>
      <w:r w:rsidRPr="00C12816">
        <w:rPr>
          <w:sz w:val="16"/>
        </w:rPr>
        <w:t xml:space="preserve"> discourses are prepared to mount such a challenge to the dominant cultural logic? Or, indeed, that the </w:t>
      </w:r>
      <w:r w:rsidRPr="00703828">
        <w:rPr>
          <w:rStyle w:val="StyleUnderline"/>
          <w:highlight w:val="green"/>
        </w:rPr>
        <w:t>members</w:t>
      </w:r>
      <w:r w:rsidRPr="00C12816">
        <w:rPr>
          <w:rStyle w:val="StyleUnderline"/>
        </w:rPr>
        <w:t xml:space="preserve"> of </w:t>
      </w:r>
      <w:proofErr w:type="gramStart"/>
      <w:r w:rsidRPr="00C12816">
        <w:rPr>
          <w:rStyle w:val="StyleUnderline"/>
        </w:rPr>
        <w:t>out-law</w:t>
      </w:r>
      <w:proofErr w:type="gramEnd"/>
      <w:r w:rsidRPr="00C12816">
        <w:rPr>
          <w:rStyle w:val="StyleUnderline"/>
        </w:rPr>
        <w:t xml:space="preserve"> communities </w:t>
      </w:r>
      <w:r w:rsidRPr="00703828">
        <w:rPr>
          <w:rStyle w:val="StyleUnderline"/>
          <w:highlight w:val="green"/>
        </w:rPr>
        <w:t xml:space="preserve">are prepared to be </w:t>
      </w:r>
      <w:r w:rsidRPr="00703828">
        <w:rPr>
          <w:rStyle w:val="Emphasis"/>
          <w:highlight w:val="green"/>
        </w:rPr>
        <w:t>brought into the arena of</w:t>
      </w:r>
      <w:r w:rsidRPr="00C12816">
        <w:rPr>
          <w:rStyle w:val="Emphasis"/>
        </w:rPr>
        <w:t xml:space="preserve"> public </w:t>
      </w:r>
      <w:r w:rsidRPr="00703828">
        <w:rPr>
          <w:rStyle w:val="Emphasis"/>
          <w:highlight w:val="green"/>
        </w:rPr>
        <w:t>surveillance</w:t>
      </w:r>
      <w:r w:rsidRPr="00C1281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D969788" w14:textId="77777777" w:rsidR="00EF6D56" w:rsidRPr="00C12816" w:rsidRDefault="00EF6D56" w:rsidP="00EF6D56">
      <w:pPr>
        <w:rPr>
          <w:sz w:val="16"/>
        </w:rPr>
      </w:pPr>
      <w:r w:rsidRPr="00C12816">
        <w:rPr>
          <w:sz w:val="16"/>
        </w:rPr>
        <w:t xml:space="preserve"> (2) Academic critical discourse is not transparent. Here I allude to the overall problem of translation (see Foucault 1994; Lyotard 1988; Lyotard and Thebaud 1985; </w:t>
      </w:r>
      <w:proofErr w:type="spellStart"/>
      <w:r w:rsidRPr="00C12816">
        <w:rPr>
          <w:sz w:val="16"/>
        </w:rPr>
        <w:t>Zabus</w:t>
      </w:r>
      <w:proofErr w:type="spellEnd"/>
      <w:r w:rsidRPr="00C1281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C12816">
        <w:rPr>
          <w:sz w:val="16"/>
        </w:rPr>
        <w:t>out-law</w:t>
      </w:r>
      <w:proofErr w:type="gramEnd"/>
      <w:r w:rsidRPr="00C12816">
        <w:rPr>
          <w:sz w:val="16"/>
        </w:rPr>
        <w:t xml:space="preserve"> discourses merely tools to be exploited and discarded in the pursuit of returning leftist academic </w:t>
      </w:r>
      <w:proofErr w:type="gramStart"/>
      <w:r w:rsidRPr="00C12816">
        <w:rPr>
          <w:sz w:val="16"/>
        </w:rPr>
        <w:t>dis</w:t>
      </w:r>
      <w:proofErr w:type="gramEnd"/>
      <w:r w:rsidRPr="00C12816">
        <w:rPr>
          <w:sz w:val="16"/>
        </w:rPr>
        <w:t>- course to the center?</w:t>
      </w:r>
    </w:p>
    <w:p w14:paraId="754030EB" w14:textId="77777777" w:rsidR="00EF6D56" w:rsidRPr="00C12816" w:rsidRDefault="00EF6D56" w:rsidP="00EF6D56">
      <w:pPr>
        <w:rPr>
          <w:sz w:val="16"/>
        </w:rPr>
      </w:pPr>
      <w:r w:rsidRPr="00C12816">
        <w:rPr>
          <w:sz w:val="16"/>
        </w:rPr>
        <w:t xml:space="preserve"> (3) Perhaps the academic translation of out-law discourse could be true to the internal logic of the out-law community. </w:t>
      </w:r>
      <w:proofErr w:type="gramStart"/>
      <w:r w:rsidRPr="00C12816">
        <w:rPr>
          <w:sz w:val="16"/>
        </w:rPr>
        <w:t>And,</w:t>
      </w:r>
      <w:proofErr w:type="gramEnd"/>
      <w:r w:rsidRPr="00C12816">
        <w:rPr>
          <w:sz w:val="16"/>
        </w:rPr>
        <w:t xml:space="preserve"> </w:t>
      </w:r>
      <w:r w:rsidRPr="00703828">
        <w:rPr>
          <w:rStyle w:val="StyleUnderline"/>
          <w:highlight w:val="green"/>
        </w:rPr>
        <w:t>perhaps</w:t>
      </w:r>
      <w:r w:rsidRPr="00C12816">
        <w:rPr>
          <w:rStyle w:val="StyleUnderline"/>
        </w:rPr>
        <w:t xml:space="preserve"> the </w:t>
      </w:r>
      <w:r w:rsidRPr="00703828">
        <w:rPr>
          <w:rStyle w:val="StyleUnderline"/>
          <w:highlight w:val="green"/>
        </w:rPr>
        <w:t>re-presentation</w:t>
      </w:r>
      <w:r w:rsidRPr="00C12816">
        <w:rPr>
          <w:rStyle w:val="StyleUnderline"/>
        </w:rPr>
        <w:t xml:space="preserve"> of out-law logic within the academic community </w:t>
      </w:r>
      <w:r w:rsidRPr="00703828">
        <w:rPr>
          <w:rStyle w:val="StyleUnderline"/>
          <w:highlight w:val="green"/>
        </w:rPr>
        <w:t>will bestow</w:t>
      </w:r>
      <w:r w:rsidRPr="00C12816">
        <w:rPr>
          <w:rStyle w:val="StyleUnderline"/>
        </w:rPr>
        <w:t xml:space="preserve"> a degree of </w:t>
      </w:r>
      <w:r w:rsidRPr="00703828">
        <w:rPr>
          <w:rStyle w:val="Emphasis"/>
          <w:highlight w:val="green"/>
        </w:rPr>
        <w:t>legitimacy</w:t>
      </w:r>
      <w:r w:rsidRPr="00C12816">
        <w:rPr>
          <w:rStyle w:val="StyleUnderline"/>
        </w:rPr>
        <w:t xml:space="preserve"> on the out-law community. </w:t>
      </w:r>
      <w:r w:rsidRPr="00703828">
        <w:rPr>
          <w:rStyle w:val="Emphasis"/>
          <w:highlight w:val="green"/>
        </w:rPr>
        <w:t>Nonetheless</w:t>
      </w:r>
      <w:r w:rsidRPr="00703828">
        <w:rPr>
          <w:rStyle w:val="StyleUnderline"/>
          <w:highlight w:val="green"/>
        </w:rPr>
        <w:t>, the effect</w:t>
      </w:r>
      <w:r w:rsidRPr="00C12816">
        <w:rPr>
          <w:rStyle w:val="StyleUnderline"/>
        </w:rPr>
        <w:t xml:space="preserve"> of legitimizing </w:t>
      </w:r>
      <w:proofErr w:type="gramStart"/>
      <w:r w:rsidRPr="00C12816">
        <w:rPr>
          <w:rStyle w:val="StyleUnderline"/>
        </w:rPr>
        <w:t>out-law</w:t>
      </w:r>
      <w:proofErr w:type="gramEnd"/>
      <w:r w:rsidRPr="00C12816">
        <w:rPr>
          <w:rStyle w:val="StyleUnderline"/>
        </w:rPr>
        <w:t xml:space="preserve"> discourse </w:t>
      </w:r>
      <w:r w:rsidRPr="00703828">
        <w:rPr>
          <w:rStyle w:val="StyleUnderline"/>
          <w:highlight w:val="green"/>
        </w:rPr>
        <w:t>is</w:t>
      </w:r>
      <w:r w:rsidRPr="00C12816">
        <w:rPr>
          <w:rStyle w:val="StyleUnderline"/>
        </w:rPr>
        <w:t xml:space="preserve"> unknown and potentially </w:t>
      </w:r>
      <w:r w:rsidRPr="00703828">
        <w:rPr>
          <w:rStyle w:val="Emphasis"/>
          <w:highlight w:val="green"/>
        </w:rPr>
        <w:t>destructive</w:t>
      </w:r>
      <w:r w:rsidRPr="00C12816">
        <w:rPr>
          <w:rStyle w:val="StyleUnderline"/>
        </w:rPr>
        <w:t xml:space="preserve">. </w:t>
      </w:r>
      <w:proofErr w:type="gramStart"/>
      <w:r w:rsidRPr="00C12816">
        <w:rPr>
          <w:rStyle w:val="StyleUnderline"/>
        </w:rPr>
        <w:t xml:space="preserve">In an effort </w:t>
      </w:r>
      <w:r w:rsidRPr="00703828">
        <w:rPr>
          <w:rStyle w:val="StyleUnderline"/>
          <w:highlight w:val="green"/>
        </w:rPr>
        <w:t>to</w:t>
      </w:r>
      <w:proofErr w:type="gramEnd"/>
      <w:r w:rsidRPr="00703828">
        <w:rPr>
          <w:rStyle w:val="StyleUnderline"/>
          <w:highlight w:val="green"/>
        </w:rPr>
        <w:t xml:space="preserve"> </w:t>
      </w:r>
      <w:r w:rsidRPr="00703828">
        <w:rPr>
          <w:rStyle w:val="Emphasis"/>
          <w:highlight w:val="green"/>
        </w:rPr>
        <w:t>siphon</w:t>
      </w:r>
      <w:r w:rsidRPr="00C12816">
        <w:rPr>
          <w:rStyle w:val="Emphasis"/>
        </w:rPr>
        <w:t xml:space="preserve"> the political </w:t>
      </w:r>
      <w:r w:rsidRPr="00703828">
        <w:rPr>
          <w:rStyle w:val="Emphasis"/>
          <w:highlight w:val="green"/>
        </w:rPr>
        <w:t>energy</w:t>
      </w:r>
      <w:r w:rsidRPr="00C12816">
        <w:rPr>
          <w:rStyle w:val="StyleUnderline"/>
        </w:rPr>
        <w:t xml:space="preserve"> of </w:t>
      </w:r>
      <w:proofErr w:type="gramStart"/>
      <w:r w:rsidRPr="00C12816">
        <w:rPr>
          <w:rStyle w:val="StyleUnderline"/>
        </w:rPr>
        <w:t>out-law</w:t>
      </w:r>
      <w:proofErr w:type="gramEnd"/>
      <w:r w:rsidRPr="00C12816">
        <w:rPr>
          <w:rStyle w:val="StyleUnderline"/>
        </w:rPr>
        <w:t xml:space="preserve"> discourse </w:t>
      </w:r>
      <w:r w:rsidRPr="00703828">
        <w:rPr>
          <w:rStyle w:val="StyleUnderline"/>
          <w:highlight w:val="green"/>
        </w:rPr>
        <w:t>into academic practice, we</w:t>
      </w:r>
      <w:r w:rsidRPr="00C12816">
        <w:rPr>
          <w:rStyle w:val="StyleUnderline"/>
        </w:rPr>
        <w:t xml:space="preserve"> may ultimately </w:t>
      </w:r>
      <w:r w:rsidRPr="00703828">
        <w:rPr>
          <w:rStyle w:val="Emphasis"/>
          <w:sz w:val="20"/>
          <w:szCs w:val="20"/>
          <w:highlight w:val="green"/>
        </w:rPr>
        <w:t>destroy</w:t>
      </w:r>
      <w:r w:rsidRPr="00C12816">
        <w:rPr>
          <w:rStyle w:val="StyleUnderline"/>
        </w:rPr>
        <w:t xml:space="preserve"> the dissatisfaction that serves as </w:t>
      </w:r>
      <w:r w:rsidRPr="00703828">
        <w:rPr>
          <w:rStyle w:val="StyleUnderline"/>
          <w:highlight w:val="green"/>
        </w:rPr>
        <w:t xml:space="preserve">a </w:t>
      </w:r>
      <w:r w:rsidRPr="00703828">
        <w:rPr>
          <w:rStyle w:val="Emphasis"/>
          <w:highlight w:val="gree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703828">
        <w:rPr>
          <w:rStyle w:val="StyleUnderline"/>
          <w:highlight w:val="green"/>
        </w:rPr>
        <w:t>recognition</w:t>
      </w:r>
      <w:r w:rsidRPr="00C12816">
        <w:rPr>
          <w:rStyle w:val="StyleUnderline"/>
        </w:rPr>
        <w:t xml:space="preserve"> might </w:t>
      </w:r>
      <w:r w:rsidRPr="00703828">
        <w:rPr>
          <w:rStyle w:val="Emphasis"/>
          <w:highlight w:val="green"/>
        </w:rPr>
        <w:t>take the place</w:t>
      </w:r>
      <w:r w:rsidRPr="00703828">
        <w:rPr>
          <w:rStyle w:val="StyleUnderline"/>
          <w:highlight w:val="green"/>
        </w:rPr>
        <w:t xml:space="preserve"> of</w:t>
      </w:r>
      <w:r w:rsidRPr="00C12816">
        <w:rPr>
          <w:rStyle w:val="StyleUnderline"/>
        </w:rPr>
        <w:t xml:space="preserve"> struggle for </w:t>
      </w:r>
      <w:r w:rsidRPr="00703828">
        <w:rPr>
          <w:rStyle w:val="StyleUnderline"/>
          <w:highlight w:val="green"/>
        </w:rPr>
        <w:t>material opportunities</w:t>
      </w:r>
      <w:r w:rsidRPr="00C12816">
        <w:rPr>
          <w:sz w:val="16"/>
        </w:rPr>
        <w:t xml:space="preserve"> (see Fraser 1997). </w:t>
      </w:r>
      <w:proofErr w:type="gramStart"/>
      <w:r w:rsidRPr="00703828">
        <w:rPr>
          <w:rStyle w:val="StyleUnderline"/>
          <w:highlight w:val="green"/>
        </w:rPr>
        <w:t>But,</w:t>
      </w:r>
      <w:proofErr w:type="gramEnd"/>
      <w:r w:rsidRPr="00703828">
        <w:rPr>
          <w:rStyle w:val="StyleUnderline"/>
          <w:highlight w:val="green"/>
        </w:rPr>
        <w:t xml:space="preserve"> will</w:t>
      </w:r>
      <w:r w:rsidRPr="00C12816">
        <w:rPr>
          <w:rStyle w:val="StyleUnderline"/>
        </w:rPr>
        <w:t xml:space="preserve"> academic </w:t>
      </w:r>
      <w:r w:rsidRPr="00703828">
        <w:rPr>
          <w:rStyle w:val="StyleUnderline"/>
          <w:highlight w:val="green"/>
        </w:rPr>
        <w:t xml:space="preserve">legitimation create </w:t>
      </w:r>
      <w:r w:rsidRPr="00703828">
        <w:rPr>
          <w:rStyle w:val="Emphasis"/>
          <w:highlight w:val="green"/>
        </w:rPr>
        <w:t>any</w:t>
      </w:r>
      <w:r w:rsidRPr="00C12816">
        <w:rPr>
          <w:rStyle w:val="Emphasis"/>
        </w:rPr>
        <w:t xml:space="preserve"> material </w:t>
      </w:r>
      <w:r w:rsidRPr="00703828">
        <w:rPr>
          <w:rStyle w:val="Emphasis"/>
          <w:highlight w:val="green"/>
        </w:rPr>
        <w:t>changes</w:t>
      </w:r>
      <w:r w:rsidRPr="00C12816">
        <w:rPr>
          <w:rStyle w:val="StyleUnderline"/>
        </w:rPr>
        <w:t xml:space="preserve"> in the conditions of out-law communities</w:t>
      </w:r>
      <w:r w:rsidRPr="00703828">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AA19285" w14:textId="77777777" w:rsidR="00EF6D56" w:rsidRPr="00C12816" w:rsidRDefault="00EF6D56" w:rsidP="00EF6D56">
      <w:pPr>
        <w:rPr>
          <w:sz w:val="16"/>
        </w:rPr>
      </w:pPr>
      <w:r w:rsidRPr="00C12816">
        <w:rPr>
          <w:sz w:val="16"/>
        </w:rPr>
        <w:t xml:space="preserve"> (4) Criticism of resistance denies the practical and theoretical importance of opportunity. Returning to De </w:t>
      </w:r>
      <w:proofErr w:type="spellStart"/>
      <w:r w:rsidRPr="00C12816">
        <w:rPr>
          <w:sz w:val="16"/>
        </w:rPr>
        <w:t>Certeau's</w:t>
      </w:r>
      <w:proofErr w:type="spellEnd"/>
      <w:r w:rsidRPr="00C12816">
        <w:rPr>
          <w:sz w:val="16"/>
        </w:rPr>
        <w:t xml:space="preserve"> notion of tactics, the crucial element of these discursive moves is their use of opportunity to disrupt the proper authority of the dominant. The </w:t>
      </w:r>
      <w:proofErr w:type="spellStart"/>
      <w:r w:rsidRPr="00C12816">
        <w:rPr>
          <w:sz w:val="16"/>
        </w:rPr>
        <w:t>kairos</w:t>
      </w:r>
      <w:proofErr w:type="spellEnd"/>
      <w:r w:rsidRPr="00C1281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37EC890" w14:textId="77777777" w:rsidR="00EF6D56" w:rsidRPr="00C12816" w:rsidRDefault="00EF6D56" w:rsidP="00EF6D56">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1E12AC3" w14:textId="77777777" w:rsidR="00EF6D56" w:rsidRPr="00C12816" w:rsidRDefault="00EF6D56" w:rsidP="00EF6D56">
      <w:pPr>
        <w:rPr>
          <w:sz w:val="16"/>
        </w:rPr>
      </w:pPr>
      <w:r w:rsidRPr="00C12816">
        <w:rPr>
          <w:sz w:val="16"/>
        </w:rPr>
        <w:t xml:space="preserve"> resistance and rhetorical criticism.</w:t>
      </w:r>
    </w:p>
    <w:p w14:paraId="06322447" w14:textId="77777777" w:rsidR="00EF6D56" w:rsidRPr="00C12816" w:rsidRDefault="00EF6D56" w:rsidP="00EF6D56">
      <w:pPr>
        <w:rPr>
          <w:sz w:val="16"/>
        </w:rPr>
      </w:pPr>
      <w:r w:rsidRPr="00C12816">
        <w:rPr>
          <w:sz w:val="16"/>
        </w:rPr>
        <w:t>Rhetorical criticism</w:t>
      </w:r>
    </w:p>
    <w:p w14:paraId="4CA67C6D" w14:textId="77777777" w:rsidR="00EF6D56" w:rsidRPr="00C12816" w:rsidRDefault="00EF6D56" w:rsidP="00EF6D56">
      <w:pPr>
        <w:rPr>
          <w:sz w:val="16"/>
        </w:rPr>
      </w:pPr>
      <w:r w:rsidRPr="00C12816">
        <w:rPr>
          <w:sz w:val="16"/>
        </w:rPr>
        <w:t xml:space="preserve"> As I have suggested, my purpose is to use the provocative nature of Sloop and Ono's project to extend disputes regarding the ends of rhetorical criticism. Diverging perspectives on the </w:t>
      </w:r>
      <w:proofErr w:type="gramStart"/>
      <w:r w:rsidRPr="00C12816">
        <w:rPr>
          <w:sz w:val="16"/>
        </w:rPr>
        <w:t>ends</w:t>
      </w:r>
      <w:proofErr w:type="gramEnd"/>
      <w:r w:rsidRPr="00C12816">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2A004A20" w14:textId="77777777" w:rsidR="00EF6D56" w:rsidRPr="00C42364" w:rsidRDefault="00EF6D56" w:rsidP="00EF6D56">
      <w:pPr>
        <w:rPr>
          <w:rStyle w:val="StyleUnderline"/>
          <w:sz w:val="16"/>
          <w:u w:val="none"/>
        </w:rPr>
      </w:pPr>
      <w:r w:rsidRPr="00C12816">
        <w:rPr>
          <w:sz w:val="16"/>
        </w:rPr>
        <w:t xml:space="preserve">The </w:t>
      </w:r>
      <w:proofErr w:type="gramStart"/>
      <w:r w:rsidRPr="00C12816">
        <w:rPr>
          <w:sz w:val="16"/>
        </w:rPr>
        <w:t>out-law</w:t>
      </w:r>
      <w:proofErr w:type="gramEnd"/>
      <w:r w:rsidRPr="00C12816">
        <w:rPr>
          <w:sz w:val="16"/>
        </w:rPr>
        <w:t xml:space="preserve"> discourse project presents clear ties to the notion of critic as advocate. </w:t>
      </w:r>
      <w:r w:rsidRPr="00C12816">
        <w:rPr>
          <w:rStyle w:val="StyleUnderline"/>
        </w:rPr>
        <w:t xml:space="preserve">For Sloop and Ono, the critic is an </w:t>
      </w:r>
      <w:proofErr w:type="gramStart"/>
      <w:r w:rsidRPr="00C12816">
        <w:rPr>
          <w:rStyle w:val="Emphasis"/>
        </w:rPr>
        <w:t>interested</w:t>
      </w:r>
      <w:proofErr w:type="gramEnd"/>
      <w:r w:rsidRPr="00C12816">
        <w:rPr>
          <w:rStyle w:val="Emphasis"/>
        </w:rPr>
        <w:t xml:space="preserve"> party</w:t>
      </w:r>
      <w:r w:rsidRPr="00C12816">
        <w:rPr>
          <w:rStyle w:val="StyleUnderline"/>
        </w:rPr>
        <w:t>, discerning</w:t>
      </w:r>
      <w:r w:rsidRPr="00C12816">
        <w:rPr>
          <w:sz w:val="16"/>
        </w:rPr>
        <w:t xml:space="preserve"> (and at times disputing) </w:t>
      </w:r>
      <w:r w:rsidRPr="00C12816">
        <w:rPr>
          <w:rStyle w:val="StyleUnderline"/>
        </w:rPr>
        <w:t xml:space="preserve">the underlying values and forces contained within a discourse. Additionally, however, </w:t>
      </w:r>
      <w:r w:rsidRPr="00703828">
        <w:rPr>
          <w:rStyle w:val="StyleUnderline"/>
          <w:highlight w:val="green"/>
        </w:rPr>
        <w:t>the</w:t>
      </w:r>
      <w:r w:rsidRPr="00C12816">
        <w:rPr>
          <w:rStyle w:val="StyleUnderline"/>
        </w:rPr>
        <w:t xml:space="preserve"> out-law discourse </w:t>
      </w:r>
      <w:r w:rsidRPr="00703828">
        <w:rPr>
          <w:rStyle w:val="StyleUnderline"/>
          <w:highlight w:val="green"/>
        </w:rPr>
        <w:t>critic is</w:t>
      </w:r>
      <w:r w:rsidRPr="00C12816">
        <w:rPr>
          <w:rStyle w:val="StyleUnderline"/>
        </w:rPr>
        <w:t xml:space="preserve"> an analyst </w:t>
      </w:r>
      <w:r w:rsidRPr="00703828">
        <w:rPr>
          <w:rStyle w:val="StyleUnderline"/>
          <w:highlight w:val="green"/>
        </w:rPr>
        <w:t>focusing on</w:t>
      </w:r>
      <w:r w:rsidRPr="00C12816">
        <w:rPr>
          <w:rStyle w:val="StyleUnderline"/>
        </w:rPr>
        <w:t xml:space="preserve"> the </w:t>
      </w:r>
      <w:r w:rsidRPr="00C12816">
        <w:rPr>
          <w:rStyle w:val="Emphasis"/>
        </w:rPr>
        <w:t>hidden</w:t>
      </w:r>
      <w:r w:rsidRPr="00C12816">
        <w:rPr>
          <w:sz w:val="16"/>
        </w:rPr>
        <w:t xml:space="preserve">, aberrant </w:t>
      </w:r>
      <w:r w:rsidRPr="00C12816">
        <w:rPr>
          <w:rStyle w:val="StyleUnderline"/>
        </w:rPr>
        <w:t>texts</w:t>
      </w:r>
      <w:r w:rsidRPr="00C12816">
        <w:rPr>
          <w:sz w:val="16"/>
        </w:rPr>
        <w:t xml:space="preserve"> of the </w:t>
      </w:r>
      <w:proofErr w:type="gramStart"/>
      <w:r w:rsidRPr="00C12816">
        <w:rPr>
          <w:sz w:val="16"/>
        </w:rPr>
        <w:t>out-law</w:t>
      </w:r>
      <w:proofErr w:type="gramEnd"/>
      <w:r w:rsidRPr="00C12816">
        <w:rPr>
          <w:sz w:val="16"/>
        </w:rPr>
        <w:t xml:space="preserve"> </w:t>
      </w:r>
      <w:r w:rsidRPr="00C12816">
        <w:rPr>
          <w:rStyle w:val="StyleUnderline"/>
        </w:rPr>
        <w:t xml:space="preserve">and </w:t>
      </w:r>
      <w:r w:rsidRPr="00703828">
        <w:rPr>
          <w:rStyle w:val="Emphasis"/>
          <w:highlight w:val="green"/>
        </w:rPr>
        <w:t>"rendering]</w:t>
      </w:r>
      <w:r w:rsidRPr="00C12816">
        <w:rPr>
          <w:rStyle w:val="Emphasis"/>
        </w:rPr>
        <w:t xml:space="preserve"> an incoherent or esoteric text </w:t>
      </w:r>
      <w:r w:rsidRPr="00703828">
        <w:rPr>
          <w:rStyle w:val="Emphasis"/>
          <w:highlight w:val="green"/>
        </w:rPr>
        <w:t>comprehensible"</w:t>
      </w:r>
      <w:r w:rsidRPr="00C12816">
        <w:rPr>
          <w:sz w:val="16"/>
        </w:rPr>
        <w:t xml:space="preserve"> (Warnick 1992, 233). Now, I am not suggesting that a critic must serve only one function or that the roles of advocate and analyst are mutually exclusive; rather, </w:t>
      </w:r>
      <w:r w:rsidRPr="00C12816">
        <w:rPr>
          <w:rStyle w:val="StyleUnderline"/>
        </w:rPr>
        <w:t xml:space="preserve">these </w:t>
      </w:r>
      <w:proofErr w:type="spellStart"/>
      <w:r w:rsidRPr="00C12816">
        <w:rPr>
          <w:rStyle w:val="StyleUnderline"/>
        </w:rPr>
        <w:t>entanglings</w:t>
      </w:r>
      <w:proofErr w:type="spellEnd"/>
      <w:r w:rsidRPr="00C12816">
        <w:rPr>
          <w:rStyle w:val="StyleUnderline"/>
        </w:rPr>
        <w:t xml:space="preserve"> of power</w:t>
      </w:r>
      <w:r w:rsidRPr="00C12816">
        <w:rPr>
          <w:sz w:val="16"/>
        </w:rPr>
        <w:t xml:space="preserve"> (political ends) </w:t>
      </w:r>
      <w:r w:rsidRPr="00C12816">
        <w:rPr>
          <w:rStyle w:val="StyleUnderline"/>
        </w:rPr>
        <w:t>and knowledge</w:t>
      </w:r>
      <w:r w:rsidRPr="00C12816">
        <w:rPr>
          <w:sz w:val="16"/>
        </w:rPr>
        <w:t xml:space="preserve"> (epistemic ends) </w:t>
      </w:r>
      <w:r w:rsidRPr="00C12816">
        <w:rPr>
          <w:rStyle w:val="StyleUnderline"/>
        </w:rPr>
        <w:t>are inevitable</w:t>
      </w:r>
      <w:r w:rsidRPr="00C12816">
        <w:rPr>
          <w:sz w:val="16"/>
        </w:rPr>
        <w:t xml:space="preserve">. My concern is that we </w:t>
      </w:r>
      <w:proofErr w:type="gramStart"/>
      <w:r w:rsidRPr="00C12816">
        <w:rPr>
          <w:sz w:val="16"/>
        </w:rPr>
        <w:t>not neglect</w:t>
      </w:r>
      <w:proofErr w:type="gramEnd"/>
      <w:r w:rsidRPr="00C12816">
        <w:rPr>
          <w:sz w:val="16"/>
        </w:rPr>
        <w:t xml:space="preserve"> the complexity of these entanglements. </w:t>
      </w:r>
      <w:r w:rsidRPr="00703828">
        <w:rPr>
          <w:rStyle w:val="Emphasis"/>
          <w:highlight w:val="green"/>
        </w:rPr>
        <w:t>Turning covert</w:t>
      </w:r>
      <w:r w:rsidRPr="00C12816">
        <w:rPr>
          <w:rStyle w:val="Emphasis"/>
        </w:rPr>
        <w:t xml:space="preserve"> out-law </w:t>
      </w:r>
      <w:r w:rsidRPr="00703828">
        <w:rPr>
          <w:rStyle w:val="Emphasis"/>
          <w:highlight w:val="green"/>
        </w:rPr>
        <w:t>discourses into objects of</w:t>
      </w:r>
      <w:r w:rsidRPr="00C12816">
        <w:rPr>
          <w:rStyle w:val="Emphasis"/>
        </w:rPr>
        <w:t xml:space="preserve"> our </w:t>
      </w:r>
      <w:r w:rsidRPr="00703828">
        <w:rPr>
          <w:rStyle w:val="Emphasis"/>
          <w:highlight w:val="green"/>
        </w:rPr>
        <w:t>analyses</w:t>
      </w:r>
      <w:r w:rsidRPr="00C12816">
        <w:rPr>
          <w:rStyle w:val="Emphasis"/>
        </w:rPr>
        <w:t xml:space="preserve"> runs the </w:t>
      </w:r>
      <w:r w:rsidRPr="00703828">
        <w:rPr>
          <w:rStyle w:val="Emphasis"/>
          <w:highlight w:val="green"/>
        </w:rPr>
        <w:t>risk</w:t>
      </w:r>
      <w:r w:rsidRPr="00C12816">
        <w:rPr>
          <w:rStyle w:val="Emphasis"/>
        </w:rPr>
        <w:t xml:space="preserve"> of </w:t>
      </w:r>
      <w:r w:rsidRPr="00703828">
        <w:rPr>
          <w:rStyle w:val="Emphasis"/>
          <w:highlight w:val="green"/>
        </w:rPr>
        <w:t>subjecting them</w:t>
      </w:r>
      <w:r w:rsidRPr="00C12816">
        <w:rPr>
          <w:rStyle w:val="Emphasis"/>
        </w:rPr>
        <w:t xml:space="preserve"> both </w:t>
      </w:r>
      <w:r w:rsidRPr="00703828">
        <w:rPr>
          <w:rStyle w:val="Emphasis"/>
          <w:highlight w:val="green"/>
        </w:rPr>
        <w:t>to the gaze of the dominant and</w:t>
      </w:r>
      <w:r w:rsidRPr="00C12816">
        <w:rPr>
          <w:rStyle w:val="Emphasis"/>
        </w:rPr>
        <w:t xml:space="preserve"> to the </w:t>
      </w:r>
      <w:r w:rsidRPr="00703828">
        <w:rPr>
          <w:rStyle w:val="Emphasis"/>
          <w:highlight w:val="gree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8287002" w14:textId="77777777" w:rsidR="00EF6D56" w:rsidRDefault="00EF6D56" w:rsidP="00EF6D56">
      <w:pPr>
        <w:pStyle w:val="Heading3"/>
      </w:pPr>
      <w:r>
        <w:t>1NC---DA</w:t>
      </w:r>
    </w:p>
    <w:p w14:paraId="725DFA61" w14:textId="77777777" w:rsidR="00EF6D56" w:rsidRPr="001E1A0E" w:rsidRDefault="00EF6D56" w:rsidP="00EF6D56">
      <w:r>
        <w:t>Municipal Socialism DA.</w:t>
      </w:r>
    </w:p>
    <w:p w14:paraId="1A5B4C88" w14:textId="77777777" w:rsidR="00EF6D56" w:rsidRDefault="00EF6D56" w:rsidP="00EF6D56">
      <w:pPr>
        <w:pStyle w:val="Heading4"/>
      </w:pPr>
      <w:r>
        <w:t xml:space="preserve">It’s </w:t>
      </w:r>
      <w:proofErr w:type="gramStart"/>
      <w:r w:rsidRPr="00A72E94">
        <w:rPr>
          <w:u w:val="single"/>
        </w:rPr>
        <w:t>try</w:t>
      </w:r>
      <w:proofErr w:type="gramEnd"/>
      <w:r w:rsidRPr="00A72E94">
        <w:rPr>
          <w:u w:val="single"/>
        </w:rPr>
        <w:t xml:space="preserve"> or die</w:t>
      </w:r>
      <w:r>
        <w:t xml:space="preserve"> for local socialist </w:t>
      </w:r>
      <w:proofErr w:type="gramStart"/>
      <w:r>
        <w:t>organizing</w:t>
      </w:r>
      <w:proofErr w:type="gramEnd"/>
      <w:r>
        <w:t xml:space="preserve">. We have a </w:t>
      </w:r>
      <w:r w:rsidRPr="003F13DF">
        <w:rPr>
          <w:u w:val="single"/>
        </w:rPr>
        <w:t>unique window</w:t>
      </w:r>
      <w:r>
        <w:t xml:space="preserve"> of opportunity to capitalize on momentum, but it requires leftist populism, building working-class power, and playing </w:t>
      </w:r>
      <w:r w:rsidRPr="003F13DF">
        <w:rPr>
          <w:u w:val="single"/>
        </w:rPr>
        <w:t>offense</w:t>
      </w:r>
      <w:r>
        <w:t xml:space="preserve"> at the ballot box. </w:t>
      </w:r>
    </w:p>
    <w:p w14:paraId="3B93C976" w14:textId="77777777" w:rsidR="00EF6D56" w:rsidRPr="003D1248" w:rsidRDefault="00EF6D56" w:rsidP="00EF6D56">
      <w:pPr>
        <w:rPr>
          <w:rStyle w:val="Style13ptBold"/>
        </w:rPr>
      </w:pPr>
      <w:r>
        <w:rPr>
          <w:rStyle w:val="Style13ptBold"/>
        </w:rPr>
        <w:t xml:space="preserve">Lopez 11/6 </w:t>
      </w:r>
      <w:r w:rsidRPr="003D1248">
        <w:t>[Álvaro López is a writer and socialist based in New York City. 11-6-25, The Left Is About to Take Power. The Stakes Could Not Be Higher, The Nation, https://www.thenation.com/article/politics/democratic-socialists-new-york-zohran-mamdani-government/#, JKS]</w:t>
      </w:r>
    </w:p>
    <w:p w14:paraId="2FA4755B" w14:textId="77777777" w:rsidR="00EF6D56" w:rsidRPr="00481046" w:rsidRDefault="00EF6D56" w:rsidP="00EF6D56">
      <w:pPr>
        <w:rPr>
          <w:rStyle w:val="StyleUnderline"/>
        </w:rPr>
      </w:pPr>
      <w:r w:rsidRPr="00383BE2">
        <w:rPr>
          <w:sz w:val="10"/>
        </w:rPr>
        <w:t>Zohran Mamdani’s election as mayor of New York City has thrust the US democratic socialist movement into the national spotlight</w:t>
      </w:r>
      <w:r w:rsidRPr="00B10791">
        <w:rPr>
          <w:rStyle w:val="StyleUnderline"/>
        </w:rPr>
        <w:t>.</w:t>
      </w:r>
      <w:r w:rsidRPr="00383BE2">
        <w:rPr>
          <w:sz w:val="10"/>
        </w:rPr>
        <w:t xml:space="preserve"> </w:t>
      </w:r>
      <w:r w:rsidRPr="00B10791">
        <w:rPr>
          <w:rStyle w:val="StyleUnderline"/>
        </w:rPr>
        <w:t xml:space="preserve">If </w:t>
      </w:r>
      <w:r w:rsidRPr="00B10791">
        <w:rPr>
          <w:rStyle w:val="StyleUnderline"/>
          <w:highlight w:val="green"/>
        </w:rPr>
        <w:t>Mamdani’s</w:t>
      </w:r>
      <w:r w:rsidRPr="00546A59">
        <w:rPr>
          <w:rStyle w:val="StyleUnderline"/>
        </w:rPr>
        <w:t xml:space="preserve"> triumphant </w:t>
      </w:r>
      <w:r w:rsidRPr="00B10791">
        <w:rPr>
          <w:rStyle w:val="StyleUnderline"/>
          <w:highlight w:val="green"/>
        </w:rPr>
        <w:t>affordability platform</w:t>
      </w:r>
      <w:r w:rsidRPr="00383BE2">
        <w:rPr>
          <w:sz w:val="10"/>
        </w:rPr>
        <w:t>—which includes plans to provide universal childcare by increasing taxes on high-income earners—</w:t>
      </w:r>
      <w:r w:rsidRPr="00B10791">
        <w:rPr>
          <w:rStyle w:val="StyleUnderline"/>
        </w:rPr>
        <w:t>is implemented,</w:t>
      </w:r>
      <w:r w:rsidRPr="00546A59">
        <w:rPr>
          <w:rStyle w:val="StyleUnderline"/>
        </w:rPr>
        <w:t xml:space="preserve"> it </w:t>
      </w:r>
      <w:r w:rsidRPr="00B10791">
        <w:rPr>
          <w:rStyle w:val="StyleUnderline"/>
        </w:rPr>
        <w:t>could</w:t>
      </w:r>
      <w:r w:rsidRPr="00546A59">
        <w:rPr>
          <w:rStyle w:val="StyleUnderline"/>
        </w:rPr>
        <w:t xml:space="preserve"> lead to a significant transfer of wealth </w:t>
      </w:r>
      <w:r w:rsidRPr="00383BE2">
        <w:rPr>
          <w:sz w:val="10"/>
        </w:rPr>
        <w:t xml:space="preserve">from the wealthy elite to the working class </w:t>
      </w:r>
      <w:r w:rsidRPr="00546A59">
        <w:rPr>
          <w:rStyle w:val="StyleUnderline"/>
        </w:rPr>
        <w:t xml:space="preserve">and </w:t>
      </w:r>
      <w:r w:rsidRPr="00B10791">
        <w:rPr>
          <w:rStyle w:val="Emphasis"/>
          <w:highlight w:val="green"/>
        </w:rPr>
        <w:t>provide a blueprint for socialist leaders across the country</w:t>
      </w:r>
      <w:r w:rsidRPr="00383BE2">
        <w:rPr>
          <w:sz w:val="10"/>
        </w:rPr>
        <w:t xml:space="preserve">. Equally, </w:t>
      </w:r>
      <w:r w:rsidRPr="00B10791">
        <w:rPr>
          <w:rStyle w:val="StyleUnderline"/>
          <w:highlight w:val="green"/>
        </w:rPr>
        <w:t>if Mamdani</w:t>
      </w:r>
      <w:r w:rsidRPr="00383BE2">
        <w:rPr>
          <w:sz w:val="10"/>
        </w:rPr>
        <w:t xml:space="preserve">’s mission </w:t>
      </w:r>
      <w:r w:rsidRPr="00B10791">
        <w:rPr>
          <w:rStyle w:val="StyleUnderline"/>
          <w:highlight w:val="green"/>
        </w:rPr>
        <w:t xml:space="preserve">is stymied, the forces banking on his failure </w:t>
      </w:r>
      <w:r w:rsidRPr="00B10791">
        <w:rPr>
          <w:rStyle w:val="Emphasis"/>
          <w:highlight w:val="green"/>
        </w:rPr>
        <w:t xml:space="preserve">will use it as a weapon to </w:t>
      </w:r>
      <w:r w:rsidRPr="00383BE2">
        <w:rPr>
          <w:sz w:val="10"/>
        </w:rPr>
        <w:t xml:space="preserve">try and </w:t>
      </w:r>
      <w:r w:rsidRPr="00B10791">
        <w:rPr>
          <w:rStyle w:val="Emphasis"/>
          <w:sz w:val="24"/>
          <w:szCs w:val="24"/>
          <w:highlight w:val="green"/>
        </w:rPr>
        <w:t>banish the left everywhere</w:t>
      </w:r>
      <w:r w:rsidRPr="00FA25AC">
        <w:rPr>
          <w:rStyle w:val="Emphasis"/>
        </w:rPr>
        <w:t>.</w:t>
      </w:r>
      <w:r w:rsidRPr="00383BE2">
        <w:rPr>
          <w:sz w:val="10"/>
        </w:rPr>
        <w:t xml:space="preserve"> In other words, </w:t>
      </w:r>
      <w:r w:rsidRPr="00383BE2">
        <w:rPr>
          <w:rStyle w:val="Emphasis"/>
          <w:sz w:val="24"/>
          <w:szCs w:val="24"/>
          <w:highlight w:val="green"/>
        </w:rPr>
        <w:t>the stakes</w:t>
      </w:r>
      <w:r w:rsidRPr="00481046">
        <w:rPr>
          <w:rStyle w:val="Emphasis"/>
        </w:rPr>
        <w:t xml:space="preserve"> of a Mamdani mayoralty </w:t>
      </w:r>
      <w:r w:rsidRPr="00383BE2">
        <w:rPr>
          <w:rStyle w:val="Emphasis"/>
          <w:sz w:val="24"/>
          <w:szCs w:val="24"/>
          <w:highlight w:val="green"/>
        </w:rPr>
        <w:t>could not be higher</w:t>
      </w:r>
      <w:r w:rsidRPr="00383BE2">
        <w:rPr>
          <w:sz w:val="10"/>
        </w:rPr>
        <w:t>. That’s why</w:t>
      </w:r>
      <w:r w:rsidRPr="00481046">
        <w:rPr>
          <w:rStyle w:val="StyleUnderline"/>
        </w:rPr>
        <w:t xml:space="preserve"> it’s </w:t>
      </w:r>
      <w:r w:rsidRPr="00383BE2">
        <w:rPr>
          <w:sz w:val="10"/>
        </w:rPr>
        <w:t xml:space="preserve">so </w:t>
      </w:r>
      <w:r w:rsidRPr="00616BBF">
        <w:rPr>
          <w:rStyle w:val="StyleUnderline"/>
          <w:highlight w:val="green"/>
        </w:rPr>
        <w:t>crucial for the left</w:t>
      </w:r>
      <w:r w:rsidRPr="00383BE2">
        <w:rPr>
          <w:sz w:val="10"/>
        </w:rPr>
        <w:t xml:space="preserve"> and progressive movements </w:t>
      </w:r>
      <w:r w:rsidRPr="00616BBF">
        <w:rPr>
          <w:rStyle w:val="StyleUnderline"/>
          <w:highlight w:val="green"/>
        </w:rPr>
        <w:t xml:space="preserve">to adopt </w:t>
      </w:r>
      <w:r w:rsidRPr="00616BBF">
        <w:rPr>
          <w:rStyle w:val="Emphasis"/>
          <w:highlight w:val="green"/>
        </w:rPr>
        <w:t>a mass politics orientation</w:t>
      </w:r>
      <w:r w:rsidRPr="00481046">
        <w:rPr>
          <w:rStyle w:val="StyleUnderline"/>
        </w:rPr>
        <w:t xml:space="preserve"> during Mamdani’s tenure, the 2026 midterms, and beyond.</w:t>
      </w:r>
    </w:p>
    <w:p w14:paraId="5336F475" w14:textId="77777777" w:rsidR="00EF6D56" w:rsidRPr="00383BE2" w:rsidRDefault="00EF6D56" w:rsidP="00EF6D56">
      <w:pPr>
        <w:rPr>
          <w:sz w:val="10"/>
        </w:rPr>
      </w:pPr>
      <w:r w:rsidRPr="00383BE2">
        <w:rPr>
          <w:sz w:val="10"/>
        </w:rPr>
        <w:t xml:space="preserve">Mamdani’s rise is partly due to the corporate elite’s failure to defend working-class New Yorkers against the city’s cost-of-living crisis. It’s also because corporate Democrats lacked a strategy to counter </w:t>
      </w:r>
      <w:r w:rsidRPr="00481046">
        <w:rPr>
          <w:rStyle w:val="StyleUnderline"/>
        </w:rPr>
        <w:t xml:space="preserve">Mamdani’s </w:t>
      </w:r>
      <w:r w:rsidRPr="00B10791">
        <w:rPr>
          <w:rStyle w:val="StyleUnderline"/>
          <w:highlight w:val="green"/>
        </w:rPr>
        <w:t>left-wing populist economic message</w:t>
      </w:r>
      <w:r w:rsidRPr="00CC4248">
        <w:rPr>
          <w:rStyle w:val="StyleUnderline"/>
        </w:rPr>
        <w:t xml:space="preserve">, </w:t>
      </w:r>
      <w:r w:rsidRPr="00383BE2">
        <w:rPr>
          <w:sz w:val="10"/>
        </w:rPr>
        <w:t>which</w:t>
      </w:r>
      <w:r w:rsidRPr="00CC4248">
        <w:rPr>
          <w:rStyle w:val="StyleUnderline"/>
        </w:rPr>
        <w:t xml:space="preserve"> </w:t>
      </w:r>
      <w:r w:rsidRPr="00B10791">
        <w:rPr>
          <w:rStyle w:val="Emphasis"/>
          <w:highlight w:val="green"/>
        </w:rPr>
        <w:t>resonated with</w:t>
      </w:r>
      <w:r w:rsidRPr="00CC4248">
        <w:rPr>
          <w:rStyle w:val="Emphasis"/>
        </w:rPr>
        <w:t xml:space="preserve"> </w:t>
      </w:r>
      <w:r w:rsidRPr="00383BE2">
        <w:rPr>
          <w:sz w:val="10"/>
        </w:rPr>
        <w:t xml:space="preserve">many </w:t>
      </w:r>
      <w:r w:rsidRPr="00B10791">
        <w:rPr>
          <w:rStyle w:val="Emphasis"/>
          <w:highlight w:val="green"/>
        </w:rPr>
        <w:t>New Yorkers</w:t>
      </w:r>
      <w:r w:rsidRPr="00B10791">
        <w:rPr>
          <w:rStyle w:val="StyleUnderline"/>
          <w:highlight w:val="green"/>
        </w:rPr>
        <w:t xml:space="preserve"> who</w:t>
      </w:r>
      <w:r w:rsidRPr="00CC4248">
        <w:rPr>
          <w:rStyle w:val="StyleUnderline"/>
        </w:rPr>
        <w:t xml:space="preserve"> </w:t>
      </w:r>
      <w:r w:rsidRPr="00383BE2">
        <w:rPr>
          <w:sz w:val="10"/>
        </w:rPr>
        <w:t xml:space="preserve">came to </w:t>
      </w:r>
      <w:r w:rsidRPr="00B10791">
        <w:rPr>
          <w:rStyle w:val="StyleUnderline"/>
          <w:highlight w:val="green"/>
        </w:rPr>
        <w:t xml:space="preserve">see themselves as </w:t>
      </w:r>
      <w:r w:rsidRPr="00383BE2">
        <w:rPr>
          <w:sz w:val="10"/>
        </w:rPr>
        <w:t xml:space="preserve">renters and </w:t>
      </w:r>
      <w:r w:rsidRPr="00B10791">
        <w:rPr>
          <w:rStyle w:val="StyleUnderline"/>
          <w:highlight w:val="green"/>
        </w:rPr>
        <w:t>working people</w:t>
      </w:r>
      <w:r w:rsidRPr="00CC4248">
        <w:rPr>
          <w:rStyle w:val="StyleUnderline"/>
        </w:rPr>
        <w:t xml:space="preserve"> struggling with affordability </w:t>
      </w:r>
      <w:r w:rsidRPr="00383BE2">
        <w:rPr>
          <w:sz w:val="10"/>
        </w:rPr>
        <w:t xml:space="preserve">because of the billionaire class. </w:t>
      </w:r>
    </w:p>
    <w:p w14:paraId="7E4D0285" w14:textId="77777777" w:rsidR="00EF6D56" w:rsidRPr="00383BE2" w:rsidRDefault="00EF6D56" w:rsidP="00EF6D56">
      <w:pPr>
        <w:rPr>
          <w:sz w:val="10"/>
        </w:rPr>
      </w:pPr>
      <w:r w:rsidRPr="00383BE2">
        <w:rPr>
          <w:sz w:val="10"/>
        </w:rPr>
        <w:t xml:space="preserve">Now, </w:t>
      </w:r>
      <w:r w:rsidRPr="00CC4248">
        <w:rPr>
          <w:rStyle w:val="StyleUnderline"/>
        </w:rPr>
        <w:t xml:space="preserve">the movement </w:t>
      </w:r>
      <w:r w:rsidRPr="00383BE2">
        <w:rPr>
          <w:sz w:val="10"/>
        </w:rPr>
        <w:t>behind Mamdani’s election</w:t>
      </w:r>
      <w:r w:rsidRPr="00CC4248">
        <w:rPr>
          <w:rStyle w:val="StyleUnderline"/>
        </w:rPr>
        <w:t xml:space="preserve"> is poised to stand up against the chaos fueled by</w:t>
      </w:r>
      <w:r w:rsidRPr="00383BE2">
        <w:rPr>
          <w:sz w:val="10"/>
        </w:rPr>
        <w:t xml:space="preserve"> Donald </w:t>
      </w:r>
      <w:r w:rsidRPr="00CC4248">
        <w:rPr>
          <w:rStyle w:val="StyleUnderline"/>
        </w:rPr>
        <w:t>Trump’s policies</w:t>
      </w:r>
      <w:r w:rsidRPr="00383BE2">
        <w:rPr>
          <w:sz w:val="10"/>
        </w:rPr>
        <w:t xml:space="preserve">, particularly those </w:t>
      </w:r>
      <w:r w:rsidRPr="00CC4248">
        <w:rPr>
          <w:rStyle w:val="StyleUnderline"/>
        </w:rPr>
        <w:t>that have exacerbated economic inequality</w:t>
      </w:r>
      <w:r w:rsidRPr="00383BE2">
        <w:rPr>
          <w:sz w:val="10"/>
        </w:rPr>
        <w:t xml:space="preserve">. </w:t>
      </w:r>
      <w:r w:rsidRPr="00CC4248">
        <w:rPr>
          <w:rStyle w:val="StyleUnderline"/>
        </w:rPr>
        <w:t xml:space="preserve">The same strategy </w:t>
      </w:r>
      <w:r w:rsidRPr="00383BE2">
        <w:rPr>
          <w:sz w:val="10"/>
        </w:rPr>
        <w:t>and message</w:t>
      </w:r>
      <w:r w:rsidRPr="00CC4248">
        <w:rPr>
          <w:rStyle w:val="StyleUnderline"/>
        </w:rPr>
        <w:t xml:space="preserve"> that worked </w:t>
      </w:r>
      <w:r w:rsidRPr="00383BE2">
        <w:rPr>
          <w:sz w:val="10"/>
        </w:rPr>
        <w:t>so well</w:t>
      </w:r>
      <w:r w:rsidRPr="00CC4248">
        <w:rPr>
          <w:rStyle w:val="StyleUnderline"/>
        </w:rPr>
        <w:t xml:space="preserve"> for Mamdani </w:t>
      </w:r>
      <w:r w:rsidRPr="00B10791">
        <w:rPr>
          <w:rStyle w:val="StyleUnderline"/>
          <w:highlight w:val="green"/>
        </w:rPr>
        <w:t xml:space="preserve">can be used to </w:t>
      </w:r>
      <w:r w:rsidRPr="00B10791">
        <w:rPr>
          <w:rStyle w:val="Emphasis"/>
          <w:highlight w:val="green"/>
        </w:rPr>
        <w:t>challenge corporate Democrats</w:t>
      </w:r>
      <w:r w:rsidRPr="00B10791">
        <w:rPr>
          <w:rStyle w:val="StyleUnderline"/>
          <w:highlight w:val="green"/>
        </w:rPr>
        <w:t xml:space="preserve"> in the midterms</w:t>
      </w:r>
      <w:r w:rsidRPr="00CC4248">
        <w:rPr>
          <w:rStyle w:val="StyleUnderline"/>
        </w:rPr>
        <w:t xml:space="preserve">, </w:t>
      </w:r>
      <w:r w:rsidRPr="00383BE2">
        <w:rPr>
          <w:sz w:val="10"/>
        </w:rPr>
        <w:t xml:space="preserve">holding them accountable for their inaction on the cost-of-living crisis and their failure to build a diverse coalition against authoritarianism. </w:t>
      </w:r>
    </w:p>
    <w:p w14:paraId="6B66963C" w14:textId="77777777" w:rsidR="00EF6D56" w:rsidRPr="00383BE2" w:rsidRDefault="00EF6D56" w:rsidP="00EF6D56">
      <w:pPr>
        <w:rPr>
          <w:sz w:val="10"/>
        </w:rPr>
      </w:pPr>
      <w:r w:rsidRPr="00383BE2">
        <w:rPr>
          <w:sz w:val="10"/>
        </w:rPr>
        <w:t>Here’s how.</w:t>
      </w:r>
    </w:p>
    <w:p w14:paraId="599E679E" w14:textId="77777777" w:rsidR="00EF6D56" w:rsidRPr="00383BE2" w:rsidRDefault="00EF6D56" w:rsidP="00EF6D56">
      <w:pPr>
        <w:rPr>
          <w:sz w:val="10"/>
        </w:rPr>
      </w:pPr>
      <w:r w:rsidRPr="00383BE2">
        <w:rPr>
          <w:sz w:val="10"/>
        </w:rPr>
        <w:t xml:space="preserve">Win the Affordability Agenda </w:t>
      </w:r>
    </w:p>
    <w:p w14:paraId="2CFA00ED" w14:textId="77777777" w:rsidR="00EF6D56" w:rsidRPr="00383BE2" w:rsidRDefault="00EF6D56" w:rsidP="00EF6D56">
      <w:pPr>
        <w:rPr>
          <w:sz w:val="10"/>
        </w:rPr>
      </w:pPr>
      <w:r w:rsidRPr="00383BE2">
        <w:rPr>
          <w:sz w:val="10"/>
        </w:rPr>
        <w:t>The Mamdani campaign transformed the New York City electorate, tapping into long-ignored Muslim and Southeast Asian communities while shoring up support among Black and Latino working-class voters—many of whom were being lured rightward by Trump. If it lasts beyond Mamdani’s win, this realignment presents an opportunity for progressive forces to become rooted in New York City’s multiracial working class and build an organized and combative political base. By doing so, they can leverage the electorate’s power to implement Mamdani’s affordability agenda.</w:t>
      </w:r>
    </w:p>
    <w:p w14:paraId="0E02467D" w14:textId="77777777" w:rsidR="00EF6D56" w:rsidRPr="00383BE2" w:rsidRDefault="00EF6D56" w:rsidP="00EF6D56">
      <w:pPr>
        <w:rPr>
          <w:sz w:val="10"/>
        </w:rPr>
      </w:pPr>
      <w:r w:rsidRPr="00383BE2">
        <w:rPr>
          <w:sz w:val="10"/>
        </w:rPr>
        <w:t xml:space="preserve">The incoming </w:t>
      </w:r>
      <w:r w:rsidRPr="005553BC">
        <w:rPr>
          <w:rStyle w:val="StyleUnderline"/>
        </w:rPr>
        <w:t xml:space="preserve">Mamdani </w:t>
      </w:r>
      <w:r w:rsidRPr="00383BE2">
        <w:rPr>
          <w:sz w:val="10"/>
        </w:rPr>
        <w:t>administration</w:t>
      </w:r>
      <w:r w:rsidRPr="005553BC">
        <w:rPr>
          <w:rStyle w:val="StyleUnderline"/>
        </w:rPr>
        <w:t xml:space="preserve"> is well-positioned to </w:t>
      </w:r>
      <w:r w:rsidRPr="00B10791">
        <w:rPr>
          <w:rStyle w:val="StyleUnderline"/>
          <w:highlight w:val="green"/>
        </w:rPr>
        <w:t xml:space="preserve">build institutional working-class power by </w:t>
      </w:r>
      <w:r w:rsidRPr="00B10791">
        <w:rPr>
          <w:rStyle w:val="Emphasis"/>
          <w:highlight w:val="green"/>
        </w:rPr>
        <w:t>empowering unions</w:t>
      </w:r>
      <w:r w:rsidRPr="005553BC">
        <w:rPr>
          <w:rStyle w:val="StyleUnderline"/>
        </w:rPr>
        <w:t xml:space="preserve"> with stronger contracts, </w:t>
      </w:r>
      <w:r w:rsidRPr="00B10791">
        <w:rPr>
          <w:rStyle w:val="StyleUnderline"/>
          <w:highlight w:val="green"/>
        </w:rPr>
        <w:t xml:space="preserve">raising </w:t>
      </w:r>
      <w:r w:rsidRPr="00383BE2">
        <w:rPr>
          <w:sz w:val="10"/>
        </w:rPr>
        <w:t>the</w:t>
      </w:r>
      <w:r w:rsidRPr="00B10791">
        <w:rPr>
          <w:rStyle w:val="StyleUnderline"/>
        </w:rPr>
        <w:t xml:space="preserve"> </w:t>
      </w:r>
      <w:r w:rsidRPr="00B10791">
        <w:rPr>
          <w:rStyle w:val="StyleUnderline"/>
          <w:highlight w:val="green"/>
        </w:rPr>
        <w:t>minimum wage</w:t>
      </w:r>
      <w:r w:rsidRPr="00383BE2">
        <w:rPr>
          <w:sz w:val="10"/>
        </w:rPr>
        <w:t xml:space="preserve"> to $30 per hour, standardizing and </w:t>
      </w:r>
      <w:r w:rsidRPr="005553BC">
        <w:rPr>
          <w:rStyle w:val="StyleUnderline"/>
        </w:rPr>
        <w:t xml:space="preserve">improving working conditions for informal workers, exploring </w:t>
      </w:r>
      <w:r w:rsidRPr="00B10791">
        <w:rPr>
          <w:rStyle w:val="Emphasis"/>
          <w:highlight w:val="green"/>
        </w:rPr>
        <w:t>sectoral bargaining</w:t>
      </w:r>
      <w:r w:rsidRPr="005553BC">
        <w:rPr>
          <w:rStyle w:val="StyleUnderline"/>
        </w:rPr>
        <w:t xml:space="preserve"> legislation, </w:t>
      </w:r>
      <w:r w:rsidRPr="00383BE2">
        <w:rPr>
          <w:sz w:val="10"/>
        </w:rPr>
        <w:t>increasing access to</w:t>
      </w:r>
      <w:r w:rsidRPr="005553BC">
        <w:rPr>
          <w:rStyle w:val="StyleUnderline"/>
        </w:rPr>
        <w:t xml:space="preserve"> </w:t>
      </w:r>
      <w:r w:rsidRPr="00B10791">
        <w:rPr>
          <w:rStyle w:val="StyleUnderline"/>
          <w:highlight w:val="green"/>
        </w:rPr>
        <w:t>affordable housing</w:t>
      </w:r>
      <w:r w:rsidRPr="00383BE2">
        <w:rPr>
          <w:sz w:val="10"/>
        </w:rPr>
        <w:t xml:space="preserve">, promoting </w:t>
      </w:r>
      <w:r w:rsidRPr="005553BC">
        <w:rPr>
          <w:rStyle w:val="StyleUnderline"/>
        </w:rPr>
        <w:t xml:space="preserve">public power in </w:t>
      </w:r>
      <w:proofErr w:type="gramStart"/>
      <w:r w:rsidRPr="005553BC">
        <w:rPr>
          <w:rStyle w:val="StyleUnderline"/>
        </w:rPr>
        <w:t>utilities</w:t>
      </w:r>
      <w:r w:rsidRPr="00383BE2">
        <w:rPr>
          <w:sz w:val="10"/>
        </w:rPr>
        <w:t>, and</w:t>
      </w:r>
      <w:proofErr w:type="gramEnd"/>
      <w:r w:rsidRPr="00383BE2">
        <w:rPr>
          <w:sz w:val="10"/>
        </w:rPr>
        <w:t xml:space="preserve"> encouraging </w:t>
      </w:r>
      <w:r w:rsidRPr="005553BC">
        <w:rPr>
          <w:rStyle w:val="StyleUnderline"/>
        </w:rPr>
        <w:t>community participation and civic engagement among working-class</w:t>
      </w:r>
      <w:r w:rsidRPr="00383BE2">
        <w:rPr>
          <w:sz w:val="10"/>
        </w:rPr>
        <w:t xml:space="preserve"> New Yorkers. </w:t>
      </w:r>
    </w:p>
    <w:p w14:paraId="0856DA58" w14:textId="77777777" w:rsidR="00EF6D56" w:rsidRPr="005553BC" w:rsidRDefault="00EF6D56" w:rsidP="00EF6D56">
      <w:pPr>
        <w:rPr>
          <w:rStyle w:val="StyleUnderline"/>
        </w:rPr>
      </w:pPr>
      <w:r w:rsidRPr="00383BE2">
        <w:rPr>
          <w:sz w:val="10"/>
        </w:rPr>
        <w:t xml:space="preserve">The more than 100,000 volunteers the Mamdani campaign was able to mobilize can turn their attention to the work of sustaining the movement they helped </w:t>
      </w:r>
      <w:proofErr w:type="gramStart"/>
      <w:r w:rsidRPr="00383BE2">
        <w:rPr>
          <w:sz w:val="10"/>
        </w:rPr>
        <w:t>build—</w:t>
      </w:r>
      <w:proofErr w:type="gramEnd"/>
      <w:r w:rsidRPr="00383BE2">
        <w:rPr>
          <w:sz w:val="10"/>
        </w:rPr>
        <w:t xml:space="preserve">for instance, by training volunteers to become community organizers in support of Mamdani’s political program. A key task will involve exposing the purposefully opaque and baroque channels through which the governor and state legislature in Albany might try to stifle Mamdani’s agenda. </w:t>
      </w:r>
      <w:r w:rsidRPr="00B10791">
        <w:rPr>
          <w:rStyle w:val="StyleUnderline"/>
        </w:rPr>
        <w:t>Having organizers</w:t>
      </w:r>
      <w:r w:rsidRPr="005553BC">
        <w:rPr>
          <w:rStyle w:val="StyleUnderline"/>
        </w:rPr>
        <w:t xml:space="preserve"> on the ground </w:t>
      </w:r>
      <w:r w:rsidRPr="00B10791">
        <w:rPr>
          <w:rStyle w:val="StyleUnderline"/>
        </w:rPr>
        <w:t xml:space="preserve">who can </w:t>
      </w:r>
      <w:r w:rsidRPr="00B10791">
        <w:rPr>
          <w:rStyle w:val="Emphasis"/>
        </w:rPr>
        <w:t>demystify the state budget</w:t>
      </w:r>
      <w:r w:rsidRPr="005553BC">
        <w:rPr>
          <w:rStyle w:val="Emphasis"/>
        </w:rPr>
        <w:t xml:space="preserve"> process</w:t>
      </w:r>
      <w:r w:rsidRPr="005553BC">
        <w:rPr>
          <w:rStyle w:val="StyleUnderline"/>
        </w:rPr>
        <w:t xml:space="preserve"> and connect working-class New Yorkers to campaigns that pressure their </w:t>
      </w:r>
      <w:r w:rsidRPr="00383BE2">
        <w:rPr>
          <w:sz w:val="10"/>
        </w:rPr>
        <w:t>state</w:t>
      </w:r>
      <w:r w:rsidRPr="005553BC">
        <w:rPr>
          <w:rStyle w:val="StyleUnderline"/>
        </w:rPr>
        <w:t xml:space="preserve"> </w:t>
      </w:r>
      <w:proofErr w:type="gramStart"/>
      <w:r w:rsidRPr="005553BC">
        <w:rPr>
          <w:rStyle w:val="StyleUnderline"/>
        </w:rPr>
        <w:t>representatives—</w:t>
      </w:r>
      <w:proofErr w:type="gramEnd"/>
      <w:r w:rsidRPr="00383BE2">
        <w:rPr>
          <w:sz w:val="10"/>
        </w:rPr>
        <w:t xml:space="preserve">for example, to tax the rich </w:t>
      </w:r>
      <w:proofErr w:type="gramStart"/>
      <w:r w:rsidRPr="00383BE2">
        <w:rPr>
          <w:sz w:val="10"/>
        </w:rPr>
        <w:t>in order to</w:t>
      </w:r>
      <w:proofErr w:type="gramEnd"/>
      <w:r w:rsidRPr="00383BE2">
        <w:rPr>
          <w:sz w:val="10"/>
        </w:rPr>
        <w:t xml:space="preserve"> fund Mamdani’s plan for free universal childcare—</w:t>
      </w:r>
      <w:r w:rsidRPr="005553BC">
        <w:rPr>
          <w:rStyle w:val="StyleUnderline"/>
        </w:rPr>
        <w:t xml:space="preserve"> </w:t>
      </w:r>
      <w:r w:rsidRPr="00B10791">
        <w:rPr>
          <w:rStyle w:val="StyleUnderline"/>
        </w:rPr>
        <w:t>will be key.</w:t>
      </w:r>
    </w:p>
    <w:p w14:paraId="0703068A" w14:textId="77777777" w:rsidR="00EF6D56" w:rsidRPr="00383BE2" w:rsidRDefault="00EF6D56" w:rsidP="00EF6D56">
      <w:pPr>
        <w:rPr>
          <w:sz w:val="10"/>
        </w:rPr>
      </w:pPr>
      <w:r w:rsidRPr="00383BE2">
        <w:rPr>
          <w:sz w:val="10"/>
        </w:rPr>
        <w:t xml:space="preserve">This organization can help create the mass working-class movement this city desperately needs and serve as a national model for other successful grassroots electoral campaigns. By institutionalizing the Mamdani coalition, we can popularize the narrative that his campaign rode to victory. </w:t>
      </w:r>
    </w:p>
    <w:p w14:paraId="1A1E81D3" w14:textId="77777777" w:rsidR="00EF6D56" w:rsidRPr="00383BE2" w:rsidRDefault="00EF6D56" w:rsidP="00EF6D56">
      <w:pPr>
        <w:rPr>
          <w:sz w:val="10"/>
        </w:rPr>
      </w:pPr>
      <w:r w:rsidRPr="00616BBF">
        <w:rPr>
          <w:rStyle w:val="Emphasis"/>
          <w:highlight w:val="green"/>
        </w:rPr>
        <w:t xml:space="preserve">There is not </w:t>
      </w:r>
      <w:proofErr w:type="gramStart"/>
      <w:r w:rsidRPr="00616BBF">
        <w:rPr>
          <w:rStyle w:val="Emphasis"/>
          <w:highlight w:val="green"/>
        </w:rPr>
        <w:t>a second</w:t>
      </w:r>
      <w:proofErr w:type="gramEnd"/>
      <w:r w:rsidRPr="00616BBF">
        <w:rPr>
          <w:rStyle w:val="Emphasis"/>
          <w:highlight w:val="green"/>
        </w:rPr>
        <w:t xml:space="preserve"> to lose </w:t>
      </w:r>
      <w:r w:rsidRPr="00DE5CF7">
        <w:rPr>
          <w:rStyle w:val="Emphasis"/>
        </w:rPr>
        <w:t>in building up this infrastructure</w:t>
      </w:r>
      <w:r w:rsidRPr="00383BE2">
        <w:rPr>
          <w:sz w:val="10"/>
        </w:rPr>
        <w:t xml:space="preserve">. That’s because </w:t>
      </w:r>
      <w:r w:rsidRPr="00B10791">
        <w:rPr>
          <w:rStyle w:val="StyleUnderline"/>
        </w:rPr>
        <w:t>the ruling class</w:t>
      </w:r>
      <w:r w:rsidRPr="00383BE2">
        <w:rPr>
          <w:sz w:val="10"/>
        </w:rPr>
        <w:t xml:space="preserve">—the real estate industry, the finance sector, the charter school industry, </w:t>
      </w:r>
      <w:r w:rsidRPr="001F4C40">
        <w:rPr>
          <w:rStyle w:val="StyleUnderline"/>
        </w:rPr>
        <w:t>pro-Israel forces, corporate Democrats</w:t>
      </w:r>
      <w:r w:rsidRPr="00383BE2">
        <w:rPr>
          <w:sz w:val="10"/>
        </w:rPr>
        <w:t xml:space="preserve">, the right wing of the City Council and the state legislature, and, of course, </w:t>
      </w:r>
      <w:r w:rsidRPr="001F4C40">
        <w:rPr>
          <w:rStyle w:val="StyleUnderline"/>
        </w:rPr>
        <w:t>the fascist Trump admin</w:t>
      </w:r>
      <w:r w:rsidRPr="00383BE2">
        <w:rPr>
          <w:sz w:val="10"/>
        </w:rPr>
        <w:t>istration in DC—</w:t>
      </w:r>
      <w:r w:rsidRPr="001F4C40">
        <w:rPr>
          <w:rStyle w:val="StyleUnderline"/>
        </w:rPr>
        <w:t>is already gearing up to try to derail Mamdani’</w:t>
      </w:r>
      <w:r w:rsidRPr="00383BE2">
        <w:rPr>
          <w:sz w:val="10"/>
        </w:rPr>
        <w:t xml:space="preserve">s administration, </w:t>
      </w:r>
      <w:r w:rsidRPr="001F4C40">
        <w:rPr>
          <w:rStyle w:val="StyleUnderline"/>
        </w:rPr>
        <w:t>turn public opinion against him, and attempt to fracture his political base</w:t>
      </w:r>
      <w:r w:rsidRPr="00383BE2">
        <w:rPr>
          <w:sz w:val="10"/>
        </w:rPr>
        <w:t>. This coalition, which has spent decades hollowing out state capacity through ruthless austerity, will try to make an example of Mamdani’s New York City and use an “NYC in crisis” narrative for their own electoral gains in the midterms. (Republicans have wasted no time, instantly framing Mamdani’s ascent as a “national story of a party bending to socialism and the far left.”)</w:t>
      </w:r>
    </w:p>
    <w:p w14:paraId="1F673D24" w14:textId="77777777" w:rsidR="00EF6D56" w:rsidRPr="001F4C40" w:rsidRDefault="00EF6D56" w:rsidP="00EF6D56">
      <w:pPr>
        <w:rPr>
          <w:rStyle w:val="StyleUnderline"/>
        </w:rPr>
      </w:pPr>
      <w:r w:rsidRPr="001F4C40">
        <w:rPr>
          <w:rStyle w:val="StyleUnderline"/>
        </w:rPr>
        <w:t>By staying laser-focused on winning the affordability agenda, orienting its work to organize the unorganized, and continuing to center the active participation of working New Yorkers in its campaigns, the left can take advantage of this populist moment and blunt the opposition’s narrative.</w:t>
      </w:r>
    </w:p>
    <w:p w14:paraId="56A15E7A" w14:textId="77777777" w:rsidR="00EF6D56" w:rsidRPr="001F4C40" w:rsidRDefault="00EF6D56" w:rsidP="00EF6D56">
      <w:pPr>
        <w:rPr>
          <w:rStyle w:val="StyleUnderline"/>
        </w:rPr>
      </w:pPr>
      <w:r w:rsidRPr="00383BE2">
        <w:rPr>
          <w:sz w:val="10"/>
        </w:rPr>
        <w:t xml:space="preserve">Replicating Mamdani’s ruthless message discipline can also help blunt the bigoted culture wars that both Republicans and many right-leaning Democrats seem so eager to fight. </w:t>
      </w:r>
      <w:r w:rsidRPr="001F4C40">
        <w:rPr>
          <w:rStyle w:val="StyleUnderline"/>
        </w:rPr>
        <w:t>A key breakthrough</w:t>
      </w:r>
      <w:r w:rsidRPr="00383BE2">
        <w:rPr>
          <w:sz w:val="10"/>
        </w:rPr>
        <w:t xml:space="preserve"> that the left achieved through the Mamdani campaign</w:t>
      </w:r>
      <w:r w:rsidRPr="001F4C40">
        <w:rPr>
          <w:rStyle w:val="StyleUnderline"/>
        </w:rPr>
        <w:t xml:space="preserve"> was </w:t>
      </w:r>
      <w:r w:rsidRPr="00B10791">
        <w:rPr>
          <w:rStyle w:val="Emphasis"/>
          <w:highlight w:val="green"/>
        </w:rPr>
        <w:t xml:space="preserve">championing left-wing economic populism while demonstrating solidarity </w:t>
      </w:r>
      <w:r w:rsidRPr="00B10791">
        <w:rPr>
          <w:rStyle w:val="Emphasis"/>
        </w:rPr>
        <w:t>with oppressed communities</w:t>
      </w:r>
      <w:r w:rsidRPr="00383BE2">
        <w:rPr>
          <w:sz w:val="10"/>
        </w:rPr>
        <w:t xml:space="preserve">. </w:t>
      </w:r>
      <w:r w:rsidRPr="001F4C40">
        <w:rPr>
          <w:rStyle w:val="StyleUnderline"/>
        </w:rPr>
        <w:t xml:space="preserve">We </w:t>
      </w:r>
      <w:r w:rsidRPr="00B10791">
        <w:rPr>
          <w:rStyle w:val="StyleUnderline"/>
          <w:highlight w:val="green"/>
        </w:rPr>
        <w:t xml:space="preserve">prioritize a universalist affordability agenda </w:t>
      </w:r>
      <w:r w:rsidRPr="00B10791">
        <w:rPr>
          <w:rStyle w:val="Emphasis"/>
          <w:highlight w:val="green"/>
        </w:rPr>
        <w:t>not because we practice narrow economism</w:t>
      </w:r>
      <w:r w:rsidRPr="001F4C40">
        <w:rPr>
          <w:rStyle w:val="StyleUnderline"/>
        </w:rPr>
        <w:t xml:space="preserve">, but because we know the </w:t>
      </w:r>
      <w:r w:rsidRPr="00B10791">
        <w:rPr>
          <w:rStyle w:val="StyleUnderline"/>
          <w:highlight w:val="green"/>
        </w:rPr>
        <w:t xml:space="preserve">cost-of-living </w:t>
      </w:r>
      <w:r w:rsidRPr="00E35769">
        <w:rPr>
          <w:rStyle w:val="StyleUnderline"/>
        </w:rPr>
        <w:t xml:space="preserve">crisis </w:t>
      </w:r>
      <w:r w:rsidRPr="00B10791">
        <w:rPr>
          <w:rStyle w:val="StyleUnderline"/>
          <w:highlight w:val="green"/>
        </w:rPr>
        <w:t>affects communities of color and</w:t>
      </w:r>
      <w:r w:rsidRPr="001F4C40">
        <w:rPr>
          <w:rStyle w:val="StyleUnderline"/>
        </w:rPr>
        <w:t xml:space="preserve"> </w:t>
      </w:r>
      <w:r w:rsidRPr="00383BE2">
        <w:rPr>
          <w:sz w:val="10"/>
        </w:rPr>
        <w:t>other</w:t>
      </w:r>
      <w:r w:rsidRPr="001F4C40">
        <w:rPr>
          <w:rStyle w:val="StyleUnderline"/>
        </w:rPr>
        <w:t xml:space="preserve"> </w:t>
      </w:r>
      <w:r w:rsidRPr="00B10791">
        <w:rPr>
          <w:rStyle w:val="StyleUnderline"/>
          <w:highlight w:val="green"/>
        </w:rPr>
        <w:t>oppressed groups the hardest</w:t>
      </w:r>
      <w:r w:rsidRPr="001F4C40">
        <w:rPr>
          <w:rStyle w:val="StyleUnderline"/>
        </w:rPr>
        <w:t>, and we aspire to center them as key pillars of our coalition. Applying that strategy nationwide can suck the air out of the far-right’s faux-populism and help the left in the midterms.</w:t>
      </w:r>
    </w:p>
    <w:p w14:paraId="07B24457" w14:textId="77777777" w:rsidR="00EF6D56" w:rsidRPr="00383BE2" w:rsidRDefault="00EF6D56" w:rsidP="00EF6D56">
      <w:pPr>
        <w:rPr>
          <w:sz w:val="10"/>
        </w:rPr>
      </w:pPr>
      <w:r w:rsidRPr="00383BE2">
        <w:rPr>
          <w:sz w:val="10"/>
        </w:rPr>
        <w:t xml:space="preserve">A Movement in Power </w:t>
      </w:r>
    </w:p>
    <w:p w14:paraId="5CF48529" w14:textId="77777777" w:rsidR="00EF6D56" w:rsidRPr="00383BE2" w:rsidRDefault="00EF6D56" w:rsidP="00EF6D56">
      <w:pPr>
        <w:rPr>
          <w:sz w:val="10"/>
        </w:rPr>
      </w:pPr>
      <w:r w:rsidRPr="00616BBF">
        <w:rPr>
          <w:rStyle w:val="StyleUnderline"/>
        </w:rPr>
        <w:t>New York City’s left, particularly</w:t>
      </w:r>
      <w:r w:rsidRPr="00383BE2">
        <w:rPr>
          <w:sz w:val="10"/>
        </w:rPr>
        <w:t xml:space="preserve"> the New York City Democratic Socialists of America (</w:t>
      </w:r>
      <w:r w:rsidRPr="00616BBF">
        <w:rPr>
          <w:rStyle w:val="StyleUnderline"/>
        </w:rPr>
        <w:t>NYC-DSA</w:t>
      </w:r>
      <w:r w:rsidRPr="00383BE2">
        <w:rPr>
          <w:sz w:val="10"/>
        </w:rPr>
        <w:t xml:space="preserve">), of which I am a member, </w:t>
      </w:r>
      <w:r w:rsidRPr="00616BBF">
        <w:rPr>
          <w:rStyle w:val="StyleUnderline"/>
        </w:rPr>
        <w:t>is not used to holding the kind of political power that Mamdani will wield</w:t>
      </w:r>
      <w:r w:rsidRPr="00383BE2">
        <w:rPr>
          <w:sz w:val="10"/>
        </w:rPr>
        <w:t xml:space="preserve">. </w:t>
      </w:r>
      <w:r w:rsidRPr="00616BBF">
        <w:rPr>
          <w:rStyle w:val="StyleUnderline"/>
        </w:rPr>
        <w:t>Adjusting to what Mamdani referred to</w:t>
      </w:r>
      <w:r w:rsidRPr="00383BE2">
        <w:rPr>
          <w:sz w:val="10"/>
        </w:rPr>
        <w:t xml:space="preserve"> in an Election Day video </w:t>
      </w:r>
      <w:r w:rsidRPr="00616BBF">
        <w:rPr>
          <w:rStyle w:val="StyleUnderline"/>
        </w:rPr>
        <w:t xml:space="preserve">as the “contradictions” of office will take time. </w:t>
      </w:r>
      <w:r w:rsidRPr="00383BE2">
        <w:rPr>
          <w:sz w:val="10"/>
        </w:rPr>
        <w:t>But the path that the New York left has taken to power provides some important lessons for how to use it.</w:t>
      </w:r>
    </w:p>
    <w:p w14:paraId="2BA561A5" w14:textId="77777777" w:rsidR="00EF6D56" w:rsidRPr="00616BBF" w:rsidRDefault="00EF6D56" w:rsidP="00EF6D56">
      <w:pPr>
        <w:rPr>
          <w:rStyle w:val="Emphasis"/>
        </w:rPr>
      </w:pPr>
      <w:r w:rsidRPr="00383BE2">
        <w:rPr>
          <w:sz w:val="10"/>
        </w:rPr>
        <w:t xml:space="preserve">How can DSA anchor its project with a mass working-class base? </w:t>
      </w:r>
      <w:r w:rsidRPr="00616BBF">
        <w:rPr>
          <w:rStyle w:val="StyleUnderline"/>
        </w:rPr>
        <w:t xml:space="preserve">How can DSA position itself to organize a working class that can articulate its demands? And how does the left break away from the cycle of disillusionment that comes from building popular leaders like Bernie Sanders, Alexandria Ocasio-Cortez, and Jamaal Bowman, only to tear them down after perceived capitulations? How we answer these strategic questions should flow from our </w:t>
      </w:r>
      <w:r w:rsidRPr="00616BBF">
        <w:rPr>
          <w:rStyle w:val="Emphasis"/>
        </w:rPr>
        <w:t>theory of change.</w:t>
      </w:r>
    </w:p>
    <w:p w14:paraId="029FB210" w14:textId="77777777" w:rsidR="00EF6D56" w:rsidRPr="00383BE2" w:rsidRDefault="00EF6D56" w:rsidP="00EF6D56">
      <w:pPr>
        <w:rPr>
          <w:sz w:val="10"/>
        </w:rPr>
      </w:pPr>
      <w:r w:rsidRPr="00383BE2">
        <w:rPr>
          <w:sz w:val="10"/>
        </w:rPr>
        <w:t>Two approaches have limitations: liberalism, which focuses on finding responsive politicians and building clientele organizations, and ultra-leftism, which emphasizes organizing around a specific political line without regard for expanding the coalition or enhancing mass politicization. Both approaches overlook the crucial role of class forces in shaping society, particularly the power of an organized mass working-class base.</w:t>
      </w:r>
    </w:p>
    <w:p w14:paraId="437ECF5A" w14:textId="77777777" w:rsidR="00EF6D56" w:rsidRPr="00383BE2" w:rsidRDefault="00EF6D56" w:rsidP="00EF6D56">
      <w:pPr>
        <w:rPr>
          <w:sz w:val="10"/>
        </w:rPr>
      </w:pPr>
      <w:r w:rsidRPr="00383BE2">
        <w:rPr>
          <w:sz w:val="10"/>
        </w:rPr>
        <w:t>An example of liberalism’s limitations was evident in Bill de Blasio’s 2013 election, where, without a clear plan for after winning office, de Blasio’s coalition of progressive Jewish voters, millennials, and Black and brown working-class New Yorkers wasn’t harnessed to build momentum toward a working-class majority. Instead, two years later, de Blasio was outflanked by the class struggle politics of Bernie Sanders. His administration’s governing strategy primarily depended on technocratic expertise rather than building a social base for his policies.</w:t>
      </w:r>
    </w:p>
    <w:p w14:paraId="72E58ABC" w14:textId="77777777" w:rsidR="00EF6D56" w:rsidRDefault="00EF6D56" w:rsidP="00EF6D56">
      <w:pPr>
        <w:rPr>
          <w:rStyle w:val="StyleUnderline"/>
        </w:rPr>
      </w:pPr>
      <w:r w:rsidRPr="00383BE2">
        <w:rPr>
          <w:sz w:val="10"/>
        </w:rPr>
        <w:t>On the other hand, the</w:t>
      </w:r>
      <w:r w:rsidRPr="0018248B">
        <w:rPr>
          <w:rStyle w:val="StyleUnderline"/>
        </w:rPr>
        <w:t xml:space="preserve"> </w:t>
      </w:r>
      <w:r w:rsidRPr="00984FEC">
        <w:rPr>
          <w:rStyle w:val="Emphasis"/>
          <w:sz w:val="24"/>
          <w:szCs w:val="24"/>
          <w:highlight w:val="green"/>
        </w:rPr>
        <w:t>constraints of an ultra-leftist approach</w:t>
      </w:r>
      <w:r w:rsidRPr="00984FEC">
        <w:rPr>
          <w:rStyle w:val="StyleUnderline"/>
          <w:sz w:val="24"/>
          <w:szCs w:val="24"/>
        </w:rPr>
        <w:t xml:space="preserve"> </w:t>
      </w:r>
      <w:r w:rsidRPr="0018248B">
        <w:rPr>
          <w:rStyle w:val="StyleUnderline"/>
        </w:rPr>
        <w:t xml:space="preserve">were evident during the fight over expelling Jamaal Bowman from DSA in 2021. </w:t>
      </w:r>
      <w:r w:rsidRPr="00383BE2">
        <w:rPr>
          <w:sz w:val="10"/>
        </w:rPr>
        <w:t xml:space="preserve">The episode </w:t>
      </w:r>
      <w:r w:rsidRPr="00B10791">
        <w:rPr>
          <w:rStyle w:val="StyleUnderline"/>
          <w:highlight w:val="green"/>
        </w:rPr>
        <w:t>shows the</w:t>
      </w:r>
      <w:r w:rsidRPr="0018248B">
        <w:rPr>
          <w:rStyle w:val="StyleUnderline"/>
        </w:rPr>
        <w:t xml:space="preserve"> </w:t>
      </w:r>
      <w:r w:rsidRPr="00383BE2">
        <w:rPr>
          <w:sz w:val="10"/>
        </w:rPr>
        <w:t xml:space="preserve">potential </w:t>
      </w:r>
      <w:r w:rsidRPr="00B10791">
        <w:rPr>
          <w:rStyle w:val="StyleUnderline"/>
          <w:highlight w:val="green"/>
        </w:rPr>
        <w:t>disorganizing effect of pressure tactics toward allies who are temporarily misaligned,</w:t>
      </w:r>
    </w:p>
    <w:p w14:paraId="6B08335F" w14:textId="77777777" w:rsidR="00EF6D56" w:rsidRDefault="00EF6D56" w:rsidP="00EF6D56">
      <w:pPr>
        <w:rPr>
          <w:rStyle w:val="StyleUnderline"/>
        </w:rPr>
      </w:pPr>
    </w:p>
    <w:p w14:paraId="34A7C510" w14:textId="77777777" w:rsidR="00EF6D56" w:rsidRPr="00213A01" w:rsidRDefault="00EF6D56" w:rsidP="00EF6D56">
      <w:pPr>
        <w:rPr>
          <w:rStyle w:val="Style13ptBold"/>
        </w:rPr>
      </w:pPr>
      <w:r>
        <w:rPr>
          <w:rStyle w:val="Style13ptBold"/>
        </w:rPr>
        <w:t>CUT</w:t>
      </w:r>
    </w:p>
    <w:p w14:paraId="233FD2E7" w14:textId="77777777" w:rsidR="00EF6D56" w:rsidRDefault="00EF6D56" w:rsidP="00EF6D56">
      <w:pPr>
        <w:rPr>
          <w:rStyle w:val="StyleUnderline"/>
        </w:rPr>
      </w:pPr>
    </w:p>
    <w:p w14:paraId="628AA475" w14:textId="77777777" w:rsidR="00EF6D56" w:rsidRPr="0018248B" w:rsidRDefault="00EF6D56" w:rsidP="00EF6D56">
      <w:pPr>
        <w:rPr>
          <w:rStyle w:val="Emphasis"/>
        </w:rPr>
      </w:pPr>
      <w:r w:rsidRPr="0018248B">
        <w:rPr>
          <w:rStyle w:val="StyleUnderline"/>
        </w:rPr>
        <w:t xml:space="preserve"> rather than permanently obstructionist. Instead of expanding a working-class base</w:t>
      </w:r>
      <w:r w:rsidRPr="00383BE2">
        <w:rPr>
          <w:sz w:val="10"/>
        </w:rPr>
        <w:t xml:space="preserve"> for anti-war politics, </w:t>
      </w:r>
      <w:r w:rsidRPr="0018248B">
        <w:rPr>
          <w:rStyle w:val="Emphasis"/>
        </w:rPr>
        <w:t xml:space="preserve">it can </w:t>
      </w:r>
      <w:r w:rsidRPr="00B10791">
        <w:rPr>
          <w:rStyle w:val="Emphasis"/>
          <w:highlight w:val="green"/>
        </w:rPr>
        <w:t>functionally provide cover for our enemies to exploit our division.</w:t>
      </w:r>
      <w:r w:rsidRPr="0018248B">
        <w:rPr>
          <w:rStyle w:val="Emphasis"/>
        </w:rPr>
        <w:t xml:space="preserve"> </w:t>
      </w:r>
      <w:r w:rsidRPr="00383BE2">
        <w:rPr>
          <w:sz w:val="10"/>
        </w:rPr>
        <w:t xml:space="preserve">The </w:t>
      </w:r>
      <w:r w:rsidRPr="0018248B">
        <w:rPr>
          <w:rStyle w:val="StyleUnderline"/>
        </w:rPr>
        <w:t>Mamdani campaign shows</w:t>
      </w:r>
      <w:r w:rsidRPr="00383BE2">
        <w:rPr>
          <w:sz w:val="10"/>
        </w:rPr>
        <w:t xml:space="preserve"> that </w:t>
      </w:r>
      <w:r w:rsidRPr="00B10791">
        <w:rPr>
          <w:rStyle w:val="StyleUnderline"/>
          <w:highlight w:val="green"/>
        </w:rPr>
        <w:t>the left needs to be authentic, relatable, and actively engaged with</w:t>
      </w:r>
      <w:r w:rsidRPr="0018248B">
        <w:rPr>
          <w:rStyle w:val="StyleUnderline"/>
        </w:rPr>
        <w:t xml:space="preserve"> the</w:t>
      </w:r>
      <w:r w:rsidRPr="00383BE2">
        <w:rPr>
          <w:sz w:val="10"/>
        </w:rPr>
        <w:t xml:space="preserve"> concerns and </w:t>
      </w:r>
      <w:r w:rsidRPr="00B10791">
        <w:rPr>
          <w:rStyle w:val="StyleUnderline"/>
          <w:highlight w:val="green"/>
        </w:rPr>
        <w:t xml:space="preserve">struggles of the broader population, </w:t>
      </w:r>
      <w:r w:rsidRPr="00B10791">
        <w:rPr>
          <w:rStyle w:val="Emphasis"/>
          <w:highlight w:val="green"/>
        </w:rPr>
        <w:t>rather than</w:t>
      </w:r>
      <w:r w:rsidRPr="0018248B">
        <w:rPr>
          <w:rStyle w:val="StyleUnderline"/>
        </w:rPr>
        <w:t xml:space="preserve"> </w:t>
      </w:r>
      <w:r w:rsidRPr="00383BE2">
        <w:rPr>
          <w:sz w:val="10"/>
        </w:rPr>
        <w:t>just</w:t>
      </w:r>
      <w:r w:rsidRPr="0018248B">
        <w:rPr>
          <w:rStyle w:val="StyleUnderline"/>
        </w:rPr>
        <w:t xml:space="preserve"> </w:t>
      </w:r>
      <w:r w:rsidRPr="00B10791">
        <w:rPr>
          <w:rStyle w:val="Emphasis"/>
          <w:highlight w:val="green"/>
        </w:rPr>
        <w:t>being a vocal and ideological minority.</w:t>
      </w:r>
      <w:r w:rsidRPr="0018248B">
        <w:rPr>
          <w:rStyle w:val="Emphasis"/>
        </w:rPr>
        <w:t xml:space="preserve"> </w:t>
      </w:r>
    </w:p>
    <w:p w14:paraId="7BD413B6" w14:textId="77777777" w:rsidR="00EF6D56" w:rsidRPr="005553BC" w:rsidRDefault="00EF6D56" w:rsidP="00EF6D56">
      <w:pPr>
        <w:rPr>
          <w:rStyle w:val="StyleUnderline"/>
        </w:rPr>
      </w:pPr>
      <w:r w:rsidRPr="001F4C40">
        <w:rPr>
          <w:rStyle w:val="StyleUnderline"/>
        </w:rPr>
        <w:t xml:space="preserve">Elected officials make mistakes. </w:t>
      </w:r>
      <w:r w:rsidRPr="00383BE2">
        <w:rPr>
          <w:sz w:val="10"/>
        </w:rPr>
        <w:t>They inevitably disappoint their voters sometimes</w:t>
      </w:r>
      <w:r w:rsidRPr="001F4C40">
        <w:rPr>
          <w:rStyle w:val="StyleUnderline"/>
        </w:rPr>
        <w:t>. Mamdani will too. It will be important</w:t>
      </w:r>
      <w:r w:rsidRPr="00383BE2">
        <w:rPr>
          <w:sz w:val="10"/>
        </w:rPr>
        <w:t xml:space="preserve">, when these things happen, for the left </w:t>
      </w:r>
      <w:r w:rsidRPr="001F4C40">
        <w:rPr>
          <w:rStyle w:val="StyleUnderline"/>
        </w:rPr>
        <w:t>to balance accountability with an understanding of who the real enemy is.</w:t>
      </w:r>
      <w:r w:rsidRPr="00383BE2">
        <w:rPr>
          <w:sz w:val="10"/>
        </w:rPr>
        <w:t xml:space="preserve"> </w:t>
      </w:r>
      <w:r w:rsidRPr="005553BC">
        <w:rPr>
          <w:rStyle w:val="StyleUnderline"/>
        </w:rPr>
        <w:t xml:space="preserve">The more we focus on championing allies that help popularize previously marginal ideas and embolden a working-class base to fight for more aggressive demands, </w:t>
      </w:r>
      <w:r w:rsidRPr="005553BC">
        <w:rPr>
          <w:rStyle w:val="Emphasis"/>
        </w:rPr>
        <w:t>rather than</w:t>
      </w:r>
      <w:r w:rsidRPr="005553BC">
        <w:rPr>
          <w:rStyle w:val="StyleUnderline"/>
        </w:rPr>
        <w:t xml:space="preserve"> </w:t>
      </w:r>
      <w:r w:rsidRPr="00383BE2">
        <w:rPr>
          <w:sz w:val="10"/>
        </w:rPr>
        <w:t xml:space="preserve">prioritizing </w:t>
      </w:r>
      <w:r w:rsidRPr="005553BC">
        <w:rPr>
          <w:rStyle w:val="Emphasis"/>
        </w:rPr>
        <w:t>sectarian fights</w:t>
      </w:r>
      <w:r w:rsidRPr="005553BC">
        <w:rPr>
          <w:rStyle w:val="StyleUnderline"/>
        </w:rPr>
        <w:t>, the more we can build power for the long term and expand the broad coalition to fight the far right.</w:t>
      </w:r>
    </w:p>
    <w:p w14:paraId="12052CF3" w14:textId="77777777" w:rsidR="00EF6D56" w:rsidRPr="00383BE2" w:rsidRDefault="00EF6D56" w:rsidP="00EF6D56">
      <w:pPr>
        <w:rPr>
          <w:sz w:val="10"/>
        </w:rPr>
      </w:pPr>
      <w:r w:rsidRPr="00383BE2">
        <w:rPr>
          <w:sz w:val="10"/>
        </w:rPr>
        <w:t>By building a strong foundation in the multiracial working class, mobilizing people to action, organizing a new generation of democratic socialists, and positioning the left as a beacon for working-class New Yorkers, the movement that helped elect Zohran Mamdani can drive transformative change and position the democratic socialist movement for continued success in challenging corporate Democrats in 2026 and beyond.</w:t>
      </w:r>
    </w:p>
    <w:p w14:paraId="6B9A1541" w14:textId="77777777" w:rsidR="00EF6D56" w:rsidRPr="00FA25AC" w:rsidRDefault="00EF6D56" w:rsidP="00EF6D56">
      <w:pPr>
        <w:rPr>
          <w:rStyle w:val="Emphasis"/>
          <w:sz w:val="24"/>
          <w:szCs w:val="24"/>
        </w:rPr>
      </w:pPr>
      <w:r w:rsidRPr="00B10791">
        <w:rPr>
          <w:rStyle w:val="StyleUnderline"/>
          <w:highlight w:val="green"/>
        </w:rPr>
        <w:t>Mamdani’s victory is reverberating</w:t>
      </w:r>
      <w:r w:rsidRPr="00FA25AC">
        <w:rPr>
          <w:rStyle w:val="StyleUnderline"/>
        </w:rPr>
        <w:t xml:space="preserve"> throughout the country and</w:t>
      </w:r>
      <w:r w:rsidRPr="00383BE2">
        <w:rPr>
          <w:sz w:val="10"/>
        </w:rPr>
        <w:t xml:space="preserve"> the </w:t>
      </w:r>
      <w:r w:rsidRPr="00FA25AC">
        <w:rPr>
          <w:rStyle w:val="StyleUnderline"/>
        </w:rPr>
        <w:t xml:space="preserve">world. </w:t>
      </w:r>
      <w:r w:rsidRPr="00383BE2">
        <w:rPr>
          <w:sz w:val="10"/>
        </w:rPr>
        <w:t xml:space="preserve">As </w:t>
      </w:r>
      <w:r w:rsidRPr="00FA25AC">
        <w:rPr>
          <w:rStyle w:val="StyleUnderline"/>
        </w:rPr>
        <w:t>N</w:t>
      </w:r>
      <w:r w:rsidRPr="00383BE2">
        <w:rPr>
          <w:sz w:val="10"/>
        </w:rPr>
        <w:t>ew</w:t>
      </w:r>
      <w:r w:rsidRPr="00FA25AC">
        <w:rPr>
          <w:rStyle w:val="StyleUnderline"/>
        </w:rPr>
        <w:t xml:space="preserve"> Y</w:t>
      </w:r>
      <w:r w:rsidRPr="00383BE2">
        <w:rPr>
          <w:sz w:val="10"/>
        </w:rPr>
        <w:t xml:space="preserve">ork </w:t>
      </w:r>
      <w:r w:rsidRPr="00FA25AC">
        <w:rPr>
          <w:rStyle w:val="StyleUnderline"/>
        </w:rPr>
        <w:t>C</w:t>
      </w:r>
      <w:r w:rsidRPr="00383BE2">
        <w:rPr>
          <w:sz w:val="10"/>
        </w:rPr>
        <w:t>ity</w:t>
      </w:r>
      <w:r w:rsidRPr="00FA25AC">
        <w:rPr>
          <w:rStyle w:val="StyleUnderline"/>
        </w:rPr>
        <w:t xml:space="preserve"> sets the tone for the </w:t>
      </w:r>
      <w:r w:rsidRPr="00383BE2">
        <w:rPr>
          <w:sz w:val="10"/>
        </w:rPr>
        <w:t>political, cultural, and financial</w:t>
      </w:r>
      <w:r w:rsidRPr="00FA25AC">
        <w:rPr>
          <w:rStyle w:val="StyleUnderline"/>
        </w:rPr>
        <w:t xml:space="preserve"> course of our country</w:t>
      </w:r>
      <w:r w:rsidRPr="00FA25AC">
        <w:rPr>
          <w:rStyle w:val="Emphasis"/>
        </w:rPr>
        <w:t xml:space="preserve">, </w:t>
      </w:r>
      <w:r w:rsidRPr="00616BBF">
        <w:rPr>
          <w:rStyle w:val="Emphasis"/>
          <w:highlight w:val="green"/>
        </w:rPr>
        <w:t xml:space="preserve">the </w:t>
      </w:r>
      <w:r w:rsidRPr="00B10791">
        <w:rPr>
          <w:rStyle w:val="Emphasis"/>
        </w:rPr>
        <w:t xml:space="preserve">democratic socialist </w:t>
      </w:r>
      <w:r w:rsidRPr="00616BBF">
        <w:rPr>
          <w:rStyle w:val="Emphasis"/>
          <w:highlight w:val="green"/>
        </w:rPr>
        <w:t>movement should be prepared to capitalize on this historic opportunity</w:t>
      </w:r>
      <w:r w:rsidRPr="00383BE2">
        <w:rPr>
          <w:sz w:val="10"/>
        </w:rPr>
        <w:t xml:space="preserve"> by backing Mayor Mamdani, who has already reshuffled and reconstituted long-standing power structures, </w:t>
      </w:r>
      <w:r w:rsidRPr="00616BBF">
        <w:rPr>
          <w:rStyle w:val="Emphasis"/>
          <w:highlight w:val="green"/>
        </w:rPr>
        <w:t>with an organized mass working-class base</w:t>
      </w:r>
      <w:r w:rsidRPr="00FA25AC">
        <w:rPr>
          <w:rStyle w:val="Emphasis"/>
        </w:rPr>
        <w:t>.</w:t>
      </w:r>
      <w:r w:rsidRPr="00383BE2">
        <w:rPr>
          <w:sz w:val="10"/>
        </w:rPr>
        <w:t xml:space="preserve"> </w:t>
      </w:r>
      <w:r w:rsidRPr="00FA25AC">
        <w:rPr>
          <w:rStyle w:val="StyleUnderline"/>
        </w:rPr>
        <w:t xml:space="preserve">This victory proves that a democratic socialist platform with a popular vision can form a majoritarian winning coalition. Now we must defend, govern, deliver, and expand the coalition for the affordability agenda. The democratic socialist movement of this country faces a crossroads: </w:t>
      </w:r>
      <w:r w:rsidRPr="00616BBF">
        <w:rPr>
          <w:rStyle w:val="Emphasis"/>
          <w:sz w:val="24"/>
          <w:szCs w:val="24"/>
          <w:highlight w:val="green"/>
        </w:rPr>
        <w:t>take center stage and play offense at the ballot box or retreat on the sidelines in the face of</w:t>
      </w:r>
      <w:r w:rsidRPr="00FA25AC">
        <w:rPr>
          <w:rStyle w:val="Emphasis"/>
          <w:sz w:val="24"/>
          <w:szCs w:val="24"/>
        </w:rPr>
        <w:t xml:space="preserve"> </w:t>
      </w:r>
      <w:r w:rsidRPr="00383BE2">
        <w:rPr>
          <w:sz w:val="10"/>
        </w:rPr>
        <w:t>governance pressure and rising</w:t>
      </w:r>
      <w:r w:rsidRPr="00616BBF">
        <w:rPr>
          <w:rStyle w:val="Emphasis"/>
          <w:sz w:val="24"/>
          <w:szCs w:val="24"/>
        </w:rPr>
        <w:t xml:space="preserve"> </w:t>
      </w:r>
      <w:r w:rsidRPr="00616BBF">
        <w:rPr>
          <w:rStyle w:val="Emphasis"/>
          <w:sz w:val="24"/>
          <w:szCs w:val="24"/>
          <w:highlight w:val="green"/>
        </w:rPr>
        <w:t>authoritarianism.</w:t>
      </w:r>
    </w:p>
    <w:p w14:paraId="112E5A8C" w14:textId="77777777" w:rsidR="00EF6D56" w:rsidRDefault="00EF6D56" w:rsidP="00EF6D56">
      <w:pPr>
        <w:pStyle w:val="Heading4"/>
        <w:rPr>
          <w:u w:val="single"/>
        </w:rPr>
      </w:pPr>
      <w:r>
        <w:t xml:space="preserve">The impact </w:t>
      </w:r>
      <w:r>
        <w:rPr>
          <w:u w:val="single"/>
        </w:rPr>
        <w:t>outweighs</w:t>
      </w:r>
      <w:r>
        <w:t xml:space="preserve"> – municipal politics are the </w:t>
      </w:r>
      <w:r>
        <w:rPr>
          <w:u w:val="single"/>
        </w:rPr>
        <w:t>vehicle</w:t>
      </w:r>
      <w:r>
        <w:t xml:space="preserve"> and the </w:t>
      </w:r>
      <w:r>
        <w:rPr>
          <w:u w:val="single"/>
        </w:rPr>
        <w:t>solution</w:t>
      </w:r>
      <w:r>
        <w:t xml:space="preserve"> to neoliberal austerity – anti-politics locks in </w:t>
      </w:r>
      <w:r w:rsidRPr="008546CE">
        <w:rPr>
          <w:u w:val="single"/>
        </w:rPr>
        <w:t>rugged individualism</w:t>
      </w:r>
      <w:r>
        <w:rPr>
          <w:u w:val="single"/>
        </w:rPr>
        <w:t>.</w:t>
      </w:r>
    </w:p>
    <w:p w14:paraId="3A54711F" w14:textId="77777777" w:rsidR="00EF6D56" w:rsidRPr="00FD61E8" w:rsidRDefault="00EF6D56" w:rsidP="00EF6D56">
      <w:r w:rsidRPr="00FD61E8">
        <w:rPr>
          <w:rStyle w:val="Style13ptBold"/>
        </w:rPr>
        <w:t>Beveridge &amp; Koch 21</w:t>
      </w:r>
      <w:r>
        <w:t xml:space="preserve"> [Ross, urban studies foundation senior research fellow at the University of Glasgow, and Philippe, researcher and lecturer in urban studies at the Institute Urban Landscape, Zurich University of Applied Sciences, “Contesting austerity, de-</w:t>
      </w:r>
      <w:proofErr w:type="spellStart"/>
      <w:r>
        <w:t>centring</w:t>
      </w:r>
      <w:proofErr w:type="spellEnd"/>
      <w:r>
        <w:t xml:space="preserve"> the state: Anti-politics and the political horizon of the urban,”: Politics and Space 2021, Vol. 39(3) 451–468, </w:t>
      </w:r>
      <w:r w:rsidRPr="003F13DF">
        <w:t>https://journals.sagepub.com/doi/pdf/10.1177/2399654419871299</w:t>
      </w:r>
      <w:r>
        <w:t>]</w:t>
      </w:r>
    </w:p>
    <w:p w14:paraId="548477F2" w14:textId="77777777" w:rsidR="00EF6D56" w:rsidRPr="002D6FD7" w:rsidRDefault="00EF6D56" w:rsidP="00EF6D56">
      <w:pPr>
        <w:rPr>
          <w:sz w:val="16"/>
        </w:rPr>
      </w:pPr>
      <w:r w:rsidRPr="002D6FD7">
        <w:rPr>
          <w:sz w:val="16"/>
        </w:rPr>
        <w:t xml:space="preserve">In this article, our sympathies lie with the radical understandings of contemporary ‘antipolitics’. However, </w:t>
      </w:r>
      <w:r w:rsidRPr="00187692">
        <w:rPr>
          <w:rStyle w:val="StyleUnderline"/>
        </w:rPr>
        <w:t xml:space="preserve">we argue that it is </w:t>
      </w:r>
      <w:r w:rsidRPr="008546CE">
        <w:rPr>
          <w:rStyle w:val="StyleUnderline"/>
          <w:highlight w:val="green"/>
        </w:rPr>
        <w:t xml:space="preserve">necessary to </w:t>
      </w:r>
      <w:r w:rsidRPr="008546CE">
        <w:rPr>
          <w:rStyle w:val="Emphasis"/>
          <w:highlight w:val="green"/>
        </w:rPr>
        <w:t>go beyond</w:t>
      </w:r>
      <w:r w:rsidRPr="008546CE">
        <w:rPr>
          <w:rStyle w:val="StyleUnderline"/>
          <w:highlight w:val="green"/>
        </w:rPr>
        <w:t xml:space="preserve"> the binary</w:t>
      </w:r>
      <w:r w:rsidRPr="00187692">
        <w:rPr>
          <w:rStyle w:val="StyleUnderline"/>
        </w:rPr>
        <w:t xml:space="preserve"> often invoked in radical as well as liberal perspectives on the contemporary conjuncture: of a politics of and within the state and </w:t>
      </w:r>
      <w:proofErr w:type="gramStart"/>
      <w:r w:rsidRPr="00187692">
        <w:rPr>
          <w:rStyle w:val="StyleUnderline"/>
        </w:rPr>
        <w:t xml:space="preserve">an </w:t>
      </w:r>
      <w:r w:rsidRPr="008546CE">
        <w:rPr>
          <w:rStyle w:val="Emphasis"/>
          <w:highlight w:val="green"/>
        </w:rPr>
        <w:t>anti</w:t>
      </w:r>
      <w:proofErr w:type="gramEnd"/>
      <w:r w:rsidRPr="008546CE">
        <w:rPr>
          <w:rStyle w:val="Emphasis"/>
          <w:highlight w:val="green"/>
        </w:rPr>
        <w:t>-politics</w:t>
      </w:r>
      <w:r w:rsidRPr="00187692">
        <w:rPr>
          <w:rStyle w:val="StyleUnderline"/>
        </w:rPr>
        <w:t xml:space="preserve"> at a distance </w:t>
      </w:r>
      <w:r w:rsidRPr="008546CE">
        <w:rPr>
          <w:rStyle w:val="StyleUnderline"/>
          <w:highlight w:val="green"/>
        </w:rPr>
        <w:t>or</w:t>
      </w:r>
      <w:r w:rsidRPr="00187692">
        <w:rPr>
          <w:rStyle w:val="StyleUnderline"/>
        </w:rPr>
        <w:t xml:space="preserve"> </w:t>
      </w:r>
      <w:r w:rsidRPr="00187692">
        <w:rPr>
          <w:rStyle w:val="Emphasis"/>
        </w:rPr>
        <w:t xml:space="preserve">hostile towards </w:t>
      </w:r>
      <w:r w:rsidRPr="008546CE">
        <w:rPr>
          <w:rStyle w:val="Emphasis"/>
          <w:highlight w:val="green"/>
        </w:rPr>
        <w:t>the state</w:t>
      </w:r>
      <w:r w:rsidRPr="002D6FD7">
        <w:rPr>
          <w:sz w:val="16"/>
        </w:rPr>
        <w:t xml:space="preserve">. </w:t>
      </w:r>
      <w:r w:rsidRPr="00187692">
        <w:rPr>
          <w:rStyle w:val="StyleUnderline"/>
        </w:rPr>
        <w:t xml:space="preserve">In the context of </w:t>
      </w:r>
      <w:r w:rsidRPr="00187692">
        <w:rPr>
          <w:rStyle w:val="Emphasis"/>
        </w:rPr>
        <w:t>austerity</w:t>
      </w:r>
      <w:r w:rsidRPr="00187692">
        <w:rPr>
          <w:rStyle w:val="StyleUnderline"/>
        </w:rPr>
        <w:t>, it is argued that this binary loses purchase</w:t>
      </w:r>
      <w:r w:rsidRPr="002D6FD7">
        <w:rPr>
          <w:sz w:val="16"/>
        </w:rPr>
        <w:t xml:space="preserve">. </w:t>
      </w:r>
      <w:r w:rsidRPr="00187692">
        <w:rPr>
          <w:rStyle w:val="StyleUnderline"/>
        </w:rPr>
        <w:t xml:space="preserve">Austerity has intensified the </w:t>
      </w:r>
      <w:r w:rsidRPr="00187692">
        <w:rPr>
          <w:rStyle w:val="Emphasis"/>
        </w:rPr>
        <w:t>hybridization of the state</w:t>
      </w:r>
      <w:r w:rsidRPr="002D6FD7">
        <w:rPr>
          <w:sz w:val="16"/>
        </w:rPr>
        <w:t xml:space="preserve"> (Davies and Blanco, 2017) and the more general transformation towards networked forms of governance. </w:t>
      </w:r>
      <w:r w:rsidRPr="00187692">
        <w:rPr>
          <w:rStyle w:val="StyleUnderline"/>
        </w:rPr>
        <w:t>Austerity calls into question the legitimacy of formal, representative politics because of its alarming social outcomes, but also because it disaggregates the political authority the state once (allegedly) had.</w:t>
      </w:r>
      <w:r w:rsidRPr="002D6FD7">
        <w:rPr>
          <w:sz w:val="16"/>
        </w:rPr>
        <w:t xml:space="preserve"> This is especially true of the local state, which has become a more hybrid entity of networked political governance with paradoxical ideals and practices.</w:t>
      </w:r>
    </w:p>
    <w:p w14:paraId="78FA55E7" w14:textId="77777777" w:rsidR="00EF6D56" w:rsidRPr="00187692" w:rsidRDefault="00EF6D56" w:rsidP="00EF6D56">
      <w:pPr>
        <w:rPr>
          <w:rStyle w:val="StyleUnderline"/>
        </w:rPr>
      </w:pPr>
      <w:r w:rsidRPr="002D6FD7">
        <w:rPr>
          <w:sz w:val="16"/>
        </w:rPr>
        <w:t xml:space="preserve">We propose a </w:t>
      </w:r>
      <w:r w:rsidRPr="00187692">
        <w:rPr>
          <w:rStyle w:val="StyleUnderline"/>
        </w:rPr>
        <w:t xml:space="preserve">spatial reading of the intersections between </w:t>
      </w:r>
      <w:r w:rsidRPr="00187692">
        <w:rPr>
          <w:rStyle w:val="Emphasis"/>
        </w:rPr>
        <w:t>austerity</w:t>
      </w:r>
      <w:r w:rsidRPr="00187692">
        <w:rPr>
          <w:rStyle w:val="StyleUnderline"/>
        </w:rPr>
        <w:t xml:space="preserve"> and </w:t>
      </w:r>
      <w:r w:rsidRPr="00187692">
        <w:rPr>
          <w:rStyle w:val="Emphasis"/>
        </w:rPr>
        <w:t>anti-politics</w:t>
      </w:r>
      <w:r w:rsidRPr="002D6FD7">
        <w:rPr>
          <w:sz w:val="16"/>
        </w:rPr>
        <w:t xml:space="preserve">. Peck (2012) states that struggles over and </w:t>
      </w:r>
      <w:r w:rsidRPr="008546CE">
        <w:rPr>
          <w:rStyle w:val="Emphasis"/>
          <w:highlight w:val="green"/>
        </w:rPr>
        <w:t>alternatives to austerity</w:t>
      </w:r>
      <w:r w:rsidRPr="008546CE">
        <w:rPr>
          <w:rStyle w:val="StyleUnderline"/>
          <w:highlight w:val="green"/>
        </w:rPr>
        <w:t xml:space="preserve"> are</w:t>
      </w:r>
      <w:r w:rsidRPr="00187692">
        <w:rPr>
          <w:rStyle w:val="StyleUnderline"/>
        </w:rPr>
        <w:t xml:space="preserve"> likely to have ‘an </w:t>
      </w:r>
      <w:r w:rsidRPr="008546CE">
        <w:rPr>
          <w:rStyle w:val="Emphasis"/>
          <w:highlight w:val="green"/>
        </w:rPr>
        <w:t>intensely urban</w:t>
      </w:r>
      <w:r w:rsidRPr="00187692">
        <w:rPr>
          <w:rStyle w:val="Emphasis"/>
        </w:rPr>
        <w:t xml:space="preserve"> form</w:t>
      </w:r>
      <w:r w:rsidRPr="00187692">
        <w:rPr>
          <w:rStyle w:val="StyleUnderline"/>
        </w:rPr>
        <w:t xml:space="preserve"> </w:t>
      </w:r>
      <w:r w:rsidRPr="008546CE">
        <w:rPr>
          <w:rStyle w:val="StyleUnderline"/>
          <w:highlight w:val="green"/>
        </w:rPr>
        <w:t xml:space="preserve">as </w:t>
      </w:r>
      <w:r w:rsidRPr="008546CE">
        <w:rPr>
          <w:rStyle w:val="Emphasis"/>
          <w:highlight w:val="green"/>
        </w:rPr>
        <w:t>cities</w:t>
      </w:r>
      <w:r w:rsidRPr="008546CE">
        <w:rPr>
          <w:rStyle w:val="StyleUnderline"/>
          <w:highlight w:val="green"/>
        </w:rPr>
        <w:t xml:space="preserve"> become</w:t>
      </w:r>
      <w:r w:rsidRPr="00187692">
        <w:rPr>
          <w:rStyle w:val="StyleUnderline"/>
        </w:rPr>
        <w:t xml:space="preserve"> beachheads and </w:t>
      </w:r>
      <w:r w:rsidRPr="008546CE">
        <w:rPr>
          <w:rStyle w:val="Emphasis"/>
          <w:highlight w:val="green"/>
        </w:rPr>
        <w:t>staging grounds</w:t>
      </w:r>
      <w:r w:rsidRPr="008546CE">
        <w:rPr>
          <w:rStyle w:val="StyleUnderline"/>
          <w:highlight w:val="green"/>
        </w:rPr>
        <w:t xml:space="preserve"> for both </w:t>
      </w:r>
      <w:r w:rsidRPr="008546CE">
        <w:rPr>
          <w:rStyle w:val="Emphasis"/>
          <w:highlight w:val="green"/>
        </w:rPr>
        <w:t>fiscal revanchism</w:t>
      </w:r>
      <w:r w:rsidRPr="008546CE">
        <w:rPr>
          <w:rStyle w:val="StyleUnderline"/>
          <w:highlight w:val="green"/>
        </w:rPr>
        <w:t xml:space="preserve"> and </w:t>
      </w:r>
      <w:r w:rsidRPr="008546CE">
        <w:rPr>
          <w:rStyle w:val="Emphasis"/>
          <w:highlight w:val="green"/>
        </w:rPr>
        <w:t>progressive</w:t>
      </w:r>
      <w:r w:rsidRPr="00187692">
        <w:rPr>
          <w:rStyle w:val="StyleUnderline"/>
        </w:rPr>
        <w:t xml:space="preserve"> forms of </w:t>
      </w:r>
      <w:r w:rsidRPr="008546CE">
        <w:rPr>
          <w:rStyle w:val="Emphasis"/>
          <w:highlight w:val="green"/>
        </w:rPr>
        <w:t>counter-politics</w:t>
      </w:r>
      <w:r w:rsidRPr="005E00C7">
        <w:rPr>
          <w:sz w:val="16"/>
        </w:rPr>
        <w:t>’</w:t>
      </w:r>
      <w:r w:rsidRPr="002D6FD7">
        <w:rPr>
          <w:sz w:val="16"/>
        </w:rPr>
        <w:t xml:space="preserve"> (651). We emphasize that these struggles are urban not simply because they occur in urban settings or that cities and towns provide useful stages for resistance. Rather, </w:t>
      </w:r>
      <w:r w:rsidRPr="008546CE">
        <w:rPr>
          <w:rStyle w:val="StyleUnderline"/>
          <w:highlight w:val="green"/>
        </w:rPr>
        <w:t>the urban</w:t>
      </w:r>
      <w:r w:rsidRPr="00187692">
        <w:rPr>
          <w:rStyle w:val="StyleUnderline"/>
        </w:rPr>
        <w:t xml:space="preserve"> is both a source and stake of politics</w:t>
      </w:r>
      <w:r w:rsidRPr="002D6FD7">
        <w:rPr>
          <w:sz w:val="16"/>
        </w:rPr>
        <w:t xml:space="preserve">. </w:t>
      </w:r>
      <w:r w:rsidRPr="00187692">
        <w:rPr>
          <w:rStyle w:val="StyleUnderline"/>
        </w:rPr>
        <w:t xml:space="preserve">Wider urban political practices are crucial to these resistances and </w:t>
      </w:r>
      <w:r w:rsidRPr="008546CE">
        <w:rPr>
          <w:rStyle w:val="StyleUnderline"/>
          <w:highlight w:val="green"/>
        </w:rPr>
        <w:t xml:space="preserve">contribute to the </w:t>
      </w:r>
      <w:r w:rsidRPr="008546CE">
        <w:rPr>
          <w:rStyle w:val="Emphasis"/>
          <w:highlight w:val="green"/>
        </w:rPr>
        <w:t>reshaping</w:t>
      </w:r>
      <w:r w:rsidRPr="008546CE">
        <w:rPr>
          <w:rStyle w:val="StyleUnderline"/>
          <w:highlight w:val="green"/>
        </w:rPr>
        <w:t xml:space="preserve"> of </w:t>
      </w:r>
      <w:r w:rsidRPr="008546CE">
        <w:rPr>
          <w:rStyle w:val="Emphasis"/>
          <w:highlight w:val="green"/>
        </w:rPr>
        <w:t>the state</w:t>
      </w:r>
      <w:r w:rsidRPr="00187692">
        <w:rPr>
          <w:rStyle w:val="StyleUnderline"/>
        </w:rPr>
        <w:t xml:space="preserve"> and the political terrain</w:t>
      </w:r>
      <w:r w:rsidRPr="002D6FD7">
        <w:rPr>
          <w:sz w:val="16"/>
        </w:rPr>
        <w:t xml:space="preserve">. </w:t>
      </w:r>
      <w:r w:rsidRPr="00187692">
        <w:rPr>
          <w:rStyle w:val="StyleUnderline"/>
        </w:rPr>
        <w:t xml:space="preserve">The </w:t>
      </w:r>
      <w:r w:rsidRPr="00187692">
        <w:rPr>
          <w:rStyle w:val="Emphasis"/>
        </w:rPr>
        <w:t xml:space="preserve">urban </w:t>
      </w:r>
      <w:r w:rsidRPr="008546CE">
        <w:rPr>
          <w:rStyle w:val="Emphasis"/>
          <w:highlight w:val="green"/>
        </w:rPr>
        <w:t>offers</w:t>
      </w:r>
      <w:r w:rsidRPr="002D6FD7">
        <w:rPr>
          <w:sz w:val="16"/>
        </w:rPr>
        <w:t xml:space="preserve">, we propose, </w:t>
      </w:r>
      <w:r w:rsidRPr="00187692">
        <w:rPr>
          <w:rStyle w:val="StyleUnderline"/>
        </w:rPr>
        <w:t xml:space="preserve">a </w:t>
      </w:r>
      <w:r w:rsidRPr="00187692">
        <w:rPr>
          <w:rStyle w:val="Emphasis"/>
        </w:rPr>
        <w:t>locus</w:t>
      </w:r>
      <w:r w:rsidRPr="00187692">
        <w:rPr>
          <w:rStyle w:val="StyleUnderline"/>
        </w:rPr>
        <w:t xml:space="preserve"> and </w:t>
      </w:r>
      <w:r w:rsidRPr="00187692">
        <w:rPr>
          <w:rStyle w:val="Emphasis"/>
        </w:rPr>
        <w:t>rationality</w:t>
      </w:r>
      <w:r w:rsidRPr="00187692">
        <w:rPr>
          <w:rStyle w:val="StyleUnderline"/>
        </w:rPr>
        <w:t xml:space="preserve"> of politics, perhaps even </w:t>
      </w:r>
      <w:r w:rsidRPr="008546CE">
        <w:rPr>
          <w:rStyle w:val="StyleUnderline"/>
          <w:highlight w:val="green"/>
        </w:rPr>
        <w:t xml:space="preserve">an </w:t>
      </w:r>
      <w:r w:rsidRPr="008546CE">
        <w:rPr>
          <w:rStyle w:val="Emphasis"/>
          <w:highlight w:val="green"/>
        </w:rPr>
        <w:t>alternative to</w:t>
      </w:r>
      <w:r w:rsidRPr="00187692">
        <w:rPr>
          <w:rStyle w:val="StyleUnderline"/>
        </w:rPr>
        <w:t xml:space="preserve"> the </w:t>
      </w:r>
      <w:r w:rsidRPr="008546CE">
        <w:rPr>
          <w:rStyle w:val="Emphasis"/>
          <w:highlight w:val="green"/>
        </w:rPr>
        <w:t>state-centered</w:t>
      </w:r>
      <w:r w:rsidRPr="00187692">
        <w:rPr>
          <w:rStyle w:val="StyleUnderline"/>
        </w:rPr>
        <w:t xml:space="preserve"> institutional realm of modern </w:t>
      </w:r>
      <w:r w:rsidRPr="008546CE">
        <w:rPr>
          <w:rStyle w:val="Emphasis"/>
          <w:highlight w:val="green"/>
        </w:rPr>
        <w:t>liberal democracy</w:t>
      </w:r>
      <w:r w:rsidRPr="00187692">
        <w:rPr>
          <w:rStyle w:val="StyleUnderline"/>
        </w:rPr>
        <w:t>.</w:t>
      </w:r>
    </w:p>
    <w:p w14:paraId="36BE7AB3" w14:textId="77777777" w:rsidR="00EF6D56" w:rsidRPr="002D6FD7" w:rsidRDefault="00EF6D56" w:rsidP="00EF6D56">
      <w:pPr>
        <w:rPr>
          <w:sz w:val="16"/>
        </w:rPr>
      </w:pPr>
      <w:r w:rsidRPr="002D6FD7">
        <w:rPr>
          <w:sz w:val="16"/>
        </w:rPr>
        <w:t xml:space="preserve">Empirically, we look across forms of urban resistance to austerity in Europe and present a more detailed examination of housing politics in Berlin, based on an analysis of recent secondary and primary sources. </w:t>
      </w:r>
      <w:r w:rsidRPr="008546CE">
        <w:rPr>
          <w:rStyle w:val="StyleUnderline"/>
          <w:highlight w:val="green"/>
        </w:rPr>
        <w:t>Austerity is</w:t>
      </w:r>
      <w:r w:rsidRPr="002D6FD7">
        <w:rPr>
          <w:sz w:val="16"/>
        </w:rPr>
        <w:t xml:space="preserve"> implemented and </w:t>
      </w:r>
      <w:r w:rsidRPr="008546CE">
        <w:rPr>
          <w:rStyle w:val="Emphasis"/>
          <w:highlight w:val="green"/>
        </w:rPr>
        <w:t>opposed</w:t>
      </w:r>
      <w:r w:rsidRPr="00187692">
        <w:rPr>
          <w:rStyle w:val="StyleUnderline"/>
        </w:rPr>
        <w:t xml:space="preserve"> </w:t>
      </w:r>
      <w:proofErr w:type="gramStart"/>
      <w:r w:rsidRPr="00187692">
        <w:rPr>
          <w:rStyle w:val="StyleUnderline"/>
        </w:rPr>
        <w:t>to a large extent</w:t>
      </w:r>
      <w:proofErr w:type="gramEnd"/>
      <w:r w:rsidRPr="00187692">
        <w:rPr>
          <w:rStyle w:val="StyleUnderline"/>
        </w:rPr>
        <w:t xml:space="preserve"> </w:t>
      </w:r>
      <w:r w:rsidRPr="008546CE">
        <w:rPr>
          <w:rStyle w:val="Emphasis"/>
          <w:highlight w:val="green"/>
        </w:rPr>
        <w:t>in cities</w:t>
      </w:r>
      <w:r w:rsidRPr="002D6FD7">
        <w:rPr>
          <w:sz w:val="16"/>
        </w:rPr>
        <w:t xml:space="preserve">, </w:t>
      </w:r>
      <w:r w:rsidRPr="008546CE">
        <w:rPr>
          <w:rStyle w:val="StyleUnderline"/>
        </w:rPr>
        <w:t xml:space="preserve">towns and </w:t>
      </w:r>
      <w:proofErr w:type="spellStart"/>
      <w:r w:rsidRPr="008546CE">
        <w:rPr>
          <w:rStyle w:val="StyleUnderline"/>
        </w:rPr>
        <w:t>neighbourhoods</w:t>
      </w:r>
      <w:proofErr w:type="spellEnd"/>
      <w:r w:rsidRPr="002D6FD7">
        <w:rPr>
          <w:sz w:val="16"/>
        </w:rPr>
        <w:t xml:space="preserve">. </w:t>
      </w:r>
      <w:r w:rsidRPr="00187692">
        <w:rPr>
          <w:rStyle w:val="StyleUnderline"/>
        </w:rPr>
        <w:t xml:space="preserve">It is the local state that transforms austerity into everyday practices. </w:t>
      </w:r>
      <w:r w:rsidRPr="008546CE">
        <w:rPr>
          <w:rStyle w:val="StyleUnderline"/>
          <w:highlight w:val="green"/>
        </w:rPr>
        <w:t xml:space="preserve">The local state serves as a </w:t>
      </w:r>
      <w:r w:rsidRPr="008546CE">
        <w:rPr>
          <w:rStyle w:val="Emphasis"/>
          <w:highlight w:val="green"/>
        </w:rPr>
        <w:t>transmitter of austerity</w:t>
      </w:r>
      <w:r w:rsidRPr="008546CE">
        <w:rPr>
          <w:rStyle w:val="StyleUnderline"/>
          <w:highlight w:val="green"/>
        </w:rPr>
        <w:t xml:space="preserve"> and an </w:t>
      </w:r>
      <w:r w:rsidRPr="008546CE">
        <w:rPr>
          <w:rStyle w:val="Emphasis"/>
          <w:highlight w:val="green"/>
        </w:rPr>
        <w:t>arena of contestation</w:t>
      </w:r>
      <w:r w:rsidRPr="00187692">
        <w:rPr>
          <w:rStyle w:val="StyleUnderline"/>
        </w:rPr>
        <w:t xml:space="preserve"> at the same time.</w:t>
      </w:r>
      <w:r w:rsidRPr="002D6FD7">
        <w:rPr>
          <w:sz w:val="16"/>
        </w:rPr>
        <w:t xml:space="preserve"> Therefore, </w:t>
      </w:r>
      <w:r w:rsidRPr="00187692">
        <w:rPr>
          <w:rStyle w:val="StyleUnderline"/>
        </w:rPr>
        <w:t>our empirical focus is on the intersection between austerity, urban anti-politics and the local state.</w:t>
      </w:r>
      <w:r w:rsidRPr="002D6FD7">
        <w:rPr>
          <w:sz w:val="16"/>
        </w:rPr>
        <w:t xml:space="preserve"> We understand this intersection as an ambiguous political field carrying multiple logics and, potentially, enabling transformative political agency. This political field serves as an instructive empirical setting to reflect upon the ways anti-politics emerges as a reaction to the transformation of the state under austerity and at the same time seeks to reconstitute the local state as a democratic project of urban politics.</w:t>
      </w:r>
    </w:p>
    <w:p w14:paraId="44760190" w14:textId="77777777" w:rsidR="00EF6D56" w:rsidRPr="002D6FD7" w:rsidRDefault="00EF6D56" w:rsidP="00EF6D56">
      <w:pPr>
        <w:rPr>
          <w:sz w:val="10"/>
          <w:szCs w:val="10"/>
        </w:rPr>
      </w:pPr>
      <w:r w:rsidRPr="002D6FD7">
        <w:rPr>
          <w:sz w:val="10"/>
          <w:szCs w:val="10"/>
        </w:rPr>
        <w:t xml:space="preserve">The article proceeds </w:t>
      </w:r>
      <w:proofErr w:type="gramStart"/>
      <w:r w:rsidRPr="002D6FD7">
        <w:rPr>
          <w:sz w:val="10"/>
          <w:szCs w:val="10"/>
        </w:rPr>
        <w:t>in</w:t>
      </w:r>
      <w:proofErr w:type="gramEnd"/>
      <w:r w:rsidRPr="002D6FD7">
        <w:rPr>
          <w:sz w:val="10"/>
          <w:szCs w:val="10"/>
        </w:rPr>
        <w:t xml:space="preserve"> the following steps. The next section outlines briefly the antipolitics literature, contrasting the dominant liberal understanding of politics underpinning </w:t>
      </w:r>
      <w:proofErr w:type="gramStart"/>
      <w:r w:rsidRPr="002D6FD7">
        <w:rPr>
          <w:sz w:val="10"/>
          <w:szCs w:val="10"/>
        </w:rPr>
        <w:t>the mainstream</w:t>
      </w:r>
      <w:proofErr w:type="gramEnd"/>
      <w:r w:rsidRPr="002D6FD7">
        <w:rPr>
          <w:sz w:val="10"/>
          <w:szCs w:val="10"/>
        </w:rPr>
        <w:t xml:space="preserve"> literature with a more radical interpretation. The section concludes by problematizing a simplistic binary understanding of proper state politics versus antipolitics beyond and in opposition to the state. Then, we focus on urban resistances to austerity in Europe as a form of anti-politics, identifying common tropes in the intersection between the transformation of the local state and urban political practices. Next, we provide a more detailed look at housing politics in the context of austerity in Berlin, showing how austerity itself has reshaped the (local) state and how political struggles seek not to destroy it but to de-</w:t>
      </w:r>
      <w:proofErr w:type="spellStart"/>
      <w:r w:rsidRPr="002D6FD7">
        <w:rPr>
          <w:sz w:val="10"/>
          <w:szCs w:val="10"/>
        </w:rPr>
        <w:t>centre</w:t>
      </w:r>
      <w:proofErr w:type="spellEnd"/>
      <w:r w:rsidRPr="002D6FD7">
        <w:rPr>
          <w:sz w:val="10"/>
          <w:szCs w:val="10"/>
        </w:rPr>
        <w:t xml:space="preserve"> it. The final two sections offer conceptual reflections on this empirical case: First, with a focus on the strategic meeting points between urban forms of political action and the local hybrid state and, second, with a concern for the distinct urban horizon of these struggles. Finally, the paper concludes by considering what this urban horizon might contribute to our understanding of transformative politics in liberal democracies.</w:t>
      </w:r>
    </w:p>
    <w:p w14:paraId="7E26D7A9" w14:textId="77777777" w:rsidR="00EF6D56" w:rsidRPr="002D6FD7" w:rsidRDefault="00EF6D56" w:rsidP="00EF6D56">
      <w:pPr>
        <w:rPr>
          <w:sz w:val="18"/>
          <w:szCs w:val="18"/>
        </w:rPr>
      </w:pPr>
      <w:r w:rsidRPr="002D6FD7">
        <w:rPr>
          <w:sz w:val="18"/>
          <w:szCs w:val="18"/>
        </w:rPr>
        <w:t>Who’s afraid of ‘anti-politics’?</w:t>
      </w:r>
    </w:p>
    <w:p w14:paraId="332C733E" w14:textId="77777777" w:rsidR="00EF6D56" w:rsidRPr="002D6FD7" w:rsidRDefault="00EF6D56" w:rsidP="00EF6D56">
      <w:pPr>
        <w:rPr>
          <w:sz w:val="18"/>
          <w:szCs w:val="18"/>
        </w:rPr>
      </w:pPr>
      <w:r w:rsidRPr="002D6FD7">
        <w:rPr>
          <w:sz w:val="18"/>
          <w:szCs w:val="18"/>
        </w:rPr>
        <w:t>Citizens against liberal politics?</w:t>
      </w:r>
    </w:p>
    <w:p w14:paraId="4B4DED4F" w14:textId="77777777" w:rsidR="00EF6D56" w:rsidRPr="002D6FD7" w:rsidRDefault="00EF6D56" w:rsidP="00EF6D56">
      <w:pPr>
        <w:rPr>
          <w:rStyle w:val="StyleUnderline"/>
        </w:rPr>
      </w:pPr>
      <w:r w:rsidRPr="002D6FD7">
        <w:rPr>
          <w:sz w:val="16"/>
        </w:rPr>
        <w:t>While it is perhaps pointless to seek a defining characteristic of the current political conjuncture, given the unpredictability and turbulent mix of dynamics apparent, the notion of ‘anti-</w:t>
      </w:r>
      <w:proofErr w:type="gramStart"/>
      <w:r w:rsidRPr="002D6FD7">
        <w:rPr>
          <w:sz w:val="16"/>
        </w:rPr>
        <w:t>politics’,</w:t>
      </w:r>
      <w:proofErr w:type="gramEnd"/>
      <w:r w:rsidRPr="002D6FD7">
        <w:rPr>
          <w:sz w:val="16"/>
        </w:rPr>
        <w:t xml:space="preserve"> certainly captures something particular about current times. Seen in longer perspective, </w:t>
      </w:r>
      <w:r w:rsidRPr="002D6FD7">
        <w:rPr>
          <w:rStyle w:val="StyleUnderline"/>
        </w:rPr>
        <w:t>there is no single uniform interpretation of ‘</w:t>
      </w:r>
      <w:r w:rsidRPr="008546CE">
        <w:rPr>
          <w:rStyle w:val="Emphasis"/>
          <w:highlight w:val="green"/>
        </w:rPr>
        <w:t>anti-politics</w:t>
      </w:r>
      <w:r w:rsidRPr="002D6FD7">
        <w:rPr>
          <w:rStyle w:val="StyleUnderline"/>
        </w:rPr>
        <w:t>’, with the term used in very different ways in different contexts and the related term ‘anti-political’ referring to an elimination of the ‘political’ per se</w:t>
      </w:r>
      <w:r w:rsidRPr="002D6FD7">
        <w:rPr>
          <w:sz w:val="16"/>
        </w:rPr>
        <w:t xml:space="preserve"> (Schedler, 1997). However, in contemporary </w:t>
      </w:r>
      <w:proofErr w:type="spellStart"/>
      <w:r w:rsidRPr="002D6FD7">
        <w:rPr>
          <w:sz w:val="16"/>
        </w:rPr>
        <w:t>AngloAmerican</w:t>
      </w:r>
      <w:proofErr w:type="spellEnd"/>
      <w:r w:rsidRPr="002D6FD7">
        <w:rPr>
          <w:sz w:val="16"/>
        </w:rPr>
        <w:t xml:space="preserve"> political science as well as media debates (Brooks, 2016; Leonard, 2014), </w:t>
      </w:r>
      <w:r w:rsidRPr="002D6FD7">
        <w:rPr>
          <w:rStyle w:val="StyleUnderline"/>
        </w:rPr>
        <w:t xml:space="preserve">antipolitics usually </w:t>
      </w:r>
      <w:r w:rsidRPr="008546CE">
        <w:rPr>
          <w:rStyle w:val="StyleUnderline"/>
          <w:highlight w:val="green"/>
        </w:rPr>
        <w:t xml:space="preserve">refers to </w:t>
      </w:r>
      <w:r w:rsidRPr="00B4190A">
        <w:rPr>
          <w:rStyle w:val="Emphasis"/>
          <w:highlight w:val="green"/>
        </w:rPr>
        <w:t>negativity</w:t>
      </w:r>
      <w:r w:rsidRPr="00B4190A">
        <w:rPr>
          <w:rStyle w:val="StyleUnderline"/>
          <w:highlight w:val="green"/>
        </w:rPr>
        <w:t xml:space="preserve"> towards</w:t>
      </w:r>
      <w:r w:rsidRPr="002D6FD7">
        <w:rPr>
          <w:rStyle w:val="StyleUnderline"/>
        </w:rPr>
        <w:t xml:space="preserve"> the </w:t>
      </w:r>
      <w:r w:rsidRPr="002D6FD7">
        <w:rPr>
          <w:rStyle w:val="Emphasis"/>
        </w:rPr>
        <w:t xml:space="preserve">realm of </w:t>
      </w:r>
      <w:r w:rsidRPr="00B4190A">
        <w:rPr>
          <w:rStyle w:val="Emphasis"/>
        </w:rPr>
        <w:t>politics itself</w:t>
      </w:r>
      <w:r w:rsidRPr="002D6FD7">
        <w:rPr>
          <w:sz w:val="16"/>
        </w:rPr>
        <w:t xml:space="preserve"> (Clarke et al., 2018; Fawcett et al., 2017). According to Clarke et al. (2018: 2–4), </w:t>
      </w:r>
      <w:r w:rsidRPr="002D6FD7">
        <w:rPr>
          <w:rStyle w:val="StyleUnderline"/>
        </w:rPr>
        <w:t xml:space="preserve">anti-politics is an important </w:t>
      </w:r>
      <w:r w:rsidRPr="00B4190A">
        <w:rPr>
          <w:rStyle w:val="StyleUnderline"/>
        </w:rPr>
        <w:t>and</w:t>
      </w:r>
      <w:r w:rsidRPr="002D6FD7">
        <w:rPr>
          <w:rStyle w:val="StyleUnderline"/>
        </w:rPr>
        <w:t xml:space="preserve"> worrying feature of the contemporary political conjuncture because it is </w:t>
      </w:r>
      <w:r w:rsidRPr="00B4190A">
        <w:rPr>
          <w:rStyle w:val="Emphasis"/>
        </w:rPr>
        <w:t>not simply</w:t>
      </w:r>
      <w:r w:rsidRPr="002D6FD7">
        <w:rPr>
          <w:rStyle w:val="StyleUnderline"/>
        </w:rPr>
        <w:t xml:space="preserve"> a dose of healthy </w:t>
      </w:r>
      <w:r w:rsidRPr="00B4190A">
        <w:rPr>
          <w:rStyle w:val="Emphasis"/>
        </w:rPr>
        <w:t>skepticism</w:t>
      </w:r>
      <w:r w:rsidRPr="002D6FD7">
        <w:rPr>
          <w:rStyle w:val="StyleUnderline"/>
        </w:rPr>
        <w:t xml:space="preserve">, inherent to functioning democracy, nor simple apathy or indifference, </w:t>
      </w:r>
      <w:r w:rsidRPr="00B4190A">
        <w:rPr>
          <w:rStyle w:val="StyleUnderline"/>
        </w:rPr>
        <w:t xml:space="preserve">but </w:t>
      </w:r>
      <w:r w:rsidRPr="00B4190A">
        <w:rPr>
          <w:rStyle w:val="Emphasis"/>
        </w:rPr>
        <w:t xml:space="preserve">disenchantment with </w:t>
      </w:r>
      <w:r w:rsidRPr="00B4190A">
        <w:rPr>
          <w:rStyle w:val="Emphasis"/>
          <w:highlight w:val="green"/>
        </w:rPr>
        <w:t>formal politics</w:t>
      </w:r>
      <w:r w:rsidRPr="00B4190A">
        <w:rPr>
          <w:sz w:val="16"/>
          <w:highlight w:val="green"/>
        </w:rPr>
        <w:t xml:space="preserve"> </w:t>
      </w:r>
      <w:r w:rsidRPr="008546CE">
        <w:rPr>
          <w:rStyle w:val="StyleUnderline"/>
          <w:highlight w:val="green"/>
        </w:rPr>
        <w:t xml:space="preserve">as a means of securing democracy and </w:t>
      </w:r>
      <w:r w:rsidRPr="008546CE">
        <w:rPr>
          <w:rStyle w:val="Emphasis"/>
          <w:highlight w:val="green"/>
        </w:rPr>
        <w:t>hostility to</w:t>
      </w:r>
      <w:r w:rsidRPr="008546CE">
        <w:rPr>
          <w:rStyle w:val="StyleUnderline"/>
          <w:highlight w:val="green"/>
        </w:rPr>
        <w:t xml:space="preserve"> those who work within it</w:t>
      </w:r>
      <w:r w:rsidRPr="002D6FD7">
        <w:rPr>
          <w:rStyle w:val="StyleUnderline"/>
        </w:rPr>
        <w:t xml:space="preserve"> – </w:t>
      </w:r>
      <w:r w:rsidRPr="002D6FD7">
        <w:rPr>
          <w:rStyle w:val="Emphasis"/>
        </w:rPr>
        <w:t>politicians</w:t>
      </w:r>
      <w:r w:rsidRPr="002D6FD7">
        <w:rPr>
          <w:rStyle w:val="StyleUnderline"/>
        </w:rPr>
        <w:t xml:space="preserve">, </w:t>
      </w:r>
      <w:r w:rsidRPr="002D6FD7">
        <w:rPr>
          <w:rStyle w:val="Emphasis"/>
        </w:rPr>
        <w:t>bureaucrats</w:t>
      </w:r>
      <w:r w:rsidRPr="002D6FD7">
        <w:rPr>
          <w:rStyle w:val="StyleUnderline"/>
        </w:rPr>
        <w:t xml:space="preserve">, </w:t>
      </w:r>
      <w:r w:rsidRPr="002D6FD7">
        <w:rPr>
          <w:rStyle w:val="Emphasis"/>
        </w:rPr>
        <w:t>experts</w:t>
      </w:r>
      <w:r w:rsidRPr="002D6FD7">
        <w:rPr>
          <w:rStyle w:val="StyleUnderline"/>
        </w:rPr>
        <w:t>.</w:t>
      </w:r>
    </w:p>
    <w:p w14:paraId="0795DD19" w14:textId="77777777" w:rsidR="00EF6D56" w:rsidRPr="002D6FD7" w:rsidRDefault="00EF6D56" w:rsidP="00EF6D56">
      <w:pPr>
        <w:rPr>
          <w:sz w:val="10"/>
          <w:szCs w:val="10"/>
        </w:rPr>
      </w:pPr>
      <w:r w:rsidRPr="002D6FD7">
        <w:rPr>
          <w:sz w:val="10"/>
          <w:szCs w:val="10"/>
        </w:rPr>
        <w:t xml:space="preserve">While this negativity might be related to other facets of the political conjuncture, such as the neoliberal purge of the political (i.e. ‘depoliticization’ e.g. Hay, 2007) or the dominance of a global economic elite over a ceremonial political system (i.e. ‘post-democracy’, Crouch, 2004), the particularity of the anti-politics lens is that it hones in on the (failing) relationship between citizens and formal political institutions. Certainly, there is ample if uneven evidence of this in both longer term trends in voter turnout, political party membership, as well as more short-term manifestations of extreme hostility to politicians and the paradoxical rise of right-wing political parties whose support rests in large part on their aggressive stance to the very system they are seeking to gain control of (Clarke et al., 2018; </w:t>
      </w:r>
      <w:proofErr w:type="spellStart"/>
      <w:r w:rsidRPr="002D6FD7">
        <w:rPr>
          <w:sz w:val="10"/>
          <w:szCs w:val="10"/>
        </w:rPr>
        <w:t>Kriesi</w:t>
      </w:r>
      <w:proofErr w:type="spellEnd"/>
      <w:r w:rsidRPr="002D6FD7">
        <w:rPr>
          <w:sz w:val="10"/>
          <w:szCs w:val="10"/>
        </w:rPr>
        <w:t>, 2014). In much of the recent literature, anti-politics is viewed as a problem because it means that members of society are turning away from liberal democracy. Without overstating the similarities between them, a number of key political science works (e.g. Flinders, 2012; Hay 2007; Stoker, 2006), from a broadly liberal perspective, conceptualize antipolitics almost entirely as a threat and that the best if only way of dealing with it is through reinvigorating participation in formal politics (cf. Clarke et al., 2016).</w:t>
      </w:r>
    </w:p>
    <w:p w14:paraId="1B4FC30E" w14:textId="77777777" w:rsidR="00EF6D56" w:rsidRPr="00B4190A" w:rsidRDefault="00EF6D56" w:rsidP="00EF6D56">
      <w:pPr>
        <w:rPr>
          <w:sz w:val="10"/>
          <w:szCs w:val="10"/>
        </w:rPr>
      </w:pPr>
      <w:r w:rsidRPr="00B4190A">
        <w:rPr>
          <w:sz w:val="10"/>
          <w:szCs w:val="10"/>
        </w:rPr>
        <w:t xml:space="preserve">However, more radical scholars tend to take a different view of both the current political conjuncture and the tendencies identified as anti-politics, ultimately arguing that an oppositional stance and distance from formal politics and the state are inherent to transformative politics. For example, scholars have countered the sense of a deficit in politics characteristic of much contemporary critique –that citizens are merely disengaging – by arguing that while formal politics may be declining, a rebirth of politics beyond the formal sphere is ongoing, one characterized, for example, by grassroots organizing (Wainwright, 2018), </w:t>
      </w:r>
      <w:proofErr w:type="spellStart"/>
      <w:r w:rsidRPr="00B4190A">
        <w:rPr>
          <w:sz w:val="10"/>
          <w:szCs w:val="10"/>
        </w:rPr>
        <w:t>postrepresentation</w:t>
      </w:r>
      <w:proofErr w:type="spellEnd"/>
      <w:r w:rsidRPr="00B4190A">
        <w:rPr>
          <w:sz w:val="10"/>
          <w:szCs w:val="10"/>
        </w:rPr>
        <w:t xml:space="preserve"> and spontaneity (Tormey, 2015) and not aimed at gaining state power (Newman, 2015) but forging new ways of being political (Della Porta, 2013). Such analyses rest on critical understandings of the potential of liberal democracy as both theory and practice and offer a different approach to the relationships between the institutions, norms and practices of formal politics and the problems we see in the current conjuncture.</w:t>
      </w:r>
    </w:p>
    <w:p w14:paraId="5DFAA1B0" w14:textId="77777777" w:rsidR="00EF6D56" w:rsidRPr="009A71E1" w:rsidRDefault="00EF6D56" w:rsidP="00EF6D56">
      <w:pPr>
        <w:rPr>
          <w:sz w:val="16"/>
        </w:rPr>
      </w:pPr>
      <w:r w:rsidRPr="009A71E1">
        <w:rPr>
          <w:sz w:val="16"/>
        </w:rPr>
        <w:t xml:space="preserve">To think more incisively about this political conjuncture, and the place of formal politics within it, </w:t>
      </w:r>
      <w:r w:rsidRPr="002D6FD7">
        <w:rPr>
          <w:rStyle w:val="StyleUnderline"/>
        </w:rPr>
        <w:t xml:space="preserve">it is necessary to step completely </w:t>
      </w:r>
      <w:r w:rsidRPr="00B4190A">
        <w:rPr>
          <w:rStyle w:val="Emphasis"/>
          <w:highlight w:val="green"/>
        </w:rPr>
        <w:t>outside of the conventional liberal framing</w:t>
      </w:r>
      <w:r w:rsidRPr="002D6FD7">
        <w:rPr>
          <w:rStyle w:val="StyleUnderline"/>
        </w:rPr>
        <w:t xml:space="preserve"> of (anti-) politics and engage with other political traditions</w:t>
      </w:r>
      <w:r w:rsidRPr="009A71E1">
        <w:rPr>
          <w:sz w:val="16"/>
        </w:rPr>
        <w:t xml:space="preserve">. </w:t>
      </w:r>
      <w:r w:rsidRPr="002D6FD7">
        <w:rPr>
          <w:rStyle w:val="StyleUnderline"/>
        </w:rPr>
        <w:t xml:space="preserve">Developing political </w:t>
      </w:r>
      <w:r w:rsidRPr="00B4190A">
        <w:rPr>
          <w:rStyle w:val="Emphasis"/>
          <w:highlight w:val="green"/>
        </w:rPr>
        <w:t>alternatives</w:t>
      </w:r>
      <w:r w:rsidRPr="00B4190A">
        <w:rPr>
          <w:rStyle w:val="StyleUnderline"/>
          <w:highlight w:val="green"/>
        </w:rPr>
        <w:t xml:space="preserve"> to</w:t>
      </w:r>
      <w:r w:rsidRPr="002D6FD7">
        <w:rPr>
          <w:rStyle w:val="StyleUnderline"/>
        </w:rPr>
        <w:t xml:space="preserve"> </w:t>
      </w:r>
      <w:r w:rsidRPr="009A71E1">
        <w:rPr>
          <w:rStyle w:val="Emphasis"/>
        </w:rPr>
        <w:t>austerity</w:t>
      </w:r>
      <w:r w:rsidRPr="002D6FD7">
        <w:rPr>
          <w:rStyle w:val="StyleUnderline"/>
        </w:rPr>
        <w:t xml:space="preserve"> or </w:t>
      </w:r>
      <w:r w:rsidRPr="00B4190A">
        <w:rPr>
          <w:rStyle w:val="Emphasis"/>
          <w:highlight w:val="green"/>
        </w:rPr>
        <w:t>neoliberal policy</w:t>
      </w:r>
      <w:r w:rsidRPr="002D6FD7">
        <w:rPr>
          <w:rStyle w:val="StyleUnderline"/>
        </w:rPr>
        <w:t xml:space="preserve"> is not simply about transforming existing economic arrangements – it may also </w:t>
      </w:r>
      <w:r w:rsidRPr="00B4190A">
        <w:rPr>
          <w:rStyle w:val="StyleUnderline"/>
          <w:highlight w:val="green"/>
        </w:rPr>
        <w:t>necessitate</w:t>
      </w:r>
      <w:r w:rsidRPr="002D6FD7">
        <w:rPr>
          <w:rStyle w:val="StyleUnderline"/>
        </w:rPr>
        <w:t xml:space="preserve"> new forms of </w:t>
      </w:r>
      <w:r w:rsidRPr="00B4190A">
        <w:rPr>
          <w:rStyle w:val="Emphasis"/>
          <w:highlight w:val="green"/>
        </w:rPr>
        <w:t>democratic political practice</w:t>
      </w:r>
      <w:r w:rsidRPr="009A71E1">
        <w:rPr>
          <w:sz w:val="16"/>
        </w:rPr>
        <w:t xml:space="preserve">. Thus, </w:t>
      </w:r>
      <w:r w:rsidRPr="009A71E1">
        <w:rPr>
          <w:rStyle w:val="StyleUnderline"/>
        </w:rPr>
        <w:t>antagonism to the formal political realm is central to transformative change</w:t>
      </w:r>
      <w:r w:rsidRPr="009A71E1">
        <w:rPr>
          <w:sz w:val="16"/>
        </w:rPr>
        <w:t xml:space="preserve"> – what Tormey and Gagnon (2017: 99) call </w:t>
      </w:r>
      <w:r w:rsidRPr="00BB1AE5">
        <w:rPr>
          <w:sz w:val="16"/>
        </w:rPr>
        <w:t xml:space="preserve">a </w:t>
      </w:r>
      <w:r w:rsidRPr="00BB1AE5">
        <w:rPr>
          <w:rStyle w:val="Emphasis"/>
        </w:rPr>
        <w:t>‘political anti-politics’ is crucial</w:t>
      </w:r>
      <w:r w:rsidRPr="009A71E1">
        <w:rPr>
          <w:sz w:val="16"/>
        </w:rPr>
        <w:t xml:space="preserve">. While political anti-politics is of course not the preserve of the left, and could include right wing nationalism, it is defined by the intent to disrupt the status quo of politics. </w:t>
      </w:r>
      <w:proofErr w:type="spellStart"/>
      <w:r w:rsidRPr="009A71E1">
        <w:rPr>
          <w:sz w:val="16"/>
        </w:rPr>
        <w:t>Abensour</w:t>
      </w:r>
      <w:proofErr w:type="spellEnd"/>
      <w:r w:rsidRPr="009A71E1">
        <w:rPr>
          <w:sz w:val="16"/>
        </w:rPr>
        <w:t xml:space="preserve"> (2011) goes further. He has argued that true democracy can exist only in the struggles of the demos against the state and institutions of formal politics. In a similar vein, concepts such as ‘post-democracy’ (Crouch, 2004) or the ‘post-political’ (</w:t>
      </w:r>
      <w:proofErr w:type="spellStart"/>
      <w:r w:rsidRPr="009A71E1">
        <w:rPr>
          <w:sz w:val="16"/>
        </w:rPr>
        <w:t>Rancie`re</w:t>
      </w:r>
      <w:proofErr w:type="spellEnd"/>
      <w:r w:rsidRPr="009A71E1">
        <w:rPr>
          <w:sz w:val="16"/>
        </w:rPr>
        <w:t xml:space="preserve">, 2009) capture the sense that the current political conjuncture, and liberal politics more generally, fail to provide genuine democracy and proper democratic political contestation. Democratic processes have become a </w:t>
      </w:r>
      <w:proofErr w:type="gramStart"/>
      <w:r w:rsidRPr="009A71E1">
        <w:rPr>
          <w:sz w:val="16"/>
        </w:rPr>
        <w:t>charade</w:t>
      </w:r>
      <w:proofErr w:type="gramEnd"/>
      <w:r w:rsidRPr="009A71E1">
        <w:rPr>
          <w:sz w:val="16"/>
        </w:rPr>
        <w:t xml:space="preserve"> and the political realm has been hollowed out (see especially Crouch, 2004). From such a stance, the </w:t>
      </w:r>
      <w:r w:rsidRPr="00B4190A">
        <w:rPr>
          <w:rStyle w:val="Emphasis"/>
          <w:highlight w:val="green"/>
        </w:rPr>
        <w:t>production</w:t>
      </w:r>
      <w:r w:rsidRPr="00B4190A">
        <w:rPr>
          <w:rStyle w:val="StyleUnderline"/>
          <w:highlight w:val="green"/>
        </w:rPr>
        <w:t xml:space="preserve"> of alleged </w:t>
      </w:r>
      <w:r w:rsidRPr="00B4190A">
        <w:rPr>
          <w:rStyle w:val="Emphasis"/>
          <w:highlight w:val="green"/>
        </w:rPr>
        <w:t>policy ‘truths’</w:t>
      </w:r>
      <w:r w:rsidRPr="00B4190A">
        <w:rPr>
          <w:rStyle w:val="StyleUnderline"/>
          <w:highlight w:val="green"/>
        </w:rPr>
        <w:t xml:space="preserve">, such as the </w:t>
      </w:r>
      <w:r w:rsidRPr="00B4190A">
        <w:rPr>
          <w:rStyle w:val="Emphasis"/>
          <w:highlight w:val="green"/>
        </w:rPr>
        <w:t>inevitability of austerity</w:t>
      </w:r>
      <w:r w:rsidRPr="009A71E1">
        <w:rPr>
          <w:rStyle w:val="StyleUnderline"/>
        </w:rPr>
        <w:t xml:space="preserve">, </w:t>
      </w:r>
      <w:proofErr w:type="gramStart"/>
      <w:r w:rsidRPr="009A71E1">
        <w:rPr>
          <w:rStyle w:val="StyleUnderline"/>
        </w:rPr>
        <w:t>have</w:t>
      </w:r>
      <w:proofErr w:type="gramEnd"/>
      <w:r w:rsidRPr="009A71E1">
        <w:rPr>
          <w:rStyle w:val="StyleUnderline"/>
        </w:rPr>
        <w:t xml:space="preserve"> narrowed political action to </w:t>
      </w:r>
      <w:r w:rsidRPr="00B4190A">
        <w:rPr>
          <w:rStyle w:val="Emphasis"/>
          <w:highlight w:val="green"/>
        </w:rPr>
        <w:t>preclude alternatives</w:t>
      </w:r>
      <w:r w:rsidRPr="00B4190A">
        <w:rPr>
          <w:rStyle w:val="StyleUnderline"/>
          <w:highlight w:val="green"/>
        </w:rPr>
        <w:t xml:space="preserve"> to</w:t>
      </w:r>
      <w:r w:rsidRPr="009A71E1">
        <w:rPr>
          <w:rStyle w:val="StyleUnderline"/>
        </w:rPr>
        <w:t xml:space="preserve"> the norms and interests of </w:t>
      </w:r>
      <w:r w:rsidRPr="00B4190A">
        <w:rPr>
          <w:rStyle w:val="Emphasis"/>
          <w:highlight w:val="green"/>
        </w:rPr>
        <w:t>global markets</w:t>
      </w:r>
      <w:r w:rsidRPr="009A71E1">
        <w:rPr>
          <w:sz w:val="16"/>
        </w:rPr>
        <w:t xml:space="preserve">. </w:t>
      </w:r>
      <w:r w:rsidRPr="009A71E1">
        <w:rPr>
          <w:rStyle w:val="StyleUnderline"/>
        </w:rPr>
        <w:t xml:space="preserve">The very </w:t>
      </w:r>
      <w:r w:rsidRPr="00B4190A">
        <w:rPr>
          <w:rStyle w:val="StyleUnderline"/>
          <w:highlight w:val="green"/>
        </w:rPr>
        <w:t>lack of</w:t>
      </w:r>
      <w:r w:rsidRPr="009A71E1">
        <w:rPr>
          <w:rStyle w:val="StyleUnderline"/>
        </w:rPr>
        <w:t xml:space="preserve"> democratic </w:t>
      </w:r>
      <w:r w:rsidRPr="00B4190A">
        <w:rPr>
          <w:rStyle w:val="Emphasis"/>
          <w:highlight w:val="green"/>
        </w:rPr>
        <w:t>political exchange</w:t>
      </w:r>
      <w:r w:rsidRPr="00B4190A">
        <w:rPr>
          <w:rStyle w:val="StyleUnderline"/>
          <w:highlight w:val="green"/>
        </w:rPr>
        <w:t xml:space="preserve"> within</w:t>
      </w:r>
      <w:r w:rsidRPr="009A71E1">
        <w:rPr>
          <w:rStyle w:val="StyleUnderline"/>
        </w:rPr>
        <w:t xml:space="preserve"> formal political </w:t>
      </w:r>
      <w:r w:rsidRPr="00B4190A">
        <w:rPr>
          <w:rStyle w:val="StyleUnderline"/>
          <w:highlight w:val="green"/>
        </w:rPr>
        <w:t>systems</w:t>
      </w:r>
      <w:r w:rsidRPr="009A71E1">
        <w:rPr>
          <w:rStyle w:val="StyleUnderline"/>
        </w:rPr>
        <w:t xml:space="preserve"> can be seen as </w:t>
      </w:r>
      <w:r w:rsidRPr="00B4190A">
        <w:rPr>
          <w:rStyle w:val="Emphasis"/>
          <w:highlight w:val="green"/>
        </w:rPr>
        <w:t>generative of antipolitics</w:t>
      </w:r>
      <w:r w:rsidRPr="009A71E1">
        <w:rPr>
          <w:sz w:val="16"/>
        </w:rPr>
        <w:t xml:space="preserve">, </w:t>
      </w:r>
      <w:r w:rsidRPr="009A71E1">
        <w:rPr>
          <w:rStyle w:val="StyleUnderline"/>
        </w:rPr>
        <w:t>either simply disengaged from or hostile to politicians and parties or more productive and transformative</w:t>
      </w:r>
      <w:r w:rsidRPr="009A71E1">
        <w:rPr>
          <w:sz w:val="16"/>
        </w:rPr>
        <w:t xml:space="preserve">. Following </w:t>
      </w:r>
      <w:proofErr w:type="spellStart"/>
      <w:r w:rsidRPr="009A71E1">
        <w:rPr>
          <w:sz w:val="16"/>
        </w:rPr>
        <w:t>Rancie`</w:t>
      </w:r>
      <w:proofErr w:type="gramStart"/>
      <w:r w:rsidRPr="009A71E1">
        <w:rPr>
          <w:sz w:val="16"/>
        </w:rPr>
        <w:t>re</w:t>
      </w:r>
      <w:proofErr w:type="spellEnd"/>
      <w:r w:rsidRPr="009A71E1">
        <w:rPr>
          <w:sz w:val="16"/>
        </w:rPr>
        <w:t xml:space="preserve"> in particular, some</w:t>
      </w:r>
      <w:proofErr w:type="gramEnd"/>
      <w:r w:rsidRPr="009A71E1">
        <w:rPr>
          <w:sz w:val="16"/>
        </w:rPr>
        <w:t xml:space="preserve"> radical scholars contend that true political agency exists only in the antagonisms towards and disruptions of the instituted political order (e.g. Wilson and Swyngedouw, 2014). Others are critical towards this opposition between a true political moment or space and the existing order of politics and emphasize the potential of different terrains and temporalities of political actions blurring the boundaries between ‘proper’ politics and its </w:t>
      </w:r>
      <w:proofErr w:type="gramStart"/>
      <w:r w:rsidRPr="009A71E1">
        <w:rPr>
          <w:sz w:val="16"/>
        </w:rPr>
        <w:t>other</w:t>
      </w:r>
      <w:proofErr w:type="gramEnd"/>
      <w:r w:rsidRPr="009A71E1">
        <w:rPr>
          <w:sz w:val="16"/>
        </w:rPr>
        <w:t xml:space="preserve"> (e.g. Barnett, 2017).</w:t>
      </w:r>
    </w:p>
    <w:p w14:paraId="7319C037" w14:textId="77777777" w:rsidR="00EF6D56" w:rsidRPr="009A71E1" w:rsidRDefault="00EF6D56" w:rsidP="00EF6D56">
      <w:pPr>
        <w:rPr>
          <w:rStyle w:val="StyleUnderline"/>
        </w:rPr>
      </w:pPr>
      <w:r w:rsidRPr="009A71E1">
        <w:rPr>
          <w:rStyle w:val="StyleUnderline"/>
        </w:rPr>
        <w:t>Rethinking the state–society binary in anti-politics</w:t>
      </w:r>
    </w:p>
    <w:p w14:paraId="3DEFF1AC" w14:textId="77777777" w:rsidR="00EF6D56" w:rsidRPr="009A71E1" w:rsidRDefault="00EF6D56" w:rsidP="00EF6D56">
      <w:pPr>
        <w:rPr>
          <w:sz w:val="16"/>
        </w:rPr>
      </w:pPr>
      <w:r w:rsidRPr="009A71E1">
        <w:rPr>
          <w:sz w:val="16"/>
        </w:rPr>
        <w:t xml:space="preserve">Understood in either liberal or radical terms, </w:t>
      </w:r>
      <w:r w:rsidRPr="00355E50">
        <w:rPr>
          <w:rStyle w:val="StyleUnderline"/>
        </w:rPr>
        <w:t xml:space="preserve">anti-politics may be </w:t>
      </w:r>
      <w:r w:rsidRPr="00355E50">
        <w:rPr>
          <w:rStyle w:val="Emphasis"/>
        </w:rPr>
        <w:t>more</w:t>
      </w:r>
      <w:r w:rsidRPr="00355E50">
        <w:rPr>
          <w:rStyle w:val="StyleUnderline"/>
        </w:rPr>
        <w:t xml:space="preserve"> (i.e. engaged and in opposition) </w:t>
      </w:r>
      <w:r w:rsidRPr="00355E50">
        <w:rPr>
          <w:rStyle w:val="Emphasis"/>
        </w:rPr>
        <w:t>or less</w:t>
      </w:r>
      <w:r w:rsidRPr="00355E50">
        <w:rPr>
          <w:rStyle w:val="StyleUnderline"/>
        </w:rPr>
        <w:t xml:space="preserve"> (i.e. disinterested and withdrawn) </w:t>
      </w:r>
      <w:proofErr w:type="gramStart"/>
      <w:r w:rsidRPr="00355E50">
        <w:rPr>
          <w:rStyle w:val="Emphasis"/>
        </w:rPr>
        <w:t>political</w:t>
      </w:r>
      <w:proofErr w:type="gramEnd"/>
      <w:r w:rsidRPr="00355E50">
        <w:rPr>
          <w:rStyle w:val="StyleUnderline"/>
        </w:rPr>
        <w:t xml:space="preserve"> but it rests on an antagonistic relationship between society and the formal political system </w:t>
      </w:r>
      <w:proofErr w:type="spellStart"/>
      <w:r w:rsidRPr="00355E50">
        <w:rPr>
          <w:rStyle w:val="StyleUnderline"/>
        </w:rPr>
        <w:t>centred</w:t>
      </w:r>
      <w:proofErr w:type="spellEnd"/>
      <w:r w:rsidRPr="00355E50">
        <w:rPr>
          <w:rStyle w:val="StyleUnderline"/>
        </w:rPr>
        <w:t xml:space="preserve"> on the (nation) state</w:t>
      </w:r>
      <w:r w:rsidRPr="00355E50">
        <w:rPr>
          <w:sz w:val="16"/>
        </w:rPr>
        <w:t xml:space="preserve">. There is a tendency in both liberal and radical perspectives to assume a binary between state and society when considering problems and possibilities. In part, </w:t>
      </w:r>
      <w:r w:rsidRPr="00355E50">
        <w:rPr>
          <w:rStyle w:val="StyleUnderline"/>
        </w:rPr>
        <w:t>the resulting debate rests on whether new loci of politics are emerging beyond formal politics and whether we should embrace them or redefine and reassert the formal system</w:t>
      </w:r>
      <w:r w:rsidRPr="00355E50">
        <w:rPr>
          <w:sz w:val="16"/>
        </w:rPr>
        <w:t xml:space="preserve"> (see Clarke et al., 2018; Tormey, 2015), as well as the extent to which democracy rests on flourishing contestation as opposed to building consensus (Barnett, 2017). But as will be shown below in the </w:t>
      </w:r>
      <w:r w:rsidRPr="00355E50">
        <w:rPr>
          <w:rStyle w:val="StyleUnderline"/>
        </w:rPr>
        <w:t xml:space="preserve">struggles against </w:t>
      </w:r>
      <w:r w:rsidRPr="00355E50">
        <w:rPr>
          <w:rStyle w:val="Emphasis"/>
        </w:rPr>
        <w:t>austerity</w:t>
      </w:r>
      <w:r w:rsidRPr="00355E50">
        <w:rPr>
          <w:sz w:val="16"/>
        </w:rPr>
        <w:t xml:space="preserve">, seeking to draw lines between formal and extra-formal politics, state and society, </w:t>
      </w:r>
      <w:r w:rsidRPr="00355E50">
        <w:rPr>
          <w:rStyle w:val="StyleUnderline"/>
        </w:rPr>
        <w:t xml:space="preserve">is increasingly </w:t>
      </w:r>
      <w:r w:rsidRPr="00355E50">
        <w:rPr>
          <w:rStyle w:val="Emphasis"/>
        </w:rPr>
        <w:t>problematic</w:t>
      </w:r>
      <w:r w:rsidRPr="009A71E1">
        <w:rPr>
          <w:sz w:val="16"/>
        </w:rPr>
        <w:t xml:space="preserve">. If the nation state has not quite lost its sovereignty, it has certainly been disaggregated in recent decades (Hardt and Negri, 2000). </w:t>
      </w:r>
      <w:r w:rsidRPr="009A71E1">
        <w:rPr>
          <w:rStyle w:val="StyleUnderline"/>
        </w:rPr>
        <w:t xml:space="preserve">Austerity is further reshaping the political terrain. </w:t>
      </w:r>
      <w:r w:rsidRPr="00355E50">
        <w:rPr>
          <w:rStyle w:val="StyleUnderline"/>
          <w:highlight w:val="green"/>
        </w:rPr>
        <w:t>The roles of the state</w:t>
      </w:r>
      <w:r w:rsidRPr="009A71E1">
        <w:rPr>
          <w:rStyle w:val="StyleUnderline"/>
        </w:rPr>
        <w:t xml:space="preserve"> and formal political institutions </w:t>
      </w:r>
      <w:r w:rsidRPr="00355E50">
        <w:rPr>
          <w:rStyle w:val="StyleUnderline"/>
          <w:highlight w:val="green"/>
        </w:rPr>
        <w:t xml:space="preserve">are evolving, </w:t>
      </w:r>
      <w:r w:rsidRPr="00355E50">
        <w:rPr>
          <w:rStyle w:val="Emphasis"/>
          <w:highlight w:val="green"/>
        </w:rPr>
        <w:t>not predetermined</w:t>
      </w:r>
      <w:r w:rsidRPr="009A71E1">
        <w:rPr>
          <w:rStyle w:val="StyleUnderline"/>
        </w:rPr>
        <w:t>. It is necessary to look at the intersections where formal and extra-formal politics meet and react to each other</w:t>
      </w:r>
      <w:r w:rsidRPr="009A71E1">
        <w:rPr>
          <w:sz w:val="16"/>
        </w:rPr>
        <w:t xml:space="preserve"> (Beveridge and Koch, 2017a, 2017b). </w:t>
      </w:r>
    </w:p>
    <w:p w14:paraId="39171858" w14:textId="77777777" w:rsidR="00EF6D56" w:rsidRPr="009A71E1" w:rsidRDefault="00EF6D56" w:rsidP="00EF6D56">
      <w:pPr>
        <w:rPr>
          <w:sz w:val="10"/>
          <w:szCs w:val="10"/>
        </w:rPr>
      </w:pPr>
      <w:r w:rsidRPr="009A71E1">
        <w:rPr>
          <w:sz w:val="10"/>
          <w:szCs w:val="10"/>
        </w:rPr>
        <w:t>Diverse theorists of transformative politics argue that it is both inaccurate and unhelpful to think in terms of reified boundaries between formal politics and extra-formal politics. Trying to characterize recent forms of leftist political activism, Tormey’s (2015: 140–142) notion of ‘post-representative democracy’ captures well this sense of both a departure from formal politics and its continuing if changing presence and potency.</w:t>
      </w:r>
    </w:p>
    <w:p w14:paraId="460DBF09" w14:textId="77777777" w:rsidR="00EF6D56" w:rsidRPr="009A71E1" w:rsidRDefault="00EF6D56" w:rsidP="00EF6D56">
      <w:pPr>
        <w:rPr>
          <w:rStyle w:val="StyleUnderline"/>
        </w:rPr>
      </w:pPr>
      <w:r w:rsidRPr="009A71E1">
        <w:rPr>
          <w:sz w:val="16"/>
        </w:rPr>
        <w:t xml:space="preserve">A transformative (anti-)politics may be seen to engage with formal politics and is not only in antagonistic relations with it but is also enacting alternative horizons and political possibilities beyond it. From a ‘post-anarchist’ perspective, Newman (2011) makes a similar point by stating that radical politics always rests on a generative politics–anti-politics dialectic, one that only has ‘a consistent identity if an anti-political, indeed utopian, dimension is also present—otherwise it remains caught within existing political frameworks and imaginaries’ (Newman, 2011: 323). Equally, anti-politics, so defined, can only have traction if it engages with power and the basics of </w:t>
      </w:r>
      <w:proofErr w:type="gramStart"/>
      <w:r w:rsidRPr="009A71E1">
        <w:rPr>
          <w:sz w:val="16"/>
        </w:rPr>
        <w:t>politics: ‘</w:t>
      </w:r>
      <w:proofErr w:type="gramEnd"/>
      <w:r w:rsidRPr="009A71E1">
        <w:rPr>
          <w:sz w:val="16"/>
        </w:rPr>
        <w:t xml:space="preserve">building, constructing, organizing, fighting, making collective decisions and so on’ (Newman, 2011: 323). It </w:t>
      </w:r>
      <w:proofErr w:type="gramStart"/>
      <w:r w:rsidRPr="009A71E1">
        <w:rPr>
          <w:sz w:val="16"/>
        </w:rPr>
        <w:t>has to</w:t>
      </w:r>
      <w:proofErr w:type="gramEnd"/>
      <w:r w:rsidRPr="009A71E1">
        <w:rPr>
          <w:sz w:val="16"/>
        </w:rPr>
        <w:t xml:space="preserve"> engage with nodes of power apparent in existing political institutions at different levels (Beveridge and Koch, 2017b). </w:t>
      </w:r>
      <w:proofErr w:type="spellStart"/>
      <w:r w:rsidRPr="009A71E1">
        <w:rPr>
          <w:sz w:val="16"/>
        </w:rPr>
        <w:t>Marchart</w:t>
      </w:r>
      <w:proofErr w:type="spellEnd"/>
      <w:r w:rsidRPr="009A71E1">
        <w:rPr>
          <w:sz w:val="16"/>
        </w:rPr>
        <w:t xml:space="preserve"> (2015) has made a similar general point about </w:t>
      </w:r>
      <w:r w:rsidRPr="009A71E1">
        <w:rPr>
          <w:rStyle w:val="StyleUnderline"/>
        </w:rPr>
        <w:t>the project of radical democracy</w:t>
      </w:r>
      <w:r w:rsidRPr="009A71E1">
        <w:rPr>
          <w:sz w:val="16"/>
        </w:rPr>
        <w:t xml:space="preserve"> being </w:t>
      </w:r>
      <w:r w:rsidRPr="009A71E1">
        <w:rPr>
          <w:rStyle w:val="StyleUnderline"/>
        </w:rPr>
        <w:t xml:space="preserve">defined by its inherent antagonisms, </w:t>
      </w:r>
      <w:r w:rsidRPr="00355E50">
        <w:rPr>
          <w:rStyle w:val="StyleUnderline"/>
          <w:highlight w:val="green"/>
        </w:rPr>
        <w:t>which fuels</w:t>
      </w:r>
      <w:r w:rsidRPr="009A71E1">
        <w:rPr>
          <w:rStyle w:val="StyleUnderline"/>
        </w:rPr>
        <w:t xml:space="preserve"> the search for </w:t>
      </w:r>
      <w:r w:rsidRPr="00355E50">
        <w:rPr>
          <w:rStyle w:val="Emphasis"/>
          <w:highlight w:val="green"/>
        </w:rPr>
        <w:t>political means to achieve transformative change</w:t>
      </w:r>
      <w:r w:rsidRPr="009A71E1">
        <w:rPr>
          <w:sz w:val="16"/>
        </w:rPr>
        <w:t xml:space="preserve"> </w:t>
      </w:r>
      <w:r w:rsidRPr="009A71E1">
        <w:rPr>
          <w:rStyle w:val="StyleUnderline"/>
        </w:rPr>
        <w:t xml:space="preserve">rather than resting on </w:t>
      </w:r>
      <w:r w:rsidRPr="009A71E1">
        <w:rPr>
          <w:rStyle w:val="Emphasis"/>
        </w:rPr>
        <w:t>specific</w:t>
      </w:r>
      <w:r w:rsidRPr="009A71E1">
        <w:rPr>
          <w:rStyle w:val="StyleUnderline"/>
        </w:rPr>
        <w:t xml:space="preserve"> and set </w:t>
      </w:r>
      <w:r w:rsidRPr="009A71E1">
        <w:rPr>
          <w:rStyle w:val="Emphasis"/>
        </w:rPr>
        <w:t>ways of being political</w:t>
      </w:r>
      <w:r w:rsidRPr="009A71E1">
        <w:rPr>
          <w:rStyle w:val="StyleUnderline"/>
        </w:rPr>
        <w:t>.</w:t>
      </w:r>
    </w:p>
    <w:p w14:paraId="186698A9" w14:textId="77777777" w:rsidR="00EF6D56" w:rsidRPr="003835D5" w:rsidRDefault="00EF6D56" w:rsidP="00EF6D56">
      <w:pPr>
        <w:pStyle w:val="Heading3"/>
        <w:rPr>
          <w:rFonts w:eastAsia="Times New Roman"/>
        </w:rPr>
      </w:pPr>
      <w:r>
        <w:rPr>
          <w:rFonts w:eastAsia="Times New Roman"/>
        </w:rPr>
        <w:t>1NC---PIK</w:t>
      </w:r>
    </w:p>
    <w:p w14:paraId="32FB3D73" w14:textId="77777777" w:rsidR="00EF6D56" w:rsidRPr="00102A98" w:rsidRDefault="00EF6D56" w:rsidP="00EF6D56">
      <w:pPr>
        <w:pStyle w:val="Heading4"/>
      </w:pPr>
      <w:r w:rsidRPr="00102A98">
        <w:t xml:space="preserve">They double-turned </w:t>
      </w:r>
      <w:proofErr w:type="gramStart"/>
      <w:r w:rsidRPr="00102A98">
        <w:t>themselves—</w:t>
      </w:r>
      <w:proofErr w:type="gramEnd"/>
      <w:r w:rsidRPr="00102A98">
        <w:t xml:space="preserve">they should have read the poem and sat down—their </w:t>
      </w:r>
      <w:r w:rsidRPr="00102A98">
        <w:rPr>
          <w:u w:val="single"/>
        </w:rPr>
        <w:t>rhetorical connection</w:t>
      </w:r>
      <w:r w:rsidRPr="00102A98">
        <w:t xml:space="preserve"> between poetry and explanatory </w:t>
      </w:r>
      <w:proofErr w:type="gramStart"/>
      <w:r w:rsidRPr="00102A98">
        <w:t>theory</w:t>
      </w:r>
      <w:proofErr w:type="gramEnd"/>
      <w:r w:rsidRPr="00102A98">
        <w:t xml:space="preserve"> </w:t>
      </w:r>
      <w:r w:rsidRPr="00102A98">
        <w:rPr>
          <w:u w:val="single"/>
        </w:rPr>
        <w:t>terminally destroys</w:t>
      </w:r>
      <w:r w:rsidRPr="00102A98">
        <w:t xml:space="preserve"> the effectiveness of </w:t>
      </w:r>
      <w:r w:rsidRPr="00102A98">
        <w:rPr>
          <w:u w:val="single"/>
        </w:rPr>
        <w:t>both</w:t>
      </w:r>
      <w:r>
        <w:t xml:space="preserve">. Vote </w:t>
      </w:r>
      <w:proofErr w:type="gramStart"/>
      <w:r>
        <w:t>neg</w:t>
      </w:r>
      <w:proofErr w:type="gramEnd"/>
      <w:r>
        <w:t xml:space="preserve"> to affirm </w:t>
      </w:r>
      <w:r>
        <w:rPr>
          <w:u w:val="single"/>
        </w:rPr>
        <w:t>either</w:t>
      </w:r>
      <w:r>
        <w:t xml:space="preserve"> the poem without the rest of the 1AC </w:t>
      </w:r>
      <w:r>
        <w:rPr>
          <w:u w:val="single"/>
        </w:rPr>
        <w:t>or</w:t>
      </w:r>
      <w:r>
        <w:t xml:space="preserve"> the rest of the 1AC without the poem. Without a plan text, they have the </w:t>
      </w:r>
      <w:r>
        <w:rPr>
          <w:u w:val="single"/>
        </w:rPr>
        <w:t>burden of proof</w:t>
      </w:r>
      <w:r>
        <w:t xml:space="preserve"> to justify everything in the 1AC; we should win if they can’t prove why </w:t>
      </w:r>
      <w:r>
        <w:rPr>
          <w:u w:val="single"/>
        </w:rPr>
        <w:t>both</w:t>
      </w:r>
      <w:r>
        <w:t xml:space="preserve"> the poem and the cards are necessary---because their </w:t>
      </w:r>
      <w:proofErr w:type="spellStart"/>
      <w:r>
        <w:t>Alrafish</w:t>
      </w:r>
      <w:proofErr w:type="spellEnd"/>
      <w:r>
        <w:t xml:space="preserve"> </w:t>
      </w:r>
      <w:proofErr w:type="spellStart"/>
      <w:r>
        <w:t>ev</w:t>
      </w:r>
      <w:proofErr w:type="spellEnd"/>
      <w:r>
        <w:t xml:space="preserve"> at the bottom of the 1AC is advocating </w:t>
      </w:r>
      <w:r w:rsidRPr="00465031">
        <w:rPr>
          <w:u w:val="single"/>
        </w:rPr>
        <w:t>our counter-advocacy, NOT their 1AC</w:t>
      </w:r>
      <w:r>
        <w:t>!</w:t>
      </w:r>
    </w:p>
    <w:p w14:paraId="6B712523" w14:textId="77777777" w:rsidR="00EF6D56" w:rsidRPr="00102A98" w:rsidRDefault="00EF6D56" w:rsidP="00EF6D56">
      <w:pPr>
        <w:rPr>
          <w:rFonts w:eastAsia="Times New Roman"/>
        </w:rPr>
      </w:pPr>
      <w:r w:rsidRPr="00B21EF7">
        <w:rPr>
          <w:rStyle w:val="Style13ptBold"/>
        </w:rPr>
        <w:t>Kennedy 17</w:t>
      </w:r>
      <w:r w:rsidRPr="00102A98">
        <w:rPr>
          <w:rFonts w:eastAsia="Times New Roman"/>
        </w:rPr>
        <w:t xml:space="preserve">—American University of Paris (Kevin, “Heterology as Aesthetics: Bataille, Sovereign Art and the Affirmation of Impossibility,” Theory, Culture &amp; Society July 28, 2017, </w:t>
      </w:r>
      <w:proofErr w:type="spellStart"/>
      <w:r w:rsidRPr="00102A98">
        <w:rPr>
          <w:rFonts w:eastAsia="Times New Roman"/>
        </w:rPr>
        <w:t>dml</w:t>
      </w:r>
      <w:proofErr w:type="spellEnd"/>
      <w:r w:rsidRPr="00102A98">
        <w:rPr>
          <w:rFonts w:eastAsia="Times New Roman"/>
        </w:rPr>
        <w:t>)</w:t>
      </w:r>
    </w:p>
    <w:p w14:paraId="6EAAB10A" w14:textId="77777777" w:rsidR="00EF6D56" w:rsidRPr="00102A98" w:rsidRDefault="00EF6D56" w:rsidP="00EF6D56">
      <w:pPr>
        <w:rPr>
          <w:rFonts w:eastAsia="Times New Roman"/>
          <w:sz w:val="16"/>
        </w:rPr>
      </w:pPr>
      <w:r w:rsidRPr="00102A98">
        <w:rPr>
          <w:rFonts w:eastAsia="Times New Roman"/>
          <w:u w:val="single"/>
        </w:rPr>
        <w:t>Bataille’s conception of</w:t>
      </w:r>
      <w:r w:rsidRPr="00102A98">
        <w:rPr>
          <w:rFonts w:eastAsia="Times New Roman"/>
          <w:sz w:val="16"/>
        </w:rPr>
        <w:t xml:space="preserve"> sovereign </w:t>
      </w:r>
      <w:r w:rsidRPr="00102A98">
        <w:rPr>
          <w:rFonts w:eastAsia="Times New Roman"/>
          <w:u w:val="single"/>
        </w:rPr>
        <w:t>art</w:t>
      </w:r>
      <w:r w:rsidRPr="00102A98">
        <w:rPr>
          <w:rFonts w:eastAsia="Times New Roman"/>
          <w:sz w:val="16"/>
        </w:rPr>
        <w:t xml:space="preserve">, as something that </w:t>
      </w:r>
      <w:r w:rsidRPr="00102A98">
        <w:rPr>
          <w:rFonts w:eastAsia="Times New Roman"/>
          <w:b/>
          <w:iCs/>
          <w:u w:val="single"/>
          <w:bdr w:val="single" w:sz="8" w:space="0" w:color="auto"/>
        </w:rPr>
        <w:t>essentially withdraws from discourse</w:t>
      </w:r>
      <w:r w:rsidRPr="00102A98">
        <w:rPr>
          <w:rFonts w:eastAsia="Times New Roman"/>
          <w:sz w:val="16"/>
        </w:rPr>
        <w:t xml:space="preserve">, exhibits certain similarities with Graham Harman’s object-oriented ontology, which claims that the essential feature of all objects lies in their withdrawal from or unavailability to precise or exhaustive definition. In an essay on the fiction of H.P. Lovecraft, Harman argues that philosophy and art are similar in that they both probe but never fully explain this withdrawal (see Harman, 2008). While Harman’s account is illuminating regarding the potential strangeness of all objects, he nonetheless fails to consider that </w:t>
      </w:r>
      <w:r w:rsidRPr="00102A98">
        <w:rPr>
          <w:rFonts w:eastAsia="Times New Roman"/>
          <w:u w:val="single"/>
        </w:rPr>
        <w:t xml:space="preserve">philosophy, by </w:t>
      </w:r>
      <w:r w:rsidRPr="008C03FC">
        <w:rPr>
          <w:rFonts w:eastAsia="Times New Roman"/>
          <w:b/>
          <w:iCs/>
          <w:u w:val="single"/>
          <w:bdr w:val="single" w:sz="8" w:space="0" w:color="auto"/>
        </w:rPr>
        <w:t>systematizing this strangeness</w:t>
      </w:r>
      <w:r w:rsidRPr="008C03FC">
        <w:rPr>
          <w:rFonts w:eastAsia="Times New Roman"/>
          <w:u w:val="single"/>
        </w:rPr>
        <w:t xml:space="preserve">, </w:t>
      </w:r>
      <w:r w:rsidRPr="008C03FC">
        <w:rPr>
          <w:rFonts w:eastAsia="Times New Roman"/>
          <w:b/>
          <w:iCs/>
          <w:u w:val="single"/>
          <w:bdr w:val="single" w:sz="8" w:space="0" w:color="auto"/>
        </w:rPr>
        <w:t>inevitably reduces it</w:t>
      </w:r>
      <w:r w:rsidRPr="008C03FC">
        <w:rPr>
          <w:rFonts w:eastAsia="Times New Roman"/>
          <w:u w:val="single"/>
        </w:rPr>
        <w:t>. It</w:t>
      </w:r>
      <w:r w:rsidRPr="008C03FC">
        <w:rPr>
          <w:rFonts w:eastAsia="Times New Roman"/>
          <w:sz w:val="16"/>
        </w:rPr>
        <w:t xml:space="preserve"> thereby (to use Bataille’s diction) </w:t>
      </w:r>
      <w:r w:rsidRPr="008C03FC">
        <w:rPr>
          <w:rFonts w:eastAsia="Times New Roman"/>
          <w:b/>
          <w:iCs/>
          <w:u w:val="single"/>
          <w:bdr w:val="single" w:sz="8" w:space="0" w:color="auto"/>
        </w:rPr>
        <w:t xml:space="preserve">deprives </w:t>
      </w:r>
      <w:r w:rsidRPr="008C03FC">
        <w:rPr>
          <w:rFonts w:eastAsia="Times New Roman"/>
          <w:b/>
          <w:iCs/>
          <w:highlight w:val="yellow"/>
          <w:u w:val="single"/>
          <w:bdr w:val="single" w:sz="8" w:space="0" w:color="auto"/>
        </w:rPr>
        <w:t>the strange</w:t>
      </w:r>
      <w:r w:rsidRPr="008C03FC">
        <w:rPr>
          <w:rFonts w:eastAsia="Times New Roman"/>
          <w:u w:val="single"/>
        </w:rPr>
        <w:t xml:space="preserve"> of its heterogeneous character</w:t>
      </w:r>
      <w:r w:rsidRPr="008C03FC">
        <w:rPr>
          <w:rFonts w:eastAsia="Times New Roman"/>
          <w:sz w:val="16"/>
        </w:rPr>
        <w:t>. In the fiction of H.P. Lovecraft or Edgar Allan Poe</w:t>
      </w:r>
      <w:r w:rsidRPr="00102A98">
        <w:rPr>
          <w:rFonts w:eastAsia="Times New Roman"/>
          <w:sz w:val="16"/>
        </w:rPr>
        <w:t xml:space="preserve">, </w:t>
      </w:r>
      <w:r w:rsidRPr="008C03FC">
        <w:rPr>
          <w:rFonts w:eastAsia="Times New Roman"/>
          <w:u w:val="single"/>
        </w:rPr>
        <w:t>the</w:t>
      </w:r>
      <w:r w:rsidRPr="00102A98">
        <w:rPr>
          <w:rFonts w:eastAsia="Times New Roman"/>
          <w:sz w:val="16"/>
        </w:rPr>
        <w:t xml:space="preserve"> strange, uncanny or </w:t>
      </w:r>
      <w:r w:rsidRPr="00102A98">
        <w:rPr>
          <w:rFonts w:eastAsia="Times New Roman"/>
          <w:u w:val="single"/>
        </w:rPr>
        <w:t xml:space="preserve">heterogeneous </w:t>
      </w:r>
      <w:r w:rsidRPr="008C03FC">
        <w:rPr>
          <w:rFonts w:eastAsia="Times New Roman"/>
          <w:highlight w:val="yellow"/>
          <w:u w:val="single"/>
        </w:rPr>
        <w:t xml:space="preserve">can be experienced </w:t>
      </w:r>
      <w:r w:rsidRPr="008C03FC">
        <w:rPr>
          <w:rFonts w:eastAsia="Times New Roman"/>
          <w:b/>
          <w:iCs/>
          <w:highlight w:val="yellow"/>
          <w:u w:val="single"/>
          <w:bdr w:val="single" w:sz="8" w:space="0" w:color="auto"/>
        </w:rPr>
        <w:t>because they are not subsumed within a general theory</w:t>
      </w:r>
      <w:r w:rsidRPr="00102A98">
        <w:rPr>
          <w:rFonts w:eastAsia="Times New Roman"/>
          <w:b/>
          <w:iCs/>
          <w:u w:val="single"/>
          <w:bdr w:val="single" w:sz="8" w:space="0" w:color="auto"/>
        </w:rPr>
        <w:t xml:space="preserve"> of strangeness</w:t>
      </w:r>
      <w:r w:rsidRPr="00102A98">
        <w:rPr>
          <w:rFonts w:eastAsia="Times New Roman"/>
          <w:u w:val="single"/>
        </w:rPr>
        <w:t xml:space="preserve">, </w:t>
      </w:r>
      <w:r w:rsidRPr="008C03FC">
        <w:rPr>
          <w:rFonts w:eastAsia="Times New Roman"/>
          <w:highlight w:val="yellow"/>
          <w:u w:val="single"/>
        </w:rPr>
        <w:t xml:space="preserve">which would </w:t>
      </w:r>
      <w:r w:rsidRPr="008C03FC">
        <w:rPr>
          <w:rFonts w:eastAsia="Times New Roman"/>
          <w:b/>
          <w:iCs/>
          <w:highlight w:val="yellow"/>
          <w:u w:val="single"/>
          <w:bdr w:val="single" w:sz="8" w:space="0" w:color="auto"/>
        </w:rPr>
        <w:t>immediately diminish the feeling</w:t>
      </w:r>
      <w:r w:rsidRPr="00102A98">
        <w:rPr>
          <w:rFonts w:eastAsia="Times New Roman"/>
          <w:sz w:val="16"/>
        </w:rPr>
        <w:t xml:space="preserve"> of horror and confusion their stories so masterfully provoke. </w:t>
      </w:r>
      <w:proofErr w:type="gramStart"/>
      <w:r w:rsidRPr="00102A98">
        <w:rPr>
          <w:rFonts w:eastAsia="Times New Roman"/>
          <w:u w:val="single"/>
        </w:rPr>
        <w:t>In order for</w:t>
      </w:r>
      <w:proofErr w:type="gramEnd"/>
      <w:r w:rsidRPr="00102A98">
        <w:rPr>
          <w:rFonts w:eastAsia="Times New Roman"/>
          <w:sz w:val="16"/>
        </w:rPr>
        <w:t xml:space="preserve"> sovereign </w:t>
      </w:r>
      <w:r w:rsidRPr="00102A98">
        <w:rPr>
          <w:rFonts w:eastAsia="Times New Roman"/>
          <w:u w:val="single"/>
        </w:rPr>
        <w:t>art</w:t>
      </w:r>
      <w:r w:rsidRPr="00102A98">
        <w:rPr>
          <w:rFonts w:eastAsia="Times New Roman"/>
          <w:sz w:val="16"/>
        </w:rPr>
        <w:t xml:space="preserve"> (such as the works of Lovecraft) </w:t>
      </w:r>
      <w:r w:rsidRPr="00102A98">
        <w:rPr>
          <w:rFonts w:eastAsia="Times New Roman"/>
          <w:u w:val="single"/>
        </w:rPr>
        <w:t>to have the desired effect</w:t>
      </w:r>
      <w:r w:rsidRPr="00102A98">
        <w:rPr>
          <w:rFonts w:eastAsia="Times New Roman"/>
          <w:sz w:val="16"/>
        </w:rPr>
        <w:t xml:space="preserve"> (confusion, elation, attraction, repulsion, etc.) </w:t>
      </w:r>
      <w:r w:rsidRPr="00102A98">
        <w:rPr>
          <w:rFonts w:eastAsia="Times New Roman"/>
          <w:u w:val="single"/>
        </w:rPr>
        <w:t xml:space="preserve">its aesthetic sovereignty </w:t>
      </w:r>
      <w:r w:rsidRPr="00102A98">
        <w:rPr>
          <w:rFonts w:eastAsia="Times New Roman"/>
          <w:b/>
          <w:iCs/>
          <w:u w:val="single"/>
          <w:bdr w:val="single" w:sz="8" w:space="0" w:color="auto"/>
        </w:rPr>
        <w:t xml:space="preserve">needs to resist </w:t>
      </w:r>
      <w:r w:rsidRPr="008C03FC">
        <w:rPr>
          <w:rFonts w:eastAsia="Times New Roman"/>
          <w:b/>
          <w:iCs/>
          <w:highlight w:val="yellow"/>
          <w:u w:val="single"/>
          <w:bdr w:val="single" w:sz="8" w:space="0" w:color="auto"/>
        </w:rPr>
        <w:t xml:space="preserve">the </w:t>
      </w:r>
      <w:proofErr w:type="spellStart"/>
      <w:r w:rsidRPr="008C03FC">
        <w:rPr>
          <w:rFonts w:eastAsia="Times New Roman"/>
          <w:b/>
          <w:iCs/>
          <w:highlight w:val="yellow"/>
          <w:u w:val="single"/>
          <w:bdr w:val="single" w:sz="8" w:space="0" w:color="auto"/>
        </w:rPr>
        <w:t>anaesthetic</w:t>
      </w:r>
      <w:proofErr w:type="spellEnd"/>
      <w:r w:rsidRPr="008C03FC">
        <w:rPr>
          <w:rFonts w:eastAsia="Times New Roman"/>
          <w:b/>
          <w:iCs/>
          <w:highlight w:val="yellow"/>
          <w:u w:val="single"/>
          <w:bdr w:val="single" w:sz="8" w:space="0" w:color="auto"/>
        </w:rPr>
        <w:t xml:space="preserve"> effects of theory</w:t>
      </w:r>
      <w:r w:rsidRPr="00102A98">
        <w:rPr>
          <w:rFonts w:eastAsia="Times New Roman"/>
          <w:sz w:val="16"/>
        </w:rPr>
        <w:t xml:space="preserve">. In </w:t>
      </w:r>
      <w:r w:rsidRPr="00102A98">
        <w:rPr>
          <w:rFonts w:eastAsia="Times New Roman"/>
          <w:u w:val="single"/>
        </w:rPr>
        <w:t>Bataille</w:t>
      </w:r>
      <w:r w:rsidRPr="00102A98">
        <w:rPr>
          <w:rFonts w:eastAsia="Times New Roman"/>
          <w:sz w:val="16"/>
        </w:rPr>
        <w:t xml:space="preserve">’s essay on William Blake he </w:t>
      </w:r>
      <w:r w:rsidRPr="00102A98">
        <w:rPr>
          <w:rFonts w:eastAsia="Times New Roman"/>
          <w:u w:val="single"/>
        </w:rPr>
        <w:t xml:space="preserve">clarifies this point </w:t>
      </w:r>
      <w:r w:rsidRPr="008C03FC">
        <w:rPr>
          <w:rFonts w:eastAsia="Times New Roman"/>
          <w:u w:val="single"/>
        </w:rPr>
        <w:t>in relation to</w:t>
      </w:r>
      <w:r w:rsidRPr="00102A98">
        <w:rPr>
          <w:rFonts w:eastAsia="Times New Roman"/>
          <w:sz w:val="16"/>
        </w:rPr>
        <w:t xml:space="preserve"> ‘the confusion that is provoked’ (2006b: 94) by the works of </w:t>
      </w:r>
      <w:r w:rsidRPr="00102A98">
        <w:rPr>
          <w:rFonts w:eastAsia="Times New Roman"/>
          <w:u w:val="single"/>
        </w:rPr>
        <w:t>the</w:t>
      </w:r>
      <w:r w:rsidRPr="00102A98">
        <w:rPr>
          <w:rFonts w:eastAsia="Times New Roman"/>
          <w:sz w:val="16"/>
        </w:rPr>
        <w:t xml:space="preserve"> English </w:t>
      </w:r>
      <w:r w:rsidRPr="00102A98">
        <w:rPr>
          <w:rFonts w:eastAsia="Times New Roman"/>
          <w:b/>
          <w:iCs/>
          <w:u w:val="single"/>
          <w:bdr w:val="single" w:sz="8" w:space="0" w:color="auto"/>
        </w:rPr>
        <w:t>poet</w:t>
      </w:r>
      <w:r w:rsidRPr="00102A98">
        <w:rPr>
          <w:rFonts w:eastAsia="Times New Roman"/>
          <w:sz w:val="16"/>
        </w:rPr>
        <w:t xml:space="preserve">. Here </w:t>
      </w:r>
      <w:r w:rsidRPr="00102A98">
        <w:rPr>
          <w:rFonts w:eastAsia="Times New Roman"/>
          <w:u w:val="single"/>
        </w:rPr>
        <w:t xml:space="preserve">the attempts of criticism and philosophy to </w:t>
      </w:r>
      <w:r w:rsidRPr="00102A98">
        <w:rPr>
          <w:rFonts w:eastAsia="Times New Roman"/>
          <w:b/>
          <w:iCs/>
          <w:u w:val="single"/>
          <w:bdr w:val="single" w:sz="8" w:space="0" w:color="auto"/>
        </w:rPr>
        <w:t>account for this confusion</w:t>
      </w:r>
      <w:r w:rsidRPr="00102A98">
        <w:rPr>
          <w:rFonts w:eastAsia="Times New Roman"/>
          <w:sz w:val="16"/>
        </w:rPr>
        <w:t xml:space="preserve"> by forcing it into some kind of conceptual straightjacket are likened to a state of sleep, which </w:t>
      </w:r>
      <w:r w:rsidRPr="008C03FC">
        <w:rPr>
          <w:rFonts w:eastAsia="Times New Roman"/>
          <w:b/>
          <w:iCs/>
          <w:highlight w:val="yellow"/>
          <w:u w:val="single"/>
          <w:bdr w:val="single" w:sz="8" w:space="0" w:color="auto"/>
        </w:rPr>
        <w:t>always petrifies</w:t>
      </w:r>
      <w:r w:rsidRPr="00102A98">
        <w:rPr>
          <w:rFonts w:eastAsia="Times New Roman"/>
          <w:u w:val="single"/>
        </w:rPr>
        <w:t xml:space="preserve"> and </w:t>
      </w:r>
      <w:r w:rsidRPr="00102A98">
        <w:rPr>
          <w:rFonts w:eastAsia="Times New Roman"/>
          <w:b/>
          <w:iCs/>
          <w:u w:val="single"/>
          <w:bdr w:val="single" w:sz="8" w:space="0" w:color="auto"/>
        </w:rPr>
        <w:t>numbs</w:t>
      </w:r>
      <w:r w:rsidRPr="00102A98">
        <w:rPr>
          <w:rFonts w:eastAsia="Times New Roman"/>
          <w:u w:val="single"/>
        </w:rPr>
        <w:t xml:space="preserve"> </w:t>
      </w:r>
      <w:r w:rsidRPr="008C03FC">
        <w:rPr>
          <w:rFonts w:eastAsia="Times New Roman"/>
          <w:highlight w:val="yellow"/>
          <w:u w:val="single"/>
        </w:rPr>
        <w:t xml:space="preserve">the </w:t>
      </w:r>
      <w:r w:rsidRPr="008C03FC">
        <w:rPr>
          <w:rFonts w:eastAsia="Times New Roman"/>
          <w:b/>
          <w:iCs/>
          <w:highlight w:val="yellow"/>
          <w:u w:val="single"/>
          <w:bdr w:val="single" w:sz="8" w:space="0" w:color="auto"/>
        </w:rPr>
        <w:t>sovereign power of the work</w:t>
      </w:r>
      <w:r w:rsidRPr="00102A98">
        <w:rPr>
          <w:rFonts w:eastAsia="Times New Roman"/>
          <w:sz w:val="16"/>
        </w:rPr>
        <w:t>: ‘As we try to escape from it, we pass from waking and awareness of the confusion to the sleep of logical explanation’ (2006b: 94).</w:t>
      </w:r>
    </w:p>
    <w:p w14:paraId="2556BA41" w14:textId="77777777" w:rsidR="00EF6D56" w:rsidRPr="00102A98" w:rsidRDefault="00EF6D56" w:rsidP="00EF6D56">
      <w:pPr>
        <w:rPr>
          <w:rFonts w:eastAsia="Times New Roman"/>
          <w:sz w:val="16"/>
        </w:rPr>
      </w:pPr>
      <w:r w:rsidRPr="00102A98">
        <w:rPr>
          <w:rFonts w:eastAsia="Times New Roman"/>
          <w:sz w:val="16"/>
        </w:rPr>
        <w:t xml:space="preserve">Bataille’s later account of art is closer to </w:t>
      </w:r>
      <w:proofErr w:type="spellStart"/>
      <w:r w:rsidRPr="00102A98">
        <w:rPr>
          <w:rFonts w:eastAsia="Times New Roman"/>
          <w:sz w:val="16"/>
        </w:rPr>
        <w:t>Rancière’s</w:t>
      </w:r>
      <w:proofErr w:type="spellEnd"/>
      <w:r w:rsidRPr="00102A98">
        <w:rPr>
          <w:rFonts w:eastAsia="Times New Roman"/>
          <w:sz w:val="16"/>
        </w:rPr>
        <w:t xml:space="preserve"> delineation of Schiller’s aesthetic theory, which also insists on the radical incongruence between heterogeneous art and homogeneous thought: ‘Free appearance is the power of the heterogeneous sensible element</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it is foreign to all volition, to every combination of means and end</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 xml:space="preserve">inaccessible for the thought, desires and ends of the subject contemplating it’ (2009: 34). However, unlike Schiller, for whom, according to </w:t>
      </w:r>
      <w:proofErr w:type="spellStart"/>
      <w:r w:rsidRPr="00102A98">
        <w:rPr>
          <w:rFonts w:eastAsia="Times New Roman"/>
          <w:sz w:val="16"/>
        </w:rPr>
        <w:t>Rancière</w:t>
      </w:r>
      <w:proofErr w:type="spellEnd"/>
      <w:r w:rsidRPr="00102A98">
        <w:rPr>
          <w:rFonts w:eastAsia="Times New Roman"/>
          <w:sz w:val="16"/>
        </w:rPr>
        <w:t>, ‘this strangeness</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this radical unavailability</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bears the mark of man</w:t>
      </w:r>
      <w:r w:rsidRPr="00102A98">
        <w:rPr>
          <w:rFonts w:eastAsia="Times New Roman" w:cs="Georgia"/>
          <w:sz w:val="16"/>
        </w:rPr>
        <w:t>’</w:t>
      </w:r>
      <w:r w:rsidRPr="00102A98">
        <w:rPr>
          <w:rFonts w:eastAsia="Times New Roman"/>
          <w:sz w:val="16"/>
        </w:rPr>
        <w:t xml:space="preserve">s full humanity and the promise of a humanity to come, one at last in tune with the fullness of its essence’ (2009: 34), </w:t>
      </w:r>
      <w:r w:rsidRPr="00102A98">
        <w:rPr>
          <w:rFonts w:eastAsia="Times New Roman"/>
          <w:u w:val="single"/>
        </w:rPr>
        <w:t xml:space="preserve">Bataille’s conception of sovereign art is </w:t>
      </w:r>
      <w:r w:rsidRPr="00102A98">
        <w:rPr>
          <w:rFonts w:eastAsia="Times New Roman"/>
          <w:b/>
          <w:iCs/>
          <w:u w:val="single"/>
          <w:bdr w:val="single" w:sz="8" w:space="0" w:color="auto"/>
        </w:rPr>
        <w:t>radically divorced</w:t>
      </w:r>
      <w:r w:rsidRPr="00102A98">
        <w:rPr>
          <w:rFonts w:eastAsia="Times New Roman"/>
          <w:u w:val="single"/>
        </w:rPr>
        <w:t xml:space="preserve"> from </w:t>
      </w:r>
      <w:r w:rsidRPr="00102A98">
        <w:rPr>
          <w:rFonts w:eastAsia="Times New Roman"/>
          <w:b/>
          <w:iCs/>
          <w:u w:val="single"/>
          <w:bdr w:val="single" w:sz="8" w:space="0" w:color="auto"/>
        </w:rPr>
        <w:t>any notion of utopian fulfillment</w:t>
      </w:r>
      <w:r w:rsidRPr="00102A98">
        <w:rPr>
          <w:rFonts w:eastAsia="Times New Roman"/>
          <w:sz w:val="16"/>
        </w:rPr>
        <w:t xml:space="preserve">. In the third part of The Accursed Share, simply entitled Sovereignty, he explains the difference between traditional forms of sovereignty (such as the idea of god, the feudal lord or the fascist leader) and his notion of sovereign art: ‘Sovereign art is such only in the renunciation of, indeed in the repudiation of the functions and the power assumed by real sovereignty. From the viewpoint of power, sovereign art is an abdication. It throws the responsibility for managing things back onto things themselves’ (1993: 421). In his work of the 1930s, as we have seen, art is rejected because of its lack of revolutionary or political leverage. In Bataille’s later work this lack of efficacy in the socio-political realm becomes the mark of its sovereignty, of its sovereign rejection of responsibility and accountability. </w:t>
      </w:r>
      <w:r w:rsidRPr="00102A98">
        <w:rPr>
          <w:rFonts w:eastAsia="Times New Roman"/>
          <w:u w:val="single"/>
        </w:rPr>
        <w:t>Bataille</w:t>
      </w:r>
      <w:r w:rsidRPr="00102A98">
        <w:rPr>
          <w:rFonts w:eastAsia="Times New Roman"/>
          <w:sz w:val="16"/>
        </w:rPr>
        <w:t xml:space="preserve"> now </w:t>
      </w:r>
      <w:r w:rsidRPr="00102A98">
        <w:rPr>
          <w:rFonts w:eastAsia="Times New Roman"/>
          <w:u w:val="single"/>
        </w:rPr>
        <w:t>insists that the</w:t>
      </w:r>
      <w:r w:rsidRPr="00102A98">
        <w:rPr>
          <w:rFonts w:eastAsia="Times New Roman"/>
          <w:sz w:val="16"/>
        </w:rPr>
        <w:t xml:space="preserve"> much decried distance or </w:t>
      </w:r>
      <w:r w:rsidRPr="008C03FC">
        <w:rPr>
          <w:rFonts w:eastAsia="Times New Roman"/>
          <w:b/>
          <w:iCs/>
          <w:highlight w:val="yellow"/>
          <w:u w:val="single"/>
          <w:bdr w:val="single" w:sz="8" w:space="0" w:color="auto"/>
        </w:rPr>
        <w:t>separation between the artistic</w:t>
      </w:r>
      <w:r w:rsidRPr="008C03FC">
        <w:rPr>
          <w:rFonts w:eastAsia="Times New Roman"/>
          <w:highlight w:val="yellow"/>
          <w:u w:val="single"/>
        </w:rPr>
        <w:t xml:space="preserve"> and the </w:t>
      </w:r>
      <w:r w:rsidRPr="008C03FC">
        <w:rPr>
          <w:rFonts w:eastAsia="Times New Roman"/>
          <w:b/>
          <w:iCs/>
          <w:highlight w:val="yellow"/>
          <w:u w:val="single"/>
          <w:bdr w:val="single" w:sz="8" w:space="0" w:color="auto"/>
        </w:rPr>
        <w:t>political realm</w:t>
      </w:r>
      <w:r w:rsidRPr="00102A98">
        <w:rPr>
          <w:rFonts w:eastAsia="Times New Roman"/>
          <w:sz w:val="16"/>
        </w:rPr>
        <w:t xml:space="preserve"> in modern society </w:t>
      </w:r>
      <w:r w:rsidRPr="008C03FC">
        <w:rPr>
          <w:rFonts w:eastAsia="Times New Roman"/>
          <w:b/>
          <w:iCs/>
          <w:highlight w:val="yellow"/>
          <w:u w:val="single"/>
          <w:bdr w:val="single" w:sz="8" w:space="0" w:color="auto"/>
        </w:rPr>
        <w:t>needs to be</w:t>
      </w:r>
      <w:r w:rsidRPr="00102A98">
        <w:rPr>
          <w:rFonts w:eastAsia="Times New Roman"/>
          <w:b/>
          <w:iCs/>
          <w:u w:val="single"/>
          <w:bdr w:val="single" w:sz="8" w:space="0" w:color="auto"/>
        </w:rPr>
        <w:t xml:space="preserve"> maintained</w:t>
      </w:r>
      <w:r w:rsidRPr="00102A98">
        <w:rPr>
          <w:rFonts w:eastAsia="Times New Roman"/>
          <w:u w:val="single"/>
        </w:rPr>
        <w:t xml:space="preserve"> or even </w:t>
      </w:r>
      <w:r w:rsidRPr="008C03FC">
        <w:rPr>
          <w:rFonts w:eastAsia="Times New Roman"/>
          <w:b/>
          <w:iCs/>
          <w:highlight w:val="yellow"/>
          <w:u w:val="single"/>
          <w:bdr w:val="single" w:sz="8" w:space="0" w:color="auto"/>
        </w:rPr>
        <w:t>made more trenchant</w:t>
      </w:r>
      <w:r w:rsidRPr="00102A98">
        <w:rPr>
          <w:rFonts w:eastAsia="Times New Roman"/>
          <w:u w:val="single"/>
        </w:rPr>
        <w:t xml:space="preserve">, as </w:t>
      </w:r>
      <w:r w:rsidRPr="008C03FC">
        <w:rPr>
          <w:rFonts w:eastAsia="Times New Roman"/>
          <w:b/>
          <w:iCs/>
          <w:highlight w:val="yellow"/>
          <w:u w:val="single"/>
          <w:bdr w:val="single" w:sz="8" w:space="0" w:color="auto"/>
        </w:rPr>
        <w:t>any attempt at fusion</w:t>
      </w:r>
      <w:r w:rsidRPr="008C03FC">
        <w:rPr>
          <w:rFonts w:eastAsia="Times New Roman"/>
          <w:highlight w:val="yellow"/>
          <w:u w:val="single"/>
        </w:rPr>
        <w:t xml:space="preserve"> would </w:t>
      </w:r>
      <w:r w:rsidRPr="008C03FC">
        <w:rPr>
          <w:rFonts w:eastAsia="Times New Roman"/>
          <w:b/>
          <w:iCs/>
          <w:highlight w:val="yellow"/>
          <w:u w:val="single"/>
          <w:bdr w:val="single" w:sz="8" w:space="0" w:color="auto"/>
        </w:rPr>
        <w:t>instantly compromise art’s</w:t>
      </w:r>
      <w:r w:rsidRPr="00102A98">
        <w:rPr>
          <w:rFonts w:eastAsia="Times New Roman"/>
          <w:b/>
          <w:iCs/>
          <w:u w:val="single"/>
          <w:bdr w:val="single" w:sz="8" w:space="0" w:color="auto"/>
        </w:rPr>
        <w:t xml:space="preserve"> sovereign immediacy</w:t>
      </w:r>
      <w:r w:rsidRPr="00102A98">
        <w:rPr>
          <w:rFonts w:eastAsia="Times New Roman"/>
          <w:u w:val="single"/>
        </w:rPr>
        <w:t xml:space="preserve">, its </w:t>
      </w:r>
      <w:r w:rsidRPr="008C03FC">
        <w:rPr>
          <w:rFonts w:eastAsia="Times New Roman"/>
          <w:b/>
          <w:iCs/>
          <w:highlight w:val="yellow"/>
          <w:u w:val="single"/>
          <w:bdr w:val="single" w:sz="8" w:space="0" w:color="auto"/>
        </w:rPr>
        <w:t>freedom to celebrate</w:t>
      </w:r>
      <w:r w:rsidRPr="00102A98">
        <w:rPr>
          <w:rFonts w:eastAsia="Times New Roman"/>
          <w:b/>
          <w:iCs/>
          <w:u w:val="single"/>
          <w:bdr w:val="single" w:sz="8" w:space="0" w:color="auto"/>
        </w:rPr>
        <w:t xml:space="preserve"> confusion</w:t>
      </w:r>
      <w:r w:rsidRPr="00102A98">
        <w:rPr>
          <w:rFonts w:eastAsia="Times New Roman"/>
          <w:u w:val="single"/>
        </w:rPr>
        <w:t xml:space="preserve">, </w:t>
      </w:r>
      <w:r w:rsidRPr="00102A98">
        <w:rPr>
          <w:rFonts w:eastAsia="Times New Roman"/>
          <w:b/>
          <w:iCs/>
          <w:u w:val="single"/>
          <w:bdr w:val="single" w:sz="8" w:space="0" w:color="auto"/>
        </w:rPr>
        <w:t>disorder</w:t>
      </w:r>
      <w:r w:rsidRPr="00102A98">
        <w:rPr>
          <w:rFonts w:eastAsia="Times New Roman"/>
          <w:u w:val="single"/>
        </w:rPr>
        <w:t xml:space="preserve"> and </w:t>
      </w:r>
      <w:r w:rsidRPr="008C03FC">
        <w:rPr>
          <w:rFonts w:eastAsia="Times New Roman"/>
          <w:b/>
          <w:iCs/>
          <w:highlight w:val="yellow"/>
          <w:u w:val="single"/>
          <w:bdr w:val="single" w:sz="8" w:space="0" w:color="auto"/>
        </w:rPr>
        <w:t>incoherence</w:t>
      </w:r>
      <w:r w:rsidRPr="00102A98">
        <w:rPr>
          <w:rFonts w:eastAsia="Times New Roman"/>
          <w:sz w:val="16"/>
        </w:rPr>
        <w:t xml:space="preserve">.11 For this reason </w:t>
      </w:r>
      <w:r w:rsidRPr="008C03FC">
        <w:rPr>
          <w:rFonts w:eastAsia="Times New Roman"/>
          <w:highlight w:val="yellow"/>
          <w:u w:val="single"/>
        </w:rPr>
        <w:t xml:space="preserve">it should </w:t>
      </w:r>
      <w:r w:rsidRPr="008C03FC">
        <w:rPr>
          <w:rFonts w:eastAsia="Times New Roman"/>
          <w:b/>
          <w:iCs/>
          <w:highlight w:val="yellow"/>
          <w:u w:val="single"/>
          <w:bdr w:val="single" w:sz="8" w:space="0" w:color="auto"/>
        </w:rPr>
        <w:t>never be expected</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create blueprints</w:t>
      </w:r>
      <w:r w:rsidRPr="00102A98">
        <w:rPr>
          <w:rFonts w:eastAsia="Times New Roman"/>
          <w:u w:val="single"/>
        </w:rPr>
        <w:t xml:space="preserve"> or </w:t>
      </w:r>
      <w:r w:rsidRPr="00102A98">
        <w:rPr>
          <w:rFonts w:eastAsia="Times New Roman"/>
          <w:b/>
          <w:iCs/>
          <w:u w:val="single"/>
          <w:bdr w:val="single" w:sz="8" w:space="0" w:color="auto"/>
        </w:rPr>
        <w:t>models</w:t>
      </w:r>
      <w:r w:rsidRPr="00102A98">
        <w:rPr>
          <w:rFonts w:eastAsia="Times New Roman"/>
          <w:u w:val="single"/>
        </w:rPr>
        <w:t xml:space="preserve"> for a </w:t>
      </w:r>
      <w:r w:rsidRPr="00102A98">
        <w:rPr>
          <w:rFonts w:eastAsia="Times New Roman"/>
          <w:b/>
          <w:iCs/>
          <w:u w:val="single"/>
          <w:bdr w:val="single" w:sz="8" w:space="0" w:color="auto"/>
        </w:rPr>
        <w:t>possible future society</w:t>
      </w:r>
      <w:r w:rsidRPr="00102A98">
        <w:rPr>
          <w:rFonts w:eastAsia="Times New Roman"/>
          <w:u w:val="single"/>
        </w:rPr>
        <w:t xml:space="preserve">: ‘I have continually placed the present moment </w:t>
      </w:r>
      <w:r w:rsidRPr="008C03FC">
        <w:rPr>
          <w:rFonts w:eastAsia="Times New Roman"/>
          <w:b/>
          <w:iCs/>
          <w:highlight w:val="yellow"/>
          <w:u w:val="single"/>
          <w:bdr w:val="single" w:sz="8" w:space="0" w:color="auto"/>
        </w:rPr>
        <w:t>against a concern for the future</w:t>
      </w:r>
      <w:r w:rsidRPr="00102A98">
        <w:rPr>
          <w:rFonts w:eastAsia="Times New Roman"/>
          <w:u w:val="single"/>
        </w:rPr>
        <w:t xml:space="preserve"> and for me </w:t>
      </w:r>
      <w:r w:rsidRPr="008C03FC">
        <w:rPr>
          <w:rFonts w:eastAsia="Times New Roman"/>
          <w:highlight w:val="yellow"/>
          <w:u w:val="single"/>
        </w:rPr>
        <w:t xml:space="preserve">poetry is </w:t>
      </w:r>
      <w:r w:rsidRPr="008C03FC">
        <w:rPr>
          <w:rFonts w:eastAsia="Times New Roman"/>
          <w:b/>
          <w:iCs/>
          <w:highlight w:val="yellow"/>
          <w:u w:val="single"/>
          <w:bdr w:val="single" w:sz="8" w:space="0" w:color="auto"/>
        </w:rPr>
        <w:t>defined by</w:t>
      </w:r>
      <w:r w:rsidRPr="00102A98">
        <w:rPr>
          <w:rFonts w:eastAsia="Times New Roman"/>
          <w:b/>
          <w:iCs/>
          <w:u w:val="single"/>
          <w:bdr w:val="single" w:sz="8" w:space="0" w:color="auto"/>
        </w:rPr>
        <w:t xml:space="preserve"> concern for </w:t>
      </w:r>
      <w:r w:rsidRPr="008C03FC">
        <w:rPr>
          <w:rFonts w:eastAsia="Times New Roman"/>
          <w:b/>
          <w:iCs/>
          <w:highlight w:val="yellow"/>
          <w:u w:val="single"/>
          <w:bdr w:val="single" w:sz="8" w:space="0" w:color="auto"/>
        </w:rPr>
        <w:t>the present moment’</w:t>
      </w:r>
      <w:r w:rsidRPr="00102A98">
        <w:rPr>
          <w:rFonts w:eastAsia="Times New Roman"/>
          <w:sz w:val="16"/>
        </w:rPr>
        <w:t xml:space="preserve"> (2006a: 86).</w:t>
      </w:r>
    </w:p>
    <w:p w14:paraId="0B341F91" w14:textId="77777777" w:rsidR="00EF6D56" w:rsidRPr="00102A98" w:rsidRDefault="00EF6D56" w:rsidP="00EF6D56">
      <w:pPr>
        <w:rPr>
          <w:rFonts w:eastAsia="Times New Roman"/>
          <w:u w:val="single"/>
        </w:rPr>
      </w:pPr>
      <w:r w:rsidRPr="00102A98">
        <w:rPr>
          <w:rFonts w:eastAsia="Times New Roman"/>
          <w:sz w:val="16"/>
        </w:rPr>
        <w:t xml:space="preserve">Conversely, </w:t>
      </w:r>
      <w:r w:rsidRPr="008C03FC">
        <w:rPr>
          <w:rFonts w:eastAsia="Times New Roman"/>
          <w:highlight w:val="yellow"/>
          <w:u w:val="single"/>
        </w:rPr>
        <w:t>political action is</w:t>
      </w:r>
      <w:r w:rsidRPr="00102A98">
        <w:rPr>
          <w:rFonts w:eastAsia="Times New Roman"/>
          <w:sz w:val="16"/>
        </w:rPr>
        <w:t xml:space="preserve"> now placed </w:t>
      </w:r>
      <w:r w:rsidRPr="008C03FC">
        <w:rPr>
          <w:rFonts w:eastAsia="Times New Roman"/>
          <w:b/>
          <w:iCs/>
          <w:u w:val="single"/>
          <w:bdr w:val="single" w:sz="8" w:space="0" w:color="auto"/>
        </w:rPr>
        <w:t>squarely in the realm of the homogeneous</w:t>
      </w:r>
      <w:r w:rsidRPr="00102A98">
        <w:rPr>
          <w:rFonts w:eastAsia="Times New Roman"/>
          <w:u w:val="single"/>
        </w:rPr>
        <w:t xml:space="preserve">, as it is </w:t>
      </w:r>
      <w:r w:rsidRPr="008C03FC">
        <w:rPr>
          <w:rFonts w:eastAsia="Times New Roman"/>
          <w:b/>
          <w:iCs/>
          <w:highlight w:val="yellow"/>
          <w:u w:val="single"/>
          <w:bdr w:val="single" w:sz="8" w:space="0" w:color="auto"/>
        </w:rPr>
        <w:t>always guided by a concern for the future</w:t>
      </w:r>
      <w:r w:rsidRPr="008C03FC">
        <w:rPr>
          <w:rFonts w:eastAsia="Times New Roman"/>
          <w:highlight w:val="yellow"/>
          <w:u w:val="single"/>
        </w:rPr>
        <w:t>, which</w:t>
      </w:r>
      <w:r w:rsidRPr="00102A98">
        <w:rPr>
          <w:rFonts w:eastAsia="Times New Roman"/>
          <w:sz w:val="16"/>
        </w:rPr>
        <w:t xml:space="preserve">, according to Bataille’s definition, </w:t>
      </w:r>
      <w:r w:rsidRPr="008C03FC">
        <w:rPr>
          <w:rFonts w:eastAsia="Times New Roman"/>
          <w:highlight w:val="yellow"/>
          <w:u w:val="single"/>
        </w:rPr>
        <w:t xml:space="preserve">is a </w:t>
      </w:r>
      <w:r w:rsidRPr="008C03FC">
        <w:rPr>
          <w:rFonts w:eastAsia="Times New Roman"/>
          <w:b/>
          <w:iCs/>
          <w:highlight w:val="yellow"/>
          <w:u w:val="single"/>
          <w:bdr w:val="single" w:sz="8" w:space="0" w:color="auto"/>
        </w:rPr>
        <w:t>rational concern</w:t>
      </w:r>
      <w:r w:rsidRPr="008C03FC">
        <w:rPr>
          <w:rFonts w:eastAsia="Times New Roman"/>
          <w:highlight w:val="yellow"/>
          <w:u w:val="single"/>
        </w:rPr>
        <w:t xml:space="preserve">. </w:t>
      </w:r>
      <w:r w:rsidRPr="008C03FC">
        <w:rPr>
          <w:rFonts w:eastAsia="Times New Roman"/>
          <w:b/>
          <w:iCs/>
          <w:highlight w:val="yellow"/>
          <w:u w:val="single"/>
          <w:bdr w:val="single" w:sz="8" w:space="0" w:color="auto"/>
        </w:rPr>
        <w:t>Every work of art</w:t>
      </w:r>
      <w:r w:rsidRPr="008C03FC">
        <w:rPr>
          <w:rFonts w:eastAsia="Times New Roman"/>
          <w:highlight w:val="yellow"/>
          <w:u w:val="single"/>
        </w:rPr>
        <w:t xml:space="preserve"> is </w:t>
      </w:r>
      <w:r w:rsidRPr="008C03FC">
        <w:rPr>
          <w:rFonts w:eastAsia="Times New Roman"/>
          <w:b/>
          <w:iCs/>
          <w:highlight w:val="yellow"/>
          <w:u w:val="single"/>
          <w:bdr w:val="single" w:sz="8" w:space="0" w:color="auto"/>
        </w:rPr>
        <w:t>always</w:t>
      </w:r>
      <w:r w:rsidRPr="00102A98">
        <w:rPr>
          <w:rFonts w:eastAsia="Times New Roman"/>
          <w:u w:val="single"/>
        </w:rPr>
        <w:t xml:space="preserve"> an act ‘</w:t>
      </w:r>
      <w:r w:rsidRPr="008C03FC">
        <w:rPr>
          <w:rFonts w:eastAsia="Times New Roman"/>
          <w:b/>
          <w:iCs/>
          <w:highlight w:val="yellow"/>
          <w:u w:val="single"/>
          <w:bdr w:val="single" w:sz="8" w:space="0" w:color="auto"/>
        </w:rPr>
        <w:t>against</w:t>
      </w:r>
      <w:r w:rsidRPr="00102A98">
        <w:rPr>
          <w:rFonts w:eastAsia="Times New Roman"/>
          <w:b/>
          <w:iCs/>
          <w:u w:val="single"/>
          <w:bdr w:val="single" w:sz="8" w:space="0" w:color="auto"/>
        </w:rPr>
        <w:t xml:space="preserve"> the unacceptable world of </w:t>
      </w:r>
      <w:r w:rsidRPr="008C03FC">
        <w:rPr>
          <w:rFonts w:eastAsia="Times New Roman"/>
          <w:b/>
          <w:iCs/>
          <w:highlight w:val="yellow"/>
          <w:u w:val="single"/>
          <w:bdr w:val="single" w:sz="8" w:space="0" w:color="auto"/>
        </w:rPr>
        <w:t>rational utility</w:t>
      </w:r>
      <w:r w:rsidRPr="008C03FC">
        <w:rPr>
          <w:rFonts w:eastAsia="Times New Roman"/>
          <w:highlight w:val="yellow"/>
          <w:u w:val="single"/>
        </w:rPr>
        <w:t>’</w:t>
      </w:r>
      <w:r w:rsidRPr="00102A98">
        <w:rPr>
          <w:rFonts w:eastAsia="Times New Roman"/>
          <w:sz w:val="16"/>
        </w:rPr>
        <w:t xml:space="preserve"> (2006a: 70), </w:t>
      </w:r>
      <w:r w:rsidRPr="00102A98">
        <w:rPr>
          <w:rFonts w:eastAsia="Times New Roman"/>
          <w:u w:val="single"/>
        </w:rPr>
        <w:t xml:space="preserve">as it is aimed at an experience of immediacy </w:t>
      </w:r>
      <w:r w:rsidRPr="00102A98">
        <w:rPr>
          <w:rFonts w:eastAsia="Times New Roman"/>
          <w:b/>
          <w:iCs/>
          <w:u w:val="single"/>
          <w:bdr w:val="single" w:sz="8" w:space="0" w:color="auto"/>
        </w:rPr>
        <w:t>beyond the practical</w:t>
      </w:r>
      <w:r w:rsidRPr="00102A98">
        <w:rPr>
          <w:rFonts w:eastAsia="Times New Roman"/>
          <w:u w:val="single"/>
        </w:rPr>
        <w:t xml:space="preserve"> and </w:t>
      </w:r>
      <w:r w:rsidRPr="00102A98">
        <w:rPr>
          <w:rFonts w:eastAsia="Times New Roman"/>
          <w:b/>
          <w:iCs/>
          <w:u w:val="single"/>
          <w:bdr w:val="single" w:sz="8" w:space="0" w:color="auto"/>
        </w:rPr>
        <w:t>future-oriented considerations</w:t>
      </w:r>
      <w:r w:rsidRPr="00102A98">
        <w:rPr>
          <w:rFonts w:eastAsia="Times New Roman"/>
          <w:u w:val="single"/>
        </w:rPr>
        <w:t xml:space="preserve"> of everyday life. </w:t>
      </w:r>
      <w:proofErr w:type="gramStart"/>
      <w:r w:rsidRPr="00102A98">
        <w:rPr>
          <w:rFonts w:eastAsia="Times New Roman"/>
          <w:u w:val="single"/>
        </w:rPr>
        <w:t>However, ‘</w:t>
      </w:r>
      <w:proofErr w:type="gramEnd"/>
      <w:r w:rsidRPr="00102A98">
        <w:rPr>
          <w:rFonts w:eastAsia="Times New Roman"/>
          <w:u w:val="single"/>
        </w:rPr>
        <w:t xml:space="preserve">the refusal this involves would gain from </w:t>
      </w:r>
      <w:r w:rsidRPr="00102A98">
        <w:rPr>
          <w:rFonts w:eastAsia="Times New Roman"/>
          <w:b/>
          <w:iCs/>
          <w:u w:val="single"/>
          <w:bdr w:val="single" w:sz="8" w:space="0" w:color="auto"/>
        </w:rPr>
        <w:t>not being confounded</w:t>
      </w:r>
      <w:r w:rsidRPr="00102A98">
        <w:rPr>
          <w:rFonts w:eastAsia="Times New Roman"/>
          <w:u w:val="single"/>
        </w:rPr>
        <w:t xml:space="preserve"> with the </w:t>
      </w:r>
      <w:r w:rsidRPr="00102A98">
        <w:rPr>
          <w:rFonts w:eastAsia="Times New Roman"/>
          <w:b/>
          <w:iCs/>
          <w:u w:val="single"/>
          <w:bdr w:val="single" w:sz="8" w:space="0" w:color="auto"/>
        </w:rPr>
        <w:t>reasoned refusal</w:t>
      </w:r>
      <w:r w:rsidRPr="00102A98">
        <w:rPr>
          <w:rFonts w:eastAsia="Times New Roman"/>
          <w:u w:val="single"/>
        </w:rPr>
        <w:t xml:space="preserve"> of </w:t>
      </w:r>
      <w:r w:rsidRPr="00102A98">
        <w:rPr>
          <w:rFonts w:eastAsia="Times New Roman"/>
          <w:b/>
          <w:iCs/>
          <w:u w:val="single"/>
          <w:bdr w:val="single" w:sz="8" w:space="0" w:color="auto"/>
        </w:rPr>
        <w:t>unreasonable conditions</w:t>
      </w:r>
      <w:r w:rsidRPr="00102A98">
        <w:rPr>
          <w:rFonts w:eastAsia="Times New Roman"/>
          <w:u w:val="single"/>
        </w:rPr>
        <w:t xml:space="preserve"> of life’</w:t>
      </w:r>
      <w:r w:rsidRPr="00102A98">
        <w:rPr>
          <w:rFonts w:eastAsia="Times New Roman"/>
          <w:sz w:val="16"/>
        </w:rPr>
        <w:t xml:space="preserve"> (2006a: 70). In other words, </w:t>
      </w:r>
      <w:r w:rsidRPr="008C03FC">
        <w:rPr>
          <w:rFonts w:eastAsia="Times New Roman"/>
          <w:b/>
          <w:iCs/>
          <w:highlight w:val="yellow"/>
          <w:u w:val="single"/>
          <w:bdr w:val="single" w:sz="8" w:space="0" w:color="auto"/>
        </w:rPr>
        <w:t>it would be a mistake</w:t>
      </w:r>
      <w:r w:rsidRPr="008C03FC">
        <w:rPr>
          <w:rFonts w:eastAsia="Times New Roman"/>
          <w:highlight w:val="yellow"/>
          <w:u w:val="single"/>
        </w:rPr>
        <w:t xml:space="preserve"> to</w:t>
      </w:r>
      <w:r w:rsidRPr="00102A98">
        <w:rPr>
          <w:rFonts w:eastAsia="Times New Roman"/>
          <w:u w:val="single"/>
        </w:rPr>
        <w:t xml:space="preserve"> attempt to </w:t>
      </w:r>
      <w:r w:rsidRPr="008C03FC">
        <w:rPr>
          <w:rFonts w:eastAsia="Times New Roman"/>
          <w:b/>
          <w:iCs/>
          <w:highlight w:val="yellow"/>
          <w:u w:val="single"/>
          <w:bdr w:val="single" w:sz="8" w:space="0" w:color="auto"/>
        </w:rPr>
        <w:t>enlist the</w:t>
      </w:r>
      <w:r w:rsidRPr="00102A98">
        <w:rPr>
          <w:rFonts w:eastAsia="Times New Roman"/>
          <w:b/>
          <w:iCs/>
          <w:u w:val="single"/>
          <w:bdr w:val="single" w:sz="8" w:space="0" w:color="auto"/>
        </w:rPr>
        <w:t xml:space="preserve"> heterogeneous</w:t>
      </w:r>
      <w:r w:rsidRPr="00102A98">
        <w:rPr>
          <w:rFonts w:eastAsia="Times New Roman"/>
          <w:u w:val="single"/>
        </w:rPr>
        <w:t xml:space="preserve">, </w:t>
      </w:r>
      <w:r w:rsidRPr="008C03FC">
        <w:rPr>
          <w:rFonts w:eastAsia="Times New Roman"/>
          <w:b/>
          <w:iCs/>
          <w:highlight w:val="yellow"/>
          <w:u w:val="single"/>
          <w:bdr w:val="single" w:sz="8" w:space="0" w:color="auto"/>
        </w:rPr>
        <w:t>immediate nature</w:t>
      </w:r>
      <w:r w:rsidRPr="008C03FC">
        <w:rPr>
          <w:rFonts w:eastAsia="Times New Roman"/>
          <w:highlight w:val="yellow"/>
          <w:u w:val="single"/>
        </w:rPr>
        <w:t xml:space="preserve"> of</w:t>
      </w:r>
      <w:r w:rsidRPr="00102A98">
        <w:rPr>
          <w:rFonts w:eastAsia="Times New Roman"/>
          <w:u w:val="single"/>
        </w:rPr>
        <w:t xml:space="preserve"> </w:t>
      </w:r>
      <w:r w:rsidRPr="00102A98">
        <w:rPr>
          <w:rFonts w:eastAsia="Times New Roman"/>
          <w:b/>
          <w:iCs/>
          <w:u w:val="single"/>
          <w:bdr w:val="single" w:sz="8" w:space="0" w:color="auto"/>
        </w:rPr>
        <w:t>art</w:t>
      </w:r>
      <w:r w:rsidRPr="00102A98">
        <w:rPr>
          <w:rFonts w:eastAsia="Times New Roman"/>
          <w:u w:val="single"/>
        </w:rPr>
        <w:t xml:space="preserve"> and </w:t>
      </w:r>
      <w:r w:rsidRPr="008C03FC">
        <w:rPr>
          <w:rFonts w:eastAsia="Times New Roman"/>
          <w:b/>
          <w:iCs/>
          <w:highlight w:val="yellow"/>
          <w:u w:val="single"/>
          <w:bdr w:val="single" w:sz="8" w:space="0" w:color="auto"/>
        </w:rPr>
        <w:t>poetry</w:t>
      </w:r>
      <w:r w:rsidRPr="008C03FC">
        <w:rPr>
          <w:rFonts w:eastAsia="Times New Roman"/>
          <w:highlight w:val="yellow"/>
          <w:u w:val="single"/>
        </w:rPr>
        <w:t xml:space="preserve"> to comba</w:t>
      </w:r>
      <w:r w:rsidRPr="00102A98">
        <w:rPr>
          <w:rFonts w:eastAsia="Times New Roman"/>
          <w:u w:val="single"/>
        </w:rPr>
        <w:t>t the ‘</w:t>
      </w:r>
      <w:r w:rsidRPr="008C03FC">
        <w:rPr>
          <w:rFonts w:eastAsia="Times New Roman"/>
          <w:highlight w:val="yellow"/>
          <w:u w:val="single"/>
        </w:rPr>
        <w:t>unreasonable conditions</w:t>
      </w:r>
      <w:r w:rsidRPr="00102A98">
        <w:rPr>
          <w:rFonts w:eastAsia="Times New Roman"/>
          <w:u w:val="single"/>
        </w:rPr>
        <w:t xml:space="preserve"> of life’, </w:t>
      </w:r>
      <w:r w:rsidRPr="008C03FC">
        <w:rPr>
          <w:rFonts w:eastAsia="Times New Roman"/>
          <w:highlight w:val="yellow"/>
          <w:u w:val="single"/>
        </w:rPr>
        <w:t xml:space="preserve">as this </w:t>
      </w:r>
      <w:r w:rsidRPr="008C03FC">
        <w:rPr>
          <w:rFonts w:eastAsia="Times New Roman"/>
          <w:b/>
          <w:iCs/>
          <w:highlight w:val="yellow"/>
          <w:u w:val="single"/>
          <w:bdr w:val="single" w:sz="8" w:space="0" w:color="auto"/>
        </w:rPr>
        <w:t>always requires</w:t>
      </w:r>
      <w:r w:rsidRPr="008C03FC">
        <w:rPr>
          <w:rFonts w:eastAsia="Times New Roman"/>
          <w:highlight w:val="yellow"/>
          <w:u w:val="single"/>
        </w:rPr>
        <w:t xml:space="preserve"> a </w:t>
      </w:r>
      <w:r w:rsidRPr="008C03FC">
        <w:rPr>
          <w:rFonts w:eastAsia="Times New Roman"/>
          <w:b/>
          <w:iCs/>
          <w:highlight w:val="yellow"/>
          <w:u w:val="single"/>
          <w:bdr w:val="single" w:sz="8" w:space="0" w:color="auto"/>
        </w:rPr>
        <w:t>sober analysis of those conditions</w:t>
      </w:r>
      <w:r w:rsidRPr="008C03FC">
        <w:rPr>
          <w:rFonts w:eastAsia="Times New Roman"/>
          <w:highlight w:val="yellow"/>
          <w:u w:val="single"/>
        </w:rPr>
        <w:t xml:space="preserve">, </w:t>
      </w:r>
      <w:r w:rsidRPr="008C03FC">
        <w:rPr>
          <w:rFonts w:eastAsia="Times New Roman"/>
          <w:b/>
          <w:iCs/>
          <w:highlight w:val="yellow"/>
          <w:u w:val="single"/>
          <w:bdr w:val="single" w:sz="8" w:space="0" w:color="auto"/>
        </w:rPr>
        <w:t>devoid</w:t>
      </w:r>
      <w:r w:rsidRPr="008C03FC">
        <w:rPr>
          <w:rFonts w:eastAsia="Times New Roman"/>
          <w:highlight w:val="yellow"/>
          <w:u w:val="single"/>
        </w:rPr>
        <w:t xml:space="preserve"> of</w:t>
      </w:r>
      <w:r w:rsidRPr="00102A98">
        <w:rPr>
          <w:rFonts w:eastAsia="Times New Roman"/>
          <w:u w:val="single"/>
        </w:rPr>
        <w:t xml:space="preserve"> the </w:t>
      </w:r>
      <w:r w:rsidRPr="008C03FC">
        <w:rPr>
          <w:rFonts w:eastAsia="Times New Roman"/>
          <w:b/>
          <w:iCs/>
          <w:highlight w:val="yellow"/>
          <w:u w:val="single"/>
          <w:bdr w:val="single" w:sz="8" w:space="0" w:color="auto"/>
        </w:rPr>
        <w:t>effusive powers</w:t>
      </w:r>
      <w:r w:rsidRPr="00102A98">
        <w:rPr>
          <w:rFonts w:eastAsia="Times New Roman"/>
          <w:b/>
          <w:iCs/>
          <w:u w:val="single"/>
          <w:bdr w:val="single" w:sz="8" w:space="0" w:color="auto"/>
        </w:rPr>
        <w:t xml:space="preserve"> of attraction</w:t>
      </w:r>
      <w:r w:rsidRPr="00102A98">
        <w:rPr>
          <w:rFonts w:eastAsia="Times New Roman"/>
          <w:u w:val="single"/>
        </w:rPr>
        <w:t xml:space="preserve"> and </w:t>
      </w:r>
      <w:r w:rsidRPr="00102A98">
        <w:rPr>
          <w:rFonts w:eastAsia="Times New Roman"/>
          <w:b/>
          <w:iCs/>
          <w:u w:val="single"/>
          <w:bdr w:val="single" w:sz="8" w:space="0" w:color="auto"/>
        </w:rPr>
        <w:t>repulsion</w:t>
      </w:r>
      <w:r w:rsidRPr="00102A98">
        <w:rPr>
          <w:rFonts w:eastAsia="Times New Roman"/>
          <w:u w:val="single"/>
        </w:rPr>
        <w:t>: ‘the mastery of [intellectual aptitude] remains the key to rigorous emancipation’</w:t>
      </w:r>
      <w:r w:rsidRPr="00102A98">
        <w:rPr>
          <w:rFonts w:eastAsia="Times New Roman"/>
          <w:sz w:val="16"/>
        </w:rPr>
        <w:t xml:space="preserve"> (2006a: 50). Bataille’s postwar insistence on the separation between these two spheres, the political/rational (homogeneous) and artistic/aesthetic (heterogeneous), then presents an attempt to solve the immanent contradiction that surfaced in his initial theory of heterogeneity. If, as we have seen, the sovereign/heterogeneous is posited as that which resists instrumentalization (for revolutionary or utopian goals), this new disassociation is not only warranted but implicit in Bataille’s account of heterogeneity from the very first. He now argues that </w:t>
      </w:r>
      <w:r w:rsidRPr="00102A98">
        <w:rPr>
          <w:rFonts w:eastAsia="Times New Roman"/>
          <w:u w:val="single"/>
        </w:rPr>
        <w:t xml:space="preserve">the attempt </w:t>
      </w:r>
      <w:r w:rsidRPr="008C03FC">
        <w:rPr>
          <w:rFonts w:eastAsia="Times New Roman"/>
          <w:highlight w:val="yellow"/>
          <w:u w:val="single"/>
        </w:rPr>
        <w:t xml:space="preserve">to </w:t>
      </w:r>
      <w:r w:rsidRPr="008C03FC">
        <w:rPr>
          <w:rFonts w:eastAsia="Times New Roman"/>
          <w:b/>
          <w:iCs/>
          <w:highlight w:val="yellow"/>
          <w:u w:val="single"/>
          <w:bdr w:val="single" w:sz="8" w:space="0" w:color="auto"/>
        </w:rPr>
        <w:t>apply</w:t>
      </w:r>
      <w:r w:rsidRPr="00102A98">
        <w:rPr>
          <w:rFonts w:eastAsia="Times New Roman"/>
          <w:sz w:val="16"/>
        </w:rPr>
        <w:t xml:space="preserve"> the heterogeneous to the realm of homogeneity, </w:t>
      </w:r>
      <w:r w:rsidRPr="00102A98">
        <w:rPr>
          <w:rFonts w:eastAsia="Times New Roman"/>
          <w:b/>
          <w:iCs/>
          <w:u w:val="single"/>
          <w:bdr w:val="single" w:sz="8" w:space="0" w:color="auto"/>
        </w:rPr>
        <w:t>the immediate</w:t>
      </w:r>
      <w:r w:rsidRPr="00102A98">
        <w:rPr>
          <w:rFonts w:eastAsia="Times New Roman"/>
          <w:u w:val="single"/>
        </w:rPr>
        <w:t xml:space="preserve"> to </w:t>
      </w:r>
      <w:r w:rsidRPr="00102A98">
        <w:rPr>
          <w:rFonts w:eastAsia="Times New Roman"/>
          <w:b/>
          <w:iCs/>
          <w:u w:val="single"/>
          <w:bdr w:val="single" w:sz="8" w:space="0" w:color="auto"/>
        </w:rPr>
        <w:t>mediating categories</w:t>
      </w:r>
      <w:r w:rsidRPr="00102A98">
        <w:rPr>
          <w:rFonts w:eastAsia="Times New Roman"/>
          <w:u w:val="single"/>
        </w:rPr>
        <w:t xml:space="preserve">, </w:t>
      </w:r>
      <w:r w:rsidRPr="008C03FC">
        <w:rPr>
          <w:rFonts w:eastAsia="Times New Roman"/>
          <w:b/>
          <w:iCs/>
          <w:highlight w:val="yellow"/>
          <w:u w:val="single"/>
          <w:bdr w:val="single" w:sz="8" w:space="0" w:color="auto"/>
        </w:rPr>
        <w:t>art</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politics</w:t>
      </w:r>
      <w:r w:rsidRPr="008C03FC">
        <w:rPr>
          <w:rFonts w:eastAsia="Times New Roman"/>
          <w:highlight w:val="yellow"/>
          <w:u w:val="single"/>
        </w:rPr>
        <w:t xml:space="preserve">, constitutes a </w:t>
      </w:r>
      <w:r w:rsidRPr="008C03FC">
        <w:rPr>
          <w:rFonts w:eastAsia="Times New Roman"/>
          <w:b/>
          <w:iCs/>
          <w:highlight w:val="yellow"/>
          <w:u w:val="single"/>
          <w:bdr w:val="single" w:sz="8" w:space="0" w:color="auto"/>
        </w:rPr>
        <w:t>disservice to both realms</w:t>
      </w:r>
      <w:r w:rsidRPr="00102A98">
        <w:rPr>
          <w:rFonts w:eastAsia="Times New Roman"/>
          <w:u w:val="single"/>
        </w:rPr>
        <w:t xml:space="preserve">: on the one hand </w:t>
      </w:r>
      <w:r w:rsidRPr="008C03FC">
        <w:rPr>
          <w:rFonts w:eastAsia="Times New Roman"/>
          <w:highlight w:val="yellow"/>
          <w:u w:val="single"/>
        </w:rPr>
        <w:t xml:space="preserve">it </w:t>
      </w:r>
      <w:r w:rsidRPr="008C03FC">
        <w:rPr>
          <w:rFonts w:eastAsia="Times New Roman"/>
          <w:b/>
          <w:iCs/>
          <w:highlight w:val="yellow"/>
          <w:u w:val="single"/>
          <w:bdr w:val="single" w:sz="8" w:space="0" w:color="auto"/>
        </w:rPr>
        <w:t>denies the</w:t>
      </w:r>
      <w:r w:rsidRPr="00102A98">
        <w:rPr>
          <w:rFonts w:eastAsia="Times New Roman"/>
          <w:b/>
          <w:iCs/>
          <w:u w:val="single"/>
          <w:bdr w:val="single" w:sz="8" w:space="0" w:color="auto"/>
        </w:rPr>
        <w:t xml:space="preserve"> effusive</w:t>
      </w:r>
      <w:r w:rsidRPr="00102A98">
        <w:rPr>
          <w:rFonts w:eastAsia="Times New Roman"/>
          <w:u w:val="single"/>
        </w:rPr>
        <w:t xml:space="preserve">, </w:t>
      </w:r>
      <w:r w:rsidRPr="00102A98">
        <w:rPr>
          <w:rFonts w:eastAsia="Times New Roman"/>
          <w:b/>
          <w:iCs/>
          <w:u w:val="single"/>
          <w:bdr w:val="single" w:sz="8" w:space="0" w:color="auto"/>
        </w:rPr>
        <w:t>strange</w:t>
      </w:r>
      <w:r w:rsidRPr="00102A98">
        <w:rPr>
          <w:rFonts w:eastAsia="Times New Roman"/>
          <w:u w:val="single"/>
        </w:rPr>
        <w:t xml:space="preserve">, </w:t>
      </w:r>
      <w:r w:rsidRPr="008C03FC">
        <w:rPr>
          <w:rFonts w:eastAsia="Times New Roman"/>
          <w:b/>
          <w:iCs/>
          <w:highlight w:val="yellow"/>
          <w:u w:val="single"/>
          <w:bdr w:val="single" w:sz="8" w:space="0" w:color="auto"/>
        </w:rPr>
        <w:t>opaque dimension</w:t>
      </w:r>
      <w:r w:rsidRPr="008C03FC">
        <w:rPr>
          <w:rFonts w:eastAsia="Times New Roman"/>
          <w:highlight w:val="yellow"/>
          <w:u w:val="single"/>
        </w:rPr>
        <w:t xml:space="preserve"> of the</w:t>
      </w:r>
      <w:r w:rsidRPr="00102A98">
        <w:rPr>
          <w:rFonts w:eastAsia="Times New Roman"/>
          <w:u w:val="single"/>
        </w:rPr>
        <w:t xml:space="preserve"> sovereign </w:t>
      </w:r>
      <w:r w:rsidRPr="008C03FC">
        <w:rPr>
          <w:rFonts w:eastAsia="Times New Roman"/>
          <w:highlight w:val="yellow"/>
          <w:u w:val="single"/>
        </w:rPr>
        <w:t xml:space="preserve">artwork and </w:t>
      </w:r>
      <w:r w:rsidRPr="008C03FC">
        <w:rPr>
          <w:rFonts w:eastAsia="Times New Roman"/>
          <w:b/>
          <w:iCs/>
          <w:highlight w:val="yellow"/>
          <w:u w:val="single"/>
          <w:bdr w:val="single" w:sz="8" w:space="0" w:color="auto"/>
        </w:rPr>
        <w:t>reduces the latter</w:t>
      </w:r>
      <w:r w:rsidRPr="008C03FC">
        <w:rPr>
          <w:rFonts w:eastAsia="Times New Roman"/>
          <w:highlight w:val="yellow"/>
          <w:u w:val="single"/>
        </w:rPr>
        <w:t xml:space="preserve"> to</w:t>
      </w:r>
      <w:r w:rsidRPr="00102A98">
        <w:rPr>
          <w:rFonts w:eastAsia="Times New Roman"/>
          <w:u w:val="single"/>
        </w:rPr>
        <w:t xml:space="preserve"> the </w:t>
      </w:r>
      <w:r w:rsidRPr="00102A98">
        <w:rPr>
          <w:rFonts w:eastAsia="Times New Roman"/>
          <w:b/>
          <w:iCs/>
          <w:u w:val="single"/>
          <w:bdr w:val="single" w:sz="8" w:space="0" w:color="auto"/>
        </w:rPr>
        <w:t>flatness</w:t>
      </w:r>
      <w:r w:rsidRPr="00102A98">
        <w:rPr>
          <w:rFonts w:eastAsia="Times New Roman"/>
          <w:u w:val="single"/>
        </w:rPr>
        <w:t xml:space="preserve"> of a </w:t>
      </w:r>
      <w:r w:rsidRPr="00102A98">
        <w:rPr>
          <w:rFonts w:eastAsia="Times New Roman"/>
          <w:b/>
          <w:iCs/>
          <w:u w:val="single"/>
          <w:bdr w:val="single" w:sz="8" w:space="0" w:color="auto"/>
        </w:rPr>
        <w:t>formula</w:t>
      </w:r>
      <w:r w:rsidRPr="00102A98">
        <w:rPr>
          <w:rFonts w:eastAsia="Times New Roman"/>
          <w:u w:val="single"/>
        </w:rPr>
        <w:t xml:space="preserve"> or </w:t>
      </w:r>
      <w:r w:rsidRPr="008C03FC">
        <w:rPr>
          <w:rFonts w:eastAsia="Times New Roman"/>
          <w:highlight w:val="yellow"/>
          <w:u w:val="single"/>
        </w:rPr>
        <w:t xml:space="preserve">a </w:t>
      </w:r>
      <w:r w:rsidRPr="008C03FC">
        <w:rPr>
          <w:rFonts w:eastAsia="Times New Roman"/>
          <w:b/>
          <w:iCs/>
          <w:highlight w:val="yellow"/>
          <w:u w:val="single"/>
          <w:bdr w:val="single" w:sz="8" w:space="0" w:color="auto"/>
        </w:rPr>
        <w:t>service rendered</w:t>
      </w:r>
      <w:r w:rsidRPr="00102A98">
        <w:rPr>
          <w:rFonts w:eastAsia="Times New Roman"/>
          <w:sz w:val="16"/>
        </w:rPr>
        <w:t xml:space="preserve">: ‘In modes of thought in which the rational and the poetic remain confounded, the mind cannot elevate itself to the conception of poetic liberty, it subordinates the instant to some ulterior goal’ (2006a: 65). </w:t>
      </w:r>
      <w:r w:rsidRPr="00102A98">
        <w:rPr>
          <w:rFonts w:eastAsia="Times New Roman"/>
          <w:u w:val="single"/>
        </w:rPr>
        <w:t xml:space="preserve">On the other hand, </w:t>
      </w:r>
      <w:r w:rsidRPr="008C03FC">
        <w:rPr>
          <w:rFonts w:eastAsia="Times New Roman"/>
          <w:highlight w:val="yellow"/>
          <w:u w:val="single"/>
        </w:rPr>
        <w:t xml:space="preserve">to </w:t>
      </w:r>
      <w:r w:rsidRPr="008C03FC">
        <w:rPr>
          <w:rFonts w:eastAsia="Times New Roman"/>
          <w:b/>
          <w:iCs/>
          <w:highlight w:val="yellow"/>
          <w:u w:val="single"/>
          <w:bdr w:val="single" w:sz="8" w:space="0" w:color="auto"/>
        </w:rPr>
        <w:t>infuse politics</w:t>
      </w:r>
      <w:r w:rsidRPr="008C03FC">
        <w:rPr>
          <w:rFonts w:eastAsia="Times New Roman"/>
          <w:highlight w:val="yellow"/>
          <w:u w:val="single"/>
        </w:rPr>
        <w:t xml:space="preserve"> with</w:t>
      </w:r>
      <w:r w:rsidRPr="00102A98">
        <w:rPr>
          <w:rFonts w:eastAsia="Times New Roman"/>
          <w:u w:val="single"/>
        </w:rPr>
        <w:t xml:space="preserve"> the perplexing power of </w:t>
      </w:r>
      <w:r w:rsidRPr="008C03FC">
        <w:rPr>
          <w:rFonts w:eastAsia="Times New Roman"/>
          <w:highlight w:val="yellow"/>
          <w:u w:val="single"/>
        </w:rPr>
        <w:t xml:space="preserve">the heterogeneous </w:t>
      </w:r>
      <w:r w:rsidRPr="008C03FC">
        <w:rPr>
          <w:rFonts w:eastAsia="Times New Roman"/>
          <w:b/>
          <w:iCs/>
          <w:highlight w:val="yellow"/>
          <w:u w:val="single"/>
          <w:bdr w:val="single" w:sz="8" w:space="0" w:color="auto"/>
        </w:rPr>
        <w:t>precludes a clearheaded</w:t>
      </w:r>
      <w:r w:rsidRPr="008C03FC">
        <w:rPr>
          <w:rFonts w:eastAsia="Times New Roman"/>
          <w:highlight w:val="yellow"/>
          <w:u w:val="single"/>
        </w:rPr>
        <w:t xml:space="preserve"> and </w:t>
      </w:r>
      <w:r w:rsidRPr="008C03FC">
        <w:rPr>
          <w:rFonts w:eastAsia="Times New Roman"/>
          <w:b/>
          <w:iCs/>
          <w:highlight w:val="yellow"/>
          <w:u w:val="single"/>
          <w:bdr w:val="single" w:sz="8" w:space="0" w:color="auto"/>
        </w:rPr>
        <w:t>rational appraisal</w:t>
      </w:r>
      <w:r w:rsidRPr="008C03FC">
        <w:rPr>
          <w:rFonts w:eastAsia="Times New Roman"/>
          <w:highlight w:val="yellow"/>
          <w:u w:val="single"/>
        </w:rPr>
        <w:t xml:space="preserve"> of the </w:t>
      </w:r>
      <w:r w:rsidRPr="008C03FC">
        <w:rPr>
          <w:rFonts w:eastAsia="Times New Roman"/>
          <w:b/>
          <w:iCs/>
          <w:highlight w:val="yellow"/>
          <w:u w:val="single"/>
          <w:bdr w:val="single" w:sz="8" w:space="0" w:color="auto"/>
        </w:rPr>
        <w:t>real conditions of social life</w:t>
      </w:r>
      <w:r w:rsidRPr="008C03FC">
        <w:rPr>
          <w:rFonts w:eastAsia="Times New Roman"/>
          <w:highlight w:val="yellow"/>
          <w:u w:val="single"/>
        </w:rPr>
        <w:t xml:space="preserve">, which is a </w:t>
      </w:r>
      <w:r w:rsidRPr="008C03FC">
        <w:rPr>
          <w:rFonts w:eastAsia="Times New Roman"/>
          <w:b/>
          <w:iCs/>
          <w:highlight w:val="yellow"/>
          <w:u w:val="single"/>
          <w:bdr w:val="single" w:sz="8" w:space="0" w:color="auto"/>
        </w:rPr>
        <w:t>prerequisite</w:t>
      </w:r>
      <w:r w:rsidRPr="008C03FC">
        <w:rPr>
          <w:rFonts w:eastAsia="Times New Roman"/>
          <w:highlight w:val="yellow"/>
          <w:u w:val="single"/>
        </w:rPr>
        <w:t xml:space="preserve"> for </w:t>
      </w:r>
      <w:r w:rsidRPr="008C03FC">
        <w:rPr>
          <w:rFonts w:eastAsia="Times New Roman"/>
          <w:b/>
          <w:iCs/>
          <w:highlight w:val="yellow"/>
          <w:u w:val="single"/>
          <w:bdr w:val="single" w:sz="8" w:space="0" w:color="auto"/>
        </w:rPr>
        <w:t>any meaningful attempt</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bring about political change</w:t>
      </w:r>
      <w:r w:rsidRPr="00102A98">
        <w:rPr>
          <w:rFonts w:eastAsia="Times New Roman"/>
          <w:u w:val="single"/>
        </w:rPr>
        <w:t>.</w:t>
      </w:r>
    </w:p>
    <w:p w14:paraId="69ABA9E2" w14:textId="77777777" w:rsidR="00EF6D56" w:rsidRPr="00C42364" w:rsidRDefault="00EF6D56" w:rsidP="00EF6D56">
      <w:pPr>
        <w:rPr>
          <w:sz w:val="16"/>
        </w:rPr>
      </w:pPr>
    </w:p>
    <w:p w14:paraId="79A12362" w14:textId="77777777" w:rsidR="00EF6D56" w:rsidRDefault="00EF6D56" w:rsidP="00EF6D56">
      <w:pPr>
        <w:pStyle w:val="Heading2"/>
      </w:pPr>
      <w:r>
        <w:t>ON</w:t>
      </w:r>
    </w:p>
    <w:p w14:paraId="35D7501A" w14:textId="77777777" w:rsidR="00EF6D56" w:rsidRDefault="00EF6D56" w:rsidP="00EF6D56">
      <w:pPr>
        <w:pStyle w:val="Heading3"/>
      </w:pPr>
      <w:r>
        <w:t>1NC---Presumption</w:t>
      </w:r>
    </w:p>
    <w:p w14:paraId="573505BE" w14:textId="77777777" w:rsidR="00EF6D56" w:rsidRDefault="00EF6D56" w:rsidP="00EF6D56">
      <w:pPr>
        <w:pStyle w:val="Heading4"/>
      </w:pPr>
      <w:r>
        <w:t xml:space="preserve">1] US imperialism and Zionist hegemony is perpetuated by </w:t>
      </w:r>
      <w:r>
        <w:rPr>
          <w:u w:val="single"/>
        </w:rPr>
        <w:t>military aid</w:t>
      </w:r>
      <w:r>
        <w:t xml:space="preserve">, </w:t>
      </w:r>
      <w:r>
        <w:rPr>
          <w:u w:val="single"/>
        </w:rPr>
        <w:t>public statements</w:t>
      </w:r>
      <w:r>
        <w:t xml:space="preserve">, </w:t>
      </w:r>
      <w:r>
        <w:rPr>
          <w:u w:val="single"/>
        </w:rPr>
        <w:t>union support</w:t>
      </w:r>
      <w:r>
        <w:t xml:space="preserve">, and </w:t>
      </w:r>
      <w:r>
        <w:rPr>
          <w:u w:val="single"/>
        </w:rPr>
        <w:t>political structures</w:t>
      </w:r>
      <w:r>
        <w:t xml:space="preserve"> that are </w:t>
      </w:r>
      <w:r>
        <w:rPr>
          <w:u w:val="single"/>
        </w:rPr>
        <w:t>independent from</w:t>
      </w:r>
      <w:r>
        <w:t xml:space="preserve"> and </w:t>
      </w:r>
      <w:r>
        <w:rPr>
          <w:u w:val="single"/>
        </w:rPr>
        <w:t>not addressed by</w:t>
      </w:r>
      <w:r>
        <w:t xml:space="preserve"> </w:t>
      </w:r>
      <w:proofErr w:type="spellStart"/>
      <w:r>
        <w:t>Sumud</w:t>
      </w:r>
      <w:proofErr w:type="spellEnd"/>
      <w:r>
        <w:t xml:space="preserve"> – that’s 1AC Schurke</w:t>
      </w:r>
    </w:p>
    <w:p w14:paraId="282A4030" w14:textId="77777777" w:rsidR="00EF6D56" w:rsidRPr="00852F56" w:rsidRDefault="00EF6D56" w:rsidP="00EF6D56">
      <w:r>
        <w:t>[For reference. MSU = Green]</w:t>
      </w:r>
    </w:p>
    <w:p w14:paraId="77ED3612" w14:textId="77777777" w:rsidR="00EF6D56" w:rsidRPr="00146204" w:rsidRDefault="00EF6D56" w:rsidP="00EF6D56">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232480">
        <w:rPr>
          <w:i/>
          <w:iCs/>
        </w:rPr>
        <w:t>Brill Journal of Labor and Society</w:t>
      </w:r>
      <w:r w:rsidRPr="00146204">
        <w:t xml:space="preserve">, 28, June 12, 2025, </w:t>
      </w:r>
      <w:hyperlink r:id="rId8"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62403910" w14:textId="77777777" w:rsidR="00EF6D56" w:rsidRDefault="00EF6D56" w:rsidP="00EF6D56">
      <w:r w:rsidRPr="00146204">
        <w:t xml:space="preserve">Thus, throughout the interwar years, </w:t>
      </w:r>
      <w:r w:rsidRPr="00232480">
        <w:rPr>
          <w:rStyle w:val="Emphasis"/>
          <w:highlight w:val="yellow"/>
        </w:rPr>
        <w:t xml:space="preserve">US unions donated millions of dollars to the </w:t>
      </w:r>
      <w:proofErr w:type="spellStart"/>
      <w:r w:rsidRPr="00232480">
        <w:rPr>
          <w:rStyle w:val="Emphasis"/>
          <w:highlight w:val="yellow"/>
        </w:rPr>
        <w:t>Histadrut’s</w:t>
      </w:r>
      <w:proofErr w:type="spellEnd"/>
      <w:r w:rsidRPr="00232480">
        <w:rPr>
          <w:rStyle w:val="Emphasis"/>
          <w:highlight w:val="yellow"/>
        </w:rPr>
        <w:t xml:space="preserve"> efforts </w:t>
      </w:r>
      <w:r w:rsidRPr="00647E46">
        <w:rPr>
          <w:rStyle w:val="Emphasis"/>
        </w:rPr>
        <w:t>to construct the economic basis for a Jewish state in Arab Palestine</w:t>
      </w:r>
      <w:r w:rsidRPr="00146204">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232480">
        <w:rPr>
          <w:rStyle w:val="Emphasis"/>
          <w:highlight w:val="yellow"/>
        </w:rPr>
        <w:t xml:space="preserve">in the latter half of the twentieth century, the US labor movement invested millions more dollars in Israel by </w:t>
      </w:r>
      <w:r w:rsidRPr="00232480">
        <w:rPr>
          <w:rStyle w:val="Emphasis"/>
          <w:highlight w:val="green"/>
        </w:rPr>
        <w:t>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w:t>
      </w:r>
      <w:r w:rsidRPr="00232480">
        <w:rPr>
          <w:rStyle w:val="Emphasis"/>
          <w:highlight w:val="green"/>
        </w:rPr>
        <w:t>public statements</w:t>
      </w:r>
      <w:r w:rsidRPr="00146204">
        <w:rPr>
          <w:rStyle w:val="Emphasis"/>
        </w:rPr>
        <w:t xml:space="preserve"> expressing unwavering support for Israel, condemning its enemies, and calling on the </w:t>
      </w:r>
      <w:r w:rsidRPr="00232480">
        <w:rPr>
          <w:rStyle w:val="Emphasis"/>
          <w:highlight w:val="green"/>
        </w:rPr>
        <w:t>US government</w:t>
      </w:r>
      <w:r w:rsidRPr="00146204">
        <w:rPr>
          <w:rStyle w:val="Emphasis"/>
        </w:rPr>
        <w:t xml:space="preserve"> to increase </w:t>
      </w:r>
      <w:r w:rsidRPr="00232480">
        <w:rPr>
          <w:rStyle w:val="Emphasis"/>
          <w:highlight w:val="green"/>
        </w:rPr>
        <w:t>military aid</w:t>
      </w:r>
      <w:r w:rsidRPr="00146204">
        <w:rPr>
          <w:rStyle w:val="Emphasis"/>
        </w:rPr>
        <w:t xml:space="preserve"> to the country </w:t>
      </w:r>
      <w:r w:rsidRPr="00146204">
        <w:t xml:space="preserve">(New York Times, 1982; Hahn, 2001; Howard, 2017; </w:t>
      </w:r>
      <w:proofErr w:type="spellStart"/>
      <w:r w:rsidRPr="00146204">
        <w:t>Schuhrke</w:t>
      </w:r>
      <w:proofErr w:type="spellEnd"/>
      <w:r w:rsidRPr="00146204">
        <w:t xml:space="preserve">, 2023; Fromer, 2024). </w:t>
      </w:r>
      <w:r w:rsidRPr="00232480">
        <w:rPr>
          <w:rStyle w:val="Emphasis"/>
          <w:highlight w:val="yellow"/>
        </w:rPr>
        <w:t>No such friendly relationship ever 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232480">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w:t>
      </w:r>
      <w:r w:rsidRPr="00232480">
        <w:rPr>
          <w:rStyle w:val="StyleUnderline"/>
          <w:highlight w:val="green"/>
        </w:rPr>
        <w:t>serve</w:t>
      </w:r>
      <w:r w:rsidRPr="00146204">
        <w:t xml:space="preserve"> (and continues to serve) </w:t>
      </w:r>
      <w:r w:rsidRPr="00232480">
        <w:rPr>
          <w:rStyle w:val="Emphasis"/>
          <w:highlight w:val="green"/>
        </w:rPr>
        <w:t>as a major obstacle</w:t>
      </w:r>
      <w:r w:rsidRPr="00647E46">
        <w:rPr>
          <w:rStyle w:val="Emphasis"/>
        </w:rPr>
        <w:t xml:space="preserve"> to US labor putting its weight behind the bds movement</w:t>
      </w:r>
      <w:r w:rsidRPr="00647E46">
        <w:t>.</w:t>
      </w:r>
    </w:p>
    <w:p w14:paraId="55BC7DD6" w14:textId="77777777" w:rsidR="00EF6D56" w:rsidRDefault="00EF6D56" w:rsidP="00EF6D56">
      <w:pPr>
        <w:pStyle w:val="Heading3"/>
      </w:pPr>
      <w:r>
        <w:t>1NC---AT: Ontology</w:t>
      </w:r>
    </w:p>
    <w:p w14:paraId="3B345CE6" w14:textId="77777777" w:rsidR="00EF6D56" w:rsidRPr="00BF0C4B" w:rsidRDefault="00EF6D56" w:rsidP="00EF6D56">
      <w:pPr>
        <w:pStyle w:val="Heading4"/>
      </w:pPr>
      <w:r>
        <w:t xml:space="preserve">Israeli violence against the Palestinian people is </w:t>
      </w:r>
      <w:r w:rsidRPr="003A08DA">
        <w:rPr>
          <w:u w:val="single"/>
        </w:rPr>
        <w:t>NOT an “ontological” function</w:t>
      </w:r>
      <w:r>
        <w:t xml:space="preserve">, it’s politically contingent---their framing counter-productively </w:t>
      </w:r>
      <w:r w:rsidRPr="003A08DA">
        <w:rPr>
          <w:u w:val="single"/>
        </w:rPr>
        <w:t>demobilizes resistance</w:t>
      </w:r>
      <w:r>
        <w:t>.</w:t>
      </w:r>
      <w:r w:rsidRPr="00BF0C4B">
        <w:t xml:space="preserve"> </w:t>
      </w:r>
    </w:p>
    <w:p w14:paraId="62DCBB72" w14:textId="77777777" w:rsidR="00EF6D56" w:rsidRPr="003A08DA" w:rsidRDefault="00EF6D56" w:rsidP="00EF6D56">
      <w:r w:rsidRPr="003A08DA">
        <w:t xml:space="preserve">Rachel </w:t>
      </w:r>
      <w:r w:rsidRPr="003A08DA">
        <w:rPr>
          <w:rStyle w:val="Style13ptBold"/>
        </w:rPr>
        <w:t>Busbridge 18</w:t>
      </w:r>
      <w:r w:rsidRPr="003A08DA">
        <w:t xml:space="preserve">. Research Fellow at the Centre for Dialogue, La Trobe University., 2018, “Israel-Palestine and the Settler Colonial ‘Turn’: From Interpretation to Decolonization,” Theory, Culture &amp; Society Vol 35, Issue 1, 2018, </w:t>
      </w:r>
      <w:proofErr w:type="spellStart"/>
      <w:r w:rsidRPr="003A08DA">
        <w:t>dml</w:t>
      </w:r>
      <w:proofErr w:type="spellEnd"/>
    </w:p>
    <w:p w14:paraId="490FE0BA" w14:textId="77777777" w:rsidR="00EF6D56" w:rsidRPr="00DB54F1" w:rsidRDefault="00EF6D56" w:rsidP="00EF6D56">
      <w:r w:rsidRPr="003A08DA">
        <w:rPr>
          <w:rFonts w:eastAsia="Times New Roman"/>
          <w:u w:val="single"/>
        </w:rPr>
        <w:t xml:space="preserve">The prescription for </w:t>
      </w:r>
      <w:proofErr w:type="spellStart"/>
      <w:r w:rsidRPr="003A08DA">
        <w:rPr>
          <w:rFonts w:eastAsia="Times New Roman"/>
          <w:u w:val="single"/>
        </w:rPr>
        <w:t>decolonisation</w:t>
      </w:r>
      <w:proofErr w:type="spellEnd"/>
      <w:r w:rsidRPr="003A08DA">
        <w:rPr>
          <w:rFonts w:eastAsia="Times New Roman"/>
        </w:rPr>
        <w:t xml:space="preserve">—that is, </w:t>
      </w:r>
      <w:r w:rsidRPr="003A08DA">
        <w:rPr>
          <w:rFonts w:eastAsia="Times New Roman"/>
          <w:u w:val="single"/>
        </w:rPr>
        <w:t xml:space="preserve">a normative project committed to the </w:t>
      </w:r>
      <w:r w:rsidRPr="003A08DA">
        <w:rPr>
          <w:rStyle w:val="Emphasis"/>
        </w:rPr>
        <w:t xml:space="preserve">liberation of the </w:t>
      </w:r>
      <w:proofErr w:type="spellStart"/>
      <w:r w:rsidRPr="003A08DA">
        <w:rPr>
          <w:rStyle w:val="Emphasis"/>
        </w:rPr>
        <w:t>colonised</w:t>
      </w:r>
      <w:proofErr w:type="spellEnd"/>
      <w:r w:rsidRPr="003A08DA">
        <w:rPr>
          <w:rFonts w:eastAsia="Times New Roman"/>
          <w:u w:val="single"/>
        </w:rPr>
        <w:t xml:space="preserve"> and the </w:t>
      </w:r>
      <w:r w:rsidRPr="003A08DA">
        <w:rPr>
          <w:rStyle w:val="Emphasis"/>
        </w:rPr>
        <w:t>overturning of colonial relationships of power</w:t>
      </w:r>
      <w:r w:rsidRPr="003A08DA">
        <w:rPr>
          <w:rFonts w:eastAsia="Times New Roman"/>
        </w:rPr>
        <w:t xml:space="preserve"> (Kohn &amp; McBride, 2011: 3)—</w:t>
      </w:r>
      <w:r w:rsidRPr="003A08DA">
        <w:rPr>
          <w:rFonts w:eastAsia="Times New Roman"/>
          <w:u w:val="single"/>
        </w:rPr>
        <w:t>is</w:t>
      </w:r>
      <w:r w:rsidRPr="003A08DA">
        <w:rPr>
          <w:rFonts w:eastAsia="Times New Roman"/>
        </w:rPr>
        <w:t xml:space="preserve"> indeed </w:t>
      </w:r>
      <w:r w:rsidRPr="003A08DA">
        <w:rPr>
          <w:rFonts w:eastAsia="Times New Roman"/>
          <w:u w:val="single"/>
        </w:rPr>
        <w:t xml:space="preserve">one of the </w:t>
      </w:r>
      <w:r w:rsidRPr="003A08DA">
        <w:rPr>
          <w:rStyle w:val="Emphasis"/>
        </w:rPr>
        <w:t>most counterhegemonic implications</w:t>
      </w:r>
      <w:r w:rsidRPr="003A08DA">
        <w:rPr>
          <w:rFonts w:eastAsia="Times New Roman"/>
          <w:u w:val="single"/>
        </w:rPr>
        <w:t xml:space="preserve"> of the settler colonial paradigm</w:t>
      </w:r>
      <w:r w:rsidRPr="003A08DA">
        <w:rPr>
          <w:rFonts w:eastAsia="Times New Roman"/>
        </w:rPr>
        <w:t xml:space="preserve"> </w:t>
      </w:r>
      <w:r w:rsidRPr="003A08DA">
        <w:rPr>
          <w:rStyle w:val="Emphasis"/>
          <w:highlight w:val="green"/>
        </w:rPr>
        <w:t>as applied to Israel-Palestine</w:t>
      </w:r>
      <w:r w:rsidRPr="003A08DA">
        <w:rPr>
          <w:rFonts w:eastAsia="Times New Roman"/>
        </w:rPr>
        <w:t xml:space="preserve">, </w:t>
      </w:r>
      <w:r w:rsidRPr="003A08DA">
        <w:rPr>
          <w:rFonts w:eastAsia="Times New Roman"/>
          <w:u w:val="single"/>
        </w:rPr>
        <w:t>potentially shifting it from a diagnostic frame to a prognostic one which offers a ‘proposed solution to the problem, or at least a plan of attack’</w:t>
      </w:r>
      <w:r w:rsidRPr="003A08DA">
        <w:rPr>
          <w:rFonts w:eastAsia="Times New Roman"/>
        </w:rPr>
        <w:t xml:space="preserve"> (Benford &amp; Snow, 2000: 616). </w:t>
      </w:r>
      <w:r w:rsidRPr="003A08DA">
        <w:rPr>
          <w:rFonts w:eastAsia="Times New Roman"/>
          <w:u w:val="single"/>
        </w:rPr>
        <w:t>What</w:t>
      </w:r>
      <w:r w:rsidRPr="003A08DA">
        <w:rPr>
          <w:rFonts w:eastAsia="Times New Roman"/>
        </w:rPr>
        <w:t xml:space="preserve">, however, </w:t>
      </w:r>
      <w:r w:rsidRPr="003A08DA">
        <w:rPr>
          <w:rFonts w:eastAsia="Times New Roman"/>
          <w:u w:val="single"/>
        </w:rPr>
        <w:t xml:space="preserve">does the settler colonial paradigm offer by way of </w:t>
      </w:r>
      <w:r w:rsidRPr="003A08DA">
        <w:rPr>
          <w:rStyle w:val="Emphasis"/>
        </w:rPr>
        <w:t xml:space="preserve">envisioning </w:t>
      </w:r>
      <w:proofErr w:type="spellStart"/>
      <w:r w:rsidRPr="003A08DA">
        <w:rPr>
          <w:rStyle w:val="Emphasis"/>
        </w:rPr>
        <w:t>decolonisation</w:t>
      </w:r>
      <w:proofErr w:type="spellEnd"/>
      <w:r w:rsidRPr="003A08DA">
        <w:rPr>
          <w:rFonts w:eastAsia="Times New Roman"/>
          <w:u w:val="single"/>
        </w:rPr>
        <w:t>?</w:t>
      </w:r>
      <w:r w:rsidRPr="003A08DA">
        <w:rPr>
          <w:rFonts w:eastAsia="Times New Roman"/>
        </w:rPr>
        <w:t xml:space="preserve"> As Veracini (2007) notes, while settler colonial studies scholars have sought to address the lack of attention paid to the experiences of Indigenous peoples in conventional historiographical accounts of </w:t>
      </w:r>
      <w:proofErr w:type="spellStart"/>
      <w:r w:rsidRPr="003A08DA">
        <w:rPr>
          <w:rFonts w:eastAsia="Times New Roman"/>
        </w:rPr>
        <w:t>decolonisation</w:t>
      </w:r>
      <w:proofErr w:type="spellEnd"/>
      <w:r w:rsidRPr="003A08DA">
        <w:rPr>
          <w:rFonts w:eastAsia="Times New Roman"/>
        </w:rPr>
        <w:t xml:space="preserve"> (which have mostly focused on settler independence and the loosening of ties to the ‘motherland’), </w:t>
      </w:r>
      <w:r w:rsidRPr="003A08DA">
        <w:rPr>
          <w:rFonts w:eastAsia="Times New Roman"/>
          <w:highlight w:val="green"/>
          <w:u w:val="single"/>
        </w:rPr>
        <w:t>there is</w:t>
      </w:r>
      <w:r w:rsidRPr="003A08DA">
        <w:rPr>
          <w:rFonts w:eastAsia="Times New Roman"/>
        </w:rPr>
        <w:t xml:space="preserve"> nevertheless </w:t>
      </w:r>
      <w:r w:rsidRPr="003A08DA">
        <w:rPr>
          <w:rFonts w:eastAsia="Times New Roman"/>
          <w:highlight w:val="green"/>
          <w:u w:val="single"/>
        </w:rPr>
        <w:t>a</w:t>
      </w:r>
      <w:r w:rsidRPr="003A08DA">
        <w:rPr>
          <w:rFonts w:eastAsia="Times New Roman"/>
          <w:u w:val="single"/>
        </w:rPr>
        <w:t xml:space="preserve"> ‘</w:t>
      </w:r>
      <w:r w:rsidRPr="003A08DA">
        <w:rPr>
          <w:rStyle w:val="Emphasis"/>
        </w:rPr>
        <w:t xml:space="preserve">narrative </w:t>
      </w:r>
      <w:r w:rsidRPr="003A08DA">
        <w:rPr>
          <w:rStyle w:val="Emphasis"/>
          <w:highlight w:val="green"/>
        </w:rPr>
        <w:t>deficit</w:t>
      </w:r>
      <w:r w:rsidRPr="003A08DA">
        <w:rPr>
          <w:rFonts w:eastAsia="Times New Roman"/>
          <w:highlight w:val="green"/>
          <w:u w:val="single"/>
        </w:rPr>
        <w:t>’</w:t>
      </w:r>
      <w:r w:rsidRPr="003A08DA">
        <w:rPr>
          <w:rFonts w:eastAsia="Times New Roman"/>
          <w:u w:val="single"/>
        </w:rPr>
        <w:t xml:space="preserve"> when it comes </w:t>
      </w:r>
      <w:r w:rsidRPr="003A08DA">
        <w:rPr>
          <w:rFonts w:eastAsia="Times New Roman"/>
          <w:highlight w:val="green"/>
          <w:u w:val="single"/>
        </w:rPr>
        <w:t xml:space="preserve">to </w:t>
      </w:r>
      <w:r w:rsidRPr="003A08DA">
        <w:rPr>
          <w:rStyle w:val="Emphasis"/>
          <w:highlight w:val="green"/>
        </w:rPr>
        <w:t xml:space="preserve">imagining settler </w:t>
      </w:r>
      <w:proofErr w:type="spellStart"/>
      <w:r w:rsidRPr="003A08DA">
        <w:rPr>
          <w:rStyle w:val="Emphasis"/>
          <w:highlight w:val="green"/>
        </w:rPr>
        <w:t>decolonisation</w:t>
      </w:r>
      <w:proofErr w:type="spellEnd"/>
      <w:r w:rsidRPr="003A08DA">
        <w:rPr>
          <w:rFonts w:eastAsia="Times New Roman"/>
        </w:rPr>
        <w:t xml:space="preserve">. While Veracini (2007) relates this deficit to a matter of </w:t>
      </w:r>
      <w:proofErr w:type="spellStart"/>
      <w:r w:rsidRPr="003A08DA">
        <w:rPr>
          <w:rFonts w:eastAsia="Times New Roman"/>
        </w:rPr>
        <w:t>conceptualisation</w:t>
      </w:r>
      <w:proofErr w:type="spellEnd"/>
      <w:r w:rsidRPr="003A08DA">
        <w:rPr>
          <w:rFonts w:eastAsia="Times New Roman"/>
        </w:rPr>
        <w:t xml:space="preserve">, it is apparent that </w:t>
      </w:r>
      <w:r w:rsidRPr="003A08DA">
        <w:rPr>
          <w:rFonts w:eastAsia="Times New Roman"/>
          <w:highlight w:val="green"/>
          <w:u w:val="single"/>
        </w:rPr>
        <w:t xml:space="preserve">the </w:t>
      </w:r>
      <w:r w:rsidRPr="003A08DA">
        <w:rPr>
          <w:rStyle w:val="Emphasis"/>
          <w:highlight w:val="green"/>
        </w:rPr>
        <w:t>structural perspective</w:t>
      </w:r>
      <w:r w:rsidRPr="003A08DA">
        <w:rPr>
          <w:rFonts w:eastAsia="Times New Roman"/>
          <w:u w:val="single"/>
        </w:rPr>
        <w:t xml:space="preserve"> of the paradigm</w:t>
      </w:r>
      <w:r w:rsidRPr="003A08DA">
        <w:rPr>
          <w:rFonts w:eastAsia="Times New Roman"/>
        </w:rPr>
        <w:t xml:space="preserve"> in many ways </w:t>
      </w:r>
      <w:proofErr w:type="gramStart"/>
      <w:r w:rsidRPr="003A08DA">
        <w:rPr>
          <w:rStyle w:val="Emphasis"/>
          <w:highlight w:val="green"/>
        </w:rPr>
        <w:t>closes down</w:t>
      </w:r>
      <w:proofErr w:type="gramEnd"/>
      <w:r w:rsidRPr="003A08DA">
        <w:rPr>
          <w:rStyle w:val="Emphasis"/>
          <w:highlight w:val="green"/>
        </w:rPr>
        <w:t xml:space="preserve"> possibilities</w:t>
      </w:r>
      <w:r w:rsidRPr="003A08DA">
        <w:rPr>
          <w:rFonts w:eastAsia="Times New Roman"/>
          <w:u w:val="single"/>
        </w:rPr>
        <w:t xml:space="preserve"> </w:t>
      </w:r>
      <w:r w:rsidRPr="003A08DA">
        <w:rPr>
          <w:rFonts w:eastAsia="Times New Roman"/>
          <w:highlight w:val="green"/>
          <w:u w:val="single"/>
        </w:rPr>
        <w:t xml:space="preserve">of </w:t>
      </w:r>
      <w:r w:rsidRPr="003A08DA">
        <w:rPr>
          <w:rStyle w:val="Emphasis"/>
          <w:highlight w:val="green"/>
        </w:rPr>
        <w:t>imagining</w:t>
      </w:r>
      <w:r w:rsidRPr="003A08DA">
        <w:rPr>
          <w:rStyle w:val="Emphasis"/>
        </w:rPr>
        <w:t xml:space="preserve"> the type of </w:t>
      </w:r>
      <w:r w:rsidRPr="003A08DA">
        <w:rPr>
          <w:rStyle w:val="Emphasis"/>
          <w:highlight w:val="green"/>
        </w:rPr>
        <w:t>social</w:t>
      </w:r>
      <w:r w:rsidRPr="003A08DA">
        <w:rPr>
          <w:rFonts w:eastAsia="Times New Roman"/>
          <w:highlight w:val="green"/>
          <w:u w:val="single"/>
        </w:rPr>
        <w:t xml:space="preserve"> and </w:t>
      </w:r>
      <w:r w:rsidRPr="003A08DA">
        <w:rPr>
          <w:rStyle w:val="Emphasis"/>
          <w:highlight w:val="green"/>
        </w:rPr>
        <w:t>political transformation</w:t>
      </w:r>
      <w:r w:rsidRPr="003A08DA">
        <w:rPr>
          <w:rFonts w:eastAsia="Times New Roman"/>
          <w:u w:val="single"/>
        </w:rPr>
        <w:t xml:space="preserve"> to which the </w:t>
      </w:r>
      <w:r w:rsidRPr="003A08DA">
        <w:rPr>
          <w:rStyle w:val="Emphasis"/>
        </w:rPr>
        <w:t xml:space="preserve">notion of </w:t>
      </w:r>
      <w:proofErr w:type="spellStart"/>
      <w:r w:rsidRPr="003A08DA">
        <w:rPr>
          <w:rStyle w:val="Emphasis"/>
        </w:rPr>
        <w:t>decolonisation</w:t>
      </w:r>
      <w:proofErr w:type="spellEnd"/>
      <w:r w:rsidRPr="003A08DA">
        <w:rPr>
          <w:rStyle w:val="Emphasis"/>
        </w:rPr>
        <w:t xml:space="preserve"> aspires</w:t>
      </w:r>
      <w:r w:rsidRPr="003A08DA">
        <w:rPr>
          <w:rFonts w:eastAsia="Times New Roman"/>
        </w:rPr>
        <w:t xml:space="preserve">. In this regard, </w:t>
      </w:r>
      <w:r w:rsidRPr="003A08DA">
        <w:rPr>
          <w:rFonts w:eastAsia="Times New Roman"/>
          <w:u w:val="single"/>
        </w:rPr>
        <w:t xml:space="preserve">there is a </w:t>
      </w:r>
      <w:r w:rsidRPr="003A08DA">
        <w:rPr>
          <w:rStyle w:val="Emphasis"/>
        </w:rPr>
        <w:t>worrying tendency</w:t>
      </w:r>
      <w:r w:rsidRPr="003A08DA">
        <w:rPr>
          <w:rFonts w:eastAsia="Times New Roman"/>
        </w:rPr>
        <w:t xml:space="preserve"> (</w:t>
      </w:r>
      <w:r w:rsidRPr="003A08DA">
        <w:rPr>
          <w:rFonts w:eastAsia="Times New Roman"/>
          <w:u w:val="single"/>
        </w:rPr>
        <w:t xml:space="preserve">if not </w:t>
      </w:r>
      <w:r w:rsidRPr="003A08DA">
        <w:rPr>
          <w:rStyle w:val="Emphasis"/>
        </w:rPr>
        <w:t>tautological discrepancy</w:t>
      </w:r>
      <w:r w:rsidRPr="003A08DA">
        <w:rPr>
          <w:rFonts w:eastAsia="Times New Roman"/>
        </w:rPr>
        <w:t xml:space="preserve">) </w:t>
      </w:r>
      <w:r w:rsidRPr="003A08DA">
        <w:rPr>
          <w:rFonts w:eastAsia="Times New Roman"/>
          <w:u w:val="single"/>
        </w:rPr>
        <w:t xml:space="preserve">in settler colonial studies, where </w:t>
      </w:r>
      <w:r w:rsidRPr="003A08DA">
        <w:rPr>
          <w:rFonts w:eastAsia="Times New Roman"/>
          <w:highlight w:val="green"/>
          <w:u w:val="single"/>
        </w:rPr>
        <w:t xml:space="preserve">the </w:t>
      </w:r>
      <w:r w:rsidRPr="003A08DA">
        <w:rPr>
          <w:rStyle w:val="Emphasis"/>
          <w:highlight w:val="green"/>
        </w:rPr>
        <w:t xml:space="preserve">only solution to settler colonialism is </w:t>
      </w:r>
      <w:proofErr w:type="spellStart"/>
      <w:proofErr w:type="gramStart"/>
      <w:r w:rsidRPr="003A08DA">
        <w:rPr>
          <w:rStyle w:val="Emphasis"/>
          <w:highlight w:val="green"/>
        </w:rPr>
        <w:t>decolonisation</w:t>
      </w:r>
      <w:proofErr w:type="spellEnd"/>
      <w:r w:rsidRPr="003A08DA">
        <w:rPr>
          <w:rFonts w:eastAsia="Times New Roman"/>
          <w:u w:val="single"/>
        </w:rPr>
        <w:t>—</w:t>
      </w:r>
      <w:proofErr w:type="gramEnd"/>
      <w:r w:rsidRPr="003A08DA">
        <w:rPr>
          <w:rFonts w:eastAsia="Times New Roman"/>
          <w:highlight w:val="green"/>
          <w:u w:val="single"/>
        </w:rPr>
        <w:t>which</w:t>
      </w:r>
      <w:r w:rsidRPr="003A08DA">
        <w:rPr>
          <w:rFonts w:eastAsia="Times New Roman"/>
          <w:u w:val="single"/>
        </w:rPr>
        <w:t xml:space="preserve"> a faithful adherence to the paradigm </w:t>
      </w:r>
      <w:r w:rsidRPr="003A08DA">
        <w:rPr>
          <w:rStyle w:val="Emphasis"/>
          <w:highlight w:val="green"/>
        </w:rPr>
        <w:t>renders</w:t>
      </w:r>
      <w:r w:rsidRPr="003A08DA">
        <w:rPr>
          <w:rStyle w:val="Emphasis"/>
        </w:rPr>
        <w:t xml:space="preserve"> largely unachievable</w:t>
      </w:r>
      <w:r w:rsidRPr="003A08DA">
        <w:rPr>
          <w:rFonts w:eastAsia="Times New Roman"/>
          <w:u w:val="single"/>
        </w:rPr>
        <w:t xml:space="preserve">, if not </w:t>
      </w:r>
      <w:r w:rsidRPr="003A08DA">
        <w:rPr>
          <w:rStyle w:val="Emphasis"/>
          <w:highlight w:val="green"/>
        </w:rPr>
        <w:t>impossible</w:t>
      </w:r>
      <w:r w:rsidRPr="003A08DA">
        <w:rPr>
          <w:rFonts w:eastAsia="Times New Roman"/>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3A08DA">
        <w:rPr>
          <w:rFonts w:eastAsia="Times New Roman"/>
          <w:u w:val="single"/>
        </w:rPr>
        <w:t>structuralism</w:t>
      </w:r>
      <w:r w:rsidRPr="003A08DA">
        <w:rPr>
          <w:rFonts w:eastAsia="Times New Roman"/>
        </w:rPr>
        <w:t xml:space="preserve"> of this account </w:t>
      </w:r>
      <w:r w:rsidRPr="003A08DA">
        <w:rPr>
          <w:rFonts w:eastAsia="Times New Roman"/>
          <w:u w:val="single"/>
        </w:rPr>
        <w:t xml:space="preserve">has </w:t>
      </w:r>
      <w:r w:rsidRPr="003A08DA">
        <w:rPr>
          <w:rStyle w:val="Emphasis"/>
        </w:rPr>
        <w:t>immense power</w:t>
      </w:r>
      <w:r w:rsidRPr="003A08DA">
        <w:rPr>
          <w:rFonts w:eastAsia="Times New Roman"/>
          <w:u w:val="single"/>
        </w:rPr>
        <w:t xml:space="preserve"> as a means of mapping forms of injustice and indignity as well as strategies of resistance and refusal</w:t>
      </w:r>
      <w:r w:rsidRPr="003A08DA">
        <w:rPr>
          <w:rFonts w:eastAsia="Times New Roman"/>
        </w:rPr>
        <w:t xml:space="preserve">, and Wolfe is careful to show how transmutations of the logic of elimination are complex, variable, discontinuous and uneven. </w:t>
      </w:r>
      <w:r w:rsidRPr="003A08DA">
        <w:rPr>
          <w:rFonts w:eastAsia="Times New Roman"/>
          <w:u w:val="single"/>
        </w:rPr>
        <w:t xml:space="preserve">Yet, in seeking to </w:t>
      </w:r>
      <w:r w:rsidRPr="003A08DA">
        <w:rPr>
          <w:rStyle w:val="Emphasis"/>
        </w:rPr>
        <w:t>elucidate the logic of elimination</w:t>
      </w:r>
      <w:r w:rsidRPr="003A08DA">
        <w:rPr>
          <w:rFonts w:eastAsia="Times New Roman"/>
          <w:u w:val="single"/>
        </w:rPr>
        <w:t xml:space="preserve"> as the </w:t>
      </w:r>
      <w:r w:rsidRPr="003A08DA">
        <w:rPr>
          <w:rStyle w:val="Emphasis"/>
        </w:rPr>
        <w:t>overarching historical force</w:t>
      </w:r>
      <w:r w:rsidRPr="003A08DA">
        <w:rPr>
          <w:rFonts w:eastAsia="Times New Roman"/>
          <w:u w:val="single"/>
        </w:rPr>
        <w:t xml:space="preserve"> guiding settler-native relations </w:t>
      </w:r>
      <w:r w:rsidRPr="003A08DA">
        <w:rPr>
          <w:rFonts w:eastAsia="Times New Roman"/>
          <w:highlight w:val="green"/>
          <w:u w:val="single"/>
        </w:rPr>
        <w:t xml:space="preserve">there is an </w:t>
      </w:r>
      <w:r w:rsidRPr="003A08DA">
        <w:rPr>
          <w:rStyle w:val="Emphasis"/>
          <w:highlight w:val="green"/>
        </w:rPr>
        <w:t>operational weakness</w:t>
      </w:r>
      <w:r w:rsidRPr="003A08DA">
        <w:rPr>
          <w:rFonts w:eastAsia="Times New Roman"/>
          <w:u w:val="single"/>
        </w:rPr>
        <w:t xml:space="preserve"> in the theory, </w:t>
      </w:r>
      <w:r w:rsidRPr="003A08DA">
        <w:rPr>
          <w:rFonts w:eastAsia="Times New Roman"/>
          <w:highlight w:val="green"/>
          <w:u w:val="single"/>
        </w:rPr>
        <w:t>whereby</w:t>
      </w:r>
      <w:r w:rsidRPr="003A08DA">
        <w:rPr>
          <w:rFonts w:eastAsia="Times New Roman"/>
          <w:u w:val="single"/>
        </w:rPr>
        <w:t xml:space="preserve"> such a </w:t>
      </w:r>
      <w:r w:rsidRPr="003A08DA">
        <w:rPr>
          <w:rFonts w:eastAsia="Times New Roman"/>
          <w:highlight w:val="green"/>
          <w:u w:val="single"/>
        </w:rPr>
        <w:t>logic</w:t>
      </w:r>
      <w:r w:rsidRPr="003A08DA">
        <w:rPr>
          <w:rFonts w:eastAsia="Times New Roman"/>
          <w:u w:val="single"/>
        </w:rPr>
        <w:t xml:space="preserve"> </w:t>
      </w:r>
      <w:r w:rsidRPr="003A08DA">
        <w:rPr>
          <w:rFonts w:eastAsia="Times New Roman"/>
          <w:highlight w:val="green"/>
          <w:u w:val="single"/>
        </w:rPr>
        <w:t>is</w:t>
      </w:r>
      <w:r w:rsidRPr="003A08DA">
        <w:rPr>
          <w:rFonts w:eastAsia="Times New Roman"/>
          <w:u w:val="single"/>
        </w:rPr>
        <w:t xml:space="preserve"> </w:t>
      </w:r>
      <w:r w:rsidRPr="003A08DA">
        <w:rPr>
          <w:rStyle w:val="Emphasis"/>
        </w:rPr>
        <w:t>simply there</w:t>
      </w:r>
      <w:r w:rsidRPr="003A08DA">
        <w:rPr>
          <w:rFonts w:eastAsia="Times New Roman"/>
          <w:u w:val="single"/>
        </w:rPr>
        <w:t xml:space="preserve">, </w:t>
      </w:r>
      <w:r w:rsidRPr="003A08DA">
        <w:rPr>
          <w:rStyle w:val="Emphasis"/>
          <w:highlight w:val="green"/>
        </w:rPr>
        <w:t>omnipresent</w:t>
      </w:r>
      <w:r w:rsidRPr="003A08DA">
        <w:rPr>
          <w:rFonts w:eastAsia="Times New Roman"/>
          <w:u w:val="single"/>
        </w:rPr>
        <w:t xml:space="preserve"> and </w:t>
      </w:r>
      <w:r w:rsidRPr="003A08DA">
        <w:rPr>
          <w:rStyle w:val="Emphasis"/>
        </w:rPr>
        <w:t>manifest</w:t>
      </w:r>
      <w:r w:rsidRPr="003A08DA">
        <w:rPr>
          <w:rFonts w:eastAsia="Times New Roman"/>
          <w:u w:val="single"/>
        </w:rPr>
        <w:t xml:space="preserve"> even when (and perhaps especially when) it </w:t>
      </w:r>
      <w:r w:rsidRPr="003A08DA">
        <w:rPr>
          <w:rStyle w:val="Emphasis"/>
        </w:rPr>
        <w:t>appears not to be</w:t>
      </w:r>
      <w:r w:rsidRPr="003A08DA">
        <w:rPr>
          <w:rFonts w:eastAsia="Times New Roman"/>
          <w:u w:val="single"/>
        </w:rPr>
        <w:t xml:space="preserve">; the settler colonial studies scholar need only </w:t>
      </w:r>
      <w:r w:rsidRPr="003A08DA">
        <w:rPr>
          <w:rStyle w:val="Emphasis"/>
        </w:rPr>
        <w:t>read it into a situation</w:t>
      </w:r>
      <w:r w:rsidRPr="003A08DA">
        <w:rPr>
          <w:rFonts w:eastAsia="Times New Roman"/>
          <w:u w:val="single"/>
        </w:rPr>
        <w:t xml:space="preserve"> or </w:t>
      </w:r>
      <w:r w:rsidRPr="003A08DA">
        <w:rPr>
          <w:rStyle w:val="Emphasis"/>
        </w:rPr>
        <w:t>context</w:t>
      </w:r>
      <w:r w:rsidRPr="003A08DA">
        <w:rPr>
          <w:rFonts w:eastAsia="Times New Roman"/>
          <w:u w:val="single"/>
        </w:rPr>
        <w:t>. It</w:t>
      </w:r>
      <w:r w:rsidRPr="003A08DA">
        <w:rPr>
          <w:rFonts w:eastAsia="Times New Roman"/>
        </w:rPr>
        <w:t xml:space="preserve"> thus </w:t>
      </w:r>
      <w:r w:rsidRPr="003A08DA">
        <w:rPr>
          <w:rStyle w:val="Emphasis"/>
        </w:rPr>
        <w:t>hurtles from the past</w:t>
      </w:r>
      <w:r w:rsidRPr="003A08DA">
        <w:rPr>
          <w:rFonts w:eastAsia="Times New Roman"/>
          <w:u w:val="single"/>
        </w:rPr>
        <w:t xml:space="preserve"> to the </w:t>
      </w:r>
      <w:r w:rsidRPr="003A08DA">
        <w:rPr>
          <w:rStyle w:val="Emphasis"/>
        </w:rPr>
        <w:t>present</w:t>
      </w:r>
      <w:r w:rsidRPr="003A08DA">
        <w:rPr>
          <w:rFonts w:eastAsia="Times New Roman"/>
          <w:u w:val="single"/>
        </w:rPr>
        <w:t xml:space="preserve"> into the </w:t>
      </w:r>
      <w:r w:rsidRPr="003A08DA">
        <w:rPr>
          <w:rStyle w:val="Emphasis"/>
        </w:rPr>
        <w:t>future</w:t>
      </w:r>
      <w:r w:rsidRPr="003A08DA">
        <w:rPr>
          <w:rFonts w:eastAsia="Times New Roman"/>
          <w:u w:val="single"/>
        </w:rPr>
        <w:t xml:space="preserve">, never to be fully extinguished until the native is, or until history itself ends. There is thus a </w:t>
      </w:r>
      <w:r w:rsidRPr="003A08DA">
        <w:rPr>
          <w:rStyle w:val="Emphasis"/>
        </w:rPr>
        <w:t>powerful ontological</w:t>
      </w:r>
      <w:r w:rsidRPr="003A08DA">
        <w:rPr>
          <w:rFonts w:eastAsia="Times New Roman"/>
        </w:rPr>
        <w:t xml:space="preserve"> (if not metaphysical) </w:t>
      </w:r>
      <w:r w:rsidRPr="003A08DA">
        <w:rPr>
          <w:rStyle w:val="Emphasis"/>
        </w:rPr>
        <w:t>dimension</w:t>
      </w:r>
      <w:r w:rsidRPr="003A08DA">
        <w:rPr>
          <w:rFonts w:eastAsia="Times New Roman"/>
        </w:rPr>
        <w:t xml:space="preserve"> to Wolfe’s account, </w:t>
      </w:r>
      <w:r w:rsidRPr="003A08DA">
        <w:rPr>
          <w:rFonts w:eastAsia="Times New Roman"/>
          <w:u w:val="single"/>
        </w:rPr>
        <w:t>where there is such thing as a ‘</w:t>
      </w:r>
      <w:r w:rsidRPr="003A08DA">
        <w:rPr>
          <w:rStyle w:val="Emphasis"/>
        </w:rPr>
        <w:t>settler will</w:t>
      </w:r>
      <w:r w:rsidRPr="003A08DA">
        <w:rPr>
          <w:rFonts w:eastAsia="Times New Roman"/>
          <w:u w:val="single"/>
        </w:rPr>
        <w:t xml:space="preserve">’ that </w:t>
      </w:r>
      <w:r w:rsidRPr="003A08DA">
        <w:rPr>
          <w:rStyle w:val="Emphasis"/>
        </w:rPr>
        <w:t>inherently desires the elimination of the native</w:t>
      </w:r>
      <w:r w:rsidRPr="003A08DA">
        <w:rPr>
          <w:rFonts w:eastAsia="Times New Roman"/>
          <w:u w:val="single"/>
        </w:rPr>
        <w:t xml:space="preserve"> and the distinction between the settler and native </w:t>
      </w:r>
      <w:r w:rsidRPr="003A08DA">
        <w:rPr>
          <w:rStyle w:val="Emphasis"/>
        </w:rPr>
        <w:t>can only ever be categorical</w:t>
      </w:r>
      <w:r w:rsidRPr="003A08DA">
        <w:rPr>
          <w:rFonts w:eastAsia="Times New Roman"/>
          <w:u w:val="single"/>
        </w:rPr>
        <w:t>, founded as it is on the ‘primal binarism of the frontier’</w:t>
      </w:r>
      <w:r w:rsidRPr="003A08DA">
        <w:rPr>
          <w:rFonts w:eastAsia="Times New Roman"/>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3A08DA">
        <w:rPr>
          <w:rFonts w:eastAsia="Times New Roman"/>
          <w:u w:val="single"/>
        </w:rPr>
        <w:t>settler</w:t>
      </w:r>
      <w:r w:rsidRPr="003A08DA">
        <w:rPr>
          <w:rFonts w:eastAsia="Times New Roman"/>
        </w:rPr>
        <w:t xml:space="preserve">, who </w:t>
      </w:r>
      <w:r w:rsidRPr="003A08DA">
        <w:rPr>
          <w:rFonts w:eastAsia="Times New Roman"/>
          <w:u w:val="single"/>
        </w:rPr>
        <w:t xml:space="preserve">seeks to </w:t>
      </w:r>
      <w:r w:rsidRPr="003A08DA">
        <w:rPr>
          <w:rStyle w:val="Emphasis"/>
        </w:rPr>
        <w:t>destroy</w:t>
      </w:r>
      <w:r w:rsidRPr="003A08DA">
        <w:rPr>
          <w:rFonts w:eastAsia="Times New Roman"/>
          <w:u w:val="single"/>
        </w:rPr>
        <w:t xml:space="preserve"> and </w:t>
      </w:r>
      <w:r w:rsidRPr="003A08DA">
        <w:rPr>
          <w:rStyle w:val="Emphasis"/>
        </w:rPr>
        <w:t>replace the native</w:t>
      </w:r>
      <w:r w:rsidRPr="003A08DA">
        <w:rPr>
          <w:rFonts w:eastAsia="Times New Roman"/>
          <w:u w:val="single"/>
        </w:rPr>
        <w:t>, and native</w:t>
      </w:r>
      <w:r w:rsidRPr="003A08DA">
        <w:rPr>
          <w:rFonts w:eastAsia="Times New Roman"/>
        </w:rPr>
        <w:t xml:space="preserve">, who </w:t>
      </w:r>
      <w:r w:rsidRPr="003A08DA">
        <w:rPr>
          <w:rStyle w:val="Emphasis"/>
        </w:rPr>
        <w:t>can only ever push back</w:t>
      </w:r>
      <w:r w:rsidRPr="003A08DA">
        <w:rPr>
          <w:rFonts w:eastAsia="Times New Roman"/>
        </w:rPr>
        <w:t xml:space="preserve">. Indeed, </w:t>
      </w:r>
      <w:r w:rsidRPr="003A08DA">
        <w:rPr>
          <w:rFonts w:eastAsia="Times New Roman"/>
          <w:u w:val="single"/>
        </w:rPr>
        <w:t>if the settler colonial paradigm views history in</w:t>
      </w:r>
      <w:r w:rsidRPr="003A08DA">
        <w:rPr>
          <w:rFonts w:eastAsia="Times New Roman"/>
        </w:rPr>
        <w:t xml:space="preserve"> similar </w:t>
      </w:r>
      <w:r w:rsidRPr="003A08DA">
        <w:rPr>
          <w:rFonts w:eastAsia="Times New Roman"/>
          <w:u w:val="single"/>
        </w:rPr>
        <w:t>teleological terms</w:t>
      </w:r>
      <w:r w:rsidRPr="003A08DA">
        <w:rPr>
          <w:rFonts w:eastAsia="Times New Roman"/>
        </w:rPr>
        <w:t xml:space="preserve"> to the Marxist framework, </w:t>
      </w:r>
      <w:r w:rsidRPr="003A08DA">
        <w:rPr>
          <w:rFonts w:eastAsia="Times New Roman"/>
          <w:u w:val="single"/>
        </w:rPr>
        <w:t xml:space="preserve">it </w:t>
      </w:r>
      <w:r w:rsidRPr="003A08DA">
        <w:rPr>
          <w:rStyle w:val="Emphasis"/>
        </w:rPr>
        <w:t>does not offer</w:t>
      </w:r>
      <w:r w:rsidRPr="003A08DA">
        <w:rPr>
          <w:rFonts w:eastAsia="Times New Roman"/>
          <w:u w:val="single"/>
        </w:rPr>
        <w:t xml:space="preserve"> the same hopeful vision of a liberated future</w:t>
      </w:r>
      <w:r w:rsidRPr="003A08DA">
        <w:rPr>
          <w:rFonts w:eastAsia="Times New Roman"/>
        </w:rPr>
        <w:t xml:space="preserve">. After all, </w:t>
      </w:r>
      <w:r w:rsidRPr="003A08DA">
        <w:rPr>
          <w:rFonts w:eastAsia="Times New Roman"/>
          <w:highlight w:val="green"/>
          <w:u w:val="single"/>
        </w:rPr>
        <w:t xml:space="preserve">settler colonialism has </w:t>
      </w:r>
      <w:r w:rsidRPr="003A08DA">
        <w:rPr>
          <w:rStyle w:val="Emphasis"/>
        </w:rPr>
        <w:t xml:space="preserve">only </w:t>
      </w:r>
      <w:r w:rsidRPr="003A08DA">
        <w:rPr>
          <w:rStyle w:val="Emphasis"/>
          <w:highlight w:val="green"/>
        </w:rPr>
        <w:t xml:space="preserve">one story </w:t>
      </w:r>
      <w:r w:rsidRPr="003A08DA">
        <w:rPr>
          <w:rStyle w:val="Emphasis"/>
        </w:rPr>
        <w:t>to tell</w:t>
      </w:r>
      <w:proofErr w:type="gramStart"/>
      <w:r w:rsidRPr="003A08DA">
        <w:rPr>
          <w:rFonts w:eastAsia="Times New Roman"/>
          <w:u w:val="single"/>
        </w:rPr>
        <w:t>—‘</w:t>
      </w:r>
      <w:proofErr w:type="gramEnd"/>
      <w:r w:rsidRPr="003A08DA">
        <w:rPr>
          <w:rFonts w:eastAsia="Times New Roman"/>
          <w:highlight w:val="green"/>
          <w:u w:val="single"/>
        </w:rPr>
        <w:t>either</w:t>
      </w:r>
      <w:r w:rsidRPr="003A08DA">
        <w:rPr>
          <w:rFonts w:eastAsia="Times New Roman"/>
          <w:u w:val="single"/>
        </w:rPr>
        <w:t xml:space="preserve"> </w:t>
      </w:r>
      <w:r w:rsidRPr="003A08DA">
        <w:rPr>
          <w:rStyle w:val="Emphasis"/>
          <w:highlight w:val="green"/>
        </w:rPr>
        <w:t>total victory</w:t>
      </w:r>
      <w:r w:rsidRPr="003A08DA">
        <w:rPr>
          <w:rFonts w:eastAsia="Times New Roman"/>
          <w:highlight w:val="green"/>
          <w:u w:val="single"/>
        </w:rPr>
        <w:t xml:space="preserve"> or</w:t>
      </w:r>
      <w:r w:rsidRPr="003A08DA">
        <w:rPr>
          <w:rFonts w:eastAsia="Times New Roman"/>
          <w:u w:val="single"/>
        </w:rPr>
        <w:t xml:space="preserve"> </w:t>
      </w:r>
      <w:r w:rsidRPr="003A08DA">
        <w:rPr>
          <w:rStyle w:val="Emphasis"/>
          <w:highlight w:val="green"/>
        </w:rPr>
        <w:t>total failure</w:t>
      </w:r>
      <w:r w:rsidRPr="003A08DA">
        <w:rPr>
          <w:rFonts w:eastAsia="Times New Roman"/>
          <w:highlight w:val="green"/>
          <w:u w:val="single"/>
        </w:rPr>
        <w:t>’</w:t>
      </w:r>
      <w:r w:rsidRPr="003A08DA">
        <w:rPr>
          <w:rFonts w:eastAsia="Times New Roman"/>
        </w:rPr>
        <w:t xml:space="preserve"> (Veracini, 2007). Veracini’s attempt to disaggregate different forms of settler </w:t>
      </w:r>
      <w:proofErr w:type="spellStart"/>
      <w:r w:rsidRPr="003A08DA">
        <w:rPr>
          <w:rFonts w:eastAsia="Times New Roman"/>
        </w:rPr>
        <w:t>decolonisation</w:t>
      </w:r>
      <w:proofErr w:type="spellEnd"/>
      <w:r w:rsidRPr="003A08DA">
        <w:rPr>
          <w:rFonts w:eastAsia="Times New Roman"/>
        </w:rPr>
        <w:t xml:space="preserve"> is revealing of the difficulties that come along with this zero-sum perspective. It is significant to note that beyond settler evacuation (which may </w:t>
      </w:r>
      <w:proofErr w:type="spellStart"/>
      <w:r w:rsidRPr="003A08DA">
        <w:rPr>
          <w:rFonts w:eastAsia="Times New Roman"/>
        </w:rPr>
        <w:t>decolonise</w:t>
      </w:r>
      <w:proofErr w:type="spellEnd"/>
      <w:r w:rsidRPr="003A08DA">
        <w:rPr>
          <w:rFonts w:eastAsia="Times New Roman"/>
        </w:rPr>
        <w:t xml:space="preserve"> territory, he cautions, but not necessarily relationships) the picture he paints is a relatively bleak one. For Veracini (2011: 5), claims for </w:t>
      </w:r>
      <w:proofErr w:type="spellStart"/>
      <w:r w:rsidRPr="003A08DA">
        <w:rPr>
          <w:rFonts w:eastAsia="Times New Roman"/>
        </w:rPr>
        <w:t>decolonisation</w:t>
      </w:r>
      <w:proofErr w:type="spellEnd"/>
      <w:r w:rsidRPr="003A08DA">
        <w:rPr>
          <w:rFonts w:eastAsia="Times New Roman"/>
        </w:rPr>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3A08DA">
        <w:rPr>
          <w:rFonts w:eastAsia="Times New Roman"/>
        </w:rPr>
        <w:t>decolonisation</w:t>
      </w:r>
      <w:proofErr w:type="spellEnd"/>
      <w:r w:rsidRPr="003A08DA">
        <w:rPr>
          <w:rFonts w:eastAsia="Times New Roman"/>
        </w:rPr>
        <w:t xml:space="preserve"> </w:t>
      </w:r>
      <w:proofErr w:type="gramStart"/>
      <w:r w:rsidRPr="003A08DA">
        <w:rPr>
          <w:rFonts w:eastAsia="Times New Roman"/>
        </w:rPr>
        <w:t>actually enhances</w:t>
      </w:r>
      <w:proofErr w:type="gramEnd"/>
      <w:r w:rsidRPr="003A08DA">
        <w:rPr>
          <w:rFonts w:eastAsia="Times New Roman"/>
        </w:rPr>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sidRPr="003A08DA">
        <w:rPr>
          <w:rFonts w:eastAsia="Times New Roman"/>
          <w:highlight w:val="green"/>
          <w:u w:val="single"/>
        </w:rPr>
        <w:t>the</w:t>
      </w:r>
      <w:r w:rsidRPr="003A08DA">
        <w:rPr>
          <w:rFonts w:eastAsia="Times New Roman"/>
          <w:u w:val="single"/>
        </w:rPr>
        <w:t xml:space="preserve"> </w:t>
      </w:r>
      <w:r w:rsidRPr="003A08DA">
        <w:rPr>
          <w:rStyle w:val="Emphasis"/>
        </w:rPr>
        <w:t xml:space="preserve">categorical </w:t>
      </w:r>
      <w:r w:rsidRPr="003A08DA">
        <w:rPr>
          <w:rStyle w:val="Emphasis"/>
          <w:highlight w:val="green"/>
        </w:rPr>
        <w:t>distinction</w:t>
      </w:r>
      <w:r w:rsidRPr="003A08DA">
        <w:rPr>
          <w:rFonts w:eastAsia="Times New Roman"/>
          <w:u w:val="single"/>
        </w:rPr>
        <w:t xml:space="preserve"> between settler and native </w:t>
      </w:r>
      <w:r w:rsidRPr="003A08DA">
        <w:rPr>
          <w:rStyle w:val="Emphasis"/>
          <w:highlight w:val="green"/>
        </w:rPr>
        <w:t>obstructs</w:t>
      </w:r>
      <w:r w:rsidRPr="003A08DA">
        <w:rPr>
          <w:rFonts w:eastAsia="Times New Roman"/>
          <w:u w:val="single"/>
        </w:rPr>
        <w:t xml:space="preserve"> </w:t>
      </w:r>
      <w:r w:rsidRPr="003A08DA">
        <w:rPr>
          <w:rFonts w:eastAsia="Times New Roman"/>
          <w:highlight w:val="green"/>
          <w:u w:val="single"/>
        </w:rPr>
        <w:t xml:space="preserve">the ‘possibility of a genuinely </w:t>
      </w:r>
      <w:proofErr w:type="spellStart"/>
      <w:r w:rsidRPr="003A08DA">
        <w:rPr>
          <w:rFonts w:eastAsia="Times New Roman"/>
          <w:highlight w:val="green"/>
          <w:u w:val="single"/>
        </w:rPr>
        <w:t>decolonised</w:t>
      </w:r>
      <w:proofErr w:type="spellEnd"/>
      <w:r w:rsidRPr="003A08DA">
        <w:rPr>
          <w:rFonts w:eastAsia="Times New Roman"/>
          <w:highlight w:val="green"/>
          <w:u w:val="single"/>
        </w:rPr>
        <w:t xml:space="preserve"> relationship</w:t>
      </w:r>
      <w:r w:rsidRPr="003A08DA">
        <w:rPr>
          <w:rFonts w:eastAsia="Times New Roman"/>
          <w:u w:val="single"/>
        </w:rPr>
        <w:t>’</w:t>
      </w:r>
      <w:r w:rsidRPr="003A08DA">
        <w:rPr>
          <w:rFonts w:eastAsia="Times New Roman"/>
        </w:rPr>
        <w:t xml:space="preserve"> (by virtue of its lopsidedness) </w:t>
      </w:r>
      <w:r w:rsidRPr="003A08DA">
        <w:rPr>
          <w:rFonts w:eastAsia="Times New Roman"/>
          <w:u w:val="single"/>
        </w:rPr>
        <w:t xml:space="preserve">yet is a </w:t>
      </w:r>
      <w:r w:rsidRPr="003A08DA">
        <w:rPr>
          <w:rStyle w:val="Emphasis"/>
        </w:rPr>
        <w:t>necessary political strategy</w:t>
      </w:r>
      <w:r w:rsidRPr="003A08DA">
        <w:rPr>
          <w:rFonts w:eastAsia="Times New Roman"/>
          <w:u w:val="single"/>
        </w:rPr>
        <w:t xml:space="preserve"> to </w:t>
      </w:r>
      <w:r w:rsidRPr="003A08DA">
        <w:rPr>
          <w:rStyle w:val="Emphasis"/>
        </w:rPr>
        <w:t>guard against the absorption</w:t>
      </w:r>
      <w:r w:rsidRPr="003A08DA">
        <w:rPr>
          <w:rFonts w:eastAsia="Times New Roman"/>
          <w:u w:val="single"/>
        </w:rPr>
        <w:t xml:space="preserve"> of Indigenous people into the settler fold, which would </w:t>
      </w:r>
      <w:r w:rsidRPr="003A08DA">
        <w:rPr>
          <w:rStyle w:val="Emphasis"/>
        </w:rPr>
        <w:t>represent settler colonialism’s final victory</w:t>
      </w:r>
      <w:r w:rsidRPr="003A08DA">
        <w:rPr>
          <w:rFonts w:eastAsia="Times New Roman"/>
        </w:rPr>
        <w:t xml:space="preserve">. </w:t>
      </w:r>
      <w:r w:rsidRPr="003A08DA">
        <w:rPr>
          <w:rFonts w:eastAsia="Times New Roman"/>
          <w:u w:val="single"/>
        </w:rPr>
        <w:t xml:space="preserve">The battle here is between a ‘settler colonialism [that] is designed to produce a fundamental discontinuity as its “logic of elimination” runs its course until it </w:t>
      </w:r>
      <w:proofErr w:type="gramStart"/>
      <w:r w:rsidRPr="003A08DA">
        <w:rPr>
          <w:rFonts w:eastAsia="Times New Roman"/>
          <w:u w:val="single"/>
        </w:rPr>
        <w:t>actually extinguishes</w:t>
      </w:r>
      <w:proofErr w:type="gramEnd"/>
      <w:r w:rsidRPr="003A08DA">
        <w:rPr>
          <w:rFonts w:eastAsia="Times New Roman"/>
          <w:u w:val="single"/>
        </w:rPr>
        <w:t xml:space="preserve"> the settler colonial relation’ and an </w:t>
      </w:r>
      <w:r w:rsidRPr="003A08DA">
        <w:rPr>
          <w:rFonts w:eastAsia="Times New Roman"/>
          <w:highlight w:val="green"/>
          <w:u w:val="single"/>
        </w:rPr>
        <w:t>anti-colonial struggle</w:t>
      </w:r>
      <w:r w:rsidRPr="003A08DA">
        <w:rPr>
          <w:rFonts w:eastAsia="Times New Roman"/>
          <w:u w:val="single"/>
        </w:rPr>
        <w:t xml:space="preserve"> that ‘</w:t>
      </w:r>
      <w:r w:rsidRPr="003A08DA">
        <w:rPr>
          <w:rStyle w:val="Emphasis"/>
          <w:highlight w:val="green"/>
        </w:rPr>
        <w:t>must aim to keep the settler-indigenous relationship going</w:t>
      </w:r>
      <w:r w:rsidRPr="003A08DA">
        <w:rPr>
          <w:rFonts w:eastAsia="Times New Roman"/>
          <w:highlight w:val="green"/>
          <w:u w:val="single"/>
        </w:rPr>
        <w:t>’</w:t>
      </w:r>
      <w:r w:rsidRPr="003A08DA">
        <w:rPr>
          <w:rFonts w:eastAsia="Times New Roman"/>
        </w:rPr>
        <w:t xml:space="preserve"> (2011: 7). In other words, </w:t>
      </w:r>
      <w:r w:rsidRPr="003A08DA">
        <w:rPr>
          <w:rFonts w:eastAsia="Times New Roman"/>
          <w:u w:val="single"/>
        </w:rPr>
        <w:t xml:space="preserve">the categorical distinction produced by the frontier </w:t>
      </w:r>
      <w:r w:rsidRPr="003A08DA">
        <w:rPr>
          <w:rStyle w:val="Emphasis"/>
        </w:rPr>
        <w:t xml:space="preserve">must be maintained </w:t>
      </w:r>
      <w:proofErr w:type="gramStart"/>
      <w:r w:rsidRPr="003A08DA">
        <w:rPr>
          <w:rStyle w:val="Emphasis"/>
        </w:rPr>
        <w:t>in order to</w:t>
      </w:r>
      <w:proofErr w:type="gramEnd"/>
      <w:r w:rsidRPr="003A08DA">
        <w:rPr>
          <w:rStyle w:val="Emphasis"/>
        </w:rPr>
        <w:t xml:space="preserve"> struggle against its effects</w:t>
      </w:r>
      <w:r w:rsidRPr="003A08DA">
        <w:rPr>
          <w:rFonts w:eastAsia="Times New Roman"/>
        </w:rPr>
        <w:t xml:space="preserve">. Given the lack of options presented to Indigenous peoples by Veracini (2014: 315), his conclusion that settler </w:t>
      </w:r>
      <w:proofErr w:type="spellStart"/>
      <w:r w:rsidRPr="003A08DA">
        <w:rPr>
          <w:rFonts w:eastAsia="Times New Roman"/>
        </w:rPr>
        <w:t>decolonisation</w:t>
      </w:r>
      <w:proofErr w:type="spellEnd"/>
      <w:r w:rsidRPr="003A08DA">
        <w:rPr>
          <w:rFonts w:eastAsia="Times New Roman"/>
        </w:rPr>
        <w:t xml:space="preserve">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w:t>
      </w:r>
      <w:proofErr w:type="spellStart"/>
      <w:r w:rsidRPr="003A08DA">
        <w:rPr>
          <w:rFonts w:eastAsia="Times New Roman"/>
        </w:rPr>
        <w:t>colonising</w:t>
      </w:r>
      <w:proofErr w:type="spellEnd"/>
      <w:r w:rsidRPr="003A08DA">
        <w:rPr>
          <w:rFonts w:eastAsia="Times New Roman"/>
        </w:rPr>
        <w:t xml:space="preserve"> and </w:t>
      </w:r>
      <w:proofErr w:type="spellStart"/>
      <w:r w:rsidRPr="003A08DA">
        <w:rPr>
          <w:rFonts w:eastAsia="Times New Roman"/>
        </w:rPr>
        <w:t>decolonising</w:t>
      </w:r>
      <w:proofErr w:type="spellEnd"/>
      <w:r w:rsidRPr="003A08DA">
        <w:rPr>
          <w:rFonts w:eastAsia="Times New Roman"/>
        </w:rPr>
        <w:t xml:space="preserve"> (</w:t>
      </w:r>
      <w:proofErr w:type="spellStart"/>
      <w:r w:rsidRPr="003A08DA">
        <w:rPr>
          <w:rFonts w:eastAsia="Times New Roman"/>
        </w:rPr>
        <w:t>Curthoys</w:t>
      </w:r>
      <w:proofErr w:type="spellEnd"/>
      <w:r w:rsidRPr="003A08DA">
        <w:rPr>
          <w:rFonts w:eastAsia="Times New Roman"/>
        </w:rPr>
        <w:t xml:space="preserve">, 1999: 288). </w:t>
      </w:r>
      <w:r w:rsidRPr="003A08DA">
        <w:rPr>
          <w:rFonts w:eastAsia="Times New Roman"/>
          <w:u w:val="single"/>
        </w:rPr>
        <w:t>Given the generally dreadful</w:t>
      </w:r>
      <w:r w:rsidRPr="003A08DA">
        <w:rPr>
          <w:rFonts w:eastAsia="Times New Roman"/>
        </w:rPr>
        <w:t xml:space="preserve"> Fourth World </w:t>
      </w:r>
      <w:r w:rsidRPr="003A08DA">
        <w:rPr>
          <w:rFonts w:eastAsia="Times New Roman"/>
          <w:u w:val="single"/>
        </w:rPr>
        <w:t>circumstances facing many Indigenous peoples</w:t>
      </w:r>
      <w:r w:rsidRPr="003A08DA">
        <w:rPr>
          <w:rFonts w:eastAsia="Times New Roman"/>
        </w:rPr>
        <w:t xml:space="preserve"> in settler societies, </w:t>
      </w:r>
      <w:r w:rsidRPr="003A08DA">
        <w:rPr>
          <w:rFonts w:eastAsia="Times New Roman"/>
          <w:u w:val="single"/>
        </w:rPr>
        <w:t xml:space="preserve">it </w:t>
      </w:r>
      <w:r w:rsidRPr="003A08DA">
        <w:rPr>
          <w:rStyle w:val="Emphasis"/>
        </w:rPr>
        <w:t>could be argued</w:t>
      </w:r>
      <w:r w:rsidRPr="003A08DA">
        <w:rPr>
          <w:rFonts w:eastAsia="Times New Roman"/>
          <w:u w:val="single"/>
        </w:rPr>
        <w:t xml:space="preserve"> that there is good reason for</w:t>
      </w:r>
      <w:r w:rsidRPr="003A08DA">
        <w:rPr>
          <w:rFonts w:eastAsia="Times New Roman"/>
        </w:rPr>
        <w:t xml:space="preserve"> such </w:t>
      </w:r>
      <w:r w:rsidRPr="003A08DA">
        <w:rPr>
          <w:rStyle w:val="Emphasis"/>
        </w:rPr>
        <w:t>pessimism</w:t>
      </w:r>
      <w:r w:rsidRPr="003A08DA">
        <w:rPr>
          <w:rFonts w:eastAsia="Times New Roman"/>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3A08DA">
        <w:rPr>
          <w:rStyle w:val="Emphasis"/>
        </w:rPr>
        <w:t>Nonetheless</w:t>
      </w:r>
      <w:r w:rsidRPr="003A08DA">
        <w:rPr>
          <w:rFonts w:eastAsia="Times New Roman"/>
          <w:u w:val="single"/>
        </w:rPr>
        <w:t xml:space="preserve">, </w:t>
      </w:r>
      <w:r w:rsidRPr="003A08DA">
        <w:rPr>
          <w:rFonts w:eastAsia="Times New Roman"/>
          <w:highlight w:val="green"/>
          <w:u w:val="single"/>
        </w:rPr>
        <w:t xml:space="preserve">the </w:t>
      </w:r>
      <w:r w:rsidRPr="003A08DA">
        <w:rPr>
          <w:rStyle w:val="Emphasis"/>
          <w:highlight w:val="green"/>
        </w:rPr>
        <w:t>fatalism</w:t>
      </w:r>
      <w:r w:rsidRPr="003A08DA">
        <w:rPr>
          <w:rFonts w:eastAsia="Times New Roman"/>
          <w:u w:val="single"/>
        </w:rPr>
        <w:t xml:space="preserve"> of the settler colonial paradigm</w:t>
      </w:r>
      <w:r w:rsidRPr="003A08DA">
        <w:rPr>
          <w:rFonts w:eastAsia="Times New Roman"/>
        </w:rPr>
        <w:t xml:space="preserve">—whereby </w:t>
      </w:r>
      <w:proofErr w:type="spellStart"/>
      <w:r w:rsidRPr="003A08DA">
        <w:rPr>
          <w:rFonts w:eastAsia="Times New Roman"/>
        </w:rPr>
        <w:t>decolonisation</w:t>
      </w:r>
      <w:proofErr w:type="spellEnd"/>
      <w:r w:rsidRPr="003A08DA">
        <w:rPr>
          <w:rFonts w:eastAsia="Times New Roman"/>
        </w:rPr>
        <w:t xml:space="preserve"> is by and large put beyond the realms of possibility—</w:t>
      </w:r>
      <w:r w:rsidRPr="003A08DA">
        <w:rPr>
          <w:rFonts w:eastAsia="Times New Roman"/>
          <w:u w:val="single"/>
        </w:rPr>
        <w:t>has</w:t>
      </w:r>
      <w:r w:rsidRPr="003A08DA">
        <w:rPr>
          <w:rFonts w:eastAsia="Times New Roman"/>
        </w:rPr>
        <w:t xml:space="preserve"> seen it </w:t>
      </w:r>
      <w:r w:rsidRPr="003A08DA">
        <w:rPr>
          <w:rFonts w:eastAsia="Times New Roman"/>
          <w:u w:val="single"/>
        </w:rPr>
        <w:t xml:space="preserve">come under </w:t>
      </w:r>
      <w:r w:rsidRPr="003A08DA">
        <w:rPr>
          <w:rStyle w:val="Emphasis"/>
        </w:rPr>
        <w:t>considerable critique</w:t>
      </w:r>
      <w:r w:rsidRPr="003A08DA">
        <w:rPr>
          <w:rFonts w:eastAsia="Times New Roman"/>
          <w:u w:val="single"/>
        </w:rPr>
        <w:t xml:space="preserve"> for </w:t>
      </w:r>
      <w:r w:rsidRPr="003A08DA">
        <w:rPr>
          <w:rStyle w:val="Emphasis"/>
          <w:highlight w:val="green"/>
        </w:rPr>
        <w:t>reifying settler colonialism</w:t>
      </w:r>
      <w:r w:rsidRPr="003A08DA">
        <w:rPr>
          <w:rFonts w:eastAsia="Times New Roman"/>
          <w:highlight w:val="green"/>
          <w:u w:val="single"/>
        </w:rPr>
        <w:t xml:space="preserve"> as a</w:t>
      </w:r>
      <w:r w:rsidRPr="003A08DA">
        <w:rPr>
          <w:rFonts w:eastAsia="Times New Roman"/>
          <w:u w:val="single"/>
        </w:rPr>
        <w:t xml:space="preserve"> transhistorical </w:t>
      </w:r>
      <w:r w:rsidRPr="003A08DA">
        <w:rPr>
          <w:rFonts w:eastAsia="Times New Roman"/>
          <w:highlight w:val="green"/>
          <w:u w:val="single"/>
        </w:rPr>
        <w:t>meta-structure</w:t>
      </w:r>
      <w:r w:rsidRPr="003A08DA">
        <w:rPr>
          <w:rFonts w:eastAsia="Times New Roman"/>
          <w:u w:val="single"/>
        </w:rPr>
        <w:t xml:space="preserve"> </w:t>
      </w:r>
      <w:r w:rsidRPr="003A08DA">
        <w:rPr>
          <w:rFonts w:eastAsia="Times New Roman"/>
          <w:highlight w:val="green"/>
          <w:u w:val="single"/>
        </w:rPr>
        <w:t>where</w:t>
      </w:r>
      <w:r w:rsidRPr="003A08DA">
        <w:rPr>
          <w:rFonts w:eastAsia="Times New Roman"/>
          <w:u w:val="single"/>
        </w:rPr>
        <w:t xml:space="preserve"> </w:t>
      </w:r>
      <w:r w:rsidRPr="003A08DA">
        <w:rPr>
          <w:rFonts w:eastAsia="Times New Roman"/>
          <w:highlight w:val="green"/>
          <w:u w:val="single"/>
        </w:rPr>
        <w:t xml:space="preserve">colonial relations of domination are </w:t>
      </w:r>
      <w:r w:rsidRPr="003A08DA">
        <w:rPr>
          <w:rStyle w:val="Emphasis"/>
          <w:highlight w:val="green"/>
        </w:rPr>
        <w:t>inevitable</w:t>
      </w:r>
      <w:r w:rsidRPr="003A08DA">
        <w:rPr>
          <w:rFonts w:eastAsia="Times New Roman"/>
        </w:rPr>
        <w:t xml:space="preserve"> (Macoun &amp; Strakosch, 2013: 435; Snelgrove et al., 2014: 9). </w:t>
      </w:r>
      <w:r w:rsidRPr="003A08DA">
        <w:rPr>
          <w:rFonts w:eastAsia="Times New Roman"/>
          <w:u w:val="single"/>
        </w:rPr>
        <w:t>Not only does</w:t>
      </w:r>
      <w:r w:rsidRPr="003A08DA">
        <w:rPr>
          <w:rFonts w:eastAsia="Times New Roman"/>
        </w:rPr>
        <w:t xml:space="preserve"> Wolfe’s </w:t>
      </w:r>
      <w:r w:rsidRPr="003A08DA">
        <w:rPr>
          <w:rFonts w:eastAsia="Times New Roman"/>
          <w:highlight w:val="green"/>
          <w:u w:val="single"/>
        </w:rPr>
        <w:t>ontology</w:t>
      </w:r>
      <w:r w:rsidRPr="003A08DA">
        <w:rPr>
          <w:rFonts w:eastAsia="Times New Roman"/>
          <w:u w:val="single"/>
        </w:rPr>
        <w:t xml:space="preserve"> </w:t>
      </w:r>
      <w:r w:rsidRPr="003A08DA">
        <w:rPr>
          <w:rStyle w:val="Emphasis"/>
          <w:highlight w:val="green"/>
        </w:rPr>
        <w:t>erase</w:t>
      </w:r>
      <w:r w:rsidRPr="003A08DA">
        <w:rPr>
          <w:rStyle w:val="Emphasis"/>
        </w:rPr>
        <w:t xml:space="preserve"> contingency</w:t>
      </w:r>
      <w:r w:rsidRPr="003A08DA">
        <w:rPr>
          <w:rFonts w:eastAsia="Times New Roman"/>
          <w:u w:val="single"/>
        </w:rPr>
        <w:t xml:space="preserve">, </w:t>
      </w:r>
      <w:r w:rsidRPr="003A08DA">
        <w:rPr>
          <w:rStyle w:val="Emphasis"/>
        </w:rPr>
        <w:t>heterogeneity</w:t>
      </w:r>
      <w:r w:rsidRPr="003A08DA">
        <w:rPr>
          <w:rFonts w:eastAsia="Times New Roman"/>
          <w:u w:val="single"/>
        </w:rPr>
        <w:t xml:space="preserve"> and (crucially) </w:t>
      </w:r>
      <w:r w:rsidRPr="003A08DA">
        <w:rPr>
          <w:rStyle w:val="Emphasis"/>
          <w:highlight w:val="green"/>
        </w:rPr>
        <w:t>agency</w:t>
      </w:r>
      <w:r w:rsidRPr="003A08DA">
        <w:rPr>
          <w:rFonts w:eastAsia="Times New Roman"/>
        </w:rPr>
        <w:t xml:space="preserve"> (Merlan, 1997; Rowse, 2014), </w:t>
      </w:r>
      <w:r w:rsidRPr="003A08DA">
        <w:rPr>
          <w:rFonts w:eastAsia="Times New Roman"/>
          <w:u w:val="single"/>
        </w:rPr>
        <w:t xml:space="preserve">but its </w:t>
      </w:r>
      <w:proofErr w:type="spellStart"/>
      <w:r w:rsidRPr="003A08DA">
        <w:rPr>
          <w:rFonts w:eastAsia="Times New Roman"/>
          <w:u w:val="single"/>
        </w:rPr>
        <w:t>polarised</w:t>
      </w:r>
      <w:proofErr w:type="spellEnd"/>
      <w:r w:rsidRPr="003A08DA">
        <w:rPr>
          <w:rFonts w:eastAsia="Times New Roman"/>
          <w:u w:val="single"/>
        </w:rPr>
        <w:t xml:space="preserve"> framework effectively ‘</w:t>
      </w:r>
      <w:r w:rsidRPr="003A08DA">
        <w:rPr>
          <w:rStyle w:val="Emphasis"/>
          <w:highlight w:val="green"/>
        </w:rPr>
        <w:t>puts politics to death</w:t>
      </w:r>
      <w:r w:rsidRPr="003A08DA">
        <w:rPr>
          <w:rFonts w:eastAsia="Times New Roman"/>
          <w:highlight w:val="green"/>
          <w:u w:val="single"/>
        </w:rPr>
        <w:t>’</w:t>
      </w:r>
      <w:r w:rsidRPr="003A08DA">
        <w:rPr>
          <w:rFonts w:eastAsia="Times New Roman"/>
        </w:rPr>
        <w:t xml:space="preserve"> (Svirsky, 2014: 327). In response to such critiques, Wolfe (2013a: 213) suggests that ‘the repudiation of binarism’ may just represent a ‘settler perspective’. However, as Elizabeth Povinelli (1997: 22) has astutely shown, it is in this regard that </w:t>
      </w:r>
      <w:r w:rsidRPr="003A08DA">
        <w:rPr>
          <w:rFonts w:eastAsia="Times New Roman"/>
          <w:u w:val="single"/>
        </w:rPr>
        <w:t xml:space="preserve">the </w:t>
      </w:r>
      <w:proofErr w:type="spellStart"/>
      <w:r w:rsidRPr="003A08DA">
        <w:rPr>
          <w:rStyle w:val="Emphasis"/>
        </w:rPr>
        <w:t>totalising</w:t>
      </w:r>
      <w:proofErr w:type="spellEnd"/>
      <w:r w:rsidRPr="003A08DA">
        <w:rPr>
          <w:rStyle w:val="Emphasis"/>
        </w:rPr>
        <w:t xml:space="preserve"> logic</w:t>
      </w:r>
      <w:r w:rsidRPr="003A08DA">
        <w:rPr>
          <w:rFonts w:eastAsia="Times New Roman"/>
          <w:u w:val="single"/>
        </w:rPr>
        <w:t xml:space="preserve"> of</w:t>
      </w:r>
      <w:r w:rsidRPr="003A08DA">
        <w:rPr>
          <w:rFonts w:eastAsia="Times New Roman"/>
        </w:rPr>
        <w:t xml:space="preserve"> Wolfe’s </w:t>
      </w:r>
      <w:r w:rsidRPr="003A08DA">
        <w:rPr>
          <w:rFonts w:eastAsia="Times New Roman"/>
          <w:u w:val="single"/>
        </w:rPr>
        <w:t xml:space="preserve">structure of invasion </w:t>
      </w:r>
      <w:r w:rsidRPr="003A08DA">
        <w:rPr>
          <w:rStyle w:val="Emphasis"/>
        </w:rPr>
        <w:t>rests on a disciplinary gesture</w:t>
      </w:r>
      <w:r w:rsidRPr="003A08DA">
        <w:rPr>
          <w:rFonts w:eastAsia="Times New Roman"/>
          <w:u w:val="single"/>
        </w:rPr>
        <w:t xml:space="preserve"> </w:t>
      </w:r>
      <w:r w:rsidRPr="003A08DA">
        <w:rPr>
          <w:rFonts w:eastAsia="Times New Roman"/>
          <w:highlight w:val="green"/>
          <w:u w:val="single"/>
        </w:rPr>
        <w:t>where</w:t>
      </w:r>
      <w:r w:rsidRPr="003A08DA">
        <w:rPr>
          <w:rFonts w:eastAsia="Times New Roman"/>
          <w:u w:val="single"/>
        </w:rPr>
        <w:t xml:space="preserve"> ‘</w:t>
      </w:r>
      <w:r w:rsidRPr="003A08DA">
        <w:rPr>
          <w:rStyle w:val="Emphasis"/>
          <w:highlight w:val="green"/>
        </w:rPr>
        <w:t>any discussion</w:t>
      </w:r>
      <w:r w:rsidRPr="003A08DA">
        <w:rPr>
          <w:rFonts w:eastAsia="Times New Roman"/>
          <w:u w:val="single"/>
        </w:rPr>
        <w:t xml:space="preserve"> which </w:t>
      </w:r>
      <w:r w:rsidRPr="003A08DA">
        <w:rPr>
          <w:rStyle w:val="Emphasis"/>
        </w:rPr>
        <w:t>does not insist</w:t>
      </w:r>
      <w:r w:rsidRPr="003A08DA">
        <w:rPr>
          <w:rFonts w:eastAsia="Times New Roman"/>
          <w:u w:val="single"/>
        </w:rPr>
        <w:t xml:space="preserve"> on the polarity of the [settler] colonial project’ </w:t>
      </w:r>
      <w:r w:rsidRPr="003A08DA">
        <w:rPr>
          <w:rFonts w:eastAsia="Times New Roman"/>
          <w:highlight w:val="green"/>
          <w:u w:val="single"/>
        </w:rPr>
        <w:t xml:space="preserve">is </w:t>
      </w:r>
      <w:r w:rsidRPr="003A08DA">
        <w:rPr>
          <w:rStyle w:val="Emphasis"/>
          <w:highlight w:val="green"/>
        </w:rPr>
        <w:t>assimilationist</w:t>
      </w:r>
      <w:r w:rsidRPr="003A08DA">
        <w:rPr>
          <w:rFonts w:eastAsia="Times New Roman"/>
          <w:u w:val="single"/>
        </w:rPr>
        <w:t xml:space="preserve">, worse still, </w:t>
      </w:r>
      <w:r w:rsidRPr="003A08DA">
        <w:rPr>
          <w:rStyle w:val="Emphasis"/>
        </w:rPr>
        <w:t>genocidal</w:t>
      </w:r>
      <w:r w:rsidRPr="003A08DA">
        <w:rPr>
          <w:rFonts w:eastAsia="Times New Roman"/>
          <w:u w:val="single"/>
        </w:rPr>
        <w:t xml:space="preserve"> in effect if not intent. </w:t>
      </w:r>
      <w:r w:rsidRPr="003A08DA">
        <w:rPr>
          <w:rStyle w:val="Emphasis"/>
        </w:rPr>
        <w:t>Any attempt</w:t>
      </w:r>
      <w:r w:rsidRPr="003A08DA">
        <w:rPr>
          <w:rFonts w:eastAsia="Times New Roman"/>
          <w:u w:val="single"/>
        </w:rPr>
        <w:t xml:space="preserve"> to ‘explore the </w:t>
      </w:r>
      <w:r w:rsidRPr="003A08DA">
        <w:rPr>
          <w:rStyle w:val="Emphasis"/>
        </w:rPr>
        <w:t>dialogical</w:t>
      </w:r>
      <w:r w:rsidRPr="003A08DA">
        <w:rPr>
          <w:rFonts w:eastAsia="Times New Roman"/>
          <w:u w:val="single"/>
        </w:rPr>
        <w:t xml:space="preserve"> or </w:t>
      </w:r>
      <w:r w:rsidRPr="003A08DA">
        <w:rPr>
          <w:rStyle w:val="Emphasis"/>
        </w:rPr>
        <w:t>hybrid nature</w:t>
      </w:r>
      <w:r w:rsidRPr="003A08DA">
        <w:rPr>
          <w:rFonts w:eastAsia="Times New Roman"/>
          <w:u w:val="single"/>
        </w:rPr>
        <w:t xml:space="preserve"> of colonial subjectivity’—which would entail </w:t>
      </w:r>
      <w:r w:rsidRPr="003A08DA">
        <w:rPr>
          <w:rStyle w:val="Emphasis"/>
        </w:rPr>
        <w:t>working beyond the bounds of absolute polarity</w:t>
      </w:r>
      <w:r w:rsidRPr="003A08DA">
        <w:rPr>
          <w:rFonts w:eastAsia="Times New Roman"/>
          <w:u w:val="single"/>
        </w:rPr>
        <w:t xml:space="preserve">—is </w:t>
      </w:r>
      <w:r w:rsidRPr="003A08DA">
        <w:rPr>
          <w:rStyle w:val="Emphasis"/>
        </w:rPr>
        <w:t>disciplined as complicit</w:t>
      </w:r>
      <w:r w:rsidRPr="003A08DA">
        <w:rPr>
          <w:rFonts w:eastAsia="Times New Roman"/>
          <w:u w:val="single"/>
        </w:rPr>
        <w:t xml:space="preserve"> in the settler colonial project itself, leaving ‘the </w:t>
      </w:r>
      <w:r w:rsidRPr="003A08DA">
        <w:rPr>
          <w:rStyle w:val="Emphasis"/>
        </w:rPr>
        <w:t xml:space="preserve">only </w:t>
      </w:r>
      <w:proofErr w:type="spellStart"/>
      <w:r w:rsidRPr="003A08DA">
        <w:rPr>
          <w:rStyle w:val="Emphasis"/>
        </w:rPr>
        <w:t>nonassimilationist</w:t>
      </w:r>
      <w:proofErr w:type="spellEnd"/>
      <w:r w:rsidRPr="003A08DA">
        <w:rPr>
          <w:rStyle w:val="Emphasis"/>
        </w:rPr>
        <w:t xml:space="preserve"> position</w:t>
      </w:r>
      <w:r w:rsidRPr="003A08DA">
        <w:rPr>
          <w:rFonts w:eastAsia="Times New Roman"/>
          <w:u w:val="single"/>
        </w:rPr>
        <w:t xml:space="preserve"> one that </w:t>
      </w:r>
      <w:r w:rsidRPr="003A08DA">
        <w:rPr>
          <w:rStyle w:val="Emphasis"/>
        </w:rPr>
        <w:t>adheres strictly</w:t>
      </w:r>
      <w:r w:rsidRPr="003A08DA">
        <w:rPr>
          <w:rFonts w:eastAsia="Times New Roman"/>
          <w:u w:val="single"/>
        </w:rPr>
        <w:t xml:space="preserve"> and </w:t>
      </w:r>
      <w:r w:rsidRPr="003A08DA">
        <w:rPr>
          <w:rStyle w:val="Emphasis"/>
        </w:rPr>
        <w:t>solely</w:t>
      </w:r>
      <w:r w:rsidRPr="003A08DA">
        <w:rPr>
          <w:rFonts w:eastAsia="Times New Roman"/>
          <w:u w:val="single"/>
        </w:rPr>
        <w:t xml:space="preserve"> to a </w:t>
      </w:r>
      <w:r w:rsidRPr="003A08DA">
        <w:rPr>
          <w:rStyle w:val="Emphasis"/>
        </w:rPr>
        <w:t>critique</w:t>
      </w:r>
      <w:r w:rsidRPr="003A08DA">
        <w:rPr>
          <w:rFonts w:eastAsia="Times New Roman"/>
          <w:u w:val="single"/>
        </w:rPr>
        <w:t xml:space="preserve"> of [settler] state discourse’. This gesture not only </w:t>
      </w:r>
      <w:r w:rsidRPr="003A08DA">
        <w:rPr>
          <w:rStyle w:val="Emphasis"/>
          <w:highlight w:val="green"/>
        </w:rPr>
        <w:t>disallows the possibility of counter-publics</w:t>
      </w:r>
      <w:r w:rsidRPr="003A08DA">
        <w:rPr>
          <w:rFonts w:eastAsia="Times New Roman"/>
          <w:u w:val="single"/>
        </w:rPr>
        <w:t xml:space="preserve"> </w:t>
      </w:r>
      <w:r w:rsidRPr="003A08DA">
        <w:rPr>
          <w:rFonts w:eastAsia="Times New Roman"/>
          <w:highlight w:val="green"/>
          <w:u w:val="single"/>
        </w:rPr>
        <w:t>and</w:t>
      </w:r>
      <w:r w:rsidRPr="003A08DA">
        <w:rPr>
          <w:rFonts w:eastAsia="Times New Roman"/>
          <w:u w:val="single"/>
        </w:rPr>
        <w:t xml:space="preserve"> </w:t>
      </w:r>
      <w:r w:rsidRPr="003A08DA">
        <w:rPr>
          <w:rStyle w:val="Emphasis"/>
        </w:rPr>
        <w:t xml:space="preserve">strategic </w:t>
      </w:r>
      <w:r w:rsidRPr="003A08DA">
        <w:rPr>
          <w:rStyle w:val="Emphasis"/>
          <w:highlight w:val="green"/>
        </w:rPr>
        <w:t>alliances</w:t>
      </w:r>
      <w:r w:rsidRPr="003A08DA">
        <w:rPr>
          <w:rFonts w:eastAsia="Times New Roman"/>
          <w:u w:val="single"/>
        </w:rPr>
        <w:t xml:space="preserve"> (</w:t>
      </w:r>
      <w:r w:rsidRPr="003A08DA">
        <w:t xml:space="preserve">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w:t>
      </w:r>
      <w:proofErr w:type="gramStart"/>
      <w:r w:rsidRPr="003A08DA">
        <w:t>scholarship</w:t>
      </w:r>
      <w:proofErr w:type="gramEnd"/>
      <w:r w:rsidRPr="003A08DA">
        <w:t xml:space="preserve">, opposition </w:t>
      </w:r>
      <w:proofErr w:type="gramStart"/>
      <w:r w:rsidRPr="003A08DA">
        <w:t>in itself is</w:t>
      </w:r>
      <w:proofErr w:type="gramEnd"/>
      <w:r w:rsidRPr="003A08DA">
        <w:t xml:space="preserve"> not </w:t>
      </w:r>
      <w:proofErr w:type="spellStart"/>
      <w:r w:rsidRPr="003A08DA">
        <w:t>decolonisation</w:t>
      </w:r>
      <w:proofErr w:type="spellEnd"/>
      <w:r w:rsidRPr="003A08DA">
        <w:t>.</w:t>
      </w:r>
    </w:p>
    <w:p w14:paraId="012D1106" w14:textId="77777777" w:rsidR="00EF6D56" w:rsidRDefault="00EF6D56" w:rsidP="00EF6D56"/>
    <w:p w14:paraId="38F2B14D" w14:textId="77777777" w:rsidR="00EF6D56" w:rsidRDefault="00EF6D56" w:rsidP="00EF6D56">
      <w:pPr>
        <w:pStyle w:val="Heading3"/>
      </w:pPr>
      <w:r>
        <w:t>1NC---AT: Schurke</w:t>
      </w:r>
    </w:p>
    <w:p w14:paraId="5188B190" w14:textId="77777777" w:rsidR="00EF6D56" w:rsidRPr="00C418EF" w:rsidRDefault="00EF6D56" w:rsidP="00EF6D56">
      <w:pPr>
        <w:pStyle w:val="Heading4"/>
      </w:pPr>
      <w:proofErr w:type="spellStart"/>
      <w:r>
        <w:t>Schuhrke</w:t>
      </w:r>
      <w:proofErr w:type="spellEnd"/>
      <w:r>
        <w:t xml:space="preserve"> </w:t>
      </w:r>
      <w:r>
        <w:rPr>
          <w:u w:val="single"/>
        </w:rPr>
        <w:t>concludes</w:t>
      </w:r>
      <w:r>
        <w:t xml:space="preserve"> neg---there is </w:t>
      </w:r>
      <w:r>
        <w:rPr>
          <w:u w:val="single"/>
        </w:rPr>
        <w:t>no</w:t>
      </w:r>
      <w:r>
        <w:t xml:space="preserve"> strong pro-Israel sentiment in </w:t>
      </w:r>
      <w:r>
        <w:rPr>
          <w:u w:val="single"/>
        </w:rPr>
        <w:t>modern</w:t>
      </w:r>
      <w:r>
        <w:t xml:space="preserve"> unions and union activists are pushing back </w:t>
      </w:r>
      <w:r>
        <w:rPr>
          <w:u w:val="single"/>
        </w:rPr>
        <w:t>against</w:t>
      </w:r>
      <w:r>
        <w:t xml:space="preserve"> Israel’s occupation. </w:t>
      </w:r>
    </w:p>
    <w:p w14:paraId="0410B769" w14:textId="77777777" w:rsidR="00EF6D56" w:rsidRDefault="00EF6D56" w:rsidP="00EF6D56">
      <w:proofErr w:type="spellStart"/>
      <w:r w:rsidRPr="00020CB0">
        <w:rPr>
          <w:rStyle w:val="Style13ptBold"/>
        </w:rPr>
        <w:t>Schuhrke</w:t>
      </w:r>
      <w:proofErr w:type="spellEnd"/>
      <w:r w:rsidRPr="00020CB0">
        <w:rPr>
          <w:rStyle w:val="Style13ptBold"/>
        </w:rPr>
        <w:t xml:space="preserv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1058DF4F" w14:textId="77777777" w:rsidR="00EF6D56" w:rsidRPr="00020CB0" w:rsidRDefault="00EF6D56" w:rsidP="00EF6D56">
      <w:pPr>
        <w:rPr>
          <w:rStyle w:val="Emphasis"/>
        </w:rPr>
      </w:pPr>
      <w:r w:rsidRPr="00020CB0">
        <w:rPr>
          <w:rStyle w:val="Emphasis"/>
        </w:rPr>
        <w:t>Embracing Palestine</w:t>
      </w:r>
    </w:p>
    <w:p w14:paraId="3C7B9AF6" w14:textId="77777777" w:rsidR="00EF6D56" w:rsidRPr="00020CB0" w:rsidRDefault="00EF6D56" w:rsidP="00EF6D56">
      <w:pPr>
        <w:rPr>
          <w:rStyle w:val="StyleUnderline"/>
        </w:rPr>
      </w:pPr>
      <w:r w:rsidRPr="00020CB0">
        <w:rPr>
          <w:rStyle w:val="StyleUnderline"/>
        </w:rPr>
        <w:t xml:space="preserve">As the Israeli military bombed the West Bank </w:t>
      </w:r>
      <w:r w:rsidRPr="00C418EF">
        <w:rPr>
          <w:rStyle w:val="StyleUnderline"/>
          <w:highlight w:val="green"/>
        </w:rPr>
        <w:t xml:space="preserve">in </w:t>
      </w:r>
      <w:r w:rsidRPr="00C418EF">
        <w:rPr>
          <w:rStyle w:val="Emphasis"/>
          <w:highlight w:val="gree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C418EF">
        <w:rPr>
          <w:rStyle w:val="StyleUnderline"/>
          <w:highlight w:val="green"/>
        </w:rPr>
        <w:t>delegates</w:t>
      </w:r>
      <w:r w:rsidRPr="00C418EF">
        <w:rPr>
          <w:sz w:val="16"/>
          <w:highlight w:val="green"/>
        </w:rPr>
        <w:t xml:space="preserve"> </w:t>
      </w:r>
      <w:r w:rsidRPr="00C418EF">
        <w:rPr>
          <w:rStyle w:val="StyleUnderline"/>
          <w:highlight w:val="green"/>
        </w:rPr>
        <w:t xml:space="preserve">of </w:t>
      </w:r>
      <w:r w:rsidRPr="00C418EF">
        <w:rPr>
          <w:rStyle w:val="StyleUnderline"/>
        </w:rPr>
        <w:t>the</w:t>
      </w:r>
      <w:r w:rsidRPr="00C418EF">
        <w:rPr>
          <w:sz w:val="16"/>
        </w:rPr>
        <w:t xml:space="preserve"> </w:t>
      </w:r>
      <w:proofErr w:type="gramStart"/>
      <w:r w:rsidRPr="00C418EF">
        <w:rPr>
          <w:sz w:val="16"/>
        </w:rPr>
        <w:t>seventy five</w:t>
      </w:r>
      <w:proofErr w:type="gramEnd"/>
      <w:r w:rsidRPr="00C418EF">
        <w:rPr>
          <w:sz w:val="16"/>
        </w:rPr>
        <w:t xml:space="preser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C418EF">
        <w:rPr>
          <w:rStyle w:val="Emphasis"/>
          <w:highlight w:val="green"/>
        </w:rPr>
        <w:t>S</w:t>
      </w:r>
      <w:r w:rsidRPr="00C418EF">
        <w:rPr>
          <w:sz w:val="16"/>
        </w:rPr>
        <w:t xml:space="preserve">an </w:t>
      </w:r>
      <w:r w:rsidRPr="00C418EF">
        <w:rPr>
          <w:rStyle w:val="Emphasis"/>
          <w:highlight w:val="green"/>
        </w:rPr>
        <w:t>F</w:t>
      </w:r>
      <w:r w:rsidRPr="00C418EF">
        <w:rPr>
          <w:sz w:val="16"/>
        </w:rPr>
        <w:t xml:space="preserve">rancisco </w:t>
      </w:r>
      <w:r w:rsidRPr="00C418EF">
        <w:rPr>
          <w:rStyle w:val="Emphasis"/>
          <w:highlight w:val="green"/>
        </w:rPr>
        <w:t>L</w:t>
      </w:r>
      <w:r w:rsidRPr="00C418EF">
        <w:rPr>
          <w:sz w:val="16"/>
        </w:rPr>
        <w:t xml:space="preserve">abor </w:t>
      </w:r>
      <w:r w:rsidRPr="00C418EF">
        <w:rPr>
          <w:rStyle w:val="Emphasis"/>
          <w:highlight w:val="green"/>
        </w:rPr>
        <w:t>C</w:t>
      </w:r>
      <w:r w:rsidRPr="00C418EF">
        <w:rPr>
          <w:sz w:val="16"/>
        </w:rPr>
        <w:t xml:space="preserve">ouncil narrowly </w:t>
      </w:r>
      <w:r w:rsidRPr="00C418EF">
        <w:rPr>
          <w:rStyle w:val="StyleUnderline"/>
          <w:highlight w:val="green"/>
        </w:rPr>
        <w:t>passed</w:t>
      </w:r>
      <w:r w:rsidRPr="00020CB0">
        <w:rPr>
          <w:rStyle w:val="StyleUnderline"/>
        </w:rPr>
        <w:t xml:space="preserve"> a </w:t>
      </w:r>
      <w:r w:rsidRPr="00C418EF">
        <w:rPr>
          <w:rStyle w:val="StyleUnderline"/>
          <w:highlight w:val="green"/>
        </w:rPr>
        <w:t>resolution</w:t>
      </w:r>
      <w:r w:rsidRPr="00020CB0">
        <w:rPr>
          <w:rStyle w:val="StyleUnderline"/>
        </w:rPr>
        <w:t xml:space="preserve"> </w:t>
      </w:r>
      <w:r w:rsidRPr="00C418EF">
        <w:rPr>
          <w:rStyle w:val="Emphasis"/>
          <w:highlight w:val="gree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C418EF">
        <w:rPr>
          <w:rStyle w:val="StyleUnderline"/>
          <w:highlight w:val="green"/>
        </w:rPr>
        <w:t>revealed</w:t>
      </w:r>
      <w:r w:rsidRPr="00020CB0">
        <w:rPr>
          <w:rStyle w:val="StyleUnderline"/>
        </w:rPr>
        <w:t xml:space="preserve"> the </w:t>
      </w:r>
      <w:r w:rsidRPr="00C418EF">
        <w:rPr>
          <w:rStyle w:val="Emphasis"/>
          <w:highlight w:val="green"/>
        </w:rPr>
        <w:t>growing cracks</w:t>
      </w:r>
      <w:r w:rsidRPr="00C418EF">
        <w:rPr>
          <w:rStyle w:val="StyleUnderline"/>
          <w:highlight w:val="green"/>
        </w:rPr>
        <w:t xml:space="preserve"> in the</w:t>
      </w:r>
      <w:r w:rsidRPr="00020CB0">
        <w:rPr>
          <w:rStyle w:val="StyleUnderline"/>
        </w:rPr>
        <w:t xml:space="preserve"> nearly hundred-year </w:t>
      </w:r>
      <w:r w:rsidRPr="00C418EF">
        <w:rPr>
          <w:rStyle w:val="StyleUnderline"/>
          <w:highlight w:val="green"/>
        </w:rPr>
        <w:t>alliance</w:t>
      </w:r>
      <w:r w:rsidRPr="00020CB0">
        <w:rPr>
          <w:rStyle w:val="StyleUnderline"/>
        </w:rPr>
        <w:t xml:space="preserve"> between the US labor movement and Zionism and Israel.</w:t>
      </w:r>
    </w:p>
    <w:p w14:paraId="6CF4B139" w14:textId="77777777" w:rsidR="00EF6D56" w:rsidRPr="00C418EF" w:rsidRDefault="00EF6D56" w:rsidP="00EF6D56">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C418EF">
        <w:rPr>
          <w:rStyle w:val="StyleUnderline"/>
          <w:highlight w:val="green"/>
        </w:rPr>
        <w:t>activists</w:t>
      </w:r>
      <w:r w:rsidRPr="00C418EF">
        <w:rPr>
          <w:sz w:val="16"/>
        </w:rPr>
        <w:t xml:space="preserve"> </w:t>
      </w:r>
      <w:r w:rsidRPr="00020CB0">
        <w:rPr>
          <w:rStyle w:val="StyleUnderline"/>
        </w:rPr>
        <w:t>have</w:t>
      </w:r>
      <w:r w:rsidRPr="00C418EF">
        <w:rPr>
          <w:sz w:val="16"/>
        </w:rPr>
        <w:t xml:space="preserve"> </w:t>
      </w:r>
      <w:r w:rsidRPr="00C418EF">
        <w:rPr>
          <w:rStyle w:val="StyleUnderline"/>
          <w:highlight w:val="green"/>
        </w:rPr>
        <w:t>demonstrated</w:t>
      </w:r>
      <w:r w:rsidRPr="00C418EF">
        <w:rPr>
          <w:sz w:val="16"/>
        </w:rPr>
        <w:t xml:space="preserve"> </w:t>
      </w:r>
      <w:r w:rsidRPr="00C418EF">
        <w:rPr>
          <w:rStyle w:val="Emphasis"/>
          <w:highlight w:val="green"/>
        </w:rPr>
        <w:t>more solidarity</w:t>
      </w:r>
      <w:r w:rsidRPr="00C418EF">
        <w:rPr>
          <w:sz w:val="16"/>
          <w:highlight w:val="green"/>
        </w:rPr>
        <w:t xml:space="preserve"> </w:t>
      </w:r>
      <w:r w:rsidRPr="00C418EF">
        <w:rPr>
          <w:rStyle w:val="StyleUnderline"/>
          <w:highlight w:val="green"/>
        </w:rPr>
        <w:t>with</w:t>
      </w:r>
      <w:r w:rsidRPr="00C418EF">
        <w:rPr>
          <w:sz w:val="16"/>
        </w:rPr>
        <w:t xml:space="preserve"> the </w:t>
      </w:r>
      <w:r w:rsidRPr="00C418EF">
        <w:rPr>
          <w:rStyle w:val="Emphasis"/>
          <w:highlight w:val="green"/>
        </w:rPr>
        <w:t>Palestinian liberation</w:t>
      </w:r>
      <w:r w:rsidRPr="00C418EF">
        <w:rPr>
          <w:sz w:val="16"/>
        </w:rPr>
        <w:t xml:space="preserve"> movement </w:t>
      </w:r>
      <w:r w:rsidRPr="00020CB0">
        <w:rPr>
          <w:rStyle w:val="StyleUnderline"/>
        </w:rPr>
        <w:t>than in any previous period.</w:t>
      </w:r>
    </w:p>
    <w:p w14:paraId="023FBA18" w14:textId="77777777" w:rsidR="00EF6D56" w:rsidRPr="00C418EF" w:rsidRDefault="00EF6D56" w:rsidP="00EF6D56">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61D2CADC" w14:textId="77777777" w:rsidR="00EF6D56" w:rsidRPr="00C418EF" w:rsidRDefault="00EF6D56" w:rsidP="00EF6D56">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6EBD5734" w14:textId="77777777" w:rsidR="00EF6D56" w:rsidRPr="00C418EF" w:rsidRDefault="00EF6D56" w:rsidP="00EF6D56">
      <w:pPr>
        <w:rPr>
          <w:sz w:val="16"/>
        </w:rPr>
      </w:pPr>
      <w:r w:rsidRPr="00C418EF">
        <w:rPr>
          <w:rStyle w:val="StyleUnderline"/>
        </w:rPr>
        <w:t xml:space="preserve">Many </w:t>
      </w:r>
      <w:r w:rsidRPr="00C418EF">
        <w:rPr>
          <w:rStyle w:val="Emphasis"/>
          <w:highlight w:val="gree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C418EF">
        <w:rPr>
          <w:rStyle w:val="StyleUnderline"/>
          <w:highlight w:val="green"/>
        </w:rPr>
        <w:t>understood</w:t>
      </w:r>
      <w:r w:rsidRPr="00C418EF">
        <w:rPr>
          <w:rStyle w:val="StyleUnderline"/>
        </w:rPr>
        <w:t xml:space="preserve"> the </w:t>
      </w:r>
      <w:r w:rsidRPr="00C418EF">
        <w:rPr>
          <w:rStyle w:val="Emphasis"/>
          <w:highlight w:val="green"/>
        </w:rPr>
        <w:t>connections</w:t>
      </w:r>
      <w:r w:rsidRPr="00C418EF">
        <w:rPr>
          <w:rStyle w:val="StyleUnderline"/>
          <w:highlight w:val="green"/>
        </w:rPr>
        <w:t xml:space="preserve"> between</w:t>
      </w:r>
      <w:r w:rsidRPr="00C418EF">
        <w:rPr>
          <w:rStyle w:val="StyleUnderline"/>
        </w:rPr>
        <w:t xml:space="preserve"> US </w:t>
      </w:r>
      <w:r w:rsidRPr="00C418EF">
        <w:rPr>
          <w:rStyle w:val="Emphasis"/>
          <w:highlight w:val="green"/>
        </w:rPr>
        <w:t>militarism</w:t>
      </w:r>
      <w:r w:rsidRPr="00C418EF">
        <w:rPr>
          <w:rStyle w:val="StyleUnderline"/>
          <w:highlight w:val="green"/>
        </w:rPr>
        <w:t xml:space="preserve"> and </w:t>
      </w:r>
      <w:r w:rsidRPr="00C418EF">
        <w:rPr>
          <w:rStyle w:val="Emphasis"/>
          <w:highlight w:val="green"/>
        </w:rPr>
        <w:t>Israeli apartheid</w:t>
      </w:r>
      <w:r w:rsidRPr="00C418EF">
        <w:rPr>
          <w:sz w:val="16"/>
        </w:rPr>
        <w:t xml:space="preserve">. In April 2004, </w:t>
      </w:r>
      <w:r w:rsidRPr="00C418EF">
        <w:rPr>
          <w:rStyle w:val="Emphasis"/>
          <w:highlight w:val="green"/>
        </w:rPr>
        <w:t>unionists</w:t>
      </w:r>
      <w:r w:rsidRPr="00C418EF">
        <w:rPr>
          <w:sz w:val="16"/>
        </w:rPr>
        <w:t xml:space="preserve"> with New York City Labor Against the War </w:t>
      </w:r>
      <w:r w:rsidRPr="00C418EF">
        <w:rPr>
          <w:rStyle w:val="StyleUnderline"/>
          <w:highlight w:val="green"/>
        </w:rPr>
        <w:t>partnered with</w:t>
      </w:r>
      <w:r w:rsidRPr="00C418EF">
        <w:rPr>
          <w:rStyle w:val="StyleUnderline"/>
        </w:rPr>
        <w:t xml:space="preserve"> the Palestinian-led community group </w:t>
      </w:r>
      <w:r w:rsidRPr="00C418EF">
        <w:rPr>
          <w:rStyle w:val="StyleUnderline"/>
          <w:highlight w:val="green"/>
        </w:rPr>
        <w:t>Al-Awda</w:t>
      </w:r>
      <w:r w:rsidRPr="00C418EF">
        <w:rPr>
          <w:rStyle w:val="StyleUnderline"/>
        </w:rPr>
        <w:t xml:space="preserve"> New York </w:t>
      </w:r>
      <w:r w:rsidRPr="00C418EF">
        <w:rPr>
          <w:rStyle w:val="StyleUnderline"/>
          <w:highlight w:val="green"/>
        </w:rPr>
        <w:t>to form</w:t>
      </w:r>
      <w:r w:rsidRPr="00C418EF">
        <w:rPr>
          <w:rStyle w:val="StyleUnderline"/>
        </w:rPr>
        <w:t xml:space="preserve"> Labor for Palestine</w:t>
      </w:r>
      <w:r w:rsidRPr="00C418EF">
        <w:rPr>
          <w:sz w:val="16"/>
        </w:rPr>
        <w:t xml:space="preserve">. In its founding statement, </w:t>
      </w:r>
      <w:r w:rsidRPr="00C418EF">
        <w:rPr>
          <w:rStyle w:val="Emphasis"/>
          <w:highlight w:val="green"/>
        </w:rPr>
        <w:t>Labor for Palestine</w:t>
      </w:r>
      <w:r w:rsidRPr="00C418EF">
        <w:rPr>
          <w:sz w:val="16"/>
        </w:rPr>
        <w:t xml:space="preserve"> </w:t>
      </w:r>
      <w:r w:rsidRPr="00C418EF">
        <w:rPr>
          <w:rStyle w:val="StyleUnderline"/>
        </w:rPr>
        <w:t>called on US trade unionists to</w:t>
      </w:r>
      <w:r w:rsidRPr="00C418EF">
        <w:rPr>
          <w:sz w:val="16"/>
        </w:rPr>
        <w:t>:</w:t>
      </w:r>
    </w:p>
    <w:p w14:paraId="70C74B57" w14:textId="77777777" w:rsidR="00EF6D56" w:rsidRPr="00C418EF" w:rsidRDefault="00EF6D56" w:rsidP="00EF6D56">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28A246B6" w14:textId="77777777" w:rsidR="00EF6D56" w:rsidRPr="00C418EF" w:rsidRDefault="00EF6D56" w:rsidP="00EF6D56">
      <w:pPr>
        <w:rPr>
          <w:sz w:val="16"/>
        </w:rPr>
      </w:pPr>
      <w:r w:rsidRPr="00C418EF">
        <w:rPr>
          <w:rStyle w:val="StyleUnderline"/>
        </w:rPr>
        <w:t>Demand an end to US military and economic support for Israeli Apartheid</w:t>
      </w:r>
      <w:r w:rsidRPr="00C418EF">
        <w:rPr>
          <w:sz w:val="16"/>
        </w:rPr>
        <w:t>.</w:t>
      </w:r>
    </w:p>
    <w:p w14:paraId="747F8290" w14:textId="77777777" w:rsidR="00EF6D56" w:rsidRPr="00C418EF" w:rsidRDefault="00EF6D56" w:rsidP="00EF6D56">
      <w:pPr>
        <w:rPr>
          <w:sz w:val="16"/>
        </w:rPr>
      </w:pPr>
      <w:r w:rsidRPr="00C418EF">
        <w:rPr>
          <w:rStyle w:val="StyleUnderline"/>
        </w:rPr>
        <w:t>Divest all labor investments in Israeli apartheid</w:t>
      </w:r>
      <w:r w:rsidRPr="00C418EF">
        <w:rPr>
          <w:sz w:val="16"/>
        </w:rPr>
        <w:t>.</w:t>
      </w:r>
    </w:p>
    <w:p w14:paraId="5AC0D555" w14:textId="77777777" w:rsidR="00EF6D56" w:rsidRPr="00C418EF" w:rsidRDefault="00EF6D56" w:rsidP="00EF6D56">
      <w:pPr>
        <w:rPr>
          <w:sz w:val="16"/>
        </w:rPr>
      </w:pPr>
      <w:r w:rsidRPr="00C418EF">
        <w:rPr>
          <w:rStyle w:val="StyleUnderline"/>
        </w:rPr>
        <w:t>Affiliate with Labor for Palestine</w:t>
      </w:r>
      <w:r w:rsidRPr="00C418EF">
        <w:rPr>
          <w:sz w:val="16"/>
        </w:rPr>
        <w:t>.</w:t>
      </w:r>
    </w:p>
    <w:p w14:paraId="32C50402" w14:textId="77777777" w:rsidR="00EF6D56" w:rsidRPr="00C418EF" w:rsidRDefault="00EF6D56" w:rsidP="00EF6D56">
      <w:pPr>
        <w:rPr>
          <w:sz w:val="16"/>
        </w:rPr>
      </w:pPr>
      <w:r w:rsidRPr="00C418EF">
        <w:rPr>
          <w:sz w:val="16"/>
        </w:rPr>
        <w:t xml:space="preserve">The following year, </w:t>
      </w:r>
      <w:r w:rsidRPr="00C418EF">
        <w:rPr>
          <w:rStyle w:val="StyleUnderline"/>
          <w:highlight w:val="green"/>
        </w:rPr>
        <w:t xml:space="preserve">Palestinians launched </w:t>
      </w:r>
      <w:r w:rsidRPr="00C418EF">
        <w:rPr>
          <w:rStyle w:val="StyleUnderline"/>
        </w:rPr>
        <w:t>the</w:t>
      </w:r>
      <w:r w:rsidRPr="00C418EF">
        <w:rPr>
          <w:sz w:val="16"/>
        </w:rPr>
        <w:t xml:space="preserve"> global Boycott, Divestment, and Sanctions (</w:t>
      </w:r>
      <w:r w:rsidRPr="00C418EF">
        <w:rPr>
          <w:rStyle w:val="Emphasis"/>
          <w:highlight w:val="green"/>
        </w:rPr>
        <w:t>BDS</w:t>
      </w:r>
      <w:r w:rsidRPr="00C418EF">
        <w:rPr>
          <w:sz w:val="16"/>
        </w:rPr>
        <w:t xml:space="preserve">) </w:t>
      </w:r>
      <w:r w:rsidRPr="00C418EF">
        <w:rPr>
          <w:rStyle w:val="StyleUnderline"/>
        </w:rPr>
        <w:t xml:space="preserve">movement </w:t>
      </w:r>
      <w:r w:rsidRPr="00C418EF">
        <w:rPr>
          <w:rStyle w:val="StyleUnderline"/>
          <w:highlight w:val="green"/>
        </w:rPr>
        <w:t>to</w:t>
      </w:r>
      <w:r w:rsidRPr="00C418EF">
        <w:rPr>
          <w:rStyle w:val="StyleUnderline"/>
        </w:rPr>
        <w:t xml:space="preserve"> nonviolently </w:t>
      </w:r>
      <w:r w:rsidRPr="00C418EF">
        <w:rPr>
          <w:rStyle w:val="StyleUnderline"/>
          <w:highlight w:val="green"/>
        </w:rPr>
        <w:t>pressure</w:t>
      </w:r>
      <w:r w:rsidRPr="00C418EF">
        <w:rPr>
          <w:rStyle w:val="StyleUnderline"/>
        </w:rPr>
        <w:t xml:space="preserve"> </w:t>
      </w:r>
      <w:r w:rsidRPr="00C418EF">
        <w:rPr>
          <w:rStyle w:val="StyleUnderline"/>
          <w:highlight w:val="green"/>
        </w:rPr>
        <w:t>Israel to</w:t>
      </w:r>
      <w:r w:rsidRPr="00C418EF">
        <w:rPr>
          <w:rStyle w:val="StyleUnderline"/>
        </w:rPr>
        <w:t xml:space="preserve"> </w:t>
      </w:r>
      <w:r w:rsidRPr="00C418EF">
        <w:rPr>
          <w:rStyle w:val="StyleUnderline"/>
          <w:highlight w:val="gree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4B378A4E" w14:textId="77777777" w:rsidR="00EF6D56" w:rsidRPr="00C418EF" w:rsidRDefault="00EF6D56" w:rsidP="00EF6D56">
      <w:pPr>
        <w:rPr>
          <w:sz w:val="16"/>
        </w:rPr>
      </w:pPr>
      <w:r w:rsidRPr="00C418EF">
        <w:rPr>
          <w:sz w:val="16"/>
        </w:rPr>
        <w:t>"</w:t>
      </w:r>
      <w:r w:rsidRPr="00C418EF">
        <w:rPr>
          <w:rStyle w:val="Emphasis"/>
          <w:highlight w:val="green"/>
        </w:rPr>
        <w:t>Despite</w:t>
      </w:r>
      <w:r w:rsidRPr="00C418EF">
        <w:rPr>
          <w:sz w:val="16"/>
        </w:rPr>
        <w:t xml:space="preserve"> </w:t>
      </w:r>
      <w:r w:rsidRPr="00C418EF">
        <w:rPr>
          <w:rStyle w:val="StyleUnderline"/>
          <w:highlight w:val="green"/>
        </w:rPr>
        <w:t>what</w:t>
      </w:r>
      <w:r w:rsidRPr="00020CB0">
        <w:rPr>
          <w:rStyle w:val="StyleUnderline"/>
        </w:rPr>
        <w:t xml:space="preserve"> some US </w:t>
      </w:r>
      <w:r w:rsidRPr="00C418EF">
        <w:rPr>
          <w:rStyle w:val="StyleUnderline"/>
          <w:highlight w:val="green"/>
        </w:rPr>
        <w:t>labor officials</w:t>
      </w:r>
      <w:r w:rsidRPr="00020CB0">
        <w:rPr>
          <w:rStyle w:val="StyleUnderline"/>
        </w:rPr>
        <w:t xml:space="preserve"> may </w:t>
      </w:r>
      <w:r w:rsidRPr="00C418EF">
        <w:rPr>
          <w:rStyle w:val="StyleUnderline"/>
          <w:highlight w:val="green"/>
        </w:rPr>
        <w:t xml:space="preserve">want to believe, </w:t>
      </w:r>
      <w:r w:rsidRPr="00C418EF">
        <w:rPr>
          <w:rStyle w:val="Emphasis"/>
          <w:highlight w:val="green"/>
        </w:rPr>
        <w:t>there is not</w:t>
      </w:r>
      <w:r w:rsidRPr="00C418EF">
        <w:rPr>
          <w:sz w:val="16"/>
          <w:highlight w:val="green"/>
        </w:rPr>
        <w:t xml:space="preserve"> </w:t>
      </w:r>
      <w:r w:rsidRPr="00C418EF">
        <w:rPr>
          <w:rStyle w:val="StyleUnderline"/>
          <w:highlight w:val="green"/>
        </w:rPr>
        <w:t>a pro-Israel consensus</w:t>
      </w:r>
      <w:r w:rsidRPr="00020CB0">
        <w:rPr>
          <w:rStyle w:val="StyleUnderline"/>
        </w:rPr>
        <w:t xml:space="preserve"> in today’s unions</w:t>
      </w:r>
      <w:r w:rsidRPr="00C418EF">
        <w:rPr>
          <w:sz w:val="16"/>
        </w:rPr>
        <w:t>."</w:t>
      </w:r>
    </w:p>
    <w:p w14:paraId="2CC1BA6A" w14:textId="77777777" w:rsidR="00EF6D56" w:rsidRPr="00C418EF" w:rsidRDefault="00EF6D56" w:rsidP="00EF6D56">
      <w:pPr>
        <w:rPr>
          <w:sz w:val="16"/>
        </w:rPr>
      </w:pPr>
      <w:r w:rsidRPr="00C418EF">
        <w:rPr>
          <w:sz w:val="16"/>
        </w:rPr>
        <w:t xml:space="preserve">In recent years, </w:t>
      </w:r>
      <w:r w:rsidRPr="00C418EF">
        <w:rPr>
          <w:rStyle w:val="StyleUnderline"/>
          <w:highlight w:val="green"/>
        </w:rPr>
        <w:t>unions</w:t>
      </w:r>
      <w:r w:rsidRPr="00C418EF">
        <w:rPr>
          <w:rStyle w:val="StyleUnderline"/>
        </w:rPr>
        <w:t xml:space="preserve"> </w:t>
      </w:r>
      <w:r w:rsidRPr="00C418EF">
        <w:rPr>
          <w:rStyle w:val="Emphasis"/>
          <w:highlight w:val="green"/>
        </w:rPr>
        <w:t>outside</w:t>
      </w:r>
      <w:r w:rsidRPr="00C418EF">
        <w:rPr>
          <w:sz w:val="16"/>
        </w:rPr>
        <w:t xml:space="preserve"> </w:t>
      </w:r>
      <w:r w:rsidRPr="00C418EF">
        <w:rPr>
          <w:rStyle w:val="StyleUnderline"/>
        </w:rPr>
        <w:t xml:space="preserve">the </w:t>
      </w:r>
      <w:r w:rsidRPr="00C418EF">
        <w:rPr>
          <w:rStyle w:val="StyleUnderline"/>
          <w:highlight w:val="gree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C418EF">
        <w:rPr>
          <w:rStyle w:val="StyleUnderline"/>
          <w:highlight w:val="green"/>
        </w:rPr>
        <w:t>support Palestinians</w:t>
      </w:r>
      <w:r w:rsidRPr="00C418EF">
        <w:rPr>
          <w:sz w:val="16"/>
        </w:rPr>
        <w:t xml:space="preserve">. </w:t>
      </w:r>
      <w:r w:rsidRPr="00C418EF">
        <w:rPr>
          <w:rStyle w:val="Emphasis"/>
          <w:highlight w:val="gree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C418EF">
        <w:rPr>
          <w:rStyle w:val="Emphasis"/>
          <w:highlight w:val="gree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C418EF">
        <w:rPr>
          <w:rStyle w:val="StyleUnderline"/>
          <w:highlight w:val="green"/>
        </w:rPr>
        <w:t>honored</w:t>
      </w:r>
      <w:r w:rsidRPr="00C418EF">
        <w:rPr>
          <w:rStyle w:val="StyleUnderline"/>
        </w:rPr>
        <w:t xml:space="preserve"> community-led </w:t>
      </w:r>
      <w:r w:rsidRPr="00C418EF">
        <w:rPr>
          <w:rStyle w:val="Emphasis"/>
          <w:highlight w:val="green"/>
        </w:rPr>
        <w:t>pickets</w:t>
      </w:r>
      <w:r w:rsidRPr="00C418EF">
        <w:rPr>
          <w:rStyle w:val="StyleUnderline"/>
          <w:highlight w:val="green"/>
        </w:rPr>
        <w:t xml:space="preserve"> of </w:t>
      </w:r>
      <w:r w:rsidRPr="00C418EF">
        <w:rPr>
          <w:rStyle w:val="Emphasis"/>
          <w:highlight w:val="green"/>
        </w:rPr>
        <w:t>Israeli</w:t>
      </w:r>
      <w:r w:rsidRPr="00C418EF">
        <w:rPr>
          <w:rStyle w:val="StyleUnderline"/>
        </w:rPr>
        <w:t xml:space="preserve">-operated </w:t>
      </w:r>
      <w:r w:rsidRPr="00C418EF">
        <w:rPr>
          <w:rStyle w:val="Emphasis"/>
          <w:highlight w:val="green"/>
        </w:rPr>
        <w:t>cargo ships</w:t>
      </w:r>
      <w:r w:rsidRPr="00C418EF">
        <w:rPr>
          <w:sz w:val="16"/>
        </w:rPr>
        <w:t xml:space="preserve"> on at least three occasions: in 2010, 2014, and 2021.</w:t>
      </w:r>
    </w:p>
    <w:p w14:paraId="1F193373" w14:textId="77777777" w:rsidR="00EF6D56" w:rsidRPr="00C418EF" w:rsidRDefault="00EF6D56" w:rsidP="00EF6D56">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w:t>
      </w:r>
      <w:proofErr w:type="gramStart"/>
      <w:r w:rsidRPr="00C418EF">
        <w:rPr>
          <w:rStyle w:val="StyleUnderline"/>
        </w:rPr>
        <w:t>have</w:t>
      </w:r>
      <w:proofErr w:type="gramEnd"/>
      <w:r w:rsidRPr="00C418EF">
        <w:rPr>
          <w:rStyle w:val="StyleUnderline"/>
        </w:rPr>
        <w:t xml:space="preserve"> witnessed a slow but steady </w:t>
      </w:r>
      <w:r w:rsidRPr="00C418EF">
        <w:rPr>
          <w:rStyle w:val="Emphasis"/>
          <w:highlight w:val="green"/>
        </w:rPr>
        <w:t>uptick</w:t>
      </w:r>
      <w:r w:rsidRPr="00C418EF">
        <w:rPr>
          <w:rStyle w:val="StyleUnderline"/>
        </w:rPr>
        <w:t xml:space="preserve"> </w:t>
      </w:r>
      <w:r w:rsidRPr="00C418EF">
        <w:rPr>
          <w:rStyle w:val="StyleUnderline"/>
          <w:highlight w:val="green"/>
        </w:rPr>
        <w:t>in</w:t>
      </w:r>
      <w:r w:rsidRPr="00C418EF">
        <w:rPr>
          <w:rStyle w:val="StyleUnderline"/>
        </w:rPr>
        <w:t xml:space="preserve"> Palestine </w:t>
      </w:r>
      <w:r w:rsidRPr="00C418EF">
        <w:rPr>
          <w:rStyle w:val="Emphasis"/>
          <w:highlight w:val="green"/>
        </w:rPr>
        <w:t>solidarity activism</w:t>
      </w:r>
      <w:r w:rsidRPr="00C418EF">
        <w:rPr>
          <w:rStyle w:val="StyleUnderline"/>
        </w:rPr>
        <w:t xml:space="preserve"> among rank-and-file </w:t>
      </w:r>
      <w:r w:rsidRPr="00C418EF">
        <w:rPr>
          <w:rStyle w:val="Emphasis"/>
          <w:highlight w:val="green"/>
        </w:rPr>
        <w:t>workers</w:t>
      </w:r>
      <w:r w:rsidRPr="00C418EF">
        <w:rPr>
          <w:rStyle w:val="StyleUnderline"/>
        </w:rPr>
        <w:t xml:space="preserve"> who </w:t>
      </w:r>
      <w:r w:rsidRPr="00C418EF">
        <w:rPr>
          <w:rStyle w:val="StyleUnderline"/>
          <w:highlight w:val="green"/>
        </w:rPr>
        <w:t>don’t want</w:t>
      </w:r>
      <w:r w:rsidRPr="00C418EF">
        <w:rPr>
          <w:rStyle w:val="StyleUnderline"/>
        </w:rPr>
        <w:t xml:space="preserve"> their </w:t>
      </w:r>
      <w:r w:rsidRPr="00C418EF">
        <w:rPr>
          <w:rStyle w:val="StyleUnderline"/>
          <w:highlight w:val="green"/>
        </w:rPr>
        <w:t>unions</w:t>
      </w:r>
      <w:r w:rsidRPr="00C418EF">
        <w:rPr>
          <w:rStyle w:val="StyleUnderline"/>
        </w:rPr>
        <w:t xml:space="preserve"> to be </w:t>
      </w:r>
      <w:r w:rsidRPr="00C418EF">
        <w:rPr>
          <w:rStyle w:val="Emphasis"/>
          <w:highlight w:val="green"/>
        </w:rPr>
        <w:t>complicit in injustice</w:t>
      </w:r>
      <w:r w:rsidRPr="00C418EF">
        <w:rPr>
          <w:rStyle w:val="StyleUnderline"/>
        </w:rPr>
        <w:t>.</w:t>
      </w:r>
    </w:p>
    <w:p w14:paraId="24D78C6F" w14:textId="77777777" w:rsidR="00EF6D56" w:rsidRDefault="00EF6D56" w:rsidP="00EF6D56">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7C334700" w14:textId="77777777" w:rsidR="00EF6D56" w:rsidRPr="00C418EF" w:rsidRDefault="00EF6D56" w:rsidP="00EF6D56">
      <w:pPr>
        <w:rPr>
          <w:sz w:val="16"/>
        </w:rPr>
      </w:pPr>
    </w:p>
    <w:p w14:paraId="5637D28B" w14:textId="77777777" w:rsidR="00EF6D56" w:rsidRPr="002501A1" w:rsidRDefault="00EF6D56" w:rsidP="00EF6D56">
      <w:pPr>
        <w:pStyle w:val="Heading4"/>
        <w:rPr>
          <w:b w:val="0"/>
          <w:bCs/>
        </w:rPr>
      </w:pPr>
      <w:r>
        <w:t>Concedes that the institutional policy of the AFL-CIO doesn’t translate to all unions---</w:t>
      </w:r>
      <w:proofErr w:type="spellStart"/>
      <w:r>
        <w:t>Schuhrke</w:t>
      </w:r>
      <w:proofErr w:type="spellEnd"/>
      <w:r>
        <w:t xml:space="preserve"> gives numerous examples of AFL-CIO member unions who are staunchly pro-Palestine. </w:t>
      </w:r>
      <w:r>
        <w:rPr>
          <w:b w:val="0"/>
          <w:bCs/>
        </w:rPr>
        <w:t xml:space="preserve">MSU is </w:t>
      </w:r>
      <w:r>
        <w:rPr>
          <w:b w:val="0"/>
          <w:bCs/>
          <w:u w:val="single"/>
        </w:rPr>
        <w:t>green</w:t>
      </w:r>
      <w:r>
        <w:rPr>
          <w:b w:val="0"/>
          <w:bCs/>
        </w:rPr>
        <w:t xml:space="preserve">, inserted for reference. </w:t>
      </w:r>
    </w:p>
    <w:p w14:paraId="36950EF7" w14:textId="77777777" w:rsidR="00EF6D56" w:rsidRPr="00163E6F" w:rsidRDefault="00EF6D56" w:rsidP="00EF6D56">
      <w:r>
        <w:rPr>
          <w:rStyle w:val="Style13ptBold"/>
        </w:rPr>
        <w:t xml:space="preserve">1AC </w:t>
      </w:r>
      <w:proofErr w:type="spellStart"/>
      <w:r w:rsidRPr="00163E6F">
        <w:rPr>
          <w:rStyle w:val="Style13ptBold"/>
        </w:rPr>
        <w:t>Schuhrke</w:t>
      </w:r>
      <w:proofErr w:type="spellEnd"/>
      <w:r w:rsidRPr="00163E6F">
        <w:rPr>
          <w:rStyle w:val="Style13ptBold"/>
        </w:rPr>
        <w:t xml:space="preserve"> 2025 </w:t>
      </w:r>
      <w:r w:rsidRPr="00163E6F">
        <w:t>[Jeff Schuhrke is a labor historian, journalist, and assistant professor at the Harry Van Arsdale Jr. School of Labor Studies, SUNY Empire State University in New York City. "</w:t>
      </w:r>
      <w:r w:rsidRPr="00163E6F">
        <w:rPr>
          <w:i/>
          <w:iCs/>
        </w:rPr>
        <w:t>No Neutrals There: US LABOR, ZIONISM, AND THE STRUGGLE FOR PALESTINE</w:t>
      </w:r>
      <w:r w:rsidRPr="00163E6F">
        <w:t>," Introduction 3-4. Haymarket Books, October 28, 2025, https://www.haymarketbooks.org/books/2608-no-neutrals-there]//TM</w:t>
      </w:r>
    </w:p>
    <w:p w14:paraId="0F6BE5DC" w14:textId="77777777" w:rsidR="00EF6D56" w:rsidRPr="00163E6F" w:rsidRDefault="00EF6D56" w:rsidP="00EF6D56">
      <w:pPr>
        <w:rPr>
          <w:sz w:val="14"/>
        </w:rPr>
      </w:pPr>
      <w:r w:rsidRPr="00747DE0">
        <w:rPr>
          <w:rStyle w:val="StyleUnderline"/>
          <w:highlight w:val="yellow"/>
        </w:rPr>
        <w:t>Despite</w:t>
      </w:r>
      <w:r w:rsidRPr="00747DE0">
        <w:rPr>
          <w:sz w:val="14"/>
          <w:highlight w:val="yellow"/>
        </w:rPr>
        <w:t xml:space="preserve"> </w:t>
      </w:r>
      <w:r w:rsidRPr="00163E6F">
        <w:rPr>
          <w:sz w:val="14"/>
        </w:rPr>
        <w:t xml:space="preserve">these </w:t>
      </w:r>
      <w:r w:rsidRPr="00747DE0">
        <w:rPr>
          <w:rStyle w:val="StyleUnderline"/>
          <w:highlight w:val="yellow"/>
        </w:rPr>
        <w:t>positive developments</w:t>
      </w:r>
      <w:r w:rsidRPr="00747DE0">
        <w:rPr>
          <w:rStyle w:val="Emphasis"/>
          <w:highlight w:val="yellow"/>
        </w:rPr>
        <w:t xml:space="preserve">, </w:t>
      </w:r>
      <w:r w:rsidRPr="00163E6F">
        <w:rPr>
          <w:rStyle w:val="Emphasis"/>
        </w:rPr>
        <w:t xml:space="preserve">the AFL-CIO and its affiliated </w:t>
      </w:r>
      <w:r w:rsidRPr="00747DE0">
        <w:rPr>
          <w:rStyle w:val="Emphasis"/>
          <w:highlight w:val="yellow"/>
        </w:rPr>
        <w:t xml:space="preserve">unions </w:t>
      </w:r>
      <w:r w:rsidRPr="00163E6F">
        <w:rPr>
          <w:rStyle w:val="Emphasis"/>
        </w:rPr>
        <w:t xml:space="preserve">at the national level </w:t>
      </w:r>
      <w:r w:rsidRPr="00747DE0">
        <w:rPr>
          <w:rStyle w:val="Emphasis"/>
          <w:highlight w:val="yellow"/>
        </w:rPr>
        <w:t xml:space="preserve">still failed to answer </w:t>
      </w:r>
      <w:r w:rsidRPr="00163E6F">
        <w:rPr>
          <w:rStyle w:val="Emphasis"/>
        </w:rPr>
        <w:t xml:space="preserve">the ex- </w:t>
      </w:r>
      <w:proofErr w:type="spellStart"/>
      <w:r w:rsidRPr="00163E6F">
        <w:rPr>
          <w:rStyle w:val="Emphasis"/>
        </w:rPr>
        <w:t>plicit</w:t>
      </w:r>
      <w:proofErr w:type="spellEnd"/>
      <w:r w:rsidRPr="00163E6F">
        <w:rPr>
          <w:rStyle w:val="Emphasis"/>
        </w:rPr>
        <w:t xml:space="preserve"> Palestinian </w:t>
      </w:r>
      <w:r w:rsidRPr="00747DE0">
        <w:rPr>
          <w:rStyle w:val="Emphasis"/>
          <w:highlight w:val="yellow"/>
        </w:rPr>
        <w:t>call to refrain from building or shipping weapons for Israel</w:t>
      </w:r>
      <w:r w:rsidRPr="00163E6F">
        <w:rPr>
          <w:rStyle w:val="Emphasis"/>
        </w:rPr>
        <w:t>.</w:t>
      </w:r>
      <w:r w:rsidRPr="00163E6F">
        <w:rPr>
          <w:sz w:val="14"/>
        </w:rPr>
        <w:t xml:space="preserve"> </w:t>
      </w:r>
      <w:r w:rsidRPr="002501A1">
        <w:rPr>
          <w:rStyle w:val="StyleUnderline"/>
          <w:highlight w:val="green"/>
        </w:rPr>
        <w:t>(Importantly, however, some of the unions’ local branches passed statements endorsing the call, including UAW Local 4811—composed of graduate student workers, postdoctoral researchers, and other academic employees at the University of California—which also staged an extraordinary Palestine solidarity strike between May 20 and June 10, 2024).</w:t>
      </w:r>
      <w:r w:rsidRPr="00163E6F">
        <w:rPr>
          <w:sz w:val="14"/>
        </w:rPr>
        <w:t xml:space="preserve">8 </w:t>
      </w:r>
      <w:r w:rsidRPr="00747DE0">
        <w:rPr>
          <w:rStyle w:val="StyleUnderline"/>
          <w:highlight w:val="yellow"/>
        </w:rPr>
        <w:t xml:space="preserve">With US unions representing </w:t>
      </w:r>
      <w:r w:rsidRPr="00163E6F">
        <w:rPr>
          <w:rStyle w:val="StyleUnderline"/>
        </w:rPr>
        <w:t xml:space="preserve">at least </w:t>
      </w:r>
      <w:r w:rsidRPr="00747DE0">
        <w:rPr>
          <w:rStyle w:val="StyleUnderline"/>
          <w:highlight w:val="yellow"/>
        </w:rPr>
        <w:t xml:space="preserve">tens of thousands of workers in </w:t>
      </w:r>
      <w:r w:rsidRPr="00163E6F">
        <w:rPr>
          <w:rStyle w:val="StyleUnderline"/>
        </w:rPr>
        <w:t xml:space="preserve">the </w:t>
      </w:r>
      <w:r w:rsidRPr="00747DE0">
        <w:rPr>
          <w:rStyle w:val="StyleUnderline"/>
          <w:highlight w:val="yellow"/>
        </w:rPr>
        <w:t xml:space="preserve">weapons manufacturing </w:t>
      </w:r>
      <w:r w:rsidRPr="00163E6F">
        <w:rPr>
          <w:rStyle w:val="StyleUnderline"/>
        </w:rPr>
        <w:t xml:space="preserve">industry and thousands more in the logistics sec- tor, </w:t>
      </w:r>
      <w:r w:rsidRPr="00747DE0">
        <w:rPr>
          <w:rStyle w:val="StyleUnderline"/>
          <w:highlight w:val="yellow"/>
        </w:rPr>
        <w:t>the American labor movement appeared</w:t>
      </w:r>
      <w:r w:rsidRPr="00163E6F">
        <w:rPr>
          <w:rStyle w:val="StyleUnderline"/>
        </w:rPr>
        <w:t xml:space="preserve"> to be well </w:t>
      </w:r>
      <w:r w:rsidRPr="00747DE0">
        <w:rPr>
          <w:rStyle w:val="StyleUnderline"/>
          <w:highlight w:val="yellow"/>
        </w:rPr>
        <w:t>positioned to hamper</w:t>
      </w:r>
      <w:r w:rsidRPr="00163E6F">
        <w:rPr>
          <w:rStyle w:val="StyleUnderline"/>
        </w:rPr>
        <w:t xml:space="preserve"> the </w:t>
      </w:r>
      <w:r w:rsidRPr="00747DE0">
        <w:rPr>
          <w:rStyle w:val="StyleUnderline"/>
          <w:highlight w:val="yellow"/>
        </w:rPr>
        <w:t xml:space="preserve">Israeli war machine </w:t>
      </w:r>
      <w:r w:rsidRPr="00163E6F">
        <w:rPr>
          <w:rStyle w:val="StyleUnderline"/>
        </w:rPr>
        <w:t>by honoring the Palestinian trade unions’ request for solidarity</w:t>
      </w:r>
      <w:r w:rsidRPr="00163E6F">
        <w:rPr>
          <w:rStyle w:val="Emphasis"/>
        </w:rPr>
        <w:t xml:space="preserve">. </w:t>
      </w:r>
      <w:r w:rsidRPr="00747DE0">
        <w:rPr>
          <w:rStyle w:val="Emphasis"/>
          <w:highlight w:val="yellow"/>
        </w:rPr>
        <w:t xml:space="preserve">Yet most </w:t>
      </w:r>
      <w:r w:rsidRPr="00163E6F">
        <w:rPr>
          <w:rStyle w:val="Emphasis"/>
        </w:rPr>
        <w:t xml:space="preserve">national </w:t>
      </w:r>
      <w:r w:rsidRPr="00747DE0">
        <w:rPr>
          <w:rStyle w:val="Emphasis"/>
          <w:highlight w:val="yellow"/>
        </w:rPr>
        <w:t xml:space="preserve">labor officials were </w:t>
      </w:r>
      <w:r w:rsidRPr="00163E6F">
        <w:rPr>
          <w:rStyle w:val="Emphasis"/>
        </w:rPr>
        <w:t xml:space="preserve">either </w:t>
      </w:r>
      <w:r w:rsidRPr="00747DE0">
        <w:rPr>
          <w:rStyle w:val="Emphasis"/>
          <w:highlight w:val="yellow"/>
        </w:rPr>
        <w:t xml:space="preserve">hesitant </w:t>
      </w:r>
      <w:r w:rsidRPr="00163E6F">
        <w:rPr>
          <w:rStyle w:val="Emphasis"/>
        </w:rPr>
        <w:t xml:space="preserve">about </w:t>
      </w:r>
      <w:r w:rsidRPr="00747DE0">
        <w:rPr>
          <w:rStyle w:val="Emphasis"/>
          <w:highlight w:val="yellow"/>
        </w:rPr>
        <w:t xml:space="preserve">or outright hostile to </w:t>
      </w:r>
      <w:r w:rsidRPr="00163E6F">
        <w:rPr>
          <w:rStyle w:val="Emphasis"/>
        </w:rPr>
        <w:t xml:space="preserve">any </w:t>
      </w:r>
      <w:r w:rsidRPr="00747DE0">
        <w:rPr>
          <w:rStyle w:val="Emphasis"/>
          <w:highlight w:val="yellow"/>
        </w:rPr>
        <w:t xml:space="preserve">workplace activity that might </w:t>
      </w:r>
      <w:r w:rsidRPr="00163E6F">
        <w:rPr>
          <w:rStyle w:val="Emphasis"/>
        </w:rPr>
        <w:t xml:space="preserve">materially </w:t>
      </w:r>
      <w:r w:rsidRPr="00747DE0">
        <w:rPr>
          <w:rStyle w:val="Emphasis"/>
          <w:highlight w:val="yellow"/>
        </w:rPr>
        <w:t>obstruct the Gaza genocide</w:t>
      </w:r>
      <w:r w:rsidRPr="00163E6F">
        <w:rPr>
          <w:rStyle w:val="Emphasis"/>
        </w:rPr>
        <w:t>.</w:t>
      </w:r>
      <w:r w:rsidRPr="00163E6F">
        <w:rPr>
          <w:sz w:val="14"/>
        </w:rPr>
        <w:t xml:space="preserve">9 </w:t>
      </w:r>
      <w:r w:rsidRPr="00747DE0">
        <w:rPr>
          <w:rStyle w:val="StyleUnderline"/>
          <w:highlight w:val="yellow"/>
        </w:rPr>
        <w:t xml:space="preserve">This became </w:t>
      </w:r>
      <w:r w:rsidRPr="00163E6F">
        <w:rPr>
          <w:rStyle w:val="StyleUnderline"/>
        </w:rPr>
        <w:t xml:space="preserve">viscerally </w:t>
      </w:r>
      <w:r w:rsidRPr="00747DE0">
        <w:rPr>
          <w:rStyle w:val="StyleUnderline"/>
          <w:highlight w:val="yellow"/>
        </w:rPr>
        <w:t xml:space="preserve">apparent in </w:t>
      </w:r>
      <w:r w:rsidRPr="00163E6F">
        <w:rPr>
          <w:rStyle w:val="StyleUnderline"/>
        </w:rPr>
        <w:t xml:space="preserve">early </w:t>
      </w:r>
      <w:r w:rsidRPr="00747DE0">
        <w:rPr>
          <w:rStyle w:val="StyleUnderline"/>
          <w:highlight w:val="yellow"/>
        </w:rPr>
        <w:t>October 2024</w:t>
      </w:r>
      <w:r w:rsidRPr="00163E6F">
        <w:rPr>
          <w:rStyle w:val="StyleUnderline"/>
        </w:rPr>
        <w:t xml:space="preserve">, as the genocide reached the one-year mark. Approximately </w:t>
      </w:r>
      <w:r w:rsidRPr="00747DE0">
        <w:rPr>
          <w:rStyle w:val="StyleUnderline"/>
          <w:highlight w:val="yellow"/>
        </w:rPr>
        <w:t>forty-five thousand members of the I</w:t>
      </w:r>
      <w:r w:rsidRPr="00163E6F">
        <w:rPr>
          <w:rStyle w:val="StyleUnderline"/>
        </w:rPr>
        <w:t xml:space="preserve">nternational </w:t>
      </w:r>
      <w:r w:rsidRPr="00747DE0">
        <w:rPr>
          <w:rStyle w:val="StyleUnderline"/>
          <w:highlight w:val="yellow"/>
        </w:rPr>
        <w:t>L</w:t>
      </w:r>
      <w:r w:rsidRPr="00163E6F">
        <w:rPr>
          <w:rStyle w:val="StyleUnderline"/>
        </w:rPr>
        <w:t xml:space="preserve">ongshoremen’s </w:t>
      </w:r>
      <w:proofErr w:type="spellStart"/>
      <w:r w:rsidRPr="00747DE0">
        <w:rPr>
          <w:rStyle w:val="StyleUnderline"/>
          <w:highlight w:val="yellow"/>
        </w:rPr>
        <w:t>A</w:t>
      </w:r>
      <w:r w:rsidRPr="00163E6F">
        <w:rPr>
          <w:rStyle w:val="StyleUnderline"/>
        </w:rPr>
        <w:t>ssoci</w:t>
      </w:r>
      <w:proofErr w:type="spellEnd"/>
      <w:r w:rsidRPr="00163E6F">
        <w:rPr>
          <w:rStyle w:val="StyleUnderline"/>
        </w:rPr>
        <w:t xml:space="preserve">- </w:t>
      </w:r>
      <w:proofErr w:type="spellStart"/>
      <w:r w:rsidRPr="00163E6F">
        <w:rPr>
          <w:rStyle w:val="StyleUnderline"/>
        </w:rPr>
        <w:t>ation</w:t>
      </w:r>
      <w:proofErr w:type="spellEnd"/>
      <w:r w:rsidRPr="00163E6F">
        <w:rPr>
          <w:rStyle w:val="StyleUnderline"/>
        </w:rPr>
        <w:t>—the traditionally conservative union of dockworkers ser- vicing ports along the US East Coast and Gulf Coast—</w:t>
      </w:r>
      <w:r w:rsidRPr="00747DE0">
        <w:rPr>
          <w:rStyle w:val="Emphasis"/>
          <w:highlight w:val="yellow"/>
        </w:rPr>
        <w:t xml:space="preserve">staged a three-day strike to secure </w:t>
      </w:r>
      <w:r w:rsidRPr="00163E6F">
        <w:rPr>
          <w:rStyle w:val="Emphasis"/>
        </w:rPr>
        <w:t xml:space="preserve">raises and </w:t>
      </w:r>
      <w:r w:rsidRPr="00747DE0">
        <w:rPr>
          <w:rStyle w:val="Emphasis"/>
          <w:highlight w:val="yellow"/>
        </w:rPr>
        <w:t>protections</w:t>
      </w:r>
      <w:r w:rsidRPr="00163E6F">
        <w:rPr>
          <w:rStyle w:val="Emphasis"/>
        </w:rPr>
        <w:t xml:space="preserve"> from automation </w:t>
      </w:r>
      <w:r w:rsidRPr="00747DE0">
        <w:rPr>
          <w:rStyle w:val="Emphasis"/>
          <w:highlight w:val="yellow"/>
        </w:rPr>
        <w:t xml:space="preserve">in their </w:t>
      </w:r>
      <w:r w:rsidRPr="00163E6F">
        <w:rPr>
          <w:rStyle w:val="Emphasis"/>
        </w:rPr>
        <w:t xml:space="preserve">new </w:t>
      </w:r>
      <w:r w:rsidRPr="00747DE0">
        <w:rPr>
          <w:rStyle w:val="Emphasis"/>
          <w:highlight w:val="yellow"/>
        </w:rPr>
        <w:t>c</w:t>
      </w:r>
      <w:r w:rsidRPr="00163E6F">
        <w:rPr>
          <w:rStyle w:val="Emphasis"/>
        </w:rPr>
        <w:t xml:space="preserve">ollective </w:t>
      </w:r>
      <w:r w:rsidRPr="00747DE0">
        <w:rPr>
          <w:rStyle w:val="Emphasis"/>
          <w:highlight w:val="yellow"/>
        </w:rPr>
        <w:t>b</w:t>
      </w:r>
      <w:r w:rsidRPr="00163E6F">
        <w:rPr>
          <w:rStyle w:val="Emphasis"/>
        </w:rPr>
        <w:t xml:space="preserve">argaining </w:t>
      </w:r>
      <w:r w:rsidRPr="00747DE0">
        <w:rPr>
          <w:rStyle w:val="Emphasis"/>
          <w:highlight w:val="yellow"/>
        </w:rPr>
        <w:t>a</w:t>
      </w:r>
      <w:r w:rsidRPr="00163E6F">
        <w:rPr>
          <w:rStyle w:val="Emphasis"/>
        </w:rPr>
        <w:t>greement</w:t>
      </w:r>
      <w:r w:rsidRPr="00163E6F">
        <w:rPr>
          <w:sz w:val="16"/>
        </w:rPr>
        <w:t xml:space="preserve">. </w:t>
      </w:r>
      <w:r w:rsidRPr="00163E6F">
        <w:rPr>
          <w:sz w:val="14"/>
          <w:szCs w:val="14"/>
        </w:rPr>
        <w:t>Although the work stoppage seriously hindered the movement of commercial goods</w:t>
      </w:r>
      <w:r w:rsidRPr="00163E6F">
        <w:rPr>
          <w:rStyle w:val="StyleUnderline"/>
        </w:rPr>
        <w:t xml:space="preserve">, </w:t>
      </w:r>
      <w:r w:rsidRPr="00747DE0">
        <w:rPr>
          <w:rStyle w:val="Emphasis"/>
          <w:highlight w:val="yellow"/>
        </w:rPr>
        <w:t>the union’s leadership pledged to continue handling military car- go</w:t>
      </w:r>
      <w:r w:rsidRPr="00163E6F">
        <w:rPr>
          <w:rStyle w:val="Emphasis"/>
        </w:rPr>
        <w:t>.</w:t>
      </w:r>
      <w:r w:rsidRPr="00163E6F">
        <w:rPr>
          <w:sz w:val="14"/>
        </w:rPr>
        <w:t xml:space="preserve"> This meant that </w:t>
      </w:r>
      <w:r w:rsidRPr="00747DE0">
        <w:rPr>
          <w:rStyle w:val="StyleUnderline"/>
          <w:highlight w:val="yellow"/>
        </w:rPr>
        <w:t xml:space="preserve">despite their </w:t>
      </w:r>
      <w:r w:rsidRPr="00163E6F">
        <w:rPr>
          <w:rStyle w:val="StyleUnderline"/>
        </w:rPr>
        <w:t xml:space="preserve">own </w:t>
      </w:r>
      <w:r w:rsidRPr="00747DE0">
        <w:rPr>
          <w:rStyle w:val="StyleUnderline"/>
          <w:highlight w:val="yellow"/>
        </w:rPr>
        <w:t>strike</w:t>
      </w:r>
      <w:r w:rsidRPr="00163E6F">
        <w:rPr>
          <w:rStyle w:val="StyleUnderline"/>
        </w:rPr>
        <w:t xml:space="preserve">, the longshore </w:t>
      </w:r>
      <w:r w:rsidRPr="00747DE0">
        <w:rPr>
          <w:rStyle w:val="StyleUnderline"/>
          <w:highlight w:val="yellow"/>
        </w:rPr>
        <w:t xml:space="preserve">work- </w:t>
      </w:r>
      <w:proofErr w:type="spellStart"/>
      <w:r w:rsidRPr="00747DE0">
        <w:rPr>
          <w:rStyle w:val="StyleUnderline"/>
          <w:highlight w:val="yellow"/>
        </w:rPr>
        <w:t>ers</w:t>
      </w:r>
      <w:proofErr w:type="spellEnd"/>
      <w:r w:rsidRPr="00747DE0">
        <w:rPr>
          <w:rStyle w:val="StyleUnderline"/>
          <w:highlight w:val="yellow"/>
        </w:rPr>
        <w:t xml:space="preserve"> kept </w:t>
      </w:r>
      <w:r w:rsidRPr="00163E6F">
        <w:rPr>
          <w:rStyle w:val="StyleUnderline"/>
        </w:rPr>
        <w:t xml:space="preserve">on </w:t>
      </w:r>
      <w:r w:rsidRPr="00747DE0">
        <w:rPr>
          <w:rStyle w:val="StyleUnderline"/>
          <w:highlight w:val="yellow"/>
        </w:rPr>
        <w:t xml:space="preserve">loading armaments </w:t>
      </w:r>
      <w:r w:rsidRPr="00163E6F">
        <w:rPr>
          <w:sz w:val="14"/>
        </w:rPr>
        <w:t xml:space="preserve">presumably </w:t>
      </w:r>
      <w:r w:rsidRPr="00163E6F">
        <w:rPr>
          <w:rStyle w:val="Emphasis"/>
        </w:rPr>
        <w:t xml:space="preserve">bound </w:t>
      </w:r>
      <w:r w:rsidRPr="00747DE0">
        <w:rPr>
          <w:rStyle w:val="Emphasis"/>
          <w:highlight w:val="yellow"/>
        </w:rPr>
        <w:t xml:space="preserve">for Israel </w:t>
      </w:r>
      <w:r w:rsidRPr="00163E6F">
        <w:rPr>
          <w:rStyle w:val="Emphasis"/>
        </w:rPr>
        <w:t>to be used for slaughtering civilians</w:t>
      </w:r>
      <w:proofErr w:type="gramStart"/>
      <w:r w:rsidRPr="00163E6F">
        <w:rPr>
          <w:sz w:val="14"/>
        </w:rPr>
        <w:t>. ]</w:t>
      </w:r>
      <w:proofErr w:type="gramEnd"/>
    </w:p>
    <w:p w14:paraId="395DF161" w14:textId="77777777" w:rsidR="00EF6D56" w:rsidRDefault="00EF6D56" w:rsidP="00EF6D56"/>
    <w:p w14:paraId="6401E283" w14:textId="77777777" w:rsidR="00EF6D56" w:rsidRDefault="00EF6D56" w:rsidP="00EF6D56"/>
    <w:p w14:paraId="375BB859" w14:textId="77777777" w:rsidR="00EF6D56" w:rsidRPr="002501A1" w:rsidRDefault="00EF6D56" w:rsidP="00EF6D56">
      <w:pPr>
        <w:pStyle w:val="Heading4"/>
        <w:rPr>
          <w:b w:val="0"/>
          <w:bCs/>
        </w:rPr>
      </w:pPr>
      <w:r>
        <w:t xml:space="preserve">The </w:t>
      </w:r>
      <w:proofErr w:type="spellStart"/>
      <w:r>
        <w:t>Buheji</w:t>
      </w:r>
      <w:proofErr w:type="spellEnd"/>
      <w:r>
        <w:t xml:space="preserve"> and Hasan card is about academic boycotts to Israeli universities---not Zionism within the Western academy---says that these boycotts are already occurring with Western universities refusing to collaborate with Zionist academics. </w:t>
      </w:r>
      <w:r>
        <w:rPr>
          <w:b w:val="0"/>
          <w:bCs/>
        </w:rPr>
        <w:t xml:space="preserve">MSU is </w:t>
      </w:r>
      <w:r>
        <w:rPr>
          <w:b w:val="0"/>
          <w:bCs/>
          <w:u w:val="single"/>
        </w:rPr>
        <w:t>green</w:t>
      </w:r>
      <w:r>
        <w:rPr>
          <w:b w:val="0"/>
          <w:bCs/>
        </w:rPr>
        <w:t xml:space="preserve">, inserted for reference. </w:t>
      </w:r>
    </w:p>
    <w:p w14:paraId="54BBF25E" w14:textId="77777777" w:rsidR="00EF6D56" w:rsidRPr="00163E6F" w:rsidRDefault="00EF6D56" w:rsidP="00EF6D56">
      <w:r>
        <w:rPr>
          <w:rFonts w:eastAsiaTheme="majorEastAsia" w:cstheme="majorBidi"/>
          <w:b/>
          <w:iCs/>
          <w:sz w:val="26"/>
        </w:rPr>
        <w:t xml:space="preserve">1AC </w:t>
      </w:r>
      <w:proofErr w:type="spellStart"/>
      <w:r w:rsidRPr="00163E6F">
        <w:rPr>
          <w:rFonts w:eastAsiaTheme="majorEastAsia" w:cstheme="majorBidi"/>
          <w:b/>
          <w:iCs/>
          <w:sz w:val="26"/>
        </w:rPr>
        <w:t>Buheji</w:t>
      </w:r>
      <w:proofErr w:type="spellEnd"/>
      <w:r w:rsidRPr="00163E6F">
        <w:rPr>
          <w:rFonts w:eastAsiaTheme="majorEastAsia" w:cstheme="majorBidi"/>
          <w:b/>
          <w:iCs/>
          <w:sz w:val="26"/>
        </w:rPr>
        <w:t xml:space="preserve"> and Hasan 24 </w:t>
      </w:r>
      <w:r w:rsidRPr="00163E6F">
        <w:t>[</w:t>
      </w:r>
      <w:proofErr w:type="spellStart"/>
      <w:r w:rsidRPr="00163E6F">
        <w:t>Buheji</w:t>
      </w:r>
      <w:proofErr w:type="spellEnd"/>
      <w:r w:rsidRPr="00163E6F">
        <w:t xml:space="preserve">, Mohamed, and Aamir Hasan. "Challenging Injustice Stretching the ‘Academic </w:t>
      </w:r>
      <w:proofErr w:type="spellStart"/>
      <w:r w:rsidRPr="00163E6F">
        <w:t>Boycott’After</w:t>
      </w:r>
      <w:proofErr w:type="spellEnd"/>
      <w:r w:rsidRPr="00163E6F">
        <w:t xml:space="preserve"> War on Gaza 2023." Volume 63 | Issue 05 | May 2024 DOI: 10.5281/zenodo.</w:t>
      </w:r>
      <w:proofErr w:type="gramStart"/>
      <w:r w:rsidRPr="00163E6F">
        <w:t>11259671]/</w:t>
      </w:r>
      <w:proofErr w:type="gramEnd"/>
      <w:r w:rsidRPr="00163E6F">
        <w:t>/</w:t>
      </w:r>
      <w:proofErr w:type="spellStart"/>
      <w:r w:rsidRPr="00163E6F">
        <w:t>hs</w:t>
      </w:r>
      <w:proofErr w:type="spellEnd"/>
    </w:p>
    <w:p w14:paraId="494DD74A" w14:textId="77777777" w:rsidR="00EF6D56" w:rsidRPr="00163E6F" w:rsidRDefault="00EF6D56" w:rsidP="00EF6D56">
      <w:pPr>
        <w:rPr>
          <w:sz w:val="14"/>
        </w:rPr>
      </w:pPr>
      <w:r w:rsidRPr="00163E6F">
        <w:rPr>
          <w:rStyle w:val="StyleUnderline"/>
        </w:rPr>
        <w:t xml:space="preserve">How are </w:t>
      </w:r>
      <w:r w:rsidRPr="00747DE0">
        <w:rPr>
          <w:rStyle w:val="StyleUnderline"/>
          <w:highlight w:val="yellow"/>
        </w:rPr>
        <w:t>Academic Boycotts</w:t>
      </w:r>
      <w:r w:rsidRPr="00163E6F">
        <w:rPr>
          <w:rStyle w:val="StyleUnderline"/>
        </w:rPr>
        <w:t xml:space="preserve"> </w:t>
      </w:r>
      <w:r w:rsidRPr="00747DE0">
        <w:rPr>
          <w:rStyle w:val="StyleUnderline"/>
          <w:highlight w:val="yellow"/>
        </w:rPr>
        <w:t>strainin</w:t>
      </w:r>
      <w:r w:rsidRPr="00046113">
        <w:rPr>
          <w:rStyle w:val="StyleUnderline"/>
          <w:highlight w:val="yellow"/>
        </w:rPr>
        <w:t>g</w:t>
      </w:r>
      <w:r w:rsidRPr="00163E6F">
        <w:rPr>
          <w:sz w:val="14"/>
        </w:rPr>
        <w:t xml:space="preserve"> Israeli Universities? Maira (2018) reviewed </w:t>
      </w:r>
      <w:r w:rsidRPr="00163E6F">
        <w:rPr>
          <w:rStyle w:val="StyleUnderline"/>
        </w:rPr>
        <w:t xml:space="preserve">the broader history of boycotts in the United States as well as in Palestine and shows how it has </w:t>
      </w:r>
      <w:r w:rsidRPr="00747DE0">
        <w:rPr>
          <w:rStyle w:val="StyleUnderline"/>
          <w:highlight w:val="yellow"/>
        </w:rPr>
        <w:t>evolved</w:t>
      </w:r>
      <w:r w:rsidRPr="00163E6F">
        <w:rPr>
          <w:rStyle w:val="StyleUnderline"/>
        </w:rPr>
        <w:t xml:space="preserve"> </w:t>
      </w:r>
      <w:r w:rsidRPr="00747DE0">
        <w:rPr>
          <w:rStyle w:val="StyleUnderline"/>
          <w:highlight w:val="yellow"/>
        </w:rPr>
        <w:t>into a transnational social movement</w:t>
      </w:r>
      <w:r w:rsidRPr="00163E6F">
        <w:rPr>
          <w:rStyle w:val="StyleUnderline"/>
        </w:rPr>
        <w:t xml:space="preserve"> that has </w:t>
      </w:r>
      <w:r w:rsidRPr="00747DE0">
        <w:rPr>
          <w:rStyle w:val="StyleUnderline"/>
          <w:highlight w:val="yellow"/>
        </w:rPr>
        <w:t>spurred</w:t>
      </w:r>
      <w:r w:rsidRPr="00163E6F">
        <w:rPr>
          <w:rStyle w:val="StyleUnderline"/>
        </w:rPr>
        <w:t xml:space="preserve"> profound intellectual and political </w:t>
      </w:r>
      <w:r w:rsidRPr="00747DE0">
        <w:rPr>
          <w:rStyle w:val="StyleUnderline"/>
          <w:highlight w:val="yellow"/>
        </w:rPr>
        <w:t>shifts</w:t>
      </w:r>
      <w:r w:rsidRPr="00163E6F">
        <w:rPr>
          <w:rStyle w:val="StyleUnderline"/>
        </w:rPr>
        <w:t xml:space="preserve">. It explores the movement’s </w:t>
      </w:r>
      <w:r w:rsidRPr="00747DE0">
        <w:rPr>
          <w:rStyle w:val="StyleUnderline"/>
          <w:highlight w:val="yellow"/>
        </w:rPr>
        <w:t>implications</w:t>
      </w:r>
      <w:r w:rsidRPr="00163E6F">
        <w:rPr>
          <w:rStyle w:val="StyleUnderline"/>
        </w:rPr>
        <w:t xml:space="preserve"> </w:t>
      </w:r>
      <w:r w:rsidRPr="00747DE0">
        <w:rPr>
          <w:rStyle w:val="StyleUnderline"/>
          <w:highlight w:val="yellow"/>
        </w:rPr>
        <w:t xml:space="preserve">for antiracist, feminist, queer, and academic </w:t>
      </w:r>
      <w:proofErr w:type="spellStart"/>
      <w:r w:rsidRPr="00747DE0">
        <w:rPr>
          <w:rStyle w:val="StyleUnderline"/>
          <w:highlight w:val="yellow"/>
        </w:rPr>
        <w:t>labour</w:t>
      </w:r>
      <w:proofErr w:type="spellEnd"/>
      <w:r w:rsidRPr="00163E6F">
        <w:rPr>
          <w:rStyle w:val="StyleUnderline"/>
        </w:rPr>
        <w:t xml:space="preserve"> </w:t>
      </w:r>
      <w:r w:rsidRPr="00747DE0">
        <w:rPr>
          <w:rStyle w:val="StyleUnderline"/>
          <w:highlight w:val="yellow"/>
        </w:rPr>
        <w:t>organizing</w:t>
      </w:r>
      <w:r w:rsidRPr="00163E6F">
        <w:rPr>
          <w:rStyle w:val="StyleUnderline"/>
        </w:rPr>
        <w:t xml:space="preserve"> and </w:t>
      </w:r>
      <w:r w:rsidRPr="00747DE0">
        <w:rPr>
          <w:rStyle w:val="StyleUnderline"/>
          <w:highlight w:val="yellow"/>
        </w:rPr>
        <w:t>examines the boycott in the context of debates about Palestine</w:t>
      </w:r>
      <w:r w:rsidRPr="00163E6F">
        <w:rPr>
          <w:rStyle w:val="StyleUnderline"/>
        </w:rPr>
        <w:t xml:space="preserve">, </w:t>
      </w:r>
      <w:r w:rsidRPr="00747DE0">
        <w:rPr>
          <w:rStyle w:val="StyleUnderline"/>
          <w:highlight w:val="yellow"/>
        </w:rPr>
        <w:t>Zionism</w:t>
      </w:r>
      <w:r w:rsidRPr="00163E6F">
        <w:rPr>
          <w:rStyle w:val="StyleUnderline"/>
        </w:rPr>
        <w:t xml:space="preserve">, race, rights-based politics, </w:t>
      </w:r>
      <w:r w:rsidRPr="00747DE0">
        <w:rPr>
          <w:rStyle w:val="StyleUnderline"/>
          <w:highlight w:val="yellow"/>
        </w:rPr>
        <w:t>academic freedom, decolonization</w:t>
      </w:r>
      <w:r w:rsidRPr="00163E6F">
        <w:rPr>
          <w:rStyle w:val="StyleUnderline"/>
        </w:rPr>
        <w:t xml:space="preserve">, and neoliberal </w:t>
      </w:r>
      <w:r w:rsidRPr="00747DE0">
        <w:rPr>
          <w:rStyle w:val="StyleUnderline"/>
          <w:highlight w:val="yellow"/>
        </w:rPr>
        <w:t>capitalism</w:t>
      </w:r>
      <w:r w:rsidRPr="00163E6F">
        <w:rPr>
          <w:rStyle w:val="StyleUnderline"/>
        </w:rPr>
        <w:t>.</w:t>
      </w:r>
      <w:r w:rsidRPr="00163E6F">
        <w:rPr>
          <w:sz w:val="14"/>
        </w:rPr>
        <w:t xml:space="preserve"> </w:t>
      </w:r>
      <w:r w:rsidRPr="00163E6F">
        <w:rPr>
          <w:rStyle w:val="StyleUnderline"/>
        </w:rPr>
        <w:t xml:space="preserve">The </w:t>
      </w:r>
      <w:r w:rsidRPr="00747DE0">
        <w:rPr>
          <w:rStyle w:val="StyleUnderline"/>
          <w:highlight w:val="yellow"/>
        </w:rPr>
        <w:t>impact</w:t>
      </w:r>
      <w:r w:rsidRPr="00163E6F">
        <w:rPr>
          <w:rStyle w:val="StyleUnderline"/>
        </w:rPr>
        <w:t xml:space="preserve"> </w:t>
      </w:r>
      <w:r w:rsidRPr="00747DE0">
        <w:rPr>
          <w:rStyle w:val="StyleUnderline"/>
          <w:highlight w:val="yellow"/>
        </w:rPr>
        <w:t>of the academic boycott</w:t>
      </w:r>
      <w:r w:rsidRPr="00163E6F">
        <w:rPr>
          <w:rStyle w:val="StyleUnderline"/>
        </w:rPr>
        <w:t xml:space="preserve"> </w:t>
      </w:r>
      <w:r w:rsidRPr="00747DE0">
        <w:rPr>
          <w:rStyle w:val="StyleUnderline"/>
          <w:highlight w:val="yellow"/>
        </w:rPr>
        <w:t>on</w:t>
      </w:r>
      <w:r w:rsidRPr="00163E6F">
        <w:rPr>
          <w:rStyle w:val="StyleUnderline"/>
        </w:rPr>
        <w:t xml:space="preserve"> </w:t>
      </w:r>
      <w:r w:rsidRPr="00747DE0">
        <w:rPr>
          <w:rStyle w:val="StyleUnderline"/>
          <w:highlight w:val="yellow"/>
        </w:rPr>
        <w:t>Israel</w:t>
      </w:r>
      <w:r w:rsidRPr="00163E6F">
        <w:rPr>
          <w:rStyle w:val="StyleUnderline"/>
        </w:rPr>
        <w:t xml:space="preserve"> </w:t>
      </w:r>
      <w:r w:rsidRPr="00747DE0">
        <w:rPr>
          <w:rStyle w:val="StyleUnderline"/>
          <w:highlight w:val="yellow"/>
        </w:rPr>
        <w:t>has</w:t>
      </w:r>
      <w:r w:rsidRPr="00163E6F">
        <w:rPr>
          <w:rStyle w:val="StyleUnderline"/>
        </w:rPr>
        <w:t xml:space="preserve"> been </w:t>
      </w:r>
      <w:r w:rsidRPr="00747DE0">
        <w:rPr>
          <w:rStyle w:val="StyleUnderline"/>
          <w:highlight w:val="yellow"/>
        </w:rPr>
        <w:t>affecting</w:t>
      </w:r>
      <w:r w:rsidRPr="00163E6F">
        <w:rPr>
          <w:rStyle w:val="StyleUnderline"/>
        </w:rPr>
        <w:t xml:space="preserve"> both </w:t>
      </w:r>
      <w:r w:rsidRPr="00747DE0">
        <w:rPr>
          <w:rStyle w:val="StyleUnderline"/>
          <w:highlight w:val="yellow"/>
        </w:rPr>
        <w:t>its</w:t>
      </w:r>
      <w:r w:rsidRPr="00163E6F">
        <w:rPr>
          <w:rStyle w:val="StyleUnderline"/>
        </w:rPr>
        <w:t xml:space="preserve"> academic institutions and broader </w:t>
      </w:r>
      <w:r w:rsidRPr="00747DE0">
        <w:rPr>
          <w:rStyle w:val="StyleUnderline"/>
          <w:highlight w:val="yellow"/>
        </w:rPr>
        <w:t>societal perceptions</w:t>
      </w:r>
      <w:r w:rsidRPr="00163E6F">
        <w:rPr>
          <w:rStyle w:val="StyleUnderline"/>
        </w:rPr>
        <w:t xml:space="preserve">. The </w:t>
      </w:r>
      <w:r w:rsidRPr="00747DE0">
        <w:rPr>
          <w:rStyle w:val="StyleUnderline"/>
          <w:highlight w:val="yellow"/>
        </w:rPr>
        <w:t>boycott</w:t>
      </w:r>
      <w:r w:rsidRPr="00163E6F">
        <w:rPr>
          <w:rStyle w:val="StyleUnderline"/>
        </w:rPr>
        <w:t xml:space="preserve"> has </w:t>
      </w:r>
      <w:r w:rsidRPr="00747DE0">
        <w:rPr>
          <w:rStyle w:val="StyleUnderline"/>
          <w:highlight w:val="yellow"/>
        </w:rPr>
        <w:t>led</w:t>
      </w:r>
      <w:r w:rsidRPr="00163E6F">
        <w:rPr>
          <w:rStyle w:val="StyleUnderline"/>
        </w:rPr>
        <w:t xml:space="preserve"> </w:t>
      </w:r>
      <w:r w:rsidRPr="00747DE0">
        <w:rPr>
          <w:rStyle w:val="StyleUnderline"/>
          <w:highlight w:val="yellow"/>
        </w:rPr>
        <w:t>to</w:t>
      </w:r>
      <w:r w:rsidRPr="00163E6F">
        <w:rPr>
          <w:rStyle w:val="StyleUnderline"/>
        </w:rPr>
        <w:t xml:space="preserve"> the </w:t>
      </w:r>
      <w:r w:rsidRPr="00747DE0">
        <w:rPr>
          <w:rStyle w:val="StyleUnderline"/>
          <w:highlight w:val="yellow"/>
        </w:rPr>
        <w:t>isolation</w:t>
      </w:r>
      <w:r w:rsidRPr="00163E6F">
        <w:rPr>
          <w:rStyle w:val="StyleUnderline"/>
        </w:rPr>
        <w:t xml:space="preserve"> of Israeli universities in various international academic forums and collaborations.</w:t>
      </w:r>
      <w:r w:rsidRPr="00163E6F">
        <w:rPr>
          <w:sz w:val="14"/>
        </w:rPr>
        <w:t xml:space="preserve"> For instance, </w:t>
      </w:r>
      <w:r w:rsidRPr="00163E6F">
        <w:rPr>
          <w:rStyle w:val="StyleUnderline"/>
        </w:rPr>
        <w:t>some academic associations, like the American Anthropological Association, have passed resolutions to boycott Israeli academic institutions, barring them from participating in certain academic exchanges and conferences.</w:t>
      </w:r>
      <w:r w:rsidRPr="00163E6F">
        <w:rPr>
          <w:sz w:val="14"/>
        </w:rPr>
        <w:t xml:space="preserve"> This </w:t>
      </w:r>
      <w:r w:rsidRPr="00747DE0">
        <w:rPr>
          <w:rStyle w:val="StyleUnderline"/>
          <w:highlight w:val="yellow"/>
        </w:rPr>
        <w:t>limited</w:t>
      </w:r>
      <w:r w:rsidRPr="00163E6F">
        <w:rPr>
          <w:rStyle w:val="StyleUnderline"/>
        </w:rPr>
        <w:t xml:space="preserve"> the </w:t>
      </w:r>
      <w:r w:rsidRPr="00747DE0">
        <w:rPr>
          <w:rStyle w:val="StyleUnderline"/>
          <w:highlight w:val="yellow"/>
        </w:rPr>
        <w:t>opportunities</w:t>
      </w:r>
      <w:r w:rsidRPr="00163E6F">
        <w:rPr>
          <w:rStyle w:val="StyleUnderline"/>
        </w:rPr>
        <w:t xml:space="preserve"> </w:t>
      </w:r>
      <w:r w:rsidRPr="00747DE0">
        <w:rPr>
          <w:rStyle w:val="StyleUnderline"/>
          <w:highlight w:val="yellow"/>
        </w:rPr>
        <w:t>for Israeli scholars</w:t>
      </w:r>
      <w:r w:rsidRPr="00163E6F">
        <w:rPr>
          <w:rStyle w:val="StyleUnderline"/>
        </w:rPr>
        <w:t xml:space="preserve"> to engage with their international peers and can </w:t>
      </w:r>
      <w:r w:rsidRPr="00747DE0">
        <w:rPr>
          <w:rStyle w:val="StyleUnderline"/>
          <w:highlight w:val="yellow"/>
        </w:rPr>
        <w:t>hinder</w:t>
      </w:r>
      <w:r w:rsidRPr="00163E6F">
        <w:rPr>
          <w:rStyle w:val="StyleUnderline"/>
        </w:rPr>
        <w:t xml:space="preserve"> collaborative </w:t>
      </w:r>
      <w:r w:rsidRPr="00747DE0">
        <w:rPr>
          <w:rStyle w:val="StyleUnderline"/>
          <w:highlight w:val="yellow"/>
        </w:rPr>
        <w:t>research</w:t>
      </w:r>
      <w:r w:rsidRPr="00163E6F">
        <w:rPr>
          <w:rStyle w:val="StyleUnderline"/>
        </w:rPr>
        <w:t xml:space="preserve"> efforts. These boycotts have </w:t>
      </w:r>
      <w:r w:rsidRPr="00747DE0">
        <w:rPr>
          <w:rStyle w:val="StyleUnderline"/>
          <w:highlight w:val="yellow"/>
        </w:rPr>
        <w:t>also</w:t>
      </w:r>
      <w:r w:rsidRPr="00163E6F">
        <w:rPr>
          <w:rStyle w:val="StyleUnderline"/>
        </w:rPr>
        <w:t xml:space="preserve"> started to </w:t>
      </w:r>
      <w:r w:rsidRPr="00747DE0">
        <w:rPr>
          <w:rStyle w:val="StyleUnderline"/>
          <w:highlight w:val="yellow"/>
        </w:rPr>
        <w:t>impact</w:t>
      </w:r>
      <w:r w:rsidRPr="00163E6F">
        <w:rPr>
          <w:rStyle w:val="StyleUnderline"/>
        </w:rPr>
        <w:t xml:space="preserve"> the </w:t>
      </w:r>
      <w:r w:rsidRPr="00747DE0">
        <w:rPr>
          <w:rStyle w:val="StyleUnderline"/>
          <w:highlight w:val="yellow"/>
        </w:rPr>
        <w:t>funding</w:t>
      </w:r>
      <w:r w:rsidRPr="00163E6F">
        <w:rPr>
          <w:rStyle w:val="StyleUnderline"/>
        </w:rPr>
        <w:t xml:space="preserve"> </w:t>
      </w:r>
      <w:r w:rsidRPr="00747DE0">
        <w:rPr>
          <w:rStyle w:val="StyleUnderline"/>
          <w:highlight w:val="yellow"/>
        </w:rPr>
        <w:t>for</w:t>
      </w:r>
      <w:r w:rsidRPr="00163E6F">
        <w:rPr>
          <w:rStyle w:val="StyleUnderline"/>
        </w:rPr>
        <w:t xml:space="preserve"> research and </w:t>
      </w:r>
      <w:r w:rsidRPr="00747DE0">
        <w:rPr>
          <w:rStyle w:val="StyleUnderline"/>
          <w:highlight w:val="yellow"/>
        </w:rPr>
        <w:t>academic programs</w:t>
      </w:r>
      <w:r w:rsidRPr="00163E6F">
        <w:rPr>
          <w:rStyle w:val="StyleUnderline"/>
        </w:rPr>
        <w:t xml:space="preserve">. International collaborations often come with financial grants and resources. </w:t>
      </w:r>
      <w:r w:rsidRPr="00163E6F">
        <w:rPr>
          <w:sz w:val="14"/>
        </w:rPr>
        <w:t xml:space="preserve">The </w:t>
      </w:r>
      <w:r w:rsidRPr="00747DE0">
        <w:rPr>
          <w:rStyle w:val="StyleUnderline"/>
          <w:highlight w:val="yellow"/>
        </w:rPr>
        <w:t>withdrawal</w:t>
      </w:r>
      <w:r w:rsidRPr="00163E6F">
        <w:rPr>
          <w:rStyle w:val="StyleUnderline"/>
        </w:rPr>
        <w:t xml:space="preserve"> or reduction of such collaborations can </w:t>
      </w:r>
      <w:r w:rsidRPr="00747DE0">
        <w:rPr>
          <w:rStyle w:val="StyleUnderline"/>
          <w:highlight w:val="yellow"/>
        </w:rPr>
        <w:t>affect</w:t>
      </w:r>
      <w:r w:rsidRPr="00163E6F">
        <w:rPr>
          <w:rStyle w:val="StyleUnderline"/>
        </w:rPr>
        <w:t xml:space="preserve"> the financial stability of Israeli universities, potentially leading to reduced </w:t>
      </w:r>
      <w:r w:rsidRPr="00747DE0">
        <w:rPr>
          <w:rStyle w:val="StyleUnderline"/>
          <w:highlight w:val="yellow"/>
        </w:rPr>
        <w:t>research</w:t>
      </w:r>
      <w:r w:rsidRPr="00163E6F">
        <w:rPr>
          <w:rStyle w:val="StyleUnderline"/>
        </w:rPr>
        <w:t xml:space="preserve"> </w:t>
      </w:r>
      <w:r w:rsidRPr="00747DE0">
        <w:rPr>
          <w:rStyle w:val="StyleUnderline"/>
          <w:highlight w:val="yellow"/>
        </w:rPr>
        <w:t>output</w:t>
      </w:r>
      <w:r w:rsidRPr="00163E6F">
        <w:rPr>
          <w:rStyle w:val="StyleUnderline"/>
        </w:rPr>
        <w:t xml:space="preserve"> and academic development.</w:t>
      </w:r>
      <w:r w:rsidRPr="00163E6F">
        <w:rPr>
          <w:sz w:val="14"/>
        </w:rPr>
        <w:t xml:space="preserve"> Dawn (2024) The outcome of this </w:t>
      </w:r>
      <w:r w:rsidRPr="00163E6F">
        <w:rPr>
          <w:rStyle w:val="StyleUnderline"/>
        </w:rPr>
        <w:t>academic boycott has made Israel seek to shift new academic alliances, where the Israeli institutions build new partnerships or strengthen existing ones outside the realms affected by the boycott.</w:t>
      </w:r>
      <w:r w:rsidRPr="00163E6F">
        <w:rPr>
          <w:sz w:val="14"/>
        </w:rPr>
        <w:t xml:space="preserve"> This can sometimes lead to stronger bilateral collaborations with countries and institutions that oppose the boycott, but it also </w:t>
      </w:r>
      <w:r w:rsidRPr="00163E6F">
        <w:rPr>
          <w:rStyle w:val="StyleUnderline"/>
        </w:rPr>
        <w:t>means that Israeli academia may become less integrated into broader global academic networks.</w:t>
      </w:r>
      <w:r w:rsidRPr="00163E6F">
        <w:rPr>
          <w:sz w:val="14"/>
        </w:rPr>
        <w:t xml:space="preserve"> Rose and Rose (2008) mention that many </w:t>
      </w:r>
      <w:r w:rsidRPr="00747DE0">
        <w:rPr>
          <w:rStyle w:val="StyleUnderline"/>
          <w:highlight w:val="yellow"/>
        </w:rPr>
        <w:t>Israeli academics are complicit the illegal settlements and need to be strained from doing so.</w:t>
      </w:r>
      <w:r w:rsidRPr="00163E6F">
        <w:rPr>
          <w:rStyle w:val="StyleUnderline"/>
        </w:rPr>
        <w:t xml:space="preserve"> </w:t>
      </w:r>
      <w:r w:rsidRPr="00163E6F">
        <w:rPr>
          <w:sz w:val="14"/>
        </w:rPr>
        <w:t xml:space="preserve">These authors mentioned the Bar-Ilan University, which broke its links with such settlements in the wake of the European boycott debates in 2005. That university fostered the work of the illegal College of Judea and Samaria in Ariel, in the illegally occupied West Bank. Many Israeli universities are also complicit in discrimination against Arab students. Rose and Rose (2008) many </w:t>
      </w:r>
      <w:proofErr w:type="gramStart"/>
      <w:r w:rsidRPr="00747DE0">
        <w:rPr>
          <w:rStyle w:val="StyleUnderline"/>
          <w:highlight w:val="yellow"/>
        </w:rPr>
        <w:t>Arab-Palestinian</w:t>
      </w:r>
      <w:proofErr w:type="gramEnd"/>
      <w:r w:rsidRPr="00747DE0">
        <w:rPr>
          <w:rStyle w:val="StyleUnderline"/>
          <w:highlight w:val="yellow"/>
        </w:rPr>
        <w:t xml:space="preserve"> students</w:t>
      </w:r>
      <w:r w:rsidRPr="00163E6F">
        <w:rPr>
          <w:rStyle w:val="StyleUnderline"/>
        </w:rPr>
        <w:t xml:space="preserve"> are </w:t>
      </w:r>
      <w:r w:rsidRPr="00747DE0">
        <w:rPr>
          <w:rStyle w:val="StyleUnderline"/>
          <w:highlight w:val="yellow"/>
        </w:rPr>
        <w:t>suffering</w:t>
      </w:r>
      <w:r w:rsidRPr="00163E6F">
        <w:rPr>
          <w:rStyle w:val="StyleUnderline"/>
        </w:rPr>
        <w:t xml:space="preserve"> because of the </w:t>
      </w:r>
      <w:r w:rsidRPr="00747DE0">
        <w:rPr>
          <w:rStyle w:val="StyleUnderline"/>
          <w:highlight w:val="yellow"/>
        </w:rPr>
        <w:t>conditions created around them</w:t>
      </w:r>
      <w:r w:rsidRPr="00163E6F">
        <w:rPr>
          <w:rStyle w:val="StyleUnderline"/>
        </w:rPr>
        <w:t>.</w:t>
      </w:r>
      <w:r w:rsidRPr="00163E6F">
        <w:rPr>
          <w:sz w:val="14"/>
        </w:rPr>
        <w:t xml:space="preserve"> </w:t>
      </w:r>
      <w:r w:rsidRPr="00163E6F">
        <w:rPr>
          <w:rStyle w:val="StyleUnderline"/>
        </w:rPr>
        <w:t>Some universities are built or extended on an illegal seizure of Palestinian lands; the most known example is the Hebrew University in Jerusalem in Tel-Aviv</w:t>
      </w:r>
      <w:r w:rsidRPr="00163E6F">
        <w:rPr>
          <w:sz w:val="14"/>
        </w:rPr>
        <w:t xml:space="preserve">. Cook (2008) 5.2 </w:t>
      </w:r>
      <w:r w:rsidRPr="002501A1">
        <w:rPr>
          <w:rStyle w:val="StyleUnderline"/>
          <w:highlight w:val="green"/>
        </w:rPr>
        <w:t>Importance of Academic Boycotts on Other Economic and Cultural Boycotts In today’s knowledge economy, academic boycott matters. The production cycle of knowledge besides science and technology requires areas in which the flow of academic collaborations between Israeli and advanced countries is not obstructed. Today, Israel is one of the most advanced countries in biotechnology, embryonic stem cell research, nanotechnology, and informatics because of the free flow of knowledge production between Israel and Europe and its related funding.</w:t>
      </w:r>
      <w:r w:rsidRPr="00163E6F">
        <w:rPr>
          <w:sz w:val="14"/>
        </w:rPr>
        <w:t xml:space="preserve"> </w:t>
      </w:r>
      <w:r w:rsidRPr="00163E6F">
        <w:rPr>
          <w:rStyle w:val="StyleUnderline"/>
        </w:rPr>
        <w:t xml:space="preserve">Many of these </w:t>
      </w:r>
      <w:r w:rsidRPr="00747DE0">
        <w:rPr>
          <w:rStyle w:val="StyleUnderline"/>
          <w:highlight w:val="yellow"/>
        </w:rPr>
        <w:t>industries are funded by Western industry and their military</w:t>
      </w:r>
      <w:r w:rsidRPr="00163E6F">
        <w:rPr>
          <w:rStyle w:val="StyleUnderline"/>
        </w:rPr>
        <w:t>.</w:t>
      </w:r>
      <w:r w:rsidRPr="00163E6F">
        <w:rPr>
          <w:sz w:val="14"/>
        </w:rPr>
        <w:t xml:space="preserve"> The academic boycott is also expected to affect Israel’s advancement in intellectual property, which is based on both academic and economic empowerment. For Israel, academic institutions play a main role in keeping its economic status in the global market since all the informatics and biotechnology advancement research is dependent on the empowerment of research</w:t>
      </w:r>
      <w:r w:rsidRPr="00163E6F">
        <w:rPr>
          <w:rStyle w:val="StyleUnderline"/>
        </w:rPr>
        <w:t xml:space="preserve">. </w:t>
      </w:r>
      <w:r w:rsidRPr="00747DE0">
        <w:rPr>
          <w:rStyle w:val="StyleUnderline"/>
          <w:highlight w:val="yellow"/>
        </w:rPr>
        <w:t>Therefore</w:t>
      </w:r>
      <w:r w:rsidRPr="00163E6F">
        <w:rPr>
          <w:rStyle w:val="StyleUnderline"/>
        </w:rPr>
        <w:t xml:space="preserve">, the </w:t>
      </w:r>
      <w:r w:rsidRPr="00747DE0">
        <w:rPr>
          <w:rStyle w:val="StyleUnderline"/>
          <w:highlight w:val="yellow"/>
        </w:rPr>
        <w:t>academic boycott would surely bring noise to the Israeli economy</w:t>
      </w:r>
      <w:r w:rsidRPr="00163E6F">
        <w:rPr>
          <w:sz w:val="14"/>
        </w:rPr>
        <w:t xml:space="preserve">. As Nelson Mandela </w:t>
      </w:r>
      <w:proofErr w:type="gramStart"/>
      <w:r w:rsidRPr="00163E6F">
        <w:rPr>
          <w:sz w:val="14"/>
        </w:rPr>
        <w:t>said</w:t>
      </w:r>
      <w:proofErr w:type="gramEnd"/>
      <w:r w:rsidRPr="00163E6F">
        <w:rPr>
          <w:sz w:val="14"/>
        </w:rPr>
        <w:t xml:space="preserve"> ‘</w:t>
      </w:r>
      <w:r w:rsidRPr="00747DE0">
        <w:rPr>
          <w:rStyle w:val="StyleUnderline"/>
          <w:highlight w:val="yellow"/>
        </w:rPr>
        <w:t>boycotts are a tactic in political struggle’</w:t>
      </w:r>
      <w:r w:rsidRPr="00163E6F">
        <w:rPr>
          <w:sz w:val="14"/>
        </w:rPr>
        <w:t xml:space="preserve">. Depending on the circumstances, they may or may not be appropriate or effective. When the ANC, </w:t>
      </w:r>
      <w:r w:rsidRPr="00163E6F">
        <w:rPr>
          <w:rStyle w:val="StyleUnderline"/>
        </w:rPr>
        <w:t xml:space="preserve">called for a </w:t>
      </w:r>
      <w:r w:rsidRPr="00747DE0">
        <w:rPr>
          <w:rStyle w:val="StyleUnderline"/>
          <w:highlight w:val="yellow"/>
        </w:rPr>
        <w:t>total boycott</w:t>
      </w:r>
      <w:r w:rsidRPr="00163E6F">
        <w:rPr>
          <w:rStyle w:val="StyleUnderline"/>
        </w:rPr>
        <w:t xml:space="preserve"> of the apartheid South African Regime, the academic moved the sporting boycott of apartheid</w:t>
      </w:r>
      <w:r w:rsidRPr="00163E6F">
        <w:rPr>
          <w:sz w:val="14"/>
        </w:rPr>
        <w:t xml:space="preserve">, which seized the media in Britain at that time. </w:t>
      </w:r>
      <w:r w:rsidRPr="00163E6F">
        <w:rPr>
          <w:rStyle w:val="StyleUnderline"/>
        </w:rPr>
        <w:t xml:space="preserve">This </w:t>
      </w:r>
      <w:r w:rsidRPr="00747DE0">
        <w:rPr>
          <w:rStyle w:val="StyleUnderline"/>
          <w:highlight w:val="yellow"/>
        </w:rPr>
        <w:t>dramatically raised public awareness</w:t>
      </w:r>
      <w:r w:rsidRPr="00163E6F">
        <w:rPr>
          <w:rStyle w:val="StyleUnderline"/>
        </w:rPr>
        <w:t xml:space="preserve"> and, as one of many strands </w:t>
      </w:r>
      <w:r w:rsidRPr="00747DE0">
        <w:rPr>
          <w:rStyle w:val="StyleUnderline"/>
          <w:highlight w:val="yellow"/>
        </w:rPr>
        <w:t xml:space="preserve">contributing to the pressure </w:t>
      </w:r>
      <w:proofErr w:type="gramStart"/>
      <w:r w:rsidRPr="00747DE0">
        <w:rPr>
          <w:rStyle w:val="StyleUnderline"/>
          <w:highlight w:val="yellow"/>
        </w:rPr>
        <w:t>for</w:t>
      </w:r>
      <w:proofErr w:type="gramEnd"/>
      <w:r w:rsidRPr="00747DE0">
        <w:rPr>
          <w:rStyle w:val="StyleUnderline"/>
          <w:highlight w:val="yellow"/>
        </w:rPr>
        <w:t xml:space="preserve"> change</w:t>
      </w:r>
      <w:r w:rsidRPr="00163E6F">
        <w:rPr>
          <w:rStyle w:val="StyleUnderline"/>
        </w:rPr>
        <w:t>, led ultimately to UN sanctions</w:t>
      </w:r>
      <w:r w:rsidRPr="00163E6F">
        <w:rPr>
          <w:sz w:val="14"/>
        </w:rPr>
        <w:t xml:space="preserve">. The </w:t>
      </w:r>
      <w:r w:rsidRPr="00163E6F">
        <w:rPr>
          <w:rStyle w:val="StyleUnderline"/>
        </w:rPr>
        <w:t xml:space="preserve">Israeli’s are worried about the cascading development that the academic boycott could bring, starting from the furious </w:t>
      </w:r>
      <w:r w:rsidRPr="00747DE0">
        <w:rPr>
          <w:rStyle w:val="StyleUnderline"/>
          <w:highlight w:val="yellow"/>
        </w:rPr>
        <w:t>debates it could generate</w:t>
      </w:r>
      <w:r w:rsidRPr="00163E6F">
        <w:rPr>
          <w:rStyle w:val="StyleUnderline"/>
        </w:rPr>
        <w:t xml:space="preserve"> among intellectuals in social media, which would </w:t>
      </w:r>
      <w:r w:rsidRPr="00747DE0">
        <w:rPr>
          <w:rStyle w:val="StyleUnderline"/>
          <w:highlight w:val="yellow"/>
        </w:rPr>
        <w:t>draw massive media attention</w:t>
      </w:r>
      <w:r w:rsidRPr="00163E6F">
        <w:rPr>
          <w:rStyle w:val="StyleUnderline"/>
        </w:rPr>
        <w:t xml:space="preserve"> and </w:t>
      </w:r>
      <w:r w:rsidRPr="00747DE0">
        <w:rPr>
          <w:rStyle w:val="StyleUnderline"/>
          <w:highlight w:val="yellow"/>
        </w:rPr>
        <w:t>nourish the rising anger of civil society</w:t>
      </w:r>
      <w:r w:rsidRPr="00163E6F">
        <w:rPr>
          <w:rStyle w:val="StyleUnderline"/>
        </w:rPr>
        <w:t xml:space="preserve"> worldwide. Therefore, the ‘Likud cabinet’ established an anti-boycott committee with Binyamin Netanyahu as its chair. For Israel, the threat was too great to be left to the university administrations to respond</w:t>
      </w:r>
      <w:r w:rsidRPr="00163E6F">
        <w:rPr>
          <w:sz w:val="14"/>
        </w:rPr>
        <w:t>.</w:t>
      </w:r>
    </w:p>
    <w:p w14:paraId="4A49153D" w14:textId="77777777" w:rsidR="00EF6D56" w:rsidRPr="005D388F" w:rsidRDefault="00EF6D56" w:rsidP="00EF6D56"/>
    <w:p w14:paraId="70C09974" w14:textId="77777777" w:rsidR="00EF6D56" w:rsidRPr="00C42364" w:rsidRDefault="00EF6D56" w:rsidP="00EF6D56"/>
    <w:p w14:paraId="27CBDE3E" w14:textId="77777777" w:rsidR="00EF6D56" w:rsidRPr="00C42364" w:rsidRDefault="00EF6D56" w:rsidP="00EF6D56"/>
    <w:p w14:paraId="5319C7F7" w14:textId="77777777" w:rsidR="00EF6D56" w:rsidRDefault="00EF6D56" w:rsidP="00EF6D56">
      <w:pPr>
        <w:pStyle w:val="Heading3"/>
      </w:pPr>
      <w:r>
        <w:t>1NC---Materiality Turn</w:t>
      </w:r>
    </w:p>
    <w:p w14:paraId="1F192799" w14:textId="77777777" w:rsidR="00EF6D56" w:rsidRDefault="00EF6D56" w:rsidP="00EF6D56">
      <w:pPr>
        <w:pStyle w:val="Heading4"/>
      </w:pPr>
      <w:r>
        <w:t>Materiality turn:</w:t>
      </w:r>
    </w:p>
    <w:p w14:paraId="2310DC65" w14:textId="77777777" w:rsidR="00EF6D56" w:rsidRDefault="00EF6D56" w:rsidP="00EF6D56">
      <w:pPr>
        <w:pStyle w:val="Heading4"/>
      </w:pPr>
      <w:proofErr w:type="spellStart"/>
      <w:r>
        <w:t>Sumud</w:t>
      </w:r>
      <w:proofErr w:type="spellEnd"/>
      <w:r>
        <w:t xml:space="preserve"> is </w:t>
      </w:r>
      <w:r w:rsidRPr="00013315">
        <w:rPr>
          <w:u w:val="single"/>
        </w:rPr>
        <w:t>meaningless</w:t>
      </w:r>
      <w:r>
        <w:t xml:space="preserve"> without </w:t>
      </w:r>
      <w:r w:rsidRPr="00013315">
        <w:rPr>
          <w:u w:val="single"/>
        </w:rPr>
        <w:t>scaling up demands</w:t>
      </w:r>
      <w:r>
        <w:t xml:space="preserve"> for </w:t>
      </w:r>
      <w:r w:rsidRPr="00013315">
        <w:rPr>
          <w:u w:val="single"/>
        </w:rPr>
        <w:t>material change</w:t>
      </w:r>
      <w:r>
        <w:t xml:space="preserve">---it </w:t>
      </w:r>
      <w:r w:rsidRPr="00013315">
        <w:rPr>
          <w:u w:val="single"/>
        </w:rPr>
        <w:t>reifies</w:t>
      </w:r>
      <w:r>
        <w:t xml:space="preserve"> individualism and fails to gain praxis outside of the ivory tower</w:t>
      </w:r>
    </w:p>
    <w:p w14:paraId="58E3D0ED" w14:textId="77777777" w:rsidR="00EF6D56" w:rsidRDefault="00EF6D56" w:rsidP="00EF6D56">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w:t>
      </w:r>
      <w:proofErr w:type="spellStart"/>
      <w:r w:rsidRPr="00146204">
        <w:t>Sumud</w:t>
      </w:r>
      <w:proofErr w:type="spellEnd"/>
      <w:r w:rsidRPr="00146204">
        <w:t xml:space="preserve">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9" w:tgtFrame="_blank" w:history="1">
        <w:r w:rsidRPr="00146204">
          <w:rPr>
            <w:rStyle w:val="Hyperlink"/>
          </w:rPr>
          <w:t>https://scholarship.claremont.edu/scripps_theses/2379/</w:t>
        </w:r>
      </w:hyperlink>
      <w:r w:rsidRPr="00146204">
        <w:t>]</w:t>
      </w:r>
    </w:p>
    <w:p w14:paraId="36D303D1" w14:textId="77777777" w:rsidR="00EF6D56" w:rsidRPr="00013315" w:rsidRDefault="00EF6D56" w:rsidP="00EF6D56">
      <w:pPr>
        <w:rPr>
          <w:sz w:val="16"/>
        </w:rPr>
      </w:pPr>
      <w:r w:rsidRPr="00013315">
        <w:rPr>
          <w:sz w:val="16"/>
        </w:rPr>
        <w:t xml:space="preserve">Solidarity, or comradeship as Jodi Dean explains, forces us to recognize each other not as disparate people, but global citizens of the world, whose safety, freedom, and liberation are deeply intertwined. Black-Palestinian transnational solidarity has long taught the world that there is no freedom for anyone without freedom for everyone. The practices of </w:t>
      </w:r>
      <w:proofErr w:type="spellStart"/>
      <w:r w:rsidRPr="00013315">
        <w:rPr>
          <w:sz w:val="16"/>
        </w:rPr>
        <w:t>sumud</w:t>
      </w:r>
      <w:proofErr w:type="spellEnd"/>
      <w:r w:rsidRPr="00013315">
        <w:rPr>
          <w:sz w:val="16"/>
        </w:rPr>
        <w:t xml:space="preserve"> and Black fugitivity encourage these reconfigurations of the self, not just as individuals, but as part of a global structure of collectivity, or what I refer to as a collective “we”. This “we” differs from liberal projects that assume us all to be disparate, state and </w:t>
      </w:r>
      <w:proofErr w:type="gramStart"/>
      <w:r w:rsidRPr="00013315">
        <w:rPr>
          <w:sz w:val="16"/>
        </w:rPr>
        <w:t>nation based</w:t>
      </w:r>
      <w:proofErr w:type="gramEnd"/>
      <w:r w:rsidRPr="00013315">
        <w:rPr>
          <w:sz w:val="16"/>
        </w:rPr>
        <w:t xml:space="preserve"> citizens. </w:t>
      </w:r>
      <w:proofErr w:type="spellStart"/>
      <w:r w:rsidRPr="00013315">
        <w:rPr>
          <w:sz w:val="16"/>
        </w:rPr>
        <w:t>Sumud</w:t>
      </w:r>
      <w:proofErr w:type="spellEnd"/>
      <w:r w:rsidRPr="00013315">
        <w:rPr>
          <w:sz w:val="16"/>
        </w:rPr>
        <w:t xml:space="preserve"> and Black fugitivity ask us, what does it mean to create a collective “we”, when Palestinian and Black people have historically been denied humanity? If liberal understandings of “We” rely </w:t>
      </w:r>
      <w:proofErr w:type="gramStart"/>
      <w:r w:rsidRPr="00013315">
        <w:rPr>
          <w:sz w:val="16"/>
        </w:rPr>
        <w:t>on the citizen-subject of a</w:t>
      </w:r>
      <w:proofErr w:type="gramEnd"/>
      <w:r w:rsidRPr="00013315">
        <w:rPr>
          <w:sz w:val="16"/>
        </w:rPr>
        <w:t xml:space="preserve"> larger nation state, what does “we” look like for Palestinians denied a state, or to those in exile? For Black Americans who were only incorporated into the nation state under the conditions of chattel slavery? </w:t>
      </w:r>
      <w:proofErr w:type="spellStart"/>
      <w:r w:rsidRPr="00013315">
        <w:rPr>
          <w:sz w:val="16"/>
        </w:rPr>
        <w:t>Sumud</w:t>
      </w:r>
      <w:proofErr w:type="spellEnd"/>
      <w:r w:rsidRPr="00013315">
        <w:rPr>
          <w:sz w:val="16"/>
        </w:rPr>
        <w:t xml:space="preserve"> and Black fugitivity, in direct refusal of this liberal, exclusive “We”, chart new paths of solidarity and relationality across </w:t>
      </w:r>
      <w:r w:rsidRPr="00B914CF">
        <w:rPr>
          <w:sz w:val="16"/>
        </w:rPr>
        <w:t xml:space="preserve">the world. </w:t>
      </w:r>
      <w:proofErr w:type="spellStart"/>
      <w:r w:rsidRPr="00B914CF">
        <w:rPr>
          <w:rStyle w:val="StyleUnderline"/>
        </w:rPr>
        <w:t>Sumud</w:t>
      </w:r>
      <w:proofErr w:type="spellEnd"/>
      <w:r w:rsidRPr="00B914CF">
        <w:rPr>
          <w:rStyle w:val="StyleUnderline"/>
        </w:rPr>
        <w:t xml:space="preserve"> and Black fugitivity reach </w:t>
      </w:r>
      <w:r w:rsidRPr="00B914CF">
        <w:rPr>
          <w:rStyle w:val="Emphasis"/>
        </w:rPr>
        <w:t>beyond individualism</w:t>
      </w:r>
      <w:r w:rsidRPr="00013315">
        <w:rPr>
          <w:sz w:val="16"/>
        </w:rPr>
        <w:t xml:space="preserve"> and understand us all to be interconnected kin, struggling through individual </w:t>
      </w:r>
      <w:proofErr w:type="spellStart"/>
      <w:r w:rsidRPr="00013315">
        <w:rPr>
          <w:sz w:val="16"/>
        </w:rPr>
        <w:t>desubjectification</w:t>
      </w:r>
      <w:proofErr w:type="spellEnd"/>
      <w:r w:rsidRPr="00013315">
        <w:rPr>
          <w:sz w:val="16"/>
        </w:rPr>
        <w:t xml:space="preserve"> by the liberal state and towards a new collectivity. Black-Palestinian transnational solidarity holds the possibility to build the conditions of this new collectivity.</w:t>
      </w:r>
    </w:p>
    <w:p w14:paraId="58463C18" w14:textId="77777777" w:rsidR="00EF6D56" w:rsidRPr="00013315" w:rsidRDefault="00EF6D56" w:rsidP="00EF6D56">
      <w:pPr>
        <w:rPr>
          <w:sz w:val="16"/>
        </w:rPr>
      </w:pPr>
      <w:r w:rsidRPr="00013315">
        <w:rPr>
          <w:sz w:val="16"/>
        </w:rPr>
        <w:t xml:space="preserve"> This </w:t>
      </w:r>
      <w:r w:rsidRPr="00B914CF">
        <w:rPr>
          <w:rStyle w:val="StyleUnderline"/>
        </w:rPr>
        <w:t xml:space="preserve">thesis asks, </w:t>
      </w:r>
      <w:r w:rsidRPr="00013315">
        <w:rPr>
          <w:rStyle w:val="StyleUnderline"/>
          <w:highlight w:val="green"/>
        </w:rPr>
        <w:t>what would it mean to center</w:t>
      </w:r>
      <w:r w:rsidRPr="00013315">
        <w:rPr>
          <w:sz w:val="16"/>
        </w:rPr>
        <w:t xml:space="preserve"> these types </w:t>
      </w:r>
      <w:r w:rsidRPr="00266E36">
        <w:rPr>
          <w:rStyle w:val="StyleUnderline"/>
        </w:rPr>
        <w:t xml:space="preserve">of </w:t>
      </w:r>
      <w:r w:rsidRPr="00013315">
        <w:rPr>
          <w:rStyle w:val="Emphasis"/>
          <w:highlight w:val="green"/>
        </w:rPr>
        <w:t>solidarities</w:t>
      </w:r>
      <w:r w:rsidRPr="00266E36">
        <w:rPr>
          <w:rStyle w:val="StyleUnderline"/>
        </w:rPr>
        <w:t xml:space="preserve"> and comradeship as an analytic</w:t>
      </w:r>
      <w:r w:rsidRPr="00013315">
        <w:rPr>
          <w:sz w:val="16"/>
        </w:rPr>
        <w:t>? Or as critical geographer Ruth Wilson Gilmore asks</w:t>
      </w:r>
      <w:r w:rsidRPr="00B914CF">
        <w:rPr>
          <w:sz w:val="16"/>
        </w:rPr>
        <w:t>, “</w:t>
      </w:r>
      <w:r w:rsidRPr="00B914CF">
        <w:rPr>
          <w:rStyle w:val="StyleUnderline"/>
        </w:rPr>
        <w:t>How can people who inhabit forgotten</w:t>
      </w:r>
      <w:r w:rsidRPr="00266E36">
        <w:rPr>
          <w:rStyle w:val="StyleUnderline"/>
        </w:rPr>
        <w:t xml:space="preserve"> places </w:t>
      </w:r>
      <w:r w:rsidRPr="00013315">
        <w:rPr>
          <w:rStyle w:val="Emphasis"/>
          <w:highlight w:val="green"/>
        </w:rPr>
        <w:t>scale up their activism</w:t>
      </w:r>
      <w:r w:rsidRPr="00013315">
        <w:rPr>
          <w:sz w:val="16"/>
          <w:highlight w:val="green"/>
        </w:rPr>
        <w:t xml:space="preserve"> </w:t>
      </w:r>
      <w:r w:rsidRPr="00013315">
        <w:rPr>
          <w:rStyle w:val="StyleUnderline"/>
          <w:highlight w:val="green"/>
        </w:rPr>
        <w:t>from</w:t>
      </w:r>
      <w:r w:rsidRPr="00266E36">
        <w:rPr>
          <w:rStyle w:val="StyleUnderline"/>
        </w:rPr>
        <w:t xml:space="preserve"> intensely </w:t>
      </w:r>
      <w:r w:rsidRPr="00013315">
        <w:rPr>
          <w:rStyle w:val="Emphasis"/>
          <w:highlight w:val="green"/>
        </w:rPr>
        <w:t>localized struggles</w:t>
      </w:r>
      <w:r w:rsidRPr="00013315">
        <w:rPr>
          <w:rStyle w:val="StyleUnderline"/>
          <w:highlight w:val="green"/>
        </w:rPr>
        <w:t xml:space="preserve"> to </w:t>
      </w:r>
      <w:r w:rsidRPr="00013315">
        <w:rPr>
          <w:rStyle w:val="Emphasis"/>
          <w:highlight w:val="green"/>
        </w:rPr>
        <w:t>something less atomized</w:t>
      </w:r>
      <w:r w:rsidRPr="00013315">
        <w:rPr>
          <w:rStyle w:val="StyleUnderline"/>
          <w:highlight w:val="green"/>
        </w:rPr>
        <w:t xml:space="preserve"> and</w:t>
      </w:r>
      <w:r w:rsidRPr="00266E36">
        <w:rPr>
          <w:rStyle w:val="StyleUnderline"/>
        </w:rPr>
        <w:t xml:space="preserve"> therefore </w:t>
      </w:r>
      <w:r w:rsidRPr="00013315">
        <w:rPr>
          <w:rStyle w:val="Emphasis"/>
          <w:highlight w:val="green"/>
        </w:rPr>
        <w:t>possessed</w:t>
      </w:r>
      <w:r w:rsidRPr="00013315">
        <w:rPr>
          <w:rStyle w:val="StyleUnderline"/>
          <w:highlight w:val="green"/>
        </w:rPr>
        <w:t xml:space="preserve"> of</w:t>
      </w:r>
      <w:r w:rsidRPr="00266E36">
        <w:rPr>
          <w:rStyle w:val="StyleUnderline"/>
        </w:rPr>
        <w:t xml:space="preserve"> a </w:t>
      </w:r>
      <w:r w:rsidRPr="00266E36">
        <w:rPr>
          <w:rStyle w:val="Emphasis"/>
        </w:rPr>
        <w:t xml:space="preserve">significant </w:t>
      </w:r>
      <w:r w:rsidRPr="00013315">
        <w:rPr>
          <w:rStyle w:val="Emphasis"/>
          <w:highlight w:val="green"/>
        </w:rPr>
        <w:t>capacity</w:t>
      </w:r>
      <w:r w:rsidRPr="00013315">
        <w:rPr>
          <w:rStyle w:val="StyleUnderline"/>
          <w:highlight w:val="green"/>
        </w:rPr>
        <w:t xml:space="preserve"> for </w:t>
      </w:r>
      <w:proofErr w:type="spellStart"/>
      <w:r w:rsidRPr="00013315">
        <w:rPr>
          <w:rStyle w:val="Emphasis"/>
          <w:highlight w:val="green"/>
        </w:rPr>
        <w:t>self determination</w:t>
      </w:r>
      <w:proofErr w:type="spellEnd"/>
      <w:r w:rsidRPr="00013315">
        <w:rPr>
          <w:rStyle w:val="Emphasis"/>
          <w:highlight w:val="green"/>
        </w:rPr>
        <w:t>?</w:t>
      </w:r>
      <w:r w:rsidRPr="00013315">
        <w:rPr>
          <w:sz w:val="16"/>
        </w:rPr>
        <w:t>”8 The radical dreaming that arises out of Black and Palestinian struggles and refusal ties them intimately together and illuminates each other's demands for a free world.</w:t>
      </w:r>
    </w:p>
    <w:p w14:paraId="197C5663" w14:textId="77777777" w:rsidR="00EF6D56" w:rsidRPr="00BB55AA" w:rsidRDefault="00EF6D56" w:rsidP="00EF6D56">
      <w:pPr>
        <w:rPr>
          <w:sz w:val="16"/>
          <w:szCs w:val="14"/>
        </w:rPr>
      </w:pPr>
      <w:r w:rsidRPr="00BB55AA">
        <w:rPr>
          <w:sz w:val="16"/>
          <w:szCs w:val="14"/>
        </w:rPr>
        <w:t xml:space="preserve"> Methodology</w:t>
      </w:r>
    </w:p>
    <w:p w14:paraId="520ADC7F" w14:textId="77777777" w:rsidR="00EF6D56" w:rsidRPr="00BB55AA" w:rsidRDefault="00EF6D56" w:rsidP="00EF6D56">
      <w:pPr>
        <w:rPr>
          <w:sz w:val="16"/>
          <w:szCs w:val="14"/>
        </w:rPr>
      </w:pPr>
      <w:r w:rsidRPr="00BB55AA">
        <w:rPr>
          <w:sz w:val="16"/>
          <w:szCs w:val="14"/>
        </w:rPr>
        <w:t xml:space="preserve"> Throughout this thesis I draw on various scholars whose radical methods offer interventions into academia. In line with the methods of American Studies, I take seriously alternative sites of knowledge production that lie outside of the strict boundaries of the academy. </w:t>
      </w:r>
      <w:r w:rsidRPr="00013315">
        <w:rPr>
          <w:rStyle w:val="StyleUnderline"/>
        </w:rPr>
        <w:t xml:space="preserve">While </w:t>
      </w:r>
      <w:r w:rsidRPr="00013315">
        <w:rPr>
          <w:rStyle w:val="StyleUnderline"/>
          <w:highlight w:val="green"/>
        </w:rPr>
        <w:t>academia proliferates</w:t>
      </w:r>
      <w:r w:rsidRPr="00013315">
        <w:rPr>
          <w:rStyle w:val="StyleUnderline"/>
        </w:rPr>
        <w:t xml:space="preserve"> essentializing and limiting </w:t>
      </w:r>
      <w:r w:rsidRPr="00013315">
        <w:rPr>
          <w:rStyle w:val="StyleUnderline"/>
          <w:highlight w:val="green"/>
        </w:rPr>
        <w:t xml:space="preserve">disciplines, </w:t>
      </w:r>
      <w:r w:rsidRPr="00013315">
        <w:rPr>
          <w:rStyle w:val="Emphasis"/>
          <w:highlight w:val="green"/>
        </w:rPr>
        <w:t>lack of connection</w:t>
      </w:r>
      <w:r w:rsidRPr="00013315">
        <w:rPr>
          <w:rStyle w:val="StyleUnderline"/>
          <w:highlight w:val="green"/>
        </w:rPr>
        <w:t xml:space="preserve"> to </w:t>
      </w:r>
      <w:r w:rsidRPr="00013315">
        <w:rPr>
          <w:rStyle w:val="Emphasis"/>
          <w:highlight w:val="green"/>
        </w:rPr>
        <w:t>material processes</w:t>
      </w:r>
      <w:r w:rsidRPr="00013315">
        <w:rPr>
          <w:rStyle w:val="StyleUnderline"/>
          <w:highlight w:val="green"/>
        </w:rPr>
        <w:t xml:space="preserve"> and </w:t>
      </w:r>
      <w:r w:rsidRPr="00013315">
        <w:rPr>
          <w:rStyle w:val="Emphasis"/>
          <w:highlight w:val="green"/>
        </w:rPr>
        <w:t>communities</w:t>
      </w:r>
      <w:r w:rsidRPr="00013315">
        <w:rPr>
          <w:rStyle w:val="StyleUnderline"/>
          <w:highlight w:val="green"/>
        </w:rPr>
        <w:t xml:space="preserve"> outside of</w:t>
      </w:r>
      <w:r w:rsidRPr="00013315">
        <w:rPr>
          <w:rStyle w:val="StyleUnderline"/>
        </w:rPr>
        <w:t xml:space="preserve"> the </w:t>
      </w:r>
      <w:r w:rsidRPr="00013315">
        <w:rPr>
          <w:rStyle w:val="Emphasis"/>
          <w:highlight w:val="green"/>
        </w:rPr>
        <w:t>ivory tower</w:t>
      </w:r>
      <w:r w:rsidRPr="00013315">
        <w:rPr>
          <w:sz w:val="16"/>
          <w:szCs w:val="14"/>
          <w:highlight w:val="green"/>
        </w:rPr>
        <w:t>,</w:t>
      </w:r>
      <w:r w:rsidRPr="00013315">
        <w:rPr>
          <w:sz w:val="16"/>
          <w:szCs w:val="14"/>
        </w:rPr>
        <w:t xml:space="preserve"> and the Western epistemic tradition of reifying written knowledge</w:t>
      </w:r>
      <w:r w:rsidRPr="00013315">
        <w:rPr>
          <w:rStyle w:val="StyleUnderline"/>
        </w:rPr>
        <w:t xml:space="preserve">, I </w:t>
      </w:r>
      <w:r w:rsidRPr="00013315">
        <w:rPr>
          <w:rStyle w:val="StyleUnderline"/>
          <w:highlight w:val="green"/>
        </w:rPr>
        <w:t>hope</w:t>
      </w:r>
      <w:r w:rsidRPr="00013315">
        <w:rPr>
          <w:rStyle w:val="StyleUnderline"/>
        </w:rPr>
        <w:t xml:space="preserve"> instead </w:t>
      </w:r>
      <w:r w:rsidRPr="00013315">
        <w:rPr>
          <w:rStyle w:val="StyleUnderline"/>
          <w:highlight w:val="green"/>
        </w:rPr>
        <w:t xml:space="preserve">to </w:t>
      </w:r>
      <w:r w:rsidRPr="00013315">
        <w:rPr>
          <w:rStyle w:val="Emphasis"/>
          <w:highlight w:val="green"/>
        </w:rPr>
        <w:t>illuminate sites of resistance outside</w:t>
      </w:r>
      <w:r w:rsidRPr="00013315">
        <w:rPr>
          <w:rStyle w:val="StyleUnderline"/>
          <w:highlight w:val="green"/>
        </w:rPr>
        <w:t xml:space="preserve"> of</w:t>
      </w:r>
      <w:r w:rsidRPr="00013315">
        <w:rPr>
          <w:rStyle w:val="StyleUnderline"/>
        </w:rPr>
        <w:t xml:space="preserve"> </w:t>
      </w:r>
      <w:r w:rsidRPr="00013315">
        <w:rPr>
          <w:rStyle w:val="Emphasis"/>
        </w:rPr>
        <w:t xml:space="preserve">higher </w:t>
      </w:r>
      <w:r w:rsidRPr="00013315">
        <w:rPr>
          <w:rStyle w:val="Emphasis"/>
          <w:highlight w:val="green"/>
        </w:rPr>
        <w:t>education</w:t>
      </w:r>
      <w:r w:rsidRPr="00BB55AA">
        <w:rPr>
          <w:sz w:val="16"/>
          <w:szCs w:val="14"/>
        </w:rPr>
        <w:t>. Therefore, I look to alternative sources, such as political posters, tweets, art, and poetry to make these academic boundaries more malleable. By centering the radical theorizing and dreams that arise in the alternative sites of knowledge production, new possibilities emerge in how we communicate revolutionary demands, ones that cannot necessarily be legible through academic writing. These demands are often sought through organizing spaces, in the home, within kinship networks, and are often illegible to typical university archives. In this thesis, I hope to uplift knowledge that is often not considered legitimate knowledge, and to center “the situated knowledge of these communities and their contributions to both real and imagined human geographies as significant political acts and expressions.”9</w:t>
      </w:r>
    </w:p>
    <w:p w14:paraId="05B9C763" w14:textId="77777777" w:rsidR="00EF6D56" w:rsidRPr="00966BBC" w:rsidRDefault="00EF6D56" w:rsidP="00EF6D56">
      <w:pPr>
        <w:rPr>
          <w:sz w:val="10"/>
          <w:szCs w:val="8"/>
        </w:rPr>
      </w:pPr>
      <w:r w:rsidRPr="00966BBC">
        <w:rPr>
          <w:sz w:val="10"/>
          <w:szCs w:val="8"/>
        </w:rPr>
        <w:t xml:space="preserve"> In discussing race, this thesis refuses to categorize race as a static, fixed, or stable category, but rather understands race to be a historically contingent, fluid, and constructed category that is always connected to material conditions.10 The scholars I follow take a distinctly non-essentialist, historically contingent approach to understanding race, which accounts for the asymmetrical processes of racialization in the United States and in Palestine. Thus, racialization is a socio-historical process foundational to United States and Israeli settler colonial projects, by which racial categories are “created, inhabited, transformed, and destroyed.”11 In this understanding of race, which relies heavily on the Black radical tradition, I suggest that both Blackness and </w:t>
      </w:r>
      <w:proofErr w:type="spellStart"/>
      <w:r w:rsidRPr="00966BBC">
        <w:rPr>
          <w:sz w:val="10"/>
          <w:szCs w:val="8"/>
        </w:rPr>
        <w:t>Palestinianness</w:t>
      </w:r>
      <w:proofErr w:type="spellEnd"/>
      <w:r w:rsidRPr="00966BBC">
        <w:rPr>
          <w:sz w:val="10"/>
          <w:szCs w:val="8"/>
        </w:rPr>
        <w:t xml:space="preserve"> encapsulate a political consciousness and radical orientation towards the world, rather than simply a ethnic group or phenotype. I draw similarities between Black and Palestinian liberation struggles and methods of refusal that extend beyond their statuses as racialized peoples in a settler, anti-Black world. I take inspiration from Fred Moten’s Stolen Life, where he argues that Blackness is an analytic force to propose new ways of existing in relation to each other and in relation to our world. He proposes a sort of ontological Blackness,12 a certain way of being and knowing that is defined by refusal, is constantly in motion, embodies a politics of disruption, and has an antagonistic relationship </w:t>
      </w:r>
      <w:proofErr w:type="gramStart"/>
      <w:r w:rsidRPr="00966BBC">
        <w:rPr>
          <w:sz w:val="10"/>
          <w:szCs w:val="8"/>
        </w:rPr>
        <w:t>to</w:t>
      </w:r>
      <w:proofErr w:type="gramEnd"/>
      <w:r w:rsidRPr="00966BBC">
        <w:rPr>
          <w:sz w:val="10"/>
          <w:szCs w:val="8"/>
        </w:rPr>
        <w:t xml:space="preserve"> the state. I see deep intersections between this ontological, fugitive conception of Blackness and similar conceptions of </w:t>
      </w:r>
      <w:proofErr w:type="spellStart"/>
      <w:r w:rsidRPr="00966BBC">
        <w:rPr>
          <w:sz w:val="10"/>
          <w:szCs w:val="8"/>
        </w:rPr>
        <w:t>Palestinianness</w:t>
      </w:r>
      <w:proofErr w:type="spellEnd"/>
      <w:r w:rsidRPr="00966BBC">
        <w:rPr>
          <w:sz w:val="10"/>
          <w:szCs w:val="8"/>
        </w:rPr>
        <w:t xml:space="preserve">, particularly, Palestinians-in-sumud.13 These identities are, as Camila Hawthorne and Jovan Lewis note, “neither singular nor universal but as always historically and geographically situated and produced through complex spatial processes and diasporic routes… black spatial imaginaries, modes of resistance to racial-spatial violence, the geographies of racial capitalism, and the struggles over urban space.”14 Blackness and </w:t>
      </w:r>
      <w:proofErr w:type="spellStart"/>
      <w:r w:rsidRPr="00966BBC">
        <w:rPr>
          <w:sz w:val="10"/>
          <w:szCs w:val="8"/>
        </w:rPr>
        <w:t>Palestinianness</w:t>
      </w:r>
      <w:proofErr w:type="spellEnd"/>
      <w:r w:rsidRPr="00966BBC">
        <w:rPr>
          <w:sz w:val="10"/>
          <w:szCs w:val="8"/>
        </w:rPr>
        <w:t xml:space="preserve"> are produced as much as they are claimed. I will focus on how these identities are claimed, the epistemic interventions that they privilege, and the possibility for global pathways of solidarity that they produce.</w:t>
      </w:r>
    </w:p>
    <w:p w14:paraId="4322CCDF" w14:textId="77777777" w:rsidR="00EF6D56" w:rsidRPr="00966BBC" w:rsidRDefault="00EF6D56" w:rsidP="00EF6D56">
      <w:pPr>
        <w:rPr>
          <w:sz w:val="10"/>
          <w:szCs w:val="8"/>
        </w:rPr>
      </w:pPr>
      <w:r w:rsidRPr="00966BBC">
        <w:rPr>
          <w:sz w:val="10"/>
          <w:szCs w:val="8"/>
        </w:rPr>
        <w:t xml:space="preserve"> Similarly to Moten, João Costa Vargas suggests that a revolutionary Black consciousness can be extrapolated to other struggles for freedom, while still privileging Blackness as an ontological and epistemological framework. Vargas writes, “Black radical becoming offers a blueprint of radical, revolutionary political consciousness and organizing that is potentially able to both draw on the cognitive advantages the experiences of Blackness generate and establish bridges with non-Black progressive movements.”15 Blackness as a political consciousness rather than simply a phenotypic identity category allows for deep engagements with a tradition of Black-Palestinian transnational solidarity. As Vargas writes, “it is the revolutionary component of Blackness that is capable of generating theories and practices that project a nonhierarchical lifeworld, one that does not depend on tropes of difference associated with vertical scales of power and humanity.”16 In this way, the Black radical tradition, or what </w:t>
      </w:r>
      <w:proofErr w:type="spellStart"/>
      <w:r w:rsidRPr="00966BBC">
        <w:rPr>
          <w:sz w:val="10"/>
          <w:szCs w:val="8"/>
        </w:rPr>
        <w:t>Saidiya</w:t>
      </w:r>
      <w:proofErr w:type="spellEnd"/>
      <w:r w:rsidRPr="00966BBC">
        <w:rPr>
          <w:sz w:val="10"/>
          <w:szCs w:val="8"/>
        </w:rPr>
        <w:t xml:space="preserve"> Hartman calls a Black revolution, would free us all from structures of oppression beyond anti-Blackness. By centering this revolutionary potential in Black-Palestinian transnational solidarity, I reveal Blackness and </w:t>
      </w:r>
      <w:proofErr w:type="spellStart"/>
      <w:r w:rsidRPr="00966BBC">
        <w:rPr>
          <w:sz w:val="10"/>
          <w:szCs w:val="8"/>
        </w:rPr>
        <w:t>Palestinianness</w:t>
      </w:r>
      <w:proofErr w:type="spellEnd"/>
      <w:r w:rsidRPr="00966BBC">
        <w:rPr>
          <w:sz w:val="10"/>
          <w:szCs w:val="8"/>
        </w:rPr>
        <w:t xml:space="preserve"> as deeply intertwined and co-constitutive.</w:t>
      </w:r>
    </w:p>
    <w:p w14:paraId="291A71C9" w14:textId="77777777" w:rsidR="00EF6D56" w:rsidRPr="00966BBC" w:rsidRDefault="00EF6D56" w:rsidP="00EF6D56">
      <w:pPr>
        <w:rPr>
          <w:sz w:val="10"/>
          <w:szCs w:val="8"/>
        </w:rPr>
      </w:pPr>
      <w:r w:rsidRPr="00966BBC">
        <w:rPr>
          <w:sz w:val="10"/>
          <w:szCs w:val="8"/>
        </w:rPr>
        <w:t xml:space="preserve"> By putting the Black and Palestinian resistances in conversation, I do not aim to make Black and Palestinian static, separate identity categories that are mutually exclusive. I take inspiration from Amahl Bishara’s method of critical comparison in her book Crossing a Line: Laws, Violence, and Roadblocks to Palestinian Political Expression. Bishara writes:</w:t>
      </w:r>
    </w:p>
    <w:p w14:paraId="768BFFA3" w14:textId="77777777" w:rsidR="00EF6D56" w:rsidRPr="00966BBC" w:rsidRDefault="00EF6D56" w:rsidP="00EF6D56">
      <w:pPr>
        <w:rPr>
          <w:sz w:val="10"/>
          <w:szCs w:val="8"/>
        </w:rPr>
      </w:pPr>
      <w:r w:rsidRPr="00966BBC">
        <w:rPr>
          <w:sz w:val="10"/>
          <w:szCs w:val="8"/>
        </w:rPr>
        <w:t xml:space="preserve"> “we look at similarities and differences to understand more about how settler colonialism, racism, and militarism, and displacement operate, interact, and compound each other today; we do this to highlight the generative connections activists have made across movements; we do this to shine lights from one part of the world to another so that we can deepen our readers senses of understanding and solidarity of lesser known places.”17</w:t>
      </w:r>
    </w:p>
    <w:p w14:paraId="73DB0553" w14:textId="77777777" w:rsidR="00EF6D56" w:rsidRPr="00966BBC" w:rsidRDefault="00EF6D56" w:rsidP="00EF6D56">
      <w:pPr>
        <w:rPr>
          <w:sz w:val="10"/>
          <w:szCs w:val="8"/>
        </w:rPr>
      </w:pPr>
      <w:r w:rsidRPr="00966BBC">
        <w:rPr>
          <w:sz w:val="10"/>
          <w:szCs w:val="8"/>
        </w:rPr>
        <w:t xml:space="preserve">Bishara continues, suggesting that we not only focus on shared oppression as a means of creating networks of solidarity. Instead, we must </w:t>
      </w:r>
      <w:proofErr w:type="gramStart"/>
      <w:r w:rsidRPr="00966BBC">
        <w:rPr>
          <w:sz w:val="10"/>
          <w:szCs w:val="8"/>
        </w:rPr>
        <w:t>focus</w:t>
      </w:r>
      <w:proofErr w:type="gramEnd"/>
      <w:r w:rsidRPr="00966BBC">
        <w:rPr>
          <w:sz w:val="10"/>
          <w:szCs w:val="8"/>
        </w:rPr>
        <w:t xml:space="preserve"> critical </w:t>
      </w:r>
      <w:proofErr w:type="gramStart"/>
      <w:r w:rsidRPr="00966BBC">
        <w:rPr>
          <w:sz w:val="10"/>
          <w:szCs w:val="8"/>
        </w:rPr>
        <w:t>comparison</w:t>
      </w:r>
      <w:proofErr w:type="gramEnd"/>
      <w:r w:rsidRPr="00966BBC">
        <w:rPr>
          <w:sz w:val="10"/>
          <w:szCs w:val="8"/>
        </w:rPr>
        <w:t xml:space="preserve"> to highlight the social visions and liberated geographies that activists generate. This would mean both highlighting and de-</w:t>
      </w:r>
      <w:proofErr w:type="spellStart"/>
      <w:r w:rsidRPr="00966BBC">
        <w:rPr>
          <w:sz w:val="10"/>
          <w:szCs w:val="8"/>
        </w:rPr>
        <w:t>exceptionalizing</w:t>
      </w:r>
      <w:proofErr w:type="spellEnd"/>
      <w:r w:rsidRPr="00966BBC">
        <w:rPr>
          <w:sz w:val="10"/>
          <w:szCs w:val="8"/>
        </w:rPr>
        <w:t xml:space="preserve"> the specific experiences of Black diasporic folks and Palestinians. I aim to balance the spatially specific methods of resistance that arise in the face of anti-Blackness and settler colonialism as well as the broader implications of resistance to oppression on a global scale. Centering the methods of Black geographers is particularly helpful in revealing Blackness and </w:t>
      </w:r>
      <w:proofErr w:type="spellStart"/>
      <w:r w:rsidRPr="00966BBC">
        <w:rPr>
          <w:sz w:val="10"/>
          <w:szCs w:val="8"/>
        </w:rPr>
        <w:t>Palestinianness</w:t>
      </w:r>
      <w:proofErr w:type="spellEnd"/>
      <w:r w:rsidRPr="00966BBC">
        <w:rPr>
          <w:sz w:val="10"/>
          <w:szCs w:val="8"/>
        </w:rPr>
        <w:t xml:space="preserve"> as situating forces beyond the body and as “place-making apparatuses that in every geographic context makes its location more meaningful, more substantial, more human.”18</w:t>
      </w:r>
    </w:p>
    <w:p w14:paraId="34683DC2" w14:textId="77777777" w:rsidR="00EF6D56" w:rsidRPr="00966BBC" w:rsidRDefault="00EF6D56" w:rsidP="00EF6D56">
      <w:pPr>
        <w:rPr>
          <w:sz w:val="10"/>
          <w:szCs w:val="8"/>
        </w:rPr>
      </w:pPr>
      <w:r w:rsidRPr="00966BBC">
        <w:rPr>
          <w:sz w:val="10"/>
          <w:szCs w:val="8"/>
        </w:rPr>
        <w:t xml:space="preserve"> Critical geographer Tiffany Lethabo King explores geographies of Black and Indigenous resistance through her book The Black Shoals: Offshore Formations of Black and Native Studies. King uses the conceptual framework of the shoals as the generative intersection of Blackness and Indigeneity, to hold the contradictions of how racialized projects of slavery and settler colonialism have aimed to make Black and Indigenous people antagonistic. For this thesis, I rely on the term Indigenous to encapsulate a distinct political and cultural identity of the original inhabitants (whether diasporic or still living on their land) of a colonized place. Indigeneity can be defined in endless ways, and as J. Kēhaulani Kauanui, Christopher Castiglia and Caroline Chung Simpson write, “some indigenous peoples define themselves by their historical continuity with precolonial and </w:t>
      </w:r>
      <w:proofErr w:type="spellStart"/>
      <w:r w:rsidRPr="00966BBC">
        <w:rPr>
          <w:sz w:val="10"/>
          <w:szCs w:val="8"/>
        </w:rPr>
        <w:t>presettler</w:t>
      </w:r>
      <w:proofErr w:type="spellEnd"/>
      <w:r w:rsidRPr="00966BBC">
        <w:rPr>
          <w:sz w:val="10"/>
          <w:szCs w:val="8"/>
        </w:rPr>
        <w:t xml:space="preserve"> societies; others by ties to territories and surrounding natural resources; others in relation to distinct social, economic, or political systems; and still others by their distinct languages, cultures, and beliefs.”19 Importantly, acknowledging Palestinians as Indigenous both allows for a critical engagement with Israeli settler colonialism, as well as a focus on Indigenous refusal and resistance, which has persisted since the origins of the Zionist settler state. I find King’s discussion of indigeneity to be deeply applicable to Palestine and other Indigenous struggles worldwide, as she destabilizes the United States’ black-white binary and recognizes indigeneity as a distinct relationality to land, nation, and settler colonialism, rather than a “phenotypic race”. Instead, as many Indigenous scholars have taught us, “the concept of race does not map so neatly onto American Indians or any other indigenous peoples, since the question of indigeneity is rooted in a distinct relationship to land and territory that has consequences for sovereignty.”20 Palestinians, as Muslim, Jewish, and Christian Indigenous people have long existed in historic Palestine.</w:t>
      </w:r>
    </w:p>
    <w:p w14:paraId="1E161804" w14:textId="77777777" w:rsidR="00EF6D56" w:rsidRPr="00966BBC" w:rsidRDefault="00EF6D56" w:rsidP="00EF6D56">
      <w:pPr>
        <w:rPr>
          <w:sz w:val="10"/>
          <w:szCs w:val="8"/>
        </w:rPr>
      </w:pPr>
      <w:r w:rsidRPr="00966BBC">
        <w:rPr>
          <w:sz w:val="10"/>
          <w:szCs w:val="8"/>
        </w:rPr>
        <w:t xml:space="preserve">I use the terms Palestinian and Indigenous interchangeably, to reflect both the spatially specific experiences of Palestinians living under Israeli settler colonialism, as well as the broader globalized structures of colonial enclosure that mark global Indigenous life. The settler colonial project in Palestine began with British rule and expanded when “Zionists decided they would establish a civilized, secular, European colonial nation-state like France or Germany… in Palestine.”21 With the establishment of the Zionist Jewish-only nation state in Palestine, the Indigenous Palestinians were massacred, erased, eliminated, and driven off of their land. Similarly to the Indigenous people of Turtle Island22, the United States and Israel’s settler colonial projects required the elimination of the native and the extraction of their land. Enslaved Africans were forcibly and violently brought to the United States and structurally coerced into the settler colonial project of dispossession, complicating the binary of </w:t>
      </w:r>
      <w:proofErr w:type="gramStart"/>
      <w:r w:rsidRPr="00966BBC">
        <w:rPr>
          <w:sz w:val="10"/>
          <w:szCs w:val="8"/>
        </w:rPr>
        <w:t>settler-indigenous</w:t>
      </w:r>
      <w:proofErr w:type="gramEnd"/>
      <w:r w:rsidRPr="00966BBC">
        <w:rPr>
          <w:sz w:val="10"/>
          <w:szCs w:val="8"/>
        </w:rPr>
        <w:t>.</w:t>
      </w:r>
    </w:p>
    <w:p w14:paraId="50A41171" w14:textId="77777777" w:rsidR="00EF6D56" w:rsidRPr="00966BBC" w:rsidRDefault="00EF6D56" w:rsidP="00EF6D56">
      <w:pPr>
        <w:rPr>
          <w:sz w:val="10"/>
          <w:szCs w:val="8"/>
        </w:rPr>
      </w:pPr>
      <w:r w:rsidRPr="00966BBC">
        <w:rPr>
          <w:sz w:val="10"/>
          <w:szCs w:val="8"/>
        </w:rPr>
        <w:t xml:space="preserve"> By referencing King’s conceptual shoals, I aim to allow Black fugitivity and Palestinian </w:t>
      </w:r>
      <w:proofErr w:type="spellStart"/>
      <w:r w:rsidRPr="00966BBC">
        <w:rPr>
          <w:sz w:val="10"/>
          <w:szCs w:val="8"/>
        </w:rPr>
        <w:t>sumud</w:t>
      </w:r>
      <w:proofErr w:type="spellEnd"/>
      <w:r w:rsidRPr="00966BBC">
        <w:rPr>
          <w:sz w:val="10"/>
          <w:szCs w:val="8"/>
        </w:rPr>
        <w:t xml:space="preserve"> to rub up against each other. In conversation, their resonances will reveal larger revolutionary political </w:t>
      </w:r>
      <w:proofErr w:type="spellStart"/>
      <w:r w:rsidRPr="00966BBC">
        <w:rPr>
          <w:sz w:val="10"/>
          <w:szCs w:val="8"/>
        </w:rPr>
        <w:t>becomings</w:t>
      </w:r>
      <w:proofErr w:type="spellEnd"/>
      <w:r w:rsidRPr="00966BBC">
        <w:rPr>
          <w:sz w:val="10"/>
          <w:szCs w:val="8"/>
        </w:rPr>
        <w:t xml:space="preserve">. King explains her work as “a moment of friction and the production of a new topography. The Black Shoals, as an analytical and a methodological location, constitutes a moment of convergence, gathering, reassembling, and coming together (or apart).”23 In these convergences, she finds new methods of being and becoming that demand both Indigenous and Black liberation, in all the ways they contradict as well as coincide. She refuses to allow Black and Indigenous people to be rendered antagonisms, and as I aim to do, sees their identities as deeply relational and mutually constitutive. In this, she erodes the category of nation state that has haunted so many Black and Indigenous struggles. Instead of </w:t>
      </w:r>
      <w:proofErr w:type="gramStart"/>
      <w:r w:rsidRPr="00966BBC">
        <w:rPr>
          <w:sz w:val="10"/>
          <w:szCs w:val="8"/>
        </w:rPr>
        <w:t>situating</w:t>
      </w:r>
      <w:proofErr w:type="gramEnd"/>
      <w:r w:rsidRPr="00966BBC">
        <w:rPr>
          <w:sz w:val="10"/>
          <w:szCs w:val="8"/>
        </w:rPr>
        <w:t xml:space="preserve"> Black and Native people as separate racialized categories under the nation state, she suggests that they emerge constitutively.24 Thus, the shoal is a capacious site of many meanings that allows seemingly disparate people to engage in collective world making. I hope that the collection of poetry, posters, tweets, and art in this thesis allow for these same shoal resonances, in their contradictions, encounters, and overlaps.</w:t>
      </w:r>
    </w:p>
    <w:p w14:paraId="413DFA89" w14:textId="77777777" w:rsidR="00EF6D56" w:rsidRPr="00966BBC" w:rsidRDefault="00EF6D56" w:rsidP="00EF6D56">
      <w:pPr>
        <w:rPr>
          <w:sz w:val="10"/>
          <w:szCs w:val="8"/>
        </w:rPr>
      </w:pPr>
      <w:r w:rsidRPr="00966BBC">
        <w:rPr>
          <w:sz w:val="10"/>
          <w:szCs w:val="8"/>
        </w:rPr>
        <w:t xml:space="preserve"> To establish Black-Palestinian transnational solidarity as having the possibility to create alternative geographies, outside of the liberal frameworks of constructed race, I rely on Robin Kelley’s seminal article “From the River to the Sea to Every Mountain Top: Solidarity as Worldmaking”. Kelly suggests that the glue for Black-Palestinian transnational solidarity is not shared experiences of racialized oppression, but the liberatory visions of alternative worlds that arise out of these conditions.25 In the creation of counter geographies that resist colonial enclosure, Katherine McKittrick, Black geographer, identifies a “Black sense of place”, which she defines as “not a steady, focused, and homogenous way of seeing and being in place, but rather a set of changing and differential perspectives that are illustrative of, and therefore remark upon, legacies of normalized racial violence that calcify, but do not guarantee, the denigration of black geographies and their inhabitants.”26 I look to the places where the denigration of Black geographies and their inhabitants is not guaranteed and instead becomes a starting point for alternative sites of existence and subjectivity. The discipline of Black studies and geography heavily informs these reconfigurations of identity in collectivity.</w:t>
      </w:r>
    </w:p>
    <w:p w14:paraId="01C1357C" w14:textId="77777777" w:rsidR="00EF6D56" w:rsidRPr="00966BBC" w:rsidRDefault="00EF6D56" w:rsidP="00EF6D56">
      <w:pPr>
        <w:rPr>
          <w:sz w:val="10"/>
          <w:szCs w:val="8"/>
        </w:rPr>
      </w:pPr>
      <w:r w:rsidRPr="00966BBC">
        <w:rPr>
          <w:sz w:val="10"/>
          <w:szCs w:val="8"/>
        </w:rPr>
        <w:t xml:space="preserve">From geographies of enclosure, people resist and seek liberated geographies alongside the difficult entanglements of racial </w:t>
      </w:r>
      <w:proofErr w:type="gramStart"/>
      <w:r w:rsidRPr="00966BBC">
        <w:rPr>
          <w:sz w:val="10"/>
          <w:szCs w:val="8"/>
        </w:rPr>
        <w:t>encounter</w:t>
      </w:r>
      <w:proofErr w:type="gramEnd"/>
      <w:r w:rsidRPr="00966BBC">
        <w:rPr>
          <w:sz w:val="10"/>
          <w:szCs w:val="8"/>
        </w:rPr>
        <w:t xml:space="preserve">. Starting in histories of chattel slavery, Leslie Gross </w:t>
      </w:r>
      <w:proofErr w:type="spellStart"/>
      <w:r w:rsidRPr="00966BBC">
        <w:rPr>
          <w:sz w:val="10"/>
          <w:szCs w:val="8"/>
        </w:rPr>
        <w:t>Wyrtzen</w:t>
      </w:r>
      <w:proofErr w:type="spellEnd"/>
      <w:r w:rsidRPr="00966BBC">
        <w:rPr>
          <w:sz w:val="10"/>
          <w:szCs w:val="8"/>
        </w:rPr>
        <w:t xml:space="preserve"> and Alex Moulton describe how maroon communities “created intimate and kinship ties that generated means and subsistence for themselves and their kin. They showed up in spaces of care, celebration, and cultivated expressive and embodied aesthetic practices to heal from the everyday toil of their laboring lives.”27 This tradition of generative marronage establishes the roots for current traditions of Black fugitivity. In these practices, Black and Palestinian activists make new worlds in their refusal of our current world. I center Blackness in a discussion of Palestinian worldmaking as it encapsulates a revolutionary political consciousness that is translatable to Palestinian liberation. Alex Lubin notes that “placing black studies at the center of global history enables a complex view of the global assemblages of racialization that take place across uneven and unequal geopolitical conditions.”28 Further, I center </w:t>
      </w:r>
      <w:proofErr w:type="spellStart"/>
      <w:r w:rsidRPr="00966BBC">
        <w:rPr>
          <w:sz w:val="10"/>
          <w:szCs w:val="8"/>
        </w:rPr>
        <w:t>Palestinianness</w:t>
      </w:r>
      <w:proofErr w:type="spellEnd"/>
      <w:r w:rsidRPr="00966BBC">
        <w:rPr>
          <w:sz w:val="10"/>
          <w:szCs w:val="8"/>
        </w:rPr>
        <w:t xml:space="preserve"> in Black geographies as the revolutionary </w:t>
      </w:r>
      <w:proofErr w:type="spellStart"/>
      <w:r w:rsidRPr="00966BBC">
        <w:rPr>
          <w:sz w:val="10"/>
          <w:szCs w:val="8"/>
        </w:rPr>
        <w:t>sumud</w:t>
      </w:r>
      <w:proofErr w:type="spellEnd"/>
      <w:r w:rsidRPr="00966BBC">
        <w:rPr>
          <w:sz w:val="10"/>
          <w:szCs w:val="8"/>
        </w:rPr>
        <w:t xml:space="preserve"> that Palestinians practice animates the creation of alternative worlds.</w:t>
      </w:r>
    </w:p>
    <w:p w14:paraId="6C2D961C" w14:textId="77777777" w:rsidR="00EF6D56" w:rsidRPr="00966BBC" w:rsidRDefault="00EF6D56" w:rsidP="00EF6D56">
      <w:pPr>
        <w:rPr>
          <w:sz w:val="10"/>
          <w:szCs w:val="8"/>
        </w:rPr>
      </w:pPr>
      <w:r w:rsidRPr="00966BBC">
        <w:rPr>
          <w:sz w:val="10"/>
          <w:szCs w:val="8"/>
        </w:rPr>
        <w:t xml:space="preserve"> Lastly, I rely on some of the methodological frameworks offered by Alex Lubin in his book Geographies of Liberation: The Making of an Afro-Arab Political Imaginary. Like Bishara, he also suggests a comparative analytic that I apply to reveal co-constructed histories of colonialism and anti-Blackness. He writes, “comparative histories of colonialism produce an analytic that exposes something important and productive about the colonial world as well as the desire of the oppressed to undertake its refashioning.”29 I use comparison here to reveal the millions of ways that Black and Palestinian activists are engaging in decolonial refashioning of the world and creating the “geographies of liberation” Lubin so aptly named. I use “geographies of liberation” to reveal the sort of transnational possibilities and alternative sites of existence that are formed when Black and Palestinian rebellion and refusal are deeply co-constitutive of one another. Lubin also suggests the fugitive nature of this method, as he writes “Geographies of Liberation is also about the fugitive memories of history that have become taboo in the contemporary public sphere.”30 In this sense, I draw on the fugitive methods discussed above alongside a robust field of scholarship on Black-Palestinian transnational solidarity to reveal how practices of fugitivity and </w:t>
      </w:r>
      <w:proofErr w:type="spellStart"/>
      <w:r w:rsidRPr="00966BBC">
        <w:rPr>
          <w:sz w:val="10"/>
          <w:szCs w:val="8"/>
        </w:rPr>
        <w:t>sumud</w:t>
      </w:r>
      <w:proofErr w:type="spellEnd"/>
      <w:r w:rsidRPr="00966BBC">
        <w:rPr>
          <w:sz w:val="10"/>
          <w:szCs w:val="8"/>
        </w:rPr>
        <w:t xml:space="preserve"> inherently animate this work and destabilize fixed racial categories.</w:t>
      </w:r>
    </w:p>
    <w:p w14:paraId="2BE495A1" w14:textId="77777777" w:rsidR="00EF6D56" w:rsidRPr="00966BBC" w:rsidRDefault="00EF6D56" w:rsidP="00EF6D56">
      <w:pPr>
        <w:rPr>
          <w:sz w:val="10"/>
          <w:szCs w:val="8"/>
        </w:rPr>
      </w:pPr>
      <w:r w:rsidRPr="00966BBC">
        <w:rPr>
          <w:sz w:val="10"/>
          <w:szCs w:val="8"/>
        </w:rPr>
        <w:t xml:space="preserve"> Writing as Witnessing: Context of the Ongoing Genocide in Gaza</w:t>
      </w:r>
    </w:p>
    <w:p w14:paraId="7B4D09CA" w14:textId="77777777" w:rsidR="00EF6D56" w:rsidRPr="00966BBC" w:rsidRDefault="00EF6D56" w:rsidP="00EF6D56">
      <w:pPr>
        <w:rPr>
          <w:sz w:val="10"/>
          <w:szCs w:val="8"/>
        </w:rPr>
      </w:pPr>
      <w:r w:rsidRPr="00966BBC">
        <w:rPr>
          <w:sz w:val="10"/>
          <w:szCs w:val="8"/>
        </w:rPr>
        <w:t xml:space="preserve"> I began writing this thesis as the most brutal iteration of Israel's genocidal regime against Palestine unfolded. Writing about the genocide has been a project where words have failed me. There are no words to represent the level of mass destruction, devastation, and ethnic cleansing that Israel has imposed on Palestinians, both since October 7th as well as the past century of the Zionist settler colonial regime in historic Palestine. As I write, Israel has massacred over 34,000 Palestinians in Gaza, each one a person with a dream of a free Palestine, each one someone who may have practiced </w:t>
      </w:r>
      <w:proofErr w:type="spellStart"/>
      <w:r w:rsidRPr="00966BBC">
        <w:rPr>
          <w:sz w:val="10"/>
          <w:szCs w:val="8"/>
        </w:rPr>
        <w:t>sumud</w:t>
      </w:r>
      <w:proofErr w:type="spellEnd"/>
      <w:r w:rsidRPr="00966BBC">
        <w:rPr>
          <w:sz w:val="10"/>
          <w:szCs w:val="8"/>
        </w:rPr>
        <w:t xml:space="preserve"> throughout their life. Many of these people may have told stories to their children about a world beyond colonialism. Many of these people were children so young they never knew a world outside of constant Israeli bombardment. Israeli bombardment has displaced two million Palestinians from their homes in Gaza and flattened entire neighborhoods, rendering them unrecognizable. The consequences of Israel’s violence are unimaginable, leaving Palestinians nowhere to return to when an eventual ceasefire is implemented. This thesis is a disturbing time capsule, something I hope can bear active witness to the devastation of the past 196 </w:t>
      </w:r>
      <w:proofErr w:type="gramStart"/>
      <w:r w:rsidRPr="00966BBC">
        <w:rPr>
          <w:sz w:val="10"/>
          <w:szCs w:val="8"/>
        </w:rPr>
        <w:t>days, and</w:t>
      </w:r>
      <w:proofErr w:type="gramEnd"/>
      <w:r w:rsidRPr="00966BBC">
        <w:rPr>
          <w:sz w:val="10"/>
          <w:szCs w:val="8"/>
        </w:rPr>
        <w:t xml:space="preserve"> document the relentless resistance and solidarity that arises out of the worst of genocidal conditions, from Turtle Island to Palestine. I hope this project honors each life lost in Palestine, both honoring and uplifting their stories and their demands for a free world.</w:t>
      </w:r>
    </w:p>
    <w:p w14:paraId="557D9573" w14:textId="77777777" w:rsidR="00EF6D56" w:rsidRPr="00966BBC" w:rsidRDefault="00EF6D56" w:rsidP="00EF6D56">
      <w:pPr>
        <w:rPr>
          <w:sz w:val="10"/>
          <w:szCs w:val="8"/>
        </w:rPr>
      </w:pPr>
      <w:r w:rsidRPr="00966BBC">
        <w:rPr>
          <w:sz w:val="10"/>
          <w:szCs w:val="8"/>
        </w:rPr>
        <w:t xml:space="preserve"> The stakes of writing about an ongoing genocide are critical, and because of the </w:t>
      </w:r>
      <w:proofErr w:type="gramStart"/>
      <w:r w:rsidRPr="00966BBC">
        <w:rPr>
          <w:sz w:val="10"/>
          <w:szCs w:val="8"/>
        </w:rPr>
        <w:t>aforementioned contradictions</w:t>
      </w:r>
      <w:proofErr w:type="gramEnd"/>
      <w:r w:rsidRPr="00966BBC">
        <w:rPr>
          <w:sz w:val="10"/>
          <w:szCs w:val="8"/>
        </w:rPr>
        <w:t xml:space="preserve">, my attempts will necessarily have gaps. These gaps exist where Black and Palestinian resistance escape the regulative eyes of whiteness and the academy, which I inherently uphold. However, writing as witnessing is important despite these contradictions, as an act of exposure and documentation, and to refuse the normalization of genocide that is expected of us right now. As bombs drop on Palestinians and Israel continues to block </w:t>
      </w:r>
      <w:proofErr w:type="spellStart"/>
      <w:r w:rsidRPr="00966BBC">
        <w:rPr>
          <w:sz w:val="10"/>
          <w:szCs w:val="8"/>
        </w:rPr>
        <w:t>life saving</w:t>
      </w:r>
      <w:proofErr w:type="spellEnd"/>
      <w:r w:rsidRPr="00966BBC">
        <w:rPr>
          <w:sz w:val="10"/>
          <w:szCs w:val="8"/>
        </w:rPr>
        <w:t xml:space="preserve"> food and aid, those of us living in the imperial core are expected to continue business as usual, and to see our lives as ontologically separate and detached from the daily lives of Palestinians.</w:t>
      </w:r>
    </w:p>
    <w:p w14:paraId="4DDB3B69" w14:textId="77777777" w:rsidR="00EF6D56" w:rsidRPr="00966BBC" w:rsidRDefault="00EF6D56" w:rsidP="00EF6D56">
      <w:pPr>
        <w:rPr>
          <w:sz w:val="10"/>
          <w:szCs w:val="8"/>
        </w:rPr>
      </w:pPr>
      <w:r w:rsidRPr="00966BBC">
        <w:rPr>
          <w:sz w:val="10"/>
          <w:szCs w:val="8"/>
        </w:rPr>
        <w:t xml:space="preserve"> It is impossible to write a thesis about Palestine from within the United States without it being riddled in contradictions. It’s hard for me to imagine a more incommensurable contradiction than the fact that my tax dollars continue to contribute to the slaughter of the people who inspire and animate this work. My commitments to the liberation of Palestine, to end U.S. complicity in genocide, apartheid, and ethnic cleansing, therefore must extend far beyond the confines of this thesis and U.S. academic institutions. Though riddled in contradictions, I find writing this thesis essential, for the potential solidarities it reveals, both in a long tradition of Black-Palestinian transnational solidarity, as well as my own solidarity and commitments to liberation. As a white woman situated within a wealthy university, I hope to explore how to write about resistance to colonialism from within a deeply colonial institution- private higher education. Taking seriously the aims of American Studies to embrace these contradictions and destabilize disciplinary boundaries, I hope to both recognize and work through/against these inherent contradictions.</w:t>
      </w:r>
    </w:p>
    <w:p w14:paraId="6E8314CA" w14:textId="77777777" w:rsidR="00EF6D56" w:rsidRPr="00966BBC" w:rsidRDefault="00EF6D56" w:rsidP="00EF6D56">
      <w:pPr>
        <w:rPr>
          <w:sz w:val="10"/>
          <w:szCs w:val="8"/>
        </w:rPr>
      </w:pPr>
      <w:r w:rsidRPr="00966BBC">
        <w:rPr>
          <w:sz w:val="10"/>
          <w:szCs w:val="8"/>
        </w:rPr>
        <w:t xml:space="preserve"> Because of my positionality, my writing cannot fully encapsulate the liberatory dreams, demands, and possibilities of the Black and Palestinian concepts that I study. It is deeply contradictory for me to write about </w:t>
      </w:r>
      <w:proofErr w:type="spellStart"/>
      <w:r w:rsidRPr="00966BBC">
        <w:rPr>
          <w:sz w:val="10"/>
          <w:szCs w:val="8"/>
        </w:rPr>
        <w:t>sumud</w:t>
      </w:r>
      <w:proofErr w:type="spellEnd"/>
      <w:r w:rsidRPr="00966BBC">
        <w:rPr>
          <w:sz w:val="10"/>
          <w:szCs w:val="8"/>
        </w:rPr>
        <w:t xml:space="preserve"> and fugitivity, two concepts that aim to be hidden and constantly in motion. In contrast, academia aims to make concepts static and knowable. Further, as a white woman, I embody the structural forces and violences that </w:t>
      </w:r>
      <w:proofErr w:type="spellStart"/>
      <w:r w:rsidRPr="00966BBC">
        <w:rPr>
          <w:sz w:val="10"/>
          <w:szCs w:val="8"/>
        </w:rPr>
        <w:t>sumud</w:t>
      </w:r>
      <w:proofErr w:type="spellEnd"/>
      <w:r w:rsidRPr="00966BBC">
        <w:rPr>
          <w:sz w:val="10"/>
          <w:szCs w:val="8"/>
        </w:rPr>
        <w:t xml:space="preserve"> and fugitivity escape. </w:t>
      </w:r>
      <w:proofErr w:type="spellStart"/>
      <w:r w:rsidRPr="00966BBC">
        <w:rPr>
          <w:sz w:val="10"/>
          <w:szCs w:val="8"/>
        </w:rPr>
        <w:t>Sumud</w:t>
      </w:r>
      <w:proofErr w:type="spellEnd"/>
      <w:r w:rsidRPr="00966BBC">
        <w:rPr>
          <w:sz w:val="10"/>
          <w:szCs w:val="8"/>
        </w:rPr>
        <w:t xml:space="preserve"> and Black fugitivity, at their core, reject liberal colonial projects such as U.S. academia, and as Damien Sojoyner writes, “the fugitive strategy is revealed to be both illegible and dangerous within a liberal framework.”31 Further, in writing about Black fugitivity and </w:t>
      </w:r>
      <w:proofErr w:type="spellStart"/>
      <w:r w:rsidRPr="00966BBC">
        <w:rPr>
          <w:sz w:val="10"/>
          <w:szCs w:val="8"/>
        </w:rPr>
        <w:t>sumud</w:t>
      </w:r>
      <w:proofErr w:type="spellEnd"/>
      <w:r w:rsidRPr="00966BBC">
        <w:rPr>
          <w:sz w:val="10"/>
          <w:szCs w:val="8"/>
        </w:rPr>
        <w:t xml:space="preserve">, I must interrogate and attempt to undo essentialist racial categories that mark Black and Palestinian life, categories that I’ve been taught and raised to uphold as a part of white supremacy. From the positionality of a white writer, I hope to break with the common, and violent, practice of writing solely about Black and Palestinian oppression, and rather center their shared methods of refusal and resistance as an analytic, or as a starting point for looking to decolonial futures. As </w:t>
      </w:r>
      <w:proofErr w:type="spellStart"/>
      <w:r w:rsidRPr="00966BBC">
        <w:rPr>
          <w:sz w:val="10"/>
          <w:szCs w:val="8"/>
        </w:rPr>
        <w:t>Sojoyner</w:t>
      </w:r>
      <w:proofErr w:type="spellEnd"/>
      <w:r w:rsidRPr="00966BBC">
        <w:rPr>
          <w:sz w:val="10"/>
          <w:szCs w:val="8"/>
        </w:rPr>
        <w:t xml:space="preserve"> also writes, “the lived reality and actions of subjugated people cannot be read through the filter of the liberal discursive projects that restrict racialized populations to very specific modalities of being.”32 To push against these liberal discursive projects, I hope to follow the ways Black and Palestinian actors engage in processes of </w:t>
      </w:r>
      <w:proofErr w:type="spellStart"/>
      <w:r w:rsidRPr="00966BBC">
        <w:rPr>
          <w:sz w:val="10"/>
          <w:szCs w:val="8"/>
        </w:rPr>
        <w:t>desubjectification</w:t>
      </w:r>
      <w:proofErr w:type="spellEnd"/>
      <w:r w:rsidRPr="00966BBC">
        <w:rPr>
          <w:sz w:val="10"/>
          <w:szCs w:val="8"/>
        </w:rPr>
        <w:t xml:space="preserve"> through resisting the limiting category of human and refusing prescribed notions of criminality. Through this, Black and Palestinian actors remake their identities in terms of collectivity, forging global formations of “we”.</w:t>
      </w:r>
    </w:p>
    <w:p w14:paraId="35C18DEF" w14:textId="77777777" w:rsidR="00EF6D56" w:rsidRDefault="00EF6D56" w:rsidP="00EF6D56">
      <w:pPr>
        <w:rPr>
          <w:sz w:val="16"/>
        </w:rPr>
      </w:pPr>
      <w:r w:rsidRPr="00013315">
        <w:rPr>
          <w:sz w:val="16"/>
        </w:rPr>
        <w:t xml:space="preserve">By refusing to make </w:t>
      </w:r>
      <w:proofErr w:type="spellStart"/>
      <w:r w:rsidRPr="00013315">
        <w:rPr>
          <w:sz w:val="16"/>
        </w:rPr>
        <w:t>sumud</w:t>
      </w:r>
      <w:proofErr w:type="spellEnd"/>
      <w:r w:rsidRPr="00013315">
        <w:rPr>
          <w:sz w:val="16"/>
        </w:rPr>
        <w:t xml:space="preserve"> and fugitivity stable or fixed, I hope to become undisciplined, allowing Black and Palestinian resistance to intervene into the strict frameworks of academia. </w:t>
      </w:r>
      <w:r w:rsidRPr="00266E36">
        <w:rPr>
          <w:rStyle w:val="StyleUnderline"/>
        </w:rPr>
        <w:t xml:space="preserve">While </w:t>
      </w:r>
      <w:r w:rsidRPr="00013315">
        <w:rPr>
          <w:rStyle w:val="StyleUnderline"/>
          <w:highlight w:val="green"/>
        </w:rPr>
        <w:t>academia proliferates</w:t>
      </w:r>
      <w:r w:rsidRPr="00013315">
        <w:rPr>
          <w:sz w:val="16"/>
        </w:rPr>
        <w:t xml:space="preserve"> the </w:t>
      </w:r>
      <w:r w:rsidRPr="00013315">
        <w:rPr>
          <w:rStyle w:val="Emphasis"/>
          <w:highlight w:val="green"/>
        </w:rPr>
        <w:t>disconnect</w:t>
      </w:r>
      <w:r w:rsidRPr="00013315">
        <w:rPr>
          <w:rStyle w:val="StyleUnderline"/>
          <w:highlight w:val="green"/>
        </w:rPr>
        <w:t xml:space="preserve"> between </w:t>
      </w:r>
      <w:r w:rsidRPr="00013315">
        <w:rPr>
          <w:rStyle w:val="Emphasis"/>
          <w:highlight w:val="green"/>
        </w:rPr>
        <w:t>theory</w:t>
      </w:r>
      <w:r w:rsidRPr="00013315">
        <w:rPr>
          <w:rStyle w:val="StyleUnderline"/>
          <w:highlight w:val="green"/>
        </w:rPr>
        <w:t xml:space="preserve"> and </w:t>
      </w:r>
      <w:r w:rsidRPr="00013315">
        <w:rPr>
          <w:rStyle w:val="Emphasis"/>
          <w:highlight w:val="green"/>
        </w:rPr>
        <w:t>praxis</w:t>
      </w:r>
      <w:r w:rsidRPr="00013315">
        <w:rPr>
          <w:sz w:val="16"/>
        </w:rPr>
        <w:t xml:space="preserve">, the emphasis on liberal citizen-subjects, and the reification of the category of human, </w:t>
      </w:r>
      <w:r w:rsidRPr="00013315">
        <w:rPr>
          <w:rStyle w:val="StyleUnderline"/>
          <w:highlight w:val="green"/>
        </w:rPr>
        <w:t>I hope</w:t>
      </w:r>
      <w:r w:rsidRPr="00013315">
        <w:rPr>
          <w:sz w:val="16"/>
        </w:rPr>
        <w:t xml:space="preserve"> that in contrast, this </w:t>
      </w:r>
      <w:r w:rsidRPr="00013315">
        <w:rPr>
          <w:rStyle w:val="StyleUnderline"/>
          <w:highlight w:val="green"/>
        </w:rPr>
        <w:t xml:space="preserve">thesis encourages practices of </w:t>
      </w:r>
      <w:r w:rsidRPr="00013315">
        <w:rPr>
          <w:rStyle w:val="Emphasis"/>
          <w:highlight w:val="green"/>
        </w:rPr>
        <w:t>resistance</w:t>
      </w:r>
      <w:r w:rsidRPr="00013315">
        <w:rPr>
          <w:sz w:val="16"/>
        </w:rPr>
        <w:t xml:space="preserve"> </w:t>
      </w:r>
      <w:r w:rsidRPr="00266E36">
        <w:rPr>
          <w:rStyle w:val="StyleUnderline"/>
        </w:rPr>
        <w:t>and engagement with new worlds</w:t>
      </w:r>
      <w:r w:rsidRPr="00013315">
        <w:rPr>
          <w:sz w:val="16"/>
        </w:rPr>
        <w:t xml:space="preserve"> </w:t>
      </w:r>
      <w:r w:rsidRPr="00013315">
        <w:rPr>
          <w:rStyle w:val="Emphasis"/>
          <w:highlight w:val="green"/>
        </w:rPr>
        <w:t>outside</w:t>
      </w:r>
      <w:r w:rsidRPr="00013315">
        <w:rPr>
          <w:rStyle w:val="StyleUnderline"/>
          <w:highlight w:val="green"/>
        </w:rPr>
        <w:t xml:space="preserve"> of</w:t>
      </w:r>
      <w:r w:rsidRPr="00266E36">
        <w:rPr>
          <w:rStyle w:val="StyleUnderline"/>
        </w:rPr>
        <w:t xml:space="preserve"> higher </w:t>
      </w:r>
      <w:r w:rsidRPr="00013315">
        <w:rPr>
          <w:rStyle w:val="StyleUnderline"/>
          <w:highlight w:val="green"/>
        </w:rPr>
        <w:t xml:space="preserve">education </w:t>
      </w:r>
      <w:r w:rsidRPr="00013315">
        <w:rPr>
          <w:rStyle w:val="Emphasis"/>
          <w:highlight w:val="green"/>
        </w:rPr>
        <w:t>institutions</w:t>
      </w:r>
      <w:r w:rsidRPr="00013315">
        <w:rPr>
          <w:sz w:val="16"/>
        </w:rPr>
        <w:t xml:space="preserve">. The </w:t>
      </w:r>
      <w:r w:rsidRPr="00013315">
        <w:rPr>
          <w:rStyle w:val="StyleUnderline"/>
        </w:rPr>
        <w:t>writing</w:t>
      </w:r>
      <w:r w:rsidRPr="00013315">
        <w:rPr>
          <w:sz w:val="16"/>
        </w:rPr>
        <w:t xml:space="preserve"> in this thesis </w:t>
      </w:r>
      <w:r w:rsidRPr="00013315">
        <w:rPr>
          <w:rStyle w:val="StyleUnderline"/>
          <w:highlight w:val="green"/>
        </w:rPr>
        <w:t xml:space="preserve">must </w:t>
      </w:r>
      <w:r w:rsidRPr="00013315">
        <w:rPr>
          <w:rStyle w:val="Emphasis"/>
          <w:highlight w:val="green"/>
        </w:rPr>
        <w:t>always be engaged</w:t>
      </w:r>
      <w:r w:rsidRPr="00013315">
        <w:rPr>
          <w:rStyle w:val="StyleUnderline"/>
          <w:highlight w:val="green"/>
        </w:rPr>
        <w:t xml:space="preserve"> with </w:t>
      </w:r>
      <w:r w:rsidRPr="00013315">
        <w:rPr>
          <w:rStyle w:val="Emphasis"/>
          <w:highlight w:val="green"/>
        </w:rPr>
        <w:t>material processes of change</w:t>
      </w:r>
      <w:r w:rsidRPr="00013315">
        <w:rPr>
          <w:sz w:val="16"/>
        </w:rPr>
        <w:t xml:space="preserve">. </w:t>
      </w:r>
      <w:r w:rsidRPr="00266E36">
        <w:rPr>
          <w:rStyle w:val="StyleUnderline"/>
        </w:rPr>
        <w:t>I take inspiration from the strong tradition of organizing and solidarity work that I am surrounded by</w:t>
      </w:r>
      <w:r w:rsidRPr="00013315">
        <w:rPr>
          <w:sz w:val="16"/>
        </w:rPr>
        <w:t xml:space="preserve">, both at the Claremont Colleges and at home. This thesis would </w:t>
      </w:r>
      <w:r w:rsidRPr="00013315">
        <w:rPr>
          <w:rStyle w:val="StyleUnderline"/>
          <w:highlight w:val="green"/>
        </w:rPr>
        <w:t>not</w:t>
      </w:r>
      <w:r w:rsidRPr="00013315">
        <w:rPr>
          <w:sz w:val="16"/>
        </w:rPr>
        <w:t xml:space="preserve"> be </w:t>
      </w:r>
      <w:r w:rsidRPr="00013315">
        <w:rPr>
          <w:rStyle w:val="StyleUnderline"/>
          <w:highlight w:val="green"/>
        </w:rPr>
        <w:t>possible without</w:t>
      </w:r>
      <w:r w:rsidRPr="00013315">
        <w:rPr>
          <w:rStyle w:val="StyleUnderline"/>
        </w:rPr>
        <w:t xml:space="preserve"> deeper </w:t>
      </w:r>
      <w:r w:rsidRPr="00013315">
        <w:rPr>
          <w:rStyle w:val="StyleUnderline"/>
          <w:highlight w:val="green"/>
        </w:rPr>
        <w:t>engagements</w:t>
      </w:r>
      <w:r w:rsidRPr="00013315">
        <w:rPr>
          <w:sz w:val="16"/>
        </w:rPr>
        <w:t xml:space="preserve"> with solidarity work that I explore with my comrades, whether that be </w:t>
      </w:r>
      <w:r w:rsidRPr="00013315">
        <w:rPr>
          <w:rStyle w:val="StyleUnderline"/>
          <w:highlight w:val="green"/>
        </w:rPr>
        <w:t>on</w:t>
      </w:r>
      <w:r w:rsidRPr="00013315">
        <w:rPr>
          <w:rStyle w:val="StyleUnderline"/>
        </w:rPr>
        <w:t xml:space="preserve"> the </w:t>
      </w:r>
      <w:r w:rsidRPr="00013315">
        <w:rPr>
          <w:rStyle w:val="Emphasis"/>
          <w:highlight w:val="green"/>
        </w:rPr>
        <w:t>streets</w:t>
      </w:r>
      <w:r w:rsidRPr="00013315">
        <w:rPr>
          <w:rStyle w:val="StyleUnderline"/>
          <w:highlight w:val="green"/>
        </w:rPr>
        <w:t xml:space="preserve">, </w:t>
      </w:r>
      <w:r w:rsidRPr="00013315">
        <w:rPr>
          <w:rStyle w:val="Emphasis"/>
          <w:highlight w:val="green"/>
        </w:rPr>
        <w:t>planning disruptive actions</w:t>
      </w:r>
      <w:r w:rsidRPr="00013315">
        <w:rPr>
          <w:rStyle w:val="StyleUnderline"/>
        </w:rPr>
        <w:t xml:space="preserve"> late into the night</w:t>
      </w:r>
      <w:r w:rsidRPr="00B914CF">
        <w:rPr>
          <w:rStyle w:val="StyleUnderline"/>
        </w:rPr>
        <w:t xml:space="preserve">, or </w:t>
      </w:r>
      <w:r w:rsidRPr="00B914CF">
        <w:rPr>
          <w:rStyle w:val="Emphasis"/>
        </w:rPr>
        <w:t>discussing</w:t>
      </w:r>
      <w:r w:rsidRPr="00B914CF">
        <w:rPr>
          <w:rStyle w:val="StyleUnderline"/>
        </w:rPr>
        <w:t xml:space="preserve"> the </w:t>
      </w:r>
      <w:r w:rsidRPr="00B914CF">
        <w:rPr>
          <w:rStyle w:val="Emphasis"/>
        </w:rPr>
        <w:t>visions</w:t>
      </w:r>
      <w:r w:rsidRPr="00B914CF">
        <w:rPr>
          <w:rStyle w:val="StyleUnderline"/>
        </w:rPr>
        <w:t xml:space="preserve"> of a </w:t>
      </w:r>
      <w:r w:rsidRPr="00B914CF">
        <w:rPr>
          <w:rStyle w:val="Emphasis"/>
        </w:rPr>
        <w:t>decolonial world</w:t>
      </w:r>
      <w:r w:rsidRPr="00B914CF">
        <w:rPr>
          <w:rStyle w:val="StyleUnderline"/>
        </w:rPr>
        <w:t xml:space="preserve"> that </w:t>
      </w:r>
      <w:r w:rsidRPr="00B914CF">
        <w:rPr>
          <w:rStyle w:val="Emphasis"/>
        </w:rPr>
        <w:t>inspire</w:t>
      </w:r>
      <w:r w:rsidRPr="00B914CF">
        <w:rPr>
          <w:rStyle w:val="StyleUnderline"/>
        </w:rPr>
        <w:t xml:space="preserve"> our </w:t>
      </w:r>
      <w:r w:rsidRPr="00B914CF">
        <w:rPr>
          <w:rStyle w:val="Emphasis"/>
        </w:rPr>
        <w:t>organizing</w:t>
      </w:r>
      <w:r w:rsidRPr="00B914CF">
        <w:rPr>
          <w:rStyle w:val="StyleUnderline"/>
        </w:rPr>
        <w:t xml:space="preserve"> work</w:t>
      </w:r>
      <w:r w:rsidRPr="00B914CF">
        <w:rPr>
          <w:sz w:val="16"/>
        </w:rPr>
        <w:t xml:space="preserve">. As Jodi Dean discusses in her book Comrade, </w:t>
      </w:r>
      <w:r w:rsidRPr="00B914CF">
        <w:rPr>
          <w:rStyle w:val="StyleUnderline"/>
        </w:rPr>
        <w:t xml:space="preserve">comradeship is utopic and </w:t>
      </w:r>
      <w:r w:rsidRPr="00B914CF">
        <w:rPr>
          <w:rStyle w:val="Emphasis"/>
        </w:rPr>
        <w:t>through political relation</w:t>
      </w:r>
      <w:r w:rsidRPr="00B914CF">
        <w:rPr>
          <w:rStyle w:val="StyleUnderline"/>
        </w:rPr>
        <w:t xml:space="preserve"> to </w:t>
      </w:r>
      <w:r w:rsidRPr="00B914CF">
        <w:rPr>
          <w:rStyle w:val="Emphasis"/>
        </w:rPr>
        <w:t>each other</w:t>
      </w:r>
      <w:r w:rsidRPr="00B914CF">
        <w:rPr>
          <w:rStyle w:val="StyleUnderline"/>
        </w:rPr>
        <w:t xml:space="preserve">, we seek and </w:t>
      </w:r>
      <w:r w:rsidRPr="00B914CF">
        <w:rPr>
          <w:rStyle w:val="Emphasis"/>
        </w:rPr>
        <w:t>rehearse freer worlds</w:t>
      </w:r>
      <w:r w:rsidRPr="00B914CF">
        <w:rPr>
          <w:rStyle w:val="StyleUnderline"/>
        </w:rPr>
        <w:t>.</w:t>
      </w:r>
      <w:r w:rsidRPr="00013315">
        <w:rPr>
          <w:rStyle w:val="StyleUnderline"/>
        </w:rPr>
        <w:t xml:space="preserve">33 </w:t>
      </w:r>
      <w:r w:rsidRPr="00013315">
        <w:rPr>
          <w:rStyle w:val="StyleUnderline"/>
          <w:highlight w:val="green"/>
        </w:rPr>
        <w:t xml:space="preserve">There is </w:t>
      </w:r>
      <w:r w:rsidRPr="00013315">
        <w:rPr>
          <w:rStyle w:val="Emphasis"/>
          <w:highlight w:val="green"/>
        </w:rPr>
        <w:t>no</w:t>
      </w:r>
      <w:r w:rsidRPr="00013315">
        <w:rPr>
          <w:rStyle w:val="StyleUnderline"/>
        </w:rPr>
        <w:t xml:space="preserve"> writing or </w:t>
      </w:r>
      <w:r w:rsidRPr="00013315">
        <w:rPr>
          <w:rStyle w:val="Emphasis"/>
          <w:highlight w:val="green"/>
        </w:rPr>
        <w:t>theorizing</w:t>
      </w:r>
      <w:r w:rsidRPr="00013315">
        <w:rPr>
          <w:rStyle w:val="StyleUnderline"/>
          <w:highlight w:val="green"/>
        </w:rPr>
        <w:t xml:space="preserve"> about freer worlds </w:t>
      </w:r>
      <w:r w:rsidRPr="00B914CF">
        <w:rPr>
          <w:rStyle w:val="Emphasis"/>
          <w:szCs w:val="28"/>
        </w:rPr>
        <w:t>without practicing them</w:t>
      </w:r>
      <w:r w:rsidRPr="00B914CF">
        <w:rPr>
          <w:sz w:val="16"/>
        </w:rPr>
        <w:t>, and in the past four years of being an organizer in solidarity with Palestine</w:t>
      </w:r>
      <w:r w:rsidRPr="00B914CF">
        <w:rPr>
          <w:rStyle w:val="StyleUnderline"/>
        </w:rPr>
        <w:t xml:space="preserve">, I’ve </w:t>
      </w:r>
      <w:r w:rsidRPr="00B914CF">
        <w:rPr>
          <w:rStyle w:val="Emphasis"/>
        </w:rPr>
        <w:t>humbly learned</w:t>
      </w:r>
      <w:r w:rsidRPr="00B914CF">
        <w:rPr>
          <w:rStyle w:val="StyleUnderline"/>
        </w:rPr>
        <w:t xml:space="preserve"> from my comrades about building strong political collectivities</w:t>
      </w:r>
      <w:r w:rsidRPr="00B914CF">
        <w:rPr>
          <w:sz w:val="16"/>
        </w:rPr>
        <w:t xml:space="preserve">. The </w:t>
      </w:r>
      <w:r w:rsidRPr="00B914CF">
        <w:rPr>
          <w:rStyle w:val="StyleUnderline"/>
        </w:rPr>
        <w:t>existence of strong political partnership “enables the relation between comrades to cut through the determinations of the everyday (which is another way of saying capitalist social relations).”</w:t>
      </w:r>
      <w:r w:rsidRPr="00B914CF">
        <w:rPr>
          <w:sz w:val="16"/>
        </w:rPr>
        <w:t>34 The comradeship that I find with fellow organizers and the broader comrade kinships between Black and Palestinian activists inspire and animate this thesis and our broader collective refusal to normalize the violent world we know today. And as Dean writes, “the comrade relation remakes</w:t>
      </w:r>
      <w:r w:rsidRPr="00013315">
        <w:rPr>
          <w:sz w:val="16"/>
        </w:rPr>
        <w:t xml:space="preserve"> the place from which one sees, what it is possible to see, and what possibilities can appear.”35 As comrades in the United States, we orient ourselves towards Palestine, and in this, orient ourselves towards a decolonial future, allowing endless new possibilities and worlds to appear as we fight for the end of the world of imperialism, Zionism, anti-Blackness, and enclosure as we know it.</w:t>
      </w:r>
    </w:p>
    <w:p w14:paraId="5D6EC9BD" w14:textId="77777777" w:rsidR="00EF6D56" w:rsidRDefault="00EF6D56" w:rsidP="00EF6D56">
      <w:pPr>
        <w:pStyle w:val="Heading3"/>
      </w:pPr>
      <w:r>
        <w:t>1NC – AT: Poetics</w:t>
      </w:r>
    </w:p>
    <w:p w14:paraId="7E3E2F2C" w14:textId="77777777" w:rsidR="00EF6D56" w:rsidRPr="00D76F8B" w:rsidRDefault="00EF6D56" w:rsidP="00EF6D56">
      <w:pPr>
        <w:pStyle w:val="Heading4"/>
      </w:pPr>
      <w:r>
        <w:t>The</w:t>
      </w:r>
      <w:r w:rsidRPr="00D76F8B">
        <w:t xml:space="preserve"> 1AC</w:t>
      </w:r>
      <w:r>
        <w:t>’s poesis</w:t>
      </w:r>
      <w:r w:rsidRPr="00D76F8B">
        <w:t xml:space="preserve"> operates on a register of individual creation – it presumes that a strategy of artistic analysis is capable of</w:t>
      </w:r>
      <w:r>
        <w:t xml:space="preserve"> Palestinian liberation </w:t>
      </w:r>
      <w:r w:rsidRPr="00D76F8B">
        <w:rPr>
          <w:b w:val="0"/>
          <w:bCs/>
        </w:rPr>
        <w:t>– that becomes a cover for economic exploitation at the level of subjectivity</w:t>
      </w:r>
    </w:p>
    <w:p w14:paraId="32A4B12F" w14:textId="77777777" w:rsidR="00EF6D56" w:rsidRDefault="00EF6D56" w:rsidP="00EF6D56">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732E17D6" w14:textId="77777777" w:rsidR="00EF6D56" w:rsidRPr="00D76F8B" w:rsidRDefault="00EF6D56" w:rsidP="00EF6D56">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spellStart"/>
      <w:proofErr w:type="gramStart"/>
      <w:r w:rsidRPr="00D76F8B">
        <w:rPr>
          <w:sz w:val="16"/>
        </w:rPr>
        <w:t>i’m</w:t>
      </w:r>
      <w:proofErr w:type="spellEnd"/>
      <w:proofErr w:type="gramEnd"/>
      <w:r w:rsidRPr="00D76F8B">
        <w:rPr>
          <w:sz w:val="16"/>
        </w:rPr>
        <w:t xml:space="preserve"> referring to culture as a thing, there as a set of norms, behaviors and ways to make sense of the world, and in still other places, </w:t>
      </w:r>
      <w:proofErr w:type="spellStart"/>
      <w:proofErr w:type="gramStart"/>
      <w:r w:rsidRPr="00D76F8B">
        <w:rPr>
          <w:sz w:val="16"/>
        </w:rPr>
        <w:t>i’m</w:t>
      </w:r>
      <w:proofErr w:type="spellEnd"/>
      <w:proofErr w:type="gram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w:t>
      </w:r>
      <w:proofErr w:type="gramStart"/>
      <w:r w:rsidRPr="00D76F8B">
        <w:rPr>
          <w:sz w:val="16"/>
        </w:rPr>
        <w:t>neoliberalism</w:t>
      </w:r>
      <w:proofErr w:type="gramEnd"/>
      <w:r w:rsidRPr="00D76F8B">
        <w:rPr>
          <w:sz w:val="16"/>
        </w:rPr>
        <w:t xml:space="preserve">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r w:rsidRPr="00D76F8B">
        <w:rPr>
          <w:sz w:val="16"/>
        </w:rPr>
        <w:t>ResisTanCe</w:t>
      </w:r>
      <w:proofErr w:type="spell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4A555CAF" w14:textId="77777777" w:rsidR="00EF6D56" w:rsidRDefault="00EF6D56" w:rsidP="00EF6D56">
      <w:pPr>
        <w:rPr>
          <w:sz w:val="16"/>
        </w:rPr>
      </w:pPr>
    </w:p>
    <w:p w14:paraId="1EEAFE0A" w14:textId="5C7DCCE1" w:rsidR="00EF6D56" w:rsidRDefault="00EF6D56" w:rsidP="00EF6D56">
      <w:pPr>
        <w:pStyle w:val="Heading1"/>
      </w:pPr>
      <w:r>
        <w:t>2NC---Texas R4 vs. GMU RS</w:t>
      </w:r>
    </w:p>
    <w:p w14:paraId="1AC90C57" w14:textId="77777777" w:rsidR="00EF6D56" w:rsidRDefault="00EF6D56" w:rsidP="00EF6D56"/>
    <w:p w14:paraId="31F54126" w14:textId="28D112FE" w:rsidR="00EF6D56" w:rsidRDefault="00EF6D56" w:rsidP="00EF6D56">
      <w:pPr>
        <w:pStyle w:val="Heading2"/>
      </w:pPr>
      <w:r>
        <w:t>T</w:t>
      </w:r>
    </w:p>
    <w:p w14:paraId="0F607B6B" w14:textId="713A8A07" w:rsidR="00EF6D56" w:rsidRPr="00EF6D56" w:rsidRDefault="00EF6D56" w:rsidP="00EF6D56">
      <w:pPr>
        <w:pStyle w:val="Heading3"/>
      </w:pPr>
      <w:r>
        <w:t>2NC---AT: State Bad</w:t>
      </w:r>
    </w:p>
    <w:p w14:paraId="68F0715A" w14:textId="77777777" w:rsidR="00EF6D56" w:rsidRDefault="00EF6D56" w:rsidP="00EF6D56">
      <w:pPr>
        <w:pStyle w:val="Heading4"/>
      </w:pPr>
      <w:r>
        <w:t>D</w:t>
      </w:r>
      <w:r w:rsidRPr="00542918">
        <w:t>emands</w:t>
      </w:r>
      <w:r>
        <w:t xml:space="preserve"> on the state directly </w:t>
      </w:r>
      <w:r w:rsidRPr="00DC6A16">
        <w:rPr>
          <w:u w:val="single"/>
        </w:rPr>
        <w:t>undermine</w:t>
      </w:r>
      <w:r>
        <w:t xml:space="preserve"> its legitimacy.</w:t>
      </w:r>
    </w:p>
    <w:p w14:paraId="6B39761D" w14:textId="77777777" w:rsidR="00EF6D56" w:rsidRPr="00DC2638" w:rsidRDefault="00EF6D56" w:rsidP="00EF6D56">
      <w:r w:rsidRPr="00DC2638">
        <w:rPr>
          <w:rStyle w:val="Style13ptBold"/>
        </w:rPr>
        <w:t>Newman ’11</w:t>
      </w:r>
      <w:r>
        <w:t xml:space="preserve"> [Saul; 2011; PhD Professor of Political Theory at Goldsmith University, London; “The Politics of </w:t>
      </w:r>
      <w:proofErr w:type="spellStart"/>
      <w:r>
        <w:t>Postanarcism</w:t>
      </w:r>
      <w:proofErr w:type="spellEnd"/>
      <w:r>
        <w:t>,” Pg. 114]</w:t>
      </w:r>
    </w:p>
    <w:p w14:paraId="1675305F" w14:textId="77777777" w:rsidR="00EF6D56" w:rsidRDefault="00EF6D56" w:rsidP="00EF6D56">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w:t>
      </w:r>
      <w:proofErr w:type="gramStart"/>
      <w:r w:rsidRPr="003C35F2">
        <w:rPr>
          <w:sz w:val="16"/>
        </w:rPr>
        <w:t>in reality violate</w:t>
      </w:r>
      <w:proofErr w:type="gramEnd"/>
      <w:r w:rsidRPr="003C35F2">
        <w:rPr>
          <w:sz w:val="16"/>
        </w:rPr>
        <w:t xml:space="preserv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3C35F2">
        <w:rPr>
          <w:sz w:val="16"/>
        </w:rPr>
        <w:t>So</w:t>
      </w:r>
      <w:proofErr w:type="gramEnd"/>
      <w:r w:rsidRPr="003C35F2">
        <w:rPr>
          <w:sz w:val="16"/>
        </w:rPr>
        <w:t xml:space="preserve">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28CD6D7A" w14:textId="77777777" w:rsidR="00EF6D56" w:rsidRDefault="00EF6D56" w:rsidP="00EF6D56"/>
    <w:p w14:paraId="16C7EB09" w14:textId="50CDE493" w:rsidR="00EF6D56" w:rsidRPr="007D5A25" w:rsidRDefault="00EF6D56" w:rsidP="00EF6D56">
      <w:pPr>
        <w:pStyle w:val="Heading3"/>
      </w:pPr>
      <w:r>
        <w:t>2NC---TVA</w:t>
      </w:r>
    </w:p>
    <w:p w14:paraId="6BEDA74D" w14:textId="77777777" w:rsidR="00EF6D56" w:rsidRDefault="00EF6D56" w:rsidP="00EF6D56">
      <w:pPr>
        <w:pStyle w:val="Heading4"/>
      </w:pPr>
      <w:r>
        <w:t xml:space="preserve">The TVA encourages protections of Americans who are calling for the BDS movement and the boycott of Isreal. American unions have endorsed the call for BDS — protections for those workers are necessary and is consistent with their critique. </w:t>
      </w:r>
    </w:p>
    <w:p w14:paraId="173827D7" w14:textId="77777777" w:rsidR="00EF6D56" w:rsidRDefault="00EF6D56" w:rsidP="00EF6D56">
      <w:r w:rsidRPr="0037354C">
        <w:rPr>
          <w:rStyle w:val="Style13ptBold"/>
        </w:rPr>
        <w:t xml:space="preserve">Ramahi </w:t>
      </w:r>
      <w:r w:rsidRPr="00835E13">
        <w:rPr>
          <w:rStyle w:val="Style13ptBold"/>
        </w:rPr>
        <w:t>1</w:t>
      </w:r>
      <w:r>
        <w:rPr>
          <w:rStyle w:val="Style13ptBold"/>
        </w:rPr>
        <w:t>9</w:t>
      </w:r>
      <w:r>
        <w:t xml:space="preserve"> [</w:t>
      </w:r>
      <w:r w:rsidRPr="0037354C">
        <w:t>Zainab Ramahi</w:t>
      </w:r>
      <w:r>
        <w:t xml:space="preserve">, </w:t>
      </w:r>
      <w:r w:rsidRPr="0037354C">
        <w:t>J.D. candidate at UC Berkeley School of Law</w:t>
      </w:r>
      <w:r>
        <w:t xml:space="preserve">, holds a Bachelors of Knowledge from </w:t>
      </w:r>
      <w:r w:rsidRPr="0037354C">
        <w:t>University of Waterloo</w:t>
      </w:r>
      <w:r>
        <w:t xml:space="preserve">, “Secondary Boycotts in American Labor Law and the First Amendment: An Application to the Boycott, Divestment, and Sanctions Movement,” </w:t>
      </w:r>
      <w:r w:rsidRPr="0037354C">
        <w:rPr>
          <w:i/>
        </w:rPr>
        <w:t>Berkeley Journal of Employment and Labor Law</w:t>
      </w:r>
      <w:r>
        <w:t xml:space="preserve">, Spring 2019, Available Online at </w:t>
      </w:r>
      <w:r w:rsidRPr="0037354C">
        <w:t>https://www.keker.com/Templates/media/files/Articles/Ramahi%20-%20Secondary_Boycotts_in_American_Labor_Law.pdf</w:t>
      </w:r>
      <w:r>
        <w:t>]</w:t>
      </w:r>
    </w:p>
    <w:p w14:paraId="605D281D" w14:textId="77777777" w:rsidR="00EF6D56" w:rsidRDefault="00EF6D56" w:rsidP="00EF6D56">
      <w:r w:rsidRPr="0066245E">
        <w:rPr>
          <w:rStyle w:val="StyleUnderline"/>
          <w:highlight w:val="green"/>
        </w:rPr>
        <w:t>The BDS movement invokes the power of</w:t>
      </w:r>
      <w:r w:rsidRPr="0037354C">
        <w:rPr>
          <w:rStyle w:val="StyleUnderline"/>
        </w:rPr>
        <w:t xml:space="preserve"> transnational grassroots </w:t>
      </w:r>
      <w:r w:rsidRPr="0066245E">
        <w:rPr>
          <w:rStyle w:val="StyleUnderline"/>
          <w:highlight w:val="green"/>
        </w:rPr>
        <w:t>solidarity</w:t>
      </w:r>
      <w:r w:rsidRPr="0037354C">
        <w:rPr>
          <w:rStyle w:val="StyleUnderline"/>
        </w:rPr>
        <w:t xml:space="preserve"> </w:t>
      </w:r>
      <w:r w:rsidRPr="0066245E">
        <w:rPr>
          <w:rStyle w:val="StyleUnderline"/>
          <w:highlight w:val="green"/>
        </w:rPr>
        <w:t>to effectuate change</w:t>
      </w:r>
      <w:r w:rsidRPr="0037354C">
        <w:rPr>
          <w:rStyle w:val="StyleUnderline"/>
        </w:rPr>
        <w:t xml:space="preserve"> where national governments have been unable or unwilling to do so. The idea behind BDS </w:t>
      </w:r>
      <w:r w:rsidRPr="0037354C">
        <w:rPr>
          <w:rStyle w:val="Emphasis"/>
        </w:rPr>
        <w:t xml:space="preserve">is </w:t>
      </w:r>
      <w:proofErr w:type="gramStart"/>
      <w:r w:rsidRPr="0037354C">
        <w:rPr>
          <w:rStyle w:val="Emphasis"/>
        </w:rPr>
        <w:t>similar to</w:t>
      </w:r>
      <w:proofErr w:type="gramEnd"/>
      <w:r w:rsidRPr="0037354C">
        <w:rPr>
          <w:rStyle w:val="Emphasis"/>
        </w:rPr>
        <w:t xml:space="preserve"> union participation in other political movements</w:t>
      </w:r>
      <w:r w:rsidRPr="0037354C">
        <w:rPr>
          <w:rStyle w:val="StyleUnderline"/>
        </w:rPr>
        <w:t>, namely that organized people can peacefully mobilize the power they have as a collective to pressure an actor with whom they have a direct relationship to end its complicity in actions of a third party.</w:t>
      </w:r>
      <w:r>
        <w:t xml:space="preserve"> Recalling the influence that labor unions have had in the past, Francesca Rosa of the Justice in Palestine Coalition’s Labor Solidarity Committee and Services Employees International Union (SEIU) Local 535 in San Francisco stated that </w:t>
      </w:r>
      <w:r w:rsidRPr="0037354C">
        <w:rPr>
          <w:rStyle w:val="StyleUnderline"/>
        </w:rPr>
        <w:t>“it was when the AFL-CIO leadership said that the AFL-CIO would completely divest from South African bonds [that the movement succeeded].”</w:t>
      </w:r>
      <w:r>
        <w:t xml:space="preserve">14 </w:t>
      </w:r>
      <w:r w:rsidRPr="0066245E">
        <w:rPr>
          <w:rStyle w:val="StyleUnderline"/>
          <w:highlight w:val="green"/>
        </w:rPr>
        <w:t>Several local chapters of American unions have endorsed BDS</w:t>
      </w:r>
      <w:r w:rsidRPr="00ED1768">
        <w:rPr>
          <w:rStyle w:val="StyleUnderline"/>
        </w:rPr>
        <w:t>, including the 200,000-member strong Connecticut branch of the AFLCIO</w:t>
      </w:r>
      <w:r>
        <w:t xml:space="preserve"> in October 2015.15</w:t>
      </w:r>
    </w:p>
    <w:p w14:paraId="70D8C589" w14:textId="77777777" w:rsidR="00EF6D56" w:rsidRDefault="00EF6D56" w:rsidP="00EF6D56">
      <w:r w:rsidRPr="00ED1768">
        <w:rPr>
          <w:rStyle w:val="StyleUnderline"/>
        </w:rPr>
        <w:t xml:space="preserve">American labor </w:t>
      </w:r>
      <w:r w:rsidRPr="0066245E">
        <w:rPr>
          <w:rStyle w:val="Emphasis"/>
          <w:highlight w:val="green"/>
        </w:rPr>
        <w:t>solidarity with Palestine is not new</w:t>
      </w:r>
      <w:r w:rsidRPr="0066245E">
        <w:rPr>
          <w:rStyle w:val="StyleUnderline"/>
          <w:highlight w:val="green"/>
        </w:rPr>
        <w:t>,</w:t>
      </w:r>
      <w:r w:rsidRPr="00ED1768">
        <w:rPr>
          <w:rStyle w:val="StyleUnderline"/>
        </w:rPr>
        <w:t xml:space="preserve"> nor are other labor solidarity expressions of opposition to political events or regimes. </w:t>
      </w:r>
      <w:r w:rsidRPr="007D5A25">
        <w:rPr>
          <w:rStyle w:val="StyleUnderline"/>
          <w:highlight w:val="green"/>
        </w:rPr>
        <w:t>Black labor unions played a major role in resisting apartheid</w:t>
      </w:r>
      <w:r w:rsidRPr="00ED1768">
        <w:rPr>
          <w:rStyle w:val="StyleUnderline"/>
        </w:rPr>
        <w:t xml:space="preserve"> in South Africa from within the country</w:t>
      </w:r>
      <w:r>
        <w:t>, and when more than thirty-three unions joined together in November 1985 to form the Congress of South African Trade Unions, they formed a 500,000 worker strong force dedicated to undermining the white rulers.16 Supporting those workers from the San Francisco Bay Area, members of the International Longshore and Warehouse Unions boycotted South African cargo by refusing to unload the Dutch ship Raki, which arrived at San Francisco’s Pier 19 carrying South African asbestos, coffee, and hemp.17 In 1969, the League of Revolutionary Black Workers took a position against Zionism, and in 1973, Black and Arab workers in the United Automobile Workers union held wildcat strikes against the union to protest its investment in Israeli bonds.18</w:t>
      </w:r>
    </w:p>
    <w:p w14:paraId="471F1347" w14:textId="77777777" w:rsidR="00EF6D56" w:rsidRDefault="00EF6D56" w:rsidP="00EF6D56">
      <w:r>
        <w:t>In December 2014, UAW Local 2865, which represents 13,000 student workers in the University of California system, voted in support of a BDS resolution.19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0E336409" w14:textId="77777777" w:rsidR="00EF6D56" w:rsidRDefault="00EF6D56" w:rsidP="00EF6D56">
      <w: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t>ing</w:t>
      </w:r>
      <w:proofErr w:type="spellEnd"/>
      <w: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t>NorthropGrumman</w:t>
      </w:r>
      <w:proofErr w:type="spellEnd"/>
      <w:r>
        <w:t>, and Raytheon.”25</w:t>
      </w:r>
    </w:p>
    <w:p w14:paraId="64916D8E" w14:textId="77777777" w:rsidR="00EF6D56" w:rsidRDefault="00EF6D56" w:rsidP="00EF6D56">
      <w:r w:rsidRPr="00ED1768">
        <w:rPr>
          <w:rStyle w:val="StyleUnderline"/>
        </w:rPr>
        <w:t xml:space="preserve">United Electrical, Radio, and Machine Workers of America </w:t>
      </w:r>
      <w:r w:rsidRPr="007D5A25">
        <w:rPr>
          <w:rStyle w:val="StyleUnderline"/>
          <w:highlight w:val="green"/>
        </w:rPr>
        <w:t>(UE) became the first national union in the U</w:t>
      </w:r>
      <w:r w:rsidRPr="00ED1768">
        <w:rPr>
          <w:rStyle w:val="StyleUnderline"/>
        </w:rPr>
        <w:t xml:space="preserve">nited </w:t>
      </w:r>
      <w:r w:rsidRPr="007D5A25">
        <w:rPr>
          <w:rStyle w:val="StyleUnderline"/>
          <w:highlight w:val="green"/>
        </w:rPr>
        <w:t>S</w:t>
      </w:r>
      <w:r w:rsidRPr="00ED1768">
        <w:rPr>
          <w:rStyle w:val="StyleUnderline"/>
        </w:rPr>
        <w:t xml:space="preserve">tates </w:t>
      </w:r>
      <w:r w:rsidRPr="007D5A25">
        <w:rPr>
          <w:rStyle w:val="StyleUnderline"/>
          <w:highlight w:val="green"/>
        </w:rPr>
        <w:t>to support the boycott of Israel</w:t>
      </w:r>
      <w:r w:rsidRPr="00ED1768">
        <w:rPr>
          <w:rStyle w:val="StyleUnderline"/>
        </w:rPr>
        <w:t xml:space="preserve"> when it endorsed the call for BDS at its August 2015 convention</w:t>
      </w:r>
      <w:r>
        <w:t>.26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an end to the embargo of Cuba.30</w:t>
      </w:r>
    </w:p>
    <w:p w14:paraId="3A24DAF2" w14:textId="77777777" w:rsidR="00EF6D56" w:rsidRDefault="00EF6D56" w:rsidP="00EF6D56">
      <w:r w:rsidRPr="00ED1768">
        <w:rPr>
          <w:rStyle w:val="StyleUnderline"/>
        </w:rPr>
        <w:t>In October 2015, two months after UE endorsed BDS, Israeli legal center Shurat HaDin filed an unfair labor practice charge with the NLRB alleging that the UE decision to endorse BDS violated U.S. labor law by encouraging its members to engage in an illegal secondary boycott.31 Shurat HaDin describes itself as an organization that “utilizes court systems worldwide to go on the legal offensive against Israel’s enemies.”</w:t>
      </w:r>
      <w:r>
        <w:t xml:space="preserve">32 </w:t>
      </w:r>
      <w:proofErr w:type="spellStart"/>
      <w:r>
        <w:t>Nitsana</w:t>
      </w:r>
      <w:proofErr w:type="spellEnd"/>
      <w:r>
        <w:t xml:space="preserve"> Darshan-Leitner, head of Shurat HaDin, said in a statement that a union encouraging its members to cease doing business with Israelis and Israeli companies” was a “violation of American labor law.”33 </w:t>
      </w:r>
      <w:r w:rsidRPr="00ED1768">
        <w:rPr>
          <w:rStyle w:val="StyleUnderline"/>
        </w:rPr>
        <w:t xml:space="preserve">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7D5A25">
        <w:rPr>
          <w:rStyle w:val="StyleUnderline"/>
          <w:highlight w:val="green"/>
        </w:rPr>
        <w:t xml:space="preserve">it is not clear that this activity would </w:t>
      </w:r>
      <w:r w:rsidRPr="007D5A25">
        <w:rPr>
          <w:rStyle w:val="StyleUnderline"/>
        </w:rPr>
        <w:t>not also</w:t>
      </w:r>
      <w:r w:rsidRPr="007D5A25">
        <w:rPr>
          <w:rStyle w:val="StyleUnderline"/>
          <w:highlight w:val="green"/>
        </w:rPr>
        <w:t xml:space="preserve"> be protected by the law</w:t>
      </w:r>
      <w:r w:rsidRPr="00ED1768">
        <w:rPr>
          <w:rStyle w:val="StyleUnderline"/>
        </w:rPr>
        <w:t>.</w:t>
      </w:r>
      <w:r>
        <w:t xml:space="preserve"> The NLRB’s decision in this case raises a potential conflict between labor laws and the protections for political speech and activity afforded by the First Amendment of the constitution.</w:t>
      </w:r>
    </w:p>
    <w:p w14:paraId="32F04125" w14:textId="77777777" w:rsidR="00EF6D56" w:rsidRDefault="00EF6D56" w:rsidP="00EF6D56">
      <w: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45FFEA01" w14:textId="77777777" w:rsidR="00EF6D56" w:rsidRDefault="00EF6D56" w:rsidP="00EF6D56">
      <w: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same.39</w:t>
      </w:r>
    </w:p>
    <w:p w14:paraId="05C0FFBC" w14:textId="77777777" w:rsidR="00EF6D56" w:rsidRPr="00ED1768" w:rsidRDefault="00EF6D56" w:rsidP="00EF6D56">
      <w:pPr>
        <w:rPr>
          <w:rStyle w:val="StyleUnderline"/>
        </w:rPr>
      </w:pPr>
      <w:r w:rsidRPr="00ED1768">
        <w:rPr>
          <w:rStyle w:val="StyleUnderline"/>
        </w:rPr>
        <w:t xml:space="preserve">Boycott actions by workers, in the context of current law interpreting and </w:t>
      </w:r>
      <w:r w:rsidRPr="007D5A25">
        <w:rPr>
          <w:rStyle w:val="StyleUnderline"/>
          <w:highlight w:val="green"/>
        </w:rPr>
        <w:t>regulating secondary boycott action, demand investigation</w:t>
      </w:r>
      <w:r w:rsidRPr="00ED1768">
        <w:rPr>
          <w:rStyle w:val="StyleUnderline"/>
        </w:rPr>
        <w:t xml:space="preserve"> of the legal limits of worker solidarity action. </w:t>
      </w:r>
      <w:r w:rsidRPr="007D5A25">
        <w:rPr>
          <w:rStyle w:val="StyleUnderline"/>
          <w:highlight w:val="green"/>
        </w:rPr>
        <w:t>If workers want to respond to the BDS</w:t>
      </w:r>
      <w:r w:rsidRPr="00ED1768">
        <w:rPr>
          <w:rStyle w:val="StyleUnderline"/>
        </w:rPr>
        <w:t xml:space="preserve"> movement’s call for boycott, what </w:t>
      </w:r>
      <w:r w:rsidRPr="007D5A25">
        <w:rPr>
          <w:rStyle w:val="Emphasis"/>
          <w:highlight w:val="green"/>
        </w:rPr>
        <w:t>legal limits might be imposed on them</w:t>
      </w:r>
      <w:r w:rsidRPr="00ED1768">
        <w:rPr>
          <w:rStyle w:val="StyleUnderline"/>
        </w:rPr>
        <w:t>?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581F7AD4" w14:textId="77777777" w:rsidR="00EF6D56" w:rsidRPr="005552CE" w:rsidRDefault="00EF6D56" w:rsidP="00EF6D56"/>
    <w:p w14:paraId="313C14A3" w14:textId="409223CC" w:rsidR="00EF6D56" w:rsidRDefault="00EF6D56" w:rsidP="00EF6D56">
      <w:pPr>
        <w:pStyle w:val="Heading2"/>
      </w:pPr>
      <w:r>
        <w:t>Case</w:t>
      </w:r>
    </w:p>
    <w:p w14:paraId="1DA48A84" w14:textId="77777777" w:rsidR="00EF6D56" w:rsidRDefault="00EF6D56" w:rsidP="00EF6D56"/>
    <w:p w14:paraId="28262573" w14:textId="77777777" w:rsidR="00EF6D56" w:rsidRDefault="00EF6D56" w:rsidP="00EF6D56">
      <w:pPr>
        <w:pStyle w:val="Heading1"/>
      </w:pPr>
      <w:r>
        <w:t>1NR---Texas R4 vs. GMU RS</w:t>
      </w:r>
    </w:p>
    <w:p w14:paraId="5A7769EB" w14:textId="77777777" w:rsidR="00EF6D56" w:rsidRDefault="00EF6D56" w:rsidP="00EF6D56">
      <w:pPr>
        <w:pStyle w:val="Heading2"/>
      </w:pPr>
      <w:r>
        <w:t>Municipal Socialism DA</w:t>
      </w:r>
    </w:p>
    <w:p w14:paraId="32273E9A" w14:textId="77777777" w:rsidR="00EF6D56" w:rsidRDefault="00EF6D56" w:rsidP="00EF6D56">
      <w:pPr>
        <w:pStyle w:val="Heading2"/>
      </w:pPr>
      <w:r>
        <w:t>Ballot PIK</w:t>
      </w:r>
    </w:p>
    <w:p w14:paraId="269978CE" w14:textId="77777777" w:rsidR="00EF6D56" w:rsidRDefault="00EF6D56" w:rsidP="00EF6D56">
      <w:pPr>
        <w:pStyle w:val="Heading2"/>
      </w:pPr>
      <w:r>
        <w:t>Poetry PIK</w:t>
      </w:r>
    </w:p>
    <w:p w14:paraId="68BC4F06" w14:textId="77777777" w:rsidR="00EF6D56" w:rsidRPr="00431F86" w:rsidRDefault="00EF6D56" w:rsidP="00EF6D56">
      <w:pPr>
        <w:pStyle w:val="Heading2"/>
      </w:pPr>
      <w:r>
        <w:t>Unions K</w:t>
      </w:r>
    </w:p>
    <w:p w14:paraId="1B30915E" w14:textId="77777777" w:rsidR="00EF6D56" w:rsidRDefault="00EF6D56" w:rsidP="00EF6D56"/>
    <w:p w14:paraId="3145841D" w14:textId="77777777" w:rsidR="00EF6D56" w:rsidRDefault="00EF6D56" w:rsidP="00EF6D56">
      <w:pPr>
        <w:pStyle w:val="Heading3"/>
      </w:pPr>
      <w:r>
        <w:t>1NR---O/V</w:t>
      </w:r>
    </w:p>
    <w:p w14:paraId="52EA1284" w14:textId="77777777" w:rsidR="00EF6D56" w:rsidRDefault="00EF6D56" w:rsidP="00EF6D56">
      <w:pPr>
        <w:pStyle w:val="Heading4"/>
      </w:pPr>
      <w:r>
        <w:t xml:space="preserve">A long history of institutionalized violence necessitates labor unions </w:t>
      </w:r>
      <w:r w:rsidRPr="005A5156">
        <w:rPr>
          <w:u w:val="single"/>
        </w:rPr>
        <w:t>now</w:t>
      </w:r>
      <w:r>
        <w:t xml:space="preserve">. That history disproves any metaphysics or ontology claim but does prove that the alt’s aligning with unions comes first. Absent unions, it </w:t>
      </w:r>
      <w:proofErr w:type="gramStart"/>
      <w:r>
        <w:t xml:space="preserve">is literally </w:t>
      </w:r>
      <w:r w:rsidRPr="001819F2">
        <w:rPr>
          <w:u w:val="single"/>
        </w:rPr>
        <w:t>die</w:t>
      </w:r>
      <w:proofErr w:type="gramEnd"/>
      <w:r>
        <w:t>.</w:t>
      </w:r>
    </w:p>
    <w:p w14:paraId="78D544D1" w14:textId="77777777" w:rsidR="00EF6D56" w:rsidRDefault="00EF6D56" w:rsidP="00EF6D56">
      <w:r w:rsidRPr="007D220B">
        <w:rPr>
          <w:rStyle w:val="Style13ptBold"/>
        </w:rPr>
        <w:t>Nolan 25</w:t>
      </w:r>
      <w:r>
        <w:t xml:space="preserve"> [Hamilton, journalist focused on labor and politics, </w:t>
      </w:r>
      <w:r w:rsidRPr="007D220B">
        <w:t>"Three Crises of Labor" Aug 20</w:t>
      </w:r>
      <w:proofErr w:type="gramStart"/>
      <w:r w:rsidRPr="007D220B">
        <w:t xml:space="preserve"> 2025</w:t>
      </w:r>
      <w:proofErr w:type="gramEnd"/>
      <w:r w:rsidRPr="007D220B">
        <w:t xml:space="preserve"> </w:t>
      </w:r>
      <w:r w:rsidRPr="006933A2">
        <w:t>https://www.hamiltonnolan.com/p/three-crises-of-labor</w:t>
      </w:r>
      <w:r>
        <w:t xml:space="preserve"> NL]</w:t>
      </w:r>
    </w:p>
    <w:p w14:paraId="28BDF13A" w14:textId="77777777" w:rsidR="00EF6D56" w:rsidRPr="007D220B" w:rsidRDefault="00EF6D56" w:rsidP="00EF6D56">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 xml:space="preserve">by accident. We are here </w:t>
      </w:r>
      <w:proofErr w:type="gramStart"/>
      <w:r w:rsidRPr="007D220B">
        <w:rPr>
          <w:rStyle w:val="StyleUnderline"/>
          <w:highlight w:val="green"/>
        </w:rPr>
        <w:t>as a result of</w:t>
      </w:r>
      <w:proofErr w:type="gramEnd"/>
      <w:r w:rsidRPr="007D220B">
        <w:rPr>
          <w:rStyle w:val="StyleUnderline"/>
        </w:rPr>
        <w:t xml:space="preserve"> the combination of </w:t>
      </w:r>
      <w:r w:rsidRPr="007D220B">
        <w:rPr>
          <w:rStyle w:val="Emphasis"/>
          <w:highlight w:val="green"/>
        </w:rPr>
        <w:t xml:space="preserve">a </w:t>
      </w:r>
      <w:r w:rsidRPr="006933A2">
        <w:rPr>
          <w:rStyle w:val="Emphasis"/>
        </w:rPr>
        <w:t xml:space="preserve">political </w:t>
      </w:r>
      <w:r w:rsidRPr="007D220B">
        <w:rPr>
          <w:rStyle w:val="Emphasis"/>
          <w:highlight w:val="green"/>
        </w:rPr>
        <w:t>system that serves money</w:t>
      </w:r>
      <w:r w:rsidRPr="007D220B">
        <w:rPr>
          <w:rStyle w:val="StyleUnderline"/>
        </w:rPr>
        <w:t>, and a half-</w:t>
      </w:r>
      <w:proofErr w:type="gramStart"/>
      <w:r w:rsidRPr="007D220B">
        <w:rPr>
          <w:rStyle w:val="StyleUnderline"/>
        </w:rPr>
        <w:t>century long</w:t>
      </w:r>
      <w:proofErr w:type="gramEnd"/>
      <w:r w:rsidRPr="007D220B">
        <w:rPr>
          <w:rStyle w:val="StyleUnderline"/>
        </w:rPr>
        <w:t xml:space="preserve"> </w:t>
      </w:r>
      <w:r w:rsidRPr="006933A2">
        <w:rPr>
          <w:rStyle w:val="Emphasis"/>
        </w:rPr>
        <w:t xml:space="preserve">explosion of </w:t>
      </w:r>
      <w:r w:rsidRPr="007D220B">
        <w:rPr>
          <w:rStyle w:val="Emphasis"/>
          <w:highlight w:val="green"/>
        </w:rPr>
        <w:t>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r w:rsidRPr="006933A2">
        <w:t>The underlying problem</w:t>
      </w:r>
      <w:r w:rsidRPr="007D220B">
        <w:t> is that too much power has flown into the hands of too few people, and they have used that power to arrange the entire economic and political system in their favor. Democracy, such as it was, is an inevitable casualty of this process.</w:t>
      </w:r>
    </w:p>
    <w:p w14:paraId="19DBF5BF" w14:textId="77777777" w:rsidR="00EF6D56" w:rsidRPr="007D220B" w:rsidRDefault="00EF6D56" w:rsidP="00EF6D56">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 xml:space="preserve">favorable election </w:t>
      </w:r>
      <w:r w:rsidRPr="006933A2">
        <w:rPr>
          <w:rStyle w:val="Emphasis"/>
        </w:rPr>
        <w:t>cycles</w:t>
      </w:r>
      <w:r w:rsidRPr="006933A2">
        <w:t>.</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t>
      </w:r>
      <w:proofErr w:type="gramStart"/>
      <w:r w:rsidRPr="007D220B">
        <w:t>wrested</w:t>
      </w:r>
      <w:proofErr w:type="gramEnd"/>
      <w:r w:rsidRPr="007D220B">
        <w:t xml:space="preserve"> back into the hands of the </w:t>
      </w:r>
      <w:proofErr w:type="gramStart"/>
      <w:r w:rsidRPr="007D220B">
        <w:t>working class</w:t>
      </w:r>
      <w:proofErr w:type="gramEnd"/>
      <w:r w:rsidRPr="007D220B">
        <w:t xml:space="preserve">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w:t>
      </w:r>
      <w:r w:rsidRPr="006933A2">
        <w:rPr>
          <w:rStyle w:val="StyleUnderline"/>
        </w:rPr>
        <w:t>if you have been operating</w:t>
      </w:r>
      <w:r w:rsidRPr="007D220B">
        <w:rPr>
          <w:rStyle w:val="StyleUnderline"/>
          <w:highlight w:val="green"/>
        </w:rPr>
        <w:t xml:space="preserve"> under the </w:t>
      </w:r>
      <w:r w:rsidRPr="007D220B">
        <w:rPr>
          <w:rStyle w:val="Emphasis"/>
          <w:highlight w:val="green"/>
        </w:rPr>
        <w:t>illusion</w:t>
      </w:r>
      <w:r w:rsidRPr="007D220B">
        <w:rPr>
          <w:rStyle w:val="StyleUnderline"/>
          <w:highlight w:val="green"/>
        </w:rPr>
        <w:t xml:space="preserve"> that unions don’t mean much </w:t>
      </w:r>
      <w:r w:rsidRPr="006933A2">
        <w:rPr>
          <w:rStyle w:val="StyleUnderline"/>
        </w:rPr>
        <w:t xml:space="preserve">to you </w:t>
      </w:r>
      <w:r w:rsidRPr="006933A2">
        <w:rPr>
          <w:rStyle w:val="Emphasis"/>
        </w:rPr>
        <w:t>personally</w:t>
      </w:r>
      <w:r w:rsidRPr="006933A2">
        <w:rPr>
          <w:rStyle w:val="StyleUnderline"/>
        </w:rPr>
        <w:t>.</w:t>
      </w:r>
    </w:p>
    <w:p w14:paraId="266F524A" w14:textId="77777777" w:rsidR="00EF6D56" w:rsidRPr="007D220B" w:rsidRDefault="00EF6D56" w:rsidP="00EF6D56">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17B4B9AD" w14:textId="77777777" w:rsidR="00EF6D56" w:rsidRPr="007D220B" w:rsidRDefault="00EF6D56" w:rsidP="00EF6D56">
      <w:r w:rsidRPr="007D220B">
        <w:t>The Organizing Crisis</w:t>
      </w:r>
    </w:p>
    <w:p w14:paraId="0B43DEB1" w14:textId="77777777" w:rsidR="00EF6D56" w:rsidRPr="007D220B" w:rsidRDefault="00EF6D56" w:rsidP="00EF6D56">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45C2F2A9" w14:textId="77777777" w:rsidR="00EF6D56" w:rsidRPr="007D220B" w:rsidRDefault="00EF6D56" w:rsidP="00EF6D56">
      <w:proofErr w:type="gramStart"/>
      <w:r w:rsidRPr="007D220B">
        <w:rPr>
          <w:rStyle w:val="StyleUnderline"/>
        </w:rPr>
        <w:t xml:space="preserve">In order </w:t>
      </w:r>
      <w:r w:rsidRPr="007D220B">
        <w:rPr>
          <w:rStyle w:val="StyleUnderline"/>
          <w:highlight w:val="green"/>
        </w:rPr>
        <w:t>to</w:t>
      </w:r>
      <w:proofErr w:type="gramEnd"/>
      <w:r w:rsidRPr="007D220B">
        <w:rPr>
          <w:rStyle w:val="StyleUnderline"/>
          <w:highlight w:val="green"/>
        </w:rPr>
        <w:t xml:space="preserve">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proofErr w:type="gramStart"/>
      <w:r w:rsidRPr="007D220B">
        <w:rPr>
          <w:rStyle w:val="Emphasis"/>
          <w:highlight w:val="green"/>
        </w:rPr>
        <w:t>the majority of</w:t>
      </w:r>
      <w:proofErr w:type="gramEnd"/>
      <w:r w:rsidRPr="007D220B">
        <w:rPr>
          <w:rStyle w:val="Emphasis"/>
          <w:highlight w:val="green"/>
        </w:rPr>
        <w:t xml:space="preserve">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w:t>
      </w:r>
      <w:proofErr w:type="gramStart"/>
      <w:r w:rsidRPr="007D220B">
        <w:t>as a result of</w:t>
      </w:r>
      <w:proofErr w:type="gramEnd"/>
      <w:r w:rsidRPr="007D220B">
        <w:t xml:space="preserve"> the decline of union density.</w:t>
      </w:r>
    </w:p>
    <w:p w14:paraId="62E4065F" w14:textId="77777777" w:rsidR="00EF6D56" w:rsidRPr="00D57055" w:rsidRDefault="00EF6D56" w:rsidP="00EF6D56">
      <w:pPr>
        <w:rPr>
          <w:sz w:val="8"/>
          <w:szCs w:val="16"/>
        </w:rPr>
      </w:pPr>
      <w:r w:rsidRPr="00D57055">
        <w:rPr>
          <w:sz w:val="8"/>
          <w:szCs w:val="16"/>
        </w:rPr>
        <w:t xml:space="preserve">The theory of organized </w:t>
      </w:r>
      <w:proofErr w:type="gramStart"/>
      <w:r w:rsidRPr="00D57055">
        <w:rPr>
          <w:sz w:val="8"/>
          <w:szCs w:val="16"/>
        </w:rPr>
        <w:t>labor’s</w:t>
      </w:r>
      <w:proofErr w:type="gramEnd"/>
      <w:r w:rsidRPr="00D57055">
        <w:rPr>
          <w:sz w:val="8"/>
          <w:szCs w:val="16"/>
        </w:rPr>
        <w:t xml:space="preserve">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60D56791" w14:textId="77777777" w:rsidR="00EF6D56" w:rsidRPr="00D57055" w:rsidRDefault="00EF6D56" w:rsidP="00EF6D56">
      <w:pPr>
        <w:rPr>
          <w:sz w:val="8"/>
          <w:szCs w:val="16"/>
        </w:rPr>
      </w:pPr>
      <w:r w:rsidRPr="00D57055">
        <w:rPr>
          <w:sz w:val="8"/>
          <w:szCs w:val="16"/>
        </w:rPr>
        <w:t>The Legal Crisis</w:t>
      </w:r>
    </w:p>
    <w:p w14:paraId="75F30595" w14:textId="77777777" w:rsidR="00EF6D56" w:rsidRPr="00D57055" w:rsidRDefault="00EF6D56" w:rsidP="00EF6D56">
      <w:pPr>
        <w:rPr>
          <w:sz w:val="8"/>
          <w:szCs w:val="16"/>
        </w:rPr>
      </w:pPr>
      <w:r w:rsidRPr="00D57055">
        <w:rPr>
          <w:sz w:val="8"/>
          <w:szCs w:val="16"/>
        </w:rPr>
        <w:t xml:space="preserve">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w:t>
      </w:r>
      <w:proofErr w:type="gramStart"/>
      <w:r w:rsidRPr="00D57055">
        <w:rPr>
          <w:sz w:val="8"/>
          <w:szCs w:val="16"/>
        </w:rPr>
        <w:t>union-bust</w:t>
      </w:r>
      <w:proofErr w:type="gramEnd"/>
      <w:r w:rsidRPr="00D57055">
        <w:rPr>
          <w:sz w:val="8"/>
          <w:szCs w:val="16"/>
        </w:rPr>
        <w:t>. (The PRO Act is the most recent bill designed to make this system more fair and more pro-worker, but we have not been able to pass any bills like this even under Democratic trifectas, which goes back to the “electoral power will not save us” point.)</w:t>
      </w:r>
    </w:p>
    <w:p w14:paraId="072A1227" w14:textId="77777777" w:rsidR="00EF6D56" w:rsidRPr="00D57055" w:rsidRDefault="00EF6D56" w:rsidP="00EF6D56">
      <w:pPr>
        <w:rPr>
          <w:sz w:val="8"/>
          <w:szCs w:val="16"/>
        </w:rPr>
      </w:pPr>
      <w:r w:rsidRPr="00D57055">
        <w:rPr>
          <w:sz w:val="8"/>
          <w:szCs w:val="16"/>
        </w:rPr>
        <w:t xml:space="preserve">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w:t>
      </w:r>
      <w:proofErr w:type="gramStart"/>
      <w:r w:rsidRPr="00D57055">
        <w:rPr>
          <w:sz w:val="8"/>
          <w:szCs w:val="16"/>
        </w:rPr>
        <w:t>So</w:t>
      </w:r>
      <w:proofErr w:type="gramEnd"/>
      <w:r w:rsidRPr="00D57055">
        <w:rPr>
          <w:sz w:val="8"/>
          <w:szCs w:val="16"/>
        </w:rPr>
        <w:t xml:space="preserve"> what are the penalties?</w:t>
      </w:r>
    </w:p>
    <w:p w14:paraId="740720BB" w14:textId="77777777" w:rsidR="00EF6D56" w:rsidRPr="00D57055" w:rsidRDefault="00EF6D56" w:rsidP="00EF6D56">
      <w:pPr>
        <w:rPr>
          <w:sz w:val="8"/>
          <w:szCs w:val="16"/>
        </w:rPr>
      </w:pPr>
      <w:r w:rsidRPr="00D57055">
        <w:rPr>
          <w:sz w:val="8"/>
          <w:szCs w:val="16"/>
        </w:rPr>
        <w:t>“The [judge] ordered Amazon to cease and desist from the unlawful conduct, rescind all discipline issued for the November 2023 union solicitation activities, and post notices at the [Kentucky] facility.”</w:t>
      </w:r>
    </w:p>
    <w:p w14:paraId="507F9979" w14:textId="77777777" w:rsidR="00EF6D56" w:rsidRPr="00D57055" w:rsidRDefault="00EF6D56" w:rsidP="00EF6D56">
      <w:pPr>
        <w:rPr>
          <w:sz w:val="8"/>
          <w:szCs w:val="16"/>
        </w:rPr>
      </w:pPr>
      <w:r w:rsidRPr="00D57055">
        <w:rPr>
          <w:sz w:val="8"/>
          <w:szCs w:val="16"/>
        </w:rPr>
        <w:t xml:space="preserve">Yeah: the penalty for a trillion-dollar company illegally union-busting is to hang up a fucking notice in the break room!! And to stop the illegal activity, two years after the illegal activity has already achieved its goal of killing the union drive!! This is </w:t>
      </w:r>
      <w:proofErr w:type="gramStart"/>
      <w:r w:rsidRPr="00D57055">
        <w:rPr>
          <w:sz w:val="8"/>
          <w:szCs w:val="16"/>
        </w:rPr>
        <w:t>absolutely standard</w:t>
      </w:r>
      <w:proofErr w:type="gramEnd"/>
      <w:r w:rsidRPr="00D57055">
        <w:rPr>
          <w:sz w:val="8"/>
          <w:szCs w:val="16"/>
        </w:rPr>
        <w:t>.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4A2F9464" w14:textId="77777777" w:rsidR="00EF6D56" w:rsidRPr="00D57055" w:rsidRDefault="00EF6D56" w:rsidP="00EF6D56">
      <w:pPr>
        <w:rPr>
          <w:sz w:val="8"/>
          <w:szCs w:val="16"/>
        </w:rPr>
      </w:pPr>
      <w:r w:rsidRPr="00D57055">
        <w:rPr>
          <w:sz w:val="8"/>
          <w:szCs w:val="16"/>
        </w:rPr>
        <w:t xml:space="preserve">This stuff has existed for decades, and </w:t>
      </w:r>
      <w:proofErr w:type="gramStart"/>
      <w:r w:rsidRPr="00D57055">
        <w:rPr>
          <w:sz w:val="8"/>
          <w:szCs w:val="16"/>
        </w:rPr>
        <w:t>all of</w:t>
      </w:r>
      <w:proofErr w:type="gramEnd"/>
      <w:r w:rsidRPr="00D57055">
        <w:rPr>
          <w:sz w:val="8"/>
          <w:szCs w:val="16"/>
        </w:rPr>
        <w:t xml:space="preserve"> the labor movement’s political efforts have failed to rectify it. Furthermore, the legal crisis is even more acute now. There is an ongoing legal effort by </w:t>
      </w:r>
      <w:proofErr w:type="gramStart"/>
      <w:r w:rsidRPr="00D57055">
        <w:rPr>
          <w:sz w:val="8"/>
          <w:szCs w:val="16"/>
        </w:rPr>
        <w:t>a number of</w:t>
      </w:r>
      <w:proofErr w:type="gramEnd"/>
      <w:r w:rsidRPr="00D57055">
        <w:rPr>
          <w:sz w:val="8"/>
          <w:szCs w:val="16"/>
        </w:rPr>
        <w:t xml:space="preserve">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w:t>
      </w:r>
      <w:proofErr w:type="gramStart"/>
      <w:r w:rsidRPr="00D57055">
        <w:rPr>
          <w:sz w:val="8"/>
          <w:szCs w:val="16"/>
        </w:rPr>
        <w:t>possible, and</w:t>
      </w:r>
      <w:proofErr w:type="gramEnd"/>
      <w:r w:rsidRPr="00D57055">
        <w:rPr>
          <w:sz w:val="8"/>
          <w:szCs w:val="16"/>
        </w:rPr>
        <w:t xml:space="preserve"> then being pleasantly surprised if you’re wrong. Putting the judges in place to make these very rulings has been a decades-long project of the right wing, and they are now reaping their rewards.</w:t>
      </w:r>
    </w:p>
    <w:p w14:paraId="1E5CAD93" w14:textId="77777777" w:rsidR="00EF6D56" w:rsidRPr="00D57055" w:rsidRDefault="00EF6D56" w:rsidP="00EF6D56">
      <w:pPr>
        <w:rPr>
          <w:sz w:val="8"/>
          <w:szCs w:val="16"/>
        </w:rPr>
      </w:pPr>
      <w:r w:rsidRPr="00D57055">
        <w:rPr>
          <w:sz w:val="8"/>
          <w:szCs w:val="16"/>
        </w:rPr>
        <w:t xml:space="preserve">Which is to say: Not only will we not be fixing the already hostile labor laws that make it extremely difficult and expensive to organize and maintain </w:t>
      </w:r>
      <w:proofErr w:type="gramStart"/>
      <w:r w:rsidRPr="00D57055">
        <w:rPr>
          <w:sz w:val="8"/>
          <w:szCs w:val="16"/>
        </w:rPr>
        <w:t>unions—</w:t>
      </w:r>
      <w:proofErr w:type="gramEnd"/>
      <w:r w:rsidRPr="00D57055">
        <w:rPr>
          <w:sz w:val="8"/>
          <w:szCs w:val="16"/>
        </w:rPr>
        <w:t xml:space="preserve">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w:t>
      </w:r>
      <w:proofErr w:type="gramStart"/>
      <w:r w:rsidRPr="00D57055">
        <w:rPr>
          <w:sz w:val="8"/>
          <w:szCs w:val="16"/>
        </w:rPr>
        <w:t>companies</w:t>
      </w:r>
      <w:proofErr w:type="gramEnd"/>
      <w:r w:rsidRPr="00D57055">
        <w:rPr>
          <w:sz w:val="8"/>
          <w:szCs w:val="16"/>
        </w:rPr>
        <w:t xml:space="preserve"> accountable means that the only remaining tool for unions will be strikes, strikes, and more strikes. That is what businesses are incentivizing with their legal assault.</w:t>
      </w:r>
    </w:p>
    <w:p w14:paraId="647BB3CC" w14:textId="77777777" w:rsidR="00EF6D56" w:rsidRPr="00D57055" w:rsidRDefault="00EF6D56" w:rsidP="00EF6D56">
      <w:pPr>
        <w:rPr>
          <w:sz w:val="8"/>
          <w:szCs w:val="16"/>
        </w:rPr>
      </w:pPr>
      <w:r w:rsidRPr="00D57055">
        <w:rPr>
          <w:sz w:val="8"/>
          <w:szCs w:val="16"/>
        </w:rPr>
        <w:t xml:space="preserve">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w:t>
      </w:r>
      <w:proofErr w:type="gramStart"/>
      <w:r w:rsidRPr="00D57055">
        <w:rPr>
          <w:sz w:val="8"/>
          <w:szCs w:val="16"/>
        </w:rPr>
        <w:t>gotten</w:t>
      </w:r>
      <w:proofErr w:type="gramEnd"/>
      <w:r w:rsidRPr="00D57055">
        <w:rPr>
          <w:sz w:val="8"/>
          <w:szCs w:val="16"/>
        </w:rPr>
        <w:t xml:space="preserve"> so </w:t>
      </w:r>
      <w:proofErr w:type="gramStart"/>
      <w:r w:rsidRPr="00D57055">
        <w:rPr>
          <w:sz w:val="8"/>
          <w:szCs w:val="16"/>
        </w:rPr>
        <w:t>weak, and</w:t>
      </w:r>
      <w:proofErr w:type="gramEnd"/>
      <w:r w:rsidRPr="00D57055">
        <w:rPr>
          <w:sz w:val="8"/>
          <w:szCs w:val="16"/>
        </w:rPr>
        <w:t xml:space="preserve"> grown so used to operating within the existing bureaucratic framework, </w:t>
      </w:r>
      <w:proofErr w:type="gramStart"/>
      <w:r w:rsidRPr="00D57055">
        <w:rPr>
          <w:sz w:val="8"/>
          <w:szCs w:val="16"/>
        </w:rPr>
        <w:t>that</w:t>
      </w:r>
      <w:proofErr w:type="gramEnd"/>
      <w:r w:rsidRPr="00D57055">
        <w:rPr>
          <w:sz w:val="8"/>
          <w:szCs w:val="16"/>
        </w:rPr>
        <w:t xml:space="preserve"> is overly romantic to believe that we will be able to compete with corporate power just by hitting the streets and the picket lines—at least</w:t>
      </w:r>
      <w:proofErr w:type="gramStart"/>
      <w:r w:rsidRPr="00D57055">
        <w:rPr>
          <w:sz w:val="8"/>
          <w:szCs w:val="16"/>
        </w:rPr>
        <w:t>, not</w:t>
      </w:r>
      <w:proofErr w:type="gramEnd"/>
      <w:r w:rsidRPr="00D57055">
        <w:rPr>
          <w:sz w:val="8"/>
          <w:szCs w:val="16"/>
        </w:rPr>
        <w:t xml:space="preserve"> without many brutal years of struggle to whip us into shape.</w:t>
      </w:r>
    </w:p>
    <w:p w14:paraId="78AD7950" w14:textId="77777777" w:rsidR="00EF6D56" w:rsidRPr="007D220B" w:rsidRDefault="00EF6D56" w:rsidP="00EF6D56">
      <w:pPr>
        <w:rPr>
          <w:sz w:val="16"/>
          <w:szCs w:val="16"/>
        </w:rPr>
      </w:pPr>
      <w:r w:rsidRPr="007D220B">
        <w:rPr>
          <w:sz w:val="16"/>
          <w:szCs w:val="16"/>
        </w:rPr>
        <w:t>The Political Crisis</w:t>
      </w:r>
    </w:p>
    <w:p w14:paraId="3213FAF5" w14:textId="77777777" w:rsidR="00EF6D56" w:rsidRPr="007D220B" w:rsidRDefault="00EF6D56" w:rsidP="00EF6D56">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t>
      </w:r>
      <w:proofErr w:type="gramStart"/>
      <w:r w:rsidRPr="007D220B">
        <w:t>working class</w:t>
      </w:r>
      <w:proofErr w:type="gramEnd"/>
      <w:r w:rsidRPr="007D220B">
        <w:t xml:space="preserve"> power. </w:t>
      </w:r>
      <w:r w:rsidRPr="007D220B">
        <w:rPr>
          <w:rStyle w:val="StyleUnderline"/>
        </w:rPr>
        <w:t xml:space="preserve">It’s not that the rich wanted Trump, specifically; it’s that the rich recognized that they </w:t>
      </w:r>
      <w:r w:rsidRPr="007D220B">
        <w:rPr>
          <w:rStyle w:val="Emphasis"/>
        </w:rPr>
        <w:t xml:space="preserve">needed to undermine democracy </w:t>
      </w:r>
      <w:proofErr w:type="gramStart"/>
      <w:r w:rsidRPr="007D220B">
        <w:rPr>
          <w:rStyle w:val="Emphasis"/>
        </w:rPr>
        <w:t>in order to</w:t>
      </w:r>
      <w:proofErr w:type="gramEnd"/>
      <w:r w:rsidRPr="007D220B">
        <w:rPr>
          <w:rStyle w:val="Emphasis"/>
        </w:rPr>
        <w:t xml:space="preserve">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r w:rsidRPr="001E3508">
        <w:t>survive</w:t>
      </w:r>
      <w:r w:rsidRPr="007D220B">
        <w:t xml:space="preserve"> the significant negative global shocks that Trump’s insanity produces. What is clear is that zero resistance to fascism, or defense of democracy, will be coming from the American business community. They have made the calculation that tax cuts, deregulation, and </w:t>
      </w:r>
      <w:proofErr w:type="gramStart"/>
      <w:r w:rsidRPr="007D220B">
        <w:t>right wing</w:t>
      </w:r>
      <w:proofErr w:type="gramEnd"/>
      <w:r w:rsidRPr="007D220B">
        <w:t xml:space="preserve"> judges are worth whatever horrific </w:t>
      </w:r>
      <w:proofErr w:type="gramStart"/>
      <w:r w:rsidRPr="007D220B">
        <w:t>long term</w:t>
      </w:r>
      <w:proofErr w:type="gramEnd"/>
      <w:r w:rsidRPr="007D220B">
        <w:t xml:space="preserve"> price the Trump era will extract on all of us.</w:t>
      </w:r>
    </w:p>
    <w:p w14:paraId="438F5D73" w14:textId="77777777" w:rsidR="00EF6D56" w:rsidRPr="007D220B" w:rsidRDefault="00EF6D56" w:rsidP="00EF6D56">
      <w:pPr>
        <w:rPr>
          <w:rStyle w:val="Emphasis"/>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E3274F">
        <w:rPr>
          <w:rStyle w:val="StyleUnderline"/>
        </w:rPr>
        <w:t xml:space="preserve">, and </w:t>
      </w:r>
      <w:r w:rsidRPr="007D220B">
        <w:rPr>
          <w:rStyle w:val="Emphasis"/>
          <w:highlight w:val="green"/>
        </w:rPr>
        <w:t>less economic security.</w:t>
      </w:r>
    </w:p>
    <w:p w14:paraId="6E00D373" w14:textId="77777777" w:rsidR="00EF6D56" w:rsidRPr="007D220B" w:rsidRDefault="00EF6D56" w:rsidP="00EF6D56">
      <w:r w:rsidRPr="007D220B">
        <w:rPr>
          <w:rStyle w:val="StyleUnderline"/>
        </w:rPr>
        <w:t xml:space="preserve">I am </w:t>
      </w:r>
      <w:r w:rsidRPr="00E3274F">
        <w:rPr>
          <w:rStyle w:val="StyleUnderline"/>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30BCD857" w14:textId="77777777" w:rsidR="00EF6D56" w:rsidRPr="007D220B" w:rsidRDefault="00EF6D56" w:rsidP="00EF6D56">
      <w:r w:rsidRPr="007D220B">
        <w:t xml:space="preserve">In an ideal world, strong unions would mobilize and form the front line of </w:t>
      </w:r>
      <w:proofErr w:type="gramStart"/>
      <w:r w:rsidRPr="007D220B">
        <w:t>the resistance</w:t>
      </w:r>
      <w:proofErr w:type="gramEnd"/>
      <w:r w:rsidRPr="007D220B">
        <w:t xml:space="preserve"> to Trump’s entire political project. In the real world… weakened, shaky unions will still have to mobilize on the front lines of this resistance, because failing to do so is going to mean their own destruction. </w:t>
      </w:r>
      <w:proofErr w:type="gramStart"/>
      <w:r w:rsidRPr="007D220B">
        <w:t>With the exception of</w:t>
      </w:r>
      <w:proofErr w:type="gramEnd"/>
      <w:r w:rsidRPr="007D220B">
        <w:t xml:space="preserve"> some notable pockets of heroism, the response of the leading institutions of organized labor thus far has been dispiriting. The longer they take to wake up to the precarity of their own position, the harder the fight they will have.</w:t>
      </w:r>
    </w:p>
    <w:p w14:paraId="57C45B4B" w14:textId="77777777" w:rsidR="00EF6D56" w:rsidRPr="007D220B" w:rsidRDefault="00EF6D56" w:rsidP="00EF6D56">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w:t>
      </w:r>
      <w:proofErr w:type="gramStart"/>
      <w:r w:rsidRPr="007D220B">
        <w:rPr>
          <w:rStyle w:val="StyleUnderline"/>
          <w:highlight w:val="green"/>
        </w:rPr>
        <w:t>new—</w:t>
      </w:r>
      <w:proofErr w:type="gramEnd"/>
      <w:r w:rsidRPr="007D220B">
        <w:rPr>
          <w:rStyle w:val="StyleUnderline"/>
          <w:highlight w:val="green"/>
        </w:rPr>
        <w:t xml:space="preserve">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22EF3659" w14:textId="77777777" w:rsidR="00EF6D56" w:rsidRPr="007D220B" w:rsidRDefault="00EF6D56" w:rsidP="00EF6D56">
      <w:pPr>
        <w:rPr>
          <w:rStyle w:val="Emphasis"/>
        </w:rPr>
      </w:pPr>
      <w:proofErr w:type="gramStart"/>
      <w:r w:rsidRPr="007D220B">
        <w:rPr>
          <w:rStyle w:val="StyleUnderline"/>
          <w:highlight w:val="green"/>
        </w:rPr>
        <w:t>So</w:t>
      </w:r>
      <w:proofErr w:type="gramEnd"/>
      <w:r w:rsidRPr="007D220B">
        <w:rPr>
          <w:rStyle w:val="StyleUnderline"/>
          <w:highlight w:val="green"/>
        </w:rPr>
        <w:t xml:space="preserve">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4E04AF9A" w14:textId="77777777" w:rsidR="00EF6D56" w:rsidRPr="007D220B" w:rsidRDefault="00EF6D56" w:rsidP="00EF6D56">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w:t>
      </w:r>
      <w:proofErr w:type="gramStart"/>
      <w:r w:rsidRPr="007D220B">
        <w:t>opening up</w:t>
      </w:r>
      <w:proofErr w:type="gramEnd"/>
      <w:r w:rsidRPr="007D220B">
        <w:t xml:space="preserve">.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proofErr w:type="gramStart"/>
      <w:r w:rsidRPr="007D220B">
        <w:rPr>
          <w:rStyle w:val="Emphasis"/>
          <w:highlight w:val="green"/>
        </w:rPr>
        <w:t>every last</w:t>
      </w:r>
      <w:proofErr w:type="gramEnd"/>
      <w:r w:rsidRPr="007D220B">
        <w:rPr>
          <w:rStyle w:val="Emphasis"/>
          <w:highlight w:val="green"/>
        </w:rPr>
        <w:t xml:space="preserve">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24D1746C" w14:textId="77777777" w:rsidR="00EF6D56" w:rsidRPr="007D220B" w:rsidRDefault="00EF6D56" w:rsidP="00EF6D56">
      <w:r w:rsidRPr="007D220B">
        <w:t xml:space="preserve">You don’t get paid enough because your boss </w:t>
      </w:r>
      <w:proofErr w:type="gramStart"/>
      <w:r w:rsidRPr="007D220B">
        <w:t>takes</w:t>
      </w:r>
      <w:proofErr w:type="gramEnd"/>
      <w:r w:rsidRPr="007D220B">
        <w:t xml:space="preserve"> all the money. Then he donates some of the money to Republicans, who take away your health care </w:t>
      </w:r>
      <w:proofErr w:type="gramStart"/>
      <w:r w:rsidRPr="007D220B">
        <w:t>in order to</w:t>
      </w:r>
      <w:proofErr w:type="gramEnd"/>
      <w:r w:rsidRPr="007D220B">
        <w:t xml:space="preserve">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126C2609" w14:textId="77777777" w:rsidR="00EF6D56" w:rsidRPr="007D220B" w:rsidRDefault="00EF6D56" w:rsidP="00EF6D56">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59FBCFBB" w14:textId="77777777" w:rsidR="00EF6D56" w:rsidRPr="005A5156" w:rsidRDefault="00EF6D56" w:rsidP="00EF6D56"/>
    <w:p w14:paraId="2C5D1612" w14:textId="77777777" w:rsidR="00EF6D56" w:rsidRDefault="00EF6D56" w:rsidP="00EF6D56">
      <w:pPr>
        <w:pStyle w:val="Heading3"/>
      </w:pPr>
      <w:r>
        <w:t>1NR---FW</w:t>
      </w:r>
    </w:p>
    <w:p w14:paraId="0A2481EA" w14:textId="77777777" w:rsidR="00EF6D56" w:rsidRDefault="00EF6D56" w:rsidP="00EF6D56">
      <w:pPr>
        <w:pStyle w:val="Heading4"/>
      </w:pPr>
      <w:r>
        <w:t>That means aligning with labor is key.</w:t>
      </w:r>
    </w:p>
    <w:p w14:paraId="3598AB86" w14:textId="77777777" w:rsidR="00EF6D56" w:rsidRPr="00C74223" w:rsidRDefault="00EF6D56" w:rsidP="00EF6D56">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r w:rsidRPr="001E3508">
        <w:t>https://jacobin.com/2024/04/us-labor-strikes-political-movement-power</w:t>
      </w:r>
      <w:r>
        <w:t xml:space="preserve"> NL]</w:t>
      </w:r>
    </w:p>
    <w:p w14:paraId="3CF91264" w14:textId="77777777" w:rsidR="00EF6D56" w:rsidRPr="00C74223" w:rsidRDefault="00EF6D56" w:rsidP="00EF6D56">
      <w:pPr>
        <w:rPr>
          <w:rStyle w:val="StyleUnderline"/>
        </w:rPr>
      </w:pPr>
      <w:r w:rsidRPr="00943198">
        <w:rPr>
          <w:rStyle w:val="StyleUnderline"/>
          <w:highlight w:val="green"/>
        </w:rPr>
        <w:t xml:space="preserve">A </w:t>
      </w:r>
      <w:r w:rsidRPr="00C811A4">
        <w:rPr>
          <w:rStyle w:val="Emphasis"/>
        </w:rPr>
        <w:t>remarkable</w:t>
      </w:r>
      <w:r w:rsidRPr="00C811A4">
        <w:rPr>
          <w:rStyle w:val="StyleUnderline"/>
        </w:rPr>
        <w:t xml:space="preserve"> </w:t>
      </w:r>
      <w:r w:rsidRPr="00943198">
        <w:rPr>
          <w:rStyle w:val="StyleUnderline"/>
          <w:highlight w:val="green"/>
        </w:rPr>
        <w:t>wave of militancy surged</w:t>
      </w:r>
      <w:r w:rsidRPr="00C74223">
        <w:rPr>
          <w:rStyle w:val="StyleUnderline"/>
        </w:rPr>
        <w:t xml:space="preserve"> across the US working class in 2023. </w:t>
      </w:r>
      <w:r w:rsidRPr="00943198">
        <w:rPr>
          <w:rStyle w:val="StyleUnderline"/>
          <w:highlight w:val="green"/>
        </w:rPr>
        <w:t>In </w:t>
      </w:r>
      <w:r w:rsidRPr="00943198">
        <w:rPr>
          <w:rStyle w:val="Emphasis"/>
          <w:highlight w:val="green"/>
        </w:rPr>
        <w:t>schools</w:t>
      </w:r>
      <w:r w:rsidRPr="00C74223">
        <w:rPr>
          <w:rStyle w:val="StyleUnderline"/>
        </w:rPr>
        <w:t> and </w:t>
      </w:r>
      <w:r w:rsidRPr="00943198">
        <w:rPr>
          <w:rStyle w:val="Emphasis"/>
          <w:highlight w:val="green"/>
        </w:rPr>
        <w:t>universities</w:t>
      </w:r>
      <w:r w:rsidRPr="00C74223">
        <w:rPr>
          <w:rStyle w:val="StyleUnderline"/>
        </w:rPr>
        <w:t>, </w:t>
      </w:r>
      <w:r w:rsidRPr="00943198">
        <w:rPr>
          <w:rStyle w:val="Emphasis"/>
          <w:highlight w:val="green"/>
        </w:rPr>
        <w:t>health care institutions</w:t>
      </w:r>
      <w:r w:rsidRPr="00C74223">
        <w:rPr>
          <w:rStyle w:val="StyleUnderline"/>
        </w:rPr>
        <w:t xml:space="preserve"> and </w:t>
      </w:r>
      <w:r w:rsidRPr="00943198">
        <w:rPr>
          <w:rStyle w:val="Emphasis"/>
          <w:highlight w:val="green"/>
        </w:rPr>
        <w:t>Hollywood</w:t>
      </w:r>
      <w:r w:rsidRPr="00C74223">
        <w:rPr>
          <w:rStyle w:val="StyleUnderline"/>
        </w:rPr>
        <w:t>, in the </w:t>
      </w:r>
      <w:r w:rsidRPr="00943198">
        <w:rPr>
          <w:rStyle w:val="Emphasis"/>
          <w:highlight w:val="green"/>
        </w:rPr>
        <w:t>hospitality industry</w:t>
      </w:r>
      <w:r w:rsidRPr="00C74223">
        <w:rPr>
          <w:rStyle w:val="StyleUnderline"/>
        </w:rPr>
        <w:t xml:space="preserve"> and local government,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 xml:space="preserve">have </w:t>
      </w:r>
      <w:r w:rsidRPr="002727F5">
        <w:rPr>
          <w:rStyle w:val="Emphasis"/>
        </w:rPr>
        <w:t xml:space="preserve">the </w:t>
      </w:r>
      <w:r w:rsidRPr="00943198">
        <w:rPr>
          <w:rStyle w:val="Emphasis"/>
          <w:highlight w:val="green"/>
        </w:rPr>
        <w:t>power</w:t>
      </w:r>
      <w:r w:rsidRPr="00C74223">
        <w:rPr>
          <w:rStyle w:val="Emphasis"/>
        </w:rPr>
        <w:t xml:space="preserve"> to win </w:t>
      </w:r>
      <w:r w:rsidRPr="00C74223">
        <w:rPr>
          <w:rStyle w:val="StyleUnderline"/>
        </w:rPr>
        <w:t>substantial improvements in their wages, working conditions, and living standards.</w:t>
      </w:r>
    </w:p>
    <w:p w14:paraId="3A435095" w14:textId="77777777" w:rsidR="00EF6D56" w:rsidRPr="00C74223" w:rsidRDefault="00EF6D56" w:rsidP="00EF6D56">
      <w:r w:rsidRPr="00C74223">
        <w:t>The labor left has heralded the return of the strike before, most notably during the “Red State” </w:t>
      </w:r>
      <w:r w:rsidRPr="001E3508">
        <w:t>teachers’ strikes</w:t>
      </w:r>
      <w:r w:rsidRPr="00C74223">
        <w:t> in 2018 and 2019 and during the “</w:t>
      </w:r>
      <w:proofErr w:type="spellStart"/>
      <w:r w:rsidRPr="001E3508">
        <w:t>Striketober</w:t>
      </w:r>
      <w:proofErr w:type="spellEnd"/>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43773E31" w14:textId="77777777" w:rsidR="00EF6D56" w:rsidRPr="00C74223" w:rsidRDefault="00EF6D56" w:rsidP="00EF6D56">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5099C460" w14:textId="77777777" w:rsidR="00EF6D56" w:rsidRPr="00C74223" w:rsidRDefault="00EF6D56" w:rsidP="00EF6D56">
      <w:pPr>
        <w:rPr>
          <w:rStyle w:val="StyleUnderline"/>
        </w:rPr>
      </w:pPr>
      <w:r w:rsidRPr="00C74223">
        <w:t xml:space="preserve">It’s likely that millions of nonunion workers </w:t>
      </w:r>
      <w:proofErr w:type="gramStart"/>
      <w:r w:rsidRPr="00C74223">
        <w:t>took</w:t>
      </w:r>
      <w:proofErr w:type="gramEnd"/>
      <w:r w:rsidRPr="00C74223">
        <w:t xml:space="preserve">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360F8A44" w14:textId="77777777" w:rsidR="00EF6D56" w:rsidRPr="00D57055" w:rsidRDefault="00EF6D56" w:rsidP="00EF6D56">
      <w:pPr>
        <w:rPr>
          <w:sz w:val="10"/>
          <w:szCs w:val="16"/>
        </w:rPr>
      </w:pPr>
      <w:r w:rsidRPr="00D57055">
        <w:rPr>
          <w:sz w:val="10"/>
          <w:szCs w:val="16"/>
        </w:rPr>
        <w:t>2023: A Turning Point?</w:t>
      </w:r>
    </w:p>
    <w:p w14:paraId="0D38220E" w14:textId="77777777" w:rsidR="00EF6D56" w:rsidRPr="00D57055" w:rsidRDefault="00EF6D56" w:rsidP="00EF6D56">
      <w:pPr>
        <w:rPr>
          <w:sz w:val="10"/>
          <w:szCs w:val="16"/>
        </w:rPr>
      </w:pPr>
      <w:r w:rsidRPr="00D57055">
        <w:rPr>
          <w:sz w:val="10"/>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3D7F3446" w14:textId="77777777" w:rsidR="00EF6D56" w:rsidRPr="00D57055" w:rsidRDefault="00EF6D56" w:rsidP="00EF6D56">
      <w:pPr>
        <w:rPr>
          <w:sz w:val="10"/>
          <w:szCs w:val="16"/>
        </w:rPr>
      </w:pPr>
      <w:r w:rsidRPr="00D57055">
        <w:rPr>
          <w:sz w:val="10"/>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54053C51" w14:textId="77777777" w:rsidR="00EF6D56" w:rsidRPr="00D57055" w:rsidRDefault="00EF6D56" w:rsidP="00EF6D56">
      <w:pPr>
        <w:rPr>
          <w:sz w:val="10"/>
          <w:szCs w:val="16"/>
        </w:rPr>
      </w:pPr>
      <w:r w:rsidRPr="00D57055">
        <w:rPr>
          <w:sz w:val="10"/>
          <w:szCs w:val="16"/>
        </w:rPr>
        <w:t>“This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w:t>
      </w:r>
    </w:p>
    <w:p w14:paraId="67E7D5ED" w14:textId="77777777" w:rsidR="00EF6D56" w:rsidRPr="00D57055" w:rsidRDefault="00EF6D56" w:rsidP="00EF6D56">
      <w:pPr>
        <w:rPr>
          <w:sz w:val="10"/>
          <w:szCs w:val="16"/>
        </w:rPr>
      </w:pPr>
      <w:r w:rsidRPr="00D57055">
        <w:rPr>
          <w:sz w:val="10"/>
          <w:szCs w:val="16"/>
        </w:rPr>
        <w:t xml:space="preserve">The strike was extremely effective. The leadership boldly demanded that the Big Three roll back the legacy of decades of concessionary bargaining, raise wages in line with the outsize pay hikes awarded to CEOs in recent years, and even, in the case of Stellantis, </w:t>
      </w:r>
      <w:proofErr w:type="gramStart"/>
      <w:r w:rsidRPr="00D57055">
        <w:rPr>
          <w:sz w:val="10"/>
          <w:szCs w:val="16"/>
        </w:rPr>
        <w:t>reverse</w:t>
      </w:r>
      <w:proofErr w:type="gramEnd"/>
      <w:r w:rsidRPr="00D57055">
        <w:rPr>
          <w:sz w:val="10"/>
          <w:szCs w:val="16"/>
        </w:rPr>
        <w:t xml:space="preserv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4406D185" w14:textId="77777777" w:rsidR="00EF6D56" w:rsidRPr="00D57055" w:rsidRDefault="00EF6D56" w:rsidP="00EF6D56">
      <w:pPr>
        <w:rPr>
          <w:sz w:val="10"/>
          <w:szCs w:val="16"/>
        </w:rPr>
      </w:pPr>
      <w:r w:rsidRPr="00D57055">
        <w:rPr>
          <w:sz w:val="10"/>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54A0AEC9" w14:textId="77777777" w:rsidR="00EF6D56" w:rsidRPr="00D57055" w:rsidRDefault="00EF6D56" w:rsidP="00EF6D56">
      <w:pPr>
        <w:rPr>
          <w:sz w:val="10"/>
          <w:szCs w:val="16"/>
        </w:rPr>
      </w:pPr>
      <w:r w:rsidRPr="00D57055">
        <w:rPr>
          <w:sz w:val="10"/>
          <w:szCs w:val="16"/>
        </w:rPr>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335E3C32" w14:textId="77777777" w:rsidR="00EF6D56" w:rsidRPr="00D57055" w:rsidRDefault="00EF6D56" w:rsidP="00EF6D56">
      <w:pPr>
        <w:rPr>
          <w:sz w:val="10"/>
          <w:szCs w:val="16"/>
        </w:rPr>
      </w:pPr>
      <w:r w:rsidRPr="00D57055">
        <w:rPr>
          <w:sz w:val="10"/>
          <w:szCs w:val="16"/>
        </w:rPr>
        <w:t xml:space="preserve">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w:t>
      </w:r>
      <w:proofErr w:type="gramStart"/>
      <w:r w:rsidRPr="00D57055">
        <w:rPr>
          <w:sz w:val="10"/>
          <w:szCs w:val="16"/>
        </w:rPr>
        <w:t>class?</w:t>
      </w:r>
      <w:proofErr w:type="gramEnd"/>
    </w:p>
    <w:p w14:paraId="41382893" w14:textId="77777777" w:rsidR="00EF6D56" w:rsidRPr="00D57055" w:rsidRDefault="00EF6D56" w:rsidP="00EF6D56">
      <w:pPr>
        <w:rPr>
          <w:sz w:val="10"/>
          <w:szCs w:val="16"/>
        </w:rPr>
      </w:pPr>
      <w:r w:rsidRPr="00D57055">
        <w:rPr>
          <w:sz w:val="10"/>
          <w:szCs w:val="16"/>
        </w:rPr>
        <w:t xml:space="preserve">Certainly, for the labor left, the labor movement has always been about more than just putting bigger paychecks in the pockets of organized workers, about more than enhanced pensions or safer working conditions — even if those objectives </w:t>
      </w:r>
      <w:proofErr w:type="gramStart"/>
      <w:r w:rsidRPr="00D57055">
        <w:rPr>
          <w:sz w:val="10"/>
          <w:szCs w:val="16"/>
        </w:rPr>
        <w:t>preoccupy</w:t>
      </w:r>
      <w:proofErr w:type="gramEnd"/>
      <w:r w:rsidRPr="00D57055">
        <w:rPr>
          <w:sz w:val="10"/>
          <w:szCs w:val="16"/>
        </w:rPr>
        <w:t xml:space="preserve">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22796426" w14:textId="77777777" w:rsidR="00EF6D56" w:rsidRPr="00D57055" w:rsidRDefault="00EF6D56" w:rsidP="00EF6D56">
      <w:pPr>
        <w:rPr>
          <w:sz w:val="10"/>
          <w:szCs w:val="16"/>
        </w:rPr>
      </w:pPr>
      <w:r w:rsidRPr="00D57055">
        <w:rPr>
          <w:sz w:val="10"/>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2603C9FE" w14:textId="77777777" w:rsidR="00EF6D56" w:rsidRPr="00D57055" w:rsidRDefault="00EF6D56" w:rsidP="00EF6D56">
      <w:pPr>
        <w:rPr>
          <w:sz w:val="10"/>
          <w:szCs w:val="16"/>
        </w:rPr>
      </w:pPr>
      <w:r w:rsidRPr="00D57055">
        <w:rPr>
          <w:sz w:val="10"/>
          <w:szCs w:val="16"/>
        </w:rPr>
        <w:t>What, then, is the relationship of workplace militancy to that ambitious, long-term project? How can the upsurge in strikes in 2023 contribute to building a more powerful workers’ social and political movement?</w:t>
      </w:r>
    </w:p>
    <w:p w14:paraId="7A68D3FC" w14:textId="77777777" w:rsidR="00EF6D56" w:rsidRPr="00D57055" w:rsidRDefault="00EF6D56" w:rsidP="00EF6D56">
      <w:pPr>
        <w:rPr>
          <w:sz w:val="10"/>
          <w:szCs w:val="16"/>
        </w:rPr>
      </w:pPr>
      <w:r w:rsidRPr="00D57055">
        <w:rPr>
          <w:sz w:val="10"/>
          <w:szCs w:val="16"/>
        </w:rPr>
        <w:t>From Labor Militancy to Political Militancy — or Not</w:t>
      </w:r>
    </w:p>
    <w:p w14:paraId="22996C06" w14:textId="77777777" w:rsidR="00EF6D56" w:rsidRPr="00C74223" w:rsidRDefault="00EF6D56" w:rsidP="00EF6D56">
      <w:r w:rsidRPr="00C74223">
        <w:rPr>
          <w:rStyle w:val="StyleUnderline"/>
        </w:rPr>
        <w:t xml:space="preserve">It has long been a left-wing article of faith that strikes radicalize workers </w:t>
      </w:r>
      <w:proofErr w:type="gramStart"/>
      <w:r w:rsidRPr="00C74223">
        <w:rPr>
          <w:rStyle w:val="StyleUnderline"/>
        </w:rPr>
        <w:t>politically, and</w:t>
      </w:r>
      <w:proofErr w:type="gramEnd"/>
      <w:r w:rsidRPr="00C74223">
        <w:rPr>
          <w:rStyle w:val="StyleUnderline"/>
        </w:rPr>
        <w:t xml:space="preserve"> are therefore a precursor to the rise of progressive working-class-led political movements</w:t>
      </w:r>
      <w:r w:rsidRPr="00C74223">
        <w:t xml:space="preserve">. The classic Marxian statement on this question comes in Friedrich Engels’s 1844 Condition of the Working Class in England. Strikes “are the military school of the </w:t>
      </w:r>
      <w:proofErr w:type="gramStart"/>
      <w:r w:rsidRPr="00C74223">
        <w:t>working-men</w:t>
      </w:r>
      <w:proofErr w:type="gramEnd"/>
      <w:r w:rsidRPr="00C74223">
        <w:t>,” Engels wrote, “in which they prepare themselves for the great struggle which cannot be avoided</w:t>
      </w:r>
      <w:proofErr w:type="gramStart"/>
      <w:r w:rsidRPr="00C74223">
        <w:t>. . . .</w:t>
      </w:r>
      <w:proofErr w:type="gramEnd"/>
      <w:r w:rsidRPr="00C74223">
        <w:t xml:space="preserve"> [A]s schools of war, the Unions are unexcelled.”</w:t>
      </w:r>
    </w:p>
    <w:p w14:paraId="72D1F738" w14:textId="77777777" w:rsidR="00EF6D56" w:rsidRPr="00C74223" w:rsidRDefault="00EF6D56" w:rsidP="00EF6D56">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7C0625C3" w14:textId="77777777" w:rsidR="00EF6D56" w:rsidRPr="00C74223" w:rsidRDefault="00EF6D56" w:rsidP="00EF6D56">
      <w:r w:rsidRPr="00C74223">
        <w:t>Nearly two centuries of working-class history have demonstrated that there is nothing automatic about the progression from industrial militancy to the construction of durable, progressive political movements rooted in the working class.</w:t>
      </w:r>
    </w:p>
    <w:p w14:paraId="12E3A4F3" w14:textId="77777777" w:rsidR="00EF6D56" w:rsidRPr="00C74223" w:rsidRDefault="00EF6D56" w:rsidP="00EF6D56">
      <w:r w:rsidRPr="00C74223">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C74223">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423BC28A" w14:textId="77777777" w:rsidR="00EF6D56" w:rsidRPr="00C74223" w:rsidRDefault="00EF6D56" w:rsidP="00EF6D56">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the state of the economy, the influence of left and progressive movements and organizations, public sympathy, levels of backlash or repression.</w:t>
      </w:r>
    </w:p>
    <w:p w14:paraId="09A2EDD2" w14:textId="77777777" w:rsidR="00EF6D56" w:rsidRPr="00C74223" w:rsidRDefault="00EF6D56" w:rsidP="00EF6D56">
      <w:r w:rsidRPr="00C74223">
        <w:t>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4A8A41EB" w14:textId="77777777" w:rsidR="00EF6D56" w:rsidRPr="00C74223" w:rsidRDefault="00EF6D56" w:rsidP="00EF6D56">
      <w:r w:rsidRPr="00C74223">
        <w:t>As John Dempsey, former president of the Brooklyn Verizon local and now an official with CWA (and a veteran of five strikes at the New York phone company between 1989 and 2016), explained it to me:</w:t>
      </w:r>
    </w:p>
    <w:p w14:paraId="350FA9CA" w14:textId="77777777" w:rsidR="00EF6D56" w:rsidRPr="00C74223" w:rsidRDefault="00EF6D56" w:rsidP="00EF6D56">
      <w:r w:rsidRPr="00C74223">
        <w:t xml:space="preserve">I don’t think that the strikes I’ve experienced, I don’t think </w:t>
      </w:r>
      <w:proofErr w:type="gramStart"/>
      <w:r w:rsidRPr="00C74223">
        <w:t>it</w:t>
      </w:r>
      <w:proofErr w:type="gramEnd"/>
      <w:r w:rsidRPr="00C74223">
        <w:t xml:space="preserve"> transformed </w:t>
      </w:r>
      <w:proofErr w:type="gramStart"/>
      <w:r w:rsidRPr="00C74223">
        <w:t>anyone, or</w:t>
      </w:r>
      <w:proofErr w:type="gramEnd"/>
      <w:r w:rsidRPr="00C74223">
        <w:t xml:space="preserve"> inspired anyone to get into [social] movements and stuff like that. I think there’s probably that selfish, “I’ll go do this, because at the end of the day, it’s going to help me.” Either you’re real progressive, you’re out on the streets for other people’s </w:t>
      </w:r>
      <w:proofErr w:type="gramStart"/>
      <w:r w:rsidRPr="00C74223">
        <w:t>causes</w:t>
      </w:r>
      <w:proofErr w:type="gramEnd"/>
      <w:r w:rsidRPr="00C74223">
        <w:t xml:space="preserve">, or you won’t, I don’t think a strike pushes you to go do that. My opinion, I’m not saying it didn’t change ones and twos here or there, but I didn’t see a change in the overall membership of being more progressive </w:t>
      </w:r>
      <w:proofErr w:type="gramStart"/>
      <w:r w:rsidRPr="00C74223">
        <w:t>as a result of</w:t>
      </w:r>
      <w:proofErr w:type="gramEnd"/>
      <w:r w:rsidRPr="00C74223">
        <w:t xml:space="preserve"> striking, any strike I’ve been on.</w:t>
      </w:r>
    </w:p>
    <w:p w14:paraId="34F186EC" w14:textId="77777777" w:rsidR="00EF6D56" w:rsidRPr="00C74223" w:rsidRDefault="00EF6D56" w:rsidP="00EF6D56">
      <w:r w:rsidRPr="00C74223">
        <w:rPr>
          <w:rStyle w:val="StyleUnderline"/>
        </w:rPr>
        <w:t>The formation of workers’ political consciousness is</w:t>
      </w:r>
      <w:r w:rsidRPr="00C74223">
        <w:t xml:space="preserve">, of course, </w:t>
      </w:r>
      <w:r w:rsidRPr="00C74223">
        <w:rPr>
          <w:rStyle w:val="Emphasis"/>
        </w:rPr>
        <w:t>extremely complex</w:t>
      </w:r>
      <w:r w:rsidRPr="00C74223">
        <w:t xml:space="preserve">. A substantial body of recent research </w:t>
      </w:r>
      <w:proofErr w:type="gramStart"/>
      <w:r w:rsidRPr="00C74223">
        <w:t>documents</w:t>
      </w:r>
      <w:proofErr w:type="gramEnd"/>
      <w:r w:rsidRPr="00C74223">
        <w:t xml:space="preserve"> that unions do </w:t>
      </w:r>
      <w:r w:rsidRPr="001E3508">
        <w:t>influence their members’ political views</w:t>
      </w:r>
      <w:r w:rsidRPr="00C74223">
        <w:t> in a progressive direction, that union members tend to be </w:t>
      </w:r>
      <w:r w:rsidRPr="001E3508">
        <w:t>more politically engaged</w:t>
      </w:r>
      <w:r w:rsidRPr="00C74223">
        <w:t> than nonunion workers, and that they tend to </w:t>
      </w:r>
      <w:r w:rsidRPr="001E3508">
        <w:t>exhibit lower levels of racial resentment</w:t>
      </w:r>
      <w:r w:rsidRPr="00C74223">
        <w: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30D1CBB9" w14:textId="77777777" w:rsidR="00EF6D56" w:rsidRPr="00D57055" w:rsidRDefault="00EF6D56" w:rsidP="00EF6D56">
      <w:pPr>
        <w:rPr>
          <w:sz w:val="10"/>
          <w:szCs w:val="16"/>
        </w:rPr>
      </w:pPr>
      <w:r w:rsidRPr="00D57055">
        <w:rPr>
          <w:sz w:val="10"/>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7B8156B0" w14:textId="77777777" w:rsidR="00EF6D56" w:rsidRPr="00D57055" w:rsidRDefault="00EF6D56" w:rsidP="00EF6D56">
      <w:pPr>
        <w:rPr>
          <w:sz w:val="10"/>
          <w:szCs w:val="16"/>
        </w:rPr>
      </w:pPr>
      <w:r w:rsidRPr="00D57055">
        <w:rPr>
          <w:sz w:val="10"/>
          <w:szCs w:val="16"/>
        </w:rPr>
        <w:t xml:space="preserve">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w:t>
      </w:r>
      <w:proofErr w:type="gramStart"/>
      <w:r w:rsidRPr="00D57055">
        <w:rPr>
          <w:sz w:val="10"/>
          <w:szCs w:val="16"/>
        </w:rPr>
        <w:t>board’s</w:t>
      </w:r>
      <w:proofErr w:type="gramEnd"/>
      <w:r w:rsidRPr="00D57055">
        <w:rPr>
          <w:sz w:val="10"/>
          <w:szCs w:val="16"/>
        </w:rPr>
        <w:t xml:space="preserve">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2BE7A004" w14:textId="77777777" w:rsidR="00EF6D56" w:rsidRPr="00D57055" w:rsidRDefault="00EF6D56" w:rsidP="00EF6D56">
      <w:pPr>
        <w:rPr>
          <w:sz w:val="10"/>
          <w:szCs w:val="16"/>
        </w:rPr>
      </w:pPr>
      <w:r w:rsidRPr="00D57055">
        <w:rPr>
          <w:sz w:val="10"/>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6FF27984" w14:textId="77777777" w:rsidR="00EF6D56" w:rsidRPr="00D57055" w:rsidRDefault="00EF6D56" w:rsidP="00EF6D56">
      <w:pPr>
        <w:rPr>
          <w:sz w:val="10"/>
          <w:szCs w:val="16"/>
        </w:rPr>
      </w:pPr>
      <w:r w:rsidRPr="00D57055">
        <w:rPr>
          <w:sz w:val="10"/>
          <w:szCs w:val="16"/>
        </w:rPr>
        <w:t xml:space="preserve">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w:t>
      </w:r>
      <w:proofErr w:type="gramStart"/>
      <w:r w:rsidRPr="00D57055">
        <w:rPr>
          <w:sz w:val="10"/>
          <w:szCs w:val="16"/>
        </w:rPr>
        <w:t>intense antiradical and</w:t>
      </w:r>
      <w:proofErr w:type="gramEnd"/>
      <w:r w:rsidRPr="00D57055">
        <w:rPr>
          <w:sz w:val="10"/>
          <w:szCs w:val="16"/>
        </w:rPr>
        <w:t xml:space="preserve"> anti-labor repression and a sharp postwar recession stripped the labor movement of its wartime </w:t>
      </w:r>
      <w:proofErr w:type="gramStart"/>
      <w:r w:rsidRPr="00D57055">
        <w:rPr>
          <w:sz w:val="10"/>
          <w:szCs w:val="16"/>
        </w:rPr>
        <w:t>gains, and</w:t>
      </w:r>
      <w:proofErr w:type="gramEnd"/>
      <w:r w:rsidRPr="00D57055">
        <w:rPr>
          <w:sz w:val="10"/>
          <w:szCs w:val="16"/>
        </w:rPr>
        <w:t xml:space="preserve"> rendered it a spent and marginalized force for another fifteen years.</w:t>
      </w:r>
    </w:p>
    <w:p w14:paraId="442CA268" w14:textId="77777777" w:rsidR="00EF6D56" w:rsidRPr="00D57055" w:rsidRDefault="00EF6D56" w:rsidP="00EF6D56">
      <w:pPr>
        <w:rPr>
          <w:sz w:val="10"/>
          <w:szCs w:val="16"/>
        </w:rPr>
      </w:pPr>
      <w:r w:rsidRPr="00D57055">
        <w:rPr>
          <w:sz w:val="10"/>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7F5F4785" w14:textId="77777777" w:rsidR="00EF6D56" w:rsidRPr="00D57055" w:rsidRDefault="00EF6D56" w:rsidP="00EF6D56">
      <w:pPr>
        <w:rPr>
          <w:sz w:val="10"/>
          <w:szCs w:val="16"/>
        </w:rPr>
      </w:pPr>
      <w:r w:rsidRPr="00D57055">
        <w:rPr>
          <w:sz w:val="10"/>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0547AE0F" w14:textId="77777777" w:rsidR="00EF6D56" w:rsidRPr="00D57055" w:rsidRDefault="00EF6D56" w:rsidP="00EF6D56">
      <w:pPr>
        <w:rPr>
          <w:sz w:val="10"/>
          <w:szCs w:val="16"/>
        </w:rPr>
      </w:pPr>
      <w:r w:rsidRPr="00D57055">
        <w:rPr>
          <w:sz w:val="10"/>
          <w:szCs w:val="16"/>
        </w:rPr>
        <w:t>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w:t>
      </w:r>
    </w:p>
    <w:p w14:paraId="29ED28ED" w14:textId="77777777" w:rsidR="00EF6D56" w:rsidRPr="00D57055" w:rsidRDefault="00EF6D56" w:rsidP="00EF6D56">
      <w:pPr>
        <w:rPr>
          <w:sz w:val="10"/>
          <w:szCs w:val="16"/>
        </w:rPr>
      </w:pPr>
      <w:r w:rsidRPr="00D57055">
        <w:rPr>
          <w:sz w:val="10"/>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0A47DDC6" w14:textId="77777777" w:rsidR="00EF6D56" w:rsidRPr="00C74223" w:rsidRDefault="00EF6D56" w:rsidP="00EF6D56">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C74223">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C74223">
        <w:t>.</w:t>
      </w:r>
    </w:p>
    <w:p w14:paraId="0213A7F6" w14:textId="77777777" w:rsidR="00EF6D56" w:rsidRPr="00C74223" w:rsidRDefault="00EF6D56" w:rsidP="00EF6D56">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C74223">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C74223">
        <w:t>, in which the immediate terms and conditions of union members’ employment become the primary, if not the sole, concern of both members and union leaders alike.</w:t>
      </w:r>
    </w:p>
    <w:p w14:paraId="471F303B" w14:textId="77777777" w:rsidR="00EF6D56" w:rsidRPr="00D57055" w:rsidRDefault="00EF6D56" w:rsidP="00EF6D56">
      <w:pPr>
        <w:rPr>
          <w:sz w:val="10"/>
          <w:szCs w:val="16"/>
        </w:rPr>
      </w:pPr>
      <w:r w:rsidRPr="00D57055">
        <w:rPr>
          <w:sz w:val="10"/>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128A1331" w14:textId="77777777" w:rsidR="00EF6D56" w:rsidRPr="00D57055" w:rsidRDefault="00EF6D56" w:rsidP="00EF6D56">
      <w:pPr>
        <w:rPr>
          <w:sz w:val="10"/>
          <w:szCs w:val="16"/>
        </w:rPr>
      </w:pPr>
      <w:r w:rsidRPr="00D57055">
        <w:rPr>
          <w:sz w:val="10"/>
          <w:szCs w:val="16"/>
        </w:rPr>
        <w:t>Learning From the CIO’s Political Practice</w:t>
      </w:r>
    </w:p>
    <w:p w14:paraId="560EFB6B" w14:textId="77777777" w:rsidR="00EF6D56" w:rsidRPr="00D57055" w:rsidRDefault="00EF6D56" w:rsidP="00EF6D56">
      <w:pPr>
        <w:rPr>
          <w:sz w:val="10"/>
          <w:szCs w:val="16"/>
        </w:rPr>
      </w:pPr>
      <w:r w:rsidRPr="00D57055">
        <w:rPr>
          <w:sz w:val="10"/>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17D00FB1" w14:textId="77777777" w:rsidR="00EF6D56" w:rsidRPr="00D57055" w:rsidRDefault="00EF6D56" w:rsidP="00EF6D56">
      <w:pPr>
        <w:rPr>
          <w:sz w:val="10"/>
          <w:szCs w:val="16"/>
        </w:rPr>
      </w:pPr>
      <w:r w:rsidRPr="00D57055">
        <w:rPr>
          <w:sz w:val="10"/>
          <w:szCs w:val="16"/>
        </w:rPr>
        <w:t xml:space="preserve">As historian Steve Fraser argues in an insightful recent interview in Jacobin, “the CIO [was] in some sense . . . a political phenomenon. </w:t>
      </w:r>
      <w:proofErr w:type="gramStart"/>
      <w:r w:rsidRPr="00D57055">
        <w:rPr>
          <w:sz w:val="10"/>
          <w:szCs w:val="16"/>
        </w:rPr>
        <w:t>That is to say, it</w:t>
      </w:r>
      <w:proofErr w:type="gramEnd"/>
      <w:r w:rsidRPr="00D57055">
        <w:rPr>
          <w:sz w:val="10"/>
          <w:szCs w:val="16"/>
        </w:rPr>
        <w:t xml:space="preserve"> emerges and consolidates itself within a wider political context, the context of the New Deal.”</w:t>
      </w:r>
    </w:p>
    <w:p w14:paraId="23F6A848" w14:textId="77777777" w:rsidR="00EF6D56" w:rsidRPr="00D57055" w:rsidRDefault="00EF6D56" w:rsidP="00EF6D56">
      <w:pPr>
        <w:rPr>
          <w:sz w:val="10"/>
          <w:szCs w:val="16"/>
        </w:rPr>
      </w:pPr>
      <w:r w:rsidRPr="00D57055">
        <w:rPr>
          <w:sz w:val="10"/>
          <w:szCs w:val="16"/>
        </w:rPr>
        <w:t xml:space="preserve">Indeed, the CIO established itself as both an organizing campaign and a social-Keynesian political movement </w:t>
      </w:r>
      <w:proofErr w:type="gramStart"/>
      <w:r w:rsidRPr="00D57055">
        <w:rPr>
          <w:sz w:val="10"/>
          <w:szCs w:val="16"/>
        </w:rPr>
        <w:t>more or less simultaneously</w:t>
      </w:r>
      <w:proofErr w:type="gramEnd"/>
      <w:r w:rsidRPr="00D57055">
        <w:rPr>
          <w:sz w:val="10"/>
          <w:szCs w:val="16"/>
        </w:rPr>
        <w:t xml:space="preserve">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48A2A7B9" w14:textId="77777777" w:rsidR="00EF6D56" w:rsidRPr="00D57055" w:rsidRDefault="00EF6D56" w:rsidP="00EF6D56">
      <w:pPr>
        <w:rPr>
          <w:sz w:val="10"/>
          <w:szCs w:val="16"/>
        </w:rPr>
      </w:pPr>
      <w:r w:rsidRPr="00D57055">
        <w:rPr>
          <w:sz w:val="10"/>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23094EAF" w14:textId="77777777" w:rsidR="00EF6D56" w:rsidRPr="00D57055" w:rsidRDefault="00EF6D56" w:rsidP="00EF6D56">
      <w:pPr>
        <w:rPr>
          <w:sz w:val="10"/>
          <w:szCs w:val="16"/>
        </w:rPr>
      </w:pPr>
      <w:r w:rsidRPr="00D57055">
        <w:rPr>
          <w:sz w:val="10"/>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371C4752" w14:textId="77777777" w:rsidR="00EF6D56" w:rsidRPr="00D57055" w:rsidRDefault="00EF6D56" w:rsidP="00EF6D56">
      <w:pPr>
        <w:rPr>
          <w:sz w:val="10"/>
          <w:szCs w:val="16"/>
        </w:rPr>
      </w:pPr>
      <w:r w:rsidRPr="00D57055">
        <w:rPr>
          <w:sz w:val="10"/>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52E8F406" w14:textId="77777777" w:rsidR="00EF6D56" w:rsidRPr="00D57055" w:rsidRDefault="00EF6D56" w:rsidP="00EF6D56">
      <w:pPr>
        <w:rPr>
          <w:sz w:val="10"/>
          <w:szCs w:val="16"/>
        </w:rPr>
      </w:pPr>
      <w:r w:rsidRPr="00D57055">
        <w:rPr>
          <w:sz w:val="10"/>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4DE65ED9" w14:textId="77777777" w:rsidR="00EF6D56" w:rsidRPr="00D57055" w:rsidRDefault="00EF6D56" w:rsidP="00EF6D56">
      <w:pPr>
        <w:rPr>
          <w:sz w:val="10"/>
          <w:szCs w:val="16"/>
        </w:rPr>
      </w:pPr>
      <w:r w:rsidRPr="00D57055">
        <w:rPr>
          <w:sz w:val="10"/>
          <w:szCs w:val="16"/>
        </w:rPr>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19D18E6A" w14:textId="77777777" w:rsidR="00EF6D56" w:rsidRPr="00D57055" w:rsidRDefault="00EF6D56" w:rsidP="00EF6D56">
      <w:pPr>
        <w:rPr>
          <w:sz w:val="10"/>
          <w:szCs w:val="16"/>
        </w:rPr>
      </w:pPr>
      <w:r w:rsidRPr="00D57055">
        <w:rPr>
          <w:sz w:val="10"/>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17513B59" w14:textId="77777777" w:rsidR="00EF6D56" w:rsidRPr="00D57055" w:rsidRDefault="00EF6D56" w:rsidP="00EF6D56">
      <w:pPr>
        <w:rPr>
          <w:sz w:val="10"/>
          <w:szCs w:val="16"/>
        </w:rPr>
      </w:pPr>
      <w:r w:rsidRPr="00D57055">
        <w:rPr>
          <w:sz w:val="10"/>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225E79B6" w14:textId="77777777" w:rsidR="00EF6D56" w:rsidRPr="00D57055" w:rsidRDefault="00EF6D56" w:rsidP="00EF6D56">
      <w:pPr>
        <w:rPr>
          <w:sz w:val="10"/>
          <w:szCs w:val="16"/>
        </w:rPr>
      </w:pPr>
      <w:r w:rsidRPr="00D57055">
        <w:rPr>
          <w:sz w:val="10"/>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1D6FED52" w14:textId="77777777" w:rsidR="00EF6D56" w:rsidRPr="00D57055" w:rsidRDefault="00EF6D56" w:rsidP="00EF6D56">
      <w:pPr>
        <w:rPr>
          <w:sz w:val="10"/>
          <w:szCs w:val="16"/>
        </w:rPr>
      </w:pPr>
      <w:r w:rsidRPr="00D57055">
        <w:rPr>
          <w:sz w:val="10"/>
          <w:szCs w:val="16"/>
        </w:rPr>
        <w:t>Building the Labor Movement Is Fundamentally a “Political Project”</w:t>
      </w:r>
    </w:p>
    <w:p w14:paraId="69F03116" w14:textId="77777777" w:rsidR="00EF6D56" w:rsidRPr="00C74223" w:rsidRDefault="00EF6D56" w:rsidP="00EF6D56">
      <w:r w:rsidRPr="00C74223">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r w:rsidRPr="001E3508">
        <w:t>written</w:t>
      </w:r>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3E981214" w14:textId="77777777" w:rsidR="00EF6D56" w:rsidRPr="00C74223" w:rsidRDefault="00EF6D56" w:rsidP="00EF6D56">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6AFA511F" w14:textId="77777777" w:rsidR="00EF6D56" w:rsidRPr="002727F5" w:rsidRDefault="00EF6D56" w:rsidP="00EF6D56">
      <w:r w:rsidRPr="00C74223">
        <w:t xml:space="preserve">Sustaining </w:t>
      </w:r>
      <w:r w:rsidRPr="002727F5">
        <w:t>and expanding the gains of recent years of militancy will require careful strategizing and deep political engagement.</w:t>
      </w:r>
    </w:p>
    <w:p w14:paraId="2006F385" w14:textId="77777777" w:rsidR="00EF6D56" w:rsidRPr="002727F5" w:rsidRDefault="00EF6D56" w:rsidP="00EF6D56">
      <w:r w:rsidRPr="002727F5">
        <w:rPr>
          <w:rStyle w:val="StyleUnderline"/>
        </w:rPr>
        <w:t xml:space="preserve">We are living in a </w:t>
      </w:r>
      <w:r w:rsidRPr="002727F5">
        <w:rPr>
          <w:rStyle w:val="Emphasis"/>
        </w:rPr>
        <w:t>dangerous</w:t>
      </w:r>
      <w:r w:rsidRPr="002727F5">
        <w:rPr>
          <w:rStyle w:val="StyleUnderline"/>
        </w:rPr>
        <w:t xml:space="preserve">, highly contested, transitional political </w:t>
      </w:r>
      <w:r w:rsidRPr="002727F5">
        <w:rPr>
          <w:rStyle w:val="Emphasis"/>
        </w:rPr>
        <w:t>moment</w:t>
      </w:r>
      <w:r w:rsidRPr="002727F5">
        <w:rPr>
          <w:rStyle w:val="StyleUnderline"/>
        </w:rPr>
        <w:t xml:space="preserve">. </w:t>
      </w:r>
      <w:r w:rsidRPr="002727F5">
        <w:rPr>
          <w:rStyle w:val="Emphasis"/>
        </w:rPr>
        <w:t>Attacks</w:t>
      </w:r>
      <w:r w:rsidRPr="002727F5">
        <w:rPr>
          <w:rStyle w:val="StyleUnderline"/>
        </w:rPr>
        <w:t xml:space="preserve"> from both the right and the left have </w:t>
      </w:r>
      <w:r w:rsidRPr="002727F5">
        <w:rPr>
          <w:rStyle w:val="Emphasis"/>
        </w:rPr>
        <w:t xml:space="preserve">cracked the foundations </w:t>
      </w:r>
      <w:r w:rsidRPr="002727F5">
        <w:rPr>
          <w:rStyle w:val="StyleUnderline"/>
        </w:rPr>
        <w:t>of the bipartisan, forty-year neoliberal ascendancy</w:t>
      </w:r>
      <w:r w:rsidRPr="002727F5">
        <w:t xml:space="preserve">.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w:t>
      </w:r>
      <w:proofErr w:type="gramStart"/>
      <w:r w:rsidRPr="002727F5">
        <w:t>in order to</w:t>
      </w:r>
      <w:proofErr w:type="gramEnd"/>
      <w:r w:rsidRPr="002727F5">
        <w:t xml:space="preserve"> consolidate his increasingly enraged, culturally nostalgic followers.</w:t>
      </w:r>
    </w:p>
    <w:p w14:paraId="45B90677" w14:textId="77777777" w:rsidR="00EF6D56" w:rsidRPr="00C74223" w:rsidRDefault="00EF6D56" w:rsidP="00EF6D56">
      <w:r w:rsidRPr="002727F5">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w:t>
      </w:r>
      <w:r w:rsidRPr="00C74223">
        <w:t xml:space="preserve"> labor protections and substantial subsidies for domestic supply-chain development. It’s even more ambitious, New Deal–</w:t>
      </w:r>
      <w:proofErr w:type="spellStart"/>
      <w:r w:rsidRPr="00C74223">
        <w:t>esque</w:t>
      </w:r>
      <w:proofErr w:type="spellEnd"/>
      <w:r w:rsidRPr="00C74223">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6639D234" w14:textId="77777777" w:rsidR="00EF6D56" w:rsidRPr="00C74223" w:rsidRDefault="00EF6D56" w:rsidP="00EF6D56">
      <w:r w:rsidRPr="00C74223">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5341FFF6" w14:textId="77777777" w:rsidR="00EF6D56" w:rsidRPr="00C74223" w:rsidRDefault="00EF6D56" w:rsidP="00EF6D56">
      <w:pPr>
        <w:rPr>
          <w:rStyle w:val="Emphasis"/>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proofErr w:type="spellStart"/>
      <w:r w:rsidRPr="00943198">
        <w:rPr>
          <w:rStyle w:val="StyleUnderline"/>
          <w:highlight w:val="green"/>
        </w:rPr>
        <w:t>protofascism</w:t>
      </w:r>
      <w:proofErr w:type="spellEnd"/>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 xml:space="preserve">post-neoliberal </w:t>
      </w:r>
      <w:r w:rsidRPr="002727F5">
        <w:rPr>
          <w:rStyle w:val="Emphasis"/>
        </w:rPr>
        <w:t xml:space="preserve">political </w:t>
      </w:r>
      <w:r w:rsidRPr="00943198">
        <w:rPr>
          <w:rStyle w:val="Emphasis"/>
          <w:highlight w:val="green"/>
        </w:rPr>
        <w:t>order</w:t>
      </w:r>
      <w:r w:rsidRPr="00943198">
        <w:rPr>
          <w:rStyle w:val="StyleUnderline"/>
          <w:highlight w:val="green"/>
        </w:rPr>
        <w:t xml:space="preserve"> premised on </w:t>
      </w:r>
      <w:r w:rsidRPr="002727F5">
        <w:rPr>
          <w:rStyle w:val="Emphasis"/>
        </w:rPr>
        <w:t>addressing the needs of</w:t>
      </w:r>
      <w:r w:rsidRPr="002727F5">
        <w:rPr>
          <w:rStyle w:val="StyleUnderline"/>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26056FDD" w14:textId="77777777" w:rsidR="00EF6D56" w:rsidRPr="00C74223" w:rsidRDefault="00EF6D56" w:rsidP="00EF6D56">
      <w:r w:rsidRPr="00C74223">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39A12F8D" w14:textId="77777777" w:rsidR="00EF6D56" w:rsidRPr="00C74223" w:rsidRDefault="00EF6D56" w:rsidP="00EF6D56">
      <w:r w:rsidRPr="00C74223">
        <w:t>The battle to win ‘governing power’ will require the architects of last year’s workplace insurgency to link that militancy to this broader working-class political project.</w:t>
      </w:r>
    </w:p>
    <w:p w14:paraId="77AA0BE3" w14:textId="77777777" w:rsidR="00EF6D56" w:rsidRPr="00C74223" w:rsidRDefault="00EF6D56" w:rsidP="00EF6D56">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C74223">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w:t>
      </w:r>
      <w:proofErr w:type="gramStart"/>
      <w:r w:rsidRPr="00C74223">
        <w:rPr>
          <w:rStyle w:val="StyleUnderline"/>
        </w:rPr>
        <w:t>particular bargaining</w:t>
      </w:r>
      <w:proofErr w:type="gramEnd"/>
      <w:r w:rsidRPr="00C74223">
        <w:rPr>
          <w:rStyle w:val="StyleUnderline"/>
        </w:rPr>
        <w:t xml:space="preserve"> </w:t>
      </w:r>
      <w:r w:rsidRPr="00943198">
        <w:rPr>
          <w:rStyle w:val="Emphasis"/>
          <w:highlight w:val="green"/>
        </w:rPr>
        <w:t>struggle</w:t>
      </w:r>
      <w:r w:rsidRPr="00C74223">
        <w:rPr>
          <w:rStyle w:val="StyleUnderline"/>
        </w:rPr>
        <w:t>.</w:t>
      </w:r>
    </w:p>
    <w:p w14:paraId="5196F13C" w14:textId="77777777" w:rsidR="00EF6D56" w:rsidRDefault="00EF6D56" w:rsidP="00EF6D56">
      <w:pPr>
        <w:rPr>
          <w:rStyle w:val="StyleUnderline"/>
        </w:rPr>
      </w:pPr>
      <w:r w:rsidRPr="00C74223">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943198">
        <w:rPr>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p w14:paraId="26B168AF" w14:textId="77777777" w:rsidR="00EF6D56" w:rsidRDefault="00EF6D56" w:rsidP="00EF6D56"/>
    <w:p w14:paraId="7F09CBE6" w14:textId="77777777" w:rsidR="00EF6D56" w:rsidRDefault="00EF6D56" w:rsidP="00EF6D56">
      <w:pPr>
        <w:pStyle w:val="Heading3"/>
      </w:pPr>
      <w:r>
        <w:t>1NR---AT: 2AC 1 [Turns + O/W]</w:t>
      </w:r>
    </w:p>
    <w:p w14:paraId="35E03DF3" w14:textId="77777777" w:rsidR="00EF6D56" w:rsidRDefault="00EF6D56" w:rsidP="00EF6D56">
      <w:pPr>
        <w:pStyle w:val="Heading3"/>
      </w:pPr>
      <w:r>
        <w:t>1NR---Link</w:t>
      </w:r>
    </w:p>
    <w:p w14:paraId="76B575CE" w14:textId="77777777" w:rsidR="00EF6D56" w:rsidRDefault="00EF6D56" w:rsidP="00EF6D56"/>
    <w:p w14:paraId="2A755A92" w14:textId="77777777" w:rsidR="00EF6D56" w:rsidRDefault="00EF6D56" w:rsidP="00EF6D56">
      <w:pPr>
        <w:pStyle w:val="Heading3"/>
      </w:pPr>
      <w:r>
        <w:t>1NR---AT: 2AC 2 [Perm]</w:t>
      </w:r>
    </w:p>
    <w:p w14:paraId="73205AE4" w14:textId="77777777" w:rsidR="00EF6D56" w:rsidRDefault="00EF6D56" w:rsidP="00EF6D56">
      <w:pPr>
        <w:pStyle w:val="Heading4"/>
      </w:pPr>
      <w:r>
        <w:t>Only an absolute and steadfast defense of unions can be accepted. The aff and the perm fracture the alt’s momentum.</w:t>
      </w:r>
    </w:p>
    <w:p w14:paraId="3B4BE473" w14:textId="77777777" w:rsidR="00EF6D56" w:rsidRDefault="00EF6D56" w:rsidP="00EF6D56">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r w:rsidRPr="001E3508">
        <w:t>https://inthesetimes.com/article/unions-labor-trump-oligarchy-fascism</w:t>
      </w:r>
      <w:r>
        <w:t xml:space="preserve"> NL]</w:t>
      </w:r>
    </w:p>
    <w:p w14:paraId="6987E0EC" w14:textId="77777777" w:rsidR="00EF6D56" w:rsidRPr="00365E2B" w:rsidRDefault="00EF6D56" w:rsidP="00EF6D56">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w:t>
      </w:r>
      <w:proofErr w:type="gramStart"/>
      <w:r w:rsidRPr="00365E2B">
        <w:rPr>
          <w:rStyle w:val="StyleUnderline"/>
        </w:rPr>
        <w:t xml:space="preserve">is the necessary </w:t>
      </w:r>
      <w:r w:rsidRPr="00365E2B">
        <w:rPr>
          <w:rStyle w:val="StyleUnderline"/>
          <w:highlight w:val="green"/>
        </w:rPr>
        <w:t>strategy</w:t>
      </w:r>
      <w:proofErr w:type="gramEnd"/>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xml:space="preserve">. This means that confronting MAGA solely on the grounds of deteriorating working (or living) conditions is insufficient. The Trump regime is aiming to roll back </w:t>
      </w:r>
      <w:proofErr w:type="gramStart"/>
      <w:r w:rsidRPr="00365E2B">
        <w:t>all of</w:t>
      </w:r>
      <w:proofErr w:type="gramEnd"/>
      <w:r w:rsidRPr="00365E2B">
        <w:t xml:space="preserve"> the progress made throughout the 20</w:t>
      </w:r>
      <w:r w:rsidRPr="00365E2B">
        <w:rPr>
          <w:vertAlign w:val="superscript"/>
        </w:rPr>
        <w:t>th</w:t>
      </w:r>
      <w:r w:rsidRPr="00365E2B">
        <w:t> </w:t>
      </w:r>
      <w:proofErr w:type="gramStart"/>
      <w:r w:rsidRPr="00365E2B">
        <w:t>century, and</w:t>
      </w:r>
      <w:proofErr w:type="gramEnd"/>
      <w:r w:rsidRPr="00365E2B">
        <w:t xml:space="preserve">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1CCCB313" w14:textId="77777777" w:rsidR="00EF6D56" w:rsidRPr="00365E2B" w:rsidRDefault="00EF6D56" w:rsidP="00EF6D56">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73FEA49C" w14:textId="77777777" w:rsidR="00EF6D56" w:rsidRPr="00365E2B" w:rsidRDefault="00EF6D56" w:rsidP="00EF6D56">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0AFDE42B" w14:textId="77777777" w:rsidR="00EF6D56" w:rsidRPr="002C4789" w:rsidRDefault="00EF6D56" w:rsidP="00EF6D56">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r w:rsidRPr="00365E2B">
        <w:rPr>
          <w:rFonts w:ascii="Arial" w:hAnsi="Arial" w:cs="Arial"/>
        </w:rPr>
        <w:t>​</w:t>
      </w:r>
      <w:r w:rsidRPr="00365E2B">
        <w:rPr>
          <w:rFonts w:cs="Arial Narrow"/>
        </w:rPr>
        <w:t>“</w:t>
      </w:r>
      <w:r w:rsidRPr="001E3508">
        <w:t>Third Reconstruction</w:t>
      </w:r>
      <w:r w:rsidRPr="00365E2B">
        <w:t>”</w:t>
      </w:r>
      <w:r w:rsidRPr="00365E2B">
        <w:rPr>
          <w:rFonts w:ascii="Arial" w:hAnsi="Arial" w:cs="Arial"/>
        </w:rPr>
        <w:t> </w:t>
      </w:r>
      <w:r w:rsidRPr="00365E2B">
        <w:rPr>
          <w:rFonts w:cs="Arial Narrow"/>
        </w:rPr>
        <w:t>—</w:t>
      </w:r>
      <w:r w:rsidRPr="00365E2B">
        <w:rPr>
          <w:rFonts w:ascii="Arial" w:hAnsi="Arial" w:cs="Arial"/>
        </w:rPr>
        <w:t>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492703E3" w14:textId="77777777" w:rsidR="00EF6D56" w:rsidRDefault="00EF6D56" w:rsidP="00EF6D56">
      <w:pPr>
        <w:pStyle w:val="Heading3"/>
      </w:pPr>
      <w:r>
        <w:t>1NR---Alt</w:t>
      </w:r>
    </w:p>
    <w:p w14:paraId="78CCF321" w14:textId="77777777" w:rsidR="00EF6D56" w:rsidRDefault="00EF6D56" w:rsidP="00EF6D56"/>
    <w:p w14:paraId="699826C2" w14:textId="77777777" w:rsidR="00EF6D56" w:rsidRDefault="00EF6D56" w:rsidP="00EF6D56">
      <w:pPr>
        <w:pStyle w:val="Heading3"/>
      </w:pPr>
      <w:r>
        <w:t xml:space="preserve">1NR---AT: 2AC 3 </w:t>
      </w:r>
    </w:p>
    <w:p w14:paraId="0D13BE5D" w14:textId="77777777" w:rsidR="00EF6D56" w:rsidRPr="00BF33A1" w:rsidRDefault="00EF6D56" w:rsidP="00EF6D56"/>
    <w:p w14:paraId="497AC01D" w14:textId="77777777" w:rsidR="00EF6D56" w:rsidRDefault="00EF6D56" w:rsidP="00EF6D56">
      <w:pPr>
        <w:pStyle w:val="Heading3"/>
      </w:pPr>
      <w:r>
        <w:t>1NR---Unions Good---T/L</w:t>
      </w:r>
    </w:p>
    <w:p w14:paraId="0528F992" w14:textId="77777777" w:rsidR="00EF6D56" w:rsidRPr="00BE4401" w:rsidRDefault="00EF6D56" w:rsidP="00EF6D56"/>
    <w:p w14:paraId="0FFB1223" w14:textId="77777777" w:rsidR="00EF6D56" w:rsidRDefault="00EF6D56" w:rsidP="00EF6D56">
      <w:pPr>
        <w:pStyle w:val="Heading3"/>
      </w:pPr>
      <w:r>
        <w:t>1NR---AT: Unions Bad—Palestine</w:t>
      </w:r>
    </w:p>
    <w:p w14:paraId="2DF36FC1" w14:textId="77777777" w:rsidR="00EF6D56" w:rsidRDefault="00EF6D56" w:rsidP="00EF6D56">
      <w:pPr>
        <w:pStyle w:val="Heading4"/>
      </w:pPr>
      <w:r>
        <w:t>Rearticulate Palestine as a union and labor issue.</w:t>
      </w:r>
    </w:p>
    <w:p w14:paraId="6F130AF0" w14:textId="77777777" w:rsidR="00EF6D56" w:rsidRDefault="00EF6D56" w:rsidP="00EF6D56">
      <w:r w:rsidRPr="0000250F">
        <w:rPr>
          <w:rStyle w:val="Style13ptBold"/>
        </w:rPr>
        <w:t>PSU 25</w:t>
      </w:r>
      <w:r>
        <w:t xml:space="preserve"> [Professional Staff Union/MTA/NEA at the University of Massachusetts Amherst &amp; Boston, </w:t>
      </w:r>
      <w:r w:rsidRPr="00F279B9">
        <w:t>"Opinion: Palestine is a Union Issue – Here’s Why," Feb 8</w:t>
      </w:r>
      <w:proofErr w:type="gramStart"/>
      <w:r w:rsidRPr="00F279B9">
        <w:t xml:space="preserve"> 2025</w:t>
      </w:r>
      <w:proofErr w:type="gramEnd"/>
      <w:r w:rsidRPr="00F279B9">
        <w:t xml:space="preserve"> </w:t>
      </w:r>
      <w:r w:rsidRPr="001E3508">
        <w:t>https://umasspsu.org/2025/02/opinion-palestine-is-a-union-issue-heres-why/</w:t>
      </w:r>
      <w:r>
        <w:t xml:space="preserve"> NL]</w:t>
      </w:r>
    </w:p>
    <w:p w14:paraId="4897927F" w14:textId="77777777" w:rsidR="00EF6D56" w:rsidRPr="00F279B9" w:rsidRDefault="00EF6D56" w:rsidP="00EF6D56">
      <w:r w:rsidRPr="00F279B9">
        <w:t xml:space="preserve">For over a year, </w:t>
      </w:r>
      <w:r w:rsidRPr="00F279B9">
        <w:rPr>
          <w:rStyle w:val="StyleUnderline"/>
        </w:rPr>
        <w:t xml:space="preserve">we’ve watched in horror as </w:t>
      </w:r>
      <w:r w:rsidRPr="00943198">
        <w:rPr>
          <w:rStyle w:val="StyleUnderline"/>
          <w:highlight w:val="green"/>
        </w:rPr>
        <w:t>Israel</w:t>
      </w:r>
      <w:r w:rsidRPr="00F279B9">
        <w:rPr>
          <w:rStyle w:val="StyleUnderline"/>
        </w:rPr>
        <w:t xml:space="preserve"> </w:t>
      </w:r>
      <w:r w:rsidRPr="00F279B9">
        <w:rPr>
          <w:rStyle w:val="Emphasis"/>
        </w:rPr>
        <w:t xml:space="preserve">wages </w:t>
      </w:r>
      <w:r w:rsidRPr="00943198">
        <w:rPr>
          <w:rStyle w:val="Emphasis"/>
          <w:highlight w:val="green"/>
        </w:rPr>
        <w:t>war on</w:t>
      </w:r>
      <w:r w:rsidRPr="00F279B9">
        <w:rPr>
          <w:rStyle w:val="Emphasis"/>
        </w:rPr>
        <w:t xml:space="preserve"> the </w:t>
      </w:r>
      <w:r w:rsidRPr="00943198">
        <w:rPr>
          <w:rStyle w:val="Emphasis"/>
          <w:highlight w:val="green"/>
        </w:rPr>
        <w:t>Palestinian people</w:t>
      </w:r>
      <w:r w:rsidRPr="00F279B9">
        <w:rPr>
          <w:rStyle w:val="StyleUnderline"/>
        </w:rPr>
        <w:t xml:space="preserve">—a “war” that legal experts around the globe, from Elizabeth Warren to the UN Human Rights Office, say </w:t>
      </w:r>
      <w:r w:rsidRPr="00943198">
        <w:rPr>
          <w:rStyle w:val="Emphasis"/>
          <w:highlight w:val="green"/>
        </w:rPr>
        <w:t>constitutes a genocide</w:t>
      </w:r>
      <w:r w:rsidRPr="00F279B9">
        <w:rPr>
          <w:rStyle w:val="StyleUnderline"/>
        </w:rPr>
        <w:t>.</w:t>
      </w:r>
      <w:r w:rsidRPr="00F279B9">
        <w:t xml:space="preserve"> Israel has killed tens of thousands, a figure </w:t>
      </w:r>
      <w:r w:rsidRPr="001E3508">
        <w:t>estimated to be woefully undercounted</w:t>
      </w:r>
      <w:r w:rsidRPr="00F279B9">
        <w:t> by the prestigious medical journal The Lancet. News of the Israeli army’s assaults on children, hospitals, and refugee camps flow out of the siege on Gaza every day. We witness the </w:t>
      </w:r>
      <w:r w:rsidRPr="001E3508">
        <w:t xml:space="preserve">near </w:t>
      </w:r>
      <w:proofErr w:type="gramStart"/>
      <w:r w:rsidRPr="001E3508">
        <w:t>total destruction</w:t>
      </w:r>
      <w:proofErr w:type="gramEnd"/>
      <w:r w:rsidRPr="001E3508">
        <w:t xml:space="preserve"> of schools, universities, libraries</w:t>
      </w:r>
      <w:r w:rsidRPr="00F279B9">
        <w:t>, </w:t>
      </w:r>
      <w:r w:rsidRPr="001E3508">
        <w:t>hospitals</w:t>
      </w:r>
      <w:r w:rsidRPr="00F279B9">
        <w:t>, and </w:t>
      </w:r>
      <w:r w:rsidRPr="001E3508">
        <w:t>cultural centers</w:t>
      </w:r>
      <w:r w:rsidRPr="00F279B9">
        <w:t> as the people of Palestine share their desperation on social media. </w:t>
      </w:r>
    </w:p>
    <w:p w14:paraId="79DBEEF8" w14:textId="77777777" w:rsidR="00EF6D56" w:rsidRPr="00F279B9" w:rsidRDefault="00EF6D56" w:rsidP="00EF6D56">
      <w:pPr>
        <w:rPr>
          <w:rStyle w:val="Emphasis"/>
        </w:rPr>
      </w:pPr>
      <w:r w:rsidRPr="00F279B9">
        <w:t>With a new administration taking charge in DC, the war machine that arms the slaughter </w:t>
      </w:r>
      <w:r w:rsidRPr="001E3508">
        <w:t>shows no sign of slowing down</w:t>
      </w:r>
      <w:r w:rsidRPr="00F279B9">
        <w:t>. Despite the recent (and fragile) ceasefire in Gaza, Israeli troops </w:t>
      </w:r>
      <w:r w:rsidRPr="001E3508">
        <w:t>continue to kill Palestinians</w:t>
      </w:r>
      <w:r w:rsidRPr="00F279B9">
        <w:t xml:space="preserve">, including children. </w:t>
      </w:r>
      <w:r w:rsidRPr="00F279B9">
        <w:rPr>
          <w:rStyle w:val="StyleUnderline"/>
        </w:rPr>
        <w:t xml:space="preserve">We believe </w:t>
      </w:r>
      <w:r w:rsidRPr="00943198">
        <w:rPr>
          <w:rStyle w:val="Emphasis"/>
          <w:highlight w:val="green"/>
        </w:rPr>
        <w:t>our role</w:t>
      </w:r>
      <w:r w:rsidRPr="00943198">
        <w:rPr>
          <w:rStyle w:val="StyleUnderline"/>
          <w:highlight w:val="green"/>
        </w:rPr>
        <w:t xml:space="preserve">, as taxpayers funding war crimes, is to </w:t>
      </w:r>
      <w:r w:rsidRPr="00943198">
        <w:rPr>
          <w:rStyle w:val="Emphasis"/>
          <w:highlight w:val="green"/>
        </w:rPr>
        <w:t>do everything we can to halt</w:t>
      </w:r>
      <w:r w:rsidRPr="00F279B9">
        <w:rPr>
          <w:rStyle w:val="Emphasis"/>
        </w:rPr>
        <w:t xml:space="preserve"> the tide of </w:t>
      </w:r>
      <w:r w:rsidRPr="00943198">
        <w:rPr>
          <w:rStyle w:val="Emphasis"/>
          <w:highlight w:val="green"/>
        </w:rPr>
        <w:t>destruction</w:t>
      </w:r>
      <w:r w:rsidRPr="00F279B9">
        <w:rPr>
          <w:rStyle w:val="Emphasis"/>
        </w:rPr>
        <w:t xml:space="preserve"> and loss.</w:t>
      </w:r>
    </w:p>
    <w:p w14:paraId="056BA253" w14:textId="77777777" w:rsidR="00EF6D56" w:rsidRPr="00F279B9" w:rsidRDefault="00EF6D56" w:rsidP="00EF6D56">
      <w:r w:rsidRPr="00943198">
        <w:rPr>
          <w:rStyle w:val="StyleUnderline"/>
          <w:highlight w:val="green"/>
        </w:rPr>
        <w:t xml:space="preserve">That’s why we formed </w:t>
      </w:r>
      <w:r w:rsidRPr="00943198">
        <w:rPr>
          <w:rStyle w:val="Emphasis"/>
          <w:highlight w:val="green"/>
        </w:rPr>
        <w:t>the PSU Solidarity Caucus</w:t>
      </w:r>
      <w:r w:rsidRPr="00F279B9">
        <w:rPr>
          <w:rStyle w:val="StyleUnderline"/>
        </w:rPr>
        <w:t xml:space="preserve">—a collaborative and autonomous group of PSU members who want </w:t>
      </w:r>
      <w:r w:rsidRPr="00943198">
        <w:rPr>
          <w:rStyle w:val="StyleUnderline"/>
          <w:highlight w:val="green"/>
        </w:rPr>
        <w:t xml:space="preserve">to </w:t>
      </w:r>
      <w:r w:rsidRPr="00943198">
        <w:rPr>
          <w:rStyle w:val="Emphasis"/>
          <w:highlight w:val="green"/>
        </w:rPr>
        <w:t>leverage</w:t>
      </w:r>
      <w:r w:rsidRPr="00F279B9">
        <w:rPr>
          <w:rStyle w:val="Emphasis"/>
        </w:rPr>
        <w:t xml:space="preserve"> the power of our </w:t>
      </w:r>
      <w:r w:rsidRPr="00943198">
        <w:rPr>
          <w:rStyle w:val="Emphasis"/>
          <w:highlight w:val="green"/>
        </w:rPr>
        <w:t>union to combat suffering in Palestine</w:t>
      </w:r>
      <w:r w:rsidRPr="00F279B9">
        <w:rPr>
          <w:rStyle w:val="Emphasis"/>
        </w:rPr>
        <w:t xml:space="preserve"> and beyond.</w:t>
      </w:r>
      <w:r w:rsidRPr="00F279B9">
        <w:t xml:space="preserve"> </w:t>
      </w:r>
      <w:r w:rsidRPr="00F279B9">
        <w:rPr>
          <w:rStyle w:val="StyleUnderline"/>
        </w:rPr>
        <w:t xml:space="preserve">We have concluded that </w:t>
      </w:r>
      <w:r w:rsidRPr="00943198">
        <w:rPr>
          <w:rStyle w:val="Emphasis"/>
          <w:highlight w:val="green"/>
        </w:rPr>
        <w:t>justice for Palestine is a union issue</w:t>
      </w:r>
      <w:r w:rsidRPr="00F279B9">
        <w:t xml:space="preserve"> at </w:t>
      </w:r>
      <w:proofErr w:type="gramStart"/>
      <w:r w:rsidRPr="00F279B9">
        <w:t>UMass, and</w:t>
      </w:r>
      <w:proofErr w:type="gramEnd"/>
      <w:r w:rsidRPr="00F279B9">
        <w:t xml:space="preserve"> will make our case to you in this article.</w:t>
      </w:r>
    </w:p>
    <w:p w14:paraId="0D3EF1F1" w14:textId="77777777" w:rsidR="00EF6D56" w:rsidRPr="00F279B9" w:rsidRDefault="00EF6D56" w:rsidP="00EF6D56">
      <w:r w:rsidRPr="00943198">
        <w:rPr>
          <w:rStyle w:val="StyleUnderline"/>
          <w:highlight w:val="green"/>
        </w:rPr>
        <w:t xml:space="preserve">Academic work </w:t>
      </w:r>
      <w:r w:rsidRPr="00943198">
        <w:rPr>
          <w:rStyle w:val="Emphasis"/>
          <w:highlight w:val="green"/>
        </w:rPr>
        <w:t>functions beyond borders</w:t>
      </w:r>
      <w:r w:rsidRPr="00F279B9">
        <w:rPr>
          <w:rStyle w:val="StyleUnderline"/>
        </w:rPr>
        <w:t xml:space="preserve">, with research projects often connecting professors and students from multiple universities, internationally; attacks on universities and professors in Palestine </w:t>
      </w:r>
      <w:r w:rsidRPr="00F279B9">
        <w:rPr>
          <w:rStyle w:val="Emphasis"/>
        </w:rPr>
        <w:t>are attacks on our would-be colleagues</w:t>
      </w:r>
      <w:r w:rsidRPr="00F279B9">
        <w:t>. Moreover, we serve Palestinian students at our campuses who deserve the freedom to pursue higher education without fearing for their and their families’ safety and wellbeing. The Palestinian Federation of Unions of University Professors and Employees (PFUUPE) has called on higher education organizations across the world to </w:t>
      </w:r>
      <w:r w:rsidRPr="001E3508">
        <w:t>sever ties with the institutions, programs, and departments that are complicit in the ongoing genocide</w:t>
      </w:r>
      <w:r w:rsidRPr="00F279B9">
        <w:t> and the </w:t>
      </w:r>
      <w:proofErr w:type="spellStart"/>
      <w:r w:rsidRPr="001E3508">
        <w:t>scholasticide</w:t>
      </w:r>
      <w:proofErr w:type="spellEnd"/>
      <w:r w:rsidRPr="00F279B9">
        <w:t> of Palestinian educational institutions. </w:t>
      </w:r>
    </w:p>
    <w:p w14:paraId="42D46F56" w14:textId="77777777" w:rsidR="00EF6D56" w:rsidRPr="00F279B9" w:rsidRDefault="00EF6D56" w:rsidP="00EF6D56">
      <w:r w:rsidRPr="001E3508">
        <w:t>UMass has been an active and politicized campus for decades</w:t>
      </w:r>
      <w:r w:rsidRPr="00F279B9">
        <w:t>, from protests calling for an end to U.S. intervention in Vietnam to divestment campaigns </w:t>
      </w:r>
      <w:r w:rsidRPr="001E3508">
        <w:t>against South African apartheid</w:t>
      </w:r>
      <w:r w:rsidRPr="00F279B9">
        <w:t>. The university </w:t>
      </w:r>
      <w:r w:rsidRPr="001E3508">
        <w:t>regularly</w:t>
      </w:r>
      <w:r w:rsidRPr="00F279B9">
        <w:t> </w:t>
      </w:r>
      <w:r w:rsidRPr="001E3508">
        <w:t>touts</w:t>
      </w:r>
      <w:r w:rsidRPr="00F279B9">
        <w:t> its history of student activism, and brands itself with the slogan “Be Revolutionary.” Yet, when our students—who we all work to support—called for divestment from contemporary war profiteers in May, </w:t>
      </w:r>
      <w:r w:rsidRPr="001E3508">
        <w:t xml:space="preserve">they were arrested </w:t>
      </w:r>
      <w:proofErr w:type="spellStart"/>
      <w:r w:rsidRPr="001E3508">
        <w:t>en</w:t>
      </w:r>
      <w:proofErr w:type="spellEnd"/>
      <w:r w:rsidRPr="001E3508">
        <w:t xml:space="preserve"> masse</w:t>
      </w:r>
      <w:r w:rsidRPr="00F279B9">
        <w:t>.</w:t>
      </w:r>
    </w:p>
    <w:p w14:paraId="6AC00657" w14:textId="77777777" w:rsidR="00EF6D56" w:rsidRPr="00F279B9" w:rsidRDefault="00EF6D56" w:rsidP="00EF6D56">
      <w:pPr>
        <w:rPr>
          <w:rStyle w:val="StyleUnderline"/>
        </w:rPr>
      </w:pPr>
      <w:r w:rsidRPr="00F279B9">
        <w:t xml:space="preserve">This crackdown on the rights of protestors is deeply concerning. The administration has displayed its willingness to suppress freedom of speech, freedom of assembly, and other rights enshrined in both our contracts with our university and our government, </w:t>
      </w:r>
      <w:proofErr w:type="gramStart"/>
      <w:r w:rsidRPr="00F279B9">
        <w:t>in order to</w:t>
      </w:r>
      <w:proofErr w:type="gramEnd"/>
      <w:r w:rsidRPr="00F279B9">
        <w:t xml:space="preserve"> silence calls for Palestinian liberation. As most know, PSU’s fight for a fair contract is ramping up and growing increasingly contentious</w:t>
      </w:r>
      <w:r w:rsidRPr="00F279B9">
        <w:rPr>
          <w:rStyle w:val="StyleUnderline"/>
        </w:rPr>
        <w:t xml:space="preserve">. </w:t>
      </w:r>
      <w:r w:rsidRPr="00943198">
        <w:rPr>
          <w:rStyle w:val="StyleUnderline"/>
          <w:highlight w:val="green"/>
        </w:rPr>
        <w:t>If we</w:t>
      </w:r>
      <w:r w:rsidRPr="00F279B9">
        <w:rPr>
          <w:rStyle w:val="StyleUnderline"/>
        </w:rPr>
        <w:t xml:space="preserve"> stand by and </w:t>
      </w:r>
      <w:r w:rsidRPr="00943198">
        <w:rPr>
          <w:rStyle w:val="StyleUnderline"/>
          <w:highlight w:val="green"/>
        </w:rPr>
        <w:t>allow</w:t>
      </w:r>
      <w:r w:rsidRPr="00F279B9">
        <w:rPr>
          <w:rStyle w:val="StyleUnderline"/>
        </w:rPr>
        <w:t xml:space="preserve"> our </w:t>
      </w:r>
      <w:r w:rsidRPr="00943198">
        <w:rPr>
          <w:rStyle w:val="StyleUnderline"/>
          <w:highlight w:val="green"/>
        </w:rPr>
        <w:t>rights to protest for Palestinian liberation</w:t>
      </w:r>
      <w:r w:rsidRPr="00F279B9">
        <w:rPr>
          <w:rStyle w:val="StyleUnderline"/>
        </w:rPr>
        <w:t xml:space="preserve"> and against the war machine </w:t>
      </w:r>
      <w:r w:rsidRPr="00943198">
        <w:rPr>
          <w:rStyle w:val="StyleUnderline"/>
          <w:highlight w:val="green"/>
        </w:rPr>
        <w:t>to be suppressed, we demonstrate</w:t>
      </w:r>
      <w:r w:rsidRPr="00F279B9">
        <w:rPr>
          <w:rStyle w:val="StyleUnderline"/>
        </w:rPr>
        <w:t xml:space="preserve"> to the administration that </w:t>
      </w:r>
      <w:r w:rsidRPr="00943198">
        <w:rPr>
          <w:rStyle w:val="Emphasis"/>
          <w:highlight w:val="green"/>
        </w:rPr>
        <w:t>they can use that same playbook on future issues</w:t>
      </w:r>
      <w:r w:rsidRPr="00F279B9">
        <w:t>, including our contract fight.</w:t>
      </w:r>
    </w:p>
    <w:p w14:paraId="63C0181C" w14:textId="77777777" w:rsidR="00EF6D56" w:rsidRPr="00F279B9" w:rsidRDefault="00EF6D56" w:rsidP="00EF6D56">
      <w:r w:rsidRPr="00F279B9">
        <w:t>We—as the staff who make this campus run—must send a clear message to the administration that these suppression tactics are not acceptable to us by leveraging the power of our union and standing in solidarity with the students who have put their academic futures—and their bodies—on the line for justice.</w:t>
      </w:r>
    </w:p>
    <w:p w14:paraId="5B69E893" w14:textId="77777777" w:rsidR="00EF6D56" w:rsidRPr="00F279B9" w:rsidRDefault="00EF6D56" w:rsidP="00EF6D56">
      <w:r w:rsidRPr="00F279B9">
        <w:t>If you’ve been following the student protests, it’s probably not news to you that the university is actively funding the genocide through its financial investment. </w:t>
      </w:r>
      <w:r w:rsidRPr="001E3508">
        <w:t>Local investigative journalism</w:t>
      </w:r>
      <w:r w:rsidRPr="00F279B9">
        <w:t> recently found that the UMass endowment includes indirect holdings in one of Israel’s largest weapons manufacturers, as well as in a company that sells AI surveillance systems to the Israeli military.</w:t>
      </w:r>
    </w:p>
    <w:p w14:paraId="090C39A8" w14:textId="77777777" w:rsidR="00EF6D56" w:rsidRPr="00F279B9" w:rsidRDefault="00EF6D56" w:rsidP="00EF6D56">
      <w:r w:rsidRPr="00F279B9">
        <w:t>UMass also receives </w:t>
      </w:r>
      <w:r w:rsidRPr="001E3508">
        <w:t>grant funding from defense corporations</w:t>
      </w:r>
      <w:r w:rsidRPr="00F279B9">
        <w:t>, meaning the university profits alongside Raytheon and other corporations from destruction in Palestine and beyond. Our campus routinely welcomes weapons manufacturers and war profiteers to recruit students for careers and internships. UMass is actively complicit in the genocide in Palestine.</w:t>
      </w:r>
    </w:p>
    <w:p w14:paraId="350C84E0" w14:textId="77777777" w:rsidR="00EF6D56" w:rsidRPr="00F279B9" w:rsidRDefault="00EF6D56" w:rsidP="00EF6D56">
      <w:r w:rsidRPr="00F279B9">
        <w:t>As PSU members, we see these morally corrupt investments as a part of the larger story of UMass’s financially dubious dealings. In 2023, over 100 PSU members’ jobs were </w:t>
      </w:r>
      <w:r w:rsidRPr="001E3508">
        <w:t>forcibly privatized</w:t>
      </w:r>
      <w:r w:rsidRPr="00F279B9">
        <w:t> and transferred to the </w:t>
      </w:r>
      <w:r w:rsidRPr="001E3508">
        <w:t>UMass Amherst Foundation</w:t>
      </w:r>
      <w:r w:rsidRPr="00F279B9">
        <w:t xml:space="preserve">. This move upended the professional lives and financial security of our fellow union members. It also formalized a shift in the university’s financial holdings, making them both more beholden to corporate interests and largely invisible to the public. The oversight we deserve, as employees and Massachusetts residents, has been stripped. UMass isn’t operating like a public institution anymore—it’s a corporation, earning a profit </w:t>
      </w:r>
      <w:proofErr w:type="gramStart"/>
      <w:r w:rsidRPr="00F279B9">
        <w:t>off of</w:t>
      </w:r>
      <w:proofErr w:type="gramEnd"/>
      <w:r w:rsidRPr="00F279B9">
        <w:t xml:space="preserve"> genocide.</w:t>
      </w:r>
    </w:p>
    <w:p w14:paraId="3C524A9C" w14:textId="77777777" w:rsidR="00EF6D56" w:rsidRPr="00F279B9" w:rsidRDefault="00EF6D56" w:rsidP="00EF6D56">
      <w:r w:rsidRPr="00943198">
        <w:rPr>
          <w:rStyle w:val="StyleUnderline"/>
          <w:highlight w:val="green"/>
        </w:rPr>
        <w:t>As union members</w:t>
      </w:r>
      <w:r w:rsidRPr="00F279B9">
        <w:rPr>
          <w:rStyle w:val="StyleUnderline"/>
        </w:rPr>
        <w:t xml:space="preserve">, we believe </w:t>
      </w:r>
      <w:r w:rsidRPr="00943198">
        <w:rPr>
          <w:rStyle w:val="StyleUnderline"/>
          <w:highlight w:val="green"/>
        </w:rPr>
        <w:t xml:space="preserve">it is </w:t>
      </w:r>
      <w:r w:rsidRPr="00943198">
        <w:rPr>
          <w:rStyle w:val="Emphasis"/>
          <w:highlight w:val="green"/>
        </w:rPr>
        <w:t>our responsibility</w:t>
      </w:r>
      <w:r w:rsidRPr="00943198">
        <w:rPr>
          <w:rStyle w:val="StyleUnderline"/>
          <w:highlight w:val="green"/>
        </w:rPr>
        <w:t xml:space="preserve"> to </w:t>
      </w:r>
      <w:r w:rsidRPr="00943198">
        <w:rPr>
          <w:rStyle w:val="Emphasis"/>
          <w:highlight w:val="green"/>
        </w:rPr>
        <w:t>answer the call for solidarity</w:t>
      </w:r>
      <w:r w:rsidRPr="00943198">
        <w:rPr>
          <w:rStyle w:val="StyleUnderline"/>
          <w:highlight w:val="green"/>
        </w:rPr>
        <w:t xml:space="preserve"> that </w:t>
      </w:r>
      <w:r w:rsidRPr="00943198">
        <w:rPr>
          <w:rStyle w:val="Emphasis"/>
          <w:highlight w:val="green"/>
        </w:rPr>
        <w:t>both</w:t>
      </w:r>
      <w:r w:rsidRPr="00943198">
        <w:rPr>
          <w:rStyle w:val="StyleUnderline"/>
          <w:highlight w:val="green"/>
        </w:rPr>
        <w:t xml:space="preserve"> Palestinian and U.S. labor unions have made</w:t>
      </w:r>
      <w:r w:rsidRPr="00F279B9">
        <w:rPr>
          <w:rStyle w:val="StyleUnderline"/>
        </w:rPr>
        <w:t xml:space="preserve"> to fellow unions worldwide. The </w:t>
      </w:r>
      <w:r w:rsidRPr="00943198">
        <w:rPr>
          <w:rStyle w:val="Emphasis"/>
          <w:highlight w:val="green"/>
        </w:rPr>
        <w:t>National Labor Network for Ceasefire</w:t>
      </w:r>
      <w:r w:rsidRPr="00F279B9">
        <w:rPr>
          <w:rStyle w:val="StyleUnderline"/>
        </w:rPr>
        <w:t xml:space="preserve">, which includes the National Nurses United, United Auto Workers, and the National Education Association (our national union), has </w:t>
      </w:r>
      <w:r w:rsidRPr="00943198">
        <w:rPr>
          <w:rStyle w:val="Emphasis"/>
          <w:highlight w:val="green"/>
        </w:rPr>
        <w:t>demanded</w:t>
      </w:r>
      <w:r w:rsidRPr="00F279B9">
        <w:rPr>
          <w:rStyle w:val="StyleUnderline"/>
        </w:rPr>
        <w:t xml:space="preserve"> a </w:t>
      </w:r>
      <w:r w:rsidRPr="00943198">
        <w:rPr>
          <w:rStyle w:val="StyleUnderline"/>
          <w:highlight w:val="green"/>
        </w:rPr>
        <w:t>halt to</w:t>
      </w:r>
      <w:r w:rsidRPr="00F279B9">
        <w:rPr>
          <w:rStyle w:val="StyleUnderline"/>
        </w:rPr>
        <w:t xml:space="preserve"> U.S. military </w:t>
      </w:r>
      <w:r w:rsidRPr="00943198">
        <w:rPr>
          <w:rStyle w:val="StyleUnderline"/>
          <w:highlight w:val="green"/>
        </w:rPr>
        <w:t>aid to Israel</w:t>
      </w:r>
      <w:r w:rsidRPr="00943198">
        <w:rPr>
          <w:highlight w:val="green"/>
        </w:rPr>
        <w:t>.</w:t>
      </w:r>
    </w:p>
    <w:p w14:paraId="3C051638" w14:textId="77777777" w:rsidR="00EF6D56" w:rsidRPr="00F279B9" w:rsidRDefault="00EF6D56" w:rsidP="00EF6D56">
      <w:r w:rsidRPr="00943198">
        <w:rPr>
          <w:rStyle w:val="StyleUnderline"/>
          <w:highlight w:val="green"/>
        </w:rPr>
        <w:t xml:space="preserve">How do we act? </w:t>
      </w:r>
      <w:r w:rsidRPr="00943198">
        <w:rPr>
          <w:rStyle w:val="Emphasis"/>
          <w:highlight w:val="green"/>
        </w:rPr>
        <w:t>We organize!</w:t>
      </w:r>
      <w:r w:rsidRPr="00F279B9">
        <w:t xml:space="preserve"> We join forces with the </w:t>
      </w:r>
      <w:r w:rsidRPr="001E3508">
        <w:t>American Historical Association</w:t>
      </w:r>
      <w:r w:rsidRPr="00F279B9">
        <w:t>, the National Network for Ceasefire, the PFUUPE, and the local chapters of national groups in solidarity with Palestine already on campus (FJP, SJP) to impact the decisions made by UMass—an institution that could not function without us. </w:t>
      </w:r>
    </w:p>
    <w:p w14:paraId="2A322A20" w14:textId="77777777" w:rsidR="00EF6D56" w:rsidRPr="00F279B9" w:rsidRDefault="00EF6D56" w:rsidP="00EF6D56">
      <w:r w:rsidRPr="00F279B9">
        <w:t>An undeniable turning point in the fight to end South African apartheid was the </w:t>
      </w:r>
      <w:r w:rsidRPr="001E3508">
        <w:t>Longshoremen’s Union boycott of South African goods</w:t>
      </w:r>
      <w:r w:rsidRPr="00F279B9">
        <w:t xml:space="preserve">, launching an 11-day campaign when union workers were refusing to unload South African goods from ships at port. This boycott contributed directly, and massively, to the U.S. anti-apartheid campaign—using the union as a political coalition to effect real and lasting change. As unionized staff at UMass, </w:t>
      </w:r>
      <w:r w:rsidRPr="00943198">
        <w:rPr>
          <w:rStyle w:val="StyleUnderline"/>
          <w:highlight w:val="green"/>
        </w:rPr>
        <w:t>we have the opportunity and</w:t>
      </w:r>
      <w:r w:rsidRPr="00F279B9">
        <w:rPr>
          <w:rStyle w:val="StyleUnderline"/>
        </w:rPr>
        <w:t xml:space="preserve"> the </w:t>
      </w:r>
      <w:r w:rsidRPr="00943198">
        <w:rPr>
          <w:rStyle w:val="StyleUnderline"/>
          <w:highlight w:val="green"/>
        </w:rPr>
        <w:t xml:space="preserve">responsibility to utilize our union as a </w:t>
      </w:r>
      <w:r w:rsidRPr="00943198">
        <w:rPr>
          <w:rStyle w:val="Emphasis"/>
          <w:highlight w:val="green"/>
        </w:rPr>
        <w:t>political coalition to</w:t>
      </w:r>
      <w:r w:rsidRPr="00F279B9">
        <w:rPr>
          <w:rStyle w:val="Emphasis"/>
        </w:rPr>
        <w:t xml:space="preserve"> protect one another</w:t>
      </w:r>
      <w:r w:rsidRPr="00F279B9">
        <w:rPr>
          <w:rStyle w:val="StyleUnderline"/>
        </w:rPr>
        <w:t xml:space="preserve">, to </w:t>
      </w:r>
      <w:r w:rsidRPr="00F279B9">
        <w:rPr>
          <w:rStyle w:val="Emphasis"/>
        </w:rPr>
        <w:t>protect our rights for freedom of speech and assembly</w:t>
      </w:r>
      <w:r w:rsidRPr="00F279B9">
        <w:rPr>
          <w:rStyle w:val="StyleUnderline"/>
        </w:rPr>
        <w:t xml:space="preserve">, and to </w:t>
      </w:r>
      <w:r w:rsidRPr="00943198">
        <w:rPr>
          <w:rStyle w:val="Emphasis"/>
          <w:highlight w:val="green"/>
        </w:rPr>
        <w:t>demand our institution stop funding</w:t>
      </w:r>
      <w:r w:rsidRPr="00F279B9">
        <w:rPr>
          <w:rStyle w:val="Emphasis"/>
        </w:rPr>
        <w:t xml:space="preserve"> and supporting the brutal </w:t>
      </w:r>
      <w:r w:rsidRPr="00943198">
        <w:rPr>
          <w:rStyle w:val="Emphasis"/>
          <w:highlight w:val="green"/>
        </w:rPr>
        <w:t>genocide</w:t>
      </w:r>
      <w:r w:rsidRPr="00F279B9">
        <w:rPr>
          <w:rStyle w:val="Emphasis"/>
        </w:rPr>
        <w:t xml:space="preserve"> of the Palestinian people</w:t>
      </w:r>
      <w:r w:rsidRPr="00F279B9">
        <w:t>. </w:t>
      </w:r>
      <w:r w:rsidRPr="001E3508">
        <w:t>Join us</w:t>
      </w:r>
      <w:r w:rsidRPr="00F279B9">
        <w:t>! If you have any questions, please email us at </w:t>
      </w:r>
      <w:r w:rsidRPr="001E3508">
        <w:t>psusolidarity@gmail.com</w:t>
      </w:r>
      <w:r w:rsidRPr="00F279B9">
        <w:t>.</w:t>
      </w:r>
    </w:p>
    <w:p w14:paraId="6186E7E9" w14:textId="77777777" w:rsidR="00EF6D56" w:rsidRDefault="00EF6D56" w:rsidP="00EF6D56">
      <w:pPr>
        <w:pStyle w:val="Heading4"/>
      </w:pPr>
      <w:r>
        <w:t>That means the alt uses unions as a tool to fight Palestinian genocide.</w:t>
      </w:r>
    </w:p>
    <w:p w14:paraId="0F7BD121" w14:textId="77777777" w:rsidR="00EF6D56" w:rsidRDefault="00EF6D56" w:rsidP="00EF6D56">
      <w:r w:rsidRPr="00D06F84">
        <w:rPr>
          <w:rStyle w:val="Style13ptBold"/>
        </w:rPr>
        <w:t>Stauffer 24</w:t>
      </w:r>
      <w:r>
        <w:t xml:space="preserve"> [Paul </w:t>
      </w:r>
      <w:r w:rsidRPr="00D86FFC">
        <w:t>union plumber and writer from Peoria, Ill. "The War on Gaza Is a Labor Issue" Feb 13</w:t>
      </w:r>
      <w:proofErr w:type="gramStart"/>
      <w:r w:rsidRPr="00D86FFC">
        <w:t xml:space="preserve"> 2024</w:t>
      </w:r>
      <w:proofErr w:type="gramEnd"/>
      <w:r w:rsidRPr="00D86FFC">
        <w:t xml:space="preserve"> </w:t>
      </w:r>
      <w:r w:rsidRPr="001E3508">
        <w:t>https://inthesetimes.com/article/labor-israel-war-genocide-gaza-capitalism-union-ceasefire-strike-manufacture</w:t>
      </w:r>
      <w:r>
        <w:t xml:space="preserve"> NL]</w:t>
      </w:r>
    </w:p>
    <w:p w14:paraId="1C129FA7" w14:textId="77777777" w:rsidR="00EF6D56" w:rsidRPr="00D86FFC" w:rsidRDefault="00EF6D56" w:rsidP="00EF6D56">
      <w:r w:rsidRPr="00D06F84">
        <w:rPr>
          <w:rStyle w:val="StyleUnderline"/>
        </w:rPr>
        <w:t>A</w:t>
      </w:r>
      <w:r w:rsidRPr="00D86FFC">
        <w:rPr>
          <w:rStyle w:val="StyleUnderline"/>
        </w:rPr>
        <w:t xml:space="preserve">s the U.S. government helps arm and fund the genocide in Gaza carried out by the Israeli military, the </w:t>
      </w:r>
      <w:r w:rsidRPr="00943198">
        <w:rPr>
          <w:rStyle w:val="StyleUnderline"/>
          <w:highlight w:val="green"/>
        </w:rPr>
        <w:t>connections between</w:t>
      </w:r>
      <w:r w:rsidRPr="00D86FFC">
        <w:rPr>
          <w:rStyle w:val="StyleUnderline"/>
        </w:rPr>
        <w:t xml:space="preserve"> global </w:t>
      </w:r>
      <w:r w:rsidRPr="00943198">
        <w:rPr>
          <w:rStyle w:val="StyleUnderline"/>
          <w:highlight w:val="green"/>
        </w:rPr>
        <w:t>capitalism and</w:t>
      </w:r>
      <w:r w:rsidRPr="00D86FFC">
        <w:rPr>
          <w:rStyle w:val="StyleUnderline"/>
        </w:rPr>
        <w:t xml:space="preserve"> the </w:t>
      </w:r>
      <w:r w:rsidRPr="00943198">
        <w:rPr>
          <w:rStyle w:val="StyleUnderline"/>
          <w:highlight w:val="green"/>
        </w:rPr>
        <w:t>war machine</w:t>
      </w:r>
      <w:r w:rsidRPr="00D86FFC">
        <w:rPr>
          <w:rStyle w:val="StyleUnderline"/>
        </w:rPr>
        <w:t xml:space="preserve"> have </w:t>
      </w:r>
      <w:r w:rsidRPr="00943198">
        <w:rPr>
          <w:rStyle w:val="StyleUnderline"/>
          <w:highlight w:val="green"/>
        </w:rPr>
        <w:t>become</w:t>
      </w:r>
      <w:r w:rsidRPr="00D86FFC">
        <w:rPr>
          <w:rStyle w:val="StyleUnderline"/>
        </w:rPr>
        <w:t xml:space="preserve"> </w:t>
      </w:r>
      <w:r w:rsidRPr="00D86FFC">
        <w:rPr>
          <w:rStyle w:val="Emphasis"/>
        </w:rPr>
        <w:t xml:space="preserve">abundantly </w:t>
      </w:r>
      <w:r w:rsidRPr="00943198">
        <w:rPr>
          <w:rStyle w:val="Emphasis"/>
          <w:highlight w:val="green"/>
        </w:rPr>
        <w:t>clear</w:t>
      </w:r>
      <w:r w:rsidRPr="00D86FFC">
        <w:t>. Yet, for most U.S. workers, the atrocities facing Palestinians can seem disconnected from everyday life.</w:t>
      </w:r>
    </w:p>
    <w:p w14:paraId="11839A25" w14:textId="77777777" w:rsidR="00EF6D56" w:rsidRPr="00D86FFC" w:rsidRDefault="00EF6D56" w:rsidP="00EF6D56">
      <w:r w:rsidRPr="00D86FFC">
        <w:t>The starvation Gazans face after Israel’s systematic denial of food and water shipments, for example, isn’t directly felt by the agricultural worker harvesting chickpeas in Idaho. The airstrikes that have murdered at least 25,000 Palestinian children have all been detonated too far away to be felt by the nurse at Penn Hospital in Philadelphia. The bulldozers that </w:t>
      </w:r>
      <w:r w:rsidRPr="001E3508">
        <w:t>crushed civilians</w:t>
      </w:r>
      <w:r w:rsidRPr="00D86FFC">
        <w:t> outside Kamal Adwan Hospital don’t profoundly threaten the machinist leaving her shift at Caterpillar in East Peoria, Ill.</w:t>
      </w:r>
    </w:p>
    <w:p w14:paraId="00BD3411" w14:textId="77777777" w:rsidR="00EF6D56" w:rsidRPr="00D86FFC" w:rsidRDefault="00EF6D56" w:rsidP="00EF6D56">
      <w:r w:rsidRPr="00D86FFC">
        <w:rPr>
          <w:rStyle w:val="StyleUnderline"/>
        </w:rPr>
        <w:t xml:space="preserve">The fact that </w:t>
      </w:r>
      <w:r w:rsidRPr="00943198">
        <w:rPr>
          <w:rStyle w:val="StyleUnderline"/>
          <w:highlight w:val="green"/>
        </w:rPr>
        <w:t>Israel</w:t>
      </w:r>
      <w:r w:rsidRPr="00D86FFC">
        <w:rPr>
          <w:rStyle w:val="StyleUnderline"/>
        </w:rPr>
        <w:t xml:space="preserve"> is </w:t>
      </w:r>
      <w:r w:rsidRPr="00943198">
        <w:rPr>
          <w:rStyle w:val="StyleUnderline"/>
          <w:highlight w:val="green"/>
        </w:rPr>
        <w:t>risking</w:t>
      </w:r>
      <w:r w:rsidRPr="00D86FFC">
        <w:rPr>
          <w:rStyle w:val="StyleUnderline"/>
        </w:rPr>
        <w:t xml:space="preserve"> the permanent </w:t>
      </w:r>
      <w:r w:rsidRPr="00943198">
        <w:rPr>
          <w:rStyle w:val="StyleUnderline"/>
          <w:highlight w:val="green"/>
        </w:rPr>
        <w:t>destruction of Gaza’s</w:t>
      </w:r>
      <w:r w:rsidRPr="00D86FFC">
        <w:rPr>
          <w:rStyle w:val="StyleUnderline"/>
        </w:rPr>
        <w:t xml:space="preserve"> only </w:t>
      </w:r>
      <w:r w:rsidRPr="00943198">
        <w:rPr>
          <w:rStyle w:val="StyleUnderline"/>
          <w:highlight w:val="green"/>
        </w:rPr>
        <w:t>water</w:t>
      </w:r>
      <w:r w:rsidRPr="00D86FFC">
        <w:rPr>
          <w:rStyle w:val="StyleUnderline"/>
        </w:rPr>
        <w:t xml:space="preserve"> aquifer</w:t>
      </w:r>
      <w:r w:rsidRPr="00D86FFC">
        <w:rPr>
          <w:rFonts w:ascii="Arial" w:hAnsi="Arial" w:cs="Arial"/>
        </w:rPr>
        <w:t> </w:t>
      </w:r>
      <w:r w:rsidRPr="00D86FFC">
        <w:rPr>
          <w:rFonts w:cs="Arial Narrow"/>
        </w:rPr>
        <w:t>—</w:t>
      </w:r>
      <w:r w:rsidRPr="00D86FFC">
        <w:rPr>
          <w:rFonts w:ascii="Arial" w:hAnsi="Arial" w:cs="Arial"/>
        </w:rPr>
        <w:t> </w:t>
      </w:r>
      <w:r w:rsidRPr="00D86FFC">
        <w:t>if the military follows through on its threat to pump seawater into Hamas’s tunnel system</w:t>
      </w:r>
      <w:r w:rsidRPr="00D86FFC">
        <w:rPr>
          <w:rFonts w:ascii="Arial" w:hAnsi="Arial" w:cs="Arial"/>
        </w:rPr>
        <w:t> </w:t>
      </w:r>
      <w:r w:rsidRPr="00D86FFC">
        <w:rPr>
          <w:rFonts w:cs="Arial Narrow"/>
        </w:rPr>
        <w:t>—</w:t>
      </w:r>
      <w:r w:rsidRPr="00D86FFC">
        <w:rPr>
          <w:rFonts w:ascii="Arial" w:hAnsi="Arial" w:cs="Arial"/>
        </w:rPr>
        <w:t> </w:t>
      </w:r>
      <w:r w:rsidRPr="00943198">
        <w:rPr>
          <w:rStyle w:val="StyleUnderline"/>
          <w:highlight w:val="green"/>
        </w:rPr>
        <w:t>didn’t factor into my work as a union plumber</w:t>
      </w:r>
      <w:r w:rsidRPr="00D86FFC">
        <w:t xml:space="preserve"> as I pumped thousands of gallons of high-pressured potable water down sewer lines to clear blockages.</w:t>
      </w:r>
    </w:p>
    <w:p w14:paraId="7583339C" w14:textId="77777777" w:rsidR="00EF6D56" w:rsidRPr="00D86FFC" w:rsidRDefault="00EF6D56" w:rsidP="00EF6D56">
      <w:r w:rsidRPr="00D86FFC">
        <w:rPr>
          <w:rStyle w:val="StyleUnderline"/>
        </w:rPr>
        <w:t>The shop is still open. We have bills to pay, so we go to work</w:t>
      </w:r>
      <w:r w:rsidRPr="00D86FFC">
        <w:t>, same as always, just trying to get by in an economy where it has become increasingly harder to do so.</w:t>
      </w:r>
    </w:p>
    <w:p w14:paraId="455FD3CB" w14:textId="77777777" w:rsidR="00EF6D56" w:rsidRPr="00D86FFC" w:rsidRDefault="00EF6D56" w:rsidP="00EF6D56">
      <w:proofErr w:type="gramStart"/>
      <w:r w:rsidRPr="00D86FFC">
        <w:t>So</w:t>
      </w:r>
      <w:proofErr w:type="gramEnd"/>
      <w:r w:rsidRPr="00D86FFC">
        <w:t xml:space="preserve"> when the average working person in the United States sees the extreme violence Israel is inflicting on Palestinians half a world away, I think they can be forgiven for telling themselves it has little to do with them. </w:t>
      </w:r>
    </w:p>
    <w:p w14:paraId="084CFC53" w14:textId="77777777" w:rsidR="00EF6D56" w:rsidRPr="00D86FFC" w:rsidRDefault="00EF6D56" w:rsidP="00EF6D56">
      <w:pPr>
        <w:rPr>
          <w:rStyle w:val="StyleUnderline"/>
        </w:rPr>
      </w:pPr>
      <w:r w:rsidRPr="00943198">
        <w:rPr>
          <w:rStyle w:val="StyleUnderline"/>
          <w:highlight w:val="green"/>
        </w:rPr>
        <w:t>But</w:t>
      </w:r>
      <w:r w:rsidRPr="00D86FFC">
        <w:rPr>
          <w:rStyle w:val="StyleUnderline"/>
        </w:rPr>
        <w:t xml:space="preserve"> the truth is, it </w:t>
      </w:r>
      <w:r w:rsidRPr="00943198">
        <w:rPr>
          <w:rStyle w:val="StyleUnderline"/>
          <w:highlight w:val="green"/>
        </w:rPr>
        <w:t xml:space="preserve">has </w:t>
      </w:r>
      <w:r w:rsidRPr="00943198">
        <w:rPr>
          <w:rStyle w:val="Emphasis"/>
          <w:highlight w:val="green"/>
        </w:rPr>
        <w:t>everything</w:t>
      </w:r>
      <w:r w:rsidRPr="00943198">
        <w:rPr>
          <w:rStyle w:val="StyleUnderline"/>
          <w:highlight w:val="green"/>
        </w:rPr>
        <w:t xml:space="preserve"> to do with us.</w:t>
      </w:r>
    </w:p>
    <w:p w14:paraId="0C78AD02" w14:textId="77777777" w:rsidR="00EF6D56" w:rsidRPr="00D86FFC" w:rsidRDefault="00EF6D56" w:rsidP="00EF6D56">
      <w:pPr>
        <w:rPr>
          <w:rStyle w:val="Emphasis"/>
        </w:rPr>
      </w:pPr>
      <w:r w:rsidRPr="00943198">
        <w:rPr>
          <w:rStyle w:val="StyleUnderline"/>
          <w:highlight w:val="green"/>
        </w:rPr>
        <w:t xml:space="preserve">The taxes </w:t>
      </w:r>
      <w:r w:rsidRPr="00943198">
        <w:rPr>
          <w:rStyle w:val="Emphasis"/>
          <w:highlight w:val="green"/>
        </w:rPr>
        <w:t>I pay</w:t>
      </w:r>
      <w:r w:rsidRPr="00D86FFC">
        <w:rPr>
          <w:rStyle w:val="StyleUnderline"/>
        </w:rPr>
        <w:t xml:space="preserve">, along with other working people across the country, </w:t>
      </w:r>
      <w:r w:rsidRPr="00943198">
        <w:rPr>
          <w:rStyle w:val="StyleUnderline"/>
          <w:highlight w:val="green"/>
        </w:rPr>
        <w:t xml:space="preserve">are </w:t>
      </w:r>
      <w:r w:rsidRPr="00943198">
        <w:rPr>
          <w:rStyle w:val="Emphasis"/>
          <w:highlight w:val="green"/>
        </w:rPr>
        <w:t>used to fund</w:t>
      </w:r>
      <w:r w:rsidRPr="00D86FFC">
        <w:rPr>
          <w:rStyle w:val="Emphasis"/>
        </w:rPr>
        <w:t xml:space="preserve"> arms and military </w:t>
      </w:r>
      <w:r w:rsidRPr="00943198">
        <w:rPr>
          <w:rStyle w:val="Emphasis"/>
          <w:highlight w:val="green"/>
        </w:rPr>
        <w:t>aid to Israel.</w:t>
      </w:r>
    </w:p>
    <w:p w14:paraId="0C91E9B1" w14:textId="77777777" w:rsidR="00EF6D56" w:rsidRPr="00D86FFC" w:rsidRDefault="00EF6D56" w:rsidP="00EF6D56">
      <w:r w:rsidRPr="00D86FFC">
        <w:rPr>
          <w:rStyle w:val="StyleUnderline"/>
        </w:rPr>
        <w:t xml:space="preserve">The </w:t>
      </w:r>
      <w:r w:rsidRPr="00943198">
        <w:rPr>
          <w:rStyle w:val="StyleUnderline"/>
          <w:highlight w:val="green"/>
        </w:rPr>
        <w:t>agricultural worker</w:t>
      </w:r>
      <w:r w:rsidRPr="00D86FFC">
        <w:rPr>
          <w:rStyle w:val="StyleUnderline"/>
        </w:rPr>
        <w:t xml:space="preserve"> in Idaho may not realize it, but the </w:t>
      </w:r>
      <w:r w:rsidRPr="00943198">
        <w:rPr>
          <w:rStyle w:val="StyleUnderline"/>
          <w:highlight w:val="green"/>
        </w:rPr>
        <w:t>chickpeas he harvests</w:t>
      </w:r>
      <w:r w:rsidRPr="00D86FFC">
        <w:rPr>
          <w:rStyle w:val="StyleUnderline"/>
        </w:rPr>
        <w:t xml:space="preserve"> may be </w:t>
      </w:r>
      <w:r w:rsidRPr="00943198">
        <w:rPr>
          <w:rStyle w:val="StyleUnderline"/>
          <w:highlight w:val="green"/>
        </w:rPr>
        <w:t>sold to Sabra</w:t>
      </w:r>
      <w:r w:rsidRPr="00D86FFC">
        <w:rPr>
          <w:rStyle w:val="StyleUnderline"/>
        </w:rPr>
        <w:t xml:space="preserve">—jointly owned by PepsiCo and the Strauss Group, </w:t>
      </w:r>
      <w:r w:rsidRPr="00943198">
        <w:rPr>
          <w:rStyle w:val="StyleUnderline"/>
          <w:highlight w:val="green"/>
        </w:rPr>
        <w:t>Israel’s largest food</w:t>
      </w:r>
      <w:r w:rsidRPr="00D86FFC">
        <w:rPr>
          <w:rStyle w:val="StyleUnderline"/>
        </w:rPr>
        <w:t xml:space="preserve"> and beverage </w:t>
      </w:r>
      <w:r w:rsidRPr="00943198">
        <w:rPr>
          <w:rStyle w:val="StyleUnderline"/>
          <w:highlight w:val="green"/>
        </w:rPr>
        <w:t>manufacturer</w:t>
      </w:r>
      <w:r w:rsidRPr="00D86FFC">
        <w:t>. Penn Hospital is partly funded by donors to the University of Pennsylvania, some of whom have threatened to pull their donations because they think school officials haven’t done enough to quiet pro-Palestinian voices on campus. The bulldozers that crushed displaced Palestinians as they hid in their tents in Gaza were Caterpillar D9Rs, </w:t>
      </w:r>
      <w:r w:rsidRPr="001E3508">
        <w:t>manufactured in East Peoria</w:t>
      </w:r>
      <w:r w:rsidRPr="00D86FFC">
        <w:t>.</w:t>
      </w:r>
    </w:p>
    <w:p w14:paraId="54BED51C" w14:textId="77777777" w:rsidR="00EF6D56" w:rsidRPr="00D86FFC" w:rsidRDefault="00EF6D56" w:rsidP="00EF6D56">
      <w:r w:rsidRPr="00D86FFC">
        <w:t>While I was on the job clearing out those sewer lines here at home, in Gaza, </w:t>
      </w:r>
      <w:r w:rsidRPr="001E3508">
        <w:t>at least 96%</w:t>
      </w:r>
      <w:r w:rsidRPr="00D86FFC">
        <w:t> of the enclave’s water supply was unfit for human consumption and only 30% of the population had access to proper sanitation. The taxes I pay, along with other working people across the country, are used to fund arms and military aid to Israel.</w:t>
      </w:r>
    </w:p>
    <w:p w14:paraId="38027AA6" w14:textId="77777777" w:rsidR="00EF6D56" w:rsidRPr="00D86FFC" w:rsidRDefault="00EF6D56" w:rsidP="00EF6D56">
      <w:r w:rsidRPr="00943198">
        <w:rPr>
          <w:rStyle w:val="StyleUnderline"/>
          <w:highlight w:val="green"/>
        </w:rPr>
        <w:t xml:space="preserve">It is </w:t>
      </w:r>
      <w:r w:rsidRPr="00943198">
        <w:rPr>
          <w:rStyle w:val="Emphasis"/>
          <w:highlight w:val="green"/>
        </w:rPr>
        <w:t>imperative</w:t>
      </w:r>
      <w:r w:rsidRPr="00D86FFC">
        <w:rPr>
          <w:rStyle w:val="StyleUnderline"/>
        </w:rPr>
        <w:t xml:space="preserve"> for all of us </w:t>
      </w:r>
      <w:r w:rsidRPr="00943198">
        <w:rPr>
          <w:rStyle w:val="StyleUnderline"/>
          <w:highlight w:val="green"/>
        </w:rPr>
        <w:t>to make these connections clear</w:t>
      </w:r>
      <w:r w:rsidRPr="00D86FFC">
        <w:t>. Instead of spending on housing programs, healthcare, childcare and abolishing student debt, the U.S. government has spent $3.8 billion annually in military aid to Israel, money that has gone to enrich weapons manufacturers and corporate bosses who profit from colonial violence abroad.</w:t>
      </w:r>
    </w:p>
    <w:p w14:paraId="52280639" w14:textId="77777777" w:rsidR="00EF6D56" w:rsidRPr="00D86FFC" w:rsidRDefault="00EF6D56" w:rsidP="00EF6D56">
      <w:pPr>
        <w:rPr>
          <w:rStyle w:val="Emphasis"/>
        </w:rPr>
      </w:pPr>
      <w:r w:rsidRPr="00D86FFC">
        <w:t>The Palestinian General Federation of Trade Unions put out a call for international solidarity not long after the siege on Gaza began in October 2023. </w:t>
      </w:r>
      <w:r w:rsidRPr="00943198">
        <w:rPr>
          <w:rStyle w:val="StyleUnderline"/>
          <w:highlight w:val="green"/>
        </w:rPr>
        <w:t xml:space="preserve">A global movement of </w:t>
      </w:r>
      <w:r w:rsidRPr="00D86FFC">
        <w:rPr>
          <w:rStyle w:val="Emphasis"/>
        </w:rPr>
        <w:t xml:space="preserve">workers and labor </w:t>
      </w:r>
      <w:r w:rsidRPr="00943198">
        <w:rPr>
          <w:rStyle w:val="Emphasis"/>
          <w:highlight w:val="green"/>
        </w:rPr>
        <w:t>unions</w:t>
      </w:r>
      <w:r w:rsidRPr="00D86FFC">
        <w:rPr>
          <w:rStyle w:val="StyleUnderline"/>
        </w:rPr>
        <w:t xml:space="preserve"> together </w:t>
      </w:r>
      <w:r w:rsidRPr="00943198">
        <w:rPr>
          <w:rStyle w:val="Emphasis"/>
          <w:highlight w:val="green"/>
        </w:rPr>
        <w:t>pushing back</w:t>
      </w:r>
      <w:r w:rsidRPr="00943198">
        <w:rPr>
          <w:rStyle w:val="StyleUnderline"/>
          <w:highlight w:val="green"/>
        </w:rPr>
        <w:t xml:space="preserve"> against the</w:t>
      </w:r>
      <w:r w:rsidRPr="00D86FFC">
        <w:rPr>
          <w:rStyle w:val="StyleUnderline"/>
        </w:rPr>
        <w:t xml:space="preserve"> ongoing </w:t>
      </w:r>
      <w:r w:rsidRPr="00943198">
        <w:rPr>
          <w:rStyle w:val="StyleUnderline"/>
          <w:highlight w:val="green"/>
        </w:rPr>
        <w:t xml:space="preserve">genocide has the </w:t>
      </w:r>
      <w:r w:rsidRPr="00943198">
        <w:rPr>
          <w:rStyle w:val="Emphasis"/>
          <w:highlight w:val="green"/>
        </w:rPr>
        <w:t>power</w:t>
      </w:r>
      <w:r w:rsidRPr="00943198">
        <w:rPr>
          <w:rStyle w:val="StyleUnderline"/>
          <w:highlight w:val="green"/>
        </w:rPr>
        <w:t xml:space="preserve"> to </w:t>
      </w:r>
      <w:r w:rsidRPr="00943198">
        <w:rPr>
          <w:rStyle w:val="Emphasis"/>
          <w:highlight w:val="green"/>
        </w:rPr>
        <w:t>pressure</w:t>
      </w:r>
      <w:r w:rsidRPr="00943198">
        <w:rPr>
          <w:rStyle w:val="StyleUnderline"/>
          <w:highlight w:val="green"/>
        </w:rPr>
        <w:t xml:space="preserve"> Israeli-affiliated </w:t>
      </w:r>
      <w:r w:rsidRPr="00943198">
        <w:rPr>
          <w:rStyle w:val="Emphasis"/>
          <w:highlight w:val="green"/>
        </w:rPr>
        <w:t>companies to divest</w:t>
      </w:r>
      <w:r w:rsidRPr="00D86FFC">
        <w:rPr>
          <w:rStyle w:val="StyleUnderline"/>
        </w:rPr>
        <w:t xml:space="preserve"> from supplying the Israeli war machine</w:t>
      </w:r>
      <w:r w:rsidRPr="00D86FFC">
        <w:rPr>
          <w:rStyle w:val="StyleUnderline"/>
          <w:rFonts w:ascii="Arial" w:hAnsi="Arial" w:cs="Arial"/>
        </w:rPr>
        <w:t> </w:t>
      </w:r>
      <w:r w:rsidRPr="00D86FFC">
        <w:rPr>
          <w:rStyle w:val="StyleUnderline"/>
          <w:rFonts w:cs="Arial Narrow"/>
        </w:rPr>
        <w:t>—</w:t>
      </w:r>
      <w:r w:rsidRPr="00D86FFC">
        <w:rPr>
          <w:rStyle w:val="StyleUnderline"/>
          <w:rFonts w:ascii="Arial" w:hAnsi="Arial" w:cs="Arial"/>
        </w:rPr>
        <w:t> </w:t>
      </w:r>
      <w:r w:rsidRPr="00943198">
        <w:rPr>
          <w:rStyle w:val="StyleUnderline"/>
          <w:highlight w:val="green"/>
        </w:rPr>
        <w:t>and</w:t>
      </w:r>
      <w:r w:rsidRPr="00D86FFC">
        <w:rPr>
          <w:rStyle w:val="StyleUnderline"/>
        </w:rPr>
        <w:t xml:space="preserve"> could </w:t>
      </w:r>
      <w:r w:rsidRPr="00943198">
        <w:rPr>
          <w:rStyle w:val="Emphasis"/>
          <w:highlight w:val="green"/>
        </w:rPr>
        <w:t>force politicians to back away from</w:t>
      </w:r>
      <w:r w:rsidRPr="00D86FFC">
        <w:rPr>
          <w:rStyle w:val="Emphasis"/>
        </w:rPr>
        <w:t xml:space="preserve"> their unconditional </w:t>
      </w:r>
      <w:r w:rsidRPr="00943198">
        <w:rPr>
          <w:rStyle w:val="Emphasis"/>
          <w:highlight w:val="green"/>
        </w:rPr>
        <w:t>support for Israel</w:t>
      </w:r>
      <w:r w:rsidRPr="00943198">
        <w:rPr>
          <w:rStyle w:val="StyleUnderline"/>
          <w:highlight w:val="green"/>
        </w:rPr>
        <w:t xml:space="preserve"> and </w:t>
      </w:r>
      <w:r w:rsidRPr="00943198">
        <w:rPr>
          <w:rStyle w:val="Emphasis"/>
          <w:highlight w:val="green"/>
        </w:rPr>
        <w:t>demand a</w:t>
      </w:r>
      <w:r w:rsidRPr="00D86FFC">
        <w:rPr>
          <w:rStyle w:val="Emphasis"/>
        </w:rPr>
        <w:t>n immediate </w:t>
      </w:r>
      <w:r w:rsidRPr="00943198">
        <w:rPr>
          <w:rStyle w:val="Emphasis"/>
          <w:highlight w:val="green"/>
        </w:rPr>
        <w:t>cease-fire.</w:t>
      </w:r>
    </w:p>
    <w:p w14:paraId="6483A354" w14:textId="77777777" w:rsidR="00EF6D56" w:rsidRPr="00D86FFC" w:rsidRDefault="00EF6D56" w:rsidP="00EF6D56">
      <w:r w:rsidRPr="00D86FFC">
        <w:t>“We cannot bomb our way to peace. The only path forward to build peace and social justice is a cease-fire." —UAW President Shawn Fain</w:t>
      </w:r>
    </w:p>
    <w:p w14:paraId="291DB990" w14:textId="77777777" w:rsidR="00EF6D56" w:rsidRPr="00D86FFC" w:rsidRDefault="00EF6D56" w:rsidP="00EF6D56">
      <w:r w:rsidRPr="00D86FFC">
        <w:t>The list of U.S. labor unions that support the Palestinian cause is growing, from the American Postal Workers Union and the United Electrical Workers to United Food and Commercial Workers Local 3000, Service Employees International Union Local 1199, the California Nurses Association and the United Auto Workers.</w:t>
      </w:r>
    </w:p>
    <w:p w14:paraId="7464A04D" w14:textId="77777777" w:rsidR="00EF6D56" w:rsidRPr="00D86FFC" w:rsidRDefault="00EF6D56" w:rsidP="00EF6D56">
      <w:r w:rsidRPr="00D86FFC">
        <w:rPr>
          <w:rFonts w:ascii="Arial" w:hAnsi="Arial" w:cs="Arial"/>
        </w:rPr>
        <w:t>​</w:t>
      </w:r>
      <w:r w:rsidRPr="00D86FFC">
        <w:rPr>
          <w:rFonts w:cs="Arial Narrow"/>
        </w:rPr>
        <w:t>“</w:t>
      </w:r>
      <w:r w:rsidRPr="00D86FFC">
        <w:t>It is a product of our belief in humanity that innocent civilians must be protected,” UAW President Shawn Fain said this past December at a D.C. press conference calling for an end to the violence in Gaza. </w:t>
      </w:r>
      <w:r w:rsidRPr="00D86FFC">
        <w:rPr>
          <w:rFonts w:ascii="Arial" w:hAnsi="Arial" w:cs="Arial"/>
        </w:rPr>
        <w:t>​</w:t>
      </w:r>
      <w:r w:rsidRPr="00D86FFC">
        <w:rPr>
          <w:rFonts w:cs="Arial Narrow"/>
        </w:rPr>
        <w:t>“</w:t>
      </w:r>
      <w:r w:rsidRPr="00D86FFC">
        <w:rPr>
          <w:rStyle w:val="StyleUnderline"/>
        </w:rPr>
        <w:t xml:space="preserve">We </w:t>
      </w:r>
      <w:r w:rsidRPr="00D86FFC">
        <w:rPr>
          <w:rStyle w:val="Emphasis"/>
        </w:rPr>
        <w:t>cannot</w:t>
      </w:r>
      <w:r w:rsidRPr="00D86FFC">
        <w:rPr>
          <w:rStyle w:val="StyleUnderline"/>
        </w:rPr>
        <w:t xml:space="preserve"> bomb our way to peace. The only path forward to </w:t>
      </w:r>
      <w:proofErr w:type="gramStart"/>
      <w:r w:rsidRPr="00D86FFC">
        <w:rPr>
          <w:rStyle w:val="StyleUnderline"/>
        </w:rPr>
        <w:t>build</w:t>
      </w:r>
      <w:proofErr w:type="gramEnd"/>
      <w:r w:rsidRPr="00D86FFC">
        <w:rPr>
          <w:rStyle w:val="StyleUnderline"/>
        </w:rPr>
        <w:t xml:space="preserve"> peace and social justice is </w:t>
      </w:r>
      <w:proofErr w:type="gramStart"/>
      <w:r w:rsidRPr="00D86FFC">
        <w:rPr>
          <w:rStyle w:val="Emphasis"/>
        </w:rPr>
        <w:t>a cease</w:t>
      </w:r>
      <w:proofErr w:type="gramEnd"/>
      <w:r w:rsidRPr="00D86FFC">
        <w:rPr>
          <w:rStyle w:val="Emphasis"/>
        </w:rPr>
        <w:t>-fire.</w:t>
      </w:r>
      <w:r w:rsidRPr="00D86FFC">
        <w:t xml:space="preserve"> </w:t>
      </w:r>
      <w:r w:rsidRPr="00943198">
        <w:rPr>
          <w:rStyle w:val="StyleUnderline"/>
          <w:highlight w:val="green"/>
        </w:rPr>
        <w:t xml:space="preserve">As the UAW, we take </w:t>
      </w:r>
      <w:r w:rsidRPr="00D86FFC">
        <w:rPr>
          <w:rStyle w:val="StyleUnderline"/>
        </w:rPr>
        <w:t xml:space="preserve">pride in our history of </w:t>
      </w:r>
      <w:r w:rsidRPr="00943198">
        <w:rPr>
          <w:rStyle w:val="Emphasis"/>
          <w:highlight w:val="green"/>
        </w:rPr>
        <w:t>stand</w:t>
      </w:r>
      <w:r w:rsidRPr="00D86FFC">
        <w:rPr>
          <w:rStyle w:val="StyleUnderline"/>
        </w:rPr>
        <w:t xml:space="preserve">ing </w:t>
      </w:r>
      <w:r w:rsidRPr="00943198">
        <w:rPr>
          <w:rStyle w:val="Emphasis"/>
          <w:highlight w:val="green"/>
        </w:rPr>
        <w:t>up for justice</w:t>
      </w:r>
      <w:r w:rsidRPr="00D86FFC">
        <w:rPr>
          <w:rStyle w:val="StyleUnderline"/>
        </w:rPr>
        <w:t xml:space="preserve"> at home and </w:t>
      </w:r>
      <w:r w:rsidRPr="00943198">
        <w:rPr>
          <w:rStyle w:val="Emphasis"/>
          <w:highlight w:val="green"/>
        </w:rPr>
        <w:t>around the world</w:t>
      </w:r>
      <w:r w:rsidRPr="00943198">
        <w:rPr>
          <w:highlight w:val="green"/>
        </w:rPr>
        <w:t>.</w:t>
      </w:r>
      <w:r w:rsidRPr="00D86FFC">
        <w:t xml:space="preserve"> The world has seen enough slaughter and devastation.”</w:t>
      </w:r>
    </w:p>
    <w:p w14:paraId="5366A5C1" w14:textId="77777777" w:rsidR="00EF6D56" w:rsidRPr="00D86FFC" w:rsidRDefault="00EF6D56" w:rsidP="00EF6D56">
      <w:r w:rsidRPr="00D86FFC">
        <w:t xml:space="preserve">Unions have also demanded Democratic politicians (who count heavily on the labor movement for support) stop taking money from the American Israel Public Affairs Committee, </w:t>
      </w:r>
      <w:proofErr w:type="spellStart"/>
      <w:r w:rsidRPr="00D86FFC">
        <w:t>an</w:t>
      </w:r>
      <w:proofErr w:type="spellEnd"/>
      <w:r w:rsidRPr="00D86FFC">
        <w:t xml:space="preserve"> the Israel-at-all-costs organization preparing to spend exorbitantly in the upcoming election cycle to oust politicians openly calling for a cease-fire, including Reps. Cori Bush (D-Mo.), Summer Lee (D-Pa.) and Rashida Tlaib (D-Mich.).</w:t>
      </w:r>
    </w:p>
    <w:p w14:paraId="23F1B9A7" w14:textId="77777777" w:rsidR="00EF6D56" w:rsidRPr="00D86FFC" w:rsidRDefault="00EF6D56" w:rsidP="00EF6D56">
      <w:r w:rsidRPr="00D86FFC">
        <w:rPr>
          <w:rStyle w:val="StyleUnderline"/>
        </w:rPr>
        <w:t xml:space="preserve">While our numbers grow, many more </w:t>
      </w:r>
      <w:r w:rsidRPr="00943198">
        <w:rPr>
          <w:rStyle w:val="StyleUnderline"/>
          <w:highlight w:val="green"/>
        </w:rPr>
        <w:t xml:space="preserve">workers </w:t>
      </w:r>
      <w:r w:rsidRPr="00943198">
        <w:rPr>
          <w:rStyle w:val="Emphasis"/>
          <w:highlight w:val="green"/>
        </w:rPr>
        <w:t>still</w:t>
      </w:r>
      <w:r w:rsidRPr="00943198">
        <w:rPr>
          <w:rStyle w:val="StyleUnderline"/>
          <w:highlight w:val="green"/>
        </w:rPr>
        <w:t xml:space="preserve"> need to </w:t>
      </w:r>
      <w:r w:rsidRPr="00943198">
        <w:rPr>
          <w:rStyle w:val="Emphasis"/>
          <w:highlight w:val="green"/>
        </w:rPr>
        <w:t>join</w:t>
      </w:r>
      <w:r w:rsidRPr="00943198">
        <w:rPr>
          <w:rStyle w:val="StyleUnderline"/>
          <w:highlight w:val="green"/>
        </w:rPr>
        <w:t xml:space="preserve"> the struggle</w:t>
      </w:r>
      <w:r w:rsidRPr="00D86FFC">
        <w:t xml:space="preserve">. Meanwhile, the ruling class in Israel sees in Gaza a ripe opportunity to expand their geopolitical and economic power. This past December, calling openly for the forced removal of </w:t>
      </w:r>
      <w:proofErr w:type="gramStart"/>
      <w:r w:rsidRPr="00D86FFC">
        <w:t>the majority of</w:t>
      </w:r>
      <w:proofErr w:type="gramEnd"/>
      <w:r w:rsidRPr="00D86FFC">
        <w:t xml:space="preserve"> the Palestinian population from Gaza, Israeli Finance Minister Bezalel Smotrich remarked that </w:t>
      </w:r>
      <w:r w:rsidRPr="00D86FFC">
        <w:rPr>
          <w:rFonts w:ascii="Arial" w:hAnsi="Arial" w:cs="Arial"/>
        </w:rPr>
        <w:t>​</w:t>
      </w:r>
      <w:r w:rsidRPr="00D86FFC">
        <w:rPr>
          <w:rFonts w:cs="Arial Narrow"/>
        </w:rPr>
        <w:t>“</w:t>
      </w:r>
      <w:r w:rsidRPr="00D86FFC">
        <w:t>most of Israeli society will say,</w:t>
      </w:r>
      <w:r w:rsidRPr="00D86FFC">
        <w:rPr>
          <w:rFonts w:cs="Arial Narrow"/>
        </w:rPr>
        <w:t> </w:t>
      </w:r>
      <w:r w:rsidRPr="00D86FFC">
        <w:rPr>
          <w:rFonts w:ascii="Arial" w:hAnsi="Arial" w:cs="Arial"/>
        </w:rPr>
        <w:t>​</w:t>
      </w:r>
      <w:r w:rsidRPr="00D86FFC">
        <w:rPr>
          <w:rFonts w:cs="Arial Narrow"/>
        </w:rPr>
        <w:t>‘</w:t>
      </w:r>
      <w:r w:rsidRPr="00D86FFC">
        <w:t>Why not, it</w:t>
      </w:r>
      <w:r w:rsidRPr="00D86FFC">
        <w:rPr>
          <w:rFonts w:cs="Arial Narrow"/>
        </w:rPr>
        <w:t>’</w:t>
      </w:r>
      <w:r w:rsidRPr="00D86FFC">
        <w:t>s a</w:t>
      </w:r>
      <w:r w:rsidRPr="00D86FFC">
        <w:rPr>
          <w:rFonts w:cs="Arial Narrow"/>
        </w:rPr>
        <w:t> </w:t>
      </w:r>
      <w:r w:rsidRPr="00D86FFC">
        <w:t>nice place, let</w:t>
      </w:r>
      <w:r w:rsidRPr="00D86FFC">
        <w:rPr>
          <w:rFonts w:cs="Arial Narrow"/>
        </w:rPr>
        <w:t>’</w:t>
      </w:r>
      <w:r w:rsidRPr="00D86FFC">
        <w:t>s make the desert bloom, it doesn</w:t>
      </w:r>
      <w:r w:rsidRPr="00D86FFC">
        <w:rPr>
          <w:rFonts w:cs="Arial Narrow"/>
        </w:rPr>
        <w:t>’</w:t>
      </w:r>
      <w:r w:rsidRPr="00D86FFC">
        <w:t>t come at anyone</w:t>
      </w:r>
      <w:r w:rsidRPr="00D86FFC">
        <w:rPr>
          <w:rFonts w:cs="Arial Narrow"/>
        </w:rPr>
        <w:t>’</w:t>
      </w:r>
      <w:r w:rsidRPr="00D86FFC">
        <w:t>s</w:t>
      </w:r>
      <w:r w:rsidRPr="00D86FFC">
        <w:rPr>
          <w:rFonts w:cs="Arial Narrow"/>
        </w:rPr>
        <w:t> </w:t>
      </w:r>
      <w:r w:rsidRPr="00D86FFC">
        <w:t>expense.</w:t>
      </w:r>
      <w:r w:rsidRPr="00D86FFC">
        <w:rPr>
          <w:rFonts w:cs="Arial Narrow"/>
        </w:rPr>
        <w:t>’”</w:t>
      </w:r>
    </w:p>
    <w:p w14:paraId="0B6BFBA9" w14:textId="77777777" w:rsidR="00EF6D56" w:rsidRPr="00285A00" w:rsidRDefault="00EF6D56" w:rsidP="00EF6D56">
      <w:pPr>
        <w:rPr>
          <w:b/>
          <w:iCs/>
          <w:u w:val="single"/>
          <w:bdr w:val="single" w:sz="8" w:space="0" w:color="auto"/>
        </w:rPr>
      </w:pPr>
      <w:r w:rsidRPr="00D86FFC">
        <w:t xml:space="preserve">Because they are so heavily intertwined, anything that benefits Israel’s ruling class mutually benefits the American ruling class. </w:t>
      </w:r>
      <w:r w:rsidRPr="00D86FFC">
        <w:rPr>
          <w:rStyle w:val="StyleUnderline"/>
        </w:rPr>
        <w:t xml:space="preserve">As our exploitation increases, our </w:t>
      </w:r>
      <w:r w:rsidRPr="00D86FFC">
        <w:rPr>
          <w:rStyle w:val="Emphasis"/>
        </w:rPr>
        <w:t>common enemy</w:t>
      </w:r>
      <w:r w:rsidRPr="00D86FFC">
        <w:rPr>
          <w:rStyle w:val="StyleUnderline"/>
          <w:rFonts w:ascii="Arial" w:hAnsi="Arial" w:cs="Arial"/>
        </w:rPr>
        <w:t> </w:t>
      </w:r>
      <w:r w:rsidRPr="00D86FFC">
        <w:rPr>
          <w:rStyle w:val="StyleUnderline"/>
          <w:rFonts w:cs="Arial Narrow"/>
        </w:rPr>
        <w:t>—</w:t>
      </w:r>
      <w:r w:rsidRPr="00D86FFC">
        <w:rPr>
          <w:rStyle w:val="StyleUnderline"/>
          <w:rFonts w:ascii="Arial" w:hAnsi="Arial" w:cs="Arial"/>
        </w:rPr>
        <w:t> </w:t>
      </w:r>
      <w:r w:rsidRPr="00D86FFC">
        <w:rPr>
          <w:rStyle w:val="StyleUnderline"/>
        </w:rPr>
        <w:t>the ruling class of bosses and billionaires</w:t>
      </w:r>
      <w:r w:rsidRPr="00D86FFC">
        <w:rPr>
          <w:rStyle w:val="StyleUnderline"/>
          <w:rFonts w:ascii="Arial" w:hAnsi="Arial" w:cs="Arial"/>
        </w:rPr>
        <w:t> </w:t>
      </w:r>
      <w:r w:rsidRPr="00D86FFC">
        <w:rPr>
          <w:rStyle w:val="StyleUnderline"/>
          <w:rFonts w:cs="Arial Narrow"/>
        </w:rPr>
        <w:t>—</w:t>
      </w:r>
      <w:r w:rsidRPr="00D86FFC">
        <w:rPr>
          <w:rStyle w:val="StyleUnderline"/>
          <w:rFonts w:ascii="Arial" w:hAnsi="Arial" w:cs="Arial"/>
        </w:rPr>
        <w:t> </w:t>
      </w:r>
      <w:r w:rsidRPr="00D86FFC">
        <w:rPr>
          <w:rStyle w:val="StyleUnderline"/>
        </w:rPr>
        <w:t xml:space="preserve">grows </w:t>
      </w:r>
      <w:r w:rsidRPr="00D86FFC">
        <w:rPr>
          <w:rStyle w:val="Emphasis"/>
        </w:rPr>
        <w:t>stronger</w:t>
      </w:r>
      <w:r w:rsidRPr="00D86FFC">
        <w:rPr>
          <w:rStyle w:val="StyleUnderline"/>
        </w:rPr>
        <w:t xml:space="preserve"> and more </w:t>
      </w:r>
      <w:r w:rsidRPr="00D86FFC">
        <w:rPr>
          <w:rStyle w:val="Emphasis"/>
        </w:rPr>
        <w:t>formidable</w:t>
      </w:r>
      <w:r w:rsidRPr="00D86FFC">
        <w:rPr>
          <w:rStyle w:val="StyleUnderline"/>
        </w:rPr>
        <w:t>.</w:t>
      </w:r>
      <w:r w:rsidRPr="00D86FFC">
        <w:t xml:space="preserve"> </w:t>
      </w:r>
      <w:r w:rsidRPr="00943198">
        <w:rPr>
          <w:rStyle w:val="StyleUnderline"/>
          <w:highlight w:val="green"/>
        </w:rPr>
        <w:t xml:space="preserve">We must do </w:t>
      </w:r>
      <w:r w:rsidRPr="00943198">
        <w:rPr>
          <w:rStyle w:val="Emphasis"/>
          <w:highlight w:val="green"/>
        </w:rPr>
        <w:t>everything</w:t>
      </w:r>
      <w:r w:rsidRPr="00D86FFC">
        <w:rPr>
          <w:rStyle w:val="StyleUnderline"/>
        </w:rPr>
        <w:t xml:space="preserve"> within our power </w:t>
      </w:r>
      <w:r w:rsidRPr="00943198">
        <w:rPr>
          <w:rStyle w:val="StyleUnderline"/>
          <w:highlight w:val="green"/>
        </w:rPr>
        <w:t xml:space="preserve">to </w:t>
      </w:r>
      <w:r w:rsidRPr="00943198">
        <w:rPr>
          <w:rStyle w:val="Emphasis"/>
          <w:highlight w:val="green"/>
        </w:rPr>
        <w:t>end</w:t>
      </w:r>
      <w:r w:rsidRPr="00D86FFC">
        <w:rPr>
          <w:rStyle w:val="Emphasis"/>
        </w:rPr>
        <w:t xml:space="preserve"> this </w:t>
      </w:r>
      <w:r w:rsidRPr="00943198">
        <w:rPr>
          <w:rStyle w:val="Emphasis"/>
          <w:highlight w:val="green"/>
        </w:rPr>
        <w:t>genocide</w:t>
      </w:r>
      <w:r w:rsidRPr="00D86FFC">
        <w:rPr>
          <w:rStyle w:val="Emphasis"/>
        </w:rPr>
        <w:t> now.</w:t>
      </w:r>
    </w:p>
    <w:p w14:paraId="7EA2F21A" w14:textId="77777777" w:rsidR="00EF6D56" w:rsidRPr="00EF6D56" w:rsidRDefault="00EF6D56" w:rsidP="00EF6D56"/>
    <w:sectPr w:rsidR="00EF6D56" w:rsidRPr="00EF6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22DD1" w14:textId="77777777" w:rsidR="005329A9" w:rsidRDefault="005329A9" w:rsidP="00066D2C">
      <w:pPr>
        <w:spacing w:after="0" w:line="240" w:lineRule="auto"/>
      </w:pPr>
      <w:r>
        <w:separator/>
      </w:r>
    </w:p>
  </w:endnote>
  <w:endnote w:type="continuationSeparator" w:id="0">
    <w:p w14:paraId="0FC54B54" w14:textId="77777777" w:rsidR="005329A9" w:rsidRDefault="005329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65C6" w14:textId="77777777" w:rsidR="005329A9" w:rsidRDefault="005329A9" w:rsidP="00066D2C">
      <w:pPr>
        <w:spacing w:after="0" w:line="240" w:lineRule="auto"/>
      </w:pPr>
      <w:r>
        <w:separator/>
      </w:r>
    </w:p>
  </w:footnote>
  <w:footnote w:type="continuationSeparator" w:id="0">
    <w:p w14:paraId="56FCCB06" w14:textId="77777777" w:rsidR="005329A9" w:rsidRDefault="005329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393D2A1C"/>
    <w:multiLevelType w:val="multilevel"/>
    <w:tmpl w:val="6464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20558898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EF6D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A9"/>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D5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0E226"/>
  <w15:chartTrackingRefBased/>
  <w15:docId w15:val="{818FB5AB-DA68-473D-B06B-7484837E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6D56"/>
    <w:rPr>
      <w:rFonts w:ascii="Arial Narrow" w:hAnsi="Arial Narrow" w:cs="Calibri"/>
    </w:rPr>
  </w:style>
  <w:style w:type="paragraph" w:styleId="Heading1">
    <w:name w:val="heading 1"/>
    <w:aliases w:val="Pocket"/>
    <w:basedOn w:val="Normal"/>
    <w:next w:val="Normal"/>
    <w:link w:val="Heading1Char"/>
    <w:qFormat/>
    <w:rsid w:val="00EF6D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6D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F6D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EF6D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6D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F6D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D56"/>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EF6D56"/>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EF6D56"/>
    <w:rPr>
      <w:color w:val="auto"/>
      <w:u w:val="none"/>
    </w:rPr>
  </w:style>
  <w:style w:type="character" w:customStyle="1" w:styleId="Heading1Char">
    <w:name w:val="Heading 1 Char"/>
    <w:aliases w:val="Pocket Char"/>
    <w:basedOn w:val="DefaultParagraphFont"/>
    <w:link w:val="Heading1"/>
    <w:rsid w:val="00EF6D56"/>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EF6D56"/>
    <w:rPr>
      <w:rFonts w:ascii="Arial Narrow" w:eastAsiaTheme="majorEastAsia" w:hAnsi="Arial Narrow"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F6D56"/>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EF6D56"/>
    <w:rPr>
      <w:rFonts w:ascii="Arial Narrow" w:eastAsiaTheme="majorEastAsia" w:hAnsi="Arial Narrow"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F6D5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EF6D56"/>
    <w:rPr>
      <w:b w:val="0"/>
      <w:sz w:val="22"/>
      <w:u w:val="single"/>
    </w:rPr>
  </w:style>
  <w:style w:type="character" w:styleId="Strong">
    <w:name w:val="Strong"/>
    <w:basedOn w:val="DefaultParagraphFont"/>
    <w:uiPriority w:val="22"/>
    <w:semiHidden/>
    <w:qFormat/>
    <w:rsid w:val="00EF6D56"/>
    <w:rPr>
      <w:b/>
      <w:bCs/>
    </w:rPr>
  </w:style>
  <w:style w:type="character" w:styleId="BookTitle">
    <w:name w:val="Book Title"/>
    <w:basedOn w:val="DefaultParagraphFont"/>
    <w:uiPriority w:val="33"/>
    <w:semiHidden/>
    <w:qFormat/>
    <w:rsid w:val="00EF6D56"/>
    <w:rPr>
      <w:b/>
      <w:bCs/>
      <w:i/>
      <w:iCs/>
      <w:spacing w:val="5"/>
    </w:rPr>
  </w:style>
  <w:style w:type="character" w:customStyle="1" w:styleId="Heading5Char">
    <w:name w:val="Heading 5 Char"/>
    <w:basedOn w:val="DefaultParagraphFont"/>
    <w:link w:val="Heading5"/>
    <w:uiPriority w:val="9"/>
    <w:semiHidden/>
    <w:rsid w:val="00EF6D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6D56"/>
  </w:style>
  <w:style w:type="paragraph" w:styleId="Header">
    <w:name w:val="header"/>
    <w:basedOn w:val="Normal"/>
    <w:link w:val="HeaderChar"/>
    <w:uiPriority w:val="99"/>
    <w:semiHidden/>
    <w:rsid w:val="00EF6D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6D56"/>
    <w:rPr>
      <w:rFonts w:ascii="Arial Narrow" w:hAnsi="Arial Narrow" w:cs="Calibri"/>
    </w:rPr>
  </w:style>
  <w:style w:type="paragraph" w:styleId="Footer">
    <w:name w:val="footer"/>
    <w:basedOn w:val="Normal"/>
    <w:link w:val="FooterChar"/>
    <w:uiPriority w:val="99"/>
    <w:semiHidden/>
    <w:rsid w:val="00EF6D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6D56"/>
    <w:rPr>
      <w:rFonts w:ascii="Arial Narrow" w:hAnsi="Arial Narrow" w:cs="Calibri"/>
    </w:rPr>
  </w:style>
  <w:style w:type="paragraph" w:styleId="BodyText">
    <w:name w:val="Body Text"/>
    <w:basedOn w:val="Normal"/>
    <w:link w:val="BodyTextChar"/>
    <w:uiPriority w:val="99"/>
    <w:semiHidden/>
    <w:unhideWhenUsed/>
    <w:rsid w:val="00EF6D56"/>
    <w:pPr>
      <w:spacing w:after="120"/>
    </w:pPr>
  </w:style>
  <w:style w:type="character" w:customStyle="1" w:styleId="BodyTextChar">
    <w:name w:val="Body Text Char"/>
    <w:basedOn w:val="DefaultParagraphFont"/>
    <w:link w:val="BodyText"/>
    <w:uiPriority w:val="99"/>
    <w:semiHidden/>
    <w:rsid w:val="00EF6D56"/>
    <w:rPr>
      <w:rFonts w:ascii="Arial Narrow" w:hAnsi="Arial Narrow" w:cs="Calibri"/>
    </w:rPr>
  </w:style>
  <w:style w:type="paragraph" w:styleId="NoSpacing">
    <w:name w:val="No Spacing"/>
    <w:link w:val="NoSpacingChar"/>
    <w:uiPriority w:val="99"/>
    <w:semiHidden/>
    <w:unhideWhenUsed/>
    <w:qFormat/>
    <w:rsid w:val="00EF6D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6D56"/>
    <w:rPr>
      <w:rFonts w:ascii="Calibri" w:hAnsi="Calibri" w:cs="Calibri"/>
    </w:rPr>
  </w:style>
  <w:style w:type="character" w:styleId="Hyperlink">
    <w:name w:val="Hyperlink"/>
    <w:aliases w:val="heading 1 (block title),Important,Read,Internet Link,Card Text,Analytic Text,Card Format Char,ClearFormatting Char,Clear Char,DDI Tag Char,Tag Title Char,No Spacing51 Char,Dont use Char,Tag and Cite Char,No Spacing31 Char,No Spacing22 Char,C,R"/>
    <w:basedOn w:val="DefaultParagraphFont"/>
    <w:link w:val="Heading411"/>
    <w:uiPriority w:val="99"/>
    <w:unhideWhenUsed/>
    <w:rsid w:val="00EF6D56"/>
    <w:rPr>
      <w:color w:val="0563C1" w:themeColor="hyperlink"/>
      <w:u w:val="single"/>
    </w:rPr>
  </w:style>
  <w:style w:type="character" w:styleId="UnresolvedMention">
    <w:name w:val="Unresolved Mention"/>
    <w:basedOn w:val="DefaultParagraphFont"/>
    <w:uiPriority w:val="99"/>
    <w:semiHidden/>
    <w:unhideWhenUsed/>
    <w:rsid w:val="00EF6D56"/>
    <w:rPr>
      <w:color w:val="605E5C"/>
      <w:shd w:val="clear" w:color="auto" w:fill="E1DFDD"/>
    </w:rPr>
  </w:style>
  <w:style w:type="paragraph" w:customStyle="1" w:styleId="Undertag">
    <w:name w:val="Undertag"/>
    <w:link w:val="UndertagChar"/>
    <w:autoRedefine/>
    <w:uiPriority w:val="5"/>
    <w:qFormat/>
    <w:rsid w:val="00EF6D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6D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6D56"/>
    <w:rPr>
      <w:color w:val="1F3864" w:themeColor="accent1" w:themeShade="80"/>
    </w:rPr>
  </w:style>
  <w:style w:type="character" w:customStyle="1" w:styleId="AnalyticChar">
    <w:name w:val="Analytic Char"/>
    <w:basedOn w:val="DefaultParagraphFont"/>
    <w:link w:val="Analytic"/>
    <w:uiPriority w:val="5"/>
    <w:rsid w:val="00EF6D56"/>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autoRedefine/>
    <w:uiPriority w:val="8"/>
    <w:qFormat/>
    <w:rsid w:val="00EF6D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F6D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F6D56"/>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6D56"/>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jlso/28/2/article-p183_002.x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holarship.claremont.edu/scripps_theses/23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30511</Words>
  <Characters>174218</Characters>
  <Application>Microsoft Office Word</Application>
  <DocSecurity>0</DocSecurity>
  <Lines>1643</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2026-02-01T01:27:00Z</dcterms:created>
  <dcterms:modified xsi:type="dcterms:W3CDTF">2026-02-01T01:30:00Z</dcterms:modified>
</cp:coreProperties>
</file>