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A3C4" w14:textId="08166811" w:rsidR="00F125F4" w:rsidRDefault="00F125F4" w:rsidP="00F125F4">
      <w:pPr>
        <w:pStyle w:val="Heading1"/>
      </w:pPr>
      <w:r>
        <w:t>1NC</w:t>
      </w:r>
    </w:p>
    <w:p w14:paraId="3084E74C" w14:textId="7DB55263" w:rsidR="00F125F4" w:rsidRDefault="00F125F4" w:rsidP="00F125F4">
      <w:pPr>
        <w:pStyle w:val="Heading2"/>
      </w:pPr>
      <w:r>
        <w:t>OFF</w:t>
      </w:r>
    </w:p>
    <w:p w14:paraId="75AA1FAE" w14:textId="77777777" w:rsidR="00F125F4" w:rsidRDefault="00F125F4" w:rsidP="00F125F4">
      <w:pPr>
        <w:pStyle w:val="Heading3"/>
      </w:pPr>
      <w:r>
        <w:t>OFF</w:t>
      </w:r>
    </w:p>
    <w:p w14:paraId="5EE9D108" w14:textId="77777777" w:rsidR="00F125F4" w:rsidRDefault="00F125F4" w:rsidP="00F125F4">
      <w:pPr>
        <w:pStyle w:val="Heading3"/>
      </w:pPr>
      <w:r>
        <w:t>OFF</w:t>
      </w:r>
    </w:p>
    <w:p w14:paraId="4B0515FE" w14:textId="77777777" w:rsidR="00F125F4" w:rsidRPr="00EB717A" w:rsidRDefault="00F125F4" w:rsidP="00F125F4">
      <w:pPr>
        <w:pStyle w:val="Heading4"/>
        <w:rPr>
          <w:rFonts w:eastAsia="Times New Roman"/>
        </w:rPr>
      </w:pPr>
      <w:r w:rsidRPr="00EB717A">
        <w:rPr>
          <w:rFonts w:eastAsia="Times New Roman"/>
        </w:rPr>
        <w:t>"Federal Government" means the national government, not the states or localities</w:t>
      </w:r>
    </w:p>
    <w:p w14:paraId="1D29954E" w14:textId="77777777" w:rsidR="00F125F4" w:rsidRPr="00EB717A" w:rsidRDefault="00F125F4" w:rsidP="00F125F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F51979E" w14:textId="77777777" w:rsidR="00F125F4" w:rsidRPr="001D39BC" w:rsidRDefault="00F125F4" w:rsidP="00F125F4">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83270C6" w14:textId="77777777" w:rsidR="00F125F4" w:rsidRPr="009024F0" w:rsidRDefault="00F125F4" w:rsidP="00F125F4"/>
    <w:p w14:paraId="221D36BF" w14:textId="77777777" w:rsidR="00F125F4" w:rsidRPr="006463E6" w:rsidRDefault="00F125F4" w:rsidP="00F125F4">
      <w:pPr>
        <w:pStyle w:val="Heading4"/>
      </w:pPr>
      <w:r>
        <w:t>“Collective bargaining” is governed by statute, agency regs, and judicial decisions</w:t>
      </w:r>
    </w:p>
    <w:p w14:paraId="55C9F68E" w14:textId="77777777" w:rsidR="00F125F4" w:rsidRDefault="00F125F4" w:rsidP="00F125F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40049621" w14:textId="77777777" w:rsidR="00F125F4" w:rsidRPr="00D853DA" w:rsidRDefault="00F125F4" w:rsidP="00F125F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0B004316" w14:textId="77777777" w:rsidR="00F125F4" w:rsidRPr="00D853DA" w:rsidRDefault="00F125F4" w:rsidP="00F125F4">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241A6754" w14:textId="77777777" w:rsidR="00F125F4" w:rsidRPr="006463E6" w:rsidRDefault="00F125F4" w:rsidP="00F125F4">
      <w:pPr>
        <w:rPr>
          <w:sz w:val="16"/>
        </w:rPr>
      </w:pPr>
      <w:r w:rsidRPr="006463E6">
        <w:rPr>
          <w:sz w:val="16"/>
        </w:rPr>
        <w:t>National Labor Relations</w:t>
      </w:r>
    </w:p>
    <w:p w14:paraId="23FACE2B" w14:textId="77777777" w:rsidR="00F125F4" w:rsidRPr="006463E6" w:rsidRDefault="00F125F4" w:rsidP="00F125F4">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67C41A7D" w14:textId="77777777" w:rsidR="00F125F4" w:rsidRPr="006463E6" w:rsidRDefault="00F125F4" w:rsidP="00F125F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69392990" w14:textId="77777777" w:rsidR="00F125F4" w:rsidRPr="006463E6" w:rsidRDefault="00F125F4" w:rsidP="00F125F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50FC78B1" w14:textId="77777777" w:rsidR="00F125F4" w:rsidRDefault="00F125F4" w:rsidP="00F125F4"/>
    <w:p w14:paraId="00AEF00D" w14:textId="77777777" w:rsidR="00F125F4" w:rsidRPr="00F04C01" w:rsidRDefault="00F125F4" w:rsidP="00F125F4">
      <w:pPr>
        <w:pStyle w:val="Heading4"/>
      </w:pPr>
      <w:r>
        <w:t>Vote Negative.</w:t>
      </w:r>
    </w:p>
    <w:p w14:paraId="523BDCB7" w14:textId="77777777" w:rsidR="00F125F4" w:rsidRDefault="00F125F4" w:rsidP="00F125F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5D8F48F3" w14:textId="77777777" w:rsidR="00F125F4" w:rsidRDefault="00F125F4" w:rsidP="00F125F4"/>
    <w:p w14:paraId="5CEE69DE" w14:textId="77777777" w:rsidR="00F125F4" w:rsidRDefault="00F125F4" w:rsidP="00F125F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41605073" w14:textId="77777777" w:rsidR="00F125F4" w:rsidRPr="001E40F8" w:rsidRDefault="00F125F4" w:rsidP="00F125F4"/>
    <w:p w14:paraId="26FB2DB6" w14:textId="77777777" w:rsidR="00F125F4" w:rsidRDefault="00F125F4" w:rsidP="00F125F4">
      <w:pPr>
        <w:pStyle w:val="Heading3"/>
      </w:pPr>
      <w:r>
        <w:t>OFF</w:t>
      </w:r>
    </w:p>
    <w:p w14:paraId="0D15621B" w14:textId="77777777" w:rsidR="00F125F4" w:rsidRDefault="00F125F4" w:rsidP="00F125F4"/>
    <w:p w14:paraId="1E1B728B" w14:textId="77777777" w:rsidR="00F125F4" w:rsidRPr="00492134" w:rsidRDefault="00F125F4" w:rsidP="00F125F4">
      <w:pPr>
        <w:pStyle w:val="Heading4"/>
      </w:pPr>
      <w:r>
        <w:t xml:space="preserve">One – Hartman uses the </w:t>
      </w:r>
      <w:r>
        <w:rPr>
          <w:u w:val="single"/>
        </w:rPr>
        <w:t>Slave Narrative Collection</w:t>
      </w:r>
      <w:r>
        <w:t xml:space="preserve"> to establish methodology</w:t>
      </w:r>
    </w:p>
    <w:p w14:paraId="1E060A2D" w14:textId="77777777" w:rsidR="00F125F4" w:rsidRPr="00E0095D" w:rsidRDefault="00F125F4" w:rsidP="00F125F4">
      <w:pPr>
        <w:rPr>
          <w:rStyle w:val="Style13ptBold"/>
        </w:rPr>
      </w:pPr>
      <w:r w:rsidRPr="00E0095D">
        <w:rPr>
          <w:rStyle w:val="Style13ptBold"/>
        </w:rPr>
        <w:t>Carmody ‘10</w:t>
      </w:r>
    </w:p>
    <w:p w14:paraId="68C1255B" w14:textId="77777777" w:rsidR="00F125F4" w:rsidRPr="00574C2E" w:rsidRDefault="00F125F4" w:rsidP="00F125F4">
      <w:pPr>
        <w:rPr>
          <w:sz w:val="18"/>
          <w:szCs w:val="18"/>
        </w:rPr>
      </w:pPr>
      <w:r w:rsidRPr="00E0095D">
        <w:rPr>
          <w:sz w:val="18"/>
          <w:szCs w:val="18"/>
        </w:rPr>
        <w:t>Todd Carmody – Lecturer on History &amp; Literature at Harvard University, where he teaches nineteenth- and twentieth-century African American and American literatures and in the Modern Europe concentration. Previously, I held an ACLS New Faculty Fellowship in English at the University of California, Berkeley, and a Sheila Biddle Ford Foundation Fellowship from Harvard’s W.E.B. Du Bois Institute for African and African American Research – “STERLING BROWN AND THE DIALECT OF NEW DEAL OPTIMISM” – from the Journal – Callaloo 33.3 (2010) – pages 820-840 – available via the online database entitled Black Studies Center.</w:t>
      </w:r>
    </w:p>
    <w:p w14:paraId="54C2F910" w14:textId="77777777" w:rsidR="00F125F4" w:rsidRPr="00492134" w:rsidRDefault="00F125F4" w:rsidP="00F125F4">
      <w:pPr>
        <w:rPr>
          <w:sz w:val="12"/>
        </w:rPr>
      </w:pPr>
      <w:r w:rsidRPr="00E83B59">
        <w:rPr>
          <w:rStyle w:val="StyleUnderline"/>
          <w:highlight w:val="cyan"/>
        </w:rPr>
        <w:t xml:space="preserve">In </w:t>
      </w:r>
      <w:r w:rsidRPr="00E83B59">
        <w:rPr>
          <w:rStyle w:val="Emphasis"/>
          <w:szCs w:val="32"/>
          <w:highlight w:val="cyan"/>
        </w:rPr>
        <w:t>"A Note on Method"</w:t>
      </w:r>
      <w:r w:rsidRPr="00574C2E">
        <w:rPr>
          <w:sz w:val="12"/>
        </w:rPr>
        <w:t xml:space="preserve"> </w:t>
      </w:r>
      <w:r w:rsidRPr="00FD442B">
        <w:rPr>
          <w:rStyle w:val="StyleUnderline"/>
        </w:rPr>
        <w:t>appended to the introduction</w:t>
      </w:r>
      <w:r w:rsidRPr="00574C2E">
        <w:rPr>
          <w:sz w:val="12"/>
        </w:rPr>
        <w:t xml:space="preserve"> </w:t>
      </w:r>
      <w:r w:rsidRPr="00492134">
        <w:rPr>
          <w:rStyle w:val="Emphasis"/>
          <w:szCs w:val="32"/>
        </w:rPr>
        <w:t>of Scenes of Subjection,</w:t>
      </w:r>
      <w:r w:rsidRPr="00574C2E">
        <w:rPr>
          <w:sz w:val="12"/>
        </w:rPr>
        <w:t xml:space="preserve"> </w:t>
      </w:r>
      <w:proofErr w:type="spellStart"/>
      <w:r w:rsidRPr="00574C2E">
        <w:rPr>
          <w:rStyle w:val="StyleUnderline"/>
        </w:rPr>
        <w:t>Saidiya</w:t>
      </w:r>
      <w:proofErr w:type="spellEnd"/>
      <w:r w:rsidRPr="00574C2E">
        <w:rPr>
          <w:rStyle w:val="StyleUnderline"/>
        </w:rPr>
        <w:t xml:space="preserve"> Hartman</w:t>
      </w:r>
      <w:r w:rsidRPr="00574C2E">
        <w:rPr>
          <w:sz w:val="12"/>
        </w:rPr>
        <w:t xml:space="preserve"> observes that any effort to reconstruct the past uncovers both "the </w:t>
      </w:r>
      <w:proofErr w:type="spellStart"/>
      <w:r w:rsidRPr="00574C2E">
        <w:rPr>
          <w:sz w:val="12"/>
        </w:rPr>
        <w:t>provisionality</w:t>
      </w:r>
      <w:proofErr w:type="spellEnd"/>
      <w:r w:rsidRPr="00574C2E">
        <w:rPr>
          <w:sz w:val="12"/>
        </w:rPr>
        <w:t xml:space="preserve"> of the archive" and the political interests that determine the official </w:t>
      </w:r>
      <w:proofErr w:type="spellStart"/>
      <w:r w:rsidRPr="00574C2E">
        <w:rPr>
          <w:sz w:val="12"/>
        </w:rPr>
        <w:t>emplotment</w:t>
      </w:r>
      <w:proofErr w:type="spellEnd"/>
      <w:r w:rsidRPr="00574C2E">
        <w:rPr>
          <w:sz w:val="12"/>
        </w:rPr>
        <w:t xml:space="preserve"> of history (10). </w:t>
      </w:r>
      <w:r w:rsidRPr="00E83B59">
        <w:rPr>
          <w:rStyle w:val="StyleUnderline"/>
          <w:highlight w:val="cyan"/>
        </w:rPr>
        <w:t>Hartman's</w:t>
      </w:r>
      <w:r w:rsidRPr="00574C2E">
        <w:rPr>
          <w:sz w:val="12"/>
        </w:rPr>
        <w:t xml:space="preserve"> influential </w:t>
      </w:r>
      <w:r w:rsidRPr="00E83B59">
        <w:rPr>
          <w:rStyle w:val="StyleUnderline"/>
          <w:highlight w:val="cyan"/>
        </w:rPr>
        <w:t xml:space="preserve">account </w:t>
      </w:r>
      <w:r w:rsidRPr="00492134">
        <w:rPr>
          <w:rStyle w:val="StyleUnderline"/>
        </w:rPr>
        <w:t xml:space="preserve">of the </w:t>
      </w:r>
      <w:r w:rsidRPr="00492134">
        <w:rPr>
          <w:rStyle w:val="Emphasis"/>
        </w:rPr>
        <w:t>continuities</w:t>
      </w:r>
      <w:r w:rsidRPr="00492134">
        <w:rPr>
          <w:sz w:val="12"/>
        </w:rPr>
        <w:t xml:space="preserve"> </w:t>
      </w:r>
      <w:r w:rsidRPr="00492134">
        <w:rPr>
          <w:rStyle w:val="StyleUnderline"/>
        </w:rPr>
        <w:t>between antebellum and postbellum racial subjugation</w:t>
      </w:r>
      <w:r w:rsidRPr="00574C2E">
        <w:rPr>
          <w:sz w:val="12"/>
        </w:rPr>
        <w:t xml:space="preserve"> </w:t>
      </w:r>
      <w:r w:rsidRPr="00E83B59">
        <w:rPr>
          <w:rStyle w:val="StyleUnderline"/>
          <w:highlight w:val="cyan"/>
        </w:rPr>
        <w:t xml:space="preserve">draws on a decidedly </w:t>
      </w:r>
      <w:r w:rsidRPr="00155A9D">
        <w:rPr>
          <w:rStyle w:val="StyleUnderline"/>
        </w:rPr>
        <w:t xml:space="preserve">provisional and </w:t>
      </w:r>
      <w:proofErr w:type="gramStart"/>
      <w:r w:rsidRPr="00E83B59">
        <w:rPr>
          <w:rStyle w:val="StyleUnderline"/>
          <w:highlight w:val="cyan"/>
        </w:rPr>
        <w:t>interested</w:t>
      </w:r>
      <w:proofErr w:type="gramEnd"/>
      <w:r w:rsidRPr="00E83B59">
        <w:rPr>
          <w:rStyle w:val="StyleUnderline"/>
          <w:highlight w:val="cyan"/>
        </w:rPr>
        <w:t xml:space="preserve"> archive</w:t>
      </w:r>
      <w:r w:rsidRPr="00574C2E">
        <w:rPr>
          <w:sz w:val="12"/>
        </w:rPr>
        <w:t xml:space="preserve">: </w:t>
      </w:r>
      <w:r w:rsidRPr="00E83B59">
        <w:rPr>
          <w:rStyle w:val="Emphasis"/>
          <w:szCs w:val="32"/>
          <w:highlight w:val="cyan"/>
        </w:rPr>
        <w:t>the S</w:t>
      </w:r>
      <w:r w:rsidRPr="00155A9D">
        <w:rPr>
          <w:rStyle w:val="Emphasis"/>
          <w:szCs w:val="32"/>
        </w:rPr>
        <w:t>lave</w:t>
      </w:r>
      <w:r w:rsidRPr="00E83B59">
        <w:rPr>
          <w:rStyle w:val="Emphasis"/>
          <w:szCs w:val="32"/>
          <w:highlight w:val="cyan"/>
        </w:rPr>
        <w:t xml:space="preserve"> N</w:t>
      </w:r>
      <w:r w:rsidRPr="00155A9D">
        <w:rPr>
          <w:rStyle w:val="Emphasis"/>
          <w:szCs w:val="32"/>
        </w:rPr>
        <w:t>arrative</w:t>
      </w:r>
      <w:r w:rsidRPr="00E83B59">
        <w:rPr>
          <w:rStyle w:val="Emphasis"/>
          <w:szCs w:val="32"/>
          <w:highlight w:val="cyan"/>
        </w:rPr>
        <w:t xml:space="preserve"> C</w:t>
      </w:r>
      <w:r w:rsidRPr="00155A9D">
        <w:rPr>
          <w:rStyle w:val="Emphasis"/>
          <w:szCs w:val="32"/>
        </w:rPr>
        <w:t>ollection</w:t>
      </w:r>
      <w:r w:rsidRPr="00574C2E">
        <w:rPr>
          <w:sz w:val="12"/>
        </w:rPr>
        <w:t xml:space="preserve"> </w:t>
      </w:r>
      <w:r w:rsidRPr="00317607">
        <w:rPr>
          <w:rStyle w:val="StyleUnderline"/>
        </w:rPr>
        <w:t>compiled by the Federal Writers Project</w:t>
      </w:r>
      <w:r w:rsidRPr="00574C2E">
        <w:rPr>
          <w:sz w:val="12"/>
        </w:rPr>
        <w:t xml:space="preserve"> (</w:t>
      </w:r>
      <w:r w:rsidRPr="00317607">
        <w:rPr>
          <w:rStyle w:val="Emphasis"/>
        </w:rPr>
        <w:t>FWP</w:t>
      </w:r>
      <w:r w:rsidRPr="00574C2E">
        <w:rPr>
          <w:sz w:val="12"/>
        </w:rPr>
        <w:t xml:space="preserve">) during the Depression. </w:t>
      </w:r>
      <w:r w:rsidRPr="00317607">
        <w:rPr>
          <w:rStyle w:val="StyleUnderline"/>
        </w:rPr>
        <w:t>Beginning in the late 1930s,</w:t>
      </w:r>
      <w:r w:rsidRPr="00574C2E">
        <w:rPr>
          <w:sz w:val="12"/>
        </w:rPr>
        <w:t xml:space="preserve"> </w:t>
      </w:r>
      <w:r w:rsidRPr="00492134">
        <w:rPr>
          <w:rStyle w:val="StyleUnderline"/>
        </w:rPr>
        <w:t>the FWP carried out</w:t>
      </w:r>
      <w:r w:rsidRPr="00317607">
        <w:rPr>
          <w:rStyle w:val="StyleUnderline"/>
        </w:rPr>
        <w:t xml:space="preserve"> thousands of </w:t>
      </w:r>
      <w:r w:rsidRPr="00E83B59">
        <w:rPr>
          <w:rStyle w:val="StyleUnderline"/>
          <w:highlight w:val="cyan"/>
        </w:rPr>
        <w:t xml:space="preserve">interviews with ex-slaves, transcriptions of which remain </w:t>
      </w:r>
      <w:r w:rsidRPr="00155A9D">
        <w:rPr>
          <w:rStyle w:val="StyleUnderline"/>
        </w:rPr>
        <w:t>a</w:t>
      </w:r>
      <w:r w:rsidRPr="00574C2E">
        <w:rPr>
          <w:sz w:val="12"/>
        </w:rPr>
        <w:t xml:space="preserve">n indispensable yet </w:t>
      </w:r>
      <w:r w:rsidRPr="00E83B59">
        <w:rPr>
          <w:rStyle w:val="Emphasis"/>
          <w:highlight w:val="cyan"/>
        </w:rPr>
        <w:t xml:space="preserve">problematic </w:t>
      </w:r>
      <w:r w:rsidRPr="00155A9D">
        <w:rPr>
          <w:rStyle w:val="Emphasis"/>
        </w:rPr>
        <w:t xml:space="preserve">resource </w:t>
      </w:r>
      <w:r w:rsidRPr="00E83B59">
        <w:rPr>
          <w:rStyle w:val="Emphasis"/>
          <w:highlight w:val="cyan"/>
        </w:rPr>
        <w:t>for scholars</w:t>
      </w:r>
      <w:r w:rsidRPr="00574C2E">
        <w:rPr>
          <w:sz w:val="12"/>
        </w:rPr>
        <w:t xml:space="preserve">. As historians have long pointed out, the artifice of direct speech in these purportedly word-for-word transcripts belies a dubious history of intimidation and mediation. Most of the interviews were conducted by southern whites at a time when segregation was in full effect, lynchings still numerous, and peonage sustained by tenor a way of life for millions of African Americans (Woodward 51). Additionally, while some of the interviews were captured on tape, </w:t>
      </w:r>
      <w:r w:rsidRPr="00E83B59">
        <w:rPr>
          <w:rStyle w:val="StyleUnderline"/>
          <w:highlight w:val="cyan"/>
        </w:rPr>
        <w:t xml:space="preserve">most </w:t>
      </w:r>
      <w:r w:rsidRPr="00155A9D">
        <w:rPr>
          <w:rStyle w:val="StyleUnderline"/>
        </w:rPr>
        <w:t xml:space="preserve">of the </w:t>
      </w:r>
      <w:r w:rsidRPr="00E83B59">
        <w:rPr>
          <w:rStyle w:val="StyleUnderline"/>
          <w:highlight w:val="cyan"/>
        </w:rPr>
        <w:t xml:space="preserve">narratives were </w:t>
      </w:r>
      <w:r w:rsidRPr="00155A9D">
        <w:rPr>
          <w:rStyle w:val="StyleUnderline"/>
        </w:rPr>
        <w:t>drafted by interviewers</w:t>
      </w:r>
      <w:r w:rsidRPr="00155A9D">
        <w:rPr>
          <w:sz w:val="12"/>
        </w:rPr>
        <w:t xml:space="preserve"> based on notes </w:t>
      </w:r>
      <w:r w:rsidRPr="00155A9D">
        <w:rPr>
          <w:rStyle w:val="StyleUnderline"/>
        </w:rPr>
        <w:t xml:space="preserve">and then </w:t>
      </w:r>
      <w:r w:rsidRPr="00E83B59">
        <w:rPr>
          <w:rStyle w:val="StyleUnderline"/>
          <w:highlight w:val="cyan"/>
        </w:rPr>
        <w:t>rewritten by</w:t>
      </w:r>
      <w:r w:rsidRPr="00574C2E">
        <w:rPr>
          <w:sz w:val="12"/>
        </w:rPr>
        <w:t xml:space="preserve"> higher </w:t>
      </w:r>
      <w:r w:rsidRPr="00E83B59">
        <w:rPr>
          <w:rStyle w:val="StyleUnderline"/>
          <w:highlight w:val="cyan"/>
        </w:rPr>
        <w:t>officials. Testimonies were regularly "doctored,"</w:t>
      </w:r>
      <w:r w:rsidRPr="00574C2E">
        <w:rPr>
          <w:sz w:val="12"/>
        </w:rPr>
        <w:t xml:space="preserve"> certain portions deleted without indication in the typescript, and the informant's language altered from draft to draft.1 It is with caveats such as these in mind that Hartman notes, even as she draws on the Slave Narrative Collection, that the black voice in these testimonies authorizes "a usable and palatable national past" (10).</w:t>
      </w:r>
    </w:p>
    <w:p w14:paraId="56D9AEF5" w14:textId="77777777" w:rsidR="00F125F4" w:rsidRDefault="00F125F4" w:rsidP="00F125F4">
      <w:pPr>
        <w:pStyle w:val="Heading4"/>
      </w:pPr>
      <w:r>
        <w:t xml:space="preserve">Two – that </w:t>
      </w:r>
      <w:r w:rsidRPr="00492134">
        <w:rPr>
          <w:u w:val="single"/>
        </w:rPr>
        <w:t>erases perspectives</w:t>
      </w:r>
      <w:r>
        <w:t xml:space="preserve"> FOR SAKE OF STANDARDIZING EXPERIENCES.</w:t>
      </w:r>
    </w:p>
    <w:p w14:paraId="7819C62A" w14:textId="77777777" w:rsidR="00F125F4" w:rsidRPr="00E0095D" w:rsidRDefault="00F125F4" w:rsidP="00F125F4">
      <w:pPr>
        <w:rPr>
          <w:rStyle w:val="Style13ptBold"/>
        </w:rPr>
      </w:pPr>
      <w:r w:rsidRPr="00E0095D">
        <w:rPr>
          <w:rStyle w:val="Style13ptBold"/>
        </w:rPr>
        <w:t>Carmody ‘10</w:t>
      </w:r>
    </w:p>
    <w:p w14:paraId="0FD43F4F" w14:textId="77777777" w:rsidR="00F125F4" w:rsidRPr="00492134" w:rsidRDefault="00F125F4" w:rsidP="00F125F4">
      <w:pPr>
        <w:rPr>
          <w:sz w:val="18"/>
          <w:szCs w:val="18"/>
        </w:rPr>
      </w:pPr>
      <w:r w:rsidRPr="00E0095D">
        <w:rPr>
          <w:sz w:val="18"/>
          <w:szCs w:val="18"/>
        </w:rPr>
        <w:t>Todd Carmody – Lecturer on History &amp; Literature at Harvard University, where he teaches nineteenth- and twentieth-century African American and American literatures and in the Modern Europe concentration. Previously, I held an ACLS New Faculty Fellowship in English at the University of California, Berkeley, and a Sheila Biddle Ford Foundation Fellowship from Harvard’s W.E.B. Du Bois Institute for African and African American Research – “STERLING BROWN AND THE DIALECT OF NEW DEAL OPTIMISM” – from the Journal – Callaloo 33.3 (2010) – pages 820-840 – available via the online database entitled Black Studies Center.</w:t>
      </w:r>
    </w:p>
    <w:p w14:paraId="5C8D6B86" w14:textId="77777777" w:rsidR="00F125F4" w:rsidRPr="0000026C" w:rsidRDefault="00F125F4" w:rsidP="00F125F4">
      <w:pPr>
        <w:rPr>
          <w:rStyle w:val="StyleUnderline"/>
        </w:rPr>
      </w:pPr>
      <w:r w:rsidRPr="0000026C">
        <w:rPr>
          <w:sz w:val="12"/>
        </w:rPr>
        <w:t xml:space="preserve">One might, of course, argue that Brown, facing the institutional racism of the FWP, chooses the lesser of two evils, an artificially standardized lexicon over the possibility that these testimonies might be </w:t>
      </w:r>
      <w:proofErr w:type="spellStart"/>
      <w:r w:rsidRPr="0000026C">
        <w:rPr>
          <w:sz w:val="12"/>
        </w:rPr>
        <w:t>minstrelized</w:t>
      </w:r>
      <w:proofErr w:type="spellEnd"/>
      <w:r w:rsidRPr="0000026C">
        <w:rPr>
          <w:sz w:val="12"/>
        </w:rPr>
        <w:t xml:space="preserve"> by white program officials. FWP </w:t>
      </w:r>
      <w:r w:rsidRPr="00492134">
        <w:rPr>
          <w:rStyle w:val="StyleUnderline"/>
        </w:rPr>
        <w:t>records,</w:t>
      </w:r>
      <w:r w:rsidRPr="00492134">
        <w:rPr>
          <w:sz w:val="12"/>
        </w:rPr>
        <w:t xml:space="preserve"> however, </w:t>
      </w:r>
      <w:r w:rsidRPr="00492134">
        <w:rPr>
          <w:rStyle w:val="StyleUnderline"/>
        </w:rPr>
        <w:t>suggest that</w:t>
      </w:r>
      <w:r w:rsidRPr="0000026C">
        <w:rPr>
          <w:sz w:val="12"/>
        </w:rPr>
        <w:t xml:space="preserve"> Brown's </w:t>
      </w:r>
      <w:r w:rsidRPr="0000026C">
        <w:rPr>
          <w:rStyle w:val="StyleUnderline"/>
        </w:rPr>
        <w:t xml:space="preserve">investment in </w:t>
      </w:r>
      <w:r w:rsidRPr="00E83B59">
        <w:rPr>
          <w:rStyle w:val="StyleUnderline"/>
          <w:highlight w:val="cyan"/>
        </w:rPr>
        <w:t>standardization went beyond pragmatism</w:t>
      </w:r>
      <w:r w:rsidRPr="0000026C">
        <w:rPr>
          <w:sz w:val="12"/>
        </w:rPr>
        <w:t xml:space="preserve"> </w:t>
      </w:r>
      <w:r w:rsidRPr="00E83B59">
        <w:rPr>
          <w:rStyle w:val="StyleUnderline"/>
          <w:highlight w:val="cyan"/>
        </w:rPr>
        <w:t xml:space="preserve">to </w:t>
      </w:r>
      <w:r w:rsidRPr="00492134">
        <w:rPr>
          <w:rStyle w:val="Emphasis"/>
        </w:rPr>
        <w:t>critique the</w:t>
      </w:r>
      <w:r w:rsidRPr="00492134">
        <w:rPr>
          <w:rStyle w:val="StyleUnderline"/>
        </w:rPr>
        <w:t xml:space="preserve"> </w:t>
      </w:r>
      <w:r w:rsidRPr="00FB6CD7">
        <w:rPr>
          <w:rStyle w:val="StyleUnderline"/>
        </w:rPr>
        <w:t>notions of</w:t>
      </w:r>
      <w:r w:rsidRPr="0000026C">
        <w:rPr>
          <w:sz w:val="12"/>
        </w:rPr>
        <w:t xml:space="preserve"> cultural </w:t>
      </w:r>
      <w:r w:rsidRPr="00E83B59">
        <w:rPr>
          <w:rStyle w:val="Emphasis"/>
          <w:highlight w:val="cyan"/>
        </w:rPr>
        <w:t>authenticity</w:t>
      </w:r>
      <w:r w:rsidRPr="00E83B59">
        <w:rPr>
          <w:rStyle w:val="StyleUnderline"/>
          <w:highlight w:val="cyan"/>
        </w:rPr>
        <w:t xml:space="preserve"> </w:t>
      </w:r>
      <w:r w:rsidRPr="00492134">
        <w:rPr>
          <w:rStyle w:val="StyleUnderline"/>
        </w:rPr>
        <w:t xml:space="preserve">that provided the </w:t>
      </w:r>
      <w:r w:rsidRPr="00492134">
        <w:rPr>
          <w:rStyle w:val="Emphasis"/>
        </w:rPr>
        <w:t>S</w:t>
      </w:r>
      <w:r w:rsidRPr="00492134">
        <w:rPr>
          <w:rStyle w:val="StyleUnderline"/>
        </w:rPr>
        <w:t xml:space="preserve">lave </w:t>
      </w:r>
      <w:r w:rsidRPr="00492134">
        <w:rPr>
          <w:rStyle w:val="Emphasis"/>
        </w:rPr>
        <w:t>N</w:t>
      </w:r>
      <w:r w:rsidRPr="00492134">
        <w:rPr>
          <w:rStyle w:val="StyleUnderline"/>
        </w:rPr>
        <w:t xml:space="preserve">arrative </w:t>
      </w:r>
      <w:r w:rsidRPr="00492134">
        <w:rPr>
          <w:rStyle w:val="Emphasis"/>
        </w:rPr>
        <w:t>C</w:t>
      </w:r>
      <w:r w:rsidRPr="00492134">
        <w:rPr>
          <w:rStyle w:val="StyleUnderline"/>
        </w:rPr>
        <w:t>ollection with its mandate</w:t>
      </w:r>
      <w:r w:rsidRPr="00492134">
        <w:rPr>
          <w:sz w:val="12"/>
        </w:rPr>
        <w:t xml:space="preserve"> (notions often associated with Brown's own poetry). Brown sought less, in other words, to authorize a particular dialect or to define what Kamau</w:t>
      </w:r>
      <w:r w:rsidRPr="0000026C">
        <w:rPr>
          <w:sz w:val="12"/>
        </w:rPr>
        <w:t xml:space="preserve"> Brathwaite has called "nation language" than to denaturalize the black voice underwriting the FWP's liberal agenda of cultural renewal.5 </w:t>
      </w:r>
      <w:r w:rsidRPr="00492134">
        <w:rPr>
          <w:rStyle w:val="StyleUnderline"/>
        </w:rPr>
        <w:t>Such a critique is</w:t>
      </w:r>
      <w:r w:rsidRPr="00155A9D">
        <w:rPr>
          <w:rStyle w:val="StyleUnderline"/>
        </w:rPr>
        <w:t xml:space="preserve"> particularly </w:t>
      </w:r>
      <w:r w:rsidRPr="00E83B59">
        <w:rPr>
          <w:rStyle w:val="StyleUnderline"/>
          <w:highlight w:val="cyan"/>
        </w:rPr>
        <w:t>apparent in</w:t>
      </w:r>
      <w:r w:rsidRPr="0005345E">
        <w:rPr>
          <w:rStyle w:val="StyleUnderline"/>
        </w:rPr>
        <w:t xml:space="preserve"> </w:t>
      </w:r>
      <w:r w:rsidRPr="0000026C">
        <w:rPr>
          <w:sz w:val="12"/>
        </w:rPr>
        <w:t xml:space="preserve">Brown's </w:t>
      </w:r>
      <w:r w:rsidRPr="00FB6CD7">
        <w:rPr>
          <w:rStyle w:val="StyleUnderline"/>
        </w:rPr>
        <w:t>consistent emphasis on the form in which these interviews would reach the public, an emphasis that underscores</w:t>
      </w:r>
      <w:r w:rsidRPr="00FB6CD7">
        <w:rPr>
          <w:sz w:val="12"/>
        </w:rPr>
        <w:t xml:space="preserve"> the processes of mediation that subtend the</w:t>
      </w:r>
      <w:r w:rsidRPr="0000026C">
        <w:rPr>
          <w:sz w:val="12"/>
        </w:rPr>
        <w:t xml:space="preserve"> </w:t>
      </w:r>
      <w:r w:rsidRPr="00E83B59">
        <w:rPr>
          <w:rStyle w:val="StyleUnderline"/>
          <w:highlight w:val="cyan"/>
        </w:rPr>
        <w:t>construction of the "authentic" black voice</w:t>
      </w:r>
      <w:r w:rsidRPr="0000026C">
        <w:rPr>
          <w:sz w:val="12"/>
        </w:rPr>
        <w:t xml:space="preserve">. </w:t>
      </w:r>
      <w:r w:rsidRPr="00492134">
        <w:rPr>
          <w:rStyle w:val="StyleUnderline"/>
        </w:rPr>
        <w:t>Brown envisions</w:t>
      </w:r>
      <w:r w:rsidRPr="0000026C">
        <w:rPr>
          <w:sz w:val="12"/>
        </w:rPr>
        <w:t xml:space="preserve"> the publication of </w:t>
      </w:r>
      <w:r w:rsidRPr="00E83B59">
        <w:rPr>
          <w:rStyle w:val="Emphasis"/>
          <w:highlight w:val="cyan"/>
        </w:rPr>
        <w:t>a single book</w:t>
      </w:r>
      <w:r w:rsidRPr="0000026C">
        <w:rPr>
          <w:sz w:val="12"/>
        </w:rPr>
        <w:t>—comprised of a broad selection of interviews with speakers of various regional dialects—</w:t>
      </w:r>
      <w:r w:rsidRPr="00E83B59">
        <w:rPr>
          <w:rStyle w:val="StyleUnderline"/>
          <w:highlight w:val="cyan"/>
        </w:rPr>
        <w:t xml:space="preserve">written in </w:t>
      </w:r>
      <w:r w:rsidRPr="00E83B59">
        <w:rPr>
          <w:rStyle w:val="Emphasis"/>
          <w:highlight w:val="cyan"/>
        </w:rPr>
        <w:t>a single voice</w:t>
      </w:r>
      <w:r w:rsidRPr="0000026C">
        <w:rPr>
          <w:sz w:val="12"/>
        </w:rPr>
        <w:t xml:space="preserve">. His </w:t>
      </w:r>
      <w:r w:rsidRPr="00E83B59">
        <w:rPr>
          <w:rStyle w:val="StyleUnderline"/>
          <w:highlight w:val="cyan"/>
        </w:rPr>
        <w:t>emphasis</w:t>
      </w:r>
      <w:r w:rsidRPr="00155A9D">
        <w:rPr>
          <w:rStyle w:val="StyleUnderline"/>
        </w:rPr>
        <w:t xml:space="preserve">, however, </w:t>
      </w:r>
      <w:r w:rsidRPr="00E83B59">
        <w:rPr>
          <w:rStyle w:val="StyleUnderline"/>
          <w:highlight w:val="cyan"/>
        </w:rPr>
        <w:t xml:space="preserve">is on </w:t>
      </w:r>
      <w:r w:rsidRPr="00E83B59">
        <w:rPr>
          <w:rStyle w:val="Emphasis"/>
          <w:highlight w:val="cyan"/>
        </w:rPr>
        <w:t>the reader</w:t>
      </w:r>
      <w:r w:rsidRPr="00E83B59">
        <w:rPr>
          <w:rStyle w:val="StyleUnderline"/>
          <w:highlight w:val="cyan"/>
        </w:rPr>
        <w:t xml:space="preserve"> rather than </w:t>
      </w:r>
      <w:r w:rsidRPr="00155A9D">
        <w:rPr>
          <w:rStyle w:val="Emphasis"/>
        </w:rPr>
        <w:t>the</w:t>
      </w:r>
      <w:r w:rsidRPr="00E83B59">
        <w:rPr>
          <w:rStyle w:val="Emphasis"/>
          <w:highlight w:val="cyan"/>
        </w:rPr>
        <w:t xml:space="preserve"> speaker</w:t>
      </w:r>
      <w:r w:rsidRPr="0000026C">
        <w:rPr>
          <w:sz w:val="12"/>
        </w:rPr>
        <w:t xml:space="preserve">.6 (the next paragraph is a direct transcription of Brown’s words, not the author’s. No text has been modified or omitted): I appreciate the fact that many of the writers have recorded sensitively. </w:t>
      </w:r>
      <w:r w:rsidRPr="0005345E">
        <w:rPr>
          <w:rStyle w:val="StyleUnderline"/>
        </w:rPr>
        <w:t>The writer who wrote "ret" for right is probably</w:t>
      </w:r>
      <w:r w:rsidRPr="0000026C">
        <w:rPr>
          <w:sz w:val="12"/>
        </w:rPr>
        <w:t xml:space="preserve"> as </w:t>
      </w:r>
      <w:r w:rsidRPr="0005345E">
        <w:rPr>
          <w:rStyle w:val="StyleUnderline"/>
        </w:rPr>
        <w:t xml:space="preserve">accurate </w:t>
      </w:r>
      <w:r w:rsidRPr="0000026C">
        <w:rPr>
          <w:sz w:val="12"/>
        </w:rPr>
        <w:t xml:space="preserve">as the one who spelled it "right." </w:t>
      </w:r>
      <w:r w:rsidRPr="0005345E">
        <w:rPr>
          <w:rStyle w:val="StyleUnderline"/>
        </w:rPr>
        <w:t>But in a single publication</w:t>
      </w:r>
      <w:r w:rsidRPr="0000026C">
        <w:rPr>
          <w:sz w:val="12"/>
        </w:rPr>
        <w:t xml:space="preserve">, not devoted to a study of local speech, </w:t>
      </w:r>
      <w:r w:rsidRPr="0005345E">
        <w:rPr>
          <w:rStyle w:val="StyleUnderline"/>
        </w:rPr>
        <w:t>the reader may conceivably be puzzled by different spellings</w:t>
      </w:r>
      <w:r w:rsidRPr="0000026C">
        <w:rPr>
          <w:sz w:val="12"/>
        </w:rPr>
        <w:t xml:space="preserve"> of the same word. The word "</w:t>
      </w:r>
      <w:proofErr w:type="spellStart"/>
      <w:r w:rsidRPr="0000026C">
        <w:rPr>
          <w:sz w:val="12"/>
        </w:rPr>
        <w:t>wha</w:t>
      </w:r>
      <w:proofErr w:type="spellEnd"/>
      <w:r w:rsidRPr="0000026C">
        <w:rPr>
          <w:sz w:val="12"/>
        </w:rPr>
        <w:t>-folks," "</w:t>
      </w:r>
      <w:proofErr w:type="spellStart"/>
      <w:r w:rsidRPr="0000026C">
        <w:rPr>
          <w:sz w:val="12"/>
        </w:rPr>
        <w:t>whufolks</w:t>
      </w:r>
      <w:proofErr w:type="spellEnd"/>
      <w:r w:rsidRPr="0000026C">
        <w:rPr>
          <w:sz w:val="12"/>
        </w:rPr>
        <w:t>," "</w:t>
      </w:r>
      <w:proofErr w:type="spellStart"/>
      <w:r w:rsidRPr="0000026C">
        <w:rPr>
          <w:sz w:val="12"/>
        </w:rPr>
        <w:t>whi'f</w:t>
      </w:r>
      <w:proofErr w:type="spellEnd"/>
      <w:r w:rsidRPr="0000026C">
        <w:rPr>
          <w:sz w:val="12"/>
        </w:rPr>
        <w:t xml:space="preserve"> </w:t>
      </w:r>
      <w:proofErr w:type="spellStart"/>
      <w:r w:rsidRPr="0000026C">
        <w:rPr>
          <w:sz w:val="12"/>
        </w:rPr>
        <w:t>oiks</w:t>
      </w:r>
      <w:proofErr w:type="spellEnd"/>
      <w:r w:rsidRPr="0000026C">
        <w:rPr>
          <w:sz w:val="12"/>
        </w:rPr>
        <w:t xml:space="preserve">/' etc. can all be heard in the South. But " </w:t>
      </w:r>
      <w:proofErr w:type="spellStart"/>
      <w:r w:rsidRPr="0000026C">
        <w:rPr>
          <w:sz w:val="12"/>
        </w:rPr>
        <w:t>whitefolks</w:t>
      </w:r>
      <w:proofErr w:type="spellEnd"/>
      <w:r w:rsidRPr="0000026C">
        <w:rPr>
          <w:sz w:val="12"/>
        </w:rPr>
        <w:t xml:space="preserve">" is easier for the reader, and the word itself is suggestive of the setting and the attitude, (qtd. in "Correspondence Pertaining to Studies of Former Slaves") Brown frequently defers to the reader in internal memos like this one, recommending that "exact pronunciation [be of] secondary" priority so that the volume of testimonies he envisions will be "more appealing and less difficult for the average reader." Indeed, Brown introduces his list of standardized spellings by declaring: </w:t>
      </w:r>
      <w:r w:rsidRPr="0005345E">
        <w:rPr>
          <w:rStyle w:val="Emphasis"/>
        </w:rPr>
        <w:t xml:space="preserve">"I believe that there should be, for this book, a uniform word for each of these" </w:t>
      </w:r>
      <w:r w:rsidRPr="0000026C">
        <w:rPr>
          <w:sz w:val="12"/>
        </w:rPr>
        <w:t xml:space="preserve">(qtd. in "Correspondence Pertaining to Studies of Former Slaves"). Brown's </w:t>
      </w:r>
      <w:r w:rsidRPr="00E83B59">
        <w:rPr>
          <w:rStyle w:val="StyleUnderline"/>
          <w:highlight w:val="cyan"/>
        </w:rPr>
        <w:t>focus on the reader</w:t>
      </w:r>
      <w:r w:rsidRPr="0005345E">
        <w:rPr>
          <w:rStyle w:val="StyleUnderline"/>
        </w:rPr>
        <w:t xml:space="preserve"> </w:t>
      </w:r>
      <w:r w:rsidRPr="0000026C">
        <w:rPr>
          <w:sz w:val="12"/>
        </w:rPr>
        <w:t xml:space="preserve">and on the book form in which the testimonies collected by the FWP were to be publicly distributed </w:t>
      </w:r>
      <w:r w:rsidRPr="00E83B59">
        <w:rPr>
          <w:rStyle w:val="Emphasis"/>
          <w:sz w:val="28"/>
          <w:szCs w:val="28"/>
          <w:highlight w:val="cyan"/>
        </w:rPr>
        <w:t xml:space="preserve">foregrounds the constructed nature of the </w:t>
      </w:r>
      <w:r w:rsidRPr="00155A9D">
        <w:rPr>
          <w:rStyle w:val="Emphasis"/>
          <w:sz w:val="28"/>
          <w:szCs w:val="28"/>
        </w:rPr>
        <w:t>testifying</w:t>
      </w:r>
      <w:r w:rsidRPr="00E83B59">
        <w:rPr>
          <w:rStyle w:val="Emphasis"/>
          <w:sz w:val="28"/>
          <w:szCs w:val="28"/>
          <w:highlight w:val="cyan"/>
        </w:rPr>
        <w:t xml:space="preserve"> speaker</w:t>
      </w:r>
      <w:r w:rsidRPr="0000026C">
        <w:rPr>
          <w:sz w:val="12"/>
        </w:rPr>
        <w:t xml:space="preserve">. Rather than imply, that is to say, that the experiences of ex-slaves could be made available in any unmediated or "word-for-word" fashion if one could only find the proper notational system or proceed with enough patience and skill, Brown seeks to remind </w:t>
      </w:r>
      <w:r w:rsidRPr="00E83B59">
        <w:rPr>
          <w:rStyle w:val="Emphasis"/>
          <w:sz w:val="28"/>
          <w:szCs w:val="28"/>
          <w:highlight w:val="cyan"/>
        </w:rPr>
        <w:t>readers</w:t>
      </w:r>
      <w:r w:rsidRPr="0000026C">
        <w:rPr>
          <w:sz w:val="12"/>
        </w:rPr>
        <w:t xml:space="preserve"> that they </w:t>
      </w:r>
      <w:r w:rsidRPr="00E83B59">
        <w:rPr>
          <w:rStyle w:val="Emphasis"/>
          <w:sz w:val="28"/>
          <w:szCs w:val="28"/>
          <w:highlight w:val="cyan"/>
        </w:rPr>
        <w:t>are in fact</w:t>
      </w:r>
      <w:r w:rsidRPr="0000026C">
        <w:rPr>
          <w:sz w:val="12"/>
        </w:rPr>
        <w:t xml:space="preserve"> </w:t>
      </w:r>
      <w:r w:rsidRPr="00E83B59">
        <w:rPr>
          <w:rStyle w:val="StyleUnderline"/>
          <w:highlight w:val="cyan"/>
        </w:rPr>
        <w:t>reading a</w:t>
      </w:r>
      <w:r w:rsidRPr="0000026C">
        <w:rPr>
          <w:rStyle w:val="StyleUnderline"/>
        </w:rPr>
        <w:t xml:space="preserve"> </w:t>
      </w:r>
      <w:r w:rsidRPr="0000026C">
        <w:rPr>
          <w:sz w:val="12"/>
        </w:rPr>
        <w:t xml:space="preserve">textual </w:t>
      </w:r>
      <w:r w:rsidRPr="00E83B59">
        <w:rPr>
          <w:rStyle w:val="StyleUnderline"/>
          <w:highlight w:val="cyan"/>
        </w:rPr>
        <w:t>construction and</w:t>
      </w:r>
      <w:r w:rsidRPr="0000026C">
        <w:rPr>
          <w:sz w:val="12"/>
        </w:rPr>
        <w:t xml:space="preserve"> </w:t>
      </w:r>
      <w:r w:rsidRPr="00E83B59">
        <w:rPr>
          <w:rStyle w:val="Emphasis"/>
          <w:sz w:val="28"/>
          <w:szCs w:val="28"/>
          <w:highlight w:val="cyan"/>
        </w:rPr>
        <w:t>not listening</w:t>
      </w:r>
      <w:r w:rsidRPr="0000026C">
        <w:rPr>
          <w:sz w:val="12"/>
        </w:rPr>
        <w:t xml:space="preserve"> </w:t>
      </w:r>
      <w:r w:rsidRPr="00E83B59">
        <w:rPr>
          <w:rStyle w:val="StyleUnderline"/>
          <w:highlight w:val="cyan"/>
        </w:rPr>
        <w:t>to</w:t>
      </w:r>
      <w:r w:rsidRPr="0000026C">
        <w:rPr>
          <w:sz w:val="12"/>
        </w:rPr>
        <w:t xml:space="preserve"> the unencumbered first-person </w:t>
      </w:r>
      <w:r w:rsidRPr="00E83B59">
        <w:rPr>
          <w:rStyle w:val="StyleUnderline"/>
          <w:highlight w:val="cyan"/>
        </w:rPr>
        <w:t xml:space="preserve">testimony </w:t>
      </w:r>
      <w:r w:rsidRPr="00155A9D">
        <w:rPr>
          <w:rStyle w:val="StyleUnderline"/>
        </w:rPr>
        <w:t>of a former slave</w:t>
      </w:r>
      <w:r w:rsidRPr="00290096">
        <w:rPr>
          <w:rStyle w:val="StyleUnderline"/>
        </w:rPr>
        <w:t>.</w:t>
      </w:r>
    </w:p>
    <w:p w14:paraId="3862EBDE" w14:textId="77777777" w:rsidR="00F125F4" w:rsidRDefault="00F125F4" w:rsidP="00F125F4"/>
    <w:p w14:paraId="45FF649C" w14:textId="77777777" w:rsidR="00F125F4" w:rsidRPr="00A40BA7" w:rsidRDefault="00F125F4" w:rsidP="00F125F4">
      <w:pPr>
        <w:rPr>
          <w:rFonts w:eastAsiaTheme="majorEastAsia" w:cstheme="majorBidi"/>
          <w:b/>
          <w:bCs/>
          <w:iCs/>
          <w:sz w:val="26"/>
        </w:rPr>
      </w:pPr>
      <w:r>
        <w:rPr>
          <w:rFonts w:eastAsiaTheme="majorEastAsia" w:cstheme="majorBidi"/>
          <w:b/>
          <w:bCs/>
          <w:iCs/>
          <w:sz w:val="26"/>
        </w:rPr>
        <w:t xml:space="preserve">Two – Hartman’s methodology over-centers the primer and violently effaces difference. </w:t>
      </w:r>
    </w:p>
    <w:p w14:paraId="71C3A104" w14:textId="77777777" w:rsidR="00F125F4" w:rsidRPr="00E95E69" w:rsidRDefault="00F125F4" w:rsidP="00F125F4">
      <w:pPr>
        <w:rPr>
          <w:rStyle w:val="Style13ptBold"/>
        </w:rPr>
      </w:pPr>
      <w:r w:rsidRPr="00E95E69">
        <w:rPr>
          <w:rStyle w:val="Style13ptBold"/>
        </w:rPr>
        <w:t>Reinhardt ‘97</w:t>
      </w:r>
    </w:p>
    <w:p w14:paraId="79050951" w14:textId="77777777" w:rsidR="00F125F4" w:rsidRDefault="00F125F4" w:rsidP="00F125F4">
      <w:r>
        <w:t xml:space="preserve">REVIEW OF THEIR BOOK – SCENES OF SUBJECTION By </w:t>
      </w:r>
      <w:proofErr w:type="spellStart"/>
      <w:r>
        <w:t>Saidiya</w:t>
      </w:r>
      <w:proofErr w:type="spellEnd"/>
      <w:r>
        <w:t xml:space="preserve"> Hartman. Mark Reinhardt teaches politics at Williams College. Author of The Art of Being Free, he is writing a book on the fugitive slave Margaret Garner. The Nation </w:t>
      </w:r>
      <w:proofErr w:type="gramStart"/>
      <w:r>
        <w:t>–  Sept</w:t>
      </w:r>
      <w:proofErr w:type="gramEnd"/>
      <w:r>
        <w:t xml:space="preserve"> 29</w:t>
      </w:r>
      <w:r w:rsidRPr="00D62CC3">
        <w:rPr>
          <w:vertAlign w:val="superscript"/>
        </w:rPr>
        <w:t>th</w:t>
      </w:r>
      <w:r>
        <w:t xml:space="preserve"> – obtained via the Political Science Complete Database</w:t>
      </w:r>
    </w:p>
    <w:p w14:paraId="514353CC" w14:textId="77777777" w:rsidR="00F125F4" w:rsidRPr="00BC390D" w:rsidRDefault="00F125F4" w:rsidP="00F125F4">
      <w:pPr>
        <w:rPr>
          <w:rStyle w:val="Emphasis"/>
        </w:rPr>
      </w:pPr>
      <w:r w:rsidRPr="00492134">
        <w:rPr>
          <w:rStyle w:val="StyleUnderline"/>
        </w:rPr>
        <w:t>Less successful is Hartman’s attempt to show how,</w:t>
      </w:r>
      <w:r w:rsidRPr="00492134">
        <w:rPr>
          <w:sz w:val="12"/>
        </w:rPr>
        <w:t xml:space="preserve"> </w:t>
      </w:r>
      <w:r w:rsidRPr="00492134">
        <w:rPr>
          <w:rStyle w:val="StyleUnderline"/>
        </w:rPr>
        <w:t>despite</w:t>
      </w:r>
      <w:r w:rsidRPr="00492134">
        <w:rPr>
          <w:sz w:val="12"/>
        </w:rPr>
        <w:t xml:space="preserve"> the </w:t>
      </w:r>
      <w:r w:rsidRPr="00492134">
        <w:rPr>
          <w:rStyle w:val="StyleUnderline"/>
        </w:rPr>
        <w:t>fundamental changes</w:t>
      </w:r>
      <w:r w:rsidRPr="00492134">
        <w:rPr>
          <w:sz w:val="12"/>
        </w:rPr>
        <w:t xml:space="preserve"> wrought by emancipation and Reconstruction, </w:t>
      </w:r>
      <w:r w:rsidRPr="00492134">
        <w:rPr>
          <w:rStyle w:val="StyleUnderline"/>
        </w:rPr>
        <w:t>ex-slaves were left in</w:t>
      </w:r>
      <w:r w:rsidRPr="00492134">
        <w:rPr>
          <w:sz w:val="12"/>
        </w:rPr>
        <w:t xml:space="preserve"> </w:t>
      </w:r>
      <w:r w:rsidRPr="00492134">
        <w:rPr>
          <w:rStyle w:val="StyleUnderline"/>
        </w:rPr>
        <w:t>a</w:t>
      </w:r>
      <w:r w:rsidRPr="00492134">
        <w:rPr>
          <w:sz w:val="12"/>
        </w:rPr>
        <w:t xml:space="preserve">n “anomalous </w:t>
      </w:r>
      <w:r w:rsidRPr="00492134">
        <w:rPr>
          <w:rStyle w:val="StyleUnderline"/>
        </w:rPr>
        <w:t>condition</w:t>
      </w:r>
      <w:r w:rsidRPr="00492134">
        <w:rPr>
          <w:sz w:val="12"/>
        </w:rPr>
        <w:t xml:space="preserve"> betwixt and between slavery and freedom” </w:t>
      </w:r>
      <w:r w:rsidRPr="00492134">
        <w:rPr>
          <w:rStyle w:val="StyleUnderline"/>
        </w:rPr>
        <w:t>that Hartman calls “indebted servitude.”</w:t>
      </w:r>
      <w:r w:rsidRPr="00BC390D">
        <w:rPr>
          <w:sz w:val="12"/>
        </w:rPr>
        <w:t xml:space="preserve"> Emphasizing that Reconstruction tried to make freed people self-policing, she maintains that “the whip” of slavery was sublimated into the more subtle, but equally powerful, coercion of “conscience.” </w:t>
      </w:r>
      <w:r w:rsidRPr="00290096">
        <w:rPr>
          <w:rStyle w:val="StyleUnderline"/>
        </w:rPr>
        <w:t>She elaborates</w:t>
      </w:r>
      <w:r w:rsidRPr="00290096">
        <w:rPr>
          <w:sz w:val="12"/>
        </w:rPr>
        <w:t xml:space="preserve"> a compelling interpretation of </w:t>
      </w:r>
      <w:r w:rsidRPr="00290096">
        <w:rPr>
          <w:rStyle w:val="StyleUnderline"/>
        </w:rPr>
        <w:t xml:space="preserve">how </w:t>
      </w:r>
      <w:r w:rsidRPr="00290096">
        <w:rPr>
          <w:rStyle w:val="Emphasis"/>
        </w:rPr>
        <w:t>primers</w:t>
      </w:r>
      <w:r w:rsidRPr="00290096">
        <w:rPr>
          <w:rStyle w:val="StyleUnderline"/>
        </w:rPr>
        <w:t xml:space="preserve"> written for freedmen</w:t>
      </w:r>
      <w:r w:rsidRPr="00290096">
        <w:rPr>
          <w:sz w:val="12"/>
        </w:rPr>
        <w:t xml:space="preserve"> </w:t>
      </w:r>
      <w:r w:rsidRPr="00290096">
        <w:rPr>
          <w:rStyle w:val="StyleUnderline"/>
        </w:rPr>
        <w:t>emphasized</w:t>
      </w:r>
      <w:r w:rsidRPr="00290096">
        <w:rPr>
          <w:sz w:val="12"/>
        </w:rPr>
        <w:t xml:space="preserve"> freedom’s individual “</w:t>
      </w:r>
      <w:r w:rsidRPr="00290096">
        <w:rPr>
          <w:rStyle w:val="StyleUnderline"/>
        </w:rPr>
        <w:t>responsibilities”</w:t>
      </w:r>
      <w:r w:rsidRPr="00290096">
        <w:rPr>
          <w:sz w:val="12"/>
        </w:rPr>
        <w:t xml:space="preserve"> </w:t>
      </w:r>
      <w:r w:rsidRPr="00290096">
        <w:rPr>
          <w:rStyle w:val="StyleUnderline"/>
        </w:rPr>
        <w:t xml:space="preserve">in a way that </w:t>
      </w:r>
      <w:proofErr w:type="gramStart"/>
      <w:r w:rsidRPr="00290096">
        <w:rPr>
          <w:rStyle w:val="StyleUnderline"/>
        </w:rPr>
        <w:t>actually prepared</w:t>
      </w:r>
      <w:proofErr w:type="gramEnd"/>
      <w:r w:rsidRPr="00290096">
        <w:rPr>
          <w:rStyle w:val="StyleUnderline"/>
        </w:rPr>
        <w:t xml:space="preserve"> readers for subservience</w:t>
      </w:r>
      <w:r w:rsidRPr="00290096">
        <w:rPr>
          <w:sz w:val="12"/>
        </w:rPr>
        <w:t>.</w:t>
      </w:r>
      <w:r w:rsidRPr="00BC390D">
        <w:rPr>
          <w:sz w:val="12"/>
        </w:rPr>
        <w:t xml:space="preserve"> </w:t>
      </w:r>
      <w:r w:rsidRPr="00290096">
        <w:rPr>
          <w:rStyle w:val="StyleUnderline"/>
        </w:rPr>
        <w:t xml:space="preserve">To </w:t>
      </w:r>
      <w:r w:rsidRPr="00E83B59">
        <w:rPr>
          <w:rStyle w:val="StyleUnderline"/>
          <w:highlight w:val="cyan"/>
        </w:rPr>
        <w:t>Hartman</w:t>
      </w:r>
      <w:r w:rsidRPr="00BC390D">
        <w:rPr>
          <w:sz w:val="12"/>
        </w:rPr>
        <w:t xml:space="preserve">, </w:t>
      </w:r>
      <w:r w:rsidRPr="00290096">
        <w:rPr>
          <w:rStyle w:val="StyleUnderline"/>
        </w:rPr>
        <w:t xml:space="preserve">examples like this </w:t>
      </w:r>
      <w:r w:rsidRPr="00E83B59">
        <w:rPr>
          <w:rStyle w:val="StyleUnderline"/>
          <w:highlight w:val="cyan"/>
        </w:rPr>
        <w:t>reveal that</w:t>
      </w:r>
      <w:r w:rsidRPr="00BC390D">
        <w:rPr>
          <w:sz w:val="12"/>
        </w:rPr>
        <w:t xml:space="preserve"> the “</w:t>
      </w:r>
      <w:r w:rsidRPr="00BC390D">
        <w:rPr>
          <w:rStyle w:val="StyleUnderline"/>
        </w:rPr>
        <w:t xml:space="preserve">emancipatory </w:t>
      </w:r>
      <w:r w:rsidRPr="00BC390D">
        <w:rPr>
          <w:sz w:val="12"/>
        </w:rPr>
        <w:t xml:space="preserve">discourses of </w:t>
      </w:r>
      <w:r w:rsidRPr="00E83B59">
        <w:rPr>
          <w:rStyle w:val="StyleUnderline"/>
          <w:highlight w:val="cyan"/>
        </w:rPr>
        <w:t>rights,</w:t>
      </w:r>
      <w:r w:rsidRPr="00BC390D">
        <w:rPr>
          <w:sz w:val="12"/>
        </w:rPr>
        <w:t xml:space="preserve"> liberty, and equality” </w:t>
      </w:r>
      <w:r w:rsidRPr="00E83B59">
        <w:rPr>
          <w:rStyle w:val="StyleUnderline"/>
          <w:highlight w:val="cyan"/>
        </w:rPr>
        <w:t>have</w:t>
      </w:r>
      <w:r w:rsidRPr="00BC390D">
        <w:rPr>
          <w:rStyle w:val="StyleUnderline"/>
        </w:rPr>
        <w:t xml:space="preserve"> </w:t>
      </w:r>
      <w:r w:rsidRPr="00BC390D">
        <w:rPr>
          <w:sz w:val="12"/>
        </w:rPr>
        <w:t xml:space="preserve">in fact </w:t>
      </w:r>
      <w:r w:rsidRPr="00E83B59">
        <w:rPr>
          <w:rStyle w:val="StyleUnderline"/>
          <w:highlight w:val="cyan"/>
        </w:rPr>
        <w:t xml:space="preserve">been </w:t>
      </w:r>
      <w:r w:rsidRPr="00BC390D">
        <w:rPr>
          <w:rStyle w:val="StyleUnderline"/>
        </w:rPr>
        <w:t xml:space="preserve">insidious </w:t>
      </w:r>
      <w:r w:rsidRPr="00E83B59">
        <w:rPr>
          <w:rStyle w:val="StyleUnderline"/>
          <w:highlight w:val="cyan"/>
        </w:rPr>
        <w:t>vehicles of subjugation</w:t>
      </w:r>
      <w:r w:rsidRPr="00BC390D">
        <w:rPr>
          <w:sz w:val="12"/>
        </w:rPr>
        <w:t xml:space="preserve"> and discipline, </w:t>
      </w:r>
      <w:r w:rsidRPr="00E83B59">
        <w:rPr>
          <w:rStyle w:val="Emphasis"/>
          <w:highlight w:val="cyan"/>
        </w:rPr>
        <w:t>but her</w:t>
      </w:r>
      <w:r w:rsidRPr="00BC390D">
        <w:rPr>
          <w:rStyle w:val="Emphasis"/>
        </w:rPr>
        <w:t xml:space="preserve"> broader </w:t>
      </w:r>
      <w:r w:rsidRPr="00E83B59">
        <w:rPr>
          <w:rStyle w:val="Emphasis"/>
          <w:highlight w:val="cyan"/>
        </w:rPr>
        <w:t>arguments in support of this claim are</w:t>
      </w:r>
      <w:r w:rsidRPr="00BC390D">
        <w:rPr>
          <w:sz w:val="12"/>
        </w:rPr>
        <w:t xml:space="preserve"> too often </w:t>
      </w:r>
      <w:r w:rsidRPr="00E83B59">
        <w:rPr>
          <w:rStyle w:val="Emphasis"/>
          <w:highlight w:val="cyan"/>
        </w:rPr>
        <w:t>muddled.</w:t>
      </w:r>
      <w:r w:rsidRPr="00BC390D">
        <w:rPr>
          <w:sz w:val="12"/>
        </w:rPr>
        <w:t xml:space="preserve"> </w:t>
      </w:r>
      <w:r w:rsidRPr="00E83B59">
        <w:rPr>
          <w:rStyle w:val="Emphasis"/>
          <w:highlight w:val="cyan"/>
        </w:rPr>
        <w:t>She persistently obscures</w:t>
      </w:r>
      <w:r w:rsidRPr="00BC390D">
        <w:rPr>
          <w:sz w:val="12"/>
        </w:rPr>
        <w:t xml:space="preserve"> the </w:t>
      </w:r>
      <w:r w:rsidRPr="00E83B59">
        <w:rPr>
          <w:rStyle w:val="Emphasis"/>
          <w:highlight w:val="cyan"/>
        </w:rPr>
        <w:t>differences between life during and after slavery.</w:t>
      </w:r>
      <w:r w:rsidRPr="00BC390D">
        <w:rPr>
          <w:sz w:val="12"/>
        </w:rPr>
        <w:t xml:space="preserve"> </w:t>
      </w:r>
      <w:r w:rsidRPr="00E83B59">
        <w:rPr>
          <w:rStyle w:val="StyleUnderline"/>
          <w:highlight w:val="cyan"/>
        </w:rPr>
        <w:t xml:space="preserve">The shape of </w:t>
      </w:r>
      <w:r w:rsidRPr="00BC390D">
        <w:rPr>
          <w:rStyle w:val="StyleUnderline"/>
        </w:rPr>
        <w:t xml:space="preserve">the </w:t>
      </w:r>
      <w:r w:rsidRPr="00E83B59">
        <w:rPr>
          <w:rStyle w:val="StyleUnderline"/>
          <w:highlight w:val="cyan"/>
        </w:rPr>
        <w:t xml:space="preserve">‘newer forms of oppression does not emerge </w:t>
      </w:r>
      <w:r w:rsidRPr="00BC390D">
        <w:rPr>
          <w:rStyle w:val="StyleUnderline"/>
        </w:rPr>
        <w:t>clearly enough</w:t>
      </w:r>
      <w:r w:rsidRPr="00BC390D">
        <w:rPr>
          <w:sz w:val="12"/>
        </w:rPr>
        <w:t xml:space="preserve">. </w:t>
      </w:r>
      <w:r w:rsidRPr="00BC390D">
        <w:rPr>
          <w:rStyle w:val="StyleUnderline"/>
        </w:rPr>
        <w:t xml:space="preserve">As for the sources of these forms, Hartman tells conflicting </w:t>
      </w:r>
      <w:r w:rsidRPr="00492134">
        <w:rPr>
          <w:rStyle w:val="StyleUnderline"/>
        </w:rPr>
        <w:t>stories.</w:t>
      </w:r>
      <w:r w:rsidRPr="00BC390D">
        <w:rPr>
          <w:sz w:val="12"/>
        </w:rPr>
        <w:t xml:space="preserve"> She tends to invoke policies that arose in the backlash against Reconstruction as evidence for what was wrong with Reconstruction itself. At some points, she suggests that Reconstruction never promised more than an illusory freedom because of the individualism and excessive formalism of American liberalism. At other moments, she indicates that the idea of freedom, and not simply its liberal variant, is the illusion that ensnares people. This tension is not resolved or even noted. Hartman is surely right that a professed commitment to formal equality can be the means through which white dominance is maintained-this is what her discussion of the Plessy case shows so well. I think too, that it is important to question how the persistence of racism is tied to the ways in which Americans have imagined what it means to be free. </w:t>
      </w:r>
      <w:r w:rsidRPr="00155A9D">
        <w:rPr>
          <w:rStyle w:val="StyleUnderline"/>
        </w:rPr>
        <w:t>But</w:t>
      </w:r>
      <w:r w:rsidRPr="00E83B59">
        <w:rPr>
          <w:rStyle w:val="StyleUnderline"/>
          <w:highlight w:val="cyan"/>
        </w:rPr>
        <w:t xml:space="preserve"> her claim that the book </w:t>
      </w:r>
      <w:r w:rsidRPr="00492134">
        <w:rPr>
          <w:rStyle w:val="StyleUnderline"/>
        </w:rPr>
        <w:t xml:space="preserve">will </w:t>
      </w:r>
      <w:r w:rsidRPr="00E83B59">
        <w:rPr>
          <w:rStyle w:val="StyleUnderline"/>
          <w:highlight w:val="cyan"/>
        </w:rPr>
        <w:t xml:space="preserve">“reconsider </w:t>
      </w:r>
      <w:r w:rsidRPr="00492134">
        <w:rPr>
          <w:rStyle w:val="StyleUnderline"/>
        </w:rPr>
        <w:t xml:space="preserve">the meaning of </w:t>
      </w:r>
      <w:r w:rsidRPr="00E83B59">
        <w:rPr>
          <w:rStyle w:val="StyleUnderline"/>
          <w:highlight w:val="cyan"/>
        </w:rPr>
        <w:t>freedom”</w:t>
      </w:r>
      <w:r w:rsidRPr="00BC390D">
        <w:rPr>
          <w:sz w:val="12"/>
        </w:rPr>
        <w:t xml:space="preserve"> </w:t>
      </w:r>
      <w:r w:rsidRPr="00E83B59">
        <w:rPr>
          <w:rStyle w:val="Emphasis"/>
          <w:highlight w:val="cyan"/>
        </w:rPr>
        <w:t xml:space="preserve">is not made good </w:t>
      </w:r>
      <w:r w:rsidRPr="00492134">
        <w:rPr>
          <w:rStyle w:val="Emphasis"/>
        </w:rPr>
        <w:t>in a sustained way</w:t>
      </w:r>
      <w:r w:rsidRPr="00BC390D">
        <w:rPr>
          <w:sz w:val="12"/>
        </w:rPr>
        <w:t xml:space="preserve">. </w:t>
      </w:r>
      <w:r w:rsidRPr="00492134">
        <w:rPr>
          <w:rStyle w:val="StyleUnderline"/>
        </w:rPr>
        <w:t>If you believe, as I do, that few projects are as</w:t>
      </w:r>
      <w:r w:rsidRPr="00492134">
        <w:rPr>
          <w:sz w:val="12"/>
        </w:rPr>
        <w:t xml:space="preserve"> politically </w:t>
      </w:r>
      <w:r w:rsidRPr="00492134">
        <w:rPr>
          <w:rStyle w:val="StyleUnderline"/>
        </w:rPr>
        <w:t>important as finishing the</w:t>
      </w:r>
      <w:r w:rsidRPr="00492134">
        <w:rPr>
          <w:sz w:val="12"/>
        </w:rPr>
        <w:t xml:space="preserve"> </w:t>
      </w:r>
      <w:r w:rsidRPr="00492134">
        <w:rPr>
          <w:rStyle w:val="StyleUnderline"/>
        </w:rPr>
        <w:t>revolutionary work that Reconstruction, however imperfectly, began,</w:t>
      </w:r>
      <w:r w:rsidRPr="00492134">
        <w:rPr>
          <w:sz w:val="12"/>
        </w:rPr>
        <w:t xml:space="preserve"> </w:t>
      </w:r>
      <w:r w:rsidRPr="00492134">
        <w:rPr>
          <w:rStyle w:val="Emphasis"/>
        </w:rPr>
        <w:t xml:space="preserve">then </w:t>
      </w:r>
      <w:r w:rsidRPr="00E83B59">
        <w:rPr>
          <w:rStyle w:val="Emphasis"/>
          <w:highlight w:val="cyan"/>
        </w:rPr>
        <w:t xml:space="preserve">it is crucial to specify </w:t>
      </w:r>
      <w:r w:rsidRPr="00BC390D">
        <w:rPr>
          <w:rStyle w:val="Emphasis"/>
        </w:rPr>
        <w:t>those</w:t>
      </w:r>
      <w:r w:rsidRPr="00E83B59">
        <w:rPr>
          <w:rStyle w:val="Emphasis"/>
          <w:highlight w:val="cyan"/>
        </w:rPr>
        <w:t xml:space="preserve"> imperfections precisely</w:t>
      </w:r>
      <w:r w:rsidRPr="00BC390D">
        <w:rPr>
          <w:sz w:val="12"/>
        </w:rPr>
        <w:t xml:space="preserve">, </w:t>
      </w:r>
      <w:r w:rsidRPr="00E83B59">
        <w:rPr>
          <w:rStyle w:val="Emphasis"/>
          <w:highlight w:val="cyan"/>
        </w:rPr>
        <w:t xml:space="preserve">to understand </w:t>
      </w:r>
      <w:r w:rsidRPr="00BC390D">
        <w:rPr>
          <w:rStyle w:val="Emphasis"/>
        </w:rPr>
        <w:t>just</w:t>
      </w:r>
      <w:r w:rsidRPr="00E83B59">
        <w:rPr>
          <w:rStyle w:val="Emphasis"/>
          <w:highlight w:val="cyan"/>
        </w:rPr>
        <w:t xml:space="preserve"> what was unfinished and why.</w:t>
      </w:r>
    </w:p>
    <w:p w14:paraId="1EF29E31" w14:textId="77777777" w:rsidR="00F125F4" w:rsidRDefault="00F125F4" w:rsidP="00F125F4"/>
    <w:p w14:paraId="5CAB728D" w14:textId="77777777" w:rsidR="00F125F4" w:rsidRPr="008E3149" w:rsidRDefault="00F125F4" w:rsidP="00F125F4">
      <w:pPr>
        <w:pStyle w:val="Heading4"/>
      </w:pPr>
      <w:r>
        <w:t>Three – counter-narratives. She violently ignores them. Such stories frame Neg uniqueness in the form of Afro-optimism.</w:t>
      </w:r>
    </w:p>
    <w:p w14:paraId="38566044" w14:textId="77777777" w:rsidR="00F125F4" w:rsidRPr="00657306" w:rsidRDefault="00F125F4" w:rsidP="00F125F4">
      <w:pPr>
        <w:rPr>
          <w:rStyle w:val="Style13ptBold"/>
        </w:rPr>
      </w:pPr>
      <w:r w:rsidRPr="00657306">
        <w:rPr>
          <w:rStyle w:val="Style13ptBold"/>
        </w:rPr>
        <w:t>Francis ‘13</w:t>
      </w:r>
    </w:p>
    <w:p w14:paraId="64B7F0C2" w14:textId="77777777" w:rsidR="00F125F4" w:rsidRPr="00B25111" w:rsidRDefault="00F125F4" w:rsidP="00F125F4">
      <w:r w:rsidRPr="00B25111">
        <w:t>DONETTE FRANCIS specializes in Caribbean literary and intellectual histories, and theories of sexuality and citizenship. She teaches at the University of Miami.</w:t>
      </w:r>
      <w:r>
        <w:t xml:space="preserve"> </w:t>
      </w:r>
      <w:r w:rsidRPr="00B25111">
        <w:t xml:space="preserve">Her book Fictions of Feminine Citizenship: Sexuality and the Nation in Contemporary Caribbean Literature (2010) is concerned with the archives, intimacy, and narrating history. </w:t>
      </w:r>
      <w:r>
        <w:t xml:space="preserve">Yes, “your Hartman” – both Hartman’s </w:t>
      </w:r>
      <w:r w:rsidRPr="00BF6869">
        <w:rPr>
          <w:u w:val="single"/>
        </w:rPr>
        <w:t>Scenes of Subjection</w:t>
      </w:r>
      <w:r>
        <w:t xml:space="preserve"> and Hartman’s </w:t>
      </w:r>
      <w:r w:rsidRPr="00BF6869">
        <w:rPr>
          <w:u w:val="single"/>
        </w:rPr>
        <w:t>Lose Your Mother: A Journey Along the Atlantic Slave Route</w:t>
      </w:r>
      <w:r w:rsidRPr="00B25111">
        <w:t xml:space="preserve"> </w:t>
      </w:r>
      <w:r>
        <w:t xml:space="preserve">are referenced in this piece by Francis. </w:t>
      </w:r>
      <w:r w:rsidRPr="00B25111">
        <w:t>Journal of Transnational American Studies, 5(1) (2013) – obtained via The Directory of Open Access Journals</w:t>
      </w:r>
    </w:p>
    <w:p w14:paraId="7F9C3D6E" w14:textId="77777777" w:rsidR="00F125F4" w:rsidRDefault="00F125F4" w:rsidP="00F125F4"/>
    <w:p w14:paraId="27EDA7F0" w14:textId="77777777" w:rsidR="00F125F4" w:rsidRPr="00B25111" w:rsidRDefault="00F125F4" w:rsidP="00F125F4">
      <w:pPr>
        <w:rPr>
          <w:sz w:val="14"/>
        </w:rPr>
      </w:pPr>
      <w:r w:rsidRPr="00B25111">
        <w:rPr>
          <w:sz w:val="14"/>
        </w:rPr>
        <w:t xml:space="preserve">In most scholarly efforts to understand the thought of Orlando Patterson, his 1982 sociological study Slavery and Social Death </w:t>
      </w:r>
      <w:proofErr w:type="gramStart"/>
      <w:r w:rsidRPr="00B25111">
        <w:rPr>
          <w:sz w:val="14"/>
        </w:rPr>
        <w:t>has</w:t>
      </w:r>
      <w:proofErr w:type="gramEnd"/>
      <w:r w:rsidRPr="00B25111">
        <w:rPr>
          <w:sz w:val="14"/>
        </w:rPr>
        <w:t xml:space="preserve"> featured as the principal text to make sense of the author’s intellectual contributions. But more noteworthy than this limiting recourse to a single text in interpreting Patterson’s expansive body of writing is that the very concept of “social death” has taken on an afterlife of its own. Defined by Patterson as “the permanent violent domination of </w:t>
      </w:r>
      <w:proofErr w:type="spellStart"/>
      <w:r w:rsidRPr="00B25111">
        <w:rPr>
          <w:sz w:val="14"/>
        </w:rPr>
        <w:t>natally</w:t>
      </w:r>
      <w:proofErr w:type="spellEnd"/>
      <w:r w:rsidRPr="00B25111">
        <w:rPr>
          <w:sz w:val="14"/>
        </w:rPr>
        <w:t xml:space="preserve">-alienated and generally dishonored persons,” “social death” resonates across multiple fields, and has received a good deal of traction by contemporary theorists who use it to describe the condition not of enslaved people but of nominally freed ones.2 </w:t>
      </w:r>
      <w:r w:rsidRPr="00E83B59">
        <w:rPr>
          <w:rStyle w:val="StyleUnderline"/>
          <w:highlight w:val="cyan"/>
        </w:rPr>
        <w:t>Building upon</w:t>
      </w:r>
      <w:r w:rsidRPr="003D26CA">
        <w:rPr>
          <w:rStyle w:val="StyleUnderline"/>
        </w:rPr>
        <w:t xml:space="preserve"> </w:t>
      </w:r>
      <w:proofErr w:type="spellStart"/>
      <w:r w:rsidRPr="003D26CA">
        <w:rPr>
          <w:rStyle w:val="StyleUnderline"/>
        </w:rPr>
        <w:t>Saidiya</w:t>
      </w:r>
      <w:proofErr w:type="spellEnd"/>
      <w:r w:rsidRPr="00B25111">
        <w:rPr>
          <w:sz w:val="14"/>
        </w:rPr>
        <w:t xml:space="preserve"> </w:t>
      </w:r>
      <w:r w:rsidRPr="00E83B59">
        <w:rPr>
          <w:rStyle w:val="StyleUnderline"/>
          <w:highlight w:val="cyan"/>
        </w:rPr>
        <w:t>Hartman’s</w:t>
      </w:r>
      <w:r w:rsidRPr="003D26CA">
        <w:rPr>
          <w:rStyle w:val="StyleUnderline"/>
        </w:rPr>
        <w:t xml:space="preserve"> </w:t>
      </w:r>
      <w:r w:rsidRPr="00E83B59">
        <w:rPr>
          <w:rStyle w:val="StyleUnderline"/>
          <w:highlight w:val="cyan"/>
        </w:rPr>
        <w:t>refinement that</w:t>
      </w:r>
      <w:r w:rsidRPr="00B25111">
        <w:rPr>
          <w:sz w:val="14"/>
        </w:rPr>
        <w:t xml:space="preserve"> there is no meaningful temporal break between slavery and emancipation but that </w:t>
      </w:r>
      <w:r w:rsidRPr="00E83B59">
        <w:rPr>
          <w:rStyle w:val="StyleUnderline"/>
          <w:highlight w:val="cyan"/>
        </w:rPr>
        <w:t>slavery lives on,</w:t>
      </w:r>
      <w:r w:rsidRPr="00B25111">
        <w:rPr>
          <w:sz w:val="14"/>
        </w:rPr>
        <w:t xml:space="preserve"> scholars have drawn on Patterson’s scholarship on slavery to address present-day black subjecthood.3 </w:t>
      </w:r>
      <w:r w:rsidRPr="00290096">
        <w:rPr>
          <w:rStyle w:val="StyleUnderline"/>
        </w:rPr>
        <w:t>Two camps have emerged</w:t>
      </w:r>
      <w:r w:rsidRPr="00290096">
        <w:rPr>
          <w:sz w:val="14"/>
        </w:rPr>
        <w:t xml:space="preserve"> out of these very North American focused discussions</w:t>
      </w:r>
      <w:r w:rsidRPr="00290096">
        <w:rPr>
          <w:rStyle w:val="StyleUnderline"/>
        </w:rPr>
        <w:t>:</w:t>
      </w:r>
      <w:r w:rsidRPr="00290096">
        <w:rPr>
          <w:sz w:val="14"/>
        </w:rPr>
        <w:t xml:space="preserve"> </w:t>
      </w:r>
      <w:r w:rsidRPr="00290096">
        <w:rPr>
          <w:rStyle w:val="StyleUnderline"/>
        </w:rPr>
        <w:t xml:space="preserve">the </w:t>
      </w:r>
      <w:r w:rsidRPr="00290096">
        <w:rPr>
          <w:rStyle w:val="Emphasis"/>
        </w:rPr>
        <w:t>afro-pessimists</w:t>
      </w:r>
      <w:r w:rsidRPr="00290096">
        <w:rPr>
          <w:rStyle w:val="StyleUnderline"/>
        </w:rPr>
        <w:t xml:space="preserve"> and the </w:t>
      </w:r>
      <w:r w:rsidRPr="00290096">
        <w:rPr>
          <w:rStyle w:val="Emphasis"/>
        </w:rPr>
        <w:t>afro-optimists</w:t>
      </w:r>
      <w:r w:rsidRPr="00290096">
        <w:rPr>
          <w:sz w:val="14"/>
        </w:rPr>
        <w:t xml:space="preserve">. </w:t>
      </w:r>
      <w:r w:rsidRPr="00290096">
        <w:rPr>
          <w:rStyle w:val="StyleUnderline"/>
        </w:rPr>
        <w:t>The former espouses the</w:t>
      </w:r>
      <w:r w:rsidRPr="00290096">
        <w:rPr>
          <w:sz w:val="14"/>
        </w:rPr>
        <w:t xml:space="preserve"> resulting </w:t>
      </w:r>
      <w:r w:rsidRPr="00290096">
        <w:rPr>
          <w:rStyle w:val="StyleUnderline"/>
        </w:rPr>
        <w:t>impossibility of black subjecthood</w:t>
      </w:r>
      <w:r w:rsidRPr="00290096">
        <w:rPr>
          <w:sz w:val="14"/>
        </w:rPr>
        <w:t xml:space="preserve"> in the US </w:t>
      </w:r>
      <w:r w:rsidRPr="00290096">
        <w:rPr>
          <w:rStyle w:val="StyleUnderline"/>
        </w:rPr>
        <w:t>where</w:t>
      </w:r>
      <w:r w:rsidRPr="00290096">
        <w:rPr>
          <w:sz w:val="14"/>
        </w:rPr>
        <w:t xml:space="preserve">as </w:t>
      </w:r>
      <w:r w:rsidRPr="00290096">
        <w:rPr>
          <w:rStyle w:val="StyleUnderline"/>
        </w:rPr>
        <w:t>the latter centers black possibility</w:t>
      </w:r>
      <w:r w:rsidRPr="00290096">
        <w:rPr>
          <w:sz w:val="14"/>
        </w:rPr>
        <w:t xml:space="preserve"> within and against structural conditions of impos</w:t>
      </w:r>
      <w:r w:rsidRPr="00B25111">
        <w:rPr>
          <w:sz w:val="14"/>
        </w:rPr>
        <w:t xml:space="preserve">sibility. </w:t>
      </w:r>
      <w:r w:rsidRPr="00E83B59">
        <w:rPr>
          <w:rStyle w:val="StyleUnderline"/>
          <w:highlight w:val="cyan"/>
        </w:rPr>
        <w:t xml:space="preserve">Critiquing </w:t>
      </w:r>
      <w:r w:rsidRPr="00FA0B7E">
        <w:rPr>
          <w:rStyle w:val="StyleUnderline"/>
        </w:rPr>
        <w:t>the field</w:t>
      </w:r>
      <w:r w:rsidRPr="00B25111">
        <w:rPr>
          <w:sz w:val="14"/>
        </w:rPr>
        <w:t xml:space="preserve">, but identifiable </w:t>
      </w:r>
      <w:r w:rsidRPr="00E83B59">
        <w:rPr>
          <w:rStyle w:val="Emphasis"/>
          <w:highlight w:val="cyan"/>
        </w:rPr>
        <w:t>as an afro-optimist</w:t>
      </w:r>
      <w:r w:rsidRPr="00B25111">
        <w:rPr>
          <w:sz w:val="14"/>
        </w:rPr>
        <w:t xml:space="preserve">, historian Vincent </w:t>
      </w:r>
      <w:r w:rsidRPr="00E83B59">
        <w:rPr>
          <w:rStyle w:val="StyleUnderline"/>
          <w:highlight w:val="cyan"/>
        </w:rPr>
        <w:t>Brown argues</w:t>
      </w:r>
      <w:r w:rsidRPr="00B25111">
        <w:rPr>
          <w:sz w:val="14"/>
        </w:rPr>
        <w:t xml:space="preserve"> that these contemporary </w:t>
      </w:r>
      <w:r w:rsidRPr="00E83B59">
        <w:rPr>
          <w:rStyle w:val="StyleUnderline"/>
          <w:highlight w:val="cyan"/>
        </w:rPr>
        <w:t>deployments</w:t>
      </w:r>
      <w:r w:rsidRPr="00B25111">
        <w:rPr>
          <w:sz w:val="14"/>
        </w:rPr>
        <w:t xml:space="preserve"> of social death have </w:t>
      </w:r>
      <w:r w:rsidRPr="00E83B59">
        <w:rPr>
          <w:rStyle w:val="Emphasis"/>
          <w:highlight w:val="cyan"/>
        </w:rPr>
        <w:t>fossilize</w:t>
      </w:r>
      <w:r w:rsidRPr="00B25111">
        <w:rPr>
          <w:sz w:val="14"/>
        </w:rPr>
        <w:t xml:space="preserve">d the predicament of </w:t>
      </w:r>
      <w:r w:rsidRPr="00E83B59">
        <w:rPr>
          <w:rStyle w:val="StyleUnderline"/>
          <w:highlight w:val="cyan"/>
        </w:rPr>
        <w:t>enslavement</w:t>
      </w:r>
      <w:r w:rsidRPr="00B25111">
        <w:rPr>
          <w:sz w:val="14"/>
        </w:rPr>
        <w:t xml:space="preserve"> into the condition of the slave </w:t>
      </w:r>
      <w:r w:rsidRPr="00E83B59">
        <w:rPr>
          <w:rStyle w:val="StyleUnderline"/>
          <w:highlight w:val="cyan"/>
        </w:rPr>
        <w:t>because</w:t>
      </w:r>
      <w:r w:rsidRPr="003D26CA">
        <w:rPr>
          <w:rStyle w:val="StyleUnderline"/>
        </w:rPr>
        <w:t xml:space="preserve"> </w:t>
      </w:r>
      <w:r w:rsidRPr="00B25111">
        <w:rPr>
          <w:sz w:val="14"/>
        </w:rPr>
        <w:t xml:space="preserve">enough </w:t>
      </w:r>
      <w:r w:rsidRPr="00E83B59">
        <w:rPr>
          <w:rStyle w:val="StyleUnderline"/>
          <w:highlight w:val="cyan"/>
        </w:rPr>
        <w:t>time is not spent on</w:t>
      </w:r>
      <w:r w:rsidRPr="00FA0B7E">
        <w:rPr>
          <w:rStyle w:val="StyleUnderline"/>
        </w:rPr>
        <w:t xml:space="preserve"> the context of the enslaved and the various </w:t>
      </w:r>
      <w:proofErr w:type="gramStart"/>
      <w:r w:rsidRPr="00E83B59">
        <w:rPr>
          <w:rStyle w:val="StyleUnderline"/>
          <w:highlight w:val="cyan"/>
        </w:rPr>
        <w:t>strategies</w:t>
      </w:r>
      <w:proofErr w:type="gramEnd"/>
      <w:r w:rsidRPr="00E83B59">
        <w:rPr>
          <w:rStyle w:val="StyleUnderline"/>
          <w:highlight w:val="cyan"/>
        </w:rPr>
        <w:t xml:space="preserve"> they used to alter their predicament</w:t>
      </w:r>
      <w:r w:rsidRPr="00B25111">
        <w:rPr>
          <w:sz w:val="14"/>
        </w:rPr>
        <w:t>. Brown concludes “</w:t>
      </w:r>
      <w:r w:rsidRPr="00E83B59">
        <w:rPr>
          <w:rStyle w:val="StyleUnderline"/>
          <w:highlight w:val="cyan"/>
        </w:rPr>
        <w:t xml:space="preserve">If scholars </w:t>
      </w:r>
      <w:r w:rsidRPr="00FA0B7E">
        <w:rPr>
          <w:rStyle w:val="StyleUnderline"/>
        </w:rPr>
        <w:t xml:space="preserve">were to </w:t>
      </w:r>
      <w:r w:rsidRPr="00E83B59">
        <w:rPr>
          <w:rStyle w:val="StyleUnderline"/>
          <w:highlight w:val="cyan"/>
        </w:rPr>
        <w:t>emphasize the efforts of the enslaved more than the condition of slavery, we</w:t>
      </w:r>
      <w:r w:rsidRPr="00B25111">
        <w:rPr>
          <w:sz w:val="14"/>
        </w:rPr>
        <w:t xml:space="preserve"> </w:t>
      </w:r>
      <w:r w:rsidRPr="00E83B59">
        <w:rPr>
          <w:rStyle w:val="StyleUnderline"/>
          <w:highlight w:val="cyan"/>
        </w:rPr>
        <w:t>might</w:t>
      </w:r>
      <w:r w:rsidRPr="00B25111">
        <w:rPr>
          <w:rStyle w:val="StyleUnderline"/>
        </w:rPr>
        <w:t xml:space="preserve"> </w:t>
      </w:r>
      <w:r w:rsidRPr="00B25111">
        <w:rPr>
          <w:sz w:val="14"/>
        </w:rPr>
        <w:t xml:space="preserve">at least </w:t>
      </w:r>
      <w:r w:rsidRPr="00E83B59">
        <w:rPr>
          <w:rStyle w:val="StyleUnderline"/>
          <w:highlight w:val="cyan"/>
        </w:rPr>
        <w:t>tell richer stories about how the</w:t>
      </w:r>
      <w:r w:rsidRPr="00B25111">
        <w:rPr>
          <w:sz w:val="14"/>
        </w:rPr>
        <w:t xml:space="preserve"> endeavors of the weakest and </w:t>
      </w:r>
      <w:r w:rsidRPr="00E83B59">
        <w:rPr>
          <w:rStyle w:val="StyleUnderline"/>
          <w:highlight w:val="cyan"/>
        </w:rPr>
        <w:t xml:space="preserve">most abject have </w:t>
      </w:r>
      <w:r w:rsidRPr="00FA0B7E">
        <w:rPr>
          <w:rStyle w:val="StyleUnderline"/>
        </w:rPr>
        <w:t xml:space="preserve">at times </w:t>
      </w:r>
      <w:r w:rsidRPr="00E83B59">
        <w:rPr>
          <w:rStyle w:val="StyleUnderline"/>
          <w:highlight w:val="cyan"/>
        </w:rPr>
        <w:t>reshaped the world</w:t>
      </w:r>
      <w:r w:rsidRPr="00B25111">
        <w:rPr>
          <w:sz w:val="14"/>
        </w:rPr>
        <w:t>” (emphasis mine).4</w:t>
      </w:r>
    </w:p>
    <w:p w14:paraId="63506925" w14:textId="77777777" w:rsidR="00F125F4" w:rsidRDefault="00F125F4" w:rsidP="00F125F4"/>
    <w:p w14:paraId="1EDE8ACF" w14:textId="77777777" w:rsidR="00F125F4" w:rsidRDefault="00F125F4" w:rsidP="00F125F4">
      <w:pPr>
        <w:pStyle w:val="Heading4"/>
      </w:pPr>
      <w:r>
        <w:t xml:space="preserve">Four – Revolution in a Minor Key links – it draws </w:t>
      </w:r>
      <w:r w:rsidRPr="002C09AC">
        <w:rPr>
          <w:u w:val="single"/>
        </w:rPr>
        <w:t>universal conclusions</w:t>
      </w:r>
      <w:r>
        <w:t xml:space="preserve"> and </w:t>
      </w:r>
      <w:r w:rsidRPr="002C09AC">
        <w:rPr>
          <w:u w:val="single"/>
        </w:rPr>
        <w:t>a composite Black Womanhood</w:t>
      </w:r>
      <w:r>
        <w:t xml:space="preserve"> at the expense of lived complexity. </w:t>
      </w:r>
    </w:p>
    <w:p w14:paraId="5A7FDCEC" w14:textId="77777777" w:rsidR="00F125F4" w:rsidRPr="00492134" w:rsidRDefault="00F125F4" w:rsidP="00F125F4">
      <w:pPr>
        <w:rPr>
          <w:rStyle w:val="Style13ptBold"/>
        </w:rPr>
      </w:pPr>
      <w:r w:rsidRPr="00492134">
        <w:rPr>
          <w:rStyle w:val="Style13ptBold"/>
        </w:rPr>
        <w:t>Taylor ‘19</w:t>
      </w:r>
    </w:p>
    <w:p w14:paraId="764B2CA3" w14:textId="77777777" w:rsidR="00F125F4" w:rsidRPr="00492134" w:rsidRDefault="00F125F4" w:rsidP="00F125F4">
      <w:pPr>
        <w:rPr>
          <w:sz w:val="18"/>
          <w:szCs w:val="18"/>
        </w:rPr>
      </w:pPr>
      <w:r w:rsidRPr="00B31852">
        <w:rPr>
          <w:sz w:val="18"/>
          <w:szCs w:val="18"/>
        </w:rPr>
        <w:t xml:space="preserve">Keeanga-Yamahtta Taylor is author of the award-winning book </w:t>
      </w:r>
      <w:proofErr w:type="gramStart"/>
      <w:r w:rsidRPr="00B31852">
        <w:rPr>
          <w:sz w:val="18"/>
          <w:szCs w:val="18"/>
        </w:rPr>
        <w:t>From</w:t>
      </w:r>
      <w:proofErr w:type="gramEnd"/>
      <w:r w:rsidRPr="00B31852">
        <w:rPr>
          <w:sz w:val="18"/>
          <w:szCs w:val="18"/>
        </w:rPr>
        <w:t xml:space="preserve"> #BlackLivesMatter to Black Liberation and is an Assistant Professor of African American Studies and the Charles McIlwain Preceptor at Princeton University. “</w:t>
      </w:r>
      <w:r w:rsidRPr="00B31852">
        <w:rPr>
          <w:i/>
          <w:iCs/>
        </w:rPr>
        <w:t xml:space="preserve">Review of </w:t>
      </w:r>
      <w:proofErr w:type="spellStart"/>
      <w:r w:rsidRPr="00B31852">
        <w:rPr>
          <w:i/>
          <w:iCs/>
        </w:rPr>
        <w:t>Saidiya</w:t>
      </w:r>
      <w:proofErr w:type="spellEnd"/>
      <w:r w:rsidRPr="00B31852">
        <w:rPr>
          <w:i/>
          <w:iCs/>
        </w:rPr>
        <w:t xml:space="preserve"> Hartman’s “Beautiful Experiments” </w:t>
      </w:r>
      <w:proofErr w:type="gramStart"/>
      <w:r w:rsidRPr="00B31852">
        <w:rPr>
          <w:i/>
          <w:iCs/>
        </w:rPr>
        <w:t>-  Beautiful</w:t>
      </w:r>
      <w:proofErr w:type="gramEnd"/>
      <w:r w:rsidRPr="00B31852">
        <w:rPr>
          <w:i/>
          <w:iCs/>
        </w:rPr>
        <w:t xml:space="preserve"> Experiments is the book where the “Revolution in Minor Key” concept is introduced.</w:t>
      </w:r>
      <w:r>
        <w:rPr>
          <w:sz w:val="18"/>
          <w:szCs w:val="18"/>
        </w:rPr>
        <w:t xml:space="preserve"> The </w:t>
      </w:r>
      <w:r w:rsidRPr="00B31852">
        <w:rPr>
          <w:sz w:val="18"/>
          <w:szCs w:val="18"/>
        </w:rPr>
        <w:t xml:space="preserve">Los Angeles Review of Books - May 5, 2019 </w:t>
      </w:r>
      <w:proofErr w:type="gramStart"/>
      <w:r w:rsidRPr="00B31852">
        <w:rPr>
          <w:sz w:val="18"/>
          <w:szCs w:val="18"/>
        </w:rPr>
        <w:t>-  #</w:t>
      </w:r>
      <w:proofErr w:type="gramEnd"/>
      <w:r w:rsidRPr="00B31852">
        <w:rPr>
          <w:sz w:val="18"/>
          <w:szCs w:val="18"/>
        </w:rPr>
        <w:t xml:space="preserve">E&amp;F </w:t>
      </w:r>
      <w:r>
        <w:rPr>
          <w:sz w:val="18"/>
          <w:szCs w:val="18"/>
        </w:rPr>
        <w:t>–</w:t>
      </w:r>
      <w:r w:rsidRPr="00B31852">
        <w:rPr>
          <w:sz w:val="18"/>
          <w:szCs w:val="18"/>
        </w:rPr>
        <w:t xml:space="preserve"> </w:t>
      </w:r>
      <w:r>
        <w:rPr>
          <w:sz w:val="18"/>
          <w:szCs w:val="18"/>
        </w:rPr>
        <w:t xml:space="preserve">modified for language that may offend - </w:t>
      </w:r>
      <w:r w:rsidRPr="00B31852">
        <w:rPr>
          <w:sz w:val="18"/>
          <w:szCs w:val="18"/>
        </w:rPr>
        <w:t>https://lareviewofbooks.org/article/saidiya-hartmans-beautiful-experiments/</w:t>
      </w:r>
    </w:p>
    <w:p w14:paraId="3CFC606D" w14:textId="77777777" w:rsidR="00F125F4" w:rsidRPr="002C09AC" w:rsidRDefault="00F125F4" w:rsidP="00F125F4">
      <w:pPr>
        <w:rPr>
          <w:sz w:val="16"/>
        </w:rPr>
      </w:pPr>
      <w:r w:rsidRPr="002C09AC">
        <w:rPr>
          <w:rStyle w:val="StyleUnderline"/>
          <w:highlight w:val="green"/>
        </w:rPr>
        <w:t xml:space="preserve">The women </w:t>
      </w:r>
      <w:r w:rsidRPr="00290096">
        <w:rPr>
          <w:rStyle w:val="StyleUnderline"/>
        </w:rPr>
        <w:t xml:space="preserve">at the center </w:t>
      </w:r>
      <w:r w:rsidRPr="002C09AC">
        <w:rPr>
          <w:rStyle w:val="StyleUnderline"/>
          <w:highlight w:val="green"/>
        </w:rPr>
        <w:t>of Hartman’s text are outcasts</w:t>
      </w:r>
      <w:r w:rsidRPr="002C09AC">
        <w:rPr>
          <w:sz w:val="16"/>
        </w:rPr>
        <w:t xml:space="preserve">, castoffs, and official nobodies </w:t>
      </w:r>
      <w:r w:rsidRPr="002C09AC">
        <w:rPr>
          <w:rStyle w:val="StyleUnderline"/>
          <w:highlight w:val="green"/>
        </w:rPr>
        <w:t xml:space="preserve">in </w:t>
      </w:r>
      <w:r w:rsidRPr="00290096">
        <w:rPr>
          <w:rStyle w:val="StyleUnderline"/>
        </w:rPr>
        <w:t>the</w:t>
      </w:r>
      <w:r w:rsidRPr="00290096">
        <w:rPr>
          <w:sz w:val="16"/>
        </w:rPr>
        <w:t xml:space="preserve"> hallowed </w:t>
      </w:r>
      <w:r w:rsidRPr="00290096">
        <w:rPr>
          <w:rStyle w:val="StyleUnderline"/>
        </w:rPr>
        <w:t xml:space="preserve">annals of </w:t>
      </w:r>
      <w:r w:rsidRPr="002C09AC">
        <w:rPr>
          <w:rStyle w:val="StyleUnderline"/>
          <w:highlight w:val="green"/>
        </w:rPr>
        <w:t>history</w:t>
      </w:r>
      <w:r w:rsidRPr="002C09AC">
        <w:rPr>
          <w:sz w:val="16"/>
        </w:rPr>
        <w:t xml:space="preserve">, but </w:t>
      </w:r>
      <w:r w:rsidRPr="00B31852">
        <w:rPr>
          <w:rStyle w:val="StyleUnderline"/>
        </w:rPr>
        <w:t>whose “lives [were] shaped by sexual violence</w:t>
      </w:r>
      <w:r w:rsidRPr="002C09AC">
        <w:rPr>
          <w:sz w:val="16"/>
        </w:rPr>
        <w:t xml:space="preserve"> or the threat of it; the challenge was to figure out how to survive it, how to live in the context of overwhelming brutality and thrive in deprivation and poverty. The state of emergency was the norm not the exception.” This is important. Hartman is not trying to romanticize or sanitize these women’s lives by looking at the ubiquitous and, </w:t>
      </w:r>
      <w:proofErr w:type="gramStart"/>
      <w:r w:rsidRPr="002C09AC">
        <w:rPr>
          <w:sz w:val="16"/>
        </w:rPr>
        <w:t>yet,</w:t>
      </w:r>
      <w:proofErr w:type="gramEnd"/>
      <w:r w:rsidRPr="002C09AC">
        <w:rPr>
          <w:sz w:val="16"/>
        </w:rPr>
        <w:t xml:space="preserve"> nebulous examples of Black women’s “agency.” Nor is she trying to over-contextualize the conditions under which they made decisions to engage in sex, to perform sex work, to terminate unwanted pregnancies, to more generally live a life on the margins.</w:t>
      </w:r>
    </w:p>
    <w:p w14:paraId="390C0F23" w14:textId="77777777" w:rsidR="00F125F4" w:rsidRPr="002C09AC" w:rsidRDefault="00F125F4" w:rsidP="00F125F4">
      <w:pPr>
        <w:rPr>
          <w:sz w:val="16"/>
          <w:szCs w:val="16"/>
        </w:rPr>
      </w:pPr>
      <w:r w:rsidRPr="002C09AC">
        <w:rPr>
          <w:sz w:val="16"/>
          <w:szCs w:val="16"/>
        </w:rPr>
        <w:t>While not determinative, the context is important, which is why, for example, Hartman critically dissects the insidious role of the police and their presence in cities as agents of misery and abuse, wholly complicit in the illicit enterprises, which they universally blamed on the presence of Black people. Hartman incisively unravels the duplicity and hypocrisy of social scientists and reformers who stood in judgment of the lives of Black women and at times colluded with the police and the criminal justice system to punish Black women for a failure to conform to their imagined social order and hierarchy of society.</w:t>
      </w:r>
    </w:p>
    <w:p w14:paraId="1EAD8DE1" w14:textId="77777777" w:rsidR="00F125F4" w:rsidRPr="002C09AC" w:rsidRDefault="00F125F4" w:rsidP="00F125F4">
      <w:pPr>
        <w:rPr>
          <w:sz w:val="16"/>
          <w:szCs w:val="16"/>
        </w:rPr>
      </w:pPr>
      <w:r w:rsidRPr="002C09AC">
        <w:rPr>
          <w:sz w:val="16"/>
          <w:szCs w:val="16"/>
        </w:rPr>
        <w:t xml:space="preserve">Some Black women’s resistance — either real or imagined — to social norms and hierarchy was claimed as evidence of general </w:t>
      </w:r>
      <w:proofErr w:type="gramStart"/>
      <w:r w:rsidRPr="002C09AC">
        <w:rPr>
          <w:sz w:val="16"/>
          <w:szCs w:val="16"/>
        </w:rPr>
        <w:t>disorderliness</w:t>
      </w:r>
      <w:proofErr w:type="gramEnd"/>
      <w:r w:rsidRPr="002C09AC">
        <w:rPr>
          <w:sz w:val="16"/>
          <w:szCs w:val="16"/>
        </w:rPr>
        <w:t xml:space="preserve"> which was often criminalized, thereby making urban-based Black women vulnerable to imprisonment or other forms of institutional punishment. Black women were often accused of prostitution regardless of whether they were </w:t>
      </w:r>
      <w:proofErr w:type="gramStart"/>
      <w:r w:rsidRPr="002C09AC">
        <w:rPr>
          <w:sz w:val="16"/>
          <w:szCs w:val="16"/>
        </w:rPr>
        <w:t>actually engaged</w:t>
      </w:r>
      <w:proofErr w:type="gramEnd"/>
      <w:r w:rsidRPr="002C09AC">
        <w:rPr>
          <w:sz w:val="16"/>
          <w:szCs w:val="16"/>
        </w:rPr>
        <w:t xml:space="preserve"> in sex work because of the vicious assumptions about their presumed, innate licentiousness. This is a point of exploration for Hartman instead of a reflexive defense against the charge. Black women did perform sex work for a variety of reasons, including the autonomy it leant them in other aspects of life. Sex work could mean relief from the misery of domestic labor, where, beyond physical exhaustion, sexual assault and rape were also hazards of the job. Sex work provided a variation of the “escape subsistence” that thrived on the margins.</w:t>
      </w:r>
    </w:p>
    <w:p w14:paraId="0328B441" w14:textId="77777777" w:rsidR="00F125F4" w:rsidRPr="002C09AC" w:rsidRDefault="00F125F4" w:rsidP="00F125F4">
      <w:pPr>
        <w:rPr>
          <w:sz w:val="16"/>
        </w:rPr>
      </w:pPr>
      <w:r w:rsidRPr="002C09AC">
        <w:rPr>
          <w:sz w:val="16"/>
        </w:rPr>
        <w:t xml:space="preserve">The autonomy and, in many cases, the anonymity of urban life, gave Black women the foreign experience of sexual exploration, experimentation, and consenting promiscuity as a point of departure in their own investigation of the possibility and promise of desire, even lust. Hartman is interested in the role of the state as it created boundaries and borders that captured and enclosed upon Black people, but she is especially interested in the creative ways that Black women navigated, and what they produced, within these spaces. Black women were constrained, but their experiences cannot be reduced to those constraints. Instead, </w:t>
      </w:r>
      <w:r w:rsidRPr="00290096">
        <w:rPr>
          <w:rStyle w:val="StyleUnderline"/>
        </w:rPr>
        <w:t xml:space="preserve">Hartman is </w:t>
      </w:r>
      <w:r w:rsidRPr="002C09AC">
        <w:rPr>
          <w:rStyle w:val="StyleUnderline"/>
          <w:highlight w:val="green"/>
        </w:rPr>
        <w:t>inviting us to</w:t>
      </w:r>
      <w:r w:rsidRPr="002C09AC">
        <w:rPr>
          <w:sz w:val="16"/>
        </w:rPr>
        <w:t xml:space="preserve"> </w:t>
      </w:r>
      <w:r w:rsidRPr="002C09AC">
        <w:rPr>
          <w:strike/>
          <w:sz w:val="16"/>
        </w:rPr>
        <w:t xml:space="preserve">look </w:t>
      </w:r>
      <w:r w:rsidRPr="002C09AC">
        <w:rPr>
          <w:sz w:val="16"/>
        </w:rPr>
        <w:t>(</w:t>
      </w:r>
      <w:r w:rsidRPr="002C09AC">
        <w:rPr>
          <w:rStyle w:val="StyleUnderline"/>
          <w:highlight w:val="green"/>
        </w:rPr>
        <w:t>consider</w:t>
      </w:r>
      <w:r w:rsidRPr="002C09AC">
        <w:rPr>
          <w:sz w:val="16"/>
        </w:rPr>
        <w:t xml:space="preserve">) at </w:t>
      </w:r>
      <w:r w:rsidRPr="002C09AC">
        <w:rPr>
          <w:rStyle w:val="StyleUnderline"/>
          <w:highlight w:val="green"/>
        </w:rPr>
        <w:t>the lives of</w:t>
      </w:r>
      <w:r w:rsidRPr="002C09AC">
        <w:rPr>
          <w:sz w:val="16"/>
        </w:rPr>
        <w:t xml:space="preserve"> ordinary </w:t>
      </w:r>
      <w:r w:rsidRPr="002C09AC">
        <w:rPr>
          <w:rStyle w:val="StyleUnderline"/>
          <w:highlight w:val="green"/>
        </w:rPr>
        <w:t xml:space="preserve">Black women </w:t>
      </w:r>
      <w:r w:rsidRPr="00290096">
        <w:rPr>
          <w:rStyle w:val="StyleUnderline"/>
        </w:rPr>
        <w:t>at the turn of the century</w:t>
      </w:r>
      <w:r w:rsidRPr="002C09AC">
        <w:rPr>
          <w:sz w:val="16"/>
        </w:rPr>
        <w:t xml:space="preserve"> </w:t>
      </w:r>
      <w:r w:rsidRPr="002C09AC">
        <w:rPr>
          <w:rStyle w:val="StyleUnderline"/>
          <w:highlight w:val="green"/>
        </w:rPr>
        <w:t>on their own terms</w:t>
      </w:r>
      <w:r w:rsidRPr="002C09AC">
        <w:rPr>
          <w:sz w:val="16"/>
        </w:rPr>
        <w:t xml:space="preserve"> — even when those terms have to be deduced from objectify historical records — to accept these women as credible, intuitive, and discerning people, a few generations removed from slavery and in an active pursuit of freedom as praxis.</w:t>
      </w:r>
    </w:p>
    <w:p w14:paraId="4B97C7FA" w14:textId="77777777" w:rsidR="00F125F4" w:rsidRPr="002C09AC" w:rsidRDefault="00F125F4" w:rsidP="00F125F4">
      <w:pPr>
        <w:rPr>
          <w:b/>
          <w:u w:val="single"/>
        </w:rPr>
      </w:pPr>
      <w:r w:rsidRPr="002C09AC">
        <w:rPr>
          <w:rStyle w:val="StyleUnderline"/>
          <w:highlight w:val="green"/>
        </w:rPr>
        <w:t xml:space="preserve">It is </w:t>
      </w:r>
      <w:r w:rsidRPr="002C09AC">
        <w:rPr>
          <w:rStyle w:val="Emphasis"/>
          <w:highlight w:val="green"/>
        </w:rPr>
        <w:t>important</w:t>
      </w:r>
      <w:r w:rsidRPr="002B4977">
        <w:rPr>
          <w:rStyle w:val="Emphasis"/>
        </w:rPr>
        <w:t xml:space="preserve"> </w:t>
      </w:r>
      <w:r w:rsidRPr="002C09AC">
        <w:rPr>
          <w:sz w:val="16"/>
        </w:rPr>
        <w:t xml:space="preserve">to say </w:t>
      </w:r>
      <w:r w:rsidRPr="002C09AC">
        <w:rPr>
          <w:rStyle w:val="StyleUnderline"/>
          <w:highlight w:val="green"/>
        </w:rPr>
        <w:t>that Hartman is not asking</w:t>
      </w:r>
      <w:r w:rsidRPr="002C09AC">
        <w:rPr>
          <w:sz w:val="16"/>
        </w:rPr>
        <w:t xml:space="preserve"> her </w:t>
      </w:r>
      <w:r w:rsidRPr="002C09AC">
        <w:rPr>
          <w:rStyle w:val="StyleUnderline"/>
          <w:highlight w:val="green"/>
        </w:rPr>
        <w:t>readers to simply</w:t>
      </w:r>
      <w:r w:rsidRPr="002C09AC">
        <w:rPr>
          <w:sz w:val="16"/>
        </w:rPr>
        <w:t xml:space="preserve"> or mindlessly </w:t>
      </w:r>
      <w:r w:rsidRPr="002C09AC">
        <w:rPr>
          <w:rStyle w:val="StyleUnderline"/>
          <w:highlight w:val="green"/>
        </w:rPr>
        <w:t>celebrate the lives of these women</w:t>
      </w:r>
      <w:r w:rsidRPr="002C09AC">
        <w:rPr>
          <w:sz w:val="16"/>
        </w:rPr>
        <w:t xml:space="preserve"> on the margins though that, in and of itself, would be a break from the ways they have been pitied or ignored by historians and so-called reformers. Instead, Hartman is asking us to see, learn from, and attribute to these women what they have demonstrated and taught the broadly conceived public. </w:t>
      </w:r>
      <w:r w:rsidRPr="002C09AC">
        <w:rPr>
          <w:rStyle w:val="StyleUnderline"/>
          <w:highlight w:val="green"/>
        </w:rPr>
        <w:t>This,</w:t>
      </w:r>
      <w:r w:rsidRPr="002B4977">
        <w:rPr>
          <w:rStyle w:val="StyleUnderline"/>
        </w:rPr>
        <w:t xml:space="preserve"> </w:t>
      </w:r>
      <w:r w:rsidRPr="002B4977">
        <w:rPr>
          <w:rStyle w:val="Emphasis"/>
        </w:rPr>
        <w:t>of course</w:t>
      </w:r>
      <w:r w:rsidRPr="002C09AC">
        <w:rPr>
          <w:sz w:val="16"/>
        </w:rPr>
        <w:t xml:space="preserve">, </w:t>
      </w:r>
      <w:r w:rsidRPr="002C09AC">
        <w:rPr>
          <w:rStyle w:val="StyleUnderline"/>
          <w:highlight w:val="green"/>
        </w:rPr>
        <w:t>raises the question</w:t>
      </w:r>
      <w:r w:rsidRPr="002C09AC">
        <w:rPr>
          <w:sz w:val="16"/>
        </w:rPr>
        <w:t xml:space="preserve">: </w:t>
      </w:r>
      <w:r w:rsidRPr="002C09AC">
        <w:rPr>
          <w:rStyle w:val="StyleUnderline"/>
          <w:highlight w:val="green"/>
        </w:rPr>
        <w:t>what can we learn from the</w:t>
      </w:r>
      <w:r w:rsidRPr="002C09AC">
        <w:rPr>
          <w:sz w:val="16"/>
        </w:rPr>
        <w:t xml:space="preserve"> poor, </w:t>
      </w:r>
      <w:r w:rsidRPr="002C09AC">
        <w:rPr>
          <w:rStyle w:val="StyleUnderline"/>
          <w:highlight w:val="green"/>
        </w:rPr>
        <w:t>marginalized Black women of history?</w:t>
      </w:r>
    </w:p>
    <w:p w14:paraId="18DF9BAA" w14:textId="77777777" w:rsidR="00F125F4" w:rsidRPr="002C09AC" w:rsidRDefault="00F125F4" w:rsidP="00F125F4">
      <w:pPr>
        <w:rPr>
          <w:sz w:val="16"/>
        </w:rPr>
      </w:pPr>
      <w:r w:rsidRPr="002C09AC">
        <w:rPr>
          <w:rStyle w:val="StyleUnderline"/>
          <w:highlight w:val="green"/>
        </w:rPr>
        <w:t xml:space="preserve">The </w:t>
      </w:r>
      <w:r w:rsidRPr="002C09AC">
        <w:rPr>
          <w:rStyle w:val="Emphasis"/>
          <w:highlight w:val="green"/>
        </w:rPr>
        <w:t>challenge</w:t>
      </w:r>
      <w:r w:rsidRPr="002C09AC">
        <w:rPr>
          <w:sz w:val="16"/>
        </w:rPr>
        <w:t xml:space="preserve"> </w:t>
      </w:r>
      <w:r w:rsidRPr="002B4977">
        <w:rPr>
          <w:rStyle w:val="StyleUnderline"/>
        </w:rPr>
        <w:t>of this question</w:t>
      </w:r>
      <w:r w:rsidRPr="002C09AC">
        <w:rPr>
          <w:sz w:val="16"/>
        </w:rPr>
        <w:t xml:space="preserve"> </w:t>
      </w:r>
      <w:r w:rsidRPr="002C09AC">
        <w:rPr>
          <w:rStyle w:val="StyleUnderline"/>
          <w:highlight w:val="green"/>
        </w:rPr>
        <w:t xml:space="preserve">begins </w:t>
      </w:r>
      <w:r w:rsidRPr="002C09AC">
        <w:rPr>
          <w:rStyle w:val="Emphasis"/>
          <w:highlight w:val="green"/>
        </w:rPr>
        <w:t>with the complexity</w:t>
      </w:r>
      <w:r w:rsidRPr="002C09AC">
        <w:rPr>
          <w:sz w:val="16"/>
        </w:rPr>
        <w:t xml:space="preserve"> </w:t>
      </w:r>
      <w:r w:rsidRPr="002C09AC">
        <w:rPr>
          <w:rStyle w:val="StyleUnderline"/>
          <w:highlight w:val="green"/>
        </w:rPr>
        <w:t xml:space="preserve">of </w:t>
      </w:r>
      <w:r w:rsidRPr="002C09AC">
        <w:rPr>
          <w:rStyle w:val="Emphasis"/>
          <w:highlight w:val="green"/>
        </w:rPr>
        <w:t>creating a composite</w:t>
      </w:r>
      <w:r w:rsidRPr="002C09AC">
        <w:rPr>
          <w:rStyle w:val="StyleUnderline"/>
          <w:highlight w:val="green"/>
        </w:rPr>
        <w:t xml:space="preserve"> of ordinary Black womanhood from the fragments of life that Hartman pieces together.</w:t>
      </w:r>
      <w:r w:rsidRPr="002C09AC">
        <w:rPr>
          <w:sz w:val="16"/>
        </w:rPr>
        <w:t xml:space="preserve"> This book is not a monographic exploration of a particular black woman from a particular place. Instead, Hartman’s subjects are found in the indices and ledgers on the periphery of archival refuse. There is a name here, an article there, or even a </w:t>
      </w:r>
      <w:proofErr w:type="gramStart"/>
      <w:r w:rsidRPr="002C09AC">
        <w:rPr>
          <w:sz w:val="16"/>
        </w:rPr>
        <w:t>small discarded</w:t>
      </w:r>
      <w:proofErr w:type="gramEnd"/>
      <w:r w:rsidRPr="002C09AC">
        <w:rPr>
          <w:sz w:val="16"/>
        </w:rPr>
        <w:t xml:space="preserve"> photograph from which Hartman </w:t>
      </w:r>
      <w:proofErr w:type="gramStart"/>
      <w:r w:rsidRPr="002C09AC">
        <w:rPr>
          <w:sz w:val="16"/>
        </w:rPr>
        <w:t>is able to</w:t>
      </w:r>
      <w:proofErr w:type="gramEnd"/>
      <w:r w:rsidRPr="002C09AC">
        <w:rPr>
          <w:sz w:val="16"/>
        </w:rPr>
        <w:t xml:space="preserve"> quilt together a common story for a great majority of Black women in slavery’s aftermath. Hartman is primarily interested in the women who decide to leave the agrarian life in the South, walled in by the smothering brutality of white extralegal and sexual violence. Hartman disabuses readers of any notion that Northern, urban destinations were a “land of hope.” </w:t>
      </w:r>
      <w:proofErr w:type="gramStart"/>
      <w:r w:rsidRPr="002C09AC">
        <w:rPr>
          <w:sz w:val="16"/>
        </w:rPr>
        <w:t>Instead</w:t>
      </w:r>
      <w:proofErr w:type="gramEnd"/>
      <w:r w:rsidRPr="002C09AC">
        <w:rPr>
          <w:sz w:val="16"/>
        </w:rPr>
        <w:t xml:space="preserve"> she describes the ways that cities — particularly New York, Philadelphia, and Chicago, and eventually the “black city-within-a-city” — were dynamic spaces within which “beautiful experiments” disrupted the rhythm of poverty.</w:t>
      </w:r>
    </w:p>
    <w:p w14:paraId="2F9DDAB7" w14:textId="77777777" w:rsidR="00F125F4" w:rsidRDefault="00F125F4" w:rsidP="00F125F4">
      <w:pPr>
        <w:pStyle w:val="Heading3"/>
      </w:pPr>
      <w:r>
        <w:t>OFF</w:t>
      </w:r>
    </w:p>
    <w:p w14:paraId="55DC667C" w14:textId="77777777" w:rsidR="00F125F4" w:rsidRDefault="00F125F4" w:rsidP="00F125F4">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0354923F" w14:textId="77777777" w:rsidR="00F125F4" w:rsidRDefault="00F125F4" w:rsidP="00F125F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277802">
        <w:t>https://ballsandstrikes.org/law-politics/trump-unions-losing-in-court/</w:t>
      </w:r>
      <w:r>
        <w:t xml:space="preserve"> NL]</w:t>
      </w:r>
    </w:p>
    <w:p w14:paraId="5E7B1D47" w14:textId="77777777" w:rsidR="00F125F4" w:rsidRPr="004302D2" w:rsidRDefault="00F125F4" w:rsidP="00F125F4">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341F14F2" w14:textId="77777777" w:rsidR="00F125F4" w:rsidRPr="00277802" w:rsidRDefault="00F125F4" w:rsidP="00F125F4">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277802">
        <w:rPr>
          <w:sz w:val="16"/>
        </w:rPr>
        <w:t>cancellation, and</w:t>
      </w:r>
      <w:proofErr w:type="gramEnd"/>
      <w:r w:rsidRPr="00277802">
        <w:rPr>
          <w:sz w:val="16"/>
        </w:rPr>
        <w:t xml:space="preserve"> sue if necessary. </w:t>
      </w:r>
    </w:p>
    <w:p w14:paraId="277364D4" w14:textId="77777777" w:rsidR="00F125F4" w:rsidRPr="00277802" w:rsidRDefault="00F125F4" w:rsidP="00F125F4">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10EFD57C" w14:textId="77777777" w:rsidR="00F125F4" w:rsidRPr="00277802" w:rsidRDefault="00F125F4" w:rsidP="00F125F4">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277802">
        <w:rPr>
          <w:sz w:val="16"/>
        </w:rPr>
        <w:t>, and</w:t>
      </w:r>
      <w:proofErr w:type="gramEnd"/>
      <w:r w:rsidRPr="00277802">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5BDDBFED" w14:textId="77777777" w:rsidR="00F125F4" w:rsidRPr="00277802" w:rsidRDefault="00F125F4" w:rsidP="00F125F4">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6518C4AE" w14:textId="77777777" w:rsidR="00F125F4" w:rsidRPr="004302D2" w:rsidRDefault="00F125F4" w:rsidP="00F125F4">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w:t>
      </w:r>
      <w:proofErr w:type="gramStart"/>
      <w:r w:rsidRPr="00277802">
        <w:rPr>
          <w:sz w:val="16"/>
        </w:rPr>
        <w:t>dial, and</w:t>
      </w:r>
      <w:proofErr w:type="gramEnd"/>
      <w:r w:rsidRPr="00277802">
        <w:rPr>
          <w:sz w:val="16"/>
        </w:rPr>
        <w:t xml:space="preserve">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w:t>
      </w:r>
      <w:proofErr w:type="gramStart"/>
      <w:r w:rsidRPr="00277802">
        <w:rPr>
          <w:sz w:val="16"/>
        </w:rPr>
        <w:t>members—millions</w:t>
      </w:r>
      <w:proofErr w:type="gramEnd"/>
      <w:r w:rsidRPr="00277802">
        <w:rPr>
          <w:sz w:val="16"/>
        </w:rPr>
        <w:t xml:space="preserve"> of them—who can serve as plaintiffs, witnesses, press spokespeople, and </w:t>
      </w:r>
      <w:proofErr w:type="gramStart"/>
      <w:r w:rsidRPr="00277802">
        <w:rPr>
          <w:sz w:val="16"/>
        </w:rPr>
        <w:t>direct action</w:t>
      </w:r>
      <w:proofErr w:type="gramEnd"/>
      <w:r w:rsidRPr="00277802">
        <w:rPr>
          <w:sz w:val="16"/>
        </w:rPr>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023E4266" w14:textId="77777777" w:rsidR="00F125F4" w:rsidRPr="004302D2" w:rsidRDefault="00F125F4" w:rsidP="00F125F4">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2985E7D9" w14:textId="77777777" w:rsidR="00F125F4" w:rsidRPr="00277802" w:rsidRDefault="00F125F4" w:rsidP="00F125F4">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111C2A6E" w14:textId="77777777" w:rsidR="00F125F4" w:rsidRPr="004302D2" w:rsidRDefault="00F125F4" w:rsidP="00F125F4">
      <w:pPr>
        <w:rPr>
          <w:rStyle w:val="StyleUnderline"/>
        </w:rPr>
      </w:pPr>
      <w:r w:rsidRPr="00277802">
        <w:rPr>
          <w:sz w:val="16"/>
        </w:rPr>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00948A18" w14:textId="77777777" w:rsidR="00F125F4" w:rsidRPr="00277802" w:rsidRDefault="00F125F4" w:rsidP="00F125F4">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xml:space="preserve">. And they did not need to create this structure to prepare for Trump. It was already in </w:t>
      </w:r>
      <w:proofErr w:type="gramStart"/>
      <w:r w:rsidRPr="00277802">
        <w:rPr>
          <w:sz w:val="16"/>
        </w:rPr>
        <w:t>place, and</w:t>
      </w:r>
      <w:proofErr w:type="gramEnd"/>
      <w:r w:rsidRPr="00277802">
        <w:rPr>
          <w:sz w:val="16"/>
        </w:rPr>
        <w:t xml:space="preserve"> </w:t>
      </w:r>
      <w:proofErr w:type="spellStart"/>
      <w:r w:rsidRPr="00277802">
        <w:rPr>
          <w:sz w:val="16"/>
        </w:rPr>
        <w:t>well practiced</w:t>
      </w:r>
      <w:proofErr w:type="spellEnd"/>
      <w:r w:rsidRPr="00277802">
        <w:rPr>
          <w:sz w:val="16"/>
        </w:rPr>
        <w:t xml:space="preserve"> from years of taking on some of Trump’s biggest supporters.</w:t>
      </w:r>
    </w:p>
    <w:p w14:paraId="5D825CCF" w14:textId="77777777" w:rsidR="00F125F4" w:rsidRPr="004302D2" w:rsidRDefault="00F125F4" w:rsidP="00F125F4">
      <w:pPr>
        <w:rPr>
          <w:rStyle w:val="Emphasis"/>
        </w:rPr>
      </w:pPr>
      <w:r w:rsidRPr="00277802">
        <w:rPr>
          <w:rStyle w:val="StyleUnderline"/>
        </w:rPr>
        <w:t xml:space="preserve">This is what movement lawyering </w:t>
      </w:r>
      <w:proofErr w:type="gramStart"/>
      <w:r w:rsidRPr="00277802">
        <w:rPr>
          <w:rStyle w:val="Emphasis"/>
        </w:rPr>
        <w:t>actually</w:t>
      </w:r>
      <w:r w:rsidRPr="00277802">
        <w:rPr>
          <w:rStyle w:val="StyleUnderline"/>
        </w:rPr>
        <w:t xml:space="preserve"> looks</w:t>
      </w:r>
      <w:proofErr w:type="gramEnd"/>
      <w:r w:rsidRPr="00277802">
        <w:rPr>
          <w:rStyle w:val="StyleUnderline"/>
        </w:rPr>
        <w:t xml:space="preserve">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 xml:space="preserve">unlike constitutional impact litigation, which often happens far in both time and space from where people </w:t>
      </w:r>
      <w:proofErr w:type="gramStart"/>
      <w:r w:rsidRPr="00277802">
        <w:rPr>
          <w:sz w:val="16"/>
        </w:rPr>
        <w:t>actually live</w:t>
      </w:r>
      <w:proofErr w:type="gramEnd"/>
      <w:r w:rsidRPr="00277802">
        <w:rPr>
          <w:sz w:val="16"/>
        </w:rPr>
        <w:t xml:space="preser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D2F63D7" w14:textId="77777777" w:rsidR="00F125F4" w:rsidRPr="00045C8F" w:rsidRDefault="00F125F4" w:rsidP="00F125F4">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proofErr w:type="spellStart"/>
      <w:r w:rsidRPr="00277802">
        <w:rPr>
          <w:rStyle w:val="StyleUnderline"/>
        </w:rPr>
        <w:t>headscratching</w:t>
      </w:r>
      <w:proofErr w:type="spellEnd"/>
      <w:r w:rsidRPr="00277802">
        <w:rPr>
          <w:rStyle w:val="StyleUnderline"/>
        </w:rPr>
        <w:t xml:space="preserve">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proofErr w:type="gramStart"/>
      <w:r w:rsidRPr="00277802">
        <w:rPr>
          <w:rStyle w:val="StyleUnderline"/>
        </w:rPr>
        <w:t>training</w:t>
      </w:r>
      <w:proofErr w:type="gramEnd"/>
      <w:r w:rsidRPr="00277802">
        <w:rPr>
          <w:rStyle w:val="StyleUnderline"/>
        </w:rPr>
        <w:t xml:space="preserve">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4E1610F6" w14:textId="77777777" w:rsidR="00F125F4" w:rsidRDefault="00F125F4" w:rsidP="00F125F4">
      <w:pPr>
        <w:pStyle w:val="Heading4"/>
      </w:pPr>
      <w:r>
        <w:t>Only unions can stop the existential threat of Project 2025 and Trumpian fascism.</w:t>
      </w:r>
    </w:p>
    <w:p w14:paraId="3F958FE6" w14:textId="77777777" w:rsidR="00F125F4" w:rsidRDefault="00F125F4" w:rsidP="00F125F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277802">
        <w:t>https://publicservices.international/resources/news/unions-rise-as-americas-defiant-shield-against-trumps-authoritarianism?id=15733&amp;lang=en</w:t>
      </w:r>
      <w:r>
        <w:t xml:space="preserve"> NL]</w:t>
      </w:r>
    </w:p>
    <w:p w14:paraId="67BE3EEC" w14:textId="77777777" w:rsidR="00F125F4" w:rsidRPr="00BD18F5" w:rsidRDefault="00F125F4" w:rsidP="00F125F4">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943198">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943198">
        <w:rPr>
          <w:rStyle w:val="StyleUnderline"/>
          <w:highlight w:val="green"/>
        </w:rPr>
        <w:t xml:space="preserve">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943198">
        <w:rPr>
          <w:rStyle w:val="StyleUnderline"/>
          <w:highlight w:val="green"/>
        </w:rPr>
        <w:t>Project 2025</w:t>
      </w:r>
      <w:r w:rsidRPr="00876CD0">
        <w:rPr>
          <w:sz w:val="16"/>
        </w:rPr>
        <w:t>'s plan to dismantle America's most important institutions.</w:t>
      </w:r>
    </w:p>
    <w:p w14:paraId="0880D1CF" w14:textId="77777777" w:rsidR="00F125F4" w:rsidRPr="00876CD0" w:rsidRDefault="00F125F4" w:rsidP="00F125F4">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50FD9F28" w14:textId="77777777" w:rsidR="00F125F4" w:rsidRPr="00BD18F5" w:rsidRDefault="00F125F4" w:rsidP="00F125F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w:t>
      </w:r>
      <w:r w:rsidRPr="00876CD0">
        <w:rPr>
          <w:rStyle w:val="StyleUnderline"/>
        </w:rPr>
        <w:t xml:space="preserve">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w:t>
      </w:r>
      <w:r w:rsidRPr="00876CD0">
        <w:rPr>
          <w:rStyle w:val="StyleUnderline"/>
        </w:rPr>
        <w:t>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w:t>
      </w:r>
      <w:r w:rsidRPr="00876CD0">
        <w:rPr>
          <w:rStyle w:val="Emphasis"/>
          <w:highlight w:val="green"/>
        </w:rPr>
        <w:t>voucher</w:t>
      </w:r>
      <w:r w:rsidRPr="00BD18F5">
        <w:rPr>
          <w:rStyle w:val="Emphasis"/>
        </w:rPr>
        <w:t xml:space="preserve"> scheme</w:t>
      </w:r>
      <w:r w:rsidRPr="00876CD0">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943198">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2CCF9AC6" w14:textId="77777777" w:rsidR="00F125F4" w:rsidRPr="00BD18F5" w:rsidRDefault="00F125F4" w:rsidP="00F125F4">
      <w:pPr>
        <w:rPr>
          <w:rStyle w:val="StyleUnderline"/>
        </w:rPr>
      </w:pPr>
      <w:r w:rsidRPr="00876CD0">
        <w:rPr>
          <w:rStyle w:val="StyleUnderline"/>
        </w:rPr>
        <w:t xml:space="preserve">The movement's strength lies in </w:t>
      </w:r>
      <w:r w:rsidRPr="00876CD0">
        <w:rPr>
          <w:rStyle w:val="Emphasis"/>
        </w:rPr>
        <w:t xml:space="preserve">its </w:t>
      </w:r>
      <w:r w:rsidRPr="00943198">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943198">
        <w:rPr>
          <w:rStyle w:val="StyleUnderline"/>
          <w:highlight w:val="green"/>
        </w:rPr>
        <w:t xml:space="preserve">unions </w:t>
      </w:r>
      <w:r w:rsidRPr="00876CD0">
        <w:rPr>
          <w:rStyle w:val="StyleUnderline"/>
        </w:rPr>
        <w:t xml:space="preserve">could </w:t>
      </w:r>
      <w:r w:rsidRPr="00876CD0">
        <w:rPr>
          <w:rStyle w:val="Emphasis"/>
          <w:highlight w:val="green"/>
        </w:rPr>
        <w:t>successfully</w:t>
      </w:r>
      <w:r w:rsidRPr="00876CD0">
        <w:rPr>
          <w:rStyle w:val="Emphasis"/>
        </w:rPr>
        <w:t xml:space="preserve"> </w:t>
      </w:r>
      <w:r w:rsidRPr="00943198">
        <w:rPr>
          <w:rStyle w:val="Emphasis"/>
          <w:highlight w:val="green"/>
        </w:rPr>
        <w:t xml:space="preserve">challenge </w:t>
      </w:r>
      <w:r w:rsidRPr="00876CD0">
        <w:rPr>
          <w:rStyle w:val="Emphasis"/>
        </w:rPr>
        <w:t xml:space="preserve">authoritarian </w:t>
      </w:r>
      <w:r w:rsidRPr="00943198">
        <w:rPr>
          <w:rStyle w:val="Emphasis"/>
          <w:highlight w:val="green"/>
        </w:rPr>
        <w:t xml:space="preserve">overreach through </w:t>
      </w:r>
      <w:r w:rsidRPr="00876CD0">
        <w:rPr>
          <w:rStyle w:val="Emphasis"/>
        </w:rPr>
        <w:t xml:space="preserve">the </w:t>
      </w:r>
      <w:r w:rsidRPr="00943198">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33715E38" w14:textId="77777777" w:rsidR="00F125F4" w:rsidRPr="00876CD0" w:rsidRDefault="00F125F4" w:rsidP="00F125F4">
      <w:pPr>
        <w:rPr>
          <w:sz w:val="16"/>
        </w:rPr>
      </w:pPr>
      <w:r w:rsidRPr="00876CD0">
        <w:rPr>
          <w:sz w:val="16"/>
        </w:rPr>
        <w:t xml:space="preserve">Legislatively, </w:t>
      </w:r>
      <w:proofErr w:type="spellStart"/>
      <w:r w:rsidRPr="00876CD0">
        <w:rPr>
          <w:sz w:val="16"/>
        </w:rPr>
        <w:t>labour's</w:t>
      </w:r>
      <w:proofErr w:type="spellEnd"/>
      <w:r w:rsidRPr="00876CD0">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F385E57" w14:textId="77777777" w:rsidR="00F125F4" w:rsidRPr="00876CD0" w:rsidRDefault="00F125F4" w:rsidP="00F125F4">
      <w:pPr>
        <w:rPr>
          <w:sz w:val="16"/>
        </w:rPr>
      </w:pPr>
      <w:r w:rsidRPr="00876CD0">
        <w:rPr>
          <w:rStyle w:val="StyleUnderline"/>
        </w:rPr>
        <w:t>What makes this</w:t>
      </w:r>
      <w:r w:rsidRPr="00BD18F5">
        <w:rPr>
          <w:rStyle w:val="StyleUnderline"/>
        </w:rPr>
        <w:t xml:space="preserve"> </w:t>
      </w:r>
      <w:r w:rsidRPr="00876CD0">
        <w:rPr>
          <w:rStyle w:val="StyleUnderline"/>
          <w:highlight w:val="green"/>
        </w:rPr>
        <w:t>resistance</w:t>
      </w:r>
      <w:r w:rsidRPr="00BD18F5">
        <w:rPr>
          <w:rStyle w:val="StyleUnderline"/>
        </w:rPr>
        <w:t xml:space="preserve"> </w:t>
      </w:r>
      <w:r w:rsidRPr="00876CD0">
        <w:rPr>
          <w:rStyle w:val="StyleUnderline"/>
        </w:rPr>
        <w:t xml:space="preserve">unique is its </w:t>
      </w:r>
      <w:r w:rsidRPr="00943198">
        <w:rPr>
          <w:rStyle w:val="Emphasis"/>
          <w:highlight w:val="green"/>
        </w:rPr>
        <w:t>comprehensive</w:t>
      </w:r>
      <w:r w:rsidRPr="00943198">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876CD0">
        <w:rPr>
          <w:rStyle w:val="StyleUnderline"/>
          <w:highlight w:val="green"/>
        </w:rPr>
        <w:t>coordinated</w:t>
      </w:r>
      <w:r w:rsidRPr="00BD18F5">
        <w:rPr>
          <w:rStyle w:val="StyleUnderline"/>
        </w:rPr>
        <w:t xml:space="preserve"> actions </w:t>
      </w:r>
      <w:r w:rsidRPr="00943198">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5087FAD5" w14:textId="77777777" w:rsidR="00F125F4" w:rsidRPr="00876CD0" w:rsidRDefault="00F125F4" w:rsidP="00F125F4">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BAEA54F" w14:textId="77777777" w:rsidR="00F125F4" w:rsidRPr="00B65563" w:rsidRDefault="00F125F4" w:rsidP="00F125F4">
      <w:pPr>
        <w:rPr>
          <w:rStyle w:val="StyleUnderline"/>
        </w:rPr>
      </w:pPr>
      <w:r w:rsidRPr="00876CD0">
        <w:rPr>
          <w:rStyle w:val="StyleUnderline"/>
        </w:rPr>
        <w:t xml:space="preserve">The </w:t>
      </w:r>
      <w:r w:rsidRPr="00943198">
        <w:rPr>
          <w:rStyle w:val="StyleUnderline"/>
          <w:highlight w:val="green"/>
        </w:rPr>
        <w:t xml:space="preserve">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876CD0">
        <w:rPr>
          <w:rStyle w:val="Emphasis"/>
          <w:highlight w:val="green"/>
        </w:rPr>
        <w:t>dismantling</w:t>
      </w:r>
      <w:r w:rsidRPr="00876CD0">
        <w:rPr>
          <w:rStyle w:val="Emphasis"/>
        </w:rPr>
        <w:t xml:space="preserve"> of </w:t>
      </w:r>
      <w:r w:rsidRPr="00943198">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460878B4" w14:textId="77777777" w:rsidR="00F125F4" w:rsidRPr="00876CD0" w:rsidRDefault="00F125F4" w:rsidP="00F125F4">
      <w:pPr>
        <w:rPr>
          <w:sz w:val="16"/>
        </w:rPr>
      </w:pPr>
      <w:r w:rsidRPr="00876CD0">
        <w:rPr>
          <w:sz w:val="16"/>
        </w:rPr>
        <w:t xml:space="preserve">“The message is </w:t>
      </w:r>
      <w:proofErr w:type="gramStart"/>
      <w:r w:rsidRPr="00876CD0">
        <w:rPr>
          <w:sz w:val="16"/>
        </w:rPr>
        <w:t>really clear</w:t>
      </w:r>
      <w:proofErr w:type="gramEnd"/>
      <w:r w:rsidRPr="00876CD0">
        <w:rPr>
          <w:sz w:val="16"/>
        </w:rPr>
        <w:t xml:space="preserve"> and simple: It’s not okay to rob students of the education they need and deserve </w:t>
      </w:r>
      <w:proofErr w:type="gramStart"/>
      <w:r w:rsidRPr="00876CD0">
        <w:rPr>
          <w:sz w:val="16"/>
        </w:rPr>
        <w:t>in order to</w:t>
      </w:r>
      <w:proofErr w:type="gramEnd"/>
      <w:r w:rsidRPr="00876CD0">
        <w:rPr>
          <w:sz w:val="16"/>
        </w:rPr>
        <w:t xml:space="preserve"> give big tax cuts to the wealthy. What you’re seeing on the ground across America are people—parents and teachers, together—saying our kids need these services. We cannot cut them”, said Randi Weingarten from AFT.</w:t>
      </w:r>
    </w:p>
    <w:p w14:paraId="4E0B6349" w14:textId="77777777" w:rsidR="00F125F4" w:rsidRPr="00876CD0" w:rsidRDefault="00F125F4" w:rsidP="00F125F4">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25ECD5D1" w14:textId="77777777" w:rsidR="00F125F4" w:rsidRDefault="00F125F4" w:rsidP="00F125F4">
      <w:pPr>
        <w:pStyle w:val="Heading4"/>
      </w:pPr>
      <w:r>
        <w:t>Vote neg for a “Block and Build” approach to union organizing. This is not liberalist reform but radical change that dismantles institutional violence.</w:t>
      </w:r>
    </w:p>
    <w:p w14:paraId="09D374CB" w14:textId="77777777" w:rsidR="00F125F4" w:rsidRDefault="00F125F4" w:rsidP="00F125F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277802">
        <w:t>https://convergencemag.com/articles/how-labor-can-fight-trumps-authoritarianism/</w:t>
      </w:r>
      <w:r>
        <w:t xml:space="preserve"> NL]</w:t>
      </w:r>
    </w:p>
    <w:p w14:paraId="10343643" w14:textId="77777777" w:rsidR="00F125F4" w:rsidRPr="00876CD0" w:rsidRDefault="00F125F4" w:rsidP="00F125F4">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3E1269C1" w14:textId="77777777" w:rsidR="00F125F4" w:rsidRPr="00ED2411" w:rsidRDefault="00F125F4" w:rsidP="00F125F4">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636FDA8B" w14:textId="77777777" w:rsidR="00F125F4" w:rsidRPr="00876CD0" w:rsidRDefault="00F125F4" w:rsidP="00F125F4">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551FE0A2" w14:textId="77777777" w:rsidR="00F125F4" w:rsidRPr="00876CD0" w:rsidRDefault="00F125F4" w:rsidP="00F125F4">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42F99466" w14:textId="77777777" w:rsidR="00F125F4" w:rsidRPr="00ED2411" w:rsidRDefault="00F125F4" w:rsidP="00F125F4">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7BBED5F5" w14:textId="77777777" w:rsidR="00F125F4" w:rsidRPr="00ED2411" w:rsidRDefault="00F125F4" w:rsidP="00F125F4">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63230E17" w14:textId="77777777" w:rsidR="00F125F4" w:rsidRPr="00876CD0" w:rsidRDefault="00F125F4" w:rsidP="00F125F4">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52E06C62" w14:textId="77777777" w:rsidR="00F125F4" w:rsidRPr="00876CD0" w:rsidRDefault="00F125F4" w:rsidP="00F125F4">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xml:space="preserve">. For example, UTLA would not have been able to shift power relations in </w:t>
      </w:r>
      <w:proofErr w:type="gramStart"/>
      <w:r w:rsidRPr="00876CD0">
        <w:rPr>
          <w:sz w:val="16"/>
        </w:rPr>
        <w:t>LA schools</w:t>
      </w:r>
      <w:proofErr w:type="gramEnd"/>
      <w:r w:rsidRPr="00876CD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6AAD840" w14:textId="77777777" w:rsidR="00F125F4" w:rsidRPr="00045C8F" w:rsidRDefault="00F125F4" w:rsidP="00F125F4">
      <w:pPr>
        <w:rPr>
          <w:rStyle w:val="StyleUnderline"/>
        </w:rPr>
      </w:pPr>
      <w:r w:rsidRPr="00876CD0">
        <w:rPr>
          <w:sz w:val="16"/>
        </w:rPr>
        <w:t xml:space="preserve">The work of the Reclaim coalition </w:t>
      </w:r>
      <w:proofErr w:type="gramStart"/>
      <w:r w:rsidRPr="00876CD0">
        <w:rPr>
          <w:sz w:val="16"/>
        </w:rPr>
        <w:t>as a whole has</w:t>
      </w:r>
      <w:proofErr w:type="gramEnd"/>
      <w:r w:rsidRPr="00876CD0">
        <w:rPr>
          <w:sz w:val="16"/>
        </w:rPr>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6336D143" w14:textId="77777777" w:rsidR="00F125F4" w:rsidRPr="00876CD0" w:rsidRDefault="00F125F4" w:rsidP="00F125F4">
      <w:pPr>
        <w:rPr>
          <w:sz w:val="16"/>
        </w:rPr>
      </w:pPr>
      <w:r w:rsidRPr="00876CD0">
        <w:rPr>
          <w:sz w:val="16"/>
        </w:rPr>
        <w:t>It is only through intentional work with community that labor will be able to build a multi-faceted working-class movement.</w:t>
      </w:r>
    </w:p>
    <w:p w14:paraId="4906D227" w14:textId="77777777" w:rsidR="00F125F4" w:rsidRPr="00045C8F" w:rsidRDefault="00F125F4" w:rsidP="00F125F4">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25B901B4" w14:textId="77777777" w:rsidR="00F125F4" w:rsidRPr="00876CD0" w:rsidRDefault="00F125F4" w:rsidP="00F125F4">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45832092" w14:textId="77777777" w:rsidR="00F125F4" w:rsidRPr="00876CD0" w:rsidRDefault="00F125F4" w:rsidP="00F125F4">
      <w:pPr>
        <w:rPr>
          <w:sz w:val="16"/>
        </w:rPr>
      </w:pPr>
      <w:r w:rsidRPr="00876CD0">
        <w:rPr>
          <w:sz w:val="16"/>
        </w:rPr>
        <w:t xml:space="preserve">Many of us did exactly this in campaigning for Kamala Harris in the recent election. This approach is particularly important in the U.S. South and Southwest. </w:t>
      </w:r>
      <w:proofErr w:type="gramStart"/>
      <w:r w:rsidRPr="00876CD0">
        <w:rPr>
          <w:sz w:val="16"/>
        </w:rPr>
        <w:t>Yet while</w:t>
      </w:r>
      <w:proofErr w:type="gramEnd"/>
      <w:r w:rsidRPr="00876CD0">
        <w:rPr>
          <w:sz w:val="16"/>
        </w:rPr>
        <w:t xml:space="preserv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proofErr w:type="gramStart"/>
      <w:r w:rsidRPr="00F91A3F">
        <w:rPr>
          <w:rStyle w:val="StyleUnderline"/>
        </w:rPr>
        <w:t>Party</w:t>
      </w:r>
      <w:r w:rsidRPr="00876CD0">
        <w:rPr>
          <w:sz w:val="16"/>
        </w:rPr>
        <w:t>;</w:t>
      </w:r>
      <w:proofErr w:type="gramEnd"/>
      <w:r w:rsidRPr="00876CD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52855422" w14:textId="77777777" w:rsidR="00F125F4" w:rsidRPr="00876CD0" w:rsidRDefault="00F125F4" w:rsidP="00F125F4">
      <w:pPr>
        <w:rPr>
          <w:sz w:val="16"/>
        </w:rPr>
      </w:pPr>
      <w:r w:rsidRPr="00876CD0">
        <w:rPr>
          <w:sz w:val="16"/>
        </w:rPr>
        <w:t>The union difference</w:t>
      </w:r>
    </w:p>
    <w:p w14:paraId="5FF9870C" w14:textId="77777777" w:rsidR="00F125F4" w:rsidRPr="00045C8F" w:rsidRDefault="00F125F4" w:rsidP="00F125F4">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02BECA61" w14:textId="77777777" w:rsidR="00F125F4" w:rsidRPr="00045C8F" w:rsidRDefault="00F125F4" w:rsidP="00F125F4">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6C6697BE" w14:textId="77777777" w:rsidR="00F125F4" w:rsidRPr="00876CD0" w:rsidRDefault="00F125F4" w:rsidP="00F125F4">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36D8502F" w14:textId="77777777" w:rsidR="00F125F4" w:rsidRPr="00876CD0" w:rsidRDefault="00F125F4" w:rsidP="00F125F4">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2388E4BB" w14:textId="77777777" w:rsidR="00F125F4" w:rsidRPr="00045C8F" w:rsidRDefault="00F125F4" w:rsidP="00F125F4">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55BBA29D" w14:textId="77777777" w:rsidR="00F125F4" w:rsidRPr="00876CD0" w:rsidRDefault="00F125F4" w:rsidP="00F125F4">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xml:space="preserve">. Unions in blue areas should systematically organize to provide solidarity support for actions in red and purple </w:t>
      </w:r>
      <w:proofErr w:type="gramStart"/>
      <w:r w:rsidRPr="00876CD0">
        <w:rPr>
          <w:sz w:val="16"/>
        </w:rPr>
        <w:t>areas, and</w:t>
      </w:r>
      <w:proofErr w:type="gramEnd"/>
      <w:r w:rsidRPr="00876CD0">
        <w:rPr>
          <w:sz w:val="16"/>
        </w:rPr>
        <w:t xml:space="preserve"> should direct resources to organizations in those areas. </w:t>
      </w:r>
    </w:p>
    <w:p w14:paraId="1A5A4238" w14:textId="77777777" w:rsidR="00F125F4" w:rsidRPr="00876CD0" w:rsidRDefault="00F125F4" w:rsidP="00F125F4">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w:t>
      </w:r>
      <w:r w:rsidRPr="001E40F8">
        <w:rPr>
          <w:sz w:val="16"/>
        </w:rPr>
        <w:t xml:space="preserve">campaigns </w:t>
      </w:r>
      <w:r w:rsidRPr="001E40F8">
        <w:rPr>
          <w:rStyle w:val="StyleUnderline"/>
        </w:rPr>
        <w:t>that split the</w:t>
      </w:r>
      <w:r w:rsidRPr="00F91A3F">
        <w:rPr>
          <w:rStyle w:val="StyleUnderline"/>
        </w:rPr>
        <w:t xml:space="preserv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13AB2860" w14:textId="77777777" w:rsidR="00F125F4" w:rsidRDefault="00F125F4" w:rsidP="00F125F4">
      <w:pPr>
        <w:pStyle w:val="Heading2"/>
      </w:pPr>
      <w:r>
        <w:t>Case</w:t>
      </w:r>
    </w:p>
    <w:p w14:paraId="2838B009" w14:textId="77777777" w:rsidR="00F125F4" w:rsidRDefault="00F125F4" w:rsidP="00F125F4">
      <w:pPr>
        <w:pStyle w:val="Heading3"/>
      </w:pPr>
      <w:r>
        <w:t>1NC---Presumption</w:t>
      </w:r>
    </w:p>
    <w:p w14:paraId="21C615D9" w14:textId="77777777" w:rsidR="00F125F4" w:rsidRDefault="00F125F4" w:rsidP="00F125F4">
      <w:pPr>
        <w:pStyle w:val="Heading4"/>
      </w:pPr>
      <w:bookmarkStart w:id="0" w:name="_Hlk214185528"/>
      <w:r w:rsidRPr="00232FF2">
        <w:t>1.   Their method can’t solve </w:t>
      </w:r>
      <w:r w:rsidRPr="00232FF2">
        <w:rPr>
          <w:u w:val="single"/>
        </w:rPr>
        <w:t>offense</w:t>
      </w:r>
      <w:r w:rsidRPr="00232FF2">
        <w:t> about anti-blackness since they don’t affect the </w:t>
      </w:r>
      <w:r w:rsidRPr="00232FF2">
        <w:rPr>
          <w:u w:val="single"/>
        </w:rPr>
        <w:t>material reality</w:t>
      </w:r>
      <w:r w:rsidRPr="00232FF2">
        <w:t> of labor law – the aff does </w:t>
      </w:r>
      <w:r w:rsidRPr="00232FF2">
        <w:rPr>
          <w:u w:val="single"/>
        </w:rPr>
        <w:t>nothing</w:t>
      </w:r>
      <w:r w:rsidRPr="00232FF2">
        <w:t> to address harm done to marginalized communities referenced in the 1AC.</w:t>
      </w:r>
    </w:p>
    <w:p w14:paraId="4740F1BC" w14:textId="77777777" w:rsidR="00F125F4" w:rsidRDefault="00F125F4" w:rsidP="00F125F4">
      <w:pPr>
        <w:pStyle w:val="Heading4"/>
      </w:pPr>
      <w:r w:rsidRPr="00232FF2">
        <w:t>2.   Ask yourself -- </w:t>
      </w:r>
      <w:r w:rsidRPr="00232FF2">
        <w:rPr>
          <w:i/>
          <w:u w:val="single"/>
        </w:rPr>
        <w:t>what changes</w:t>
      </w:r>
      <w:r w:rsidRPr="00232FF2">
        <w:t> about the world or labor by voting aff? If you can’t answer that </w:t>
      </w:r>
      <w:r w:rsidRPr="00232FF2">
        <w:rPr>
          <w:u w:val="single"/>
        </w:rPr>
        <w:t>basic</w:t>
      </w:r>
      <w:r w:rsidRPr="00232FF2">
        <w:t xml:space="preserve"> question after </w:t>
      </w:r>
      <w:proofErr w:type="gramStart"/>
      <w:r w:rsidRPr="00232FF2">
        <w:t>the 1</w:t>
      </w:r>
      <w:proofErr w:type="gramEnd"/>
      <w:r w:rsidRPr="00232FF2">
        <w:t>AC, don’t fill in the blanks for them.</w:t>
      </w:r>
    </w:p>
    <w:p w14:paraId="21869337" w14:textId="77777777" w:rsidR="00F125F4" w:rsidRPr="00232FF2" w:rsidRDefault="00F125F4" w:rsidP="00F125F4">
      <w:pPr>
        <w:pStyle w:val="Heading4"/>
      </w:pPr>
      <w:r w:rsidRPr="00232FF2">
        <w:t>3. There's no way they can solve for blackness inside of debate, especially if it relies on the premise that other black girls exist within the debate space. They don't solve participation, or black girls being nice, etc.</w:t>
      </w:r>
    </w:p>
    <w:bookmarkEnd w:id="0"/>
    <w:p w14:paraId="42CA5742" w14:textId="77777777" w:rsidR="00F125F4" w:rsidRDefault="00F125F4" w:rsidP="00F125F4">
      <w:pPr>
        <w:pStyle w:val="Heading3"/>
      </w:pPr>
      <w:r>
        <w:t>1NC – AT: Hartman – Institutional Engagement Good</w:t>
      </w:r>
    </w:p>
    <w:p w14:paraId="6782543E" w14:textId="77777777" w:rsidR="00F125F4" w:rsidRPr="009E0D5A" w:rsidRDefault="00F125F4" w:rsidP="00F125F4">
      <w:pPr>
        <w:pStyle w:val="Heading4"/>
        <w:rPr>
          <w:b w:val="0"/>
        </w:rPr>
      </w:pPr>
      <w:r>
        <w:t xml:space="preserve">Political demands and rights </w:t>
      </w:r>
      <w:proofErr w:type="gramStart"/>
      <w:r>
        <w:t>claims</w:t>
      </w:r>
      <w:proofErr w:type="gramEnd"/>
      <w:r>
        <w:t xml:space="preserve">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0DE6C37D" w14:textId="77777777" w:rsidR="00F125F4" w:rsidRDefault="00F125F4" w:rsidP="00F125F4">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xml:space="preserve">, </w:t>
      </w:r>
      <w:proofErr w:type="spellStart"/>
      <w:r>
        <w:rPr>
          <w:szCs w:val="20"/>
        </w:rPr>
        <w:t>dml</w:t>
      </w:r>
      <w:proofErr w:type="spellEnd"/>
      <w:r>
        <w:rPr>
          <w:szCs w:val="20"/>
        </w:rPr>
        <w:t>)</w:t>
      </w:r>
    </w:p>
    <w:p w14:paraId="68E65AA4" w14:textId="77777777" w:rsidR="00F125F4" w:rsidRPr="00651BB4" w:rsidRDefault="00F125F4" w:rsidP="00F125F4">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F00156">
        <w:rPr>
          <w:rStyle w:val="StyleUnderline"/>
          <w:highlight w:val="green"/>
        </w:rPr>
        <w:t>critical assessments</w:t>
      </w:r>
      <w:r w:rsidRPr="00651BB4">
        <w:rPr>
          <w:rStyle w:val="StyleUnderline"/>
        </w:rPr>
        <w:t xml:space="preserve"> have tended to </w:t>
      </w:r>
      <w:r w:rsidRPr="00F00156">
        <w:rPr>
          <w:rStyle w:val="Emphasis"/>
          <w:highlight w:val="green"/>
        </w:rPr>
        <w:t>measure</w:t>
      </w:r>
      <w:r w:rsidRPr="00F86CE6">
        <w:rPr>
          <w:rStyle w:val="Emphasis"/>
        </w:rPr>
        <w:t xml:space="preserve"> the </w:t>
      </w:r>
      <w:r w:rsidRPr="00F00156">
        <w:rPr>
          <w:rStyle w:val="Emphasis"/>
          <w:highlight w:val="green"/>
        </w:rPr>
        <w:t>efficacy</w:t>
      </w:r>
      <w:r w:rsidRPr="00F00156">
        <w:rPr>
          <w:rStyle w:val="StyleUnderline"/>
          <w:highlight w:val="green"/>
        </w:rPr>
        <w:t xml:space="preserve"> of</w:t>
      </w:r>
      <w:r w:rsidRPr="00651BB4">
        <w:rPr>
          <w:rStyle w:val="StyleUnderline"/>
        </w:rPr>
        <w:t xml:space="preserve"> these acts of political </w:t>
      </w:r>
      <w:r w:rsidRPr="00F00156">
        <w:rPr>
          <w:rStyle w:val="StyleUnderline"/>
          <w:highlight w:val="green"/>
        </w:rPr>
        <w:t>resistance through</w:t>
      </w:r>
      <w:r w:rsidRPr="00651BB4">
        <w:rPr>
          <w:rStyle w:val="StyleUnderline"/>
        </w:rPr>
        <w:t xml:space="preserve"> their </w:t>
      </w:r>
      <w:r w:rsidRPr="00F00156">
        <w:rPr>
          <w:rStyle w:val="Emphasis"/>
          <w:highlight w:val="green"/>
        </w:rPr>
        <w:t>associative distance</w:t>
      </w:r>
      <w:r w:rsidRPr="00F00156">
        <w:rPr>
          <w:rStyle w:val="StyleUnderline"/>
          <w:highlight w:val="gree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w:t>
      </w:r>
      <w:proofErr w:type="gramStart"/>
      <w:r w:rsidRPr="00651BB4">
        <w:rPr>
          <w:sz w:val="16"/>
        </w:rPr>
        <w:t>counter-culture</w:t>
      </w:r>
      <w:proofErr w:type="gramEnd"/>
      <w:r w:rsidRPr="00651BB4">
        <w:rPr>
          <w:sz w:val="16"/>
        </w:rPr>
        <w:t xml:space="preserve"> or counter-normative </w:t>
      </w:r>
      <w:r w:rsidRPr="00651BB4">
        <w:rPr>
          <w:rStyle w:val="StyleUnderline"/>
        </w:rPr>
        <w:t xml:space="preserve">discourse as necessarily </w:t>
      </w:r>
      <w:r w:rsidRPr="00F00156">
        <w:rPr>
          <w:rStyle w:val="StyleUnderline"/>
          <w:highlight w:val="green"/>
        </w:rPr>
        <w:t>located</w:t>
      </w:r>
      <w:r w:rsidRPr="00651BB4">
        <w:rPr>
          <w:rStyle w:val="StyleUnderline"/>
        </w:rPr>
        <w:t xml:space="preserve"> and enacted </w:t>
      </w:r>
      <w:r w:rsidRPr="00F00156">
        <w:rPr>
          <w:rStyle w:val="StyleUnderline"/>
          <w:highlight w:val="green"/>
        </w:rPr>
        <w:t xml:space="preserve">from </w:t>
      </w:r>
      <w:r w:rsidRPr="00F00156">
        <w:rPr>
          <w:rStyle w:val="Emphasis"/>
          <w:highlight w:val="gree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F00156">
        <w:rPr>
          <w:rStyle w:val="StyleUnderline"/>
          <w:highlight w:val="gree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F00156">
        <w:rPr>
          <w:rStyle w:val="StyleUnderline"/>
          <w:highlight w:val="green"/>
        </w:rPr>
        <w:t>caused</w:t>
      </w:r>
      <w:r w:rsidRPr="00651BB4">
        <w:rPr>
          <w:rStyle w:val="StyleUnderline"/>
        </w:rPr>
        <w:t xml:space="preserve"> many </w:t>
      </w:r>
      <w:r w:rsidRPr="00F00156">
        <w:rPr>
          <w:rStyle w:val="StyleUnderline"/>
          <w:highlight w:val="green"/>
        </w:rPr>
        <w:t xml:space="preserve">scholars to </w:t>
      </w:r>
      <w:r w:rsidRPr="00F00156">
        <w:rPr>
          <w:rStyle w:val="Emphasis"/>
          <w:highlight w:val="green"/>
        </w:rPr>
        <w:t>struggle</w:t>
      </w:r>
      <w:r w:rsidRPr="00F00156">
        <w:rPr>
          <w:rStyle w:val="StyleUnderline"/>
          <w:highlight w:val="green"/>
        </w:rPr>
        <w:t xml:space="preserve"> to conceive</w:t>
      </w:r>
      <w:r w:rsidRPr="00651BB4">
        <w:rPr>
          <w:rStyle w:val="StyleUnderline"/>
        </w:rPr>
        <w:t xml:space="preserve"> of the space of </w:t>
      </w:r>
      <w:r w:rsidRPr="00F00156">
        <w:rPr>
          <w:rStyle w:val="Emphasis"/>
          <w:highlight w:val="gree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F00156">
        <w:rPr>
          <w:rStyle w:val="StyleUnderline"/>
          <w:highlight w:val="green"/>
        </w:rPr>
        <w:t xml:space="preserve">as </w:t>
      </w:r>
      <w:r w:rsidRPr="00F00156">
        <w:rPr>
          <w:rStyle w:val="Emphasis"/>
          <w:highlight w:val="green"/>
        </w:rPr>
        <w:t>anything other</w:t>
      </w:r>
      <w:r w:rsidRPr="00F00156">
        <w:rPr>
          <w:rStyle w:val="StyleUnderline"/>
          <w:highlight w:val="green"/>
        </w:rPr>
        <w:t xml:space="preserve"> than a </w:t>
      </w:r>
      <w:r w:rsidRPr="00F00156">
        <w:rPr>
          <w:rStyle w:val="Emphasis"/>
          <w:highlight w:val="green"/>
        </w:rPr>
        <w:t>negative</w:t>
      </w:r>
      <w:r w:rsidRPr="00651BB4">
        <w:rPr>
          <w:rStyle w:val="StyleUnderline"/>
        </w:rPr>
        <w:t xml:space="preserve"> political </w:t>
      </w:r>
      <w:r w:rsidRPr="00F00156">
        <w:rPr>
          <w:rStyle w:val="StyleUnderline"/>
          <w:highlight w:val="gree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w:t>
      </w:r>
      <w:proofErr w:type="spellStart"/>
      <w:r w:rsidRPr="00651BB4">
        <w:rPr>
          <w:rStyle w:val="StyleUnderline"/>
        </w:rPr>
        <w:t>politicity</w:t>
      </w:r>
      <w:proofErr w:type="spellEnd"/>
      <w:r w:rsidRPr="00651BB4">
        <w:rPr>
          <w:rStyle w:val="StyleUnderline"/>
        </w:rPr>
        <w:t xml:space="preserve">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w:t>
      </w:r>
      <w:proofErr w:type="spellStart"/>
      <w:r w:rsidRPr="00651BB4">
        <w:rPr>
          <w:sz w:val="16"/>
        </w:rPr>
        <w:t>Rancière</w:t>
      </w:r>
      <w:proofErr w:type="spellEnd"/>
      <w:r w:rsidRPr="00651BB4">
        <w:rPr>
          <w:sz w:val="16"/>
        </w:rPr>
        <w:t xml:space="preserv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F00156">
        <w:rPr>
          <w:rStyle w:val="Emphasis"/>
          <w:highlight w:val="green"/>
        </w:rPr>
        <w:t>deliberative actions</w:t>
      </w:r>
      <w:r w:rsidRPr="00F00156">
        <w:rPr>
          <w:rStyle w:val="StyleUnderline"/>
          <w:highlight w:val="green"/>
        </w:rPr>
        <w:t xml:space="preserve"> of enslaved subjects</w:t>
      </w:r>
      <w:r w:rsidRPr="00651BB4">
        <w:rPr>
          <w:sz w:val="16"/>
        </w:rPr>
        <w:t xml:space="preserve"> – </w:t>
      </w:r>
      <w:r w:rsidRPr="00651BB4">
        <w:rPr>
          <w:rStyle w:val="StyleUnderline"/>
        </w:rPr>
        <w:t xml:space="preserve">who </w:t>
      </w:r>
      <w:r w:rsidRPr="00F00156">
        <w:rPr>
          <w:rStyle w:val="StyleUnderline"/>
          <w:highlight w:val="green"/>
        </w:rPr>
        <w:t>even under</w:t>
      </w:r>
      <w:r w:rsidRPr="00651BB4">
        <w:rPr>
          <w:rStyle w:val="StyleUnderline"/>
        </w:rPr>
        <w:t xml:space="preserve"> the </w:t>
      </w:r>
      <w:r w:rsidRPr="00F00156">
        <w:rPr>
          <w:rStyle w:val="Emphasis"/>
          <w:highlight w:val="green"/>
        </w:rPr>
        <w:t>seemingly unalterable conditions</w:t>
      </w:r>
      <w:r w:rsidRPr="00F00156">
        <w:rPr>
          <w:rStyle w:val="StyleUnderline"/>
          <w:highlight w:val="green"/>
        </w:rPr>
        <w:t xml:space="preserve"> of</w:t>
      </w:r>
      <w:r w:rsidRPr="00651BB4">
        <w:rPr>
          <w:rStyle w:val="StyleUnderline"/>
        </w:rPr>
        <w:t xml:space="preserve"> strategic surveillance</w:t>
      </w:r>
      <w:r w:rsidRPr="00651BB4">
        <w:rPr>
          <w:sz w:val="16"/>
        </w:rPr>
        <w:t xml:space="preserve"> (“</w:t>
      </w:r>
      <w:r w:rsidRPr="00F00156">
        <w:rPr>
          <w:rStyle w:val="Emphasis"/>
          <w:highlight w:val="green"/>
        </w:rPr>
        <w:t>hyper visibility</w:t>
      </w:r>
      <w:r w:rsidRPr="00651BB4">
        <w:rPr>
          <w:sz w:val="16"/>
        </w:rPr>
        <w:t xml:space="preserve">”) </w:t>
      </w:r>
      <w:r w:rsidRPr="00F00156">
        <w:rPr>
          <w:rStyle w:val="StyleUnderline"/>
          <w:highlight w:val="green"/>
        </w:rPr>
        <w:t xml:space="preserve">and </w:t>
      </w:r>
      <w:r w:rsidRPr="00F00156">
        <w:rPr>
          <w:rStyle w:val="Emphasis"/>
          <w:highlight w:val="gree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F00156">
        <w:rPr>
          <w:rStyle w:val="StyleUnderline"/>
          <w:highlight w:val="green"/>
        </w:rPr>
        <w:t>demonstrate</w:t>
      </w:r>
      <w:r w:rsidRPr="00651BB4">
        <w:rPr>
          <w:rStyle w:val="StyleUnderline"/>
        </w:rPr>
        <w:t xml:space="preserve"> a </w:t>
      </w:r>
      <w:r w:rsidRPr="00F00156">
        <w:rPr>
          <w:rStyle w:val="Emphasis"/>
          <w:highlight w:val="green"/>
        </w:rPr>
        <w:t>more effective</w:t>
      </w:r>
      <w:r w:rsidRPr="00651BB4">
        <w:rPr>
          <w:sz w:val="16"/>
        </w:rPr>
        <w:t xml:space="preserve">, </w:t>
      </w:r>
      <w:r w:rsidRPr="00F00156">
        <w:rPr>
          <w:rStyle w:val="Emphasis"/>
          <w:highlight w:val="green"/>
        </w:rPr>
        <w:t>ethical</w:t>
      </w:r>
      <w:r w:rsidRPr="00F86CE6">
        <w:rPr>
          <w:rStyle w:val="Emphasis"/>
        </w:rPr>
        <w:t xml:space="preserve"> transformational </w:t>
      </w:r>
      <w:r w:rsidRPr="00F00156">
        <w:rPr>
          <w:rStyle w:val="Emphasis"/>
          <w:highlight w:val="green"/>
        </w:rPr>
        <w:t>politics</w:t>
      </w:r>
      <w:r w:rsidRPr="00F00156">
        <w:rPr>
          <w:rStyle w:val="StyleUnderline"/>
          <w:highlight w:val="green"/>
        </w:rPr>
        <w:t xml:space="preserve"> that</w:t>
      </w:r>
      <w:r w:rsidRPr="00651BB4">
        <w:rPr>
          <w:rStyle w:val="StyleUnderline"/>
        </w:rPr>
        <w:t xml:space="preserve"> would </w:t>
      </w:r>
      <w:r w:rsidRPr="00F00156">
        <w:rPr>
          <w:rStyle w:val="StyleUnderline"/>
          <w:highlight w:val="green"/>
        </w:rPr>
        <w:t>allow for</w:t>
      </w:r>
      <w:r w:rsidRPr="00651BB4">
        <w:rPr>
          <w:rStyle w:val="StyleUnderline"/>
        </w:rPr>
        <w:t xml:space="preserve"> the emergence of more productive forms of </w:t>
      </w:r>
      <w:r w:rsidRPr="00F00156">
        <w:rPr>
          <w:rStyle w:val="Emphasis"/>
          <w:highlight w:val="green"/>
        </w:rPr>
        <w:t>rights making</w:t>
      </w:r>
      <w:r w:rsidRPr="00651BB4">
        <w:rPr>
          <w:sz w:val="16"/>
        </w:rPr>
        <w:t>?</w:t>
      </w:r>
    </w:p>
    <w:p w14:paraId="68302350" w14:textId="77777777" w:rsidR="00F125F4" w:rsidRPr="00651BB4" w:rsidRDefault="00F125F4" w:rsidP="00F125F4">
      <w:pPr>
        <w:rPr>
          <w:sz w:val="16"/>
        </w:rPr>
      </w:pPr>
      <w:r w:rsidRPr="00651BB4">
        <w:rPr>
          <w:sz w:val="16"/>
        </w:rPr>
        <w:t xml:space="preserve">In Scenes of Subjection, </w:t>
      </w:r>
      <w:proofErr w:type="spellStart"/>
      <w:r w:rsidRPr="00651BB4">
        <w:rPr>
          <w:sz w:val="16"/>
        </w:rPr>
        <w:t>Saidiya</w:t>
      </w:r>
      <w:proofErr w:type="spellEnd"/>
      <w:r w:rsidRPr="00651BB4">
        <w:rPr>
          <w:sz w:val="16"/>
        </w:rPr>
        <w:t xml:space="preserve"> </w:t>
      </w:r>
      <w:r w:rsidRPr="00F00156">
        <w:rPr>
          <w:rStyle w:val="Emphasis"/>
          <w:highlight w:val="green"/>
        </w:rPr>
        <w:t>Hartman</w:t>
      </w:r>
      <w:r w:rsidRPr="00F00156">
        <w:rPr>
          <w:rStyle w:val="StyleUnderline"/>
          <w:highlight w:val="green"/>
        </w:rPr>
        <w:t xml:space="preserve"> explores</w:t>
      </w:r>
      <w:r w:rsidRPr="00651BB4">
        <w:rPr>
          <w:sz w:val="16"/>
        </w:rPr>
        <w:t xml:space="preserve"> in shocking detail </w:t>
      </w:r>
      <w:r w:rsidRPr="00F00156">
        <w:rPr>
          <w:rStyle w:val="StyleUnderline"/>
          <w:highlight w:val="gree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F00156">
        <w:rPr>
          <w:rStyle w:val="Emphasis"/>
          <w:highlight w:val="gree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F00156">
        <w:rPr>
          <w:rStyle w:val="Emphasis"/>
          <w:highlight w:val="gree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F00156">
        <w:rPr>
          <w:rStyle w:val="StyleUnderline"/>
          <w:highlight w:val="green"/>
        </w:rPr>
        <w:t>Hartman’s</w:t>
      </w:r>
      <w:r w:rsidRPr="00651BB4">
        <w:rPr>
          <w:sz w:val="16"/>
        </w:rPr>
        <w:t xml:space="preserve"> analysis shaping her </w:t>
      </w:r>
      <w:r w:rsidRPr="00F00156">
        <w:rPr>
          <w:rStyle w:val="Emphasis"/>
          <w:highlight w:val="green"/>
        </w:rPr>
        <w:t>negative political interpretation</w:t>
      </w:r>
      <w:r w:rsidRPr="00F00156">
        <w:rPr>
          <w:rStyle w:val="StyleUnderline"/>
          <w:highlight w:val="green"/>
        </w:rPr>
        <w:t xml:space="preserve"> of</w:t>
      </w:r>
      <w:r w:rsidRPr="00651BB4">
        <w:rPr>
          <w:rStyle w:val="StyleUnderline"/>
        </w:rPr>
        <w:t xml:space="preserve"> the transformative potential of black resistance within</w:t>
      </w:r>
      <w:r w:rsidRPr="00651BB4">
        <w:rPr>
          <w:sz w:val="16"/>
        </w:rPr>
        <w:t xml:space="preserve"> such “</w:t>
      </w:r>
      <w:r w:rsidRPr="00F00156">
        <w:rPr>
          <w:rStyle w:val="Emphasis"/>
          <w:highlight w:val="gree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t>
      </w:r>
      <w:proofErr w:type="gramStart"/>
      <w:r w:rsidRPr="00651BB4">
        <w:rPr>
          <w:sz w:val="16"/>
        </w:rPr>
        <w:t xml:space="preserve">were </w:t>
      </w:r>
      <w:r w:rsidRPr="00651BB4">
        <w:rPr>
          <w:rStyle w:val="StyleUnderline"/>
        </w:rPr>
        <w:t>capable of acquiring</w:t>
      </w:r>
      <w:proofErr w:type="gramEnd"/>
      <w:r w:rsidRPr="00651BB4">
        <w:rPr>
          <w:rStyle w:val="StyleUnderline"/>
        </w:rPr>
        <w:t xml:space="preserve">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w:t>
      </w:r>
      <w:proofErr w:type="gramStart"/>
      <w:r w:rsidRPr="00651BB4">
        <w:rPr>
          <w:sz w:val="16"/>
        </w:rPr>
        <w:t>but yet</w:t>
      </w:r>
      <w:proofErr w:type="gramEnd"/>
      <w:r w:rsidRPr="00651BB4">
        <w:rPr>
          <w:sz w:val="16"/>
        </w:rPr>
        <w:t xml:space="preserve"> </w:t>
      </w:r>
      <w:r w:rsidRPr="00F86CE6">
        <w:rPr>
          <w:rStyle w:val="Emphasis"/>
        </w:rPr>
        <w:t>another form of subjugation</w:t>
      </w:r>
      <w:r w:rsidRPr="00651BB4">
        <w:rPr>
          <w:sz w:val="16"/>
        </w:rPr>
        <w:t xml:space="preserve"> in the North. As </w:t>
      </w:r>
      <w:r w:rsidRPr="00651BB4">
        <w:rPr>
          <w:rStyle w:val="StyleUnderline"/>
        </w:rPr>
        <w:t xml:space="preserve">Hartman </w:t>
      </w:r>
      <w:r w:rsidRPr="00F00156">
        <w:rPr>
          <w:rStyle w:val="StyleUnderline"/>
          <w:highlight w:val="green"/>
        </w:rPr>
        <w:t>argues</w:t>
      </w:r>
      <w:r w:rsidRPr="00651BB4">
        <w:rPr>
          <w:sz w:val="16"/>
        </w:rPr>
        <w:t xml:space="preserve"> was the case, as much during the period of slavery as in the post-emancipation stages of national reconstruction, </w:t>
      </w:r>
      <w:r w:rsidRPr="00F00156">
        <w:rPr>
          <w:rStyle w:val="StyleUnderline"/>
          <w:highlight w:val="green"/>
        </w:rPr>
        <w:t>legal</w:t>
      </w:r>
      <w:r w:rsidRPr="00651BB4">
        <w:rPr>
          <w:rStyle w:val="StyleUnderline"/>
        </w:rPr>
        <w:t xml:space="preserve"> and political </w:t>
      </w:r>
      <w:r w:rsidRPr="00F00156">
        <w:rPr>
          <w:rStyle w:val="StyleUnderline"/>
          <w:highlight w:val="green"/>
        </w:rPr>
        <w:t>emancipation</w:t>
      </w:r>
      <w:r w:rsidRPr="00651BB4">
        <w:rPr>
          <w:sz w:val="16"/>
        </w:rPr>
        <w:t xml:space="preserve"> merely “</w:t>
      </w:r>
      <w:proofErr w:type="spellStart"/>
      <w:r w:rsidRPr="00F00156">
        <w:rPr>
          <w:rStyle w:val="StyleUnderline"/>
          <w:highlight w:val="green"/>
        </w:rPr>
        <w:t>replac</w:t>
      </w:r>
      <w:proofErr w:type="spellEnd"/>
      <w:r w:rsidRPr="009519C1">
        <w:rPr>
          <w:sz w:val="16"/>
        </w:rPr>
        <w:t>[</w:t>
      </w:r>
      <w:r w:rsidRPr="00F00156">
        <w:rPr>
          <w:rStyle w:val="StyleUnderline"/>
          <w:highlight w:val="green"/>
        </w:rPr>
        <w:t>ed</w:t>
      </w:r>
      <w:r w:rsidRPr="009519C1">
        <w:rPr>
          <w:sz w:val="16"/>
        </w:rPr>
        <w:t xml:space="preserve">] </w:t>
      </w:r>
      <w:r w:rsidRPr="00F00156">
        <w:rPr>
          <w:rStyle w:val="StyleUnderline"/>
          <w:highlight w:val="green"/>
        </w:rPr>
        <w:t xml:space="preserve">the </w:t>
      </w:r>
      <w:r w:rsidRPr="00F00156">
        <w:rPr>
          <w:rStyle w:val="Emphasis"/>
          <w:highlight w:val="green"/>
        </w:rPr>
        <w:t>whip</w:t>
      </w:r>
      <w:r w:rsidRPr="00F00156">
        <w:rPr>
          <w:rStyle w:val="StyleUnderline"/>
          <w:highlight w:val="green"/>
        </w:rPr>
        <w:t xml:space="preserve"> with the</w:t>
      </w:r>
      <w:r w:rsidRPr="00651BB4">
        <w:rPr>
          <w:sz w:val="16"/>
        </w:rPr>
        <w:t xml:space="preserve"> compulsory </w:t>
      </w:r>
      <w:r w:rsidRPr="00F00156">
        <w:rPr>
          <w:rStyle w:val="Emphasis"/>
          <w:highlight w:val="gree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19C796D2" w14:textId="77777777" w:rsidR="00F125F4" w:rsidRPr="00651BB4" w:rsidRDefault="00F125F4" w:rsidP="00F125F4">
      <w:pPr>
        <w:rPr>
          <w:sz w:val="16"/>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F00156">
        <w:rPr>
          <w:rStyle w:val="Emphasis"/>
          <w:highlight w:val="green"/>
        </w:rPr>
        <w:t>Sharpe</w:t>
      </w:r>
      <w:r w:rsidRPr="00651BB4">
        <w:rPr>
          <w:rStyle w:val="StyleUnderline"/>
        </w:rPr>
        <w:t xml:space="preserve"> </w:t>
      </w:r>
      <w:r w:rsidRPr="009519C1">
        <w:rPr>
          <w:rStyle w:val="StyleUnderline"/>
        </w:rPr>
        <w:t xml:space="preserve">has </w:t>
      </w:r>
      <w:r w:rsidRPr="00F00156">
        <w:rPr>
          <w:rStyle w:val="Emphasis"/>
          <w:highlight w:val="green"/>
        </w:rPr>
        <w:t>similarly</w:t>
      </w:r>
      <w:r w:rsidRPr="00F00156">
        <w:rPr>
          <w:rStyle w:val="StyleUnderline"/>
          <w:highlight w:val="gree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w:t>
      </w:r>
      <w:proofErr w:type="gramStart"/>
      <w:r w:rsidRPr="00651BB4">
        <w:rPr>
          <w:sz w:val="16"/>
        </w:rPr>
        <w:t>”</w:t>
      </w:r>
      <w:proofErr w:type="gramEnd"/>
      <w:r w:rsidRPr="00651BB4">
        <w:rPr>
          <w:sz w:val="16"/>
        </w:rPr>
        <w:t xml:space="preserve">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F00156">
        <w:rPr>
          <w:rStyle w:val="Emphasis"/>
          <w:highlight w:val="green"/>
        </w:rPr>
        <w:t>ambiguous</w:t>
      </w:r>
      <w:r w:rsidRPr="009519C1">
        <w:rPr>
          <w:rStyle w:val="Emphasis"/>
        </w:rPr>
        <w:t>ness</w:t>
      </w:r>
      <w:r w:rsidRPr="00651BB4">
        <w:rPr>
          <w:rStyle w:val="StyleUnderline"/>
        </w:rPr>
        <w:t xml:space="preserve"> of the spatial and conceptual locus of </w:t>
      </w:r>
      <w:r w:rsidRPr="00F00156">
        <w:rPr>
          <w:rStyle w:val="StyleUnderline"/>
          <w:highlight w:val="green"/>
        </w:rPr>
        <w:t xml:space="preserve">freedom holds </w:t>
      </w:r>
      <w:r w:rsidRPr="00F00156">
        <w:rPr>
          <w:rStyle w:val="Emphasis"/>
          <w:highlight w:val="green"/>
        </w:rPr>
        <w:t>strategic potential</w:t>
      </w:r>
      <w:r w:rsidRPr="00F00156">
        <w:rPr>
          <w:rStyle w:val="StyleUnderline"/>
          <w:highlight w:val="green"/>
        </w:rPr>
        <w:t xml:space="preserve"> </w:t>
      </w:r>
      <w:r w:rsidRPr="009519C1">
        <w:rPr>
          <w:rStyle w:val="StyleUnderline"/>
        </w:rPr>
        <w:t>for</w:t>
      </w:r>
      <w:r w:rsidRPr="00651BB4">
        <w:rPr>
          <w:rStyle w:val="StyleUnderline"/>
        </w:rPr>
        <w:t xml:space="preserve"> enacting</w:t>
      </w:r>
      <w:r w:rsidRPr="00F86CE6">
        <w:rPr>
          <w:sz w:val="16"/>
        </w:rPr>
        <w:t xml:space="preserve"> the </w:t>
      </w:r>
      <w:r w:rsidRPr="00F00156">
        <w:rPr>
          <w:rStyle w:val="Emphasis"/>
          <w:highlight w:val="gree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F00156">
        <w:rPr>
          <w:rStyle w:val="Emphasis"/>
          <w:highlight w:val="green"/>
        </w:rPr>
        <w:t>reconceptualize</w:t>
      </w:r>
      <w:r w:rsidRPr="00F00156">
        <w:rPr>
          <w:rStyle w:val="StyleUnderline"/>
          <w:highlight w:val="gree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F00156">
        <w:rPr>
          <w:rStyle w:val="StyleUnderline"/>
          <w:highlight w:val="gree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F00156">
        <w:rPr>
          <w:rStyle w:val="Emphasis"/>
          <w:highlight w:val="green"/>
        </w:rPr>
        <w:t>repositions</w:t>
      </w:r>
      <w:r w:rsidRPr="00F00156">
        <w:rPr>
          <w:rStyle w:val="StyleUnderline"/>
          <w:highlight w:val="green"/>
        </w:rPr>
        <w:t xml:space="preserve"> the enslaved as the </w:t>
      </w:r>
      <w:r w:rsidRPr="00F00156">
        <w:rPr>
          <w:rStyle w:val="Emphasis"/>
          <w:highlight w:val="green"/>
        </w:rPr>
        <w:t>political subject</w:t>
      </w:r>
      <w:r w:rsidRPr="00F00156">
        <w:rPr>
          <w:rStyle w:val="StyleUnderline"/>
          <w:highlight w:val="green"/>
        </w:rPr>
        <w:t xml:space="preserve"> who </w:t>
      </w:r>
      <w:r w:rsidRPr="00F00156">
        <w:rPr>
          <w:rStyle w:val="Emphasis"/>
          <w:highlight w:val="green"/>
        </w:rPr>
        <w:t>bears</w:t>
      </w:r>
      <w:r w:rsidRPr="00F86CE6">
        <w:rPr>
          <w:sz w:val="16"/>
        </w:rPr>
        <w:t xml:space="preserve"> the </w:t>
      </w:r>
      <w:r w:rsidRPr="00F00156">
        <w:rPr>
          <w:rStyle w:val="Emphasis"/>
          <w:highlight w:val="green"/>
        </w:rPr>
        <w:t>rights</w:t>
      </w:r>
      <w:r w:rsidRPr="00F86CE6">
        <w:rPr>
          <w:sz w:val="16"/>
        </w:rPr>
        <w:t xml:space="preserve"> to freedom </w:t>
      </w:r>
      <w:r w:rsidRPr="00F00156">
        <w:rPr>
          <w:rStyle w:val="StyleUnderline"/>
          <w:highlight w:val="green"/>
        </w:rPr>
        <w:t>and</w:t>
      </w:r>
      <w:r w:rsidRPr="00651BB4">
        <w:rPr>
          <w:sz w:val="16"/>
        </w:rPr>
        <w:t xml:space="preserve">, therefore, </w:t>
      </w:r>
      <w:r w:rsidRPr="00F00156">
        <w:rPr>
          <w:rStyle w:val="StyleUnderline"/>
          <w:highlight w:val="green"/>
        </w:rPr>
        <w:t xml:space="preserve">is the </w:t>
      </w:r>
      <w:r w:rsidRPr="00F00156">
        <w:rPr>
          <w:rStyle w:val="Emphasis"/>
          <w:highlight w:val="green"/>
        </w:rPr>
        <w:t>political ground</w:t>
      </w:r>
      <w:r w:rsidRPr="00F00156">
        <w:rPr>
          <w:rStyle w:val="StyleUnderline"/>
          <w:highlight w:val="gree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F00156">
        <w:rPr>
          <w:rStyle w:val="Emphasis"/>
          <w:highlight w:val="gree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18F1B934" w14:textId="77777777" w:rsidR="00F125F4" w:rsidRPr="00651BB4" w:rsidRDefault="00F125F4" w:rsidP="00F125F4">
      <w:pPr>
        <w:rPr>
          <w:sz w:val="16"/>
        </w:rPr>
      </w:pPr>
      <w:r w:rsidRPr="00651BB4">
        <w:rPr>
          <w:sz w:val="16"/>
        </w:rPr>
        <w:t xml:space="preserve">For </w:t>
      </w:r>
      <w:r w:rsidRPr="00F00156">
        <w:rPr>
          <w:rStyle w:val="Emphasis"/>
          <w:highlight w:val="green"/>
        </w:rPr>
        <w:t>Hartman</w:t>
      </w:r>
      <w:r w:rsidRPr="00651BB4">
        <w:rPr>
          <w:sz w:val="16"/>
        </w:rPr>
        <w:t xml:space="preserve">, however, she explains she </w:t>
      </w:r>
      <w:r w:rsidRPr="00F00156">
        <w:rPr>
          <w:rStyle w:val="Emphasis"/>
          <w:highlight w:val="green"/>
        </w:rPr>
        <w:t>remains skeptical</w:t>
      </w:r>
      <w:r w:rsidRPr="00F00156">
        <w:rPr>
          <w:rStyle w:val="StyleUnderline"/>
          <w:highlight w:val="gree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proofErr w:type="gramStart"/>
      <w:r w:rsidRPr="00F86CE6">
        <w:rPr>
          <w:rStyle w:val="Emphasis"/>
        </w:rPr>
        <w:t>politics</w:t>
      </w:r>
      <w:r w:rsidRPr="00651BB4">
        <w:rPr>
          <w:sz w:val="16"/>
        </w:rPr>
        <w:t>’</w:t>
      </w:r>
      <w:proofErr w:type="gramEnd"/>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F00156">
        <w:rPr>
          <w:rStyle w:val="Emphasis"/>
          <w:highlight w:val="green"/>
        </w:rPr>
        <w:t>politics</w:t>
      </w:r>
      <w:r w:rsidRPr="00F00156">
        <w:rPr>
          <w:rStyle w:val="StyleUnderline"/>
          <w:highlight w:val="green"/>
        </w:rPr>
        <w:t xml:space="preserve"> and</w:t>
      </w:r>
      <w:r w:rsidRPr="00651BB4">
        <w:rPr>
          <w:rStyle w:val="StyleUnderline"/>
        </w:rPr>
        <w:t xml:space="preserve"> </w:t>
      </w:r>
      <w:r w:rsidRPr="00F00156">
        <w:rPr>
          <w:rStyle w:val="Emphasis"/>
          <w:highlight w:val="gree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F00156">
        <w:rPr>
          <w:rStyle w:val="Emphasis"/>
          <w:highlight w:val="green"/>
        </w:rPr>
        <w:t>take issue</w:t>
      </w:r>
      <w:r w:rsidRPr="00F00156">
        <w:rPr>
          <w:rStyle w:val="StyleUnderline"/>
          <w:highlight w:val="green"/>
        </w:rPr>
        <w:t xml:space="preserve"> with</w:t>
      </w:r>
      <w:r w:rsidRPr="00651BB4">
        <w:rPr>
          <w:rStyle w:val="StyleUnderline"/>
        </w:rPr>
        <w:t xml:space="preserve"> </w:t>
      </w:r>
      <w:r w:rsidRPr="00F00156">
        <w:rPr>
          <w:rStyle w:val="StyleUnderline"/>
          <w:highlight w:val="green"/>
        </w:rPr>
        <w:t>Hartman’s</w:t>
      </w:r>
      <w:r w:rsidRPr="00651BB4">
        <w:rPr>
          <w:sz w:val="16"/>
        </w:rPr>
        <w:t xml:space="preserve"> leading </w:t>
      </w:r>
      <w:r w:rsidRPr="00F00156">
        <w:rPr>
          <w:rStyle w:val="StyleUnderline"/>
          <w:highlight w:val="green"/>
        </w:rPr>
        <w:t>claim</w:t>
      </w:r>
      <w:r w:rsidRPr="00651BB4">
        <w:rPr>
          <w:sz w:val="16"/>
        </w:rPr>
        <w:t>, “</w:t>
      </w:r>
      <w:r w:rsidRPr="00F00156">
        <w:rPr>
          <w:rStyle w:val="StyleUnderline"/>
          <w:highlight w:val="green"/>
        </w:rPr>
        <w:t xml:space="preserve">Slaves are </w:t>
      </w:r>
      <w:r w:rsidRPr="00F00156">
        <w:rPr>
          <w:rStyle w:val="Emphasis"/>
          <w:highlight w:val="gree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F00156">
        <w:rPr>
          <w:rStyle w:val="StyleUnderline"/>
          <w:highlight w:val="green"/>
        </w:rPr>
        <w:t>to suggest</w:t>
      </w:r>
      <w:r w:rsidRPr="00651BB4">
        <w:rPr>
          <w:rStyle w:val="StyleUnderline"/>
        </w:rPr>
        <w:t xml:space="preserve"> that one’s political </w:t>
      </w:r>
      <w:r w:rsidRPr="00F00156">
        <w:rPr>
          <w:rStyle w:val="StyleUnderline"/>
          <w:highlight w:val="green"/>
        </w:rPr>
        <w:t>subjectivity</w:t>
      </w:r>
      <w:r w:rsidRPr="00651BB4">
        <w:rPr>
          <w:rStyle w:val="StyleUnderline"/>
        </w:rPr>
        <w:t xml:space="preserve"> is </w:t>
      </w:r>
      <w:r w:rsidRPr="00F00156">
        <w:rPr>
          <w:rStyle w:val="Emphasis"/>
          <w:highlight w:val="green"/>
        </w:rPr>
        <w:t>defined by</w:t>
      </w:r>
      <w:r w:rsidRPr="00651BB4">
        <w:rPr>
          <w:sz w:val="16"/>
        </w:rPr>
        <w:t xml:space="preserve"> a </w:t>
      </w:r>
      <w:r w:rsidRPr="00F00156">
        <w:rPr>
          <w:rStyle w:val="Emphasis"/>
          <w:highlight w:val="green"/>
        </w:rPr>
        <w:t>consensus</w:t>
      </w:r>
      <w:r w:rsidRPr="00651BB4">
        <w:rPr>
          <w:rStyle w:val="StyleUnderline"/>
        </w:rPr>
        <w:t xml:space="preserve"> is to </w:t>
      </w:r>
      <w:r w:rsidRPr="00F00156">
        <w:rPr>
          <w:rStyle w:val="Emphasis"/>
          <w:sz w:val="30"/>
          <w:szCs w:val="30"/>
          <w:highlight w:val="green"/>
        </w:rPr>
        <w:t>mischaracterize</w:t>
      </w:r>
      <w:r w:rsidRPr="00F86CE6">
        <w:rPr>
          <w:rStyle w:val="Emphasis"/>
          <w:sz w:val="30"/>
          <w:szCs w:val="30"/>
        </w:rPr>
        <w:t xml:space="preserve"> what </w:t>
      </w:r>
      <w:r w:rsidRPr="00F00156">
        <w:rPr>
          <w:rStyle w:val="Emphasis"/>
          <w:sz w:val="30"/>
          <w:szCs w:val="30"/>
          <w:highlight w:val="green"/>
        </w:rPr>
        <w:t>politics</w:t>
      </w:r>
      <w:r w:rsidRPr="00F86CE6">
        <w:rPr>
          <w:rStyle w:val="Emphasis"/>
          <w:sz w:val="30"/>
          <w:szCs w:val="30"/>
        </w:rPr>
        <w:t xml:space="preserve"> is </w:t>
      </w:r>
      <w:r w:rsidRPr="00F00156">
        <w:rPr>
          <w:rStyle w:val="Emphasis"/>
          <w:sz w:val="30"/>
          <w:szCs w:val="30"/>
          <w:highlight w:val="green"/>
        </w:rPr>
        <w:t>at its</w:t>
      </w:r>
      <w:r w:rsidRPr="00F86CE6">
        <w:rPr>
          <w:rStyle w:val="Emphasis"/>
          <w:sz w:val="30"/>
          <w:szCs w:val="30"/>
        </w:rPr>
        <w:t xml:space="preserve"> very </w:t>
      </w:r>
      <w:r w:rsidRPr="00F00156">
        <w:rPr>
          <w:rStyle w:val="Emphasis"/>
          <w:sz w:val="30"/>
          <w:szCs w:val="30"/>
          <w:highlight w:val="gree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StyleUnderline"/>
        </w:rPr>
        <w:t xml:space="preserve">, </w:t>
      </w:r>
      <w:r w:rsidRPr="00F00156">
        <w:rPr>
          <w:rStyle w:val="StyleUnderline"/>
          <w:highlight w:val="green"/>
        </w:rPr>
        <w:t>to say they are not</w:t>
      </w:r>
      <w:r w:rsidRPr="00651BB4">
        <w:rPr>
          <w:sz w:val="16"/>
        </w:rPr>
        <w:t xml:space="preserve"> “</w:t>
      </w:r>
      <w:r w:rsidRPr="00F00156">
        <w:rPr>
          <w:rStyle w:val="Emphasis"/>
          <w:highlight w:val="green"/>
        </w:rPr>
        <w:t>willful actors</w:t>
      </w:r>
      <w:r w:rsidRPr="00651BB4">
        <w:rPr>
          <w:sz w:val="16"/>
        </w:rPr>
        <w:t xml:space="preserve">” </w:t>
      </w:r>
      <w:r w:rsidRPr="00F00156">
        <w:rPr>
          <w:rStyle w:val="Emphasis"/>
          <w:highlight w:val="gree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F00156">
        <w:rPr>
          <w:rStyle w:val="Emphasis"/>
          <w:highlight w:val="green"/>
        </w:rPr>
        <w:t>oversimplify</w:t>
      </w:r>
      <w:r w:rsidRPr="00F86CE6">
        <w:rPr>
          <w:rStyle w:val="Emphasis"/>
        </w:rPr>
        <w:t xml:space="preserve"> the </w:t>
      </w:r>
      <w:r w:rsidRPr="00F00156">
        <w:rPr>
          <w:rStyle w:val="Emphasis"/>
          <w:highlight w:val="gree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0C5ABB3D" w14:textId="77777777" w:rsidR="00F125F4" w:rsidRPr="00651BB4" w:rsidRDefault="00F125F4" w:rsidP="00F125F4">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F00156">
        <w:rPr>
          <w:rStyle w:val="StyleUnderline"/>
          <w:highlight w:val="green"/>
        </w:rPr>
        <w:t>Hartman’s</w:t>
      </w:r>
      <w:r w:rsidRPr="00F86CE6">
        <w:rPr>
          <w:sz w:val="16"/>
        </w:rPr>
        <w:t xml:space="preserve"> own </w:t>
      </w:r>
      <w:r w:rsidRPr="00F00156">
        <w:rPr>
          <w:rStyle w:val="Emphasis"/>
          <w:highlight w:val="gree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F00156">
        <w:rPr>
          <w:rStyle w:val="Emphasis"/>
          <w:highlight w:val="green"/>
        </w:rPr>
        <w:t>does not position</w:t>
      </w:r>
      <w:r w:rsidRPr="00F00156">
        <w:rPr>
          <w:rStyle w:val="StyleUnderline"/>
          <w:highlight w:val="green"/>
        </w:rPr>
        <w:t xml:space="preserve"> the enslaved subject as the </w:t>
      </w:r>
      <w:r w:rsidRPr="009E0D5A">
        <w:rPr>
          <w:rStyle w:val="Emphasis"/>
        </w:rPr>
        <w:t xml:space="preserve">primary </w:t>
      </w:r>
      <w:r w:rsidRPr="00F00156">
        <w:rPr>
          <w:rStyle w:val="Emphasis"/>
          <w:highlight w:val="gree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 xml:space="preserve">no political act is </w:t>
      </w:r>
      <w:proofErr w:type="gramStart"/>
      <w:r w:rsidRPr="009E0D5A">
        <w:rPr>
          <w:rStyle w:val="Emphasis"/>
        </w:rPr>
        <w:t>done</w:t>
      </w:r>
      <w:proofErr w:type="gramEnd"/>
      <w:r w:rsidRPr="009E0D5A">
        <w:rPr>
          <w:rStyle w:val="Emphasis"/>
        </w:rPr>
        <w:t xml:space="preserv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F00156">
        <w:rPr>
          <w:rStyle w:val="StyleUnderline"/>
          <w:highlight w:val="green"/>
        </w:rPr>
        <w:t xml:space="preserve">If there is </w:t>
      </w:r>
      <w:r w:rsidRPr="00F00156">
        <w:rPr>
          <w:rStyle w:val="Emphasis"/>
          <w:highlight w:val="gree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F00156">
        <w:rPr>
          <w:rStyle w:val="Emphasis"/>
          <w:sz w:val="30"/>
          <w:szCs w:val="30"/>
          <w:highlight w:val="green"/>
        </w:rPr>
        <w:t>no need</w:t>
      </w:r>
      <w:r w:rsidRPr="00651BB4">
        <w:rPr>
          <w:sz w:val="16"/>
        </w:rPr>
        <w:t xml:space="preserve"> for him/her/them </w:t>
      </w:r>
      <w:r w:rsidRPr="00F00156">
        <w:rPr>
          <w:rStyle w:val="Emphasis"/>
          <w:sz w:val="30"/>
          <w:szCs w:val="30"/>
          <w:highlight w:val="gree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F00156">
        <w:rPr>
          <w:rStyle w:val="StyleUnderline"/>
          <w:highlight w:val="green"/>
        </w:rPr>
        <w:t xml:space="preserve">No one </w:t>
      </w:r>
      <w:r w:rsidRPr="00F00156">
        <w:rPr>
          <w:rStyle w:val="Emphasis"/>
          <w:highlight w:val="green"/>
        </w:rPr>
        <w:t>agrees</w:t>
      </w:r>
      <w:r w:rsidRPr="00F00156">
        <w:rPr>
          <w:rStyle w:val="StyleUnderline"/>
          <w:highlight w:val="green"/>
        </w:rPr>
        <w:t xml:space="preserve"> to subjection</w:t>
      </w:r>
      <w:r w:rsidRPr="00651BB4">
        <w:rPr>
          <w:sz w:val="16"/>
        </w:rPr>
        <w:t xml:space="preserve"> – </w:t>
      </w:r>
      <w:r w:rsidRPr="00F00156">
        <w:rPr>
          <w:rStyle w:val="StyleUnderline"/>
          <w:highlight w:val="green"/>
        </w:rPr>
        <w:t xml:space="preserve">if one </w:t>
      </w:r>
      <w:r w:rsidRPr="00F00156">
        <w:rPr>
          <w:rStyle w:val="Emphasis"/>
          <w:highlight w:val="green"/>
        </w:rPr>
        <w:t>does</w:t>
      </w:r>
      <w:r w:rsidRPr="00F00156">
        <w:rPr>
          <w:sz w:val="16"/>
          <w:highlight w:val="green"/>
        </w:rPr>
        <w:t xml:space="preserve">, </w:t>
      </w:r>
      <w:r w:rsidRPr="00F00156">
        <w:rPr>
          <w:rStyle w:val="StyleUnderline"/>
          <w:highlight w:val="green"/>
        </w:rPr>
        <w:t xml:space="preserve">it is </w:t>
      </w:r>
      <w:r w:rsidRPr="00F00156">
        <w:rPr>
          <w:rStyle w:val="Emphasis"/>
          <w:highlight w:val="gree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0FCDC13F" w14:textId="77777777" w:rsidR="00F125F4" w:rsidRPr="00651BB4" w:rsidRDefault="00F125F4" w:rsidP="00F125F4">
      <w:pPr>
        <w:rPr>
          <w:sz w:val="16"/>
        </w:rPr>
      </w:pPr>
      <w:r w:rsidRPr="00651BB4">
        <w:rPr>
          <w:sz w:val="16"/>
        </w:rPr>
        <w:t xml:space="preserve">Jacques Rancière makes a compelling argument for how to locate the proper site of politics under these conditions of a sustained unsettling of the “sensible” world. “The essence of politics is dissensus,” </w:t>
      </w:r>
      <w:proofErr w:type="spellStart"/>
      <w:r w:rsidRPr="00651BB4">
        <w:rPr>
          <w:sz w:val="16"/>
        </w:rPr>
        <w:t>Rancière</w:t>
      </w:r>
      <w:proofErr w:type="spellEnd"/>
      <w:r w:rsidRPr="00651BB4">
        <w:rPr>
          <w:sz w:val="16"/>
        </w:rPr>
        <w:t xml:space="preserve"> contends, “It is the demonstration (manifestation) of a gap in the sensible itself. Political demonstration makes visible that which had no reason to be seen; it places one world in another” (Dissensus 38). Following </w:t>
      </w:r>
      <w:proofErr w:type="spellStart"/>
      <w:r w:rsidRPr="00651BB4">
        <w:rPr>
          <w:sz w:val="16"/>
        </w:rPr>
        <w:t>Rancière</w:t>
      </w:r>
      <w:proofErr w:type="spellEnd"/>
      <w:r w:rsidRPr="00651BB4">
        <w:rPr>
          <w:sz w:val="16"/>
        </w:rPr>
        <w:t xml:space="preserv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w:t>
      </w:r>
      <w:proofErr w:type="spellStart"/>
      <w:r w:rsidRPr="00651BB4">
        <w:rPr>
          <w:sz w:val="16"/>
        </w:rPr>
        <w:t>Rancière’s</w:t>
      </w:r>
      <w:proofErr w:type="spellEnd"/>
      <w:r w:rsidRPr="00651BB4">
        <w:rPr>
          <w:sz w:val="16"/>
        </w:rPr>
        <w:t xml:space="preserve">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w:t>
      </w:r>
      <w:proofErr w:type="spellStart"/>
      <w:r w:rsidRPr="00651BB4">
        <w:rPr>
          <w:sz w:val="16"/>
        </w:rPr>
        <w:t>Rancière</w:t>
      </w:r>
      <w:proofErr w:type="spellEnd"/>
      <w:r w:rsidRPr="00651BB4">
        <w:rPr>
          <w:sz w:val="16"/>
        </w:rPr>
        <w:t>,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637B3632" w14:textId="77777777" w:rsidR="00F125F4" w:rsidRPr="00651BB4" w:rsidRDefault="00F125F4" w:rsidP="00F125F4">
      <w:pPr>
        <w:rPr>
          <w:sz w:val="16"/>
        </w:rPr>
      </w:pPr>
      <w:r w:rsidRPr="00651BB4">
        <w:rPr>
          <w:sz w:val="16"/>
        </w:rPr>
        <w:t>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w:t>
      </w:r>
      <w:proofErr w:type="spellStart"/>
      <w:r w:rsidRPr="00651BB4">
        <w:rPr>
          <w:sz w:val="16"/>
        </w:rPr>
        <w:t>lterity</w:t>
      </w:r>
      <w:proofErr w:type="spellEnd"/>
      <w:r w:rsidRPr="00651BB4">
        <w:rPr>
          <w:sz w:val="16"/>
        </w:rPr>
        <w:t xml:space="preserve">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F00156">
        <w:rPr>
          <w:rStyle w:val="StyleUnderline"/>
          <w:highlight w:val="green"/>
        </w:rPr>
        <w:t xml:space="preserve">there is </w:t>
      </w:r>
      <w:r w:rsidRPr="00F00156">
        <w:rPr>
          <w:rStyle w:val="Emphasis"/>
          <w:highlight w:val="green"/>
        </w:rPr>
        <w:t>never only one proper locus</w:t>
      </w:r>
      <w:r w:rsidRPr="00651BB4">
        <w:rPr>
          <w:rStyle w:val="StyleUnderline"/>
        </w:rPr>
        <w:t xml:space="preserve"> from which </w:t>
      </w:r>
      <w:r w:rsidRPr="00F00156">
        <w:rPr>
          <w:rStyle w:val="StyleUnderline"/>
          <w:highlight w:val="green"/>
        </w:rPr>
        <w:t>to ground</w:t>
      </w:r>
      <w:r w:rsidRPr="009E0D5A">
        <w:rPr>
          <w:sz w:val="16"/>
        </w:rPr>
        <w:t xml:space="preserve"> one’s </w:t>
      </w:r>
      <w:r w:rsidRPr="00F00156">
        <w:rPr>
          <w:rStyle w:val="Emphasis"/>
          <w:highlight w:val="gree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F00156">
        <w:rPr>
          <w:rStyle w:val="StyleUnderline"/>
          <w:highlight w:val="green"/>
        </w:rPr>
        <w:t>to</w:t>
      </w:r>
      <w:r w:rsidRPr="00651BB4">
        <w:rPr>
          <w:sz w:val="16"/>
        </w:rPr>
        <w:t xml:space="preserve"> also continually </w:t>
      </w:r>
      <w:r w:rsidRPr="00F00156">
        <w:rPr>
          <w:rStyle w:val="Emphasis"/>
          <w:highlight w:val="green"/>
        </w:rPr>
        <w:t>challenge</w:t>
      </w:r>
      <w:r w:rsidRPr="00F00156">
        <w:rPr>
          <w:rStyle w:val="StyleUnderline"/>
          <w:highlight w:val="green"/>
        </w:rPr>
        <w:t xml:space="preserve"> the</w:t>
      </w:r>
      <w:r w:rsidRPr="00651BB4">
        <w:rPr>
          <w:rStyle w:val="StyleUnderline"/>
        </w:rPr>
        <w:t xml:space="preserve"> </w:t>
      </w:r>
      <w:r w:rsidRPr="005E4F8D">
        <w:rPr>
          <w:rStyle w:val="Emphasis"/>
        </w:rPr>
        <w:t xml:space="preserve">very </w:t>
      </w:r>
      <w:r w:rsidRPr="00F00156">
        <w:rPr>
          <w:rStyle w:val="Emphasis"/>
          <w:highlight w:val="green"/>
        </w:rPr>
        <w:t>real ways</w:t>
      </w:r>
      <w:r w:rsidRPr="00651BB4">
        <w:rPr>
          <w:rStyle w:val="StyleUnderline"/>
        </w:rPr>
        <w:t xml:space="preserve"> in which acts of </w:t>
      </w:r>
      <w:r w:rsidRPr="00F00156">
        <w:rPr>
          <w:rStyle w:val="StyleUnderline"/>
          <w:highlight w:val="green"/>
        </w:rPr>
        <w:t>subversion</w:t>
      </w:r>
      <w:r w:rsidRPr="00651BB4">
        <w:rPr>
          <w:sz w:val="16"/>
        </w:rPr>
        <w:t xml:space="preserve"> occurring at the micropolitical leve</w:t>
      </w:r>
      <w:r w:rsidRPr="009E0D5A">
        <w:rPr>
          <w:sz w:val="16"/>
        </w:rPr>
        <w:t>l</w:t>
      </w:r>
      <w:r w:rsidRPr="00651BB4">
        <w:rPr>
          <w:sz w:val="16"/>
        </w:rPr>
        <w:t xml:space="preserve"> </w:t>
      </w:r>
      <w:r w:rsidRPr="00F00156">
        <w:rPr>
          <w:rStyle w:val="StyleUnderline"/>
          <w:highlight w:val="green"/>
        </w:rPr>
        <w:t xml:space="preserve">can </w:t>
      </w:r>
      <w:r w:rsidRPr="00F00156">
        <w:rPr>
          <w:rStyle w:val="Emphasis"/>
          <w:highlight w:val="gree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F00156">
        <w:rPr>
          <w:rStyle w:val="Emphasis"/>
          <w:highlight w:val="green"/>
        </w:rPr>
        <w:t>within</w:t>
      </w:r>
      <w:r w:rsidRPr="00651BB4">
        <w:rPr>
          <w:sz w:val="16"/>
        </w:rPr>
        <w:t xml:space="preserve"> the space of </w:t>
      </w:r>
      <w:r w:rsidRPr="00F00156">
        <w:rPr>
          <w:rStyle w:val="StyleUnderline"/>
          <w:highlight w:val="green"/>
        </w:rPr>
        <w:t>unfreedom</w:t>
      </w:r>
      <w:r w:rsidRPr="00651BB4">
        <w:rPr>
          <w:sz w:val="16"/>
        </w:rPr>
        <w:t xml:space="preserve"> and without the authorization or recognition by the politics proper (i.e., normative), </w:t>
      </w:r>
      <w:r w:rsidRPr="00F00156">
        <w:rPr>
          <w:rStyle w:val="StyleUnderline"/>
          <w:highlight w:val="green"/>
        </w:rPr>
        <w:t>is to</w:t>
      </w:r>
      <w:r w:rsidRPr="00651BB4">
        <w:rPr>
          <w:sz w:val="16"/>
        </w:rPr>
        <w:t xml:space="preserve">, </w:t>
      </w:r>
      <w:r w:rsidRPr="00F00156">
        <w:rPr>
          <w:rStyle w:val="Emphasis"/>
          <w:highlight w:val="green"/>
        </w:rPr>
        <w:t>however unwillingly</w:t>
      </w:r>
      <w:r w:rsidRPr="00651BB4">
        <w:rPr>
          <w:sz w:val="16"/>
        </w:rPr>
        <w:t xml:space="preserve">, merely </w:t>
      </w:r>
      <w:r w:rsidRPr="00F00156">
        <w:rPr>
          <w:rStyle w:val="Emphasis"/>
          <w:highlight w:val="gree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F00156">
        <w:rPr>
          <w:rStyle w:val="StyleUnderline"/>
          <w:highlight w:val="gree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08DB11BB" w14:textId="77777777" w:rsidR="00F125F4" w:rsidRPr="00651BB4" w:rsidRDefault="00F125F4" w:rsidP="00F125F4">
      <w:pPr>
        <w:rPr>
          <w:sz w:val="16"/>
        </w:rPr>
      </w:pPr>
      <w:r w:rsidRPr="00651BB4">
        <w:rPr>
          <w:sz w:val="16"/>
        </w:rPr>
        <w:t xml:space="preserve">But what exactly constitutes the reconfiguring of the proper locus of politics? On the one hand, </w:t>
      </w:r>
      <w:proofErr w:type="gramStart"/>
      <w:r w:rsidRPr="00651BB4">
        <w:rPr>
          <w:sz w:val="16"/>
        </w:rPr>
        <w:t>it would seem that external</w:t>
      </w:r>
      <w:proofErr w:type="gramEnd"/>
      <w:r w:rsidRPr="00651BB4">
        <w:rPr>
          <w:sz w:val="16"/>
        </w:rPr>
        <w:t xml:space="preserve">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w:t>
      </w:r>
      <w:proofErr w:type="gramStart"/>
      <w:r w:rsidRPr="00651BB4">
        <w:rPr>
          <w:sz w:val="16"/>
        </w:rPr>
        <w:t>the politics proper</w:t>
      </w:r>
      <w:proofErr w:type="gramEnd"/>
      <w:r w:rsidRPr="00651BB4">
        <w:rPr>
          <w:sz w:val="16"/>
        </w:rPr>
        <w:t xml:space="preserve">, how does the transformation occur internally? I would argue that a challenge to the racial politics structuring the collective ethos of the </w:t>
      </w:r>
      <w:proofErr w:type="gramStart"/>
      <w:r w:rsidRPr="00651BB4">
        <w:rPr>
          <w:sz w:val="16"/>
        </w:rPr>
        <w:t>politics proper</w:t>
      </w:r>
      <w:proofErr w:type="gramEnd"/>
      <w:r w:rsidRPr="00651BB4">
        <w:rPr>
          <w:sz w:val="16"/>
        </w:rPr>
        <w:t xml:space="preserve"> must happen from without the normative proper, an external process of reorganizing the proper site of political action as necessarily located within the space of unfreedom.</w:t>
      </w:r>
    </w:p>
    <w:p w14:paraId="5743E62F" w14:textId="77777777" w:rsidR="00F125F4" w:rsidRDefault="00F125F4" w:rsidP="00F125F4">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enslaved persons’ </w:t>
      </w:r>
      <w:r w:rsidRPr="009E0D5A">
        <w:rPr>
          <w:rStyle w:val="Emphasis"/>
        </w:rPr>
        <w:t>rights</w:t>
      </w:r>
      <w:r w:rsidRPr="009E0D5A">
        <w:rPr>
          <w:sz w:val="16"/>
        </w:rPr>
        <w:t xml:space="preserve">-making </w:t>
      </w:r>
      <w:proofErr w:type="gramStart"/>
      <w:r w:rsidRPr="009E0D5A">
        <w:rPr>
          <w:sz w:val="16"/>
        </w:rPr>
        <w:t>were</w:t>
      </w:r>
      <w:proofErr w:type="gramEnd"/>
      <w:r w:rsidRPr="009E0D5A">
        <w:rPr>
          <w:sz w:val="16"/>
        </w:rPr>
        <w:t xml:space="preserv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F00156">
        <w:rPr>
          <w:rStyle w:val="StyleUnderline"/>
          <w:highlight w:val="green"/>
        </w:rPr>
        <w:t>not</w:t>
      </w:r>
      <w:r w:rsidRPr="00651BB4">
        <w:rPr>
          <w:sz w:val="16"/>
        </w:rPr>
        <w:t xml:space="preserve"> that Douglass desires </w:t>
      </w:r>
      <w:r w:rsidRPr="00F00156">
        <w:rPr>
          <w:rStyle w:val="Emphasis"/>
          <w:highlight w:val="green"/>
        </w:rPr>
        <w:t>solely</w:t>
      </w:r>
      <w:r w:rsidRPr="00651BB4">
        <w:rPr>
          <w:rStyle w:val="StyleUnderline"/>
        </w:rPr>
        <w:t xml:space="preserve"> a</w:t>
      </w:r>
      <w:r w:rsidRPr="00651BB4">
        <w:rPr>
          <w:sz w:val="16"/>
        </w:rPr>
        <w:t xml:space="preserve"> “</w:t>
      </w:r>
      <w:r w:rsidRPr="00F00156">
        <w:rPr>
          <w:rStyle w:val="Emphasis"/>
          <w:highlight w:val="gree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F00156">
        <w:rPr>
          <w:rStyle w:val="Emphasis"/>
          <w:highlight w:val="green"/>
        </w:rPr>
        <w:t>nor</w:t>
      </w:r>
      <w:r w:rsidRPr="00651BB4">
        <w:rPr>
          <w:sz w:val="16"/>
        </w:rPr>
        <w:t xml:space="preserve"> especially as </w:t>
      </w:r>
      <w:r w:rsidRPr="00F00156">
        <w:rPr>
          <w:rStyle w:val="Emphasis"/>
          <w:highlight w:val="green"/>
        </w:rPr>
        <w:t>merely</w:t>
      </w:r>
      <w:r w:rsidRPr="005E4F8D">
        <w:rPr>
          <w:rStyle w:val="Emphasis"/>
        </w:rPr>
        <w:t xml:space="preserve"> a part</w:t>
      </w:r>
      <w:r w:rsidRPr="00651BB4">
        <w:rPr>
          <w:rStyle w:val="StyleUnderline"/>
        </w:rPr>
        <w:t xml:space="preserve"> within </w:t>
      </w:r>
      <w:r w:rsidRPr="00F00156">
        <w:rPr>
          <w:rStyle w:val="StyleUnderline"/>
          <w:highlight w:val="green"/>
        </w:rPr>
        <w:t>the</w:t>
      </w:r>
      <w:r w:rsidRPr="005E4F8D">
        <w:rPr>
          <w:sz w:val="16"/>
        </w:rPr>
        <w:t xml:space="preserve"> given </w:t>
      </w:r>
      <w:r w:rsidRPr="00F00156">
        <w:rPr>
          <w:rStyle w:val="Emphasis"/>
          <w:highlight w:val="green"/>
        </w:rPr>
        <w:t>sociopolitical frame of White culture</w:t>
      </w:r>
      <w:r w:rsidRPr="00651BB4">
        <w:rPr>
          <w:sz w:val="16"/>
        </w:rPr>
        <w:t xml:space="preserve">; </w:t>
      </w:r>
      <w:r w:rsidRPr="00F00156">
        <w:rPr>
          <w:rStyle w:val="Emphasis"/>
          <w:highlight w:val="gree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F00156">
        <w:rPr>
          <w:rStyle w:val="StyleUnderline"/>
          <w:highlight w:val="green"/>
        </w:rPr>
        <w:t xml:space="preserve">demands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the </w:t>
      </w:r>
      <w:proofErr w:type="spellStart"/>
      <w:r w:rsidRPr="00651BB4">
        <w:rPr>
          <w:rStyle w:val="StyleUnderline"/>
        </w:rPr>
        <w:t>politicity</w:t>
      </w:r>
      <w:proofErr w:type="spellEnd"/>
      <w:r w:rsidRPr="00651BB4">
        <w:rPr>
          <w:rStyle w:val="StyleUnderline"/>
        </w:rPr>
        <w:t xml:space="preserve"> of </w:t>
      </w:r>
      <w:r w:rsidRPr="00F00156">
        <w:rPr>
          <w:rStyle w:val="StyleUnderline"/>
          <w:highlight w:val="green"/>
        </w:rPr>
        <w:t>black political action within</w:t>
      </w:r>
      <w:r w:rsidRPr="00651BB4">
        <w:rPr>
          <w:rStyle w:val="StyleUnderline"/>
        </w:rPr>
        <w:t xml:space="preserve"> the </w:t>
      </w:r>
      <w:r w:rsidRPr="005E4F8D">
        <w:rPr>
          <w:rStyle w:val="Emphasis"/>
        </w:rPr>
        <w:t xml:space="preserve">very space of </w:t>
      </w:r>
      <w:r w:rsidRPr="00F00156">
        <w:rPr>
          <w:rStyle w:val="Emphasis"/>
          <w:highlight w:val="green"/>
        </w:rPr>
        <w:t>subjection</w:t>
      </w:r>
      <w:r w:rsidRPr="00F00156">
        <w:rPr>
          <w:rStyle w:val="StyleUnderline"/>
          <w:highlight w:val="green"/>
        </w:rPr>
        <w:t xml:space="preserve"> and </w:t>
      </w:r>
      <w:r w:rsidRPr="00F00156">
        <w:rPr>
          <w:rStyle w:val="Emphasis"/>
          <w:highlight w:val="gree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62E27C34" w14:textId="77777777" w:rsidR="00F125F4" w:rsidRDefault="00F125F4" w:rsidP="00F125F4">
      <w:pPr>
        <w:pStyle w:val="Heading3"/>
      </w:pPr>
      <w:r>
        <w:t>1NC---Mutual Aid Turn</w:t>
      </w:r>
    </w:p>
    <w:p w14:paraId="25C3BCA5" w14:textId="77777777" w:rsidR="00F125F4" w:rsidRPr="00DA0161" w:rsidRDefault="00F125F4" w:rsidP="00F125F4">
      <w:pPr>
        <w:keepNext/>
        <w:keepLines/>
        <w:spacing w:before="40" w:after="0"/>
        <w:outlineLvl w:val="3"/>
        <w:rPr>
          <w:rFonts w:asciiTheme="minorHAnsi" w:eastAsiaTheme="majorEastAsia" w:hAnsiTheme="minorHAnsi" w:cstheme="minorHAnsi"/>
          <w:b/>
          <w:iCs/>
          <w:sz w:val="26"/>
        </w:rPr>
      </w:pPr>
      <w:bookmarkStart w:id="1" w:name="_Hlk214130477"/>
      <w:r w:rsidRPr="00DA0161">
        <w:rPr>
          <w:rFonts w:asciiTheme="minorHAnsi" w:eastAsiaTheme="majorEastAsia" w:hAnsiTheme="minorHAnsi" w:cstheme="minorHAnsi"/>
          <w:b/>
          <w:iCs/>
          <w:sz w:val="26"/>
          <w:u w:val="single"/>
        </w:rPr>
        <w:t>Care work</w:t>
      </w:r>
      <w:r w:rsidRPr="00DA0161">
        <w:rPr>
          <w:rFonts w:asciiTheme="minorHAnsi" w:eastAsiaTheme="majorEastAsia" w:hAnsiTheme="minorHAnsi" w:cstheme="minorHAnsi"/>
          <w:b/>
          <w:iCs/>
          <w:sz w:val="26"/>
        </w:rPr>
        <w:t xml:space="preserve"> and </w:t>
      </w:r>
      <w:r w:rsidRPr="00DA0161">
        <w:rPr>
          <w:rFonts w:asciiTheme="minorHAnsi" w:eastAsiaTheme="majorEastAsia" w:hAnsiTheme="minorHAnsi" w:cstheme="minorHAnsi"/>
          <w:b/>
          <w:iCs/>
          <w:sz w:val="26"/>
          <w:u w:val="single"/>
        </w:rPr>
        <w:t>social relation</w:t>
      </w:r>
      <w:r w:rsidRPr="00DA0161">
        <w:rPr>
          <w:rFonts w:asciiTheme="minorHAnsi" w:eastAsiaTheme="majorEastAsia" w:hAnsiTheme="minorHAnsi" w:cstheme="minorHAnsi"/>
          <w:b/>
          <w:iCs/>
          <w:sz w:val="26"/>
        </w:rPr>
        <w:t xml:space="preserve"> </w:t>
      </w:r>
      <w:r w:rsidRPr="00DA0161">
        <w:rPr>
          <w:rFonts w:asciiTheme="minorHAnsi" w:eastAsiaTheme="majorEastAsia" w:hAnsiTheme="minorHAnsi" w:cstheme="minorHAnsi"/>
          <w:b/>
          <w:iCs/>
          <w:sz w:val="26"/>
          <w:u w:val="single"/>
        </w:rPr>
        <w:t>cannot solve</w:t>
      </w:r>
      <w:r w:rsidRPr="00DA0161">
        <w:rPr>
          <w:rFonts w:asciiTheme="minorHAnsi" w:eastAsiaTheme="majorEastAsia" w:hAnsiTheme="minorHAnsi" w:cstheme="minorHAnsi"/>
          <w:b/>
          <w:iCs/>
          <w:sz w:val="26"/>
        </w:rPr>
        <w:t xml:space="preserve"> their harms – </w:t>
      </w:r>
      <w:r w:rsidRPr="00DA0161">
        <w:rPr>
          <w:rFonts w:asciiTheme="minorHAnsi" w:eastAsiaTheme="majorEastAsia" w:hAnsiTheme="minorHAnsi" w:cstheme="minorHAnsi"/>
          <w:b/>
          <w:iCs/>
          <w:sz w:val="26"/>
          <w:u w:val="single"/>
        </w:rPr>
        <w:t>state’s key</w:t>
      </w:r>
    </w:p>
    <w:p w14:paraId="6128D30A" w14:textId="77777777" w:rsidR="00F125F4" w:rsidRPr="00BD1FCF" w:rsidRDefault="00F125F4" w:rsidP="00F125F4">
      <w:pPr>
        <w:spacing w:before="60" w:after="60"/>
        <w:rPr>
          <w:rFonts w:asciiTheme="minorHAnsi" w:hAnsiTheme="minorHAnsi" w:cstheme="minorHAnsi"/>
        </w:rPr>
      </w:pPr>
      <w:r w:rsidRPr="00BD1FCF">
        <w:rPr>
          <w:rFonts w:asciiTheme="minorHAnsi" w:hAnsiTheme="minorHAnsi" w:cstheme="minorHAnsi"/>
          <w:b/>
          <w:bCs/>
          <w:sz w:val="26"/>
        </w:rPr>
        <w:t>Harcourt 20</w:t>
      </w:r>
      <w:r w:rsidRPr="00BD1FCF">
        <w:rPr>
          <w:rFonts w:asciiTheme="minorHAnsi" w:hAnsiTheme="minorHAnsi" w:cstheme="minorHAnsi"/>
        </w:rPr>
        <w:t xml:space="preserve"> [Bernard E. Harcourt, Professor of Law and Political Science, Columbia University, “For </w:t>
      </w:r>
      <w:proofErr w:type="spellStart"/>
      <w:r w:rsidRPr="00BD1FCF">
        <w:rPr>
          <w:rFonts w:asciiTheme="minorHAnsi" w:hAnsiTheme="minorHAnsi" w:cstheme="minorHAnsi"/>
        </w:rPr>
        <w:t>Coöperation</w:t>
      </w:r>
      <w:proofErr w:type="spellEnd"/>
      <w:r w:rsidRPr="00BD1FCF">
        <w:rPr>
          <w:rFonts w:asciiTheme="minorHAnsi" w:hAnsiTheme="minorHAnsi" w:cstheme="minorHAnsi"/>
        </w:rPr>
        <w:t xml:space="preserve"> and the Abolition of Capital, Or, How to Get Beyond Our Extractive Punitive Society and Achieve a Just Society,” Columbia Public Law Research Paper No. 14-672, 9-1-2020, https://papers.ssrn.com/sol3/papers.cfm?abstract_id=3702010]</w:t>
      </w:r>
    </w:p>
    <w:p w14:paraId="7635234F"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u w:val="single"/>
        </w:rPr>
        <w:t xml:space="preserve">The theory of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can sometimes </w:t>
      </w:r>
      <w:proofErr w:type="gramStart"/>
      <w:r w:rsidRPr="00BD1FCF">
        <w:rPr>
          <w:rFonts w:asciiTheme="minorHAnsi" w:hAnsiTheme="minorHAnsi" w:cstheme="minorHAnsi"/>
          <w:b/>
          <w:iCs/>
          <w:u w:val="single"/>
          <w:bdr w:val="single" w:sz="8" w:space="0" w:color="auto"/>
        </w:rPr>
        <w:t>elide</w:t>
      </w:r>
      <w:proofErr w:type="gramEnd"/>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structural failures</w:t>
      </w:r>
      <w:r w:rsidRPr="00BD1FCF">
        <w:rPr>
          <w:rFonts w:asciiTheme="minorHAnsi" w:hAnsiTheme="minorHAnsi" w:cstheme="minorHAnsi"/>
          <w:u w:val="single"/>
        </w:rPr>
        <w:t xml:space="preserve"> that are the </w:t>
      </w:r>
      <w:r w:rsidRPr="00BD1FCF">
        <w:rPr>
          <w:rFonts w:asciiTheme="minorHAnsi" w:hAnsiTheme="minorHAnsi" w:cstheme="minorHAnsi"/>
          <w:b/>
          <w:iCs/>
          <w:u w:val="single"/>
          <w:bdr w:val="single" w:sz="8" w:space="0" w:color="auto"/>
        </w:rPr>
        <w:t>root cause</w:t>
      </w:r>
      <w:r w:rsidRPr="00BD1FCF">
        <w:rPr>
          <w:rFonts w:asciiTheme="minorHAnsi" w:hAnsiTheme="minorHAnsi" w:cstheme="minorHAnsi"/>
          <w:u w:val="single"/>
        </w:rPr>
        <w:t xml:space="preserve"> of the problems that give rise to the very need for mutual aid</w:t>
      </w:r>
      <w:r w:rsidRPr="00BD1FCF">
        <w:rPr>
          <w:rFonts w:asciiTheme="minorHAnsi" w:hAnsiTheme="minorHAnsi" w:cstheme="minorHAnsi"/>
          <w:sz w:val="16"/>
        </w:rPr>
        <w:t xml:space="preserve">. At other times, the concept of mutual aid comes too close to charitable work. </w:t>
      </w:r>
      <w:r w:rsidRPr="00236299">
        <w:rPr>
          <w:rFonts w:asciiTheme="minorHAnsi" w:hAnsiTheme="minorHAnsi" w:cstheme="minorHAnsi"/>
          <w:highlight w:val="green"/>
          <w:u w:val="single"/>
        </w:rPr>
        <w:t xml:space="preserve">It is </w:t>
      </w:r>
      <w:r w:rsidRPr="00236299">
        <w:rPr>
          <w:rFonts w:asciiTheme="minorHAnsi" w:hAnsiTheme="minorHAnsi" w:cstheme="minorHAnsi"/>
          <w:b/>
          <w:iCs/>
          <w:highlight w:val="green"/>
          <w:u w:val="single"/>
          <w:bdr w:val="single" w:sz="8" w:space="0" w:color="auto"/>
        </w:rPr>
        <w:t>problematic</w:t>
      </w:r>
      <w:r w:rsidRPr="00BD1FCF">
        <w:rPr>
          <w:rFonts w:asciiTheme="minorHAnsi" w:hAnsiTheme="minorHAnsi" w:cstheme="minorHAnsi"/>
          <w:u w:val="single"/>
        </w:rPr>
        <w:t xml:space="preserve">, for instance, </w:t>
      </w:r>
      <w:r w:rsidRPr="00236299">
        <w:rPr>
          <w:rFonts w:asciiTheme="minorHAnsi" w:hAnsiTheme="minorHAnsi" w:cstheme="minorHAnsi"/>
          <w:highlight w:val="green"/>
          <w:u w:val="single"/>
        </w:rPr>
        <w:t>that some</w:t>
      </w:r>
      <w:r w:rsidRPr="00BD1FCF">
        <w:rPr>
          <w:rFonts w:asciiTheme="minorHAnsi" w:hAnsiTheme="minorHAnsi" w:cstheme="minorHAnsi"/>
          <w:u w:val="single"/>
        </w:rPr>
        <w:t xml:space="preserve"> proponents </w:t>
      </w:r>
      <w:r w:rsidRPr="00236299">
        <w:rPr>
          <w:rFonts w:asciiTheme="minorHAnsi" w:hAnsiTheme="minorHAnsi" w:cstheme="minorHAnsi"/>
          <w:b/>
          <w:iCs/>
          <w:highlight w:val="green"/>
          <w:u w:val="single"/>
          <w:bdr w:val="single" w:sz="8" w:space="0" w:color="auto"/>
        </w:rPr>
        <w:t>glorify mutual aid</w:t>
      </w:r>
      <w:r w:rsidRPr="00BD1FCF">
        <w:rPr>
          <w:rFonts w:asciiTheme="minorHAnsi" w:hAnsiTheme="minorHAnsi" w:cstheme="minorHAnsi"/>
          <w:u w:val="single"/>
        </w:rPr>
        <w:t xml:space="preserve">, arguing that it works </w:t>
      </w:r>
      <w:r w:rsidRPr="00236299">
        <w:rPr>
          <w:rFonts w:asciiTheme="minorHAnsi" w:hAnsiTheme="minorHAnsi" w:cstheme="minorHAnsi"/>
          <w:b/>
          <w:iCs/>
          <w:highlight w:val="green"/>
          <w:u w:val="single"/>
          <w:bdr w:val="single" w:sz="8" w:space="0" w:color="auto"/>
        </w:rPr>
        <w:t>better than state</w:t>
      </w:r>
      <w:r w:rsidRPr="00BD1FCF">
        <w:rPr>
          <w:rFonts w:asciiTheme="minorHAnsi" w:hAnsiTheme="minorHAnsi" w:cstheme="minorHAnsi"/>
          <w:u w:val="single"/>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BD1FCF">
        <w:rPr>
          <w:rFonts w:asciiTheme="minorHAnsi" w:hAnsiTheme="minorHAnsi" w:cstheme="minorHAnsi"/>
          <w:sz w:val="16"/>
        </w:rPr>
        <w:t xml:space="preserve">.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gets to this in his essay, “Solidarity, Not Charity,”</w:t>
      </w:r>
      <w:r w:rsidRPr="00BD1FCF">
        <w:rPr>
          <w:rFonts w:asciiTheme="minorHAnsi" w:hAnsiTheme="minorHAnsi" w:cstheme="minorHAnsi"/>
          <w:sz w:val="16"/>
        </w:rPr>
        <w:t xml:space="preserve"> when he argues that most of the media stories about recent mutual aid efforts elide the structural causes of the problems; and when he argues that they feed into the rhetoric of small government.312</w:t>
      </w:r>
    </w:p>
    <w:p w14:paraId="6F98977D"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sz w:val="16"/>
        </w:rPr>
        <w:t xml:space="preserve">Another concern with </w:t>
      </w:r>
      <w:r w:rsidRPr="00236299">
        <w:rPr>
          <w:rFonts w:asciiTheme="minorHAnsi" w:hAnsiTheme="minorHAnsi" w:cstheme="minorHAnsi"/>
          <w:highlight w:val="green"/>
          <w:u w:val="single"/>
        </w:rPr>
        <w:t>mutual aid</w:t>
      </w:r>
      <w:r w:rsidRPr="00BD1FCF">
        <w:rPr>
          <w:rFonts w:asciiTheme="minorHAnsi" w:hAnsiTheme="minorHAnsi" w:cstheme="minorHAnsi"/>
          <w:sz w:val="16"/>
        </w:rPr>
        <w:t xml:space="preserve"> is that it </w:t>
      </w:r>
      <w:r w:rsidRPr="00236299">
        <w:rPr>
          <w:rFonts w:asciiTheme="minorHAnsi" w:hAnsiTheme="minorHAnsi" w:cstheme="minorHAnsi"/>
          <w:b/>
          <w:iCs/>
          <w:highlight w:val="green"/>
          <w:u w:val="single"/>
          <w:bdr w:val="single" w:sz="8" w:space="0" w:color="auto"/>
        </w:rPr>
        <w:t>only really addresses one</w:t>
      </w:r>
      <w:r w:rsidRPr="00BD1FCF">
        <w:rPr>
          <w:rFonts w:asciiTheme="minorHAnsi" w:hAnsiTheme="minorHAnsi" w:cstheme="minorHAnsi"/>
          <w:u w:val="single"/>
        </w:rPr>
        <w:t xml:space="preserve"> small or </w:t>
      </w:r>
      <w:r w:rsidRPr="00236299">
        <w:rPr>
          <w:rFonts w:asciiTheme="minorHAnsi" w:hAnsiTheme="minorHAnsi" w:cstheme="minorHAnsi"/>
          <w:b/>
          <w:iCs/>
          <w:highlight w:val="green"/>
          <w:u w:val="single"/>
          <w:bdr w:val="single" w:sz="8" w:space="0" w:color="auto"/>
        </w:rPr>
        <w:t>tiny segment</w:t>
      </w:r>
      <w:r w:rsidRPr="00BD1FCF">
        <w:rPr>
          <w:rFonts w:asciiTheme="minorHAnsi" w:hAnsiTheme="minorHAnsi" w:cstheme="minorHAnsi"/>
          <w:u w:val="single"/>
        </w:rPr>
        <w:t xml:space="preserve"> of </w:t>
      </w:r>
      <w:proofErr w:type="spellStart"/>
      <w:r w:rsidRPr="00BD1FCF">
        <w:rPr>
          <w:rFonts w:asciiTheme="minorHAnsi" w:hAnsiTheme="minorHAnsi" w:cstheme="minorHAnsi"/>
          <w:b/>
          <w:iCs/>
          <w:u w:val="single"/>
          <w:bdr w:val="single" w:sz="8" w:space="0" w:color="auto"/>
        </w:rPr>
        <w:t>coöperation</w:t>
      </w:r>
      <w:proofErr w:type="spellEnd"/>
      <w:r w:rsidRPr="00BD1FCF">
        <w:rPr>
          <w:rFonts w:asciiTheme="minorHAnsi" w:hAnsiTheme="minorHAnsi" w:cstheme="minorHAnsi"/>
          <w:u w:val="single"/>
        </w:rPr>
        <w:t>, the sector that relates to</w:t>
      </w:r>
      <w:r w:rsidRPr="00BD1FCF">
        <w:rPr>
          <w:rFonts w:asciiTheme="minorHAnsi" w:hAnsiTheme="minorHAnsi" w:cstheme="minorHAnsi"/>
          <w:sz w:val="16"/>
        </w:rPr>
        <w:t xml:space="preserve"> charitable works, non-profit service, or what might be called </w:t>
      </w:r>
      <w:r w:rsidRPr="00BD1FCF">
        <w:rPr>
          <w:rFonts w:asciiTheme="minorHAnsi" w:hAnsiTheme="minorHAnsi" w:cstheme="minorHAnsi"/>
          <w:u w:val="single"/>
        </w:rPr>
        <w:t>public service—altruistic projects aimed at relieving the immediate effects of poverty and hunger and sickness. This raises several problems</w:t>
      </w:r>
      <w:r w:rsidRPr="00BD1FCF">
        <w:rPr>
          <w:rFonts w:asciiTheme="minorHAnsi" w:hAnsiTheme="minorHAnsi" w:cstheme="minorHAnsi"/>
          <w:sz w:val="16"/>
        </w:rPr>
        <w:t>.</w:t>
      </w:r>
    </w:p>
    <w:p w14:paraId="4BF8981C"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u w:val="single"/>
        </w:rPr>
        <w:t xml:space="preserve">First, it has </w:t>
      </w:r>
      <w:r w:rsidRPr="00236299">
        <w:rPr>
          <w:rFonts w:asciiTheme="minorHAnsi" w:hAnsiTheme="minorHAnsi" w:cstheme="minorHAnsi"/>
          <w:highlight w:val="green"/>
          <w:u w:val="single"/>
        </w:rPr>
        <w:t xml:space="preserve">an </w:t>
      </w:r>
      <w:r w:rsidRPr="00236299">
        <w:rPr>
          <w:rFonts w:asciiTheme="minorHAnsi" w:hAnsiTheme="minorHAnsi" w:cstheme="minorHAnsi"/>
          <w:b/>
          <w:iCs/>
          <w:highlight w:val="green"/>
          <w:u w:val="single"/>
          <w:bdr w:val="single" w:sz="8" w:space="0" w:color="auto"/>
        </w:rPr>
        <w:t>anarchist bent</w:t>
      </w:r>
      <w:r w:rsidRPr="00BD1FCF">
        <w:rPr>
          <w:rFonts w:asciiTheme="minorHAnsi" w:hAnsiTheme="minorHAnsi" w:cstheme="minorHAnsi"/>
          <w:u w:val="single"/>
        </w:rPr>
        <w:t xml:space="preserve"> that may be </w:t>
      </w:r>
      <w:r w:rsidRPr="00236299">
        <w:rPr>
          <w:rFonts w:asciiTheme="minorHAnsi" w:hAnsiTheme="minorHAnsi" w:cstheme="minorHAnsi"/>
          <w:b/>
          <w:iCs/>
          <w:highlight w:val="green"/>
          <w:u w:val="single"/>
          <w:bdr w:val="single" w:sz="8" w:space="0" w:color="auto"/>
        </w:rPr>
        <w:t xml:space="preserve">detrimental to </w:t>
      </w:r>
      <w:proofErr w:type="spellStart"/>
      <w:r w:rsidRPr="00236299">
        <w:rPr>
          <w:rFonts w:asciiTheme="minorHAnsi" w:hAnsiTheme="minorHAnsi" w:cstheme="minorHAnsi"/>
          <w:b/>
          <w:iCs/>
          <w:highlight w:val="green"/>
          <w:u w:val="single"/>
          <w:bdr w:val="single" w:sz="8" w:space="0" w:color="auto"/>
        </w:rPr>
        <w:t>coöperation</w:t>
      </w:r>
      <w:proofErr w:type="spellEnd"/>
      <w:r w:rsidRPr="00BD1FCF">
        <w:rPr>
          <w:rFonts w:asciiTheme="minorHAnsi" w:hAnsiTheme="minorHAnsi" w:cstheme="minorHAnsi"/>
          <w:u w:val="single"/>
        </w:rPr>
        <w:t xml:space="preserve">: the impetus and force of </w:t>
      </w:r>
      <w:proofErr w:type="spellStart"/>
      <w:r w:rsidRPr="00BD1FCF">
        <w:rPr>
          <w:rFonts w:asciiTheme="minorHAnsi" w:hAnsiTheme="minorHAnsi" w:cstheme="minorHAnsi"/>
          <w:u w:val="single"/>
        </w:rPr>
        <w:t>coöperatives</w:t>
      </w:r>
      <w:proofErr w:type="spellEnd"/>
      <w:r w:rsidRPr="00BD1FCF">
        <w:rPr>
          <w:rFonts w:asciiTheme="minorHAnsi" w:hAnsiTheme="minorHAnsi" w:cstheme="minorHAnsi"/>
          <w:u w:val="single"/>
        </w:rPr>
        <w:t xml:space="preserve"> and mutuals may well be that the individual workers and members drive the enterprise, and in this sense, many of these initiatives are bottom-up or grass-roots; but that does not signify in any way that there is no </w:t>
      </w:r>
      <w:r w:rsidRPr="00236299">
        <w:rPr>
          <w:rFonts w:asciiTheme="minorHAnsi" w:hAnsiTheme="minorHAnsi" w:cstheme="minorHAnsi"/>
          <w:b/>
          <w:iCs/>
          <w:highlight w:val="green"/>
          <w:u w:val="single"/>
          <w:bdr w:val="single" w:sz="8" w:space="0" w:color="auto"/>
        </w:rPr>
        <w:t>need</w:t>
      </w:r>
      <w:r w:rsidRPr="00BD1FCF">
        <w:rPr>
          <w:rFonts w:asciiTheme="minorHAnsi" w:hAnsiTheme="minorHAnsi" w:cstheme="minorHAnsi"/>
          <w:u w:val="single"/>
        </w:rPr>
        <w:t xml:space="preserve"> for </w:t>
      </w:r>
      <w:r w:rsidRPr="00236299">
        <w:rPr>
          <w:rFonts w:asciiTheme="minorHAnsi" w:hAnsiTheme="minorHAnsi" w:cstheme="minorHAnsi"/>
          <w:highlight w:val="green"/>
          <w:u w:val="single"/>
        </w:rPr>
        <w:t>a</w:t>
      </w:r>
      <w:r w:rsidRPr="00BD1FCF">
        <w:rPr>
          <w:rFonts w:asciiTheme="minorHAnsi" w:hAnsiTheme="minorHAnsi" w:cstheme="minorHAnsi"/>
          <w:u w:val="single"/>
        </w:rPr>
        <w:t xml:space="preserve">n organizational mechanism or </w:t>
      </w:r>
      <w:r w:rsidRPr="00236299">
        <w:rPr>
          <w:rFonts w:asciiTheme="minorHAnsi" w:hAnsiTheme="minorHAnsi" w:cstheme="minorHAnsi"/>
          <w:b/>
          <w:iCs/>
          <w:highlight w:val="green"/>
          <w:u w:val="single"/>
          <w:bdr w:val="single" w:sz="8" w:space="0" w:color="auto"/>
        </w:rPr>
        <w:t>regulatory framework</w:t>
      </w:r>
      <w:r w:rsidRPr="00BD1FCF">
        <w:rPr>
          <w:rFonts w:asciiTheme="minorHAnsi" w:hAnsiTheme="minorHAnsi" w:cstheme="minorHAnsi"/>
          <w:u w:val="single"/>
        </w:rPr>
        <w:t xml:space="preserve"> to administer and ensure the smooth functioning of these initiatives</w:t>
      </w:r>
      <w:r w:rsidRPr="00BD1FCF">
        <w:rPr>
          <w:rFonts w:asciiTheme="minorHAnsi" w:hAnsiTheme="minorHAnsi" w:cstheme="minorHAnsi"/>
          <w:sz w:val="16"/>
        </w:rPr>
        <w:t xml:space="preserve">. </w:t>
      </w:r>
      <w:proofErr w:type="spellStart"/>
      <w:r w:rsidRPr="00BD1FCF">
        <w:rPr>
          <w:rFonts w:asciiTheme="minorHAnsi" w:hAnsiTheme="minorHAnsi" w:cstheme="minorHAnsi"/>
          <w:sz w:val="16"/>
        </w:rPr>
        <w:t>Coöperationism</w:t>
      </w:r>
      <w:proofErr w:type="spellEnd"/>
      <w:r w:rsidRPr="00BD1FCF">
        <w:rPr>
          <w:rFonts w:asciiTheme="minorHAnsi" w:hAnsiTheme="minorHAnsi" w:cstheme="minorHAnsi"/>
          <w:sz w:val="16"/>
        </w:rPr>
        <w:t xml:space="preserve"> is not anarchism. It may devalue the dirigiste elements of the state (by, among other things, placing ultimate decision-making in the hands of elected members of </w:t>
      </w:r>
      <w:proofErr w:type="spellStart"/>
      <w:r w:rsidRPr="00BD1FCF">
        <w:rPr>
          <w:rFonts w:asciiTheme="minorHAnsi" w:hAnsiTheme="minorHAnsi" w:cstheme="minorHAnsi"/>
          <w:sz w:val="16"/>
        </w:rPr>
        <w:t>coöperatives</w:t>
      </w:r>
      <w:proofErr w:type="spellEnd"/>
      <w:r w:rsidRPr="00BD1FCF">
        <w:rPr>
          <w:rFonts w:asciiTheme="minorHAnsi" w:hAnsiTheme="minorHAnsi" w:cstheme="minorHAnsi"/>
          <w:sz w:val="16"/>
        </w:rPr>
        <w:t xml:space="preserve">), but </w:t>
      </w:r>
      <w:r w:rsidRPr="00BD1FCF">
        <w:rPr>
          <w:rFonts w:asciiTheme="minorHAnsi" w:hAnsiTheme="minorHAnsi" w:cstheme="minorHAnsi"/>
          <w:u w:val="single"/>
        </w:rPr>
        <w:t xml:space="preserve">it </w:t>
      </w:r>
      <w:r w:rsidRPr="00BD1FCF">
        <w:rPr>
          <w:rFonts w:asciiTheme="minorHAnsi" w:hAnsiTheme="minorHAnsi" w:cstheme="minorHAnsi"/>
          <w:b/>
          <w:iCs/>
          <w:u w:val="single"/>
          <w:bdr w:val="single" w:sz="8" w:space="0" w:color="auto"/>
        </w:rPr>
        <w:t>does not do away with the state</w:t>
      </w:r>
      <w:r w:rsidRPr="00BD1FCF">
        <w:rPr>
          <w:rFonts w:asciiTheme="minorHAnsi" w:hAnsiTheme="minorHAnsi" w:cstheme="minorHAnsi"/>
          <w:sz w:val="16"/>
        </w:rPr>
        <w:t xml:space="preserve"> necessarily.</w:t>
      </w:r>
    </w:p>
    <w:p w14:paraId="1AF05433"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u w:val="single"/>
        </w:rPr>
        <w:t xml:space="preserve">Second, </w:t>
      </w:r>
      <w:r w:rsidRPr="00236299">
        <w:rPr>
          <w:rFonts w:asciiTheme="minorHAnsi" w:hAnsiTheme="minorHAnsi" w:cstheme="minorHAnsi"/>
          <w:highlight w:val="green"/>
          <w:u w:val="single"/>
        </w:rPr>
        <w:t xml:space="preserve">it </w:t>
      </w:r>
      <w:r w:rsidRPr="00236299">
        <w:rPr>
          <w:rFonts w:asciiTheme="minorHAnsi" w:hAnsiTheme="minorHAnsi" w:cstheme="minorHAnsi"/>
          <w:b/>
          <w:iCs/>
          <w:highlight w:val="green"/>
          <w:u w:val="single"/>
          <w:bdr w:val="single" w:sz="8" w:space="0" w:color="auto"/>
        </w:rPr>
        <w:t>takes a part for the whole</w:t>
      </w:r>
      <w:r w:rsidRPr="00BD1FCF">
        <w:rPr>
          <w:rFonts w:asciiTheme="minorHAnsi" w:hAnsiTheme="minorHAnsi" w:cstheme="minorHAnsi"/>
          <w:u w:val="single"/>
        </w:rPr>
        <w:t xml:space="preserve">: mutual aid is just one type of </w:t>
      </w:r>
      <w:proofErr w:type="spellStart"/>
      <w:r w:rsidRPr="00BD1FCF">
        <w:rPr>
          <w:rFonts w:asciiTheme="minorHAnsi" w:hAnsiTheme="minorHAnsi" w:cstheme="minorHAnsi"/>
          <w:u w:val="single"/>
        </w:rPr>
        <w:t>coöperationist</w:t>
      </w:r>
      <w:proofErr w:type="spellEnd"/>
      <w:r w:rsidRPr="00BD1FCF">
        <w:rPr>
          <w:rFonts w:asciiTheme="minorHAnsi" w:hAnsiTheme="minorHAnsi" w:cstheme="minorHAnsi"/>
          <w:u w:val="single"/>
        </w:rPr>
        <w:t xml:space="preserve"> enterprise, and it fits alongside housing and worker </w:t>
      </w:r>
      <w:proofErr w:type="spellStart"/>
      <w:r w:rsidRPr="00BD1FCF">
        <w:rPr>
          <w:rFonts w:asciiTheme="minorHAnsi" w:hAnsiTheme="minorHAnsi" w:cstheme="minorHAnsi"/>
          <w:u w:val="single"/>
        </w:rPr>
        <w:t>coöperatives</w:t>
      </w:r>
      <w:proofErr w:type="spellEnd"/>
      <w:r w:rsidRPr="00BD1FCF">
        <w:rPr>
          <w:rFonts w:asciiTheme="minorHAnsi" w:hAnsiTheme="minorHAnsi" w:cstheme="minorHAnsi"/>
          <w:u w:val="single"/>
        </w:rPr>
        <w:t>, credit unions, mutuals, etc.</w:t>
      </w:r>
      <w:r w:rsidRPr="00BD1FCF">
        <w:rPr>
          <w:rFonts w:asciiTheme="minorHAnsi" w:hAnsiTheme="minorHAnsi" w:cstheme="minorHAnsi"/>
          <w:sz w:val="16"/>
        </w:rPr>
        <w:t xml:space="preserve"> Each one of these types of enterprise will have their own unique features. </w:t>
      </w:r>
      <w:r w:rsidRPr="00236299">
        <w:rPr>
          <w:rFonts w:asciiTheme="minorHAnsi" w:hAnsiTheme="minorHAnsi" w:cstheme="minorHAnsi"/>
          <w:highlight w:val="green"/>
          <w:u w:val="single"/>
        </w:rPr>
        <w:t>Mutual aid</w:t>
      </w:r>
      <w:r w:rsidRPr="00BD1FCF">
        <w:rPr>
          <w:rFonts w:asciiTheme="minorHAnsi" w:hAnsiTheme="minorHAnsi" w:cstheme="minorHAnsi"/>
          <w:u w:val="single"/>
        </w:rPr>
        <w:t xml:space="preserve"> </w:t>
      </w:r>
      <w:r w:rsidRPr="00236299">
        <w:rPr>
          <w:rFonts w:asciiTheme="minorHAnsi" w:hAnsiTheme="minorHAnsi" w:cstheme="minorHAnsi"/>
          <w:b/>
          <w:iCs/>
          <w:highlight w:val="green"/>
          <w:u w:val="single"/>
          <w:bdr w:val="single" w:sz="8" w:space="0" w:color="auto"/>
        </w:rPr>
        <w:t>may appear to require less state intervention</w:t>
      </w:r>
      <w:r w:rsidRPr="00BD1FCF">
        <w:rPr>
          <w:rFonts w:asciiTheme="minorHAnsi" w:hAnsiTheme="minorHAnsi" w:cstheme="minorHAnsi"/>
          <w:u w:val="single"/>
        </w:rPr>
        <w:t xml:space="preserve"> than worker </w:t>
      </w:r>
      <w:proofErr w:type="spellStart"/>
      <w:r w:rsidRPr="00BD1FCF">
        <w:rPr>
          <w:rFonts w:asciiTheme="minorHAnsi" w:hAnsiTheme="minorHAnsi" w:cstheme="minorHAnsi"/>
          <w:u w:val="single"/>
        </w:rPr>
        <w:t>coöperatives</w:t>
      </w:r>
      <w:proofErr w:type="spellEnd"/>
      <w:r w:rsidRPr="00BD1FCF">
        <w:rPr>
          <w:rFonts w:asciiTheme="minorHAnsi" w:hAnsiTheme="minorHAnsi" w:cstheme="minorHAnsi"/>
          <w:u w:val="single"/>
        </w:rPr>
        <w:t xml:space="preserve">, but that is </w:t>
      </w:r>
      <w:r w:rsidRPr="00236299">
        <w:rPr>
          <w:rFonts w:asciiTheme="minorHAnsi" w:hAnsiTheme="minorHAnsi" w:cstheme="minorHAnsi"/>
          <w:b/>
          <w:iCs/>
          <w:highlight w:val="green"/>
          <w:u w:val="single"/>
          <w:bdr w:val="single" w:sz="8" w:space="0" w:color="auto"/>
        </w:rPr>
        <w:t>only because</w:t>
      </w:r>
      <w:r w:rsidRPr="00BD1FCF">
        <w:rPr>
          <w:rFonts w:asciiTheme="minorHAnsi" w:hAnsiTheme="minorHAnsi" w:cstheme="minorHAnsi"/>
          <w:b/>
          <w:iCs/>
          <w:u w:val="single"/>
          <w:bdr w:val="single" w:sz="8" w:space="0" w:color="auto"/>
        </w:rPr>
        <w:t xml:space="preserve"> state </w:t>
      </w:r>
      <w:r w:rsidRPr="00236299">
        <w:rPr>
          <w:rFonts w:asciiTheme="minorHAnsi" w:hAnsiTheme="minorHAnsi" w:cstheme="minorHAnsi"/>
          <w:b/>
          <w:iCs/>
          <w:highlight w:val="green"/>
          <w:u w:val="single"/>
          <w:bdr w:val="single" w:sz="8" w:space="0" w:color="auto"/>
        </w:rPr>
        <w:t>regulation is often</w:t>
      </w:r>
      <w:r w:rsidRPr="00BD1FCF">
        <w:rPr>
          <w:rFonts w:asciiTheme="minorHAnsi" w:hAnsiTheme="minorHAnsi" w:cstheme="minorHAnsi"/>
          <w:b/>
          <w:iCs/>
          <w:u w:val="single"/>
          <w:bdr w:val="single" w:sz="8" w:space="0" w:color="auto"/>
        </w:rPr>
        <w:t xml:space="preserve"> so </w:t>
      </w:r>
      <w:r w:rsidRPr="00236299">
        <w:rPr>
          <w:rFonts w:asciiTheme="minorHAnsi" w:hAnsiTheme="minorHAnsi" w:cstheme="minorHAnsi"/>
          <w:b/>
          <w:iCs/>
          <w:highlight w:val="green"/>
          <w:u w:val="single"/>
          <w:bdr w:val="single" w:sz="8" w:space="0" w:color="auto"/>
        </w:rPr>
        <w:t>hidden</w:t>
      </w:r>
      <w:r w:rsidRPr="00BD1FCF">
        <w:rPr>
          <w:rFonts w:asciiTheme="minorHAnsi" w:hAnsiTheme="minorHAnsi" w:cstheme="minorHAnsi"/>
          <w:u w:val="single"/>
        </w:rPr>
        <w:t xml:space="preserve">. It is </w:t>
      </w:r>
      <w:r w:rsidRPr="00BD1FCF">
        <w:rPr>
          <w:rFonts w:asciiTheme="minorHAnsi" w:hAnsiTheme="minorHAnsi" w:cstheme="minorHAnsi"/>
          <w:b/>
          <w:iCs/>
          <w:u w:val="single"/>
          <w:bdr w:val="single" w:sz="8" w:space="0" w:color="auto"/>
        </w:rPr>
        <w:t>pervasive in the mutual aid context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 xml:space="preserve">state </w:t>
      </w:r>
      <w:r w:rsidRPr="00236299">
        <w:rPr>
          <w:rFonts w:asciiTheme="minorHAnsi" w:hAnsiTheme="minorHAnsi" w:cstheme="minorHAnsi"/>
          <w:b/>
          <w:iCs/>
          <w:highlight w:val="green"/>
          <w:u w:val="single"/>
          <w:bdr w:val="single" w:sz="8" w:space="0" w:color="auto"/>
        </w:rPr>
        <w:t>licenses</w:t>
      </w:r>
      <w:r w:rsidRPr="00BD1FCF">
        <w:rPr>
          <w:rFonts w:asciiTheme="minorHAnsi" w:hAnsiTheme="minorHAnsi" w:cstheme="minorHAnsi"/>
          <w:u w:val="single"/>
        </w:rPr>
        <w:t xml:space="preserve"> food services and has OSHA </w:t>
      </w:r>
      <w:r w:rsidRPr="00236299">
        <w:rPr>
          <w:rFonts w:asciiTheme="minorHAnsi" w:hAnsiTheme="minorHAnsi" w:cstheme="minorHAnsi"/>
          <w:b/>
          <w:iCs/>
          <w:highlight w:val="green"/>
          <w:u w:val="single"/>
          <w:bdr w:val="single" w:sz="8" w:space="0" w:color="auto"/>
        </w:rPr>
        <w:t>regulations</w:t>
      </w:r>
      <w:r w:rsidRPr="00236299">
        <w:rPr>
          <w:rFonts w:asciiTheme="minorHAnsi" w:hAnsiTheme="minorHAnsi" w:cstheme="minorHAnsi"/>
          <w:highlight w:val="green"/>
          <w:u w:val="single"/>
        </w:rPr>
        <w:t xml:space="preserve"> for</w:t>
      </w:r>
      <w:r w:rsidRPr="00BD1FCF">
        <w:rPr>
          <w:rFonts w:asciiTheme="minorHAnsi" w:hAnsiTheme="minorHAnsi" w:cstheme="minorHAnsi"/>
          <w:sz w:val="16"/>
        </w:rPr>
        <w:t xml:space="preserve"> the </w:t>
      </w:r>
      <w:r w:rsidRPr="00236299">
        <w:rPr>
          <w:rFonts w:asciiTheme="minorHAnsi" w:hAnsiTheme="minorHAnsi" w:cstheme="minorHAnsi"/>
          <w:b/>
          <w:iCs/>
          <w:highlight w:val="green"/>
          <w:u w:val="single"/>
          <w:bdr w:val="single" w:sz="8" w:space="0" w:color="auto"/>
        </w:rPr>
        <w:t>groceries</w:t>
      </w:r>
      <w:r w:rsidRPr="00BD1FCF">
        <w:rPr>
          <w:rFonts w:asciiTheme="minorHAnsi" w:hAnsiTheme="minorHAnsi" w:cstheme="minorHAnsi"/>
          <w:sz w:val="16"/>
        </w:rPr>
        <w:t xml:space="preserve"> where Invisible Hands’ Elkind shopped (Fairway Markets), </w:t>
      </w:r>
      <w:r w:rsidRPr="00BD1FCF">
        <w:rPr>
          <w:rFonts w:asciiTheme="minorHAnsi" w:hAnsiTheme="minorHAnsi" w:cstheme="minorHAnsi"/>
          <w:u w:val="single"/>
        </w:rPr>
        <w:t xml:space="preserve">as well as all kinds of </w:t>
      </w:r>
      <w:proofErr w:type="gramStart"/>
      <w:r w:rsidRPr="00236299">
        <w:rPr>
          <w:rFonts w:asciiTheme="minorHAnsi" w:hAnsiTheme="minorHAnsi" w:cstheme="minorHAnsi"/>
          <w:b/>
          <w:iCs/>
          <w:highlight w:val="green"/>
          <w:u w:val="single"/>
          <w:bdr w:val="single" w:sz="8" w:space="0" w:color="auto"/>
        </w:rPr>
        <w:t>worker</w:t>
      </w:r>
      <w:proofErr w:type="gramEnd"/>
      <w:r w:rsidRPr="00BD1FCF">
        <w:rPr>
          <w:rFonts w:asciiTheme="minorHAnsi" w:hAnsiTheme="minorHAnsi" w:cstheme="minorHAnsi"/>
          <w:u w:val="single"/>
        </w:rPr>
        <w:t xml:space="preserve"> and other regulation</w:t>
      </w:r>
      <w:r w:rsidRPr="00236299">
        <w:rPr>
          <w:rFonts w:asciiTheme="minorHAnsi" w:hAnsiTheme="minorHAnsi" w:cstheme="minorHAnsi"/>
          <w:highlight w:val="green"/>
          <w:u w:val="single"/>
        </w:rPr>
        <w:t xml:space="preserve">s, </w:t>
      </w:r>
      <w:r w:rsidRPr="00236299">
        <w:rPr>
          <w:rFonts w:asciiTheme="minorHAnsi" w:hAnsiTheme="minorHAnsi" w:cstheme="minorHAnsi"/>
          <w:b/>
          <w:iCs/>
          <w:highlight w:val="green"/>
          <w:u w:val="single"/>
          <w:bdr w:val="single" w:sz="8" w:space="0" w:color="auto"/>
        </w:rPr>
        <w:t>FDA</w:t>
      </w:r>
      <w:r w:rsidRPr="00BD1FCF">
        <w:rPr>
          <w:rFonts w:asciiTheme="minorHAnsi" w:hAnsiTheme="minorHAnsi" w:cstheme="minorHAnsi"/>
          <w:u w:val="single"/>
        </w:rPr>
        <w:t xml:space="preserve"> etc. And these differ from the kinds of regulations that would be necessary for </w:t>
      </w:r>
      <w:r w:rsidRPr="00236299">
        <w:rPr>
          <w:rFonts w:asciiTheme="minorHAnsi" w:hAnsiTheme="minorHAnsi" w:cstheme="minorHAnsi"/>
          <w:b/>
          <w:iCs/>
          <w:highlight w:val="green"/>
          <w:u w:val="single"/>
          <w:bdr w:val="single" w:sz="8" w:space="0" w:color="auto"/>
        </w:rPr>
        <w:t>banking</w:t>
      </w:r>
      <w:r w:rsidRPr="00BD1FCF">
        <w:rPr>
          <w:rFonts w:asciiTheme="minorHAnsi" w:hAnsiTheme="minorHAnsi" w:cstheme="minorHAnsi"/>
          <w:u w:val="single"/>
        </w:rPr>
        <w:t xml:space="preserve"> through credit unions</w:t>
      </w:r>
      <w:r w:rsidRPr="00BD1FCF">
        <w:rPr>
          <w:rFonts w:asciiTheme="minorHAnsi" w:hAnsiTheme="minorHAnsi" w:cstheme="minorHAnsi"/>
          <w:sz w:val="16"/>
        </w:rPr>
        <w:t xml:space="preserve">. Each one of these will need their own conceptualization, and </w:t>
      </w:r>
      <w:r w:rsidRPr="00BD1FCF">
        <w:rPr>
          <w:rFonts w:asciiTheme="minorHAnsi" w:hAnsiTheme="minorHAnsi" w:cstheme="minorHAnsi"/>
          <w:u w:val="single"/>
        </w:rPr>
        <w:t xml:space="preserve">we could never say that “mutual aid” governs those other areas—that </w:t>
      </w:r>
      <w:r w:rsidRPr="00BD1FCF">
        <w:rPr>
          <w:rFonts w:asciiTheme="minorHAnsi" w:hAnsiTheme="minorHAnsi" w:cstheme="minorHAnsi"/>
          <w:b/>
          <w:iCs/>
          <w:u w:val="single"/>
          <w:bdr w:val="single" w:sz="8" w:space="0" w:color="auto"/>
        </w:rPr>
        <w:t>makes far too many assumptions and simplifications</w:t>
      </w:r>
      <w:r w:rsidRPr="00BD1FCF">
        <w:rPr>
          <w:rFonts w:asciiTheme="minorHAnsi" w:hAnsiTheme="minorHAnsi" w:cstheme="minorHAnsi"/>
          <w:u w:val="single"/>
        </w:rPr>
        <w:t xml:space="preserve"> about </w:t>
      </w:r>
      <w:proofErr w:type="spellStart"/>
      <w:r w:rsidRPr="00BD1FCF">
        <w:rPr>
          <w:rFonts w:asciiTheme="minorHAnsi" w:hAnsiTheme="minorHAnsi" w:cstheme="minorHAnsi"/>
          <w:u w:val="single"/>
        </w:rPr>
        <w:t>coöperationism</w:t>
      </w:r>
      <w:proofErr w:type="spellEnd"/>
      <w:r w:rsidRPr="00BD1FCF">
        <w:rPr>
          <w:rFonts w:asciiTheme="minorHAnsi" w:hAnsiTheme="minorHAnsi" w:cstheme="minorHAnsi"/>
          <w:sz w:val="16"/>
        </w:rPr>
        <w:t>.</w:t>
      </w:r>
    </w:p>
    <w:p w14:paraId="10DADCD5"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u w:val="single"/>
        </w:rPr>
        <w:t xml:space="preserve">Third, </w:t>
      </w:r>
      <w:r w:rsidRPr="00BD1FCF">
        <w:rPr>
          <w:rFonts w:asciiTheme="minorHAnsi" w:hAnsiTheme="minorHAnsi" w:cstheme="minorHAnsi"/>
          <w:b/>
          <w:iCs/>
          <w:u w:val="single"/>
          <w:bdr w:val="single" w:sz="8" w:space="0" w:color="auto"/>
        </w:rPr>
        <w:t xml:space="preserve">mutual aid </w:t>
      </w:r>
      <w:r w:rsidRPr="00236299">
        <w:rPr>
          <w:rFonts w:asciiTheme="minorHAnsi" w:hAnsiTheme="minorHAnsi" w:cstheme="minorHAnsi"/>
          <w:b/>
          <w:iCs/>
          <w:highlight w:val="green"/>
          <w:u w:val="single"/>
          <w:bdr w:val="single" w:sz="8" w:space="0" w:color="auto"/>
        </w:rPr>
        <w:t>does not</w:t>
      </w:r>
      <w:r w:rsidRPr="00BD1FCF">
        <w:rPr>
          <w:rFonts w:asciiTheme="minorHAnsi" w:hAnsiTheme="minorHAnsi" w:cstheme="minorHAnsi"/>
          <w:b/>
          <w:iCs/>
          <w:u w:val="single"/>
          <w:bdr w:val="single" w:sz="8" w:space="0" w:color="auto"/>
        </w:rPr>
        <w:t xml:space="preserve"> really </w:t>
      </w:r>
      <w:r w:rsidRPr="00236299">
        <w:rPr>
          <w:rFonts w:asciiTheme="minorHAnsi" w:hAnsiTheme="minorHAnsi" w:cstheme="minorHAnsi"/>
          <w:b/>
          <w:iCs/>
          <w:highlight w:val="green"/>
          <w:u w:val="single"/>
          <w:bdr w:val="single" w:sz="8" w:space="0" w:color="auto"/>
        </w:rPr>
        <w:t>address root causes, despite</w:t>
      </w:r>
      <w:r w:rsidRPr="00BD1FCF">
        <w:rPr>
          <w:rFonts w:asciiTheme="minorHAnsi" w:hAnsiTheme="minorHAnsi" w:cstheme="minorHAnsi"/>
          <w:b/>
          <w:iCs/>
          <w:u w:val="single"/>
          <w:bdr w:val="single" w:sz="8" w:space="0" w:color="auto"/>
        </w:rPr>
        <w:t xml:space="preserve"> its oft-repeated </w:t>
      </w:r>
      <w:r w:rsidRPr="00236299">
        <w:rPr>
          <w:rFonts w:asciiTheme="minorHAnsi" w:hAnsiTheme="minorHAnsi" w:cstheme="minorHAnsi"/>
          <w:b/>
          <w:iCs/>
          <w:highlight w:val="green"/>
          <w:u w:val="single"/>
          <w:bdr w:val="single" w:sz="8" w:space="0" w:color="auto"/>
        </w:rPr>
        <w:t>claims</w:t>
      </w:r>
      <w:r w:rsidRPr="00BD1FCF">
        <w:rPr>
          <w:rFonts w:asciiTheme="minorHAnsi" w:hAnsiTheme="minorHAnsi" w:cstheme="minorHAnsi"/>
          <w:u w:val="single"/>
        </w:rPr>
        <w:t xml:space="preserve">: these mutual aid projects are more temporary </w:t>
      </w:r>
      <w:proofErr w:type="gramStart"/>
      <w:r w:rsidRPr="00BD1FCF">
        <w:rPr>
          <w:rFonts w:asciiTheme="minorHAnsi" w:hAnsiTheme="minorHAnsi" w:cstheme="minorHAnsi"/>
          <w:u w:val="single"/>
        </w:rPr>
        <w:t>remedies,</w:t>
      </w:r>
      <w:proofErr w:type="gramEnd"/>
      <w:r w:rsidRPr="00BD1FCF">
        <w:rPr>
          <w:rFonts w:asciiTheme="minorHAnsi" w:hAnsiTheme="minorHAnsi" w:cstheme="minorHAnsi"/>
          <w:u w:val="single"/>
        </w:rPr>
        <w:t xml:space="preserve"> than solutions to the problems</w:t>
      </w:r>
      <w:r w:rsidRPr="00BD1FCF">
        <w:rPr>
          <w:rFonts w:asciiTheme="minorHAnsi" w:hAnsiTheme="minorHAnsi" w:cstheme="minorHAnsi"/>
          <w:sz w:val="16"/>
        </w:rPr>
        <w:t xml:space="preserve">. They are valiant forms of self-help, but </w:t>
      </w:r>
      <w:r w:rsidRPr="00BD1FCF">
        <w:rPr>
          <w:rFonts w:asciiTheme="minorHAnsi" w:hAnsiTheme="minorHAnsi" w:cstheme="minorHAnsi"/>
          <w:u w:val="single"/>
        </w:rPr>
        <w:t>they depend on some of us having enough money to volunteer and shop for others</w:t>
      </w:r>
      <w:r w:rsidRPr="00BD1FCF">
        <w:rPr>
          <w:rFonts w:asciiTheme="minorHAnsi" w:hAnsiTheme="minorHAnsi" w:cstheme="minorHAnsi"/>
          <w:sz w:val="16"/>
        </w:rPr>
        <w:t xml:space="preserve">, for instance in the Invisible Hands initiative. </w:t>
      </w:r>
      <w:r w:rsidRPr="00BD1FCF">
        <w:rPr>
          <w:rFonts w:asciiTheme="minorHAnsi" w:hAnsiTheme="minorHAnsi" w:cstheme="minorHAnsi"/>
          <w:u w:val="single"/>
        </w:rPr>
        <w:t xml:space="preserve">They build </w:t>
      </w:r>
      <w:r w:rsidRPr="00BD1FCF">
        <w:rPr>
          <w:rFonts w:asciiTheme="minorHAnsi" w:hAnsiTheme="minorHAnsi" w:cstheme="minorHAnsi"/>
          <w:b/>
          <w:iCs/>
          <w:u w:val="single"/>
          <w:bdr w:val="single" w:sz="8" w:space="0" w:color="auto"/>
        </w:rPr>
        <w:t>solidarity</w:t>
      </w:r>
      <w:r w:rsidRPr="00BD1FCF">
        <w:rPr>
          <w:rFonts w:asciiTheme="minorHAnsi" w:hAnsiTheme="minorHAnsi" w:cstheme="minorHAnsi"/>
          <w:u w:val="single"/>
        </w:rPr>
        <w:t xml:space="preserve"> and reorient our moral compass—all good—but do not resolve the </w:t>
      </w:r>
      <w:r w:rsidRPr="00BD1FCF">
        <w:rPr>
          <w:rFonts w:asciiTheme="minorHAnsi" w:hAnsiTheme="minorHAnsi" w:cstheme="minorHAnsi"/>
          <w:b/>
          <w:iCs/>
          <w:u w:val="single"/>
          <w:bdr w:val="single" w:sz="8" w:space="0" w:color="auto"/>
        </w:rPr>
        <w:t>structural problems</w:t>
      </w:r>
      <w:r w:rsidRPr="00BD1FCF">
        <w:rPr>
          <w:rFonts w:asciiTheme="minorHAnsi" w:hAnsiTheme="minorHAnsi" w:cstheme="minorHAnsi"/>
          <w:u w:val="single"/>
        </w:rPr>
        <w:t xml:space="preserve"> that give rise to capitalist exploitation</w:t>
      </w:r>
      <w:r w:rsidRPr="00BD1FCF">
        <w:rPr>
          <w:rFonts w:asciiTheme="minorHAnsi" w:hAnsiTheme="minorHAnsi" w:cstheme="minorHAnsi"/>
          <w:sz w:val="16"/>
        </w:rPr>
        <w:t xml:space="preserve">. </w:t>
      </w:r>
      <w:r w:rsidRPr="00BD1FCF">
        <w:rPr>
          <w:rFonts w:asciiTheme="minorHAnsi" w:hAnsiTheme="minorHAnsi" w:cstheme="minorHAnsi"/>
          <w:u w:val="single"/>
        </w:rPr>
        <w:t>When</w:t>
      </w:r>
      <w:r w:rsidRPr="00BD1FCF">
        <w:rPr>
          <w:rFonts w:asciiTheme="minorHAnsi" w:hAnsiTheme="minorHAnsi" w:cstheme="minorHAnsi"/>
          <w:sz w:val="16"/>
        </w:rPr>
        <w:t xml:space="preserve"> Tolentino </w:t>
      </w:r>
      <w:r w:rsidRPr="00BD1FCF">
        <w:rPr>
          <w:rFonts w:asciiTheme="minorHAnsi" w:hAnsiTheme="minorHAnsi" w:cstheme="minorHAnsi"/>
          <w:u w:val="single"/>
        </w:rPr>
        <w:t>writes</w:t>
      </w:r>
      <w:r w:rsidRPr="00BD1FCF">
        <w:rPr>
          <w:rFonts w:asciiTheme="minorHAnsi" w:hAnsiTheme="minorHAnsi" w:cstheme="minorHAnsi"/>
          <w:sz w:val="16"/>
        </w:rPr>
        <w:t xml:space="preserve"> in the New Yorker that “</w:t>
      </w:r>
      <w:r w:rsidRPr="00BD1FCF">
        <w:rPr>
          <w:rFonts w:asciiTheme="minorHAnsi" w:hAnsiTheme="minorHAnsi" w:cstheme="minorHAnsi"/>
          <w:u w:val="single"/>
        </w:rPr>
        <w:t>Both mutual aid and charity address the effects of inequality, but mutual aid is aimed at root causes</w:t>
      </w:r>
      <w:r w:rsidRPr="00BD1FCF">
        <w:rPr>
          <w:rFonts w:asciiTheme="minorHAnsi" w:hAnsiTheme="minorHAnsi" w:cstheme="minorHAnsi"/>
          <w:sz w:val="16"/>
        </w:rPr>
        <w:t xml:space="preserve">—at the structures that created inequality in the first place,”313 </w:t>
      </w:r>
      <w:r w:rsidRPr="00BD1FCF">
        <w:rPr>
          <w:rFonts w:asciiTheme="minorHAnsi" w:hAnsiTheme="minorHAnsi" w:cstheme="minorHAnsi"/>
          <w:u w:val="single"/>
        </w:rPr>
        <w:t xml:space="preserve">I </w:t>
      </w:r>
      <w:proofErr w:type="gramStart"/>
      <w:r w:rsidRPr="00BD1FCF">
        <w:rPr>
          <w:rFonts w:asciiTheme="minorHAnsi" w:hAnsiTheme="minorHAnsi" w:cstheme="minorHAnsi"/>
          <w:u w:val="single"/>
        </w:rPr>
        <w:t>have to</w:t>
      </w:r>
      <w:proofErr w:type="gramEnd"/>
      <w:r w:rsidRPr="00BD1FCF">
        <w:rPr>
          <w:rFonts w:asciiTheme="minorHAnsi" w:hAnsiTheme="minorHAnsi" w:cstheme="minorHAnsi"/>
          <w:u w:val="single"/>
        </w:rPr>
        <w:t xml:space="preserve"> disagree. Other forms of </w:t>
      </w:r>
      <w:proofErr w:type="spellStart"/>
      <w:r w:rsidRPr="00BD1FCF">
        <w:rPr>
          <w:rFonts w:asciiTheme="minorHAnsi" w:hAnsiTheme="minorHAnsi" w:cstheme="minorHAnsi"/>
          <w:u w:val="single"/>
        </w:rPr>
        <w:t>coöperation</w:t>
      </w:r>
      <w:proofErr w:type="spellEnd"/>
      <w:r w:rsidRPr="00BD1FCF">
        <w:rPr>
          <w:rFonts w:asciiTheme="minorHAnsi" w:hAnsiTheme="minorHAnsi" w:cstheme="minorHAnsi"/>
          <w:u w:val="single"/>
        </w:rPr>
        <w:t xml:space="preserve"> will get at the root causes, but </w:t>
      </w:r>
      <w:r w:rsidRPr="00BD1FCF">
        <w:rPr>
          <w:rFonts w:asciiTheme="minorHAnsi" w:hAnsiTheme="minorHAnsi" w:cstheme="minorHAnsi"/>
          <w:b/>
          <w:iCs/>
          <w:u w:val="single"/>
          <w:bdr w:val="single" w:sz="8" w:space="0" w:color="auto"/>
        </w:rPr>
        <w:t>not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projects</w:t>
      </w:r>
      <w:r w:rsidRPr="00BD1FCF">
        <w:rPr>
          <w:rFonts w:asciiTheme="minorHAnsi" w:hAnsiTheme="minorHAnsi" w:cstheme="minorHAnsi"/>
          <w:sz w:val="16"/>
        </w:rPr>
        <w:t xml:space="preserve">. Tolentino links in the article to the Big Door Brigade.314 The Big Door Brigade is a project </w:t>
      </w:r>
      <w:r w:rsidRPr="00BD1FCF">
        <w:rPr>
          <w:rFonts w:asciiTheme="minorHAnsi" w:hAnsiTheme="minorHAnsi" w:cstheme="minorHAnsi"/>
          <w:u w:val="single"/>
        </w:rPr>
        <w:t xml:space="preserve">that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has been involved with</w:t>
      </w:r>
      <w:r w:rsidRPr="00BD1FCF">
        <w:rPr>
          <w:rFonts w:asciiTheme="minorHAnsi" w:hAnsiTheme="minorHAnsi" w:cstheme="minorHAnsi"/>
          <w:sz w:val="16"/>
        </w:rPr>
        <w:t>. 315 On its website, built by and maintained by him, Dean Spade explains:</w:t>
      </w:r>
    </w:p>
    <w:p w14:paraId="3756829D"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sz w:val="16"/>
        </w:rPr>
        <w:t xml:space="preserve">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w:t>
      </w:r>
      <w:proofErr w:type="gramStart"/>
      <w:r w:rsidRPr="00BD1FCF">
        <w:rPr>
          <w:rFonts w:asciiTheme="minorHAnsi" w:hAnsiTheme="minorHAnsi" w:cstheme="minorHAnsi"/>
          <w:sz w:val="16"/>
        </w:rPr>
        <w:t>actually building</w:t>
      </w:r>
      <w:proofErr w:type="gramEnd"/>
      <w:r w:rsidRPr="00BD1FCF">
        <w:rPr>
          <w:rFonts w:asciiTheme="minorHAnsi" w:hAnsiTheme="minorHAnsi" w:cstheme="minorHAnsi"/>
          <w:sz w:val="16"/>
        </w:rPr>
        <w:t xml:space="preserve"> new social relations that are more survivable. Most mutual aid projects are </w:t>
      </w:r>
      <w:proofErr w:type="gramStart"/>
      <w:r w:rsidRPr="00BD1FCF">
        <w:rPr>
          <w:rFonts w:asciiTheme="minorHAnsi" w:hAnsiTheme="minorHAnsi" w:cstheme="minorHAnsi"/>
          <w:sz w:val="16"/>
        </w:rPr>
        <w:t>volunteer-based</w:t>
      </w:r>
      <w:proofErr w:type="gramEnd"/>
      <w:r w:rsidRPr="00BD1FCF">
        <w:rPr>
          <w:rFonts w:asciiTheme="minorHAnsi" w:hAnsiTheme="minorHAnsi" w:cstheme="minorHAnsi"/>
          <w:sz w:val="16"/>
        </w:rPr>
        <w:t xml:space="preserve">, with people jumping in to participate because they want to change what is going on right now, not </w:t>
      </w:r>
      <w:proofErr w:type="gramStart"/>
      <w:r w:rsidRPr="00BD1FCF">
        <w:rPr>
          <w:rFonts w:asciiTheme="minorHAnsi" w:hAnsiTheme="minorHAnsi" w:cstheme="minorHAnsi"/>
          <w:sz w:val="16"/>
        </w:rPr>
        <w:t>wait</w:t>
      </w:r>
      <w:proofErr w:type="gramEnd"/>
      <w:r w:rsidRPr="00BD1FCF">
        <w:rPr>
          <w:rFonts w:asciiTheme="minorHAnsi" w:hAnsiTheme="minorHAnsi" w:cstheme="minorHAnsi"/>
          <w:sz w:val="16"/>
        </w:rPr>
        <w:t xml:space="preserve"> to convince corporations or politicians to do the right thing.316</w:t>
      </w:r>
    </w:p>
    <w:p w14:paraId="0CDD9376"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u w:val="single"/>
        </w:rPr>
        <w:t xml:space="preserve">To be sure, mutual aid embraces a notion of people </w:t>
      </w:r>
      <w:r w:rsidRPr="00236299">
        <w:rPr>
          <w:rFonts w:asciiTheme="minorHAnsi" w:hAnsiTheme="minorHAnsi" w:cstheme="minorHAnsi"/>
          <w:b/>
          <w:iCs/>
          <w:highlight w:val="green"/>
          <w:u w:val="single"/>
          <w:bdr w:val="single" w:sz="8" w:space="0" w:color="auto"/>
        </w:rPr>
        <w:t>building new social relations</w:t>
      </w:r>
      <w:r w:rsidRPr="00BD1FCF">
        <w:rPr>
          <w:rFonts w:asciiTheme="minorHAnsi" w:hAnsiTheme="minorHAnsi" w:cstheme="minorHAnsi"/>
          <w:u w:val="single"/>
        </w:rPr>
        <w:t xml:space="preserve"> and taking matters in their own hands and taking responsibility; but that </w:t>
      </w:r>
      <w:r w:rsidRPr="00236299">
        <w:rPr>
          <w:rFonts w:asciiTheme="minorHAnsi" w:hAnsiTheme="minorHAnsi" w:cstheme="minorHAnsi"/>
          <w:highlight w:val="green"/>
          <w:u w:val="single"/>
        </w:rPr>
        <w:t xml:space="preserve">is </w:t>
      </w:r>
      <w:r w:rsidRPr="00236299">
        <w:rPr>
          <w:rFonts w:asciiTheme="minorHAnsi" w:hAnsiTheme="minorHAnsi" w:cstheme="minorHAnsi"/>
          <w:b/>
          <w:iCs/>
          <w:highlight w:val="green"/>
          <w:u w:val="single"/>
          <w:bdr w:val="single" w:sz="8" w:space="0" w:color="auto"/>
        </w:rPr>
        <w:t>not the equivalent</w:t>
      </w:r>
      <w:r w:rsidRPr="00BD1FCF">
        <w:rPr>
          <w:rFonts w:asciiTheme="minorHAnsi" w:hAnsiTheme="minorHAnsi" w:cstheme="minorHAnsi"/>
          <w:sz w:val="16"/>
        </w:rPr>
        <w:t xml:space="preserve">, I would argue, </w:t>
      </w:r>
      <w:r w:rsidRPr="00236299">
        <w:rPr>
          <w:rFonts w:asciiTheme="minorHAnsi" w:hAnsiTheme="minorHAnsi" w:cstheme="minorHAnsi"/>
          <w:highlight w:val="green"/>
          <w:u w:val="single"/>
        </w:rPr>
        <w:t xml:space="preserve">to </w:t>
      </w:r>
      <w:r w:rsidRPr="00236299">
        <w:rPr>
          <w:rFonts w:asciiTheme="minorHAnsi" w:hAnsiTheme="minorHAnsi" w:cstheme="minorHAnsi"/>
          <w:b/>
          <w:iCs/>
          <w:highlight w:val="green"/>
          <w:u w:val="single"/>
          <w:bdr w:val="single" w:sz="8" w:space="0" w:color="auto"/>
        </w:rPr>
        <w:t>addressing the structural problems</w:t>
      </w:r>
      <w:r w:rsidRPr="00236299">
        <w:rPr>
          <w:rFonts w:asciiTheme="minorHAnsi" w:hAnsiTheme="minorHAnsi" w:cstheme="minorHAnsi"/>
          <w:highlight w:val="green"/>
          <w:u w:val="single"/>
        </w:rPr>
        <w:t xml:space="preserve"> of capitalist exploitation</w:t>
      </w:r>
      <w:r w:rsidRPr="00BD1FCF">
        <w:rPr>
          <w:rFonts w:asciiTheme="minorHAnsi" w:hAnsiTheme="minorHAnsi" w:cstheme="minorHAnsi"/>
          <w:sz w:val="16"/>
        </w:rPr>
        <w:t xml:space="preserve"> (unless, backing up to the first point, you are an anarchist). So again, more needs to be added to really address the root problems.</w:t>
      </w:r>
    </w:p>
    <w:p w14:paraId="2B6EC1DA" w14:textId="77777777" w:rsidR="00F125F4" w:rsidRPr="00BD1FCF" w:rsidRDefault="00F125F4" w:rsidP="00F125F4">
      <w:pPr>
        <w:rPr>
          <w:rFonts w:asciiTheme="minorHAnsi" w:hAnsiTheme="minorHAnsi" w:cstheme="minorHAnsi"/>
          <w:sz w:val="16"/>
        </w:rPr>
      </w:pPr>
      <w:r w:rsidRPr="00BD1FCF">
        <w:rPr>
          <w:rFonts w:asciiTheme="minorHAnsi" w:hAnsiTheme="minorHAnsi" w:cstheme="minorHAnsi"/>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530F9393" w14:textId="77777777" w:rsidR="00F125F4" w:rsidRPr="002E3D87" w:rsidRDefault="00F125F4" w:rsidP="00F125F4">
      <w:pPr>
        <w:rPr>
          <w:rFonts w:asciiTheme="minorHAnsi" w:hAnsiTheme="minorHAnsi" w:cstheme="minorHAnsi"/>
          <w:sz w:val="16"/>
        </w:rPr>
      </w:pPr>
      <w:r w:rsidRPr="00BD1FCF">
        <w:rPr>
          <w:rFonts w:asciiTheme="minorHAnsi" w:hAnsiTheme="minorHAnsi" w:cstheme="minorHAnsi"/>
          <w:sz w:val="16"/>
        </w:rPr>
        <w:t xml:space="preserve">But </w:t>
      </w:r>
      <w:r w:rsidRPr="00BD1FCF">
        <w:rPr>
          <w:rFonts w:asciiTheme="minorHAnsi" w:hAnsiTheme="minorHAnsi" w:cstheme="minorHAnsi"/>
          <w:u w:val="single"/>
        </w:rPr>
        <w:t xml:space="preserve">mutual aid is only one small dimension of a society built on </w:t>
      </w:r>
      <w:proofErr w:type="spellStart"/>
      <w:r w:rsidRPr="00BD1FCF">
        <w:rPr>
          <w:rFonts w:asciiTheme="minorHAnsi" w:hAnsiTheme="minorHAnsi" w:cstheme="minorHAnsi"/>
          <w:u w:val="single"/>
        </w:rPr>
        <w:t>coöperation</w:t>
      </w:r>
      <w:proofErr w:type="spellEnd"/>
      <w:r w:rsidRPr="00BD1FCF">
        <w:rPr>
          <w:rFonts w:asciiTheme="minorHAnsi" w:hAnsiTheme="minorHAnsi" w:cstheme="minorHAnsi"/>
          <w:sz w:val="16"/>
        </w:rPr>
        <w:t xml:space="preserve">, one dimension which has its own peculiarities. </w:t>
      </w:r>
      <w:r w:rsidRPr="00BD1FCF">
        <w:rPr>
          <w:rFonts w:asciiTheme="minorHAnsi" w:hAnsiTheme="minorHAnsi" w:cstheme="minorHAnsi"/>
          <w:u w:val="single"/>
        </w:rPr>
        <w:t>It should not be built up to represent the whole</w:t>
      </w:r>
      <w:r w:rsidRPr="00BD1FCF">
        <w:rPr>
          <w:rFonts w:asciiTheme="minorHAnsi" w:hAnsiTheme="minorHAnsi" w:cstheme="minorHAnsi"/>
          <w:sz w:val="16"/>
        </w:rPr>
        <w:t>. For one thing</w:t>
      </w:r>
      <w:r w:rsidRPr="00BD1FCF">
        <w:rPr>
          <w:rFonts w:asciiTheme="minorHAnsi" w:hAnsiTheme="minorHAnsi" w:cstheme="minorHAnsi"/>
          <w:u w:val="single"/>
        </w:rPr>
        <w:t>, it simply does not constitute a viable economic system for production and growth</w:t>
      </w:r>
      <w:r w:rsidRPr="00BD1FCF">
        <w:rPr>
          <w:rFonts w:asciiTheme="minorHAnsi" w:hAnsiTheme="minorHAnsi" w:cstheme="minorHAnsi"/>
          <w:sz w:val="16"/>
        </w:rPr>
        <w:t xml:space="preserve">. Contemporary </w:t>
      </w:r>
      <w:proofErr w:type="spellStart"/>
      <w:r w:rsidRPr="00BD1FCF">
        <w:rPr>
          <w:rFonts w:asciiTheme="minorHAnsi" w:hAnsiTheme="minorHAnsi" w:cstheme="minorHAnsi"/>
          <w:sz w:val="16"/>
        </w:rPr>
        <w:t>coöperationist</w:t>
      </w:r>
      <w:proofErr w:type="spellEnd"/>
      <w:r w:rsidRPr="00BD1FCF">
        <w:rPr>
          <w:rFonts w:asciiTheme="minorHAnsi" w:hAnsiTheme="minorHAnsi" w:cstheme="minorHAnsi"/>
          <w:sz w:val="16"/>
        </w:rPr>
        <w:t xml:space="preserve"> enterprises do. </w:t>
      </w:r>
      <w:bookmarkEnd w:id="1"/>
    </w:p>
    <w:p w14:paraId="179D3DE7" w14:textId="77777777" w:rsidR="00F125F4" w:rsidRDefault="00F125F4" w:rsidP="00F125F4">
      <w:pPr>
        <w:pStyle w:val="Heading3"/>
      </w:pPr>
      <w:r>
        <w:t>1NC – AT: Poetics/Similar Methods</w:t>
      </w:r>
    </w:p>
    <w:p w14:paraId="065C960C" w14:textId="77777777" w:rsidR="00F125F4" w:rsidRPr="00D76F8B" w:rsidRDefault="00F125F4" w:rsidP="00F125F4">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28F4F6A5" w14:textId="77777777" w:rsidR="00F125F4" w:rsidRDefault="00F125F4" w:rsidP="00F125F4">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58A6D8D4" w14:textId="77777777" w:rsidR="00F125F4" w:rsidRPr="00180189" w:rsidRDefault="00F125F4" w:rsidP="00F125F4">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spellStart"/>
      <w:proofErr w:type="gramStart"/>
      <w:r w:rsidRPr="00D76F8B">
        <w:rPr>
          <w:sz w:val="16"/>
        </w:rPr>
        <w:t>i’m</w:t>
      </w:r>
      <w:proofErr w:type="spellEnd"/>
      <w:proofErr w:type="gramEnd"/>
      <w:r w:rsidRPr="00D76F8B">
        <w:rPr>
          <w:sz w:val="16"/>
        </w:rPr>
        <w:t xml:space="preserve"> referring to culture as a thing, there as a set of norms, behaviors and ways to make sense of the world, and in still other places, </w:t>
      </w:r>
      <w:proofErr w:type="spellStart"/>
      <w:proofErr w:type="gramStart"/>
      <w:r w:rsidRPr="00D76F8B">
        <w:rPr>
          <w:sz w:val="16"/>
        </w:rPr>
        <w:t>i’m</w:t>
      </w:r>
      <w:proofErr w:type="spellEnd"/>
      <w:proofErr w:type="gramEnd"/>
      <w:r w:rsidRPr="00D76F8B">
        <w:rPr>
          <w:sz w:val="16"/>
        </w:rPr>
        <w:t xml:space="preserve">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w:t>
      </w:r>
      <w:proofErr w:type="gramStart"/>
      <w:r w:rsidRPr="00D76F8B">
        <w:rPr>
          <w:sz w:val="16"/>
        </w:rPr>
        <w:t>neoliberalism</w:t>
      </w:r>
      <w:proofErr w:type="gramEnd"/>
      <w:r w:rsidRPr="00D76F8B">
        <w:rPr>
          <w:sz w:val="16"/>
        </w:rPr>
        <w:t xml:space="preserve">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proofErr w:type="gramStart"/>
      <w:r w:rsidRPr="00D76F8B">
        <w:rPr>
          <w:sz w:val="16"/>
        </w:rPr>
        <w:t>ResisTanCe</w:t>
      </w:r>
      <w:proofErr w:type="spellEnd"/>
      <w:proofErr w:type="gram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13D92266" w14:textId="77777777" w:rsidR="00F125F4" w:rsidRDefault="00F125F4" w:rsidP="00F125F4">
      <w:pPr>
        <w:pStyle w:val="Heading3"/>
      </w:pPr>
      <w:r>
        <w:t xml:space="preserve">1NC – AT: Hartman </w:t>
      </w:r>
      <w:proofErr w:type="gramStart"/>
      <w:r>
        <w:t>–  Refusal</w:t>
      </w:r>
      <w:proofErr w:type="gramEnd"/>
    </w:p>
    <w:p w14:paraId="0C094D51" w14:textId="77777777" w:rsidR="00F125F4" w:rsidRPr="00A8513A" w:rsidRDefault="00F125F4" w:rsidP="00F125F4">
      <w:pPr>
        <w:pStyle w:val="Heading4"/>
        <w:rPr>
          <w:b w:val="0"/>
        </w:rPr>
      </w:pPr>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5BE7E0FC" w14:textId="77777777" w:rsidR="00F125F4" w:rsidRPr="004D335B" w:rsidRDefault="00F125F4" w:rsidP="00F125F4">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xml:space="preserve">, </w:t>
      </w:r>
      <w:proofErr w:type="spellStart"/>
      <w:r w:rsidRPr="004D335B">
        <w:t>dml</w:t>
      </w:r>
      <w:proofErr w:type="spellEnd"/>
      <w:r w:rsidRPr="004D335B">
        <w:t>) [inserted “when” for grammatical integrity—insertion denoted by brackets]</w:t>
      </w:r>
    </w:p>
    <w:p w14:paraId="69AF051A" w14:textId="77777777" w:rsidR="00F125F4" w:rsidRPr="004D335B" w:rsidRDefault="00F125F4" w:rsidP="00F125F4">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proofErr w:type="spellStart"/>
      <w:r w:rsidRPr="002F6C13">
        <w:rPr>
          <w:rStyle w:val="Emphasis"/>
          <w:highlight w:val="green"/>
        </w:rPr>
        <w:t>nonsovereign</w:t>
      </w:r>
      <w:proofErr w:type="spellEnd"/>
      <w:r w:rsidRPr="00BD5320">
        <w:rPr>
          <w:sz w:val="16"/>
        </w:rPr>
        <w:t xml:space="preserve"> action, as </w:t>
      </w:r>
      <w:proofErr w:type="spellStart"/>
      <w:r w:rsidRPr="00BD5320">
        <w:rPr>
          <w:sz w:val="16"/>
        </w:rPr>
        <w:t>nonrule</w:t>
      </w:r>
      <w:proofErr w:type="spellEnd"/>
      <w:r w:rsidRPr="00BD5320">
        <w:rPr>
          <w:sz w:val="16"/>
        </w:rPr>
        <w:t xml:space="preserv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proofErr w:type="gramStart"/>
      <w:r w:rsidRPr="009E7F89">
        <w:rPr>
          <w:rStyle w:val="Emphasis"/>
        </w:rPr>
        <w:t>only</w:t>
      </w:r>
      <w:proofErr w:type="gramEnd"/>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 xml:space="preserve">explicit </w:t>
      </w:r>
      <w:proofErr w:type="gramStart"/>
      <w:r w:rsidRPr="004D335B">
        <w:rPr>
          <w:rStyle w:val="Emphasis"/>
        </w:rPr>
        <w:t>rule-making</w:t>
      </w:r>
      <w:proofErr w:type="gramEnd"/>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w:t>
      </w:r>
      <w:proofErr w:type="gramStart"/>
      <w:r w:rsidRPr="004D335B">
        <w:rPr>
          <w:rStyle w:val="Emphasis"/>
        </w:rPr>
        <w:t>rule</w:t>
      </w:r>
      <w:proofErr w:type="gramEnd"/>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7A63A350" w14:textId="77777777" w:rsidR="00F125F4" w:rsidRPr="004D335B" w:rsidRDefault="00F125F4" w:rsidP="00F125F4">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 xml:space="preserve">find </w:t>
      </w:r>
      <w:proofErr w:type="spellStart"/>
      <w:r w:rsidRPr="002F6C13">
        <w:rPr>
          <w:rStyle w:val="StyleUnderline"/>
          <w:highlight w:val="green"/>
        </w:rPr>
        <w:t>politicality</w:t>
      </w:r>
      <w:proofErr w:type="spellEnd"/>
      <w:r w:rsidRPr="004D335B">
        <w:rPr>
          <w:rStyle w:val="StyleUnderline"/>
        </w:rPr>
        <w:t xml:space="preserve"> </w:t>
      </w:r>
      <w:r w:rsidRPr="004D335B">
        <w:rPr>
          <w:rStyle w:val="Emphasis"/>
        </w:rPr>
        <w:t>not in rule</w:t>
      </w:r>
      <w:r w:rsidRPr="004D335B">
        <w:rPr>
          <w:rStyle w:val="StyleUnderline"/>
        </w:rPr>
        <w:t xml:space="preserve"> or </w:t>
      </w:r>
      <w:proofErr w:type="spellStart"/>
      <w:r w:rsidRPr="004D335B">
        <w:rPr>
          <w:rStyle w:val="Emphasis"/>
        </w:rPr>
        <w:t>nonrule</w:t>
      </w:r>
      <w:proofErr w:type="spellEnd"/>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 xml:space="preserve">mediate tacit </w:t>
      </w:r>
      <w:proofErr w:type="gramStart"/>
      <w:r w:rsidRPr="004D335B">
        <w:rPr>
          <w:rStyle w:val="Emphasis"/>
        </w:rPr>
        <w:t>grammars</w:t>
      </w:r>
      <w:proofErr w:type="gramEnd"/>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w:t>
      </w:r>
      <w:proofErr w:type="gramStart"/>
      <w:r w:rsidRPr="007D58F8">
        <w:rPr>
          <w:sz w:val="16"/>
        </w:rPr>
        <w:t>rule-making</w:t>
      </w:r>
      <w:proofErr w:type="gramEnd"/>
      <w:r w:rsidRPr="007D58F8">
        <w:t>.</w:t>
      </w:r>
      <w:r w:rsidRPr="004D335B">
        <w:rPr>
          <w:sz w:val="16"/>
        </w:rPr>
        <w:t xml:space="preserve">41 </w:t>
      </w:r>
    </w:p>
    <w:p w14:paraId="5B7D3157" w14:textId="77777777" w:rsidR="00F125F4" w:rsidRPr="004D335B" w:rsidRDefault="00F125F4" w:rsidP="00F125F4">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6CDACB6B" w14:textId="77777777" w:rsidR="00F125F4" w:rsidRPr="004D335B" w:rsidRDefault="00F125F4" w:rsidP="00F125F4">
      <w:pPr>
        <w:rPr>
          <w:sz w:val="10"/>
          <w:szCs w:val="10"/>
        </w:rPr>
      </w:pPr>
      <w:r w:rsidRPr="004D335B">
        <w:rPr>
          <w:sz w:val="10"/>
          <w:szCs w:val="10"/>
        </w:rPr>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w:t>
      </w:r>
      <w:proofErr w:type="spellStart"/>
      <w:r w:rsidRPr="004D335B">
        <w:rPr>
          <w:sz w:val="10"/>
          <w:szCs w:val="10"/>
        </w:rPr>
        <w:t>jurisgenerative</w:t>
      </w:r>
      <w:proofErr w:type="spellEnd"/>
      <w:r w:rsidRPr="004D335B">
        <w:rPr>
          <w:sz w:val="10"/>
          <w:szCs w:val="10"/>
        </w:rPr>
        <w:t xml:space="preser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20BAA888" w14:textId="77777777" w:rsidR="00F125F4" w:rsidRPr="004D335B" w:rsidRDefault="00F125F4" w:rsidP="00F125F4">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3E0292C" w14:textId="77777777" w:rsidR="00F125F4" w:rsidRPr="004D335B" w:rsidRDefault="00F125F4" w:rsidP="00F125F4">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 xml:space="preserve">underwritten by </w:t>
      </w:r>
      <w:proofErr w:type="gramStart"/>
      <w:r w:rsidRPr="002F6C13">
        <w:rPr>
          <w:rStyle w:val="Emphasis"/>
          <w:highlight w:val="green"/>
        </w:rPr>
        <w:t>ontology</w:t>
      </w:r>
      <w:r w:rsidRPr="007D58F8">
        <w:rPr>
          <w:sz w:val="16"/>
        </w:rPr>
        <w:t xml:space="preserve">, </w:t>
      </w:r>
      <w:r w:rsidRPr="007D58F8">
        <w:rPr>
          <w:rStyle w:val="StyleUnderline"/>
        </w:rPr>
        <w:t>and</w:t>
      </w:r>
      <w:proofErr w:type="gramEnd"/>
      <w:r w:rsidRPr="007D58F8">
        <w:rPr>
          <w:rStyle w:val="StyleUnderline"/>
        </w:rPr>
        <w:t xml:space="preserve">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39984691" w14:textId="77777777" w:rsidR="00F125F4" w:rsidRPr="004D335B" w:rsidRDefault="00F125F4" w:rsidP="00F125F4">
      <w:pPr>
        <w:rPr>
          <w:sz w:val="16"/>
        </w:rPr>
      </w:pPr>
      <w:r w:rsidRPr="004D335B">
        <w:rPr>
          <w:sz w:val="16"/>
        </w:rPr>
        <w:t xml:space="preserve">Second, Wolin also links and distinguishes sociality and </w:t>
      </w:r>
      <w:proofErr w:type="spellStart"/>
      <w:r w:rsidRPr="004D335B">
        <w:rPr>
          <w:sz w:val="16"/>
        </w:rPr>
        <w:t>politicality</w:t>
      </w:r>
      <w:proofErr w:type="spellEnd"/>
      <w:r w:rsidRPr="004D335B">
        <w:rPr>
          <w:sz w:val="16"/>
        </w:rPr>
        <w:t xml:space="preserve">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w:t>
      </w:r>
      <w:proofErr w:type="gramStart"/>
      <w:r w:rsidRPr="004D335B">
        <w:rPr>
          <w:sz w:val="16"/>
        </w:rPr>
        <w:t>political</w:t>
      </w:r>
      <w:proofErr w:type="gramEnd"/>
      <w:r w:rsidRPr="004D335B">
        <w:rPr>
          <w:sz w:val="16"/>
        </w:rPr>
        <w:t xml:space="preserve">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21D7EA64" w14:textId="77777777" w:rsidR="00F125F4" w:rsidRPr="004D335B" w:rsidRDefault="00F125F4" w:rsidP="00F125F4">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w:t>
      </w:r>
      <w:proofErr w:type="gramStart"/>
      <w:r w:rsidRPr="004D335B">
        <w:rPr>
          <w:sz w:val="16"/>
        </w:rPr>
        <w:t>appropriative—</w:t>
      </w:r>
      <w:proofErr w:type="gramEnd"/>
      <w:r w:rsidRPr="004D335B">
        <w:rPr>
          <w:sz w:val="16"/>
        </w:rPr>
        <w:t xml:space="preser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7347BD44" w14:textId="77777777" w:rsidR="00F125F4" w:rsidRPr="004D335B" w:rsidRDefault="00F125F4" w:rsidP="00F125F4">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proofErr w:type="spellStart"/>
      <w:r w:rsidRPr="004D335B">
        <w:rPr>
          <w:rStyle w:val="Emphasis"/>
        </w:rPr>
        <w:t>antistatist</w:t>
      </w:r>
      <w:proofErr w:type="spellEnd"/>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2234C9B9" w14:textId="77777777" w:rsidR="00F125F4" w:rsidRDefault="00F125F4" w:rsidP="00F125F4">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5E2B86F6" w14:textId="77777777" w:rsidR="00F125F4" w:rsidRDefault="00F125F4" w:rsidP="00F125F4">
      <w:pPr>
        <w:rPr>
          <w:sz w:val="16"/>
        </w:rPr>
      </w:pPr>
    </w:p>
    <w:p w14:paraId="46E57384" w14:textId="77777777" w:rsidR="00F125F4" w:rsidRPr="00A47C58" w:rsidRDefault="00F125F4" w:rsidP="00F125F4">
      <w:pPr>
        <w:pStyle w:val="Heading3"/>
      </w:pPr>
      <w:r w:rsidRPr="00A47C58">
        <w:t>1NC – AT:</w:t>
      </w:r>
      <w:r>
        <w:t xml:space="preserve"> </w:t>
      </w:r>
      <w:r w:rsidRPr="00A47C58">
        <w:t xml:space="preserve">Slavery </w:t>
      </w:r>
    </w:p>
    <w:p w14:paraId="6B8D7B39" w14:textId="77777777" w:rsidR="00F125F4" w:rsidRPr="00737DB3" w:rsidRDefault="00F125F4" w:rsidP="00F125F4">
      <w:pPr>
        <w:pStyle w:val="Heading4"/>
      </w:pPr>
      <w:r>
        <w:t xml:space="preserve">Focusing on slavery misses a </w:t>
      </w:r>
      <w:r>
        <w:rPr>
          <w:u w:val="single"/>
        </w:rPr>
        <w:t>wider historical account</w:t>
      </w:r>
      <w:r>
        <w:t xml:space="preserve"> </w:t>
      </w:r>
    </w:p>
    <w:p w14:paraId="2DBD259B" w14:textId="77777777" w:rsidR="00F125F4" w:rsidRDefault="00F125F4" w:rsidP="00F125F4">
      <w:r w:rsidRPr="00F0443C">
        <w:rPr>
          <w:rStyle w:val="Style13ptBold"/>
        </w:rPr>
        <w:t>Saldanha, 20</w:t>
      </w:r>
      <w:r>
        <w:t xml:space="preserve">—Assistant Professor of Geography at the University of Minnesota (Arun, “A date with destiny: Racial capitalism and the beginnings of the Anthropocene,” Environment and Planning D: Society and Space, Vol 38, Issue 1, 2020, </w:t>
      </w:r>
      <w:proofErr w:type="spellStart"/>
      <w:r>
        <w:t>dml</w:t>
      </w:r>
      <w:proofErr w:type="spellEnd"/>
      <w:r>
        <w:t>)</w:t>
      </w:r>
    </w:p>
    <w:p w14:paraId="4C58745D" w14:textId="77777777" w:rsidR="00F125F4" w:rsidRPr="007130EE" w:rsidRDefault="00F125F4" w:rsidP="00F125F4">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w:t>
      </w:r>
      <w:proofErr w:type="spellStart"/>
      <w:r w:rsidRPr="007130EE">
        <w:rPr>
          <w:sz w:val="16"/>
        </w:rPr>
        <w:t>Fanonian</w:t>
      </w:r>
      <w:proofErr w:type="spellEnd"/>
      <w:r w:rsidRPr="007130EE">
        <w:rPr>
          <w:sz w:val="16"/>
        </w:rPr>
        <w:t xml:space="preserve"> tradition but </w:t>
      </w:r>
      <w:r w:rsidRPr="007130EE">
        <w:rPr>
          <w:rStyle w:val="Emphasis"/>
        </w:rPr>
        <w:t xml:space="preserve">pushing the </w:t>
      </w:r>
      <w:r w:rsidRPr="0030696B">
        <w:t>ontological</w:t>
      </w:r>
      <w:r w:rsidRPr="007130EE">
        <w:rPr>
          <w:rStyle w:val="Emphasis"/>
        </w:rPr>
        <w:t xml:space="preserve">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897BD0">
        <w:rPr>
          <w:rStyle w:val="StyleUnderline"/>
          <w:highlight w:val="green"/>
        </w:rPr>
        <w:t>there is an</w:t>
      </w:r>
      <w:r w:rsidRPr="007130EE">
        <w:rPr>
          <w:sz w:val="16"/>
        </w:rPr>
        <w:t xml:space="preserve"> “</w:t>
      </w:r>
      <w:r w:rsidRPr="00897BD0">
        <w:rPr>
          <w:rStyle w:val="Emphasis"/>
          <w:highlight w:val="green"/>
        </w:rPr>
        <w:t>ontological turn</w:t>
      </w:r>
      <w:r w:rsidRPr="007130EE">
        <w:rPr>
          <w:sz w:val="16"/>
        </w:rPr>
        <w:t xml:space="preserve">” </w:t>
      </w:r>
      <w:r w:rsidRPr="00F0443C">
        <w:rPr>
          <w:rStyle w:val="StyleUnderline"/>
        </w:rPr>
        <w:t xml:space="preserve">in </w:t>
      </w:r>
      <w:r w:rsidRPr="00897BD0">
        <w:rPr>
          <w:rStyle w:val="StyleUnderline"/>
          <w:highlight w:val="gree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7874F171" w14:textId="77777777" w:rsidR="00F125F4" w:rsidRPr="007130EE" w:rsidRDefault="00F125F4" w:rsidP="00F125F4">
      <w:pPr>
        <w:rPr>
          <w:sz w:val="16"/>
        </w:rPr>
      </w:pPr>
      <w:r w:rsidRPr="007130EE">
        <w:rPr>
          <w:sz w:val="16"/>
        </w:rPr>
        <w:t xml:space="preserve">First, </w:t>
      </w:r>
      <w:r w:rsidRPr="00F0443C">
        <w:rPr>
          <w:rStyle w:val="StyleUnderline"/>
        </w:rPr>
        <w:t xml:space="preserve">while the </w:t>
      </w:r>
      <w:r w:rsidRPr="00897BD0">
        <w:rPr>
          <w:rStyle w:val="Emphasis"/>
          <w:highlight w:val="gree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proofErr w:type="spellStart"/>
      <w:r w:rsidRPr="007130EE">
        <w:rPr>
          <w:rStyle w:val="Emphasis"/>
        </w:rPr>
        <w:t>originary</w:t>
      </w:r>
      <w:proofErr w:type="spellEnd"/>
      <w:r w:rsidRPr="007130EE">
        <w:rPr>
          <w:rStyle w:val="Emphasis"/>
        </w:rPr>
        <w:t xml:space="preserve">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897BD0">
        <w:rPr>
          <w:rStyle w:val="StyleUnderline"/>
          <w:highlight w:val="gree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897BD0">
        <w:rPr>
          <w:rStyle w:val="StyleUnderline"/>
          <w:highlight w:val="green"/>
        </w:rPr>
        <w:t xml:space="preserve">how they </w:t>
      </w:r>
      <w:r w:rsidRPr="00897BD0">
        <w:rPr>
          <w:rStyle w:val="Emphasis"/>
          <w:highlight w:val="green"/>
        </w:rPr>
        <w:t>interact</w:t>
      </w:r>
      <w:r w:rsidRPr="00F0443C">
        <w:rPr>
          <w:rStyle w:val="StyleUnderline"/>
        </w:rPr>
        <w:t xml:space="preserve"> with </w:t>
      </w:r>
      <w:r w:rsidRPr="00897BD0">
        <w:rPr>
          <w:rStyle w:val="Emphasis"/>
          <w:highlight w:val="gree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897BD0">
        <w:rPr>
          <w:rStyle w:val="Emphasis"/>
          <w:highlight w:val="green"/>
        </w:rPr>
        <w:t>processes</w:t>
      </w:r>
      <w:r w:rsidRPr="007130EE">
        <w:rPr>
          <w:sz w:val="16"/>
        </w:rPr>
        <w:t xml:space="preserve">, </w:t>
      </w:r>
      <w:r w:rsidRPr="00897BD0">
        <w:rPr>
          <w:rStyle w:val="StyleUnderline"/>
          <w:highlight w:val="green"/>
        </w:rPr>
        <w:t>from</w:t>
      </w:r>
      <w:r w:rsidRPr="00F0443C">
        <w:rPr>
          <w:rStyle w:val="StyleUnderline"/>
        </w:rPr>
        <w:t xml:space="preserve"> the </w:t>
      </w:r>
      <w:r w:rsidRPr="00897BD0">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897BD0">
        <w:rPr>
          <w:rStyle w:val="Emphasis"/>
          <w:highlight w:val="gree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897BD0">
        <w:rPr>
          <w:rStyle w:val="Emphasis"/>
          <w:highlight w:val="green"/>
        </w:rPr>
        <w:t>Soviet Union</w:t>
      </w:r>
      <w:r w:rsidRPr="007130EE">
        <w:rPr>
          <w:rStyle w:val="Emphasis"/>
        </w:rPr>
        <w:t xml:space="preserve"> ethnic </w:t>
      </w:r>
      <w:r w:rsidRPr="00897BD0">
        <w:rPr>
          <w:rStyle w:val="Emphasis"/>
          <w:highlight w:val="green"/>
        </w:rPr>
        <w:t>policies</w:t>
      </w:r>
      <w:r w:rsidRPr="00F0443C">
        <w:rPr>
          <w:rStyle w:val="StyleUnderline"/>
        </w:rPr>
        <w:t xml:space="preserve"> to the </w:t>
      </w:r>
      <w:r w:rsidRPr="00897BD0">
        <w:rPr>
          <w:rStyle w:val="StyleUnderline"/>
          <w:highlight w:val="green"/>
        </w:rPr>
        <w:t>exploitation of</w:t>
      </w:r>
      <w:r w:rsidRPr="00F0443C">
        <w:rPr>
          <w:rStyle w:val="StyleUnderline"/>
        </w:rPr>
        <w:t xml:space="preserve"> </w:t>
      </w:r>
      <w:r w:rsidRPr="007130EE">
        <w:rPr>
          <w:rStyle w:val="Emphasis"/>
        </w:rPr>
        <w:t xml:space="preserve">South </w:t>
      </w:r>
      <w:r w:rsidRPr="00897BD0">
        <w:rPr>
          <w:rStyle w:val="Emphasis"/>
          <w:highlight w:val="green"/>
        </w:rPr>
        <w:t>Asian workers</w:t>
      </w:r>
      <w:r w:rsidRPr="00897BD0">
        <w:rPr>
          <w:rStyle w:val="StyleUnderline"/>
          <w:highlight w:val="green"/>
        </w:rPr>
        <w:t xml:space="preserve"> in the </w:t>
      </w:r>
      <w:r w:rsidRPr="00897BD0">
        <w:rPr>
          <w:rStyle w:val="Emphasis"/>
          <w:highlight w:val="green"/>
        </w:rPr>
        <w:t>Middle East</w:t>
      </w:r>
      <w:r w:rsidRPr="00897BD0">
        <w:rPr>
          <w:rStyle w:val="StyleUnderline"/>
          <w:highlight w:val="green"/>
        </w:rPr>
        <w:t xml:space="preserve"> and </w:t>
      </w:r>
      <w:r w:rsidRPr="00897BD0">
        <w:rPr>
          <w:rStyle w:val="Emphasis"/>
          <w:highlight w:val="green"/>
        </w:rPr>
        <w:t>Palestinian workers</w:t>
      </w:r>
      <w:r w:rsidRPr="00897BD0">
        <w:rPr>
          <w:rStyle w:val="StyleUnderline"/>
          <w:highlight w:val="green"/>
        </w:rPr>
        <w:t xml:space="preserve"> in </w:t>
      </w:r>
      <w:r w:rsidRPr="00897BD0">
        <w:rPr>
          <w:rStyle w:val="Emphasis"/>
          <w:highlight w:val="green"/>
        </w:rPr>
        <w:t>Israel</w:t>
      </w:r>
      <w:r w:rsidRPr="007130EE">
        <w:rPr>
          <w:sz w:val="16"/>
        </w:rPr>
        <w:t xml:space="preserve">. Insofar </w:t>
      </w:r>
      <w:r w:rsidRPr="00897BD0">
        <w:rPr>
          <w:rStyle w:val="StyleUnderline"/>
          <w:highlight w:val="green"/>
        </w:rPr>
        <w:t>as capital</w:t>
      </w:r>
      <w:r w:rsidRPr="007130EE">
        <w:rPr>
          <w:sz w:val="16"/>
        </w:rPr>
        <w:t xml:space="preserve"> intrinsically “</w:t>
      </w:r>
      <w:r w:rsidRPr="00897BD0">
        <w:rPr>
          <w:rStyle w:val="StyleUnderline"/>
          <w:highlight w:val="green"/>
        </w:rPr>
        <w:t>aims</w:t>
      </w:r>
      <w:r w:rsidRPr="007130EE">
        <w:rPr>
          <w:sz w:val="16"/>
        </w:rPr>
        <w:t xml:space="preserve">” </w:t>
      </w:r>
      <w:r w:rsidRPr="00897BD0">
        <w:rPr>
          <w:rStyle w:val="StyleUnderline"/>
          <w:highlight w:val="green"/>
        </w:rPr>
        <w:t xml:space="preserve">to </w:t>
      </w:r>
      <w:r w:rsidRPr="00897BD0">
        <w:rPr>
          <w:rStyle w:val="Emphasis"/>
          <w:highlight w:val="green"/>
        </w:rPr>
        <w:t>become-planetary</w:t>
      </w:r>
      <w:r w:rsidRPr="007130EE">
        <w:rPr>
          <w:sz w:val="16"/>
        </w:rPr>
        <w:t xml:space="preserve">, </w:t>
      </w:r>
      <w:r w:rsidRPr="00897BD0">
        <w:rPr>
          <w:rStyle w:val="StyleUnderline"/>
          <w:highlight w:val="green"/>
        </w:rPr>
        <w:t xml:space="preserve">we </w:t>
      </w:r>
      <w:r w:rsidRPr="00897BD0">
        <w:rPr>
          <w:rStyle w:val="Emphasis"/>
          <w:highlight w:val="green"/>
        </w:rPr>
        <w:t>cannot limit</w:t>
      </w:r>
      <w:r w:rsidRPr="007130EE">
        <w:rPr>
          <w:rStyle w:val="Emphasis"/>
        </w:rPr>
        <w:t xml:space="preserve"> ourselves</w:t>
      </w:r>
      <w:r w:rsidRPr="00F0443C">
        <w:rPr>
          <w:rStyle w:val="StyleUnderline"/>
        </w:rPr>
        <w:t xml:space="preserve"> </w:t>
      </w:r>
      <w:r w:rsidRPr="00897BD0">
        <w:rPr>
          <w:rStyle w:val="StyleUnderline"/>
          <w:highlight w:val="green"/>
        </w:rPr>
        <w:t xml:space="preserve">to the </w:t>
      </w:r>
      <w:r w:rsidRPr="00897BD0">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897BD0">
        <w:rPr>
          <w:rStyle w:val="StyleUnderline"/>
          <w:highlight w:val="green"/>
        </w:rPr>
        <w:t>racial capitalism</w:t>
      </w:r>
      <w:r w:rsidRPr="00F0443C">
        <w:rPr>
          <w:rStyle w:val="StyleUnderline"/>
        </w:rPr>
        <w:t xml:space="preserve"> can be seen to </w:t>
      </w:r>
      <w:r w:rsidRPr="00897BD0">
        <w:rPr>
          <w:rStyle w:val="StyleUnderline"/>
          <w:highlight w:val="green"/>
        </w:rPr>
        <w:t xml:space="preserve">have </w:t>
      </w:r>
      <w:r w:rsidRPr="00897BD0">
        <w:rPr>
          <w:rStyle w:val="Emphasis"/>
          <w:highlight w:val="green"/>
        </w:rPr>
        <w:t>from the beginning</w:t>
      </w:r>
      <w:r w:rsidRPr="00897BD0">
        <w:rPr>
          <w:rStyle w:val="StyleUnderline"/>
          <w:highlight w:val="green"/>
        </w:rPr>
        <w:t xml:space="preserve"> involved</w:t>
      </w:r>
      <w:r w:rsidRPr="00F0443C">
        <w:rPr>
          <w:rStyle w:val="StyleUnderline"/>
        </w:rPr>
        <w:t xml:space="preserve"> </w:t>
      </w:r>
      <w:r w:rsidRPr="007130EE">
        <w:rPr>
          <w:rStyle w:val="Emphasis"/>
        </w:rPr>
        <w:t xml:space="preserve">multiple </w:t>
      </w:r>
      <w:r w:rsidRPr="00897BD0">
        <w:rPr>
          <w:rStyle w:val="Emphasis"/>
          <w:highlight w:val="gree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proofErr w:type="gramStart"/>
      <w:r w:rsidRPr="00897BD0">
        <w:rPr>
          <w:rStyle w:val="Emphasis"/>
          <w:highlight w:val="green"/>
        </w:rPr>
        <w:t>all</w:t>
      </w:r>
      <w:r w:rsidRPr="00897BD0">
        <w:rPr>
          <w:rStyle w:val="StyleUnderline"/>
          <w:highlight w:val="green"/>
        </w:rPr>
        <w:t xml:space="preserve"> of</w:t>
      </w:r>
      <w:proofErr w:type="gramEnd"/>
      <w:r w:rsidRPr="00897BD0">
        <w:rPr>
          <w:rStyle w:val="StyleUnderline"/>
          <w:highlight w:val="green"/>
        </w:rPr>
        <w:t xml:space="preserve"> the</w:t>
      </w:r>
      <w:r w:rsidRPr="00F0443C">
        <w:rPr>
          <w:rStyle w:val="StyleUnderline"/>
        </w:rPr>
        <w:t xml:space="preserve"> human </w:t>
      </w:r>
      <w:r w:rsidRPr="00897BD0">
        <w:rPr>
          <w:rStyle w:val="StyleUnderline"/>
          <w:highlight w:val="gree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395F7E34" w14:textId="77777777" w:rsidR="00F125F4" w:rsidRPr="007130EE" w:rsidRDefault="00F125F4" w:rsidP="00F125F4">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 xml:space="preserve">must be more </w:t>
      </w:r>
      <w:proofErr w:type="spellStart"/>
      <w:r w:rsidRPr="007130EE">
        <w:rPr>
          <w:rStyle w:val="Emphasis"/>
        </w:rPr>
        <w:t>benignness</w:t>
      </w:r>
      <w:proofErr w:type="spellEnd"/>
      <w:r w:rsidRPr="00F0443C">
        <w:rPr>
          <w:rStyle w:val="StyleUnderline"/>
        </w:rPr>
        <w:t xml:space="preserve"> </w:t>
      </w:r>
      <w:proofErr w:type="gramStart"/>
      <w:r w:rsidRPr="00F0443C">
        <w:rPr>
          <w:rStyle w:val="StyleUnderline"/>
        </w:rPr>
        <w:t>to</w:t>
      </w:r>
      <w:proofErr w:type="gramEnd"/>
      <w:r w:rsidRPr="00F0443C">
        <w:rPr>
          <w:rStyle w:val="StyleUnderline"/>
        </w:rPr>
        <w:t xml:space="preserve"> the capitalist system or it would have been </w:t>
      </w:r>
      <w:r w:rsidRPr="007130EE">
        <w:rPr>
          <w:rStyle w:val="Emphasis"/>
        </w:rPr>
        <w:t>overthrown long ago</w:t>
      </w:r>
      <w:r w:rsidRPr="007130EE">
        <w:rPr>
          <w:sz w:val="16"/>
        </w:rPr>
        <w:t xml:space="preserve">. Deleuze and </w:t>
      </w:r>
      <w:proofErr w:type="spellStart"/>
      <w:r w:rsidRPr="007130EE">
        <w:rPr>
          <w:sz w:val="16"/>
        </w:rPr>
        <w:t>Guattari’s</w:t>
      </w:r>
      <w:proofErr w:type="spellEnd"/>
      <w:r w:rsidRPr="007130EE">
        <w:rPr>
          <w:sz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007130EE">
        <w:rPr>
          <w:sz w:val="16"/>
        </w:rPr>
        <w:t>ists</w:t>
      </w:r>
      <w:proofErr w:type="spellEnd"/>
      <w:r w:rsidRPr="007130EE">
        <w:rPr>
          <w:sz w:val="16"/>
        </w:rPr>
        <w:t xml:space="preserve">)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w:t>
      </w:r>
      <w:proofErr w:type="spellStart"/>
      <w:r w:rsidRPr="007130EE">
        <w:rPr>
          <w:sz w:val="16"/>
        </w:rPr>
        <w:t>Guattari</w:t>
      </w:r>
      <w:proofErr w:type="spellEnd"/>
      <w:r w:rsidRPr="007130EE">
        <w:rPr>
          <w:sz w:val="16"/>
        </w:rPr>
        <w:t xml:space="preserve"> (1987), </w:t>
      </w:r>
      <w:r w:rsidRPr="00897BD0">
        <w:rPr>
          <w:rStyle w:val="Emphasis"/>
          <w:highlight w:val="green"/>
        </w:rPr>
        <w:t>more than annihilation</w:t>
      </w:r>
      <w:r w:rsidRPr="007130EE">
        <w:rPr>
          <w:sz w:val="16"/>
        </w:rPr>
        <w:t xml:space="preserve">, </w:t>
      </w:r>
      <w:r w:rsidRPr="00897BD0">
        <w:rPr>
          <w:rStyle w:val="StyleUnderline"/>
          <w:highlight w:val="green"/>
        </w:rPr>
        <w:t xml:space="preserve">it is </w:t>
      </w:r>
      <w:r w:rsidRPr="00897BD0">
        <w:rPr>
          <w:rStyle w:val="Emphasis"/>
          <w:highlight w:val="green"/>
        </w:rPr>
        <w:t>life</w:t>
      </w:r>
      <w:r w:rsidRPr="007130EE">
        <w:rPr>
          <w:sz w:val="16"/>
        </w:rPr>
        <w:t xml:space="preserve">, </w:t>
      </w:r>
      <w:r w:rsidRPr="007130EE">
        <w:rPr>
          <w:rStyle w:val="Emphasis"/>
        </w:rPr>
        <w:t>flow</w:t>
      </w:r>
      <w:r w:rsidRPr="007130EE">
        <w:rPr>
          <w:sz w:val="16"/>
        </w:rPr>
        <w:t xml:space="preserve">, </w:t>
      </w:r>
      <w:r w:rsidRPr="00897BD0">
        <w:rPr>
          <w:rStyle w:val="Emphasis"/>
          <w:highlight w:val="green"/>
        </w:rPr>
        <w:t>desire</w:t>
      </w:r>
      <w:r w:rsidRPr="00897BD0">
        <w:rPr>
          <w:sz w:val="16"/>
          <w:highlight w:val="green"/>
        </w:rPr>
        <w:t xml:space="preserve">, </w:t>
      </w:r>
      <w:r w:rsidRPr="00897BD0">
        <w:rPr>
          <w:rStyle w:val="StyleUnderline"/>
          <w:highlight w:val="green"/>
        </w:rPr>
        <w:t xml:space="preserve">and </w:t>
      </w:r>
      <w:r w:rsidRPr="00897BD0">
        <w:rPr>
          <w:rStyle w:val="Emphasis"/>
          <w:highlight w:val="green"/>
        </w:rPr>
        <w:t>productivity</w:t>
      </w:r>
      <w:r w:rsidRPr="00897BD0">
        <w:rPr>
          <w:rStyle w:val="StyleUnderline"/>
          <w:highlight w:val="green"/>
        </w:rPr>
        <w:t xml:space="preserve"> that</w:t>
      </w:r>
      <w:r w:rsidRPr="00F0443C">
        <w:rPr>
          <w:rStyle w:val="StyleUnderline"/>
        </w:rPr>
        <w:t xml:space="preserve"> </w:t>
      </w:r>
      <w:r w:rsidRPr="007130EE">
        <w:rPr>
          <w:rStyle w:val="Emphasis"/>
        </w:rPr>
        <w:t xml:space="preserve">racial </w:t>
      </w:r>
      <w:r w:rsidRPr="00897BD0">
        <w:rPr>
          <w:rStyle w:val="Emphasis"/>
          <w:highlight w:val="green"/>
        </w:rPr>
        <w:t>capitalism feeds</w:t>
      </w:r>
      <w:r w:rsidRPr="007130EE">
        <w:rPr>
          <w:rStyle w:val="Emphasis"/>
        </w:rPr>
        <w:t xml:space="preserve"> off</w:t>
      </w:r>
      <w:r w:rsidRPr="007130EE">
        <w:rPr>
          <w:sz w:val="16"/>
        </w:rPr>
        <w:t xml:space="preserve">, and </w:t>
      </w:r>
      <w:r w:rsidRPr="00897BD0">
        <w:rPr>
          <w:rStyle w:val="StyleUnderline"/>
          <w:highlight w:val="green"/>
        </w:rPr>
        <w:t>this makes it</w:t>
      </w:r>
      <w:r w:rsidRPr="00F0443C">
        <w:rPr>
          <w:rStyle w:val="StyleUnderline"/>
        </w:rPr>
        <w:t xml:space="preserve"> </w:t>
      </w:r>
      <w:proofErr w:type="gramStart"/>
      <w:r w:rsidRPr="009807C3">
        <w:rPr>
          <w:rStyle w:val="Emphasis"/>
          <w:sz w:val="30"/>
          <w:szCs w:val="30"/>
        </w:rPr>
        <w:t xml:space="preserve">all the </w:t>
      </w:r>
      <w:r w:rsidRPr="00897BD0">
        <w:rPr>
          <w:rStyle w:val="Emphasis"/>
          <w:sz w:val="30"/>
          <w:szCs w:val="30"/>
          <w:highlight w:val="green"/>
        </w:rPr>
        <w:t>more</w:t>
      </w:r>
      <w:proofErr w:type="gramEnd"/>
      <w:r w:rsidRPr="00897BD0">
        <w:rPr>
          <w:rStyle w:val="Emphasis"/>
          <w:sz w:val="30"/>
          <w:szCs w:val="30"/>
          <w:highlight w:val="green"/>
        </w:rPr>
        <w:t xml:space="preserve"> insidious</w:t>
      </w:r>
      <w:r w:rsidRPr="007130EE">
        <w:rPr>
          <w:sz w:val="16"/>
        </w:rPr>
        <w:t>.</w:t>
      </w:r>
    </w:p>
    <w:p w14:paraId="1F795800" w14:textId="77777777" w:rsidR="00F125F4" w:rsidRPr="007130EE" w:rsidRDefault="00F125F4" w:rsidP="00F125F4">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xml:space="preserve">, which is </w:t>
      </w:r>
      <w:proofErr w:type="gramStart"/>
      <w:r w:rsidRPr="007130EE">
        <w:rPr>
          <w:sz w:val="16"/>
        </w:rPr>
        <w:t>in itself “antiblack”</w:t>
      </w:r>
      <w:proofErr w:type="gramEnd"/>
      <w:r w:rsidRPr="007130EE">
        <w:rPr>
          <w:sz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D31B9F1" w14:textId="77777777" w:rsidR="00F125F4" w:rsidRPr="007130EE" w:rsidRDefault="00F125F4" w:rsidP="00F125F4">
      <w:pPr>
        <w:rPr>
          <w:sz w:val="16"/>
        </w:rPr>
      </w:pPr>
      <w:r w:rsidRPr="007130EE">
        <w:rPr>
          <w:sz w:val="16"/>
        </w:rPr>
        <w:t xml:space="preserve">Rethinking blackness by way of modernity’s effort to extirpate it, </w:t>
      </w:r>
      <w:proofErr w:type="spellStart"/>
      <w:r w:rsidRPr="007130EE">
        <w:rPr>
          <w:sz w:val="16"/>
        </w:rPr>
        <w:t>Afropessimism’s</w:t>
      </w:r>
      <w:proofErr w:type="spellEnd"/>
      <w:r w:rsidRPr="007130EE">
        <w:rPr>
          <w:sz w:val="16"/>
        </w:rPr>
        <w:t xml:space="preserve"> position is radical, and it is conscious of the risk of repeating the oft-noted exceptionalist </w:t>
      </w:r>
      <w:proofErr w:type="gramStart"/>
      <w:r w:rsidRPr="007130EE">
        <w:rPr>
          <w:sz w:val="16"/>
        </w:rPr>
        <w:t>manner in which</w:t>
      </w:r>
      <w:proofErr w:type="gramEnd"/>
      <w:r w:rsidRPr="007130EE">
        <w:rPr>
          <w:sz w:val="16"/>
        </w:rPr>
        <w:t xml:space="preserve">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w:t>
      </w:r>
      <w:proofErr w:type="spellStart"/>
      <w:r w:rsidRPr="007130EE">
        <w:rPr>
          <w:sz w:val="16"/>
        </w:rPr>
        <w:t>Olaloku-Teriba</w:t>
      </w:r>
      <w:proofErr w:type="spellEnd"/>
      <w:r w:rsidRPr="007130EE">
        <w:rPr>
          <w:sz w:val="16"/>
        </w:rPr>
        <w:t xml:space="preserve">,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897BD0">
        <w:rPr>
          <w:rStyle w:val="StyleUnderline"/>
          <w:highlight w:val="green"/>
        </w:rPr>
        <w:t>Comprehending</w:t>
      </w:r>
      <w:r w:rsidRPr="00F0443C">
        <w:rPr>
          <w:rStyle w:val="StyleUnderline"/>
        </w:rPr>
        <w:t xml:space="preserve"> </w:t>
      </w:r>
      <w:r w:rsidRPr="00897BD0">
        <w:rPr>
          <w:rStyle w:val="Emphasis"/>
          <w:highlight w:val="green"/>
        </w:rPr>
        <w:t>police</w:t>
      </w:r>
      <w:r w:rsidRPr="007130EE">
        <w:rPr>
          <w:rStyle w:val="Emphasis"/>
        </w:rPr>
        <w:t xml:space="preserve"> brutality</w:t>
      </w:r>
      <w:r w:rsidRPr="007130EE">
        <w:rPr>
          <w:sz w:val="16"/>
        </w:rPr>
        <w:t xml:space="preserve">, for example, </w:t>
      </w:r>
      <w:r w:rsidRPr="00897BD0">
        <w:rPr>
          <w:rStyle w:val="Emphasis"/>
          <w:highlight w:val="green"/>
        </w:rPr>
        <w:t>requires</w:t>
      </w:r>
      <w:r w:rsidRPr="00897BD0">
        <w:rPr>
          <w:rStyle w:val="StyleUnderline"/>
          <w:highlight w:val="green"/>
        </w:rPr>
        <w:t xml:space="preserve"> concepts like </w:t>
      </w:r>
      <w:r w:rsidRPr="00897BD0">
        <w:rPr>
          <w:rStyle w:val="Emphasis"/>
          <w:highlight w:val="green"/>
        </w:rPr>
        <w:t>gentrification</w:t>
      </w:r>
      <w:r w:rsidRPr="007130EE">
        <w:rPr>
          <w:sz w:val="16"/>
        </w:rPr>
        <w:t xml:space="preserve">, </w:t>
      </w:r>
      <w:r w:rsidRPr="007130EE">
        <w:rPr>
          <w:rStyle w:val="Emphasis"/>
        </w:rPr>
        <w:t>securitization</w:t>
      </w:r>
      <w:r w:rsidRPr="007130EE">
        <w:rPr>
          <w:sz w:val="16"/>
        </w:rPr>
        <w:t xml:space="preserve">, </w:t>
      </w:r>
      <w:r w:rsidRPr="00897BD0">
        <w:rPr>
          <w:rStyle w:val="StyleUnderline"/>
          <w:highlight w:val="green"/>
        </w:rPr>
        <w:t xml:space="preserve">and </w:t>
      </w:r>
      <w:r w:rsidRPr="00897BD0">
        <w:rPr>
          <w:rStyle w:val="Emphasis"/>
          <w:highlight w:val="green"/>
        </w:rPr>
        <w:t>masculinity</w:t>
      </w:r>
      <w:r w:rsidRPr="007130EE">
        <w:rPr>
          <w:sz w:val="16"/>
        </w:rPr>
        <w:t xml:space="preserve">, </w:t>
      </w:r>
      <w:r w:rsidRPr="00897BD0">
        <w:rPr>
          <w:rStyle w:val="StyleUnderline"/>
          <w:highlight w:val="green"/>
        </w:rPr>
        <w:t xml:space="preserve">and </w:t>
      </w:r>
      <w:r w:rsidRPr="00897BD0">
        <w:rPr>
          <w:rStyle w:val="Emphasis"/>
          <w:highlight w:val="green"/>
        </w:rPr>
        <w:t>cannot follow</w:t>
      </w:r>
      <w:r w:rsidRPr="007130EE">
        <w:rPr>
          <w:rStyle w:val="Emphasis"/>
        </w:rPr>
        <w:t xml:space="preserve"> directly</w:t>
      </w:r>
      <w:r w:rsidRPr="00F0443C">
        <w:rPr>
          <w:rStyle w:val="StyleUnderline"/>
        </w:rPr>
        <w:t xml:space="preserve"> </w:t>
      </w:r>
      <w:r w:rsidRPr="00897BD0">
        <w:rPr>
          <w:rStyle w:val="StyleUnderline"/>
          <w:highlight w:val="green"/>
        </w:rPr>
        <w:t>from</w:t>
      </w:r>
      <w:r w:rsidRPr="007130EE">
        <w:rPr>
          <w:sz w:val="16"/>
        </w:rPr>
        <w:t xml:space="preserve"> a </w:t>
      </w:r>
      <w:r w:rsidRPr="007130EE">
        <w:rPr>
          <w:rStyle w:val="Emphasis"/>
        </w:rPr>
        <w:t xml:space="preserve">negativity of </w:t>
      </w:r>
      <w:r w:rsidRPr="00897BD0">
        <w:rPr>
          <w:rStyle w:val="Emphasis"/>
          <w:highlight w:val="green"/>
        </w:rPr>
        <w:t>blackness</w:t>
      </w:r>
      <w:r w:rsidRPr="00897BD0">
        <w:rPr>
          <w:rStyle w:val="StyleUnderline"/>
          <w:highlight w:val="green"/>
        </w:rPr>
        <w:t xml:space="preserve"> at the </w:t>
      </w:r>
      <w:r w:rsidRPr="00897BD0">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897BD0">
        <w:rPr>
          <w:rStyle w:val="StyleUnderline"/>
          <w:highlight w:val="green"/>
        </w:rPr>
        <w:t>Is it not</w:t>
      </w:r>
      <w:r w:rsidRPr="00F0443C">
        <w:rPr>
          <w:rStyle w:val="StyleUnderline"/>
        </w:rPr>
        <w:t xml:space="preserve"> </w:t>
      </w:r>
      <w:r w:rsidRPr="007130EE">
        <w:rPr>
          <w:rStyle w:val="Emphasis"/>
        </w:rPr>
        <w:t xml:space="preserve">precisely </w:t>
      </w:r>
      <w:r w:rsidRPr="00897BD0">
        <w:rPr>
          <w:rStyle w:val="Emphasis"/>
          <w:highlight w:val="green"/>
        </w:rPr>
        <w:t>as humans</w:t>
      </w:r>
      <w:r w:rsidRPr="00897BD0">
        <w:rPr>
          <w:rStyle w:val="StyleUnderline"/>
          <w:highlight w:val="green"/>
        </w:rPr>
        <w:t xml:space="preserve"> capable of </w:t>
      </w:r>
      <w:r w:rsidRPr="00897BD0">
        <w:rPr>
          <w:rStyle w:val="Emphasis"/>
          <w:highlight w:val="green"/>
        </w:rPr>
        <w:t>resistance</w:t>
      </w:r>
      <w:r w:rsidRPr="007130EE">
        <w:rPr>
          <w:sz w:val="16"/>
        </w:rPr>
        <w:t xml:space="preserve">, </w:t>
      </w:r>
      <w:r w:rsidRPr="00897BD0">
        <w:rPr>
          <w:rStyle w:val="Emphasis"/>
          <w:highlight w:val="green"/>
        </w:rPr>
        <w:t>farming</w:t>
      </w:r>
      <w:r w:rsidRPr="007130EE">
        <w:rPr>
          <w:sz w:val="16"/>
        </w:rPr>
        <w:t xml:space="preserve">, </w:t>
      </w:r>
      <w:r w:rsidRPr="00897BD0">
        <w:rPr>
          <w:rStyle w:val="Emphasis"/>
          <w:highlight w:val="green"/>
        </w:rPr>
        <w:t>crime</w:t>
      </w:r>
      <w:r w:rsidRPr="007130EE">
        <w:rPr>
          <w:sz w:val="16"/>
        </w:rPr>
        <w:t xml:space="preserve">, </w:t>
      </w:r>
      <w:r w:rsidRPr="00897BD0">
        <w:rPr>
          <w:rStyle w:val="StyleUnderline"/>
          <w:highlight w:val="green"/>
        </w:rPr>
        <w:t xml:space="preserve">and </w:t>
      </w:r>
      <w:r w:rsidRPr="00897BD0">
        <w:rPr>
          <w:rStyle w:val="Emphasis"/>
          <w:highlight w:val="green"/>
        </w:rPr>
        <w:t>sex</w:t>
      </w:r>
      <w:r w:rsidRPr="00F0443C">
        <w:rPr>
          <w:rStyle w:val="StyleUnderline"/>
        </w:rPr>
        <w:t xml:space="preserve"> that </w:t>
      </w:r>
      <w:r w:rsidRPr="00897BD0">
        <w:rPr>
          <w:rStyle w:val="StyleUnderline"/>
          <w:highlight w:val="green"/>
        </w:rPr>
        <w:t>slaves were</w:t>
      </w:r>
      <w:r w:rsidRPr="007130EE">
        <w:rPr>
          <w:sz w:val="16"/>
        </w:rPr>
        <w:t xml:space="preserve"> savagely </w:t>
      </w:r>
      <w:r w:rsidRPr="00897BD0">
        <w:rPr>
          <w:rStyle w:val="Emphasis"/>
          <w:highlight w:val="gree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w:t>
      </w:r>
      <w:proofErr w:type="spellStart"/>
      <w:r w:rsidRPr="007130EE">
        <w:rPr>
          <w:sz w:val="16"/>
        </w:rPr>
        <w:t>Guattari</w:t>
      </w:r>
      <w:proofErr w:type="spellEnd"/>
      <w:r w:rsidRPr="007130EE">
        <w:rPr>
          <w:sz w:val="16"/>
        </w:rPr>
        <w:t xml:space="preserve"> and (broadly internationalist) feminists like Davis and Spivak, </w:t>
      </w:r>
      <w:r w:rsidRPr="00897BD0">
        <w:rPr>
          <w:rStyle w:val="StyleUnderline"/>
          <w:highlight w:val="green"/>
        </w:rPr>
        <w:t xml:space="preserve">there can be </w:t>
      </w:r>
      <w:r w:rsidRPr="00897BD0">
        <w:rPr>
          <w:rStyle w:val="Emphasis"/>
          <w:highlight w:val="green"/>
        </w:rPr>
        <w:t>no</w:t>
      </w:r>
      <w:r w:rsidRPr="007130EE">
        <w:rPr>
          <w:rStyle w:val="Emphasis"/>
        </w:rPr>
        <w:t xml:space="preserve"> such sweeping </w:t>
      </w:r>
      <w:r w:rsidRPr="00897BD0">
        <w:rPr>
          <w:rStyle w:val="Emphasis"/>
          <w:highlight w:val="green"/>
        </w:rPr>
        <w:t>binary</w:t>
      </w:r>
      <w:r w:rsidRPr="00F0443C">
        <w:rPr>
          <w:rStyle w:val="StyleUnderline"/>
        </w:rPr>
        <w:t xml:space="preserve"> </w:t>
      </w:r>
      <w:r w:rsidRPr="00897BD0">
        <w:rPr>
          <w:rStyle w:val="StyleUnderline"/>
          <w:highlight w:val="green"/>
        </w:rPr>
        <w:t>between black and</w:t>
      </w:r>
      <w:r w:rsidRPr="00F0443C">
        <w:rPr>
          <w:rStyle w:val="StyleUnderline"/>
        </w:rPr>
        <w:t xml:space="preserve"> everything </w:t>
      </w:r>
      <w:r w:rsidRPr="00897BD0">
        <w:rPr>
          <w:rStyle w:val="StyleUnderline"/>
          <w:highlight w:val="green"/>
        </w:rPr>
        <w:t>else</w:t>
      </w:r>
      <w:r w:rsidRPr="007130EE">
        <w:rPr>
          <w:sz w:val="16"/>
        </w:rPr>
        <w:t xml:space="preserve"> (another critique of Afropessimist binarization is found in Day, 2015).</w:t>
      </w:r>
    </w:p>
    <w:p w14:paraId="47B70008" w14:textId="77777777" w:rsidR="00F125F4" w:rsidRPr="007130EE" w:rsidRDefault="00F125F4" w:rsidP="00F125F4">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897BD0">
        <w:rPr>
          <w:rStyle w:val="StyleUnderline"/>
          <w:highlight w:val="green"/>
        </w:rPr>
        <w:t>slavery prepared</w:t>
      </w:r>
      <w:r w:rsidRPr="00F0443C">
        <w:rPr>
          <w:rStyle w:val="StyleUnderline"/>
        </w:rPr>
        <w:t xml:space="preserve"> for </w:t>
      </w:r>
      <w:r w:rsidRPr="00897BD0">
        <w:rPr>
          <w:rStyle w:val="Emphasis"/>
          <w:highlight w:val="green"/>
        </w:rPr>
        <w:t>capitalism</w:t>
      </w:r>
      <w:r w:rsidRPr="007130EE">
        <w:rPr>
          <w:sz w:val="16"/>
        </w:rPr>
        <w:t xml:space="preserve">. </w:t>
      </w:r>
      <w:r w:rsidRPr="00F0443C">
        <w:rPr>
          <w:rStyle w:val="StyleUnderline"/>
        </w:rPr>
        <w:t xml:space="preserve">The integration of </w:t>
      </w:r>
      <w:r w:rsidRPr="00897BD0">
        <w:rPr>
          <w:rStyle w:val="StyleUnderline"/>
          <w:highlight w:val="green"/>
        </w:rPr>
        <w:t>the U</w:t>
      </w:r>
      <w:r w:rsidRPr="007130EE">
        <w:rPr>
          <w:sz w:val="16"/>
        </w:rPr>
        <w:t xml:space="preserve">nited </w:t>
      </w:r>
      <w:r w:rsidRPr="00897BD0">
        <w:rPr>
          <w:rStyle w:val="StyleUnderline"/>
          <w:highlight w:val="green"/>
        </w:rPr>
        <w:t>S</w:t>
      </w:r>
      <w:r w:rsidRPr="007130EE">
        <w:rPr>
          <w:sz w:val="16"/>
        </w:rPr>
        <w:t xml:space="preserve">tates of America </w:t>
      </w:r>
      <w:r w:rsidRPr="00F0443C">
        <w:rPr>
          <w:rStyle w:val="StyleUnderline"/>
        </w:rPr>
        <w:t xml:space="preserve">as a white-majority nation-state and superpower </w:t>
      </w:r>
      <w:r w:rsidRPr="00897BD0">
        <w:rPr>
          <w:rStyle w:val="StyleUnderline"/>
          <w:highlight w:val="green"/>
        </w:rPr>
        <w:t xml:space="preserve">could </w:t>
      </w:r>
      <w:r w:rsidRPr="00897BD0">
        <w:rPr>
          <w:rStyle w:val="Emphasis"/>
          <w:highlight w:val="green"/>
        </w:rPr>
        <w:t>only</w:t>
      </w:r>
      <w:r w:rsidRPr="00897BD0">
        <w:rPr>
          <w:rStyle w:val="StyleUnderline"/>
          <w:highlight w:val="green"/>
        </w:rPr>
        <w:t xml:space="preserve"> be achieved with</w:t>
      </w:r>
      <w:r w:rsidRPr="00F0443C">
        <w:rPr>
          <w:rStyle w:val="StyleUnderline"/>
        </w:rPr>
        <w:t xml:space="preserve"> </w:t>
      </w:r>
      <w:r w:rsidRPr="007130EE">
        <w:rPr>
          <w:rStyle w:val="Emphasis"/>
        </w:rPr>
        <w:t xml:space="preserve">rapid </w:t>
      </w:r>
      <w:r w:rsidRPr="00897BD0">
        <w:rPr>
          <w:rStyle w:val="Emphasis"/>
          <w:highlight w:val="green"/>
        </w:rPr>
        <w:t>immigration</w:t>
      </w:r>
      <w:r w:rsidRPr="007130EE">
        <w:rPr>
          <w:sz w:val="16"/>
        </w:rPr>
        <w:t xml:space="preserve">, </w:t>
      </w:r>
      <w:r w:rsidRPr="00897BD0">
        <w:rPr>
          <w:rStyle w:val="Emphasis"/>
          <w:highlight w:val="green"/>
        </w:rPr>
        <w:t>urbanization</w:t>
      </w:r>
      <w:r w:rsidRPr="007130EE">
        <w:rPr>
          <w:sz w:val="16"/>
        </w:rPr>
        <w:t xml:space="preserve">, </w:t>
      </w:r>
      <w:r w:rsidRPr="00897BD0">
        <w:rPr>
          <w:rStyle w:val="StyleUnderline"/>
          <w:highlight w:val="green"/>
        </w:rPr>
        <w:t xml:space="preserve">and </w:t>
      </w:r>
      <w:r w:rsidRPr="00897BD0">
        <w:rPr>
          <w:rStyle w:val="Emphasis"/>
          <w:highlight w:val="green"/>
        </w:rPr>
        <w:t>fossil-</w:t>
      </w:r>
      <w:proofErr w:type="spellStart"/>
      <w:r w:rsidRPr="00897BD0">
        <w:rPr>
          <w:rStyle w:val="Emphasis"/>
          <w:highlight w:val="green"/>
        </w:rPr>
        <w:t>fuel</w:t>
      </w:r>
      <w:r w:rsidRPr="007130EE">
        <w:rPr>
          <w:rStyle w:val="Emphasis"/>
        </w:rPr>
        <w:t>led</w:t>
      </w:r>
      <w:proofErr w:type="spellEnd"/>
      <w:r w:rsidRPr="007130EE">
        <w:rPr>
          <w:rStyle w:val="Emphasis"/>
        </w:rPr>
        <w:t xml:space="preserve"> </w:t>
      </w:r>
      <w:r w:rsidRPr="00897BD0">
        <w:rPr>
          <w:rStyle w:val="Emphasis"/>
          <w:highlight w:val="gree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897BD0">
        <w:rPr>
          <w:rStyle w:val="StyleUnderline"/>
          <w:highlight w:val="green"/>
        </w:rPr>
        <w:t>eradication of</w:t>
      </w:r>
      <w:r w:rsidRPr="00F0443C">
        <w:rPr>
          <w:rStyle w:val="StyleUnderline"/>
        </w:rPr>
        <w:t xml:space="preserve"> </w:t>
      </w:r>
      <w:r w:rsidRPr="007130EE">
        <w:rPr>
          <w:rStyle w:val="Emphasis"/>
        </w:rPr>
        <w:t xml:space="preserve">Native </w:t>
      </w:r>
      <w:r w:rsidRPr="00897BD0">
        <w:rPr>
          <w:rStyle w:val="Emphasis"/>
          <w:highlight w:val="gree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w:t>
      </w:r>
      <w:proofErr w:type="spellStart"/>
      <w:r w:rsidRPr="007130EE">
        <w:rPr>
          <w:sz w:val="16"/>
        </w:rPr>
        <w:t>Europes</w:t>
      </w:r>
      <w:proofErr w:type="spellEnd"/>
      <w:r w:rsidRPr="007130EE">
        <w:rPr>
          <w:sz w:val="16"/>
        </w:rPr>
        <w:t>”—</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897BD0">
        <w:rPr>
          <w:rStyle w:val="StyleUnderline"/>
          <w:highlight w:val="green"/>
        </w:rPr>
        <w:t>If Indigenous populations</w:t>
      </w:r>
      <w:r w:rsidRPr="00F0443C">
        <w:rPr>
          <w:rStyle w:val="StyleUnderline"/>
        </w:rPr>
        <w:t xml:space="preserve"> </w:t>
      </w:r>
      <w:r w:rsidRPr="00897BD0">
        <w:rPr>
          <w:rStyle w:val="StyleUnderline"/>
          <w:highlight w:val="green"/>
        </w:rPr>
        <w:t>had</w:t>
      </w:r>
      <w:r w:rsidRPr="00F0443C">
        <w:rPr>
          <w:rStyle w:val="StyleUnderline"/>
        </w:rPr>
        <w:t xml:space="preserve"> </w:t>
      </w:r>
      <w:r w:rsidRPr="007130EE">
        <w:rPr>
          <w:rStyle w:val="Emphasis"/>
        </w:rPr>
        <w:t xml:space="preserve">somehow </w:t>
      </w:r>
      <w:r w:rsidRPr="00897BD0">
        <w:rPr>
          <w:rStyle w:val="Emphasis"/>
          <w:highlight w:val="green"/>
        </w:rPr>
        <w:t>become resistant</w:t>
      </w:r>
      <w:r w:rsidRPr="00897BD0">
        <w:rPr>
          <w:rStyle w:val="StyleUnderline"/>
          <w:highlight w:val="green"/>
        </w:rPr>
        <w:t xml:space="preserve"> to Old World diseases and continued</w:t>
      </w:r>
      <w:r w:rsidRPr="00F0443C">
        <w:rPr>
          <w:rStyle w:val="StyleUnderline"/>
        </w:rPr>
        <w:t xml:space="preserve"> using </w:t>
      </w:r>
      <w:r w:rsidRPr="00897BD0">
        <w:rPr>
          <w:rStyle w:val="StyleUnderline"/>
          <w:highlight w:val="gree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897BD0">
        <w:rPr>
          <w:rStyle w:val="StyleUnderline"/>
          <w:highlight w:val="green"/>
        </w:rPr>
        <w:t xml:space="preserve">Indigenous states </w:t>
      </w:r>
      <w:r w:rsidRPr="00897BD0">
        <w:rPr>
          <w:rStyle w:val="Emphasis"/>
          <w:highlight w:val="gree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897BD0">
        <w:rPr>
          <w:rStyle w:val="StyleUnderline"/>
          <w:highlight w:val="green"/>
        </w:rPr>
        <w:t>With Indigenous</w:t>
      </w:r>
      <w:r w:rsidRPr="00F0443C">
        <w:rPr>
          <w:rStyle w:val="StyleUnderline"/>
        </w:rPr>
        <w:t xml:space="preserve"> Americans </w:t>
      </w:r>
      <w:r w:rsidRPr="00897BD0">
        <w:rPr>
          <w:rStyle w:val="Emphasis"/>
          <w:highlight w:val="green"/>
        </w:rPr>
        <w:t>contained</w:t>
      </w:r>
      <w:r w:rsidRPr="00897BD0">
        <w:rPr>
          <w:rStyle w:val="StyleUnderline"/>
          <w:highlight w:val="green"/>
        </w:rPr>
        <w:t xml:space="preserve"> and</w:t>
      </w:r>
      <w:r w:rsidRPr="00F0443C">
        <w:rPr>
          <w:rStyle w:val="StyleUnderline"/>
        </w:rPr>
        <w:t xml:space="preserve"> </w:t>
      </w:r>
      <w:r w:rsidRPr="007130EE">
        <w:rPr>
          <w:rStyle w:val="Emphasis"/>
        </w:rPr>
        <w:t xml:space="preserve">plantation </w:t>
      </w:r>
      <w:r w:rsidRPr="00897BD0">
        <w:rPr>
          <w:rStyle w:val="Emphasis"/>
          <w:highlight w:val="green"/>
        </w:rPr>
        <w:t>slavery</w:t>
      </w:r>
      <w:r w:rsidRPr="007130EE">
        <w:rPr>
          <w:sz w:val="16"/>
        </w:rPr>
        <w:t xml:space="preserve"> and its quasi-feudal and patriarchal ways </w:t>
      </w:r>
      <w:r w:rsidRPr="00897BD0">
        <w:rPr>
          <w:rStyle w:val="Emphasis"/>
          <w:highlight w:val="green"/>
        </w:rPr>
        <w:t>outlawed</w:t>
      </w:r>
      <w:r w:rsidRPr="007130EE">
        <w:rPr>
          <w:sz w:val="16"/>
        </w:rPr>
        <w:t xml:space="preserve">, </w:t>
      </w:r>
      <w:r w:rsidRPr="00897BD0">
        <w:rPr>
          <w:rStyle w:val="StyleUnderline"/>
          <w:highlight w:val="green"/>
        </w:rPr>
        <w:t xml:space="preserve">capital could </w:t>
      </w:r>
      <w:r w:rsidRPr="00897BD0">
        <w:rPr>
          <w:rStyle w:val="Emphasis"/>
          <w:highlight w:val="green"/>
        </w:rPr>
        <w:t>wipe the continent</w:t>
      </w:r>
      <w:r w:rsidRPr="007130EE">
        <w:rPr>
          <w:rStyle w:val="Emphasis"/>
        </w:rPr>
        <w:t xml:space="preserve"> clean</w:t>
      </w:r>
      <w:r w:rsidRPr="00F0443C">
        <w:rPr>
          <w:rStyle w:val="StyleUnderline"/>
        </w:rPr>
        <w:t xml:space="preserve"> for a </w:t>
      </w:r>
      <w:r w:rsidRPr="007130EE">
        <w:rPr>
          <w:rStyle w:val="Emphasis"/>
        </w:rPr>
        <w:t xml:space="preserve">new </w:t>
      </w:r>
      <w:proofErr w:type="spellStart"/>
      <w:r w:rsidRPr="007130EE">
        <w:rPr>
          <w:rStyle w:val="Emphasis"/>
        </w:rPr>
        <w:t>megamachinic</w:t>
      </w:r>
      <w:proofErr w:type="spellEnd"/>
      <w:r w:rsidRPr="007130EE">
        <w:rPr>
          <w:rStyle w:val="Emphasis"/>
        </w:rPr>
        <w:t xml:space="preserve"> arrangement</w:t>
      </w:r>
      <w:r w:rsidRPr="007130EE">
        <w:rPr>
          <w:sz w:val="16"/>
        </w:rPr>
        <w:t>.</w:t>
      </w:r>
    </w:p>
    <w:p w14:paraId="5289168F" w14:textId="77777777" w:rsidR="00F125F4" w:rsidRPr="007130EE" w:rsidRDefault="00F125F4" w:rsidP="00F125F4">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897BD0">
        <w:rPr>
          <w:rStyle w:val="StyleUnderline"/>
          <w:highlight w:val="gree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897BD0">
        <w:rPr>
          <w:rStyle w:val="Emphasis"/>
          <w:highlight w:val="green"/>
        </w:rPr>
        <w:t>wage-labor</w:t>
      </w:r>
      <w:r w:rsidRPr="007130EE">
        <w:rPr>
          <w:sz w:val="16"/>
        </w:rPr>
        <w:t xml:space="preserve">, </w:t>
      </w:r>
      <w:r w:rsidRPr="00897BD0">
        <w:rPr>
          <w:rStyle w:val="Emphasis"/>
          <w:highlight w:val="green"/>
        </w:rPr>
        <w:t>urbanization</w:t>
      </w:r>
      <w:r w:rsidRPr="007130EE">
        <w:rPr>
          <w:sz w:val="16"/>
        </w:rPr>
        <w:t xml:space="preserve">, </w:t>
      </w:r>
      <w:r w:rsidRPr="007130EE">
        <w:rPr>
          <w:rStyle w:val="Emphasis"/>
        </w:rPr>
        <w:t xml:space="preserve">motorized </w:t>
      </w:r>
      <w:r w:rsidRPr="00897BD0">
        <w:rPr>
          <w:rStyle w:val="Emphasis"/>
          <w:highlight w:val="green"/>
        </w:rPr>
        <w:t>transport</w:t>
      </w:r>
      <w:r w:rsidRPr="007130EE">
        <w:rPr>
          <w:sz w:val="16"/>
        </w:rPr>
        <w:t xml:space="preserve">, </w:t>
      </w:r>
      <w:r w:rsidRPr="00897BD0">
        <w:rPr>
          <w:rStyle w:val="StyleUnderline"/>
          <w:highlight w:val="green"/>
        </w:rPr>
        <w:t xml:space="preserve">and </w:t>
      </w:r>
      <w:r w:rsidRPr="00897BD0">
        <w:rPr>
          <w:rStyle w:val="Emphasis"/>
          <w:highlight w:val="green"/>
        </w:rPr>
        <w:t>mass communications</w:t>
      </w:r>
      <w:r w:rsidRPr="00897BD0">
        <w:rPr>
          <w:rStyle w:val="StyleUnderline"/>
          <w:highlight w:val="green"/>
        </w:rPr>
        <w:t xml:space="preserve"> are </w:t>
      </w:r>
      <w:r w:rsidRPr="00897BD0">
        <w:rPr>
          <w:rStyle w:val="Emphasis"/>
          <w:highlight w:val="gree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897BD0">
        <w:rPr>
          <w:rStyle w:val="StyleUnderline"/>
          <w:highlight w:val="green"/>
        </w:rPr>
        <w:t xml:space="preserve">it is </w:t>
      </w:r>
      <w:r w:rsidRPr="00897BD0">
        <w:rPr>
          <w:rStyle w:val="Emphasis"/>
          <w:highlight w:val="green"/>
        </w:rPr>
        <w:t>difficult to see</w:t>
      </w:r>
      <w:r w:rsidRPr="007130EE">
        <w:rPr>
          <w:sz w:val="16"/>
        </w:rPr>
        <w:t xml:space="preserve"> how </w:t>
      </w:r>
      <w:r w:rsidRPr="007130EE">
        <w:rPr>
          <w:rStyle w:val="Emphasis"/>
        </w:rPr>
        <w:t xml:space="preserve">multinational </w:t>
      </w:r>
      <w:r w:rsidRPr="00897BD0">
        <w:rPr>
          <w:rStyle w:val="Emphasis"/>
          <w:highlight w:val="gree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897BD0">
        <w:rPr>
          <w:rStyle w:val="StyleUnderline"/>
          <w:highlight w:val="green"/>
        </w:rPr>
        <w:t>were it not for</w:t>
      </w:r>
      <w:r w:rsidRPr="00F0443C">
        <w:rPr>
          <w:rStyle w:val="StyleUnderline"/>
        </w:rPr>
        <w:t xml:space="preserve"> industrial capitalism </w:t>
      </w:r>
      <w:r w:rsidRPr="00897BD0">
        <w:rPr>
          <w:rStyle w:val="Emphasis"/>
          <w:highlight w:val="gree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897BD0">
        <w:rPr>
          <w:rStyle w:val="Emphasis"/>
          <w:highlight w:val="gree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897BD0">
        <w:rPr>
          <w:rStyle w:val="Emphasis"/>
          <w:highlight w:val="green"/>
        </w:rPr>
        <w:t>models</w:t>
      </w:r>
      <w:r w:rsidRPr="007130EE">
        <w:rPr>
          <w:sz w:val="16"/>
        </w:rPr>
        <w:t>.</w:t>
      </w:r>
    </w:p>
    <w:p w14:paraId="70335C1D" w14:textId="77777777" w:rsidR="00F125F4" w:rsidRDefault="00F125F4" w:rsidP="00F125F4">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897BD0">
        <w:rPr>
          <w:rStyle w:val="StyleUnderline"/>
          <w:highlight w:val="green"/>
        </w:rPr>
        <w:t xml:space="preserve">slavery </w:t>
      </w:r>
      <w:r w:rsidRPr="00897BD0">
        <w:rPr>
          <w:rStyle w:val="Emphasis"/>
          <w:highlight w:val="green"/>
        </w:rPr>
        <w:t>had to be</w:t>
      </w:r>
      <w:r w:rsidRPr="007130EE">
        <w:rPr>
          <w:rStyle w:val="Emphasis"/>
        </w:rPr>
        <w:t xml:space="preserve"> formally </w:t>
      </w:r>
      <w:r w:rsidRPr="00897BD0">
        <w:rPr>
          <w:rStyle w:val="Emphasis"/>
          <w:highlight w:val="green"/>
        </w:rPr>
        <w:t>abolished</w:t>
      </w:r>
      <w:r w:rsidRPr="00897BD0">
        <w:rPr>
          <w:rStyle w:val="StyleUnderline"/>
          <w:highlight w:val="green"/>
        </w:rPr>
        <w:t xml:space="preserve"> for</w:t>
      </w:r>
      <w:r w:rsidRPr="00737DB3">
        <w:rPr>
          <w:rStyle w:val="StyleUnderline"/>
        </w:rPr>
        <w:t xml:space="preserve"> manufacturing and</w:t>
      </w:r>
      <w:r w:rsidRPr="00F0443C">
        <w:rPr>
          <w:rStyle w:val="StyleUnderline"/>
        </w:rPr>
        <w:t xml:space="preserve"> </w:t>
      </w:r>
      <w:r w:rsidRPr="00897BD0">
        <w:rPr>
          <w:rStyle w:val="StyleUnderline"/>
          <w:highlight w:val="green"/>
        </w:rPr>
        <w:t xml:space="preserve">cities to </w:t>
      </w:r>
      <w:r w:rsidRPr="00897BD0">
        <w:rPr>
          <w:rStyle w:val="Emphasis"/>
          <w:highlight w:val="green"/>
        </w:rPr>
        <w:t>kick off</w:t>
      </w:r>
      <w:r w:rsidRPr="007130EE">
        <w:rPr>
          <w:sz w:val="16"/>
        </w:rPr>
        <w:t xml:space="preserve">, spurring processes like the Great Migration of African Americans and, more fortuitously, black music. Following Deleuze and </w:t>
      </w:r>
      <w:proofErr w:type="spellStart"/>
      <w:r w:rsidRPr="007130EE">
        <w:rPr>
          <w:sz w:val="16"/>
        </w:rPr>
        <w:t>Guattari</w:t>
      </w:r>
      <w:proofErr w:type="spellEnd"/>
      <w:r w:rsidRPr="007130EE">
        <w:rPr>
          <w:sz w:val="16"/>
        </w:rPr>
        <w:t xml:space="preserve">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w:t>
      </w:r>
      <w:proofErr w:type="spellStart"/>
      <w:r w:rsidRPr="007130EE">
        <w:rPr>
          <w:sz w:val="16"/>
        </w:rPr>
        <w:t>Saidiya</w:t>
      </w:r>
      <w:proofErr w:type="spellEnd"/>
      <w:r w:rsidRPr="007130EE">
        <w:rPr>
          <w:sz w:val="16"/>
        </w:rPr>
        <w:t xml:space="preserve">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897BD0">
        <w:rPr>
          <w:rStyle w:val="Emphasis"/>
          <w:sz w:val="30"/>
          <w:szCs w:val="30"/>
          <w:highlight w:val="green"/>
        </w:rPr>
        <w:t>overemphasis on abjection deters</w:t>
      </w:r>
      <w:r w:rsidRPr="007130EE">
        <w:rPr>
          <w:rStyle w:val="Emphasis"/>
          <w:sz w:val="30"/>
          <w:szCs w:val="30"/>
        </w:rPr>
        <w:t xml:space="preserve"> from </w:t>
      </w:r>
      <w:r w:rsidRPr="00897BD0">
        <w:rPr>
          <w:rStyle w:val="Emphasis"/>
          <w:sz w:val="30"/>
          <w:szCs w:val="30"/>
          <w:highlight w:val="green"/>
        </w:rPr>
        <w:t>appreciating the</w:t>
      </w:r>
      <w:r w:rsidRPr="007130EE">
        <w:rPr>
          <w:rStyle w:val="Emphasis"/>
          <w:sz w:val="30"/>
          <w:szCs w:val="30"/>
        </w:rPr>
        <w:t xml:space="preserve"> enduring </w:t>
      </w:r>
      <w:r w:rsidRPr="00897BD0">
        <w:rPr>
          <w:rStyle w:val="Emphasis"/>
          <w:sz w:val="30"/>
          <w:szCs w:val="30"/>
          <w:highlight w:val="green"/>
        </w:rPr>
        <w:t>plasticity of racism</w:t>
      </w:r>
      <w:r w:rsidRPr="007130EE">
        <w:rPr>
          <w:sz w:val="16"/>
        </w:rPr>
        <w:t>.</w:t>
      </w:r>
    </w:p>
    <w:p w14:paraId="7D61C183" w14:textId="77777777" w:rsidR="00F125F4" w:rsidRPr="007130EE" w:rsidRDefault="00F125F4" w:rsidP="00F125F4">
      <w:pPr>
        <w:rPr>
          <w:sz w:val="16"/>
        </w:rPr>
      </w:pP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897BD0">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897BD0">
        <w:rPr>
          <w:rStyle w:val="StyleUnderline"/>
          <w:highlight w:val="green"/>
        </w:rPr>
        <w:t>for</w:t>
      </w:r>
      <w:r w:rsidRPr="00F0443C">
        <w:rPr>
          <w:rStyle w:val="StyleUnderline"/>
        </w:rPr>
        <w:t xml:space="preserve"> theorizing how </w:t>
      </w:r>
      <w:r w:rsidRPr="00897BD0">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897BD0">
        <w:rPr>
          <w:rStyle w:val="StyleUnderline"/>
          <w:highlight w:val="green"/>
        </w:rPr>
        <w:t>against</w:t>
      </w:r>
      <w:r w:rsidRPr="00F0443C">
        <w:rPr>
          <w:rStyle w:val="StyleUnderline"/>
        </w:rPr>
        <w:t xml:space="preserve"> such backdrop of </w:t>
      </w:r>
      <w:r w:rsidRPr="00897BD0">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897BD0">
        <w:rPr>
          <w:rStyle w:val="StyleUnderline"/>
          <w:highlight w:val="green"/>
        </w:rPr>
        <w:t xml:space="preserve">it does not </w:t>
      </w:r>
      <w:r w:rsidRPr="00897BD0">
        <w:rPr>
          <w:rStyle w:val="Emphasis"/>
          <w:highlight w:val="green"/>
        </w:rPr>
        <w:t>dismantle</w:t>
      </w:r>
      <w:r w:rsidRPr="00F0443C">
        <w:rPr>
          <w:rStyle w:val="StyleUnderline"/>
        </w:rPr>
        <w:t xml:space="preserve"> the system of </w:t>
      </w:r>
      <w:r w:rsidRPr="00897BD0">
        <w:rPr>
          <w:rStyle w:val="StyleUnderline"/>
          <w:highlight w:val="green"/>
        </w:rPr>
        <w:t>privilege</w:t>
      </w:r>
      <w:r w:rsidRPr="00F0443C">
        <w:rPr>
          <w:rStyle w:val="StyleUnderline"/>
        </w:rPr>
        <w:t xml:space="preserve"> it gains </w:t>
      </w:r>
      <w:r w:rsidRPr="000F35CE">
        <w:rPr>
          <w:rStyle w:val="StyleUnderline"/>
        </w:rPr>
        <w:t>from itself</w:t>
      </w:r>
      <w:r w:rsidRPr="000F35CE">
        <w:rPr>
          <w:sz w:val="16"/>
        </w:rPr>
        <w:t xml:space="preserve"> (from Booker Washington to Jay Z). To wit, if blackness is modernity’s </w:t>
      </w:r>
      <w:r w:rsidRPr="000F35CE">
        <w:rPr>
          <w:iCs/>
          <w:sz w:val="16"/>
        </w:rPr>
        <w:t>quintessential site of abjection</w:t>
      </w:r>
      <w:r w:rsidRPr="000F35CE">
        <w:rPr>
          <w:sz w:val="16"/>
        </w:rPr>
        <w:t xml:space="preserve">, it becomes </w:t>
      </w:r>
      <w:r w:rsidRPr="000F35CE">
        <w:rPr>
          <w:iCs/>
          <w:sz w:val="16"/>
        </w:rPr>
        <w:t>difficult to explain</w:t>
      </w:r>
      <w:r w:rsidRPr="000F35CE">
        <w:rPr>
          <w:sz w:val="16"/>
        </w:rPr>
        <w:t xml:space="preserve"> why the “</w:t>
      </w:r>
      <w:r w:rsidRPr="000F35CE">
        <w:rPr>
          <w:iCs/>
          <w:sz w:val="16"/>
        </w:rPr>
        <w:t>most powerful man on Earth</w:t>
      </w:r>
      <w:r w:rsidRPr="000F35CE">
        <w:rPr>
          <w:sz w:val="16"/>
        </w:rPr>
        <w:t xml:space="preserve">” has been </w:t>
      </w:r>
      <w:r w:rsidRPr="000F35CE">
        <w:rPr>
          <w:iCs/>
          <w:sz w:val="16"/>
        </w:rPr>
        <w:t>black</w:t>
      </w:r>
      <w:r w:rsidRPr="000F35CE">
        <w:rPr>
          <w:sz w:val="16"/>
        </w:rPr>
        <w:t xml:space="preserve">. Afropessimists </w:t>
      </w:r>
      <w:r w:rsidRPr="000F35CE">
        <w:rPr>
          <w:iCs/>
          <w:sz w:val="16"/>
        </w:rPr>
        <w:t>have</w:t>
      </w:r>
      <w:r w:rsidRPr="000F35CE">
        <w:rPr>
          <w:sz w:val="16"/>
        </w:rPr>
        <w:t xml:space="preserve"> of course passionately critiqued the deep complicity with an antiblack </w:t>
      </w:r>
      <w:r w:rsidRPr="000F35CE">
        <w:rPr>
          <w:iCs/>
          <w:sz w:val="16"/>
        </w:rPr>
        <w:t>system</w:t>
      </w:r>
      <w:r w:rsidRPr="000F35CE">
        <w:rPr>
          <w:sz w:val="16"/>
        </w:rPr>
        <w:t xml:space="preserve"> shaping</w:t>
      </w:r>
      <w:r w:rsidRPr="007130EE">
        <w:rPr>
          <w:sz w:val="16"/>
        </w:rPr>
        <w:t xml:space="preserve"> Barack </w:t>
      </w:r>
      <w:r w:rsidRPr="000F35CE">
        <w:rPr>
          <w:sz w:val="16"/>
        </w:rPr>
        <w:t>Obama</w:t>
      </w:r>
      <w:r w:rsidRPr="007130EE">
        <w:rPr>
          <w:sz w:val="16"/>
        </w:rPr>
        <w:t xml:space="preserve"> and all liberal antiracism, </w:t>
      </w:r>
      <w:r w:rsidRPr="000F35CE">
        <w:rPr>
          <w:sz w:val="16"/>
        </w:rPr>
        <w:t>but</w:t>
      </w:r>
      <w:r w:rsidRPr="007130EE">
        <w:rPr>
          <w:sz w:val="16"/>
        </w:rPr>
        <w:t xml:space="preserve"> true to </w:t>
      </w:r>
      <w:r w:rsidRPr="000F35CE">
        <w:rPr>
          <w:sz w:val="16"/>
        </w:rPr>
        <w:t xml:space="preserve">their pessimistic stance </w:t>
      </w:r>
      <w:r w:rsidRPr="000F35CE">
        <w:rPr>
          <w:iCs/>
          <w:sz w:val="16"/>
        </w:rPr>
        <w:t>consistently eschew</w:t>
      </w:r>
      <w:r w:rsidRPr="000F35CE">
        <w:rPr>
          <w:sz w:val="16"/>
        </w:rPr>
        <w:t xml:space="preserve"> formulating where </w:t>
      </w:r>
      <w:r w:rsidRPr="000F35CE">
        <w:rPr>
          <w:iCs/>
          <w:sz w:val="16"/>
        </w:rPr>
        <w:t>exactly</w:t>
      </w:r>
      <w:r w:rsidRPr="000F35CE">
        <w:rPr>
          <w:sz w:val="16"/>
        </w:rPr>
        <w:t xml:space="preserve"> hope for black people</w:t>
      </w:r>
      <w:r w:rsidRPr="007130EE">
        <w:rPr>
          <w:sz w:val="16"/>
        </w:rPr>
        <w:t xml:space="preserve"> (</w:t>
      </w:r>
      <w:r w:rsidRPr="000F35CE">
        <w:rPr>
          <w:sz w:val="16"/>
        </w:rPr>
        <w:t>and other minorities</w:t>
      </w:r>
      <w:r w:rsidRPr="007130EE">
        <w:rPr>
          <w:sz w:val="16"/>
        </w:rPr>
        <w:t xml:space="preserve">) </w:t>
      </w:r>
      <w:r w:rsidRPr="000F35CE">
        <w:rPr>
          <w:sz w:val="16"/>
        </w:rPr>
        <w:t>could come from</w:t>
      </w:r>
      <w:r w:rsidRPr="007130EE">
        <w:rPr>
          <w:sz w:val="16"/>
        </w:rPr>
        <w:t>.</w:t>
      </w:r>
    </w:p>
    <w:p w14:paraId="2A49BDE5" w14:textId="185CE6C5" w:rsidR="00F125F4" w:rsidRDefault="00F125F4" w:rsidP="00F125F4">
      <w:pPr>
        <w:pStyle w:val="Heading1"/>
      </w:pPr>
      <w:r>
        <w:t>2NC</w:t>
      </w:r>
    </w:p>
    <w:p w14:paraId="4B41C3EA" w14:textId="77777777" w:rsidR="00F125F4" w:rsidRDefault="00F125F4" w:rsidP="00F125F4">
      <w:pPr>
        <w:pStyle w:val="Heading2"/>
      </w:pPr>
      <w:r>
        <w:t xml:space="preserve">Topicality </w:t>
      </w:r>
    </w:p>
    <w:p w14:paraId="3505D614" w14:textId="77777777" w:rsidR="00F125F4" w:rsidRDefault="00F125F4" w:rsidP="00F125F4">
      <w:pPr>
        <w:pStyle w:val="Heading3"/>
      </w:pPr>
      <w:r>
        <w:t xml:space="preserve">2NC---Black Essentialism </w:t>
      </w:r>
    </w:p>
    <w:p w14:paraId="3BF29096" w14:textId="77777777" w:rsidR="00F125F4" w:rsidRDefault="00F125F4" w:rsidP="00F125F4">
      <w:pPr>
        <w:pStyle w:val="Heading4"/>
      </w:pPr>
      <w:r>
        <w:t xml:space="preserve">Their 1AC’s assertion of a unified Black community creates a </w:t>
      </w:r>
      <w:r w:rsidRPr="00D10E1F">
        <w:rPr>
          <w:iCs w:val="0"/>
          <w:u w:val="single"/>
        </w:rPr>
        <w:t>single origin story</w:t>
      </w:r>
      <w:r>
        <w:t xml:space="preserve">. Invoking a Black collective like Black Debate denies hybridity and turns community-building. </w:t>
      </w:r>
    </w:p>
    <w:p w14:paraId="63A1A3BB" w14:textId="77777777" w:rsidR="00F125F4" w:rsidRPr="00AF2E2B" w:rsidRDefault="00F125F4" w:rsidP="00F125F4">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4B132396" w14:textId="77777777" w:rsidR="00F125F4" w:rsidRPr="000E1F2A" w:rsidRDefault="00F125F4" w:rsidP="00F125F4">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w:t>
      </w:r>
      <w:proofErr w:type="spellStart"/>
      <w:r w:rsidRPr="00151CB5">
        <w:rPr>
          <w:sz w:val="16"/>
        </w:rPr>
        <w:t>Americanah</w:t>
      </w:r>
      <w:proofErr w:type="spellEnd"/>
      <w:r w:rsidRPr="00151CB5">
        <w:rPr>
          <w:sz w:val="16"/>
        </w:rPr>
        <w:t xml:space="preserve">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w:t>
      </w:r>
      <w:proofErr w:type="spellStart"/>
      <w:r w:rsidRPr="00151CB5">
        <w:rPr>
          <w:sz w:val="16"/>
        </w:rPr>
        <w:t>Pyscho</w:t>
      </w:r>
      <w:proofErr w:type="spellEnd"/>
      <w:r w:rsidRPr="00151CB5">
        <w:rPr>
          <w:sz w:val="16"/>
        </w:rPr>
        <w:t xml:space="preserve">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w:t>
      </w:r>
      <w:proofErr w:type="gramStart"/>
      <w:r w:rsidRPr="00151CB5">
        <w:rPr>
          <w:sz w:val="16"/>
        </w:rPr>
        <w:t>all of</w:t>
      </w:r>
      <w:proofErr w:type="gramEnd"/>
      <w:r w:rsidRPr="00151CB5">
        <w:rPr>
          <w:sz w:val="16"/>
        </w:rPr>
        <w:t xml:space="preserve">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w:t>
      </w:r>
      <w:proofErr w:type="gramStart"/>
      <w:r w:rsidRPr="00151CB5">
        <w:rPr>
          <w:rStyle w:val="StyleUnderline"/>
        </w:rPr>
        <w:t xml:space="preserve">actually </w:t>
      </w:r>
      <w:r w:rsidRPr="00536AFF">
        <w:rPr>
          <w:rStyle w:val="StyleUnderline"/>
          <w:highlight w:val="green"/>
        </w:rPr>
        <w:t>not</w:t>
      </w:r>
      <w:proofErr w:type="gramEnd"/>
      <w:r w:rsidRPr="00536AFF">
        <w:rPr>
          <w:rStyle w:val="StyleUnderline"/>
          <w:highlight w:val="green"/>
        </w:rPr>
        <w:t xml:space="preserve">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 xml:space="preserve">Imagine a white interlocutor who </w:t>
      </w:r>
      <w:proofErr w:type="gramStart"/>
      <w:r w:rsidRPr="00151CB5">
        <w:rPr>
          <w:rStyle w:val="StyleUnderline"/>
        </w:rPr>
        <w:t>actually wants</w:t>
      </w:r>
      <w:proofErr w:type="gramEnd"/>
      <w:r w:rsidRPr="00151CB5">
        <w:rPr>
          <w:rStyle w:val="StyleUnderline"/>
        </w:rPr>
        <w:t xml:space="preserve">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w:t>
      </w:r>
      <w:proofErr w:type="gramStart"/>
      <w:r w:rsidRPr="00151CB5">
        <w:rPr>
          <w:sz w:val="16"/>
        </w:rPr>
        <w:t>do</w:t>
      </w:r>
      <w:proofErr w:type="gramEnd"/>
      <w:r w:rsidRPr="00151CB5">
        <w:rPr>
          <w:sz w:val="16"/>
        </w:rPr>
        <w:t xml:space="preserve">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w:t>
      </w:r>
      <w:proofErr w:type="gramStart"/>
      <w:r w:rsidRPr="00151CB5">
        <w:rPr>
          <w:sz w:val="16"/>
        </w:rPr>
        <w:t>all of</w:t>
      </w:r>
      <w:proofErr w:type="gramEnd"/>
      <w:r w:rsidRPr="00151CB5">
        <w:rPr>
          <w:sz w:val="16"/>
        </w:rPr>
        <w:t xml:space="preserve">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3849057D" w14:textId="77777777" w:rsidR="00F125F4" w:rsidRDefault="00F125F4" w:rsidP="00F125F4"/>
    <w:p w14:paraId="646457A3" w14:textId="77777777" w:rsidR="00F125F4" w:rsidRPr="001C75BB" w:rsidRDefault="00F125F4" w:rsidP="00F125F4">
      <w:pPr>
        <w:pStyle w:val="Heading3"/>
      </w:pPr>
      <w:r>
        <w:t xml:space="preserve">2NC---SSD Good---Malcolm X </w:t>
      </w:r>
    </w:p>
    <w:p w14:paraId="7882F023" w14:textId="77777777" w:rsidR="00F125F4" w:rsidRPr="00751F08" w:rsidRDefault="00F125F4" w:rsidP="00F125F4">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52436C72" w14:textId="77777777" w:rsidR="00F125F4" w:rsidRPr="00591830" w:rsidRDefault="00F125F4" w:rsidP="00F125F4">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7FA42375" w14:textId="77777777" w:rsidR="00F125F4" w:rsidRPr="00591830" w:rsidRDefault="00F125F4" w:rsidP="00F125F4">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56F13BBC" w14:textId="77777777" w:rsidR="00F125F4" w:rsidRPr="00591830" w:rsidRDefault="00F125F4" w:rsidP="00F125F4">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 xml:space="preserve">Preparation for each debate included four or five practice sessions. Debaters conducted individual research </w:t>
      </w:r>
      <w:proofErr w:type="gramStart"/>
      <w:r w:rsidRPr="00751F08">
        <w:rPr>
          <w:rStyle w:val="StyleUnderline"/>
          <w:rFonts w:asciiTheme="minorHAnsi" w:hAnsiTheme="minorHAnsi" w:cstheme="minorHAnsi"/>
        </w:rPr>
        <w:t>and also</w:t>
      </w:r>
      <w:proofErr w:type="gramEnd"/>
      <w:r w:rsidRPr="00751F08">
        <w:rPr>
          <w:rStyle w:val="StyleUnderline"/>
          <w:rFonts w:asciiTheme="minorHAnsi" w:hAnsiTheme="minorHAnsi" w:cstheme="minorHAnsi"/>
        </w:rPr>
        <w:t xml:space="preserve"> worked </w:t>
      </w:r>
      <w:proofErr w:type="spellStart"/>
      <w:r w:rsidRPr="00751F08">
        <w:rPr>
          <w:rStyle w:val="StyleUnderline"/>
          <w:rFonts w:asciiTheme="minorHAnsi" w:hAnsiTheme="minorHAnsi" w:cstheme="minorHAnsi"/>
        </w:rPr>
        <w:t>collaborativiely</w:t>
      </w:r>
      <w:proofErr w:type="spellEnd"/>
      <w:r w:rsidRPr="00751F08">
        <w:rPr>
          <w:rStyle w:val="StyleUnderline"/>
          <w:rFonts w:asciiTheme="minorHAnsi" w:hAnsiTheme="minorHAnsi" w:cstheme="minorHAnsi"/>
        </w:rPr>
        <w:t xml:space="preserve">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w:t>
      </w:r>
      <w:proofErr w:type="spellStart"/>
      <w:r w:rsidRPr="00591830">
        <w:rPr>
          <w:rFonts w:asciiTheme="minorHAnsi" w:hAnsiTheme="minorHAnsi" w:cstheme="minorHAnsi"/>
          <w:sz w:val="16"/>
        </w:rPr>
        <w:t>Ph.</w:t>
      </w:r>
      <w:proofErr w:type="gramStart"/>
      <w:r w:rsidRPr="00591830">
        <w:rPr>
          <w:rFonts w:asciiTheme="minorHAnsi" w:hAnsiTheme="minorHAnsi" w:cstheme="minorHAnsi"/>
          <w:sz w:val="16"/>
        </w:rPr>
        <w:t>D.s</w:t>
      </w:r>
      <w:proofErr w:type="spellEnd"/>
      <w:proofErr w:type="gramEnd"/>
      <w:r w:rsidRPr="00591830">
        <w:rPr>
          <w:rFonts w:asciiTheme="minorHAnsi" w:hAnsiTheme="minorHAnsi" w:cstheme="minorHAnsi"/>
          <w:sz w:val="16"/>
        </w:rPr>
        <w:t xml:space="preserve"> to teach them,” he explains. </w:t>
      </w:r>
    </w:p>
    <w:p w14:paraId="7F8D7B6D" w14:textId="77777777" w:rsidR="00F125F4" w:rsidRPr="00591830" w:rsidRDefault="00F125F4" w:rsidP="00F125F4">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71C50685" w14:textId="77777777" w:rsidR="00F125F4" w:rsidRPr="00591830" w:rsidRDefault="00F125F4" w:rsidP="00F125F4">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2E981B52" w14:textId="77777777" w:rsidR="00F125F4" w:rsidRPr="00591830" w:rsidRDefault="00F125F4" w:rsidP="00F125F4">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xml:space="preserve">,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w:t>
      </w:r>
      <w:proofErr w:type="gramStart"/>
      <w:r w:rsidRPr="00591830">
        <w:rPr>
          <w:rFonts w:asciiTheme="minorHAnsi" w:hAnsiTheme="minorHAnsi" w:cstheme="minorHAnsi"/>
          <w:sz w:val="16"/>
        </w:rPr>
        <w:t>both</w:t>
      </w:r>
      <w:proofErr w:type="gramEnd"/>
      <w:r w:rsidRPr="00591830">
        <w:rPr>
          <w:rFonts w:asciiTheme="minorHAnsi" w:hAnsiTheme="minorHAnsi" w:cstheme="minorHAnsi"/>
          <w:sz w:val="16"/>
        </w:rPr>
        <w:t xml:space="preserve"> visited.2 Austin Freeley, who coached the B.U. teams that competed at Norfolk during the 1940s, wrote that these debates were "of the highest quality" and the Norfolk </w:t>
      </w:r>
      <w:proofErr w:type="gramStart"/>
      <w:r w:rsidRPr="00591830">
        <w:rPr>
          <w:rFonts w:asciiTheme="minorHAnsi" w:hAnsiTheme="minorHAnsi" w:cstheme="minorHAnsi"/>
          <w:sz w:val="16"/>
        </w:rPr>
        <w:t>debaters</w:t>
      </w:r>
      <w:proofErr w:type="gramEnd"/>
      <w:r w:rsidRPr="00591830">
        <w:rPr>
          <w:rFonts w:asciiTheme="minorHAnsi" w:hAnsiTheme="minorHAnsi" w:cstheme="minorHAnsi"/>
          <w:sz w:val="16"/>
        </w:rPr>
        <w:t xml:space="preserve">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1C5CEE23" w14:textId="77777777" w:rsidR="00F125F4" w:rsidRPr="00591830" w:rsidRDefault="00F125F4" w:rsidP="00F125F4">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w:t>
      </w:r>
      <w:proofErr w:type="gramStart"/>
      <w:r w:rsidRPr="00591830">
        <w:rPr>
          <w:rFonts w:asciiTheme="minorHAnsi" w:hAnsiTheme="minorHAnsi" w:cstheme="minorHAnsi"/>
          <w:sz w:val="16"/>
        </w:rPr>
        <w:t>discom-fort</w:t>
      </w:r>
      <w:proofErr w:type="gramEnd"/>
      <w:r w:rsidRPr="00591830">
        <w:rPr>
          <w:rFonts w:asciiTheme="minorHAnsi" w:hAnsiTheme="minorHAnsi" w:cstheme="minorHAnsi"/>
          <w:sz w:val="16"/>
        </w:rPr>
        <w:t xml:space="preserve">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w:t>
      </w:r>
      <w:proofErr w:type="spellStart"/>
      <w:r w:rsidRPr="00591830">
        <w:rPr>
          <w:rFonts w:asciiTheme="minorHAnsi" w:hAnsiTheme="minorHAnsi" w:cstheme="minorHAnsi"/>
          <w:sz w:val="16"/>
        </w:rPr>
        <w:t>unswayed</w:t>
      </w:r>
      <w:proofErr w:type="spellEnd"/>
      <w:r w:rsidRPr="00591830">
        <w:rPr>
          <w:rFonts w:asciiTheme="minorHAnsi" w:hAnsiTheme="minorHAnsi" w:cstheme="minorHAnsi"/>
          <w:sz w:val="16"/>
        </w:rPr>
        <w:t xml:space="preserve"> by human emotions and </w:t>
      </w:r>
      <w:proofErr w:type="gramStart"/>
      <w:r w:rsidRPr="00591830">
        <w:rPr>
          <w:rFonts w:asciiTheme="minorHAnsi" w:hAnsiTheme="minorHAnsi" w:cstheme="minorHAnsi"/>
          <w:sz w:val="16"/>
        </w:rPr>
        <w:t>a stern unpardoning police</w:t>
      </w:r>
      <w:proofErr w:type="gramEnd"/>
      <w:r w:rsidRPr="00591830">
        <w:rPr>
          <w:rFonts w:asciiTheme="minorHAnsi" w:hAnsiTheme="minorHAnsi" w:cstheme="minorHAnsi"/>
          <w:sz w:val="16"/>
        </w:rPr>
        <w:t xml:space="preserve">." Even should these </w:t>
      </w:r>
      <w:proofErr w:type="gramStart"/>
      <w:r w:rsidRPr="00591830">
        <w:rPr>
          <w:rFonts w:asciiTheme="minorHAnsi" w:hAnsiTheme="minorHAnsi" w:cstheme="minorHAnsi"/>
          <w:sz w:val="16"/>
        </w:rPr>
        <w:t>impossible</w:t>
      </w:r>
      <w:proofErr w:type="gramEnd"/>
      <w:r w:rsidRPr="00591830">
        <w:rPr>
          <w:rFonts w:asciiTheme="minorHAnsi" w:hAnsiTheme="minorHAnsi" w:cstheme="minorHAnsi"/>
          <w:sz w:val="16"/>
        </w:rPr>
        <w:t xml:space="preserv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342863EC" w14:textId="77777777" w:rsidR="00F125F4" w:rsidRPr="00591830" w:rsidRDefault="00F125F4" w:rsidP="00F125F4">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(p. 185). On the topic, "Com-</w:t>
      </w:r>
      <w:proofErr w:type="spellStart"/>
      <w:r w:rsidRPr="00591830">
        <w:rPr>
          <w:rFonts w:asciiTheme="minorHAnsi" w:hAnsiTheme="minorHAnsi" w:cstheme="minorHAnsi"/>
          <w:sz w:val="16"/>
        </w:rPr>
        <w:t>pulsory</w:t>
      </w:r>
      <w:proofErr w:type="spellEnd"/>
      <w:r w:rsidRPr="00591830">
        <w:rPr>
          <w:rFonts w:asciiTheme="minorHAnsi" w:hAnsiTheme="minorHAnsi" w:cstheme="minorHAnsi"/>
          <w:sz w:val="16"/>
        </w:rPr>
        <w:t xml:space="preserve">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0C8E18D9" w14:textId="77777777" w:rsidR="00F125F4" w:rsidRDefault="00F125F4" w:rsidP="00F125F4">
      <w:pPr>
        <w:rPr>
          <w:sz w:val="16"/>
        </w:rPr>
      </w:pPr>
      <w:r w:rsidRPr="00591830">
        <w:rPr>
          <w:sz w:val="16"/>
        </w:rPr>
        <w:t xml:space="preserve">In a debate on the question of </w:t>
      </w:r>
      <w:proofErr w:type="gramStart"/>
      <w:r w:rsidRPr="00591830">
        <w:rPr>
          <w:sz w:val="16"/>
        </w:rPr>
        <w:t>whether or not</w:t>
      </w:r>
      <w:proofErr w:type="gramEnd"/>
      <w:r w:rsidRPr="00591830">
        <w:rPr>
          <w:sz w:val="16"/>
        </w:rPr>
        <w:t xml:space="preserve">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425BF494" w14:textId="77777777" w:rsidR="00F125F4" w:rsidRDefault="00F125F4" w:rsidP="00F125F4">
      <w:pPr>
        <w:rPr>
          <w:sz w:val="16"/>
        </w:rPr>
      </w:pPr>
    </w:p>
    <w:p w14:paraId="5CC2B100" w14:textId="77777777" w:rsidR="00F125F4" w:rsidRDefault="00F125F4" w:rsidP="00F125F4"/>
    <w:p w14:paraId="340D21AC" w14:textId="77777777" w:rsidR="00F125F4" w:rsidRPr="00D910D5" w:rsidRDefault="00F125F4" w:rsidP="00F125F4"/>
    <w:p w14:paraId="76D180B3" w14:textId="77777777" w:rsidR="00F125F4" w:rsidRDefault="00F125F4" w:rsidP="00F125F4"/>
    <w:p w14:paraId="5E433C3A" w14:textId="77777777" w:rsidR="00F125F4" w:rsidRDefault="00F125F4" w:rsidP="00F125F4">
      <w:pPr>
        <w:pStyle w:val="Heading3"/>
      </w:pPr>
      <w:r>
        <w:t>2NC---TVA</w:t>
      </w:r>
    </w:p>
    <w:p w14:paraId="546A57CF" w14:textId="77777777" w:rsidR="00F125F4" w:rsidRDefault="00F125F4" w:rsidP="00F125F4">
      <w:pPr>
        <w:pStyle w:val="Heading4"/>
      </w:pPr>
      <w:r>
        <w:t xml:space="preserve">Text: The United States Federal Government should </w:t>
      </w:r>
      <w:r w:rsidRPr="0073165A">
        <w:t xml:space="preserve">strengthen collective bargaining rights for workers in the United States by </w:t>
      </w:r>
      <w:r>
        <w:t xml:space="preserve">establishing worker-owned cooperatives. </w:t>
      </w:r>
    </w:p>
    <w:p w14:paraId="0EB778C5" w14:textId="77777777" w:rsidR="00F125F4" w:rsidRPr="00CB69B4" w:rsidRDefault="00F125F4" w:rsidP="00F125F4"/>
    <w:p w14:paraId="2FA0C581" w14:textId="77777777" w:rsidR="00F125F4" w:rsidRDefault="00F125F4" w:rsidP="00F125F4">
      <w:pPr>
        <w:pStyle w:val="Heading4"/>
      </w:pPr>
      <w:r>
        <w:t xml:space="preserve">Worker-owned cooperatives are business owned by the workers themselves, especially useful for domestic workers but could be applied to any industry. </w:t>
      </w:r>
    </w:p>
    <w:p w14:paraId="45C5B896" w14:textId="77777777" w:rsidR="00F125F4" w:rsidRDefault="00F125F4" w:rsidP="00F125F4">
      <w:r w:rsidRPr="00D20E5E">
        <w:rPr>
          <w:rStyle w:val="Style13ptBold"/>
        </w:rPr>
        <w:t xml:space="preserve">Hayashi </w:t>
      </w:r>
      <w:r w:rsidRPr="00835E13">
        <w:rPr>
          <w:rStyle w:val="Style13ptBold"/>
        </w:rPr>
        <w:t>10</w:t>
      </w:r>
      <w:r>
        <w:t xml:space="preserve"> [</w:t>
      </w:r>
      <w:r w:rsidRPr="00D20E5E">
        <w:t xml:space="preserve">Reyna </w:t>
      </w:r>
      <w:proofErr w:type="spellStart"/>
      <w:r w:rsidRPr="00D20E5E">
        <w:t>Ramolete</w:t>
      </w:r>
      <w:proofErr w:type="spellEnd"/>
      <w:r w:rsidRPr="00D20E5E">
        <w:t xml:space="preserve"> Hayashi</w:t>
      </w:r>
      <w:r>
        <w:t xml:space="preserve">, </w:t>
      </w:r>
      <w:r w:rsidRPr="00D20E5E">
        <w:t xml:space="preserve">J.D. </w:t>
      </w:r>
      <w:r>
        <w:t xml:space="preserve">candidate at </w:t>
      </w:r>
      <w:r w:rsidRPr="00D20E5E">
        <w:t>Seattle University School of Law</w:t>
      </w:r>
      <w:r>
        <w:t xml:space="preserve">, former </w:t>
      </w:r>
      <w:r w:rsidRPr="00D20E5E">
        <w:t>Scholar for Justice</w:t>
      </w:r>
      <w:r>
        <w:t xml:space="preserve">, holds a </w:t>
      </w:r>
      <w:r w:rsidRPr="00D20E5E">
        <w:t>B.A. in Political Science from the University of British Columbia</w:t>
      </w:r>
      <w:r>
        <w:t>, “</w:t>
      </w:r>
      <w:r w:rsidRPr="003E3C3C">
        <w:t>Empowering Domestic Workers Through Law and Organizing Initiatives</w:t>
      </w:r>
      <w:r>
        <w:t xml:space="preserve">,” </w:t>
      </w:r>
      <w:r w:rsidRPr="00D20E5E">
        <w:rPr>
          <w:i/>
        </w:rPr>
        <w:t>SEATTLE JOURNAL FOR SOCIAL JUSTICE</w:t>
      </w:r>
      <w:r>
        <w:t xml:space="preserve">, Winter 2010, Available Online at </w:t>
      </w:r>
      <w:r w:rsidRPr="00D20E5E">
        <w:t>https://digitalcommons.law.seattleu.edu/cgi/viewcontent.cgi?article=1089&amp;context=sjsj</w:t>
      </w:r>
      <w:r>
        <w:t>]</w:t>
      </w:r>
    </w:p>
    <w:p w14:paraId="4D471A59" w14:textId="77777777" w:rsidR="00F125F4" w:rsidRPr="00747294" w:rsidRDefault="00F125F4" w:rsidP="00F125F4">
      <w:pPr>
        <w:rPr>
          <w:rStyle w:val="StyleUnderline"/>
        </w:rPr>
      </w:pPr>
      <w:r w:rsidRPr="00747294">
        <w:rPr>
          <w:rStyle w:val="StyleUnderline"/>
        </w:rPr>
        <w:t>Worker-Owned Cooperatives: Reconstructing the Employer-Employee Relationship</w:t>
      </w:r>
    </w:p>
    <w:p w14:paraId="3BCAA997" w14:textId="77777777" w:rsidR="00F125F4" w:rsidRDefault="00F125F4" w:rsidP="00F125F4">
      <w:r>
        <w:t>1. About Worker Cooperatives</w:t>
      </w:r>
    </w:p>
    <w:p w14:paraId="68D8D6DA" w14:textId="77777777" w:rsidR="00F125F4" w:rsidRDefault="00F125F4" w:rsidP="00F125F4">
      <w:r w:rsidRPr="00C71177">
        <w:rPr>
          <w:rStyle w:val="StyleUnderline"/>
          <w:highlight w:val="green"/>
        </w:rPr>
        <w:t>A worker-owned cooperative is a business that is owned and democratically controlled by the workers themselves</w:t>
      </w:r>
      <w:r w:rsidRPr="00747294">
        <w:rPr>
          <w:rStyle w:val="StyleUnderline"/>
        </w:rPr>
        <w:t>. Worker cooperatives abide by the fundamental principles of "</w:t>
      </w:r>
      <w:r w:rsidRPr="00C71177">
        <w:rPr>
          <w:rStyle w:val="StyleUnderline"/>
          <w:highlight w:val="green"/>
        </w:rPr>
        <w:t xml:space="preserve">voluntary and nondiscriminatory membership, democratic </w:t>
      </w:r>
      <w:r w:rsidRPr="00CB69B4">
        <w:rPr>
          <w:rStyle w:val="StyleUnderline"/>
        </w:rPr>
        <w:t xml:space="preserve">member </w:t>
      </w:r>
      <w:r w:rsidRPr="00C71177">
        <w:rPr>
          <w:rStyle w:val="StyleUnderline"/>
          <w:highlight w:val="green"/>
        </w:rPr>
        <w:t xml:space="preserve">control, equitable economic participation by members, and a commitment to </w:t>
      </w:r>
      <w:r w:rsidRPr="00CB69B4">
        <w:rPr>
          <w:rStyle w:val="StyleUnderline"/>
        </w:rPr>
        <w:t>ongoing</w:t>
      </w:r>
      <w:r w:rsidRPr="00C71177">
        <w:rPr>
          <w:rStyle w:val="StyleUnderline"/>
          <w:highlight w:val="green"/>
        </w:rPr>
        <w:t xml:space="preserve"> member education</w:t>
      </w:r>
      <w:r>
        <w:t xml:space="preserve">.'1 </w:t>
      </w:r>
      <w:r w:rsidRPr="00747294">
        <w:rPr>
          <w:rStyle w:val="StyleUnderline"/>
        </w:rPr>
        <w:t>Each cooperative worker is a legal owner of the business, participates in collective management decision-making processes, and receives income disbursements. Cooperative workers agree to take on both the risks and benefits of business ownership.</w:t>
      </w:r>
      <w:r>
        <w:t xml:space="preserve"> Commonly, cooperative workers </w:t>
      </w:r>
      <w:proofErr w:type="gramStart"/>
      <w:r>
        <w:t>make a contribution</w:t>
      </w:r>
      <w:proofErr w:type="gramEnd"/>
      <w:r>
        <w:t xml:space="preserve"> to the cooperative to become members and later receive a share of the profits proportionate to their initial contribution. Democratic worker control requires that each worker have an equal vote in critical business decisions. 188</w:t>
      </w:r>
    </w:p>
    <w:p w14:paraId="61B75098" w14:textId="77777777" w:rsidR="00F125F4" w:rsidRPr="00747294" w:rsidRDefault="00F125F4" w:rsidP="00F125F4">
      <w:pPr>
        <w:rPr>
          <w:rStyle w:val="StyleUnderline"/>
        </w:rPr>
      </w:pPr>
      <w:r w:rsidRPr="00747294">
        <w:rPr>
          <w:rStyle w:val="StyleUnderline"/>
        </w:rPr>
        <w:t xml:space="preserve">Worker-owned </w:t>
      </w:r>
      <w:r w:rsidRPr="00CB69B4">
        <w:rPr>
          <w:rStyle w:val="StyleUnderline"/>
          <w:highlight w:val="green"/>
        </w:rPr>
        <w:t>cooperatives</w:t>
      </w:r>
      <w:r w:rsidRPr="00747294">
        <w:rPr>
          <w:rStyle w:val="StyleUnderline"/>
        </w:rPr>
        <w:t xml:space="preserve"> </w:t>
      </w:r>
      <w:r w:rsidRPr="00CB69B4">
        <w:rPr>
          <w:rStyle w:val="StyleUnderline"/>
          <w:highlight w:val="green"/>
        </w:rPr>
        <w:t>may be</w:t>
      </w:r>
      <w:r w:rsidRPr="00747294">
        <w:rPr>
          <w:rStyle w:val="StyleUnderline"/>
        </w:rPr>
        <w:t xml:space="preserve"> a </w:t>
      </w:r>
      <w:r w:rsidRPr="00CB69B4">
        <w:rPr>
          <w:rStyle w:val="StyleUnderline"/>
          <w:highlight w:val="green"/>
        </w:rPr>
        <w:t>useful organizing model</w:t>
      </w:r>
      <w:r w:rsidRPr="00747294">
        <w:rPr>
          <w:rStyle w:val="StyleUnderline"/>
        </w:rPr>
        <w:t xml:space="preserve"> and job- creation strategy </w:t>
      </w:r>
      <w:r w:rsidRPr="00CB69B4">
        <w:rPr>
          <w:rStyle w:val="StyleUnderline"/>
          <w:highlight w:val="green"/>
        </w:rPr>
        <w:t>for domestic workers</w:t>
      </w:r>
      <w:r w:rsidRPr="00747294">
        <w:rPr>
          <w:rStyle w:val="StyleUnderline"/>
        </w:rPr>
        <w:t>.</w:t>
      </w:r>
      <w:r w:rsidRPr="003E3C3C">
        <w:t xml:space="preserve"> There are many advantages for domestic workers to start cooperatives. </w:t>
      </w:r>
      <w:r w:rsidRPr="00747294">
        <w:rPr>
          <w:rStyle w:val="StyleUnderline"/>
        </w:rPr>
        <w:t xml:space="preserve">First, by joining </w:t>
      </w:r>
      <w:r w:rsidRPr="00CB69B4">
        <w:rPr>
          <w:rStyle w:val="StyleUnderline"/>
          <w:highlight w:val="green"/>
        </w:rPr>
        <w:t>together as a group</w:t>
      </w:r>
      <w:r w:rsidRPr="00747294">
        <w:rPr>
          <w:rStyle w:val="StyleUnderline"/>
        </w:rPr>
        <w:t xml:space="preserve"> of workers and </w:t>
      </w:r>
      <w:r w:rsidRPr="00CB69B4">
        <w:rPr>
          <w:rStyle w:val="StyleUnderline"/>
          <w:highlight w:val="green"/>
        </w:rPr>
        <w:t>leveraging their collective bargaining power</w:t>
      </w:r>
      <w:r w:rsidRPr="00747294">
        <w:rPr>
          <w:rStyle w:val="StyleUnderline"/>
        </w:rPr>
        <w:t>, domestic workers are better able to demand improved working conditions and higher wages. Second, worker cooperatives can offer domestic workers opportunities for vocational advancement,</w:t>
      </w:r>
      <w:r w:rsidRPr="003E3C3C">
        <w:t xml:space="preserve"> unlike other occupations that often require formal education to do so. For example, cooperative members can work towards taking on greater managerial responsibilities</w:t>
      </w:r>
      <w:r w:rsidRPr="00747294">
        <w:rPr>
          <w:rStyle w:val="StyleUnderline"/>
        </w:rPr>
        <w:t xml:space="preserve">. Third, </w:t>
      </w:r>
      <w:r w:rsidRPr="00CB69B4">
        <w:rPr>
          <w:rStyle w:val="StyleUnderline"/>
          <w:highlight w:val="green"/>
        </w:rPr>
        <w:t>cooperatives can increase job security</w:t>
      </w:r>
      <w:r w:rsidRPr="00747294">
        <w:rPr>
          <w:rStyle w:val="StyleUnderline"/>
        </w:rPr>
        <w:t xml:space="preserve"> for collectives of domestic workers </w:t>
      </w:r>
      <w:r w:rsidRPr="00CB69B4">
        <w:rPr>
          <w:rStyle w:val="StyleUnderline"/>
          <w:highlight w:val="green"/>
        </w:rPr>
        <w:t>who individually would be subject to the volatile</w:t>
      </w:r>
      <w:r w:rsidRPr="00747294">
        <w:rPr>
          <w:rStyle w:val="StyleUnderline"/>
        </w:rPr>
        <w:t xml:space="preserve">, exploitative </w:t>
      </w:r>
      <w:r w:rsidRPr="00CB69B4">
        <w:rPr>
          <w:rStyle w:val="StyleUnderline"/>
          <w:highlight w:val="green"/>
        </w:rPr>
        <w:t>market</w:t>
      </w:r>
      <w:r w:rsidRPr="00747294">
        <w:rPr>
          <w:rStyle w:val="StyleUnderline"/>
        </w:rPr>
        <w:t xml:space="preserve"> because of their isolated, vulnerable economic position in low-wage service work. </w:t>
      </w:r>
      <w:r w:rsidRPr="003E3C3C">
        <w:t xml:space="preserve">For example, all cooperative workers can mutually support one another in obtaining and sustaining secure jobs. </w:t>
      </w:r>
      <w:r w:rsidRPr="00747294">
        <w:rPr>
          <w:rStyle w:val="StyleUnderline"/>
        </w:rPr>
        <w:t>Fourth, domestic worker cooperatives provide opportunity for worker ownership and democratic self-governance</w:t>
      </w:r>
      <w:proofErr w:type="gramStart"/>
      <w:r w:rsidRPr="00747294">
        <w:rPr>
          <w:rStyle w:val="StyleUnderline"/>
        </w:rPr>
        <w:t>.189</w:t>
      </w:r>
      <w:proofErr w:type="gramEnd"/>
      <w:r w:rsidRPr="00747294">
        <w:rPr>
          <w:rStyle w:val="StyleUnderline"/>
        </w:rPr>
        <w:t xml:space="preserve"> Workers participate in collective decision-making about how the business should be organized, managed, and function. Fifth, </w:t>
      </w:r>
      <w:r w:rsidRPr="00CB69B4">
        <w:rPr>
          <w:rStyle w:val="StyleUnderline"/>
          <w:highlight w:val="green"/>
        </w:rPr>
        <w:t>cooperatives provide domestic workers with opportunities to acquire and advance</w:t>
      </w:r>
      <w:r w:rsidRPr="00747294">
        <w:rPr>
          <w:rStyle w:val="StyleUnderline"/>
        </w:rPr>
        <w:t xml:space="preserve"> their job </w:t>
      </w:r>
      <w:r w:rsidRPr="00CB69B4">
        <w:rPr>
          <w:rStyle w:val="StyleUnderline"/>
          <w:highlight w:val="green"/>
        </w:rPr>
        <w:t>skills</w:t>
      </w:r>
      <w:r w:rsidRPr="00747294">
        <w:rPr>
          <w:rStyle w:val="StyleUnderline"/>
        </w:rPr>
        <w:t xml:space="preserve">. In taking on the responsibility of owning and running a business, the workers necessarily commit themselves to continuing self-education. In turn, the workers develop business skills such as accounting, marketing, sales, computer literacy, legal skills, negotiation, and management. Sixth, </w:t>
      </w:r>
      <w:r w:rsidRPr="00CB69B4">
        <w:rPr>
          <w:rStyle w:val="StyleUnderline"/>
          <w:highlight w:val="green"/>
        </w:rPr>
        <w:t>cooperatives can help the most marginalized domestic workers,</w:t>
      </w:r>
      <w:r w:rsidRPr="00747294">
        <w:rPr>
          <w:rStyle w:val="StyleUnderline"/>
        </w:rPr>
        <w:t xml:space="preserve"> such as undocumented immigrants, gain employment despite their immigration status.' 90 Finally, worker-owned cooperatives are a useful labor and organizing model because they provide domestic workers with means to improve their economic conditions without having to be dependent on the government or employers.1 91 </w:t>
      </w:r>
    </w:p>
    <w:p w14:paraId="509BCA88" w14:textId="77777777" w:rsidR="00F125F4" w:rsidRDefault="00F125F4" w:rsidP="00F125F4">
      <w:r w:rsidRPr="003E3C3C">
        <w:t>The benefits of the cooperative model substantially outweigh its weaknesses. First, for immigrant domestic workers, some of whom are illiterate or have only an elementary education, it may be a challenge to run a cooperative business. However, many of these women have been self- employed for years and an investment in job skills and business-literacy trainings, both initially and as an ongoing educational process, will help to overcome the barriers that a lack of formal education might present in running a cooperative.</w:t>
      </w:r>
    </w:p>
    <w:p w14:paraId="03B5B227" w14:textId="77777777" w:rsidR="00F125F4" w:rsidRPr="00747294" w:rsidRDefault="00F125F4" w:rsidP="00F125F4">
      <w:pPr>
        <w:rPr>
          <w:rStyle w:val="StyleUnderline"/>
        </w:rPr>
      </w:pPr>
      <w:r w:rsidRPr="003E3C3C">
        <w:t xml:space="preserve">Second, development of an established business with regular clientele takes time and resources, which may be scarce for those women living in high levels of poverty who are struggling daily to survive and earn a living. However, </w:t>
      </w:r>
      <w:r w:rsidRPr="00747294">
        <w:rPr>
          <w:rStyle w:val="StyleUnderline"/>
        </w:rPr>
        <w:t xml:space="preserve">cooperative workers will be able to survive their slow start-up period by supplementing their incomes with other work initially or by not adding new cooperative members until they are somewhat financially stable. In addition, </w:t>
      </w:r>
      <w:r w:rsidRPr="00CB69B4">
        <w:rPr>
          <w:rStyle w:val="StyleUnderline"/>
          <w:highlight w:val="green"/>
        </w:rPr>
        <w:t>continued marketing, networking, use of the media, and word-of-mouth advertising will</w:t>
      </w:r>
      <w:r w:rsidRPr="00747294">
        <w:rPr>
          <w:rStyle w:val="StyleUnderline"/>
        </w:rPr>
        <w:t xml:space="preserve"> likely </w:t>
      </w:r>
      <w:r w:rsidRPr="00CB69B4">
        <w:rPr>
          <w:rStyle w:val="StyleUnderline"/>
          <w:highlight w:val="green"/>
        </w:rPr>
        <w:t>result in developing a consistent pool of clients</w:t>
      </w:r>
      <w:r w:rsidRPr="00747294">
        <w:rPr>
          <w:rStyle w:val="StyleUnderline"/>
        </w:rPr>
        <w:t xml:space="preserve"> and attracting new ones. </w:t>
      </w:r>
    </w:p>
    <w:p w14:paraId="6C804779" w14:textId="77777777" w:rsidR="00F125F4" w:rsidRPr="00747294" w:rsidRDefault="00F125F4" w:rsidP="00F125F4">
      <w:pPr>
        <w:rPr>
          <w:rStyle w:val="StyleUnderline"/>
        </w:rPr>
      </w:pPr>
      <w:r>
        <w:t xml:space="preserve">Furthermore, support in </w:t>
      </w:r>
      <w:r w:rsidRPr="00747294">
        <w:rPr>
          <w:rStyle w:val="StyleUnderline"/>
        </w:rPr>
        <w:t xml:space="preserve">the initial development of a cooperative can be obtained through outside organizations that have more time and resources to dedicate to the start-up and incubation of cooperatives than the workers themselves. For example, </w:t>
      </w:r>
      <w:r w:rsidRPr="00CB69B4">
        <w:rPr>
          <w:rStyle w:val="StyleUnderline"/>
          <w:highlight w:val="green"/>
        </w:rPr>
        <w:t>microlending institutions can provide initial financial backing</w:t>
      </w:r>
      <w:r w:rsidRPr="00747294">
        <w:rPr>
          <w:rStyle w:val="StyleUnderline"/>
        </w:rPr>
        <w:t>; nonprofit organizations dedicated to developing cooperatives and small businesses can provide business training and consultation; and legal aid organizations doing community and economic development work can provide transactional legal services to domestic workers endeavoring to form a cooperative.</w:t>
      </w:r>
    </w:p>
    <w:p w14:paraId="1042EDD6" w14:textId="77777777" w:rsidR="00F125F4" w:rsidRPr="00185711" w:rsidRDefault="00F125F4" w:rsidP="00F125F4">
      <w:pPr>
        <w:rPr>
          <w:rStyle w:val="StyleUnderline"/>
        </w:rPr>
      </w:pPr>
      <w:r>
        <w:t xml:space="preserve">The cooperative model as a job-creation and organizing strategy for immigrant domestic workers is gaining traction throughout the country. For example, in California, Women's Action to Gain Economic Security (WAGES) has developed a very sophisticated cooperative incubation model. WAGES works with low-income immigrant Latinas to launch green business cooperatives by offering training and technical </w:t>
      </w:r>
      <w:proofErr w:type="gramStart"/>
      <w:r>
        <w:t>assistance;</w:t>
      </w:r>
      <w:proofErr w:type="gramEnd"/>
      <w:r>
        <w:t xml:space="preserve"> which, in turn, incubates cooperatives and develops a framework for continued professional learning and business growth through a cooperative network. 92 WAGES has helped launch four eco-friendly cleaning cooperatives, with over seventy worker owners.193 </w:t>
      </w:r>
      <w:r w:rsidRPr="00CB69B4">
        <w:rPr>
          <w:rStyle w:val="StyleUnderline"/>
          <w:highlight w:val="green"/>
        </w:rPr>
        <w:t>All cooperative members earn fair pay</w:t>
      </w:r>
      <w:r w:rsidRPr="00185711">
        <w:rPr>
          <w:rStyle w:val="StyleUnderline"/>
        </w:rPr>
        <w:t xml:space="preserve"> (household incomes have increased by more than 50 percent), share business profits, and have health insurance and benefits (like paid vacation).194 WAGES has also developed a partnership with Seventh Generation' 9 5 so that cooperatives use nontoxic and environmentally friendly cleaning products.'</w:t>
      </w:r>
    </w:p>
    <w:p w14:paraId="72AAEE66" w14:textId="77777777" w:rsidR="00F125F4" w:rsidRDefault="00F125F4" w:rsidP="00F125F4">
      <w:r w:rsidRPr="00CB69B4">
        <w:rPr>
          <w:rStyle w:val="StyleUnderline"/>
          <w:highlight w:val="green"/>
        </w:rPr>
        <w:t>Lawyers can help facilitate the development of worker-owned cooperatives by providing transactional legal services</w:t>
      </w:r>
      <w:r w:rsidRPr="00185711">
        <w:rPr>
          <w:rStyle w:val="StyleUnderline"/>
        </w:rPr>
        <w:t xml:space="preserve"> and business consultation to domestic workers endeavoring to establish a cooperative business. Domestic workers may benefit from the technical expertise of a lawyer in developing business-operating principles and creating dispute resolution procedures. Moreover, establishing cooperatives involves complex legal issues such as choosing the appropriate business entity, drafting bylaws, and structuring a board of directors.</w:t>
      </w:r>
      <w:r w:rsidRPr="003E3C3C">
        <w:t>1</w:t>
      </w:r>
      <w:r>
        <w:t xml:space="preserve"> </w:t>
      </w:r>
    </w:p>
    <w:p w14:paraId="0DE78AB1" w14:textId="417E6212" w:rsidR="00F125F4" w:rsidRDefault="00F125F4" w:rsidP="00F125F4">
      <w:pPr>
        <w:pStyle w:val="Heading1"/>
      </w:pPr>
      <w:r>
        <w:t>1NR</w:t>
      </w:r>
    </w:p>
    <w:p w14:paraId="19882D1C" w14:textId="2F0963E6" w:rsidR="00F125F4" w:rsidRDefault="00F125F4" w:rsidP="00F125F4">
      <w:pPr>
        <w:pStyle w:val="Heading2"/>
      </w:pPr>
      <w:proofErr w:type="spellStart"/>
      <w:r>
        <w:t>SoN</w:t>
      </w:r>
      <w:proofErr w:type="spellEnd"/>
      <w:r>
        <w:t xml:space="preserve"> PIK</w:t>
      </w:r>
    </w:p>
    <w:p w14:paraId="3AE4DB12" w14:textId="4F8845E5" w:rsidR="00F125F4" w:rsidRDefault="00F125F4" w:rsidP="00F125F4">
      <w:pPr>
        <w:pStyle w:val="Heading3"/>
      </w:pPr>
      <w:r>
        <w:t>L---TL</w:t>
      </w:r>
    </w:p>
    <w:p w14:paraId="1B451A4D" w14:textId="77777777" w:rsidR="00F125F4" w:rsidRDefault="00F125F4" w:rsidP="00F125F4">
      <w:pPr>
        <w:pStyle w:val="Heading4"/>
      </w:pPr>
      <w:r>
        <w:t>Their Hartman evidence talks about</w:t>
      </w:r>
    </w:p>
    <w:p w14:paraId="450ECDDF" w14:textId="77777777" w:rsidR="00F125F4" w:rsidRPr="00442BDB" w:rsidRDefault="00F125F4" w:rsidP="00F125F4">
      <w:r w:rsidRPr="00F3116D">
        <w:rPr>
          <w:rStyle w:val="Style13ptBold"/>
        </w:rPr>
        <w:t>Hartman ‘18</w:t>
      </w:r>
      <w:r>
        <w:t xml:space="preserve"> [</w:t>
      </w:r>
      <w:proofErr w:type="spellStart"/>
      <w:r w:rsidRPr="00F3116D">
        <w:t>Saidiya</w:t>
      </w:r>
      <w:proofErr w:type="spellEnd"/>
      <w:r w:rsidRPr="00F3116D">
        <w:t xml:space="preserve"> Hartman</w:t>
      </w:r>
      <w:r>
        <w:t xml:space="preserve"> </w:t>
      </w:r>
      <w:r w:rsidRPr="00F3116D">
        <w:t>is an American academic and writer focusing on African-American studies</w:t>
      </w:r>
      <w:r>
        <w:t xml:space="preserve">, </w:t>
      </w:r>
      <w:r w:rsidRPr="00F3116D">
        <w:t>“The Anarchy of Colored Girls Assembled in a Riotous Manner</w:t>
      </w:r>
      <w:r>
        <w:t>”,</w:t>
      </w:r>
      <w:r w:rsidRPr="00F3116D">
        <w:rPr>
          <w:rFonts w:ascii="Roboto" w:eastAsia="Times New Roman" w:hAnsi="Roboto" w:cs="Times New Roman"/>
          <w:color w:val="1A1A1A"/>
          <w:sz w:val="24"/>
          <w:szCs w:val="24"/>
        </w:rPr>
        <w:t xml:space="preserve"> </w:t>
      </w:r>
      <w:r w:rsidRPr="00F3116D">
        <w:t>South Atlantic Quarterly</w:t>
      </w:r>
      <w:r>
        <w:t xml:space="preserve">, </w:t>
      </w:r>
      <w:r w:rsidRPr="00F3116D">
        <w:t>July 01</w:t>
      </w:r>
      <w:r>
        <w:t xml:space="preserve">, </w:t>
      </w:r>
      <w:r w:rsidRPr="00F3116D">
        <w:t>2018</w:t>
      </w:r>
      <w:r>
        <w:t xml:space="preserve">, pgs. </w:t>
      </w:r>
      <w:r w:rsidRPr="00F3116D">
        <w:t>465–490</w:t>
      </w:r>
      <w:r>
        <w:t xml:space="preserve">, </w:t>
      </w:r>
      <w:hyperlink r:id="rId8" w:history="1">
        <w:r w:rsidRPr="00F3116D">
          <w:rPr>
            <w:rStyle w:val="Hyperlink"/>
          </w:rPr>
          <w:t>https://doi.org/10.1215/00382876-6942093</w:t>
        </w:r>
      </w:hyperlink>
      <w:r>
        <w:t>]//MT</w:t>
      </w:r>
    </w:p>
    <w:p w14:paraId="63FCABF1" w14:textId="77777777" w:rsidR="00F125F4" w:rsidRDefault="00F125F4" w:rsidP="00F125F4">
      <w:r>
        <w:t xml:space="preserve">  Such </w:t>
      </w:r>
      <w:r w:rsidRPr="006A6E67">
        <w:rPr>
          <w:rStyle w:val="StyleUnderline"/>
          <w:highlight w:val="cyan"/>
        </w:rPr>
        <w:t xml:space="preserve">far-reaching notions of what could be </w:t>
      </w:r>
      <w:proofErr w:type="gramStart"/>
      <w:r w:rsidRPr="006A6E67">
        <w:rPr>
          <w:rStyle w:val="StyleUnderline"/>
          <w:highlight w:val="cyan"/>
        </w:rPr>
        <w:t>were</w:t>
      </w:r>
      <w:proofErr w:type="gramEnd"/>
      <w:r w:rsidRPr="006A6E67">
        <w:rPr>
          <w:rStyle w:val="StyleUnderline"/>
          <w:highlight w:val="cyan"/>
        </w:rPr>
        <w:t xml:space="preserve"> </w:t>
      </w:r>
      <w:r w:rsidRPr="006A6E67">
        <w:rPr>
          <w:rStyle w:val="StyleUnderline"/>
        </w:rPr>
        <w:t xml:space="preserve">the fruit of </w:t>
      </w:r>
      <w:r w:rsidRPr="006A6E67">
        <w:rPr>
          <w:rStyle w:val="StyleUnderline"/>
          <w:highlight w:val="cyan"/>
        </w:rPr>
        <w:t>centuries of mutual aid</w:t>
      </w:r>
      <w:r>
        <w:t xml:space="preserve">, </w:t>
      </w:r>
      <w:r w:rsidRPr="006A6E67">
        <w:rPr>
          <w:highlight w:val="cyan"/>
        </w:rPr>
        <w:t xml:space="preserve">which </w:t>
      </w:r>
      <w:r w:rsidRPr="006A6E67">
        <w:rPr>
          <w:rStyle w:val="StyleUnderline"/>
          <w:highlight w:val="cyan"/>
        </w:rPr>
        <w:t xml:space="preserve">was organized in stealth and </w:t>
      </w:r>
      <w:r w:rsidRPr="006A6E67">
        <w:t>paraded</w:t>
      </w:r>
      <w:r w:rsidRPr="006A6E67">
        <w:rPr>
          <w:rStyle w:val="StyleUnderline"/>
          <w:highlight w:val="cyan"/>
        </w:rPr>
        <w:t xml:space="preserve"> in public view</w:t>
      </w:r>
      <w:r w:rsidRPr="006A6E67">
        <w:rPr>
          <w:rStyle w:val="StyleUnderline"/>
        </w:rPr>
        <w:t>.</w:t>
      </w:r>
      <w:r>
        <w:t xml:space="preserve"> </w:t>
      </w:r>
      <w:r w:rsidRPr="006A6E67">
        <w:rPr>
          <w:rStyle w:val="StyleUnderline"/>
          <w:highlight w:val="cyan"/>
        </w:rPr>
        <w:t xml:space="preserve">Collaboration, </w:t>
      </w:r>
      <w:r w:rsidRPr="006A6E67">
        <w:rPr>
          <w:rStyle w:val="StyleUnderline"/>
        </w:rPr>
        <w:t xml:space="preserve">reciprocity, and shared creation </w:t>
      </w:r>
      <w:r w:rsidRPr="006A6E67">
        <w:rPr>
          <w:rStyle w:val="StyleUnderline"/>
          <w:highlight w:val="cyan"/>
        </w:rPr>
        <w:t>defined the practice of mutual aid.</w:t>
      </w:r>
      <w:r w:rsidRPr="006A6E67">
        <w:rPr>
          <w:rStyle w:val="StyleUnderline"/>
        </w:rPr>
        <w:t xml:space="preserve"> </w:t>
      </w:r>
      <w:r w:rsidRPr="006A6E67">
        <w:t>It</w:t>
      </w:r>
      <w:r>
        <w:t xml:space="preserve"> was and remains </w:t>
      </w:r>
      <w:r w:rsidRPr="006A6E67">
        <w:rPr>
          <w:rStyle w:val="StyleUnderline"/>
          <w:highlight w:val="cyan"/>
        </w:rPr>
        <w:t xml:space="preserve">a collective practice of survival for those bereft of the notion that </w:t>
      </w:r>
      <w:r w:rsidRPr="00C92891">
        <w:rPr>
          <w:rStyle w:val="Emphasis"/>
          <w:highlight w:val="green"/>
        </w:rPr>
        <w:t>life and land, human and earth</w:t>
      </w:r>
      <w:r>
        <w:t xml:space="preserve"> could be </w:t>
      </w:r>
      <w:r w:rsidRPr="006A6E67">
        <w:rPr>
          <w:rStyle w:val="StyleUnderline"/>
          <w:highlight w:val="cyan"/>
        </w:rPr>
        <w:t>owned</w:t>
      </w:r>
      <w:r>
        <w:t xml:space="preserve">, traded, and made the private property of anyone, those who would never be self-possessed, or envision themselves as acquisitive self-interested proprietors, or measure their life and worth by the ledger or the rent book, belief that the self-existed distinct and apart from others or revere the ideas of individuality and sovereignty, as much as it did singularity and </w:t>
      </w:r>
      <w:r w:rsidRPr="006A6E67">
        <w:t xml:space="preserve">freedom. </w:t>
      </w:r>
      <w:r w:rsidRPr="006A6E67">
        <w:rPr>
          <w:rStyle w:val="StyleUnderline"/>
          <w:highlight w:val="cyan"/>
        </w:rPr>
        <w:t xml:space="preserve">The mutual aid society survived the Middle </w:t>
      </w:r>
      <w:proofErr w:type="gramStart"/>
      <w:r w:rsidRPr="006A6E67">
        <w:rPr>
          <w:rStyle w:val="StyleUnderline"/>
          <w:highlight w:val="cyan"/>
        </w:rPr>
        <w:t>Passage</w:t>
      </w:r>
      <w:proofErr w:type="gramEnd"/>
      <w:r w:rsidRPr="006A6E67">
        <w:rPr>
          <w:rStyle w:val="StyleUnderline"/>
          <w:highlight w:val="cyan"/>
        </w:rPr>
        <w:t xml:space="preserve"> and</w:t>
      </w:r>
      <w:r>
        <w:t xml:space="preserve"> its origins might be traced to traditions of collectivity, which flourished </w:t>
      </w:r>
      <w:r w:rsidRPr="006A6E67">
        <w:rPr>
          <w:rStyle w:val="StyleUnderline"/>
          <w:highlight w:val="cyan"/>
        </w:rPr>
        <w:t xml:space="preserve">in the </w:t>
      </w:r>
      <w:proofErr w:type="gramStart"/>
      <w:r w:rsidRPr="006A6E67">
        <w:rPr>
          <w:rStyle w:val="StyleUnderline"/>
          <w:highlight w:val="cyan"/>
        </w:rPr>
        <w:t>state less</w:t>
      </w:r>
      <w:proofErr w:type="gramEnd"/>
      <w:r w:rsidRPr="006A6E67">
        <w:rPr>
          <w:rStyle w:val="StyleUnderline"/>
          <w:highlight w:val="cyan"/>
        </w:rPr>
        <w:t xml:space="preserve"> societies</w:t>
      </w:r>
      <w:r>
        <w:t xml:space="preserve"> that preceded the breach of the Atlantic and perdured in its wake</w:t>
      </w:r>
    </w:p>
    <w:p w14:paraId="6F5D24C6" w14:textId="77777777" w:rsidR="00F125F4" w:rsidRPr="0015717F" w:rsidRDefault="00F125F4" w:rsidP="00F125F4">
      <w:pPr>
        <w:pStyle w:val="Heading4"/>
      </w:pPr>
      <w:r>
        <w:t xml:space="preserve"> It’s proven by the aff---when Hartman says the “history of slavery marked black women” she is </w:t>
      </w:r>
      <w:r>
        <w:rPr>
          <w:u w:val="single"/>
        </w:rPr>
        <w:t>extending her thesis</w:t>
      </w:r>
      <w:r>
        <w:t xml:space="preserve"> within Scenes of Subjection</w:t>
      </w:r>
    </w:p>
    <w:p w14:paraId="6358B32B" w14:textId="77777777" w:rsidR="00F125F4" w:rsidRPr="0015717F" w:rsidRDefault="00F125F4" w:rsidP="00F125F4">
      <w:r>
        <w:rPr>
          <w:rStyle w:val="Style13ptBold"/>
        </w:rPr>
        <w:t xml:space="preserve">Hartman 19 </w:t>
      </w:r>
      <w:r w:rsidRPr="00EC36D1">
        <w:t>–</w:t>
      </w:r>
      <w:r>
        <w:t xml:space="preserve"> </w:t>
      </w:r>
      <w:r w:rsidRPr="00EC36D1">
        <w:t xml:space="preserve">[ </w:t>
      </w:r>
      <w:proofErr w:type="spellStart"/>
      <w:r w:rsidRPr="00EC36D1">
        <w:t>Saidiya</w:t>
      </w:r>
      <w:proofErr w:type="spellEnd"/>
      <w:r w:rsidRPr="00EC36D1">
        <w:t xml:space="preserve"> V. Hartman</w:t>
      </w:r>
      <w:r>
        <w:t xml:space="preserve"> i</w:t>
      </w:r>
      <w:r w:rsidRPr="00EC36D1">
        <w:t xml:space="preserve">s an American academic and writer focusing on </w:t>
      </w:r>
      <w:proofErr w:type="gramStart"/>
      <w:r w:rsidRPr="00EC36D1">
        <w:t>African-American</w:t>
      </w:r>
      <w:proofErr w:type="gramEnd"/>
      <w:r w:rsidRPr="00EC36D1">
        <w:t xml:space="preserve">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77BB7F6F" w14:textId="7E9218D0" w:rsidR="00F125F4" w:rsidRPr="00F125F4" w:rsidRDefault="00F125F4" w:rsidP="00F125F4">
      <w:r>
        <w:t>“</w:t>
      </w:r>
      <w:proofErr w:type="gramStart"/>
      <w:r w:rsidRPr="00433AC4">
        <w:rPr>
          <w:highlight w:val="cyan"/>
          <w:u w:val="single"/>
        </w:rPr>
        <w:t>this</w:t>
      </w:r>
      <w:proofErr w:type="gramEnd"/>
      <w:r w:rsidRPr="00433AC4">
        <w:rPr>
          <w:highlight w:val="cyan"/>
          <w:u w:val="single"/>
        </w:rPr>
        <w:t xml:space="preserve"> intimate </w:t>
      </w:r>
      <w:r w:rsidRPr="0015717F">
        <w:rPr>
          <w:highlight w:val="green"/>
          <w:u w:val="single"/>
        </w:rPr>
        <w:t>history of slavery</w:t>
      </w:r>
      <w:r w:rsidRPr="00433AC4">
        <w:t>—</w:t>
      </w:r>
      <w:r w:rsidRPr="00433AC4">
        <w:rPr>
          <w:highlight w:val="cyan"/>
          <w:u w:val="single"/>
        </w:rPr>
        <w:t>had</w:t>
      </w:r>
      <w:r w:rsidRPr="00433AC4">
        <w:t xml:space="preserve"> indelibly </w:t>
      </w:r>
      <w:r w:rsidRPr="0015717F">
        <w:rPr>
          <w:highlight w:val="green"/>
          <w:u w:val="single"/>
        </w:rPr>
        <w:t>marked black women</w:t>
      </w:r>
      <w:r w:rsidRPr="00433AC4">
        <w:rPr>
          <w:highlight w:val="cyan"/>
          <w:u w:val="single"/>
        </w:rPr>
        <w:t>, and</w:t>
      </w:r>
      <w:r w:rsidRPr="00433AC4">
        <w:rPr>
          <w:u w:val="single"/>
        </w:rPr>
        <w:t xml:space="preserve"> </w:t>
      </w:r>
      <w:r w:rsidRPr="00433AC4">
        <w:t xml:space="preserve">it had </w:t>
      </w:r>
      <w:r w:rsidRPr="00433AC4">
        <w:rPr>
          <w:highlight w:val="cyan"/>
          <w:u w:val="single"/>
        </w:rPr>
        <w:t>marked her too</w:t>
      </w:r>
      <w:r w:rsidRPr="0015717F">
        <w:rPr>
          <w:highlight w:val="green"/>
        </w:rPr>
        <w:t>”</w:t>
      </w:r>
    </w:p>
    <w:p w14:paraId="57A88A3A" w14:textId="7160A6E0"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0F80" w14:textId="77777777" w:rsidR="00A17A87" w:rsidRDefault="00A17A87" w:rsidP="00066D2C">
      <w:pPr>
        <w:spacing w:after="0" w:line="240" w:lineRule="auto"/>
      </w:pPr>
      <w:r>
        <w:separator/>
      </w:r>
    </w:p>
  </w:endnote>
  <w:endnote w:type="continuationSeparator" w:id="0">
    <w:p w14:paraId="0749EFF9" w14:textId="77777777" w:rsidR="00A17A87" w:rsidRDefault="00A17A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AB2E" w14:textId="77777777" w:rsidR="00A17A87" w:rsidRDefault="00A17A87" w:rsidP="00066D2C">
      <w:pPr>
        <w:spacing w:after="0" w:line="240" w:lineRule="auto"/>
      </w:pPr>
      <w:r>
        <w:separator/>
      </w:r>
    </w:p>
  </w:footnote>
  <w:footnote w:type="continuationSeparator" w:id="0">
    <w:p w14:paraId="55C48382" w14:textId="77777777" w:rsidR="00A17A87" w:rsidRDefault="00A17A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F546B"/>
    <w:multiLevelType w:val="hybridMultilevel"/>
    <w:tmpl w:val="A66A9ED2"/>
    <w:lvl w:ilvl="0" w:tplc="FAF428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6840DA"/>
    <w:multiLevelType w:val="hybridMultilevel"/>
    <w:tmpl w:val="9A040118"/>
    <w:lvl w:ilvl="0" w:tplc="AA90C636">
      <w:start w:val="100"/>
      <w:numFmt w:val="bullet"/>
      <w:lvlText w:val="-"/>
      <w:lvlJc w:val="left"/>
      <w:pPr>
        <w:ind w:left="1800" w:hanging="360"/>
      </w:pPr>
      <w:rPr>
        <w:rFonts w:ascii="Calibri" w:eastAsiaTheme="maj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327284F"/>
    <w:multiLevelType w:val="hybridMultilevel"/>
    <w:tmpl w:val="8E0E5870"/>
    <w:lvl w:ilvl="0" w:tplc="E8E8A46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BD5B5C"/>
    <w:multiLevelType w:val="hybridMultilevel"/>
    <w:tmpl w:val="8CC85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EB025C7"/>
    <w:multiLevelType w:val="hybridMultilevel"/>
    <w:tmpl w:val="17A2F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BF757C"/>
    <w:multiLevelType w:val="hybridMultilevel"/>
    <w:tmpl w:val="B6DA6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C84ED1"/>
    <w:multiLevelType w:val="hybridMultilevel"/>
    <w:tmpl w:val="6FDE3B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972A89"/>
    <w:multiLevelType w:val="hybridMultilevel"/>
    <w:tmpl w:val="CC2E9A86"/>
    <w:lvl w:ilvl="0" w:tplc="6F64C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E81E11"/>
    <w:multiLevelType w:val="hybridMultilevel"/>
    <w:tmpl w:val="93F8182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18A11CBC"/>
    <w:multiLevelType w:val="hybridMultilevel"/>
    <w:tmpl w:val="1A965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1749F2"/>
    <w:multiLevelType w:val="hybridMultilevel"/>
    <w:tmpl w:val="C54A2D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D38361D"/>
    <w:multiLevelType w:val="hybridMultilevel"/>
    <w:tmpl w:val="FEBC00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D951F2E"/>
    <w:multiLevelType w:val="hybridMultilevel"/>
    <w:tmpl w:val="76843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B33E1D"/>
    <w:multiLevelType w:val="hybridMultilevel"/>
    <w:tmpl w:val="0D0CDE70"/>
    <w:lvl w:ilvl="0" w:tplc="F5FEB7F0">
      <w:numFmt w:val="bullet"/>
      <w:lvlText w:val=""/>
      <w:lvlJc w:val="left"/>
      <w:pPr>
        <w:ind w:left="720" w:hanging="360"/>
      </w:pPr>
      <w:rPr>
        <w:rFonts w:ascii="Symbol" w:eastAsiaTheme="minorHAnsi" w:hAnsi="Symbol"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256D62"/>
    <w:multiLevelType w:val="hybridMultilevel"/>
    <w:tmpl w:val="C2EC5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2B2B7B"/>
    <w:multiLevelType w:val="hybridMultilevel"/>
    <w:tmpl w:val="6C7C696C"/>
    <w:lvl w:ilvl="0" w:tplc="258820C4">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8D58F8"/>
    <w:multiLevelType w:val="hybridMultilevel"/>
    <w:tmpl w:val="8F9CDF78"/>
    <w:lvl w:ilvl="0" w:tplc="FC3C4D5E">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6F079FC"/>
    <w:multiLevelType w:val="hybridMultilevel"/>
    <w:tmpl w:val="57ACB9B0"/>
    <w:lvl w:ilvl="0" w:tplc="DDA46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77AD4"/>
    <w:multiLevelType w:val="hybridMultilevel"/>
    <w:tmpl w:val="B1F0DE5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2AB80FB2"/>
    <w:multiLevelType w:val="hybridMultilevel"/>
    <w:tmpl w:val="451E00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0170D20"/>
    <w:multiLevelType w:val="hybridMultilevel"/>
    <w:tmpl w:val="552E39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17F03AA"/>
    <w:multiLevelType w:val="hybridMultilevel"/>
    <w:tmpl w:val="0610DA64"/>
    <w:lvl w:ilvl="0" w:tplc="1A6E48E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891CDB"/>
    <w:multiLevelType w:val="hybridMultilevel"/>
    <w:tmpl w:val="6A70C5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967577D"/>
    <w:multiLevelType w:val="hybridMultilevel"/>
    <w:tmpl w:val="A6766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E4738D"/>
    <w:multiLevelType w:val="hybridMultilevel"/>
    <w:tmpl w:val="1C506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4E332F"/>
    <w:multiLevelType w:val="hybridMultilevel"/>
    <w:tmpl w:val="D0AE25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147DA3"/>
    <w:multiLevelType w:val="hybridMultilevel"/>
    <w:tmpl w:val="81728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9B3273"/>
    <w:multiLevelType w:val="hybridMultilevel"/>
    <w:tmpl w:val="770C7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9602C15"/>
    <w:multiLevelType w:val="hybridMultilevel"/>
    <w:tmpl w:val="B7EA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D41B28"/>
    <w:multiLevelType w:val="hybridMultilevel"/>
    <w:tmpl w:val="27E4A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F832A6B"/>
    <w:multiLevelType w:val="hybridMultilevel"/>
    <w:tmpl w:val="7D825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4E6395D"/>
    <w:multiLevelType w:val="hybridMultilevel"/>
    <w:tmpl w:val="4F24AB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E511480"/>
    <w:multiLevelType w:val="hybridMultilevel"/>
    <w:tmpl w:val="42484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2DC655D"/>
    <w:multiLevelType w:val="hybridMultilevel"/>
    <w:tmpl w:val="C23ADB0E"/>
    <w:lvl w:ilvl="0" w:tplc="B57832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625251"/>
    <w:multiLevelType w:val="hybridMultilevel"/>
    <w:tmpl w:val="D12C40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9D84082"/>
    <w:multiLevelType w:val="hybridMultilevel"/>
    <w:tmpl w:val="FA02D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CBA741E"/>
    <w:multiLevelType w:val="hybridMultilevel"/>
    <w:tmpl w:val="3D44A9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1C43EB0"/>
    <w:multiLevelType w:val="hybridMultilevel"/>
    <w:tmpl w:val="E2661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2806125"/>
    <w:multiLevelType w:val="hybridMultilevel"/>
    <w:tmpl w:val="FD206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F545BF"/>
    <w:multiLevelType w:val="hybridMultilevel"/>
    <w:tmpl w:val="63869A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81B77D2"/>
    <w:multiLevelType w:val="hybridMultilevel"/>
    <w:tmpl w:val="A690710C"/>
    <w:lvl w:ilvl="0" w:tplc="D1E603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F37F30"/>
    <w:multiLevelType w:val="hybridMultilevel"/>
    <w:tmpl w:val="B2563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D3D689D"/>
    <w:multiLevelType w:val="hybridMultilevel"/>
    <w:tmpl w:val="91062420"/>
    <w:lvl w:ilvl="0" w:tplc="48ECD5BC">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A57517"/>
    <w:multiLevelType w:val="hybridMultilevel"/>
    <w:tmpl w:val="4BAA07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DF339D4"/>
    <w:multiLevelType w:val="hybridMultilevel"/>
    <w:tmpl w:val="79AC53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4"/>
  </w:num>
  <w:num w:numId="44" w16cid:durableId="720713117">
    <w:abstractNumId w:val="17"/>
  </w:num>
  <w:num w:numId="45" w16cid:durableId="1238053826">
    <w:abstractNumId w:val="57"/>
  </w:num>
  <w:num w:numId="46" w16cid:durableId="741177424">
    <w:abstractNumId w:val="32"/>
  </w:num>
  <w:num w:numId="47" w16cid:durableId="1409571300">
    <w:abstractNumId w:val="13"/>
  </w:num>
  <w:num w:numId="48" w16cid:durableId="205878642">
    <w:abstractNumId w:val="12"/>
  </w:num>
  <w:num w:numId="49" w16cid:durableId="1677149254">
    <w:abstractNumId w:val="22"/>
  </w:num>
  <w:num w:numId="50" w16cid:durableId="2107846745">
    <w:abstractNumId w:val="10"/>
  </w:num>
  <w:num w:numId="51" w16cid:durableId="1452700598">
    <w:abstractNumId w:val="26"/>
  </w:num>
  <w:num w:numId="52" w16cid:durableId="370960199">
    <w:abstractNumId w:val="53"/>
  </w:num>
  <w:num w:numId="53" w16cid:durableId="136722354">
    <w:abstractNumId w:val="39"/>
  </w:num>
  <w:num w:numId="54" w16cid:durableId="479421761">
    <w:abstractNumId w:val="47"/>
  </w:num>
  <w:num w:numId="55" w16cid:durableId="217670718">
    <w:abstractNumId w:val="43"/>
  </w:num>
  <w:num w:numId="56" w16cid:durableId="866213555">
    <w:abstractNumId w:val="16"/>
  </w:num>
  <w:num w:numId="57" w16cid:durableId="905457771">
    <w:abstractNumId w:val="36"/>
  </w:num>
  <w:num w:numId="58" w16cid:durableId="1541160386">
    <w:abstractNumId w:val="25"/>
  </w:num>
  <w:num w:numId="59" w16cid:durableId="128405201">
    <w:abstractNumId w:val="55"/>
  </w:num>
  <w:num w:numId="60" w16cid:durableId="1035010547">
    <w:abstractNumId w:val="50"/>
  </w:num>
  <w:num w:numId="61" w16cid:durableId="171469774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5954775">
    <w:abstractNumId w:val="29"/>
  </w:num>
  <w:num w:numId="63" w16cid:durableId="1078748216">
    <w:abstractNumId w:val="51"/>
  </w:num>
  <w:num w:numId="64" w16cid:durableId="628316773">
    <w:abstractNumId w:val="34"/>
  </w:num>
  <w:num w:numId="65" w16cid:durableId="483664183">
    <w:abstractNumId w:val="58"/>
  </w:num>
  <w:num w:numId="66" w16cid:durableId="1732536100">
    <w:abstractNumId w:val="60"/>
  </w:num>
  <w:num w:numId="67" w16cid:durableId="1149782481">
    <w:abstractNumId w:val="23"/>
  </w:num>
  <w:num w:numId="68" w16cid:durableId="171847754">
    <w:abstractNumId w:val="11"/>
  </w:num>
  <w:num w:numId="69" w16cid:durableId="784738351">
    <w:abstractNumId w:val="37"/>
  </w:num>
  <w:num w:numId="70" w16cid:durableId="301038567">
    <w:abstractNumId w:val="35"/>
  </w:num>
  <w:num w:numId="71" w16cid:durableId="1810122627">
    <w:abstractNumId w:val="18"/>
  </w:num>
  <w:num w:numId="72" w16cid:durableId="506331596">
    <w:abstractNumId w:val="38"/>
  </w:num>
  <w:num w:numId="73" w16cid:durableId="1782409356">
    <w:abstractNumId w:val="59"/>
  </w:num>
  <w:num w:numId="74" w16cid:durableId="2020544663">
    <w:abstractNumId w:val="28"/>
  </w:num>
  <w:num w:numId="75" w16cid:durableId="883980097">
    <w:abstractNumId w:val="41"/>
  </w:num>
  <w:num w:numId="76" w16cid:durableId="1762726247">
    <w:abstractNumId w:val="45"/>
  </w:num>
  <w:num w:numId="77" w16cid:durableId="491137989">
    <w:abstractNumId w:val="54"/>
  </w:num>
  <w:num w:numId="78" w16cid:durableId="477382965">
    <w:abstractNumId w:val="19"/>
  </w:num>
  <w:num w:numId="79" w16cid:durableId="1885363196">
    <w:abstractNumId w:val="20"/>
  </w:num>
  <w:num w:numId="80" w16cid:durableId="1468741357">
    <w:abstractNumId w:val="30"/>
  </w:num>
  <w:num w:numId="81" w16cid:durableId="1830713654">
    <w:abstractNumId w:val="49"/>
  </w:num>
  <w:num w:numId="82" w16cid:durableId="1238437392">
    <w:abstractNumId w:val="42"/>
  </w:num>
  <w:num w:numId="83" w16cid:durableId="264845177">
    <w:abstractNumId w:val="31"/>
  </w:num>
  <w:num w:numId="84" w16cid:durableId="536426987">
    <w:abstractNumId w:val="33"/>
  </w:num>
  <w:num w:numId="85" w16cid:durableId="1212154510">
    <w:abstractNumId w:val="61"/>
  </w:num>
  <w:num w:numId="86" w16cid:durableId="1110932113">
    <w:abstractNumId w:val="21"/>
  </w:num>
  <w:num w:numId="87" w16cid:durableId="2022851061">
    <w:abstractNumId w:val="52"/>
  </w:num>
  <w:num w:numId="88" w16cid:durableId="1239631683">
    <w:abstractNumId w:val="44"/>
  </w:num>
  <w:num w:numId="89" w16cid:durableId="363291329">
    <w:abstractNumId w:val="15"/>
  </w:num>
  <w:num w:numId="90" w16cid:durableId="1549417916">
    <w:abstractNumId w:val="14"/>
  </w:num>
  <w:num w:numId="91" w16cid:durableId="1828351731">
    <w:abstractNumId w:val="48"/>
  </w:num>
  <w:num w:numId="92" w16cid:durableId="56803017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25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50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A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5F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D1C36"/>
  <w15:chartTrackingRefBased/>
  <w15:docId w15:val="{129E95B6-91E6-45CD-A2E6-7C9D869E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25F4"/>
    <w:rPr>
      <w:rFonts w:ascii="Calibri" w:hAnsi="Calibri" w:cs="Calibri"/>
    </w:rPr>
  </w:style>
  <w:style w:type="paragraph" w:styleId="Heading1">
    <w:name w:val="heading 1"/>
    <w:aliases w:val="Pocket"/>
    <w:basedOn w:val="Normal"/>
    <w:next w:val="Normal"/>
    <w:link w:val="Heading1Char"/>
    <w:qFormat/>
    <w:rsid w:val="00F125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25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F125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21,Tags,No Spacing5,t"/>
    <w:basedOn w:val="Normal"/>
    <w:next w:val="Normal"/>
    <w:link w:val="Heading4Char"/>
    <w:uiPriority w:val="3"/>
    <w:qFormat/>
    <w:rsid w:val="00F125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25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2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25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25F4"/>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link w:val="textbold"/>
    <w:uiPriority w:val="8"/>
    <w:qFormat/>
    <w:rsid w:val="00F125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125F4"/>
    <w:rPr>
      <w:color w:val="auto"/>
      <w:u w:val="none"/>
    </w:rPr>
  </w:style>
  <w:style w:type="character" w:customStyle="1" w:styleId="Heading1Char">
    <w:name w:val="Heading 1 Char"/>
    <w:aliases w:val="Pocket Char"/>
    <w:basedOn w:val="DefaultParagraphFont"/>
    <w:link w:val="Heading1"/>
    <w:rsid w:val="00F125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25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F125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F125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25F4"/>
    <w:rPr>
      <w:b/>
      <w:bCs/>
      <w:sz w:val="26"/>
      <w:u w:val="none"/>
    </w:rPr>
  </w:style>
  <w:style w:type="character" w:customStyle="1" w:styleId="StyleUnderline">
    <w:name w:val="Style Underline"/>
    <w:aliases w:val="Underline,Style Bold Underline,Intense Emphasis1,apple-style-span + 6 pt,Kern at 16 pt,Style,Bold,Intense Emphasis11,Intense Emphasis2,HHeading 3 + 12 pt,Cards + Font: 12 pt Char,Intense Emphasis111,ci,c,B,Intense Emphasis3,Citation Char"/>
    <w:basedOn w:val="DefaultParagraphFont"/>
    <w:uiPriority w:val="7"/>
    <w:qFormat/>
    <w:rsid w:val="00F125F4"/>
    <w:rPr>
      <w:b w:val="0"/>
      <w:sz w:val="22"/>
      <w:u w:val="single"/>
    </w:rPr>
  </w:style>
  <w:style w:type="character" w:styleId="Strong">
    <w:name w:val="Strong"/>
    <w:basedOn w:val="DefaultParagraphFont"/>
    <w:uiPriority w:val="22"/>
    <w:qFormat/>
    <w:rsid w:val="00F125F4"/>
    <w:rPr>
      <w:b/>
      <w:bCs/>
    </w:rPr>
  </w:style>
  <w:style w:type="character" w:styleId="BookTitle">
    <w:name w:val="Book Title"/>
    <w:basedOn w:val="DefaultParagraphFont"/>
    <w:uiPriority w:val="33"/>
    <w:qFormat/>
    <w:rsid w:val="00F125F4"/>
    <w:rPr>
      <w:b/>
      <w:bCs/>
      <w:i/>
      <w:iCs/>
      <w:spacing w:val="5"/>
    </w:rPr>
  </w:style>
  <w:style w:type="character" w:customStyle="1" w:styleId="Heading5Char">
    <w:name w:val="Heading 5 Char"/>
    <w:basedOn w:val="DefaultParagraphFont"/>
    <w:link w:val="Heading5"/>
    <w:uiPriority w:val="9"/>
    <w:semiHidden/>
    <w:rsid w:val="00F125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25F4"/>
  </w:style>
  <w:style w:type="paragraph" w:styleId="Header">
    <w:name w:val="header"/>
    <w:basedOn w:val="Normal"/>
    <w:link w:val="HeaderChar"/>
    <w:uiPriority w:val="99"/>
    <w:semiHidden/>
    <w:rsid w:val="00F125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25F4"/>
    <w:rPr>
      <w:rFonts w:ascii="Calibri" w:hAnsi="Calibri" w:cs="Calibri"/>
    </w:rPr>
  </w:style>
  <w:style w:type="paragraph" w:styleId="Footer">
    <w:name w:val="footer"/>
    <w:basedOn w:val="Normal"/>
    <w:link w:val="FooterChar"/>
    <w:uiPriority w:val="99"/>
    <w:semiHidden/>
    <w:rsid w:val="00F125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25F4"/>
    <w:rPr>
      <w:rFonts w:ascii="Calibri" w:hAnsi="Calibri" w:cs="Calibri"/>
    </w:rPr>
  </w:style>
  <w:style w:type="paragraph" w:styleId="BodyText">
    <w:name w:val="Body Text"/>
    <w:basedOn w:val="Normal"/>
    <w:link w:val="BodyTextChar"/>
    <w:uiPriority w:val="99"/>
    <w:semiHidden/>
    <w:unhideWhenUsed/>
    <w:rsid w:val="00F125F4"/>
    <w:pPr>
      <w:spacing w:after="120"/>
    </w:pPr>
  </w:style>
  <w:style w:type="character" w:customStyle="1" w:styleId="BodyTextChar">
    <w:name w:val="Body Text Char"/>
    <w:basedOn w:val="DefaultParagraphFont"/>
    <w:link w:val="BodyText"/>
    <w:uiPriority w:val="99"/>
    <w:semiHidden/>
    <w:rsid w:val="00F125F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F125F4"/>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125F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F125F4"/>
    <w:rPr>
      <w:color w:val="0563C1" w:themeColor="hyperlink"/>
      <w:u w:val="single"/>
    </w:rPr>
  </w:style>
  <w:style w:type="character" w:styleId="UnresolvedMention">
    <w:name w:val="Unresolved Mention"/>
    <w:basedOn w:val="DefaultParagraphFont"/>
    <w:uiPriority w:val="99"/>
    <w:semiHidden/>
    <w:unhideWhenUsed/>
    <w:rsid w:val="00F125F4"/>
    <w:rPr>
      <w:color w:val="605E5C"/>
      <w:shd w:val="clear" w:color="auto" w:fill="E1DFDD"/>
    </w:rPr>
  </w:style>
  <w:style w:type="character" w:customStyle="1" w:styleId="Heading6Char">
    <w:name w:val="Heading 6 Char"/>
    <w:basedOn w:val="DefaultParagraphFont"/>
    <w:link w:val="Heading6"/>
    <w:uiPriority w:val="9"/>
    <w:semiHidden/>
    <w:rsid w:val="00F125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25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25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25F4"/>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125F4"/>
    <w:pPr>
      <w:ind w:left="720"/>
      <w:jc w:val="both"/>
    </w:pPr>
    <w:rPr>
      <w:b/>
      <w:iCs/>
      <w:u w:val="single"/>
      <w:bdr w:val="single" w:sz="8" w:space="0" w:color="auto"/>
    </w:rPr>
  </w:style>
  <w:style w:type="paragraph" w:customStyle="1" w:styleId="Emphasis1">
    <w:name w:val="Emphasis1"/>
    <w:basedOn w:val="Normal"/>
    <w:uiPriority w:val="8"/>
    <w:qFormat/>
    <w:rsid w:val="00F125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125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125F4"/>
    <w:pPr>
      <w:ind w:left="720"/>
      <w:contextualSpacing/>
    </w:pPr>
  </w:style>
  <w:style w:type="character" w:styleId="IntenseEmphasis">
    <w:name w:val="Intense Emphasis"/>
    <w:aliases w:val="Underline Char,cite,Bo,9.5 pt,8.,8,9.5 p"/>
    <w:basedOn w:val="DefaultParagraphFont"/>
    <w:uiPriority w:val="21"/>
    <w:qFormat/>
    <w:rsid w:val="00F125F4"/>
    <w:rPr>
      <w:b w:val="0"/>
      <w:bCs w:val="0"/>
      <w:sz w:val="22"/>
      <w:u w:val="single"/>
    </w:rPr>
  </w:style>
  <w:style w:type="paragraph" w:customStyle="1" w:styleId="CiteSpacing">
    <w:name w:val="Cite Spacing"/>
    <w:basedOn w:val="Normal"/>
    <w:uiPriority w:val="4"/>
    <w:qFormat/>
    <w:rsid w:val="00F125F4"/>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125F4"/>
    <w:pPr>
      <w:spacing w:after="0" w:line="240" w:lineRule="auto"/>
    </w:pPr>
    <w:rPr>
      <w:rFonts w:eastAsiaTheme="minorEastAsia"/>
      <w:szCs w:val="24"/>
      <w:u w:val="single"/>
    </w:rPr>
  </w:style>
  <w:style w:type="paragraph" w:customStyle="1" w:styleId="UnderlinePara">
    <w:name w:val="Underline Para"/>
    <w:basedOn w:val="Normal"/>
    <w:autoRedefine/>
    <w:uiPriority w:val="7"/>
    <w:qFormat/>
    <w:rsid w:val="00F125F4"/>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8"/>
    <w:qFormat/>
    <w:rsid w:val="00F125F4"/>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styleId="EndnoteText">
    <w:name w:val="endnote text"/>
    <w:basedOn w:val="Normal"/>
    <w:link w:val="EndnoteTextChar"/>
    <w:uiPriority w:val="99"/>
    <w:semiHidden/>
    <w:unhideWhenUsed/>
    <w:rsid w:val="00F125F4"/>
    <w:pPr>
      <w:spacing w:after="0" w:line="240" w:lineRule="auto"/>
    </w:pPr>
    <w:rPr>
      <w:szCs w:val="20"/>
    </w:rPr>
  </w:style>
  <w:style w:type="character" w:customStyle="1" w:styleId="EndnoteTextChar">
    <w:name w:val="Endnote Text Char"/>
    <w:basedOn w:val="DefaultParagraphFont"/>
    <w:link w:val="EndnoteText"/>
    <w:uiPriority w:val="99"/>
    <w:semiHidden/>
    <w:rsid w:val="00F125F4"/>
    <w:rPr>
      <w:rFonts w:ascii="Calibri" w:hAnsi="Calibri" w:cs="Calibri"/>
      <w:szCs w:val="20"/>
    </w:rPr>
  </w:style>
  <w:style w:type="character" w:styleId="EndnoteReference">
    <w:name w:val="endnote reference"/>
    <w:basedOn w:val="DefaultParagraphFont"/>
    <w:uiPriority w:val="99"/>
    <w:semiHidden/>
    <w:unhideWhenUsed/>
    <w:rsid w:val="00F125F4"/>
    <w:rPr>
      <w:vertAlign w:val="superscript"/>
    </w:rPr>
  </w:style>
  <w:style w:type="character" w:customStyle="1" w:styleId="anchor-text">
    <w:name w:val="anchor-text"/>
    <w:basedOn w:val="DefaultParagraphFont"/>
    <w:rsid w:val="00F125F4"/>
  </w:style>
  <w:style w:type="paragraph" w:styleId="Title">
    <w:name w:val="Title"/>
    <w:basedOn w:val="Normal"/>
    <w:next w:val="Normal"/>
    <w:link w:val="TitleChar"/>
    <w:uiPriority w:val="7"/>
    <w:qFormat/>
    <w:rsid w:val="00F12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F12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25F4"/>
    <w:pPr>
      <w:spacing w:before="160"/>
      <w:jc w:val="center"/>
    </w:pPr>
    <w:rPr>
      <w:i/>
      <w:iCs/>
      <w:color w:val="404040" w:themeColor="text1" w:themeTint="BF"/>
    </w:rPr>
  </w:style>
  <w:style w:type="character" w:customStyle="1" w:styleId="QuoteChar">
    <w:name w:val="Quote Char"/>
    <w:basedOn w:val="DefaultParagraphFont"/>
    <w:link w:val="Quote"/>
    <w:uiPriority w:val="29"/>
    <w:rsid w:val="00F125F4"/>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12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5F4"/>
    <w:rPr>
      <w:rFonts w:ascii="Calibri" w:hAnsi="Calibri" w:cs="Calibri"/>
      <w:i/>
      <w:iCs/>
      <w:color w:val="2F5496" w:themeColor="accent1" w:themeShade="BF"/>
    </w:rPr>
  </w:style>
  <w:style w:type="character" w:styleId="IntenseReference">
    <w:name w:val="Intense Reference"/>
    <w:basedOn w:val="DefaultParagraphFont"/>
    <w:uiPriority w:val="32"/>
    <w:qFormat/>
    <w:rsid w:val="00F125F4"/>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125F4"/>
    <w:pPr>
      <w:spacing w:before="100" w:beforeAutospacing="1" w:after="100" w:afterAutospacing="1" w:line="240" w:lineRule="auto"/>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125F4"/>
    <w:rPr>
      <w:rFonts w:ascii="Calibri" w:eastAsia="Times New Roman" w:hAnsi="Calibri" w:cs="Calibri"/>
      <w:szCs w:val="24"/>
    </w:rPr>
  </w:style>
  <w:style w:type="paragraph" w:styleId="z-TopofForm">
    <w:name w:val="HTML Top of Form"/>
    <w:basedOn w:val="Normal"/>
    <w:next w:val="Normal"/>
    <w:link w:val="z-TopofFormChar"/>
    <w:hidden/>
    <w:uiPriority w:val="99"/>
    <w:semiHidden/>
    <w:unhideWhenUsed/>
    <w:rsid w:val="00F125F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125F4"/>
    <w:rPr>
      <w:rFonts w:ascii="Arial" w:eastAsia="Times New Roman" w:hAnsi="Arial" w:cs="Arial"/>
      <w:vanish/>
      <w:sz w:val="16"/>
      <w:szCs w:val="16"/>
    </w:rPr>
  </w:style>
  <w:style w:type="character" w:customStyle="1" w:styleId="button-text">
    <w:name w:val="button-text"/>
    <w:basedOn w:val="DefaultParagraphFont"/>
    <w:rsid w:val="00F125F4"/>
  </w:style>
  <w:style w:type="paragraph" w:styleId="z-BottomofForm">
    <w:name w:val="HTML Bottom of Form"/>
    <w:basedOn w:val="Normal"/>
    <w:next w:val="Normal"/>
    <w:link w:val="z-BottomofFormChar"/>
    <w:hidden/>
    <w:uiPriority w:val="99"/>
    <w:semiHidden/>
    <w:unhideWhenUsed/>
    <w:rsid w:val="00F125F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125F4"/>
    <w:rPr>
      <w:rFonts w:ascii="Arial" w:eastAsia="Times New Roman" w:hAnsi="Arial" w:cs="Arial"/>
      <w:vanish/>
      <w:sz w:val="16"/>
      <w:szCs w:val="16"/>
    </w:rPr>
  </w:style>
  <w:style w:type="paragraph" w:customStyle="1" w:styleId="button-wrapper">
    <w:name w:val="button-wrapper"/>
    <w:basedOn w:val="Normal"/>
    <w:rsid w:val="00F125F4"/>
    <w:pPr>
      <w:spacing w:before="100" w:beforeAutospacing="1" w:after="100" w:afterAutospacing="1" w:line="240" w:lineRule="auto"/>
    </w:pPr>
    <w:rPr>
      <w:rFonts w:eastAsia="Times New Roman"/>
      <w:sz w:val="24"/>
      <w:szCs w:val="24"/>
    </w:rPr>
  </w:style>
  <w:style w:type="character" w:customStyle="1" w:styleId="Boxes">
    <w:name w:val="Boxes"/>
    <w:qFormat/>
    <w:rsid w:val="00F125F4"/>
    <w:rPr>
      <w:rFonts w:ascii="Times New Roman" w:hAnsi="Times New Roman"/>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0382876-694209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21245</Words>
  <Characters>111749</Characters>
  <Application>Microsoft Office Word</Application>
  <DocSecurity>0</DocSecurity>
  <Lines>1862</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2025-11-16T18:46:00Z</dcterms:created>
  <dcterms:modified xsi:type="dcterms:W3CDTF">2025-11-16T18:47:00Z</dcterms:modified>
</cp:coreProperties>
</file>