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8A99" w14:textId="65C0E0C1" w:rsidR="005D388F" w:rsidRDefault="00337415" w:rsidP="00337415">
      <w:pPr>
        <w:pStyle w:val="Heading1"/>
      </w:pPr>
      <w:r>
        <w:t>Wiki Doc---Wake---R1</w:t>
      </w:r>
    </w:p>
    <w:p w14:paraId="17CA838A" w14:textId="77777777" w:rsidR="00337415" w:rsidRDefault="00337415" w:rsidP="00337415"/>
    <w:p w14:paraId="57B5D21A" w14:textId="0FF4A0F4" w:rsidR="00337415" w:rsidRDefault="00337415" w:rsidP="00337415">
      <w:pPr>
        <w:pStyle w:val="Heading1"/>
      </w:pPr>
      <w:r>
        <w:lastRenderedPageBreak/>
        <w:t>1NC---Wake---R1</w:t>
      </w:r>
    </w:p>
    <w:p w14:paraId="50E11ACC" w14:textId="77777777" w:rsidR="00337415" w:rsidRDefault="00337415" w:rsidP="00337415"/>
    <w:p w14:paraId="03C84392" w14:textId="77777777" w:rsidR="00337415" w:rsidRDefault="00337415" w:rsidP="00337415">
      <w:pPr>
        <w:pStyle w:val="Heading2"/>
      </w:pPr>
      <w:r>
        <w:lastRenderedPageBreak/>
        <w:t>Off</w:t>
      </w:r>
    </w:p>
    <w:p w14:paraId="34D4EA51" w14:textId="77777777" w:rsidR="00337415" w:rsidRDefault="00337415" w:rsidP="00337415">
      <w:pPr>
        <w:pStyle w:val="Heading3"/>
      </w:pPr>
      <w:bookmarkStart w:id="0" w:name="_Hlk213120433"/>
      <w:r>
        <w:lastRenderedPageBreak/>
        <w:t>1NC---OFF</w:t>
      </w:r>
    </w:p>
    <w:bookmarkEnd w:id="0"/>
    <w:p w14:paraId="672DFAB1" w14:textId="77777777" w:rsidR="00337415" w:rsidRDefault="00337415" w:rsidP="00337415">
      <w:pPr>
        <w:rPr>
          <w:rStyle w:val="Style13ptBold"/>
        </w:rPr>
      </w:pPr>
      <w:r>
        <w:rPr>
          <w:rStyle w:val="Style13ptBold"/>
          <w:u w:val="single"/>
        </w:rPr>
        <w:t>CSR</w:t>
      </w:r>
      <w:r w:rsidRPr="00CE1F80">
        <w:rPr>
          <w:rStyle w:val="Style13ptBold"/>
          <w:u w:val="single"/>
        </w:rPr>
        <w:t xml:space="preserve"> DA</w:t>
      </w:r>
      <w:r>
        <w:rPr>
          <w:rStyle w:val="Style13ptBold"/>
        </w:rPr>
        <w:t>:</w:t>
      </w:r>
    </w:p>
    <w:p w14:paraId="69F74D43" w14:textId="77777777" w:rsidR="00337415" w:rsidRPr="00460E2F" w:rsidRDefault="00337415" w:rsidP="00337415">
      <w:pPr>
        <w:pStyle w:val="Heading4"/>
      </w:pPr>
      <w:r>
        <w:rPr>
          <w:u w:val="single"/>
        </w:rPr>
        <w:t>C</w:t>
      </w:r>
      <w:r w:rsidRPr="00DE1E31">
        <w:t xml:space="preserve">orporate </w:t>
      </w:r>
      <w:r>
        <w:rPr>
          <w:u w:val="single"/>
        </w:rPr>
        <w:t>s</w:t>
      </w:r>
      <w:r w:rsidRPr="00DE1E31">
        <w:t xml:space="preserve">ocial </w:t>
      </w:r>
      <w:r>
        <w:rPr>
          <w:u w:val="single"/>
        </w:rPr>
        <w:t>r</w:t>
      </w:r>
      <w:r w:rsidRPr="00DE1E31">
        <w:t>esponsibility</w:t>
      </w:r>
      <w:r>
        <w:t xml:space="preserve"> </w:t>
      </w:r>
      <w:r w:rsidRPr="00156C67">
        <w:t>investment</w:t>
      </w:r>
      <w:r>
        <w:t xml:space="preserve"> is </w:t>
      </w:r>
      <w:r w:rsidRPr="00460E2F">
        <w:rPr>
          <w:u w:val="single"/>
        </w:rPr>
        <w:t>thriving</w:t>
      </w:r>
      <w:r>
        <w:t xml:space="preserve">. </w:t>
      </w:r>
    </w:p>
    <w:p w14:paraId="4F5BF1EF" w14:textId="77777777" w:rsidR="00337415" w:rsidRPr="00E00583" w:rsidRDefault="00337415" w:rsidP="00337415">
      <w:r w:rsidRPr="00E00583">
        <w:rPr>
          <w:rStyle w:val="Style13ptBold"/>
        </w:rPr>
        <w:t>Travis 25</w:t>
      </w:r>
      <w:r>
        <w:t xml:space="preserve"> [Michelle Travis (</w:t>
      </w:r>
      <w:r w:rsidRPr="00E00583">
        <w:t>Research Professor at the University of San Francisco School of Law</w:t>
      </w:r>
      <w:r>
        <w:t>); May 21</w:t>
      </w:r>
      <w:proofErr w:type="gramStart"/>
      <w:r>
        <w:t xml:space="preserve"> 2025</w:t>
      </w:r>
      <w:proofErr w:type="gramEnd"/>
      <w:r>
        <w:t>. Forbes “</w:t>
      </w:r>
      <w:r w:rsidRPr="00E00583">
        <w:t xml:space="preserve">Corporate Social Responsibility Is </w:t>
      </w:r>
      <w:proofErr w:type="gramStart"/>
      <w:r w:rsidRPr="00E00583">
        <w:t>Adapting,</w:t>
      </w:r>
      <w:proofErr w:type="gramEnd"/>
      <w:r w:rsidRPr="00E00583">
        <w:t xml:space="preserve"> Survey Reveals Key Trends</w:t>
      </w:r>
      <w:r>
        <w:t xml:space="preserve">” </w:t>
      </w:r>
      <w:r w:rsidRPr="00E00583">
        <w:t>https://www.forbes.com/sites/michelletravis/2025/05/21/corporate-social-responsibility-is-adapting-survey-reveals-key-trends/</w:t>
      </w:r>
      <w:r>
        <w:t xml:space="preserve"> // </w:t>
      </w:r>
      <w:r>
        <w:rPr>
          <w:i/>
        </w:rPr>
        <w:t>q.c.</w:t>
      </w:r>
      <w:r>
        <w:t>]</w:t>
      </w:r>
    </w:p>
    <w:p w14:paraId="155D3B90" w14:textId="77777777" w:rsidR="00337415" w:rsidRPr="00CE0AE4" w:rsidRDefault="00337415" w:rsidP="00337415">
      <w:pPr>
        <w:rPr>
          <w:sz w:val="16"/>
        </w:rPr>
      </w:pPr>
      <w:r w:rsidRPr="00CE0AE4">
        <w:rPr>
          <w:sz w:val="16"/>
        </w:rPr>
        <w:t xml:space="preserve">Investment in corporate social responsibility is facing a fork in the road. </w:t>
      </w:r>
      <w:r w:rsidRPr="005217FC">
        <w:rPr>
          <w:rStyle w:val="StyleUnderline"/>
          <w:highlight w:val="cyan"/>
        </w:rPr>
        <w:t>After</w:t>
      </w:r>
      <w:r w:rsidRPr="00C35758">
        <w:rPr>
          <w:rStyle w:val="StyleUnderline"/>
        </w:rPr>
        <w:t xml:space="preserve"> </w:t>
      </w:r>
      <w:r w:rsidRPr="00C35758">
        <w:rPr>
          <w:rStyle w:val="Emphasis"/>
        </w:rPr>
        <w:t>five years</w:t>
      </w:r>
      <w:r w:rsidRPr="00C35758">
        <w:rPr>
          <w:rStyle w:val="StyleUnderline"/>
        </w:rPr>
        <w:t xml:space="preserve"> of increasing </w:t>
      </w:r>
      <w:r w:rsidRPr="00C35758">
        <w:rPr>
          <w:rStyle w:val="Emphasis"/>
        </w:rPr>
        <w:t>investment</w:t>
      </w:r>
      <w:r w:rsidRPr="00C35758">
        <w:rPr>
          <w:sz w:val="16"/>
        </w:rPr>
        <w:t xml:space="preserve">, </w:t>
      </w:r>
      <w:r w:rsidRPr="00C35758">
        <w:rPr>
          <w:rStyle w:val="StyleUnderline"/>
        </w:rPr>
        <w:t xml:space="preserve">corporate leaders are confronting </w:t>
      </w:r>
      <w:r w:rsidRPr="00D149D7">
        <w:rPr>
          <w:rStyle w:val="Emphasis"/>
          <w:highlight w:val="cyan"/>
        </w:rPr>
        <w:t>external pressures</w:t>
      </w:r>
      <w:r w:rsidRPr="00D149D7">
        <w:rPr>
          <w:rStyle w:val="StyleUnderline"/>
          <w:highlight w:val="cyan"/>
        </w:rPr>
        <w:t xml:space="preserve"> to step back from</w:t>
      </w:r>
      <w:r w:rsidRPr="00C35758">
        <w:rPr>
          <w:sz w:val="16"/>
        </w:rPr>
        <w:t xml:space="preserve"> politically charged </w:t>
      </w:r>
      <w:r w:rsidRPr="00C35758">
        <w:rPr>
          <w:rStyle w:val="Emphasis"/>
        </w:rPr>
        <w:t>social issues</w:t>
      </w:r>
      <w:r w:rsidRPr="00C35758">
        <w:rPr>
          <w:sz w:val="16"/>
        </w:rPr>
        <w:t xml:space="preserve">, including </w:t>
      </w:r>
      <w:r w:rsidRPr="00C35758">
        <w:rPr>
          <w:rStyle w:val="StyleUnderline"/>
        </w:rPr>
        <w:t>diversity</w:t>
      </w:r>
      <w:r w:rsidRPr="00C35758">
        <w:rPr>
          <w:sz w:val="16"/>
        </w:rPr>
        <w:t xml:space="preserve">, </w:t>
      </w:r>
      <w:r w:rsidRPr="00C35758">
        <w:rPr>
          <w:rStyle w:val="StyleUnderline"/>
        </w:rPr>
        <w:t>equity and inclusion</w:t>
      </w:r>
      <w:r w:rsidRPr="00C35758">
        <w:rPr>
          <w:sz w:val="16"/>
        </w:rPr>
        <w:t xml:space="preserve">, </w:t>
      </w:r>
      <w:r w:rsidRPr="00C35758">
        <w:rPr>
          <w:rStyle w:val="StyleUnderline"/>
        </w:rPr>
        <w:t>reproductive rights</w:t>
      </w:r>
      <w:r w:rsidRPr="00C35758">
        <w:rPr>
          <w:sz w:val="16"/>
        </w:rPr>
        <w:t xml:space="preserve">, </w:t>
      </w:r>
      <w:r w:rsidRPr="00C35758">
        <w:rPr>
          <w:rStyle w:val="Emphasis"/>
        </w:rPr>
        <w:t>climate change</w:t>
      </w:r>
      <w:r w:rsidRPr="00C35758">
        <w:rPr>
          <w:sz w:val="16"/>
        </w:rPr>
        <w:t xml:space="preserve">, </w:t>
      </w:r>
      <w:r w:rsidRPr="00C35758">
        <w:rPr>
          <w:rStyle w:val="StyleUnderline"/>
        </w:rPr>
        <w:t>racial justice</w:t>
      </w:r>
      <w:r w:rsidRPr="00C35758">
        <w:rPr>
          <w:sz w:val="16"/>
        </w:rPr>
        <w:t xml:space="preserve">, </w:t>
      </w:r>
      <w:r w:rsidRPr="00C35758">
        <w:rPr>
          <w:rStyle w:val="Emphasis"/>
        </w:rPr>
        <w:t>human rights</w:t>
      </w:r>
      <w:r w:rsidRPr="00C35758">
        <w:rPr>
          <w:sz w:val="16"/>
        </w:rPr>
        <w:t xml:space="preserve">, </w:t>
      </w:r>
      <w:r w:rsidRPr="00C35758">
        <w:rPr>
          <w:rStyle w:val="StyleUnderline"/>
        </w:rPr>
        <w:t xml:space="preserve">and </w:t>
      </w:r>
      <w:r w:rsidRPr="00D149D7">
        <w:rPr>
          <w:rStyle w:val="Emphasis"/>
          <w:highlight w:val="cyan"/>
        </w:rPr>
        <w:t>economic sustainability</w:t>
      </w:r>
      <w:r w:rsidRPr="00C35758">
        <w:rPr>
          <w:sz w:val="16"/>
        </w:rPr>
        <w:t>. Will corporate leaders retreat from</w:t>
      </w:r>
      <w:r w:rsidRPr="00CE0AE4">
        <w:rPr>
          <w:sz w:val="16"/>
        </w:rPr>
        <w:t xml:space="preserve"> CSR in this challenging environment?</w:t>
      </w:r>
    </w:p>
    <w:p w14:paraId="34C2BFB5" w14:textId="77777777" w:rsidR="00337415" w:rsidRPr="00CE0AE4" w:rsidRDefault="00337415" w:rsidP="00337415">
      <w:pPr>
        <w:rPr>
          <w:sz w:val="16"/>
        </w:rPr>
      </w:pPr>
      <w:r w:rsidRPr="00E00583">
        <w:rPr>
          <w:rStyle w:val="StyleUnderline"/>
        </w:rPr>
        <w:t xml:space="preserve">New data reveals that </w:t>
      </w:r>
      <w:r w:rsidRPr="00460E2F">
        <w:rPr>
          <w:rStyle w:val="Emphasis"/>
          <w:highlight w:val="cyan"/>
        </w:rPr>
        <w:t>investment in CSR continues to thrive</w:t>
      </w:r>
      <w:r w:rsidRPr="00CE0AE4">
        <w:rPr>
          <w:sz w:val="16"/>
        </w:rPr>
        <w:t xml:space="preserve">, </w:t>
      </w:r>
      <w:r w:rsidRPr="00E00583">
        <w:rPr>
          <w:rStyle w:val="StyleUnderline"/>
        </w:rPr>
        <w:t xml:space="preserve">while </w:t>
      </w:r>
      <w:r w:rsidRPr="00460E2F">
        <w:rPr>
          <w:rStyle w:val="Emphasis"/>
          <w:highlight w:val="cyan"/>
        </w:rPr>
        <w:t>adapting</w:t>
      </w:r>
      <w:r w:rsidRPr="00E00583">
        <w:rPr>
          <w:rStyle w:val="StyleUnderline"/>
        </w:rPr>
        <w:t xml:space="preserve"> strategically </w:t>
      </w:r>
      <w:r w:rsidRPr="00460E2F">
        <w:rPr>
          <w:rStyle w:val="StyleUnderline"/>
          <w:highlight w:val="cyan"/>
        </w:rPr>
        <w:t xml:space="preserve">to </w:t>
      </w:r>
      <w:r w:rsidRPr="00460E2F">
        <w:rPr>
          <w:rStyle w:val="Emphasis"/>
          <w:highlight w:val="cyan"/>
        </w:rPr>
        <w:t>external demands</w:t>
      </w:r>
      <w:r w:rsidRPr="00CE0AE4">
        <w:rPr>
          <w:sz w:val="16"/>
        </w:rPr>
        <w:t xml:space="preserve">. The findings were released this month in the 2025 State of Corporate Purpose report by Benevity Impact Labs, </w:t>
      </w:r>
      <w:r w:rsidRPr="00E00583">
        <w:rPr>
          <w:rStyle w:val="StyleUnderline"/>
        </w:rPr>
        <w:t xml:space="preserve">based on a survey of over </w:t>
      </w:r>
      <w:r w:rsidRPr="00E00583">
        <w:rPr>
          <w:rStyle w:val="Emphasis"/>
        </w:rPr>
        <w:t>500</w:t>
      </w:r>
      <w:r w:rsidRPr="00E00583">
        <w:rPr>
          <w:rStyle w:val="StyleUnderline"/>
        </w:rPr>
        <w:t xml:space="preserve"> corporate impact professionals from a range of </w:t>
      </w:r>
      <w:r w:rsidRPr="00E00583">
        <w:rPr>
          <w:rStyle w:val="Emphasis"/>
        </w:rPr>
        <w:t>company sizes</w:t>
      </w:r>
      <w:r w:rsidRPr="00CE0AE4">
        <w:rPr>
          <w:sz w:val="16"/>
        </w:rPr>
        <w:t xml:space="preserve">, </w:t>
      </w:r>
      <w:r w:rsidRPr="00E00583">
        <w:rPr>
          <w:rStyle w:val="Emphasis"/>
        </w:rPr>
        <w:t>industries</w:t>
      </w:r>
      <w:r w:rsidRPr="00E00583">
        <w:rPr>
          <w:rStyle w:val="StyleUnderline"/>
        </w:rPr>
        <w:t xml:space="preserve"> and </w:t>
      </w:r>
      <w:r w:rsidRPr="00E00583">
        <w:rPr>
          <w:rStyle w:val="Emphasis"/>
        </w:rPr>
        <w:t>regions</w:t>
      </w:r>
      <w:r w:rsidRPr="00CE0AE4">
        <w:rPr>
          <w:sz w:val="16"/>
        </w:rPr>
        <w:t>. The report highlighted three key trends in corporate social responsibility initiatives.</w:t>
      </w:r>
    </w:p>
    <w:p w14:paraId="2E4145AB" w14:textId="77777777" w:rsidR="00337415" w:rsidRPr="00CE0AE4" w:rsidRDefault="00337415" w:rsidP="00337415">
      <w:pPr>
        <w:rPr>
          <w:sz w:val="16"/>
        </w:rPr>
      </w:pPr>
      <w:r w:rsidRPr="00E26903">
        <w:rPr>
          <w:rStyle w:val="StyleUnderline"/>
        </w:rPr>
        <w:t>Trend 1: Leaders Recognize Business Risks</w:t>
      </w:r>
      <w:r w:rsidRPr="00CE0AE4">
        <w:rPr>
          <w:sz w:val="16"/>
        </w:rPr>
        <w:t xml:space="preserve"> </w:t>
      </w:r>
      <w:proofErr w:type="gramStart"/>
      <w:r w:rsidRPr="00CE0AE4">
        <w:rPr>
          <w:sz w:val="16"/>
        </w:rPr>
        <w:t>Of</w:t>
      </w:r>
      <w:proofErr w:type="gramEnd"/>
      <w:r w:rsidRPr="00CE0AE4">
        <w:rPr>
          <w:sz w:val="16"/>
        </w:rPr>
        <w:t xml:space="preserve"> Retreating </w:t>
      </w:r>
      <w:proofErr w:type="gramStart"/>
      <w:r w:rsidRPr="00CE0AE4">
        <w:rPr>
          <w:sz w:val="16"/>
        </w:rPr>
        <w:t>From</w:t>
      </w:r>
      <w:proofErr w:type="gramEnd"/>
      <w:r w:rsidRPr="00CE0AE4">
        <w:rPr>
          <w:sz w:val="16"/>
        </w:rPr>
        <w:t xml:space="preserve"> Corporate Social Responsibility</w:t>
      </w:r>
    </w:p>
    <w:p w14:paraId="191A6C78" w14:textId="77777777" w:rsidR="00337415" w:rsidRPr="00CE0AE4" w:rsidRDefault="00337415" w:rsidP="00337415">
      <w:pPr>
        <w:rPr>
          <w:sz w:val="16"/>
        </w:rPr>
      </w:pPr>
      <w:r w:rsidRPr="00CE0AE4">
        <w:rPr>
          <w:sz w:val="16"/>
        </w:rPr>
        <w:t xml:space="preserve">In the Benevity survey, 92% of corporate impact professionals said their </w:t>
      </w:r>
      <w:r w:rsidRPr="00E26903">
        <w:rPr>
          <w:rStyle w:val="StyleUnderline"/>
        </w:rPr>
        <w:t xml:space="preserve">organizations are </w:t>
      </w:r>
      <w:r w:rsidRPr="00CE0AE4">
        <w:rPr>
          <w:rStyle w:val="Emphasis"/>
        </w:rPr>
        <w:t>continuing</w:t>
      </w:r>
      <w:r w:rsidRPr="00E26903">
        <w:rPr>
          <w:rStyle w:val="StyleUnderline"/>
        </w:rPr>
        <w:t xml:space="preserve"> to invest in </w:t>
      </w:r>
      <w:r w:rsidRPr="00CE0AE4">
        <w:rPr>
          <w:rStyle w:val="Emphasis"/>
        </w:rPr>
        <w:t>CSR</w:t>
      </w:r>
      <w:r w:rsidRPr="00E26903">
        <w:rPr>
          <w:rStyle w:val="StyleUnderline"/>
        </w:rPr>
        <w:t xml:space="preserve"> </w:t>
      </w:r>
      <w:r w:rsidRPr="00685265">
        <w:rPr>
          <w:rStyle w:val="StyleUnderline"/>
          <w:highlight w:val="cyan"/>
        </w:rPr>
        <w:t xml:space="preserve">because it’s </w:t>
      </w:r>
      <w:r w:rsidRPr="00CE0AE4">
        <w:rPr>
          <w:rStyle w:val="StyleUnderline"/>
          <w:highlight w:val="cyan"/>
        </w:rPr>
        <w:t xml:space="preserve">good for </w:t>
      </w:r>
      <w:r w:rsidRPr="00CE0AE4">
        <w:rPr>
          <w:rStyle w:val="Emphasis"/>
          <w:highlight w:val="cyan"/>
        </w:rPr>
        <w:t>business</w:t>
      </w:r>
      <w:r w:rsidRPr="00CE0AE4">
        <w:rPr>
          <w:sz w:val="16"/>
        </w:rPr>
        <w:t xml:space="preserve">. Specifically, 88% said that </w:t>
      </w:r>
      <w:r w:rsidRPr="00E26903">
        <w:rPr>
          <w:rStyle w:val="StyleUnderline"/>
        </w:rPr>
        <w:t xml:space="preserve">investment in CSR was </w:t>
      </w:r>
      <w:proofErr w:type="gramStart"/>
      <w:r w:rsidRPr="00E26903">
        <w:rPr>
          <w:rStyle w:val="StyleUnderline"/>
        </w:rPr>
        <w:t>future-proofing</w:t>
      </w:r>
      <w:proofErr w:type="gramEnd"/>
      <w:r w:rsidRPr="00E26903">
        <w:rPr>
          <w:rStyle w:val="StyleUnderline"/>
        </w:rPr>
        <w:t xml:space="preserve"> their business when it comes to </w:t>
      </w:r>
      <w:r w:rsidRPr="00CE0AE4">
        <w:rPr>
          <w:rStyle w:val="Emphasis"/>
          <w:highlight w:val="cyan"/>
        </w:rPr>
        <w:t>talent acquisition</w:t>
      </w:r>
      <w:r w:rsidRPr="00CE0AE4">
        <w:rPr>
          <w:rStyle w:val="StyleUnderline"/>
        </w:rPr>
        <w:t xml:space="preserve"> and </w:t>
      </w:r>
      <w:r w:rsidRPr="00CE0AE4">
        <w:rPr>
          <w:rStyle w:val="Emphasis"/>
          <w:highlight w:val="cyan"/>
        </w:rPr>
        <w:t>retention</w:t>
      </w:r>
      <w:r w:rsidRPr="00CE0AE4">
        <w:rPr>
          <w:sz w:val="16"/>
        </w:rPr>
        <w:t>, customers and regulatory readiness. According to the Benevity survey, leaders recognize that corporate silence “creates brand risk.”</w:t>
      </w:r>
    </w:p>
    <w:p w14:paraId="25BFE5AD" w14:textId="77777777" w:rsidR="00337415" w:rsidRPr="00CE0AE4" w:rsidRDefault="00337415" w:rsidP="00337415">
      <w:pPr>
        <w:rPr>
          <w:sz w:val="16"/>
        </w:rPr>
      </w:pPr>
      <w:r w:rsidRPr="00CE0AE4">
        <w:rPr>
          <w:sz w:val="16"/>
        </w:rPr>
        <w:t xml:space="preserve">“As leaders navigate the complexities facing business today, it remains clear that leading with corporate purpose is not just a moral imperative, but </w:t>
      </w:r>
      <w:r w:rsidRPr="00E26903">
        <w:rPr>
          <w:rStyle w:val="StyleUnderline"/>
        </w:rPr>
        <w:t xml:space="preserve">a </w:t>
      </w:r>
      <w:r w:rsidRPr="00CE0AE4">
        <w:rPr>
          <w:rStyle w:val="Emphasis"/>
        </w:rPr>
        <w:t>strategic advantage</w:t>
      </w:r>
      <w:r w:rsidRPr="00CE0AE4">
        <w:rPr>
          <w:sz w:val="16"/>
        </w:rPr>
        <w:t>,” said Jenna Moore, senior manager at CECP, in a 2025 Corporate Purpose report. The CECP report found that companies with an explicit corporate purpose generated 58% higher revenue than those without a corporate purpose in 2023, based on the S&amp;P Global 1200.</w:t>
      </w:r>
    </w:p>
    <w:p w14:paraId="4DDAEC86" w14:textId="77777777" w:rsidR="00337415" w:rsidRPr="00CE0AE4" w:rsidRDefault="00337415" w:rsidP="00337415">
      <w:pPr>
        <w:rPr>
          <w:sz w:val="16"/>
        </w:rPr>
      </w:pPr>
      <w:r w:rsidRPr="00CE0AE4">
        <w:rPr>
          <w:sz w:val="16"/>
        </w:rPr>
        <w:t>Corporate impact professionals also understand that workers expect companies to play a role in driving social change. Among working adults, 60% say large companies should take a stand on important societal issues, according to JUST Capital’s 2024 Americans’ Views on Business Survey, based on over 3,000 responses. Workers’ desire for corporate activism is particularly strong on women’s health and reproductive rights.</w:t>
      </w:r>
    </w:p>
    <w:p w14:paraId="62B09FE1" w14:textId="77777777" w:rsidR="00337415" w:rsidRPr="00CE0AE4" w:rsidRDefault="00337415" w:rsidP="00337415">
      <w:pPr>
        <w:rPr>
          <w:sz w:val="16"/>
        </w:rPr>
      </w:pPr>
      <w:r w:rsidRPr="00CE0AE4">
        <w:rPr>
          <w:sz w:val="16"/>
        </w:rPr>
        <w:t>This data underscores that backing away from investment in CSR would have meaningful business costs, which has tempered a large-scale retreat.</w:t>
      </w:r>
    </w:p>
    <w:p w14:paraId="2CF2545B" w14:textId="77777777" w:rsidR="00337415" w:rsidRPr="00E26903" w:rsidRDefault="00337415" w:rsidP="00337415">
      <w:pPr>
        <w:rPr>
          <w:rStyle w:val="StyleUnderline"/>
        </w:rPr>
      </w:pPr>
      <w:r w:rsidRPr="00E26903">
        <w:rPr>
          <w:rStyle w:val="StyleUnderline"/>
        </w:rPr>
        <w:t xml:space="preserve">Trend 2: Leaders See </w:t>
      </w:r>
      <w:r w:rsidRPr="00CE0AE4">
        <w:rPr>
          <w:rStyle w:val="Emphasis"/>
        </w:rPr>
        <w:t>Link</w:t>
      </w:r>
      <w:r w:rsidRPr="00E26903">
        <w:rPr>
          <w:rStyle w:val="StyleUnderline"/>
        </w:rPr>
        <w:t xml:space="preserve"> Between Corporate Social Responsibility </w:t>
      </w:r>
      <w:proofErr w:type="gramStart"/>
      <w:r w:rsidRPr="00E26903">
        <w:rPr>
          <w:rStyle w:val="StyleUnderline"/>
        </w:rPr>
        <w:t>And</w:t>
      </w:r>
      <w:proofErr w:type="gramEnd"/>
      <w:r w:rsidRPr="00E26903">
        <w:rPr>
          <w:rStyle w:val="StyleUnderline"/>
        </w:rPr>
        <w:t xml:space="preserve"> </w:t>
      </w:r>
      <w:r w:rsidRPr="00CE0AE4">
        <w:rPr>
          <w:rStyle w:val="Emphasis"/>
        </w:rPr>
        <w:t>Employee Engagement</w:t>
      </w:r>
    </w:p>
    <w:p w14:paraId="679AE3D3" w14:textId="77777777" w:rsidR="00337415" w:rsidRPr="00CE0AE4" w:rsidRDefault="00337415" w:rsidP="00337415">
      <w:pPr>
        <w:rPr>
          <w:sz w:val="16"/>
        </w:rPr>
      </w:pPr>
      <w:r w:rsidRPr="00CE0AE4">
        <w:rPr>
          <w:sz w:val="16"/>
        </w:rPr>
        <w:t>Employee engagement in the U.S. hit a 10-year low in 2024, with only 31% of employees remaining engaged in their jobs, according to Gallup data. This equates to about 3.2 million employees who have become disengaged since 2023, and 8 million fewer engaged employees since 2020. Increasing employee detachment is particularly high among workers younger than age 35.</w:t>
      </w:r>
    </w:p>
    <w:p w14:paraId="3C22FB68" w14:textId="77777777" w:rsidR="00337415" w:rsidRPr="00CE0AE4" w:rsidRDefault="00337415" w:rsidP="00337415">
      <w:pPr>
        <w:rPr>
          <w:sz w:val="16"/>
        </w:rPr>
      </w:pPr>
      <w:r w:rsidRPr="00CE0AE4">
        <w:rPr>
          <w:sz w:val="16"/>
        </w:rPr>
        <w:t xml:space="preserve">The Benevity report found that two </w:t>
      </w:r>
      <w:r w:rsidRPr="00CE0AE4">
        <w:rPr>
          <w:rStyle w:val="StyleUnderline"/>
        </w:rPr>
        <w:t>CSR</w:t>
      </w:r>
      <w:r w:rsidRPr="00CE0AE4">
        <w:rPr>
          <w:sz w:val="16"/>
        </w:rPr>
        <w:t xml:space="preserve"> components </w:t>
      </w:r>
      <w:r w:rsidRPr="00CE0AE4">
        <w:rPr>
          <w:rStyle w:val="StyleUnderline"/>
        </w:rPr>
        <w:t xml:space="preserve">have a particularly robust </w:t>
      </w:r>
      <w:r w:rsidRPr="00CE0AE4">
        <w:rPr>
          <w:rStyle w:val="Emphasis"/>
        </w:rPr>
        <w:t>return on investment</w:t>
      </w:r>
      <w:r w:rsidRPr="00CE0AE4">
        <w:rPr>
          <w:rStyle w:val="StyleUnderline"/>
        </w:rPr>
        <w:t xml:space="preserve"> for </w:t>
      </w:r>
      <w:r w:rsidRPr="00CE0AE4">
        <w:rPr>
          <w:rStyle w:val="Emphasis"/>
          <w:highlight w:val="cyan"/>
        </w:rPr>
        <w:t>employee engagement</w:t>
      </w:r>
      <w:r w:rsidRPr="00CE0AE4">
        <w:rPr>
          <w:sz w:val="16"/>
        </w:rPr>
        <w:t>: volunteer opportunities and employee resource groups.</w:t>
      </w:r>
    </w:p>
    <w:p w14:paraId="251391E2" w14:textId="77777777" w:rsidR="00337415" w:rsidRPr="00CE0AE4" w:rsidRDefault="00337415" w:rsidP="00337415">
      <w:pPr>
        <w:rPr>
          <w:sz w:val="16"/>
        </w:rPr>
      </w:pPr>
      <w:r w:rsidRPr="00CE0AE4">
        <w:rPr>
          <w:sz w:val="16"/>
        </w:rPr>
        <w:t>Despite the current political climate, corporate volunteering has surged since 2021. Companies that actively promote corporate volunteerism see greater participation and impact than companies that only provide opportunities for employees to volunteer on their own.</w:t>
      </w:r>
    </w:p>
    <w:p w14:paraId="7AD0616A" w14:textId="77777777" w:rsidR="00337415" w:rsidRPr="00CE0AE4" w:rsidRDefault="00337415" w:rsidP="00337415">
      <w:pPr>
        <w:rPr>
          <w:sz w:val="16"/>
        </w:rPr>
      </w:pPr>
      <w:r w:rsidRPr="00CE0AE4">
        <w:rPr>
          <w:sz w:val="16"/>
        </w:rPr>
        <w:t>Employees who participate in corporate purpose programs through volunteering are 24% less likely to leave their company, based on a Benevity 2022 talent retention survey of over 400 companies. The talent retention benefits of participating in corporate volunteerism are even higher among new employees who have been with a company for 2.5 years or less, who have a 52% lower turnover rate.</w:t>
      </w:r>
    </w:p>
    <w:p w14:paraId="2736294E" w14:textId="77777777" w:rsidR="00337415" w:rsidRPr="00CE0AE4" w:rsidRDefault="00337415" w:rsidP="00337415">
      <w:pPr>
        <w:rPr>
          <w:sz w:val="16"/>
        </w:rPr>
      </w:pPr>
      <w:r w:rsidRPr="00CE0AE4">
        <w:rPr>
          <w:sz w:val="16"/>
        </w:rPr>
        <w:lastRenderedPageBreak/>
        <w:t>In a 2024 study of 90 different workplace interventions to promote mental health, volunteering was the only activity that measurably improved employee well-being and belonging. Corporate impact professionals recognize this link. In the Benevity survey, respondents’ top three reasons for continued investment in volunteer opportunities included: employee engagement; increasing community impact; and creating culture and connection.</w:t>
      </w:r>
    </w:p>
    <w:p w14:paraId="63DB4A4F" w14:textId="77777777" w:rsidR="00337415" w:rsidRPr="00CE0AE4" w:rsidRDefault="00337415" w:rsidP="00337415">
      <w:pPr>
        <w:rPr>
          <w:sz w:val="16"/>
        </w:rPr>
      </w:pPr>
      <w:r w:rsidRPr="00CE0AE4">
        <w:rPr>
          <w:sz w:val="16"/>
        </w:rPr>
        <w:t>While volunteering continues to be a core feature of CSR programs, some companies are adapting their volunteer focus to drive greater business value. For example, some companies are prioritizing “high-value volunteering” that is linked to specific company pillars. Companies are also focusing more on skills-based volunteering, team volunteering, local efforts, and deepening the connection with the nonprofits they support.</w:t>
      </w:r>
    </w:p>
    <w:p w14:paraId="6EBEA2A5" w14:textId="77777777" w:rsidR="00337415" w:rsidRPr="00CE0AE4" w:rsidRDefault="00337415" w:rsidP="00337415">
      <w:pPr>
        <w:rPr>
          <w:sz w:val="16"/>
        </w:rPr>
      </w:pPr>
      <w:r w:rsidRPr="00CE0AE4">
        <w:rPr>
          <w:rStyle w:val="StyleUnderline"/>
        </w:rPr>
        <w:t>The</w:t>
      </w:r>
      <w:r w:rsidRPr="00CE0AE4">
        <w:rPr>
          <w:sz w:val="16"/>
        </w:rPr>
        <w:t xml:space="preserve"> other </w:t>
      </w:r>
      <w:r w:rsidRPr="00CE0AE4">
        <w:rPr>
          <w:rStyle w:val="StyleUnderline"/>
        </w:rPr>
        <w:t>CSR component</w:t>
      </w:r>
      <w:r w:rsidRPr="00CE0AE4">
        <w:rPr>
          <w:sz w:val="16"/>
        </w:rPr>
        <w:t xml:space="preserve"> that is </w:t>
      </w:r>
      <w:r w:rsidRPr="00CE0AE4">
        <w:rPr>
          <w:rStyle w:val="StyleUnderline"/>
        </w:rPr>
        <w:t>strongly linked to employee engagement is employee resource groups</w:t>
      </w:r>
      <w:r w:rsidRPr="00CE0AE4">
        <w:rPr>
          <w:sz w:val="16"/>
        </w:rPr>
        <w:t xml:space="preserve">. Corporate impact leaders have </w:t>
      </w:r>
      <w:r w:rsidRPr="00CE0AE4">
        <w:rPr>
          <w:rStyle w:val="StyleUnderline"/>
        </w:rPr>
        <w:t xml:space="preserve">identified ERGs as “low-risk, high-trust bridges to </w:t>
      </w:r>
      <w:r w:rsidRPr="00CE0AE4">
        <w:rPr>
          <w:rStyle w:val="Emphasis"/>
          <w:highlight w:val="cyan"/>
        </w:rPr>
        <w:t>inclusion</w:t>
      </w:r>
      <w:r w:rsidRPr="00CE0AE4">
        <w:rPr>
          <w:rStyle w:val="StyleUnderline"/>
          <w:highlight w:val="cyan"/>
        </w:rPr>
        <w:t xml:space="preserve"> and </w:t>
      </w:r>
      <w:r w:rsidRPr="00CE0AE4">
        <w:rPr>
          <w:rStyle w:val="Emphasis"/>
          <w:highlight w:val="cyan"/>
        </w:rPr>
        <w:t>connection</w:t>
      </w:r>
      <w:r w:rsidRPr="004A3B3F">
        <w:rPr>
          <w:rStyle w:val="StyleUnderline"/>
        </w:rPr>
        <w:t xml:space="preserve">,” </w:t>
      </w:r>
      <w:r w:rsidRPr="004A3B3F">
        <w:rPr>
          <w:rStyle w:val="StyleUnderline"/>
          <w:highlight w:val="cyan"/>
        </w:rPr>
        <w:t>even amid</w:t>
      </w:r>
      <w:r w:rsidRPr="004A3B3F">
        <w:rPr>
          <w:rStyle w:val="StyleUnderline"/>
        </w:rPr>
        <w:t xml:space="preserve"> “</w:t>
      </w:r>
      <w:r w:rsidRPr="004A3B3F">
        <w:rPr>
          <w:rStyle w:val="Emphasis"/>
          <w:highlight w:val="cyan"/>
        </w:rPr>
        <w:t>peak DEI polarization</w:t>
      </w:r>
      <w:r w:rsidRPr="004A3B3F">
        <w:rPr>
          <w:rStyle w:val="StyleUnderline"/>
        </w:rPr>
        <w:t>,”</w:t>
      </w:r>
      <w:r w:rsidRPr="00CE0AE4">
        <w:rPr>
          <w:sz w:val="16"/>
        </w:rPr>
        <w:t xml:space="preserve"> according to the Benevity 2025 Corporate Purpose report.</w:t>
      </w:r>
    </w:p>
    <w:p w14:paraId="22728E00" w14:textId="77777777" w:rsidR="00337415" w:rsidRPr="00C35758" w:rsidRDefault="00337415" w:rsidP="00337415">
      <w:pPr>
        <w:pStyle w:val="Heading4"/>
      </w:pPr>
      <w:r>
        <w:t xml:space="preserve">Union influence turns focus </w:t>
      </w:r>
      <w:r w:rsidRPr="00C35758">
        <w:rPr>
          <w:u w:val="single"/>
        </w:rPr>
        <w:t>inward</w:t>
      </w:r>
      <w:r>
        <w:t xml:space="preserve">, reversing </w:t>
      </w:r>
      <w:r w:rsidRPr="00C35758">
        <w:rPr>
          <w:u w:val="single"/>
        </w:rPr>
        <w:t>external</w:t>
      </w:r>
      <w:r>
        <w:t xml:space="preserve"> CSR.</w:t>
      </w:r>
    </w:p>
    <w:p w14:paraId="1FBE6BCC" w14:textId="77777777" w:rsidR="00337415" w:rsidRDefault="00337415" w:rsidP="00337415">
      <w:r w:rsidRPr="00E95D32">
        <w:rPr>
          <w:rStyle w:val="Style13ptBold"/>
        </w:rPr>
        <w:t>Heitz</w:t>
      </w:r>
      <w:r>
        <w:rPr>
          <w:rStyle w:val="Style13ptBold"/>
        </w:rPr>
        <w:t xml:space="preserve"> </w:t>
      </w:r>
      <w:r w:rsidRPr="00E95D32">
        <w:rPr>
          <w:rStyle w:val="Style13ptBold"/>
        </w:rPr>
        <w:t>24</w:t>
      </w:r>
      <w:r>
        <w:t xml:space="preserve"> [Amanda Heitz (Assistant Professor of Finance at the A.B. Freeman School of Business, Tulane University; BS, finance, MS, applied mathematics, MS, statistics, University of Illinois-Urbana Champaign; PhD, finance, University of Minnesota-Twin Cities) Youan Wang (</w:t>
      </w:r>
      <w:r w:rsidRPr="00E95D32">
        <w:t>Assistant Professor at the Wang Yanan Institute for Studies in Economics and the Department of Finance at Xiamen University</w:t>
      </w:r>
      <w:r>
        <w:t xml:space="preserve">; MA, PhD, University of Hong Kong) &amp; Zigan Wang (Associate Professor in the </w:t>
      </w:r>
      <w:r w:rsidRPr="00E95D32">
        <w:t>Shenzhen Institute of Economics and Management</w:t>
      </w:r>
      <w:r>
        <w:t xml:space="preserve"> at Tsinghua University; BA, economics, Tsinghua University; MA, MPhil, PhD, economics, Columbia University); November 2024. </w:t>
      </w:r>
      <w:r>
        <w:rPr>
          <w:i/>
          <w:iCs/>
        </w:rPr>
        <w:t>Review of Finance</w:t>
      </w:r>
      <w:r>
        <w:t>, Vol. 28, Iss. 6 “</w:t>
      </w:r>
      <w:r w:rsidRPr="00E95D32">
        <w:t>The power of the people: labor unions and corporate social responsibility</w:t>
      </w:r>
      <w:r>
        <w:t xml:space="preserve">” </w:t>
      </w:r>
      <w:r w:rsidRPr="00E95D32">
        <w:t>https://academic.oup.com/rof/article/28/6/1833/7717974</w:t>
      </w:r>
      <w:r>
        <w:t xml:space="preserve"> // </w:t>
      </w:r>
      <w:r>
        <w:rPr>
          <w:i/>
        </w:rPr>
        <w:t>q.c.</w:t>
      </w:r>
      <w:r>
        <w:t>]</w:t>
      </w:r>
    </w:p>
    <w:p w14:paraId="673A23C2" w14:textId="77777777" w:rsidR="00337415" w:rsidRDefault="00337415" w:rsidP="00337415">
      <w:pPr>
        <w:pStyle w:val="Undertag"/>
      </w:pPr>
      <w:r>
        <w:t>‘E&amp;S’ = environmental and social [score]</w:t>
      </w:r>
    </w:p>
    <w:p w14:paraId="3C7AC196" w14:textId="77777777" w:rsidR="00337415" w:rsidRPr="0089354C" w:rsidRDefault="00337415" w:rsidP="00337415">
      <w:pPr>
        <w:rPr>
          <w:sz w:val="16"/>
        </w:rPr>
      </w:pPr>
      <w:r w:rsidRPr="0089354C">
        <w:rPr>
          <w:sz w:val="16"/>
        </w:rPr>
        <w:t>1. Introduction</w:t>
      </w:r>
    </w:p>
    <w:p w14:paraId="4C6177D9" w14:textId="77777777" w:rsidR="00337415" w:rsidRPr="0089354C" w:rsidRDefault="00337415" w:rsidP="00337415">
      <w:pPr>
        <w:rPr>
          <w:sz w:val="16"/>
        </w:rPr>
      </w:pPr>
      <w:r w:rsidRPr="0089354C">
        <w:rPr>
          <w:sz w:val="16"/>
        </w:rPr>
        <w:t xml:space="preserve">A growing number of politicians have suggested that society would benefit if corporations became more socially minded. Bills such as the Reward Work Act (Baldwin 2019) and the Accountable Capitalism Act (Warren 2018, 2019) advocate that one way to encourage corporations to make decisions that benefit society at large, as opposed to just shareholders, is to give employees greater control of corporate decision-making. In this article, we examine the impact of employee unionization on </w:t>
      </w:r>
      <w:r w:rsidRPr="0089354C">
        <w:rPr>
          <w:rStyle w:val="Emphasis"/>
        </w:rPr>
        <w:t>environmental and social (E&amp;S) scores</w:t>
      </w:r>
      <w:r w:rsidRPr="0089354C">
        <w:rPr>
          <w:sz w:val="16"/>
        </w:rPr>
        <w:t>.</w:t>
      </w:r>
    </w:p>
    <w:p w14:paraId="523FB04C" w14:textId="77777777" w:rsidR="00337415" w:rsidRPr="0089354C" w:rsidRDefault="00337415" w:rsidP="00337415">
      <w:pPr>
        <w:rPr>
          <w:sz w:val="16"/>
        </w:rPr>
      </w:pPr>
      <w:r w:rsidRPr="00012184">
        <w:rPr>
          <w:rStyle w:val="Emphasis"/>
          <w:highlight w:val="cyan"/>
        </w:rPr>
        <w:t>Labor unions</w:t>
      </w:r>
      <w:r w:rsidRPr="00E95D32">
        <w:rPr>
          <w:rStyle w:val="StyleUnderline"/>
        </w:rPr>
        <w:t xml:space="preserve"> have two primary </w:t>
      </w:r>
      <w:r w:rsidRPr="00C56FE2">
        <w:rPr>
          <w:rStyle w:val="StyleUnderline"/>
        </w:rPr>
        <w:t xml:space="preserve">tools at their disposal to </w:t>
      </w:r>
      <w:r w:rsidRPr="00012184">
        <w:rPr>
          <w:rStyle w:val="Emphasis"/>
          <w:highlight w:val="cyan"/>
        </w:rPr>
        <w:t>directly influence</w:t>
      </w:r>
      <w:r w:rsidRPr="00E95D32">
        <w:rPr>
          <w:rStyle w:val="StyleUnderline"/>
        </w:rPr>
        <w:t xml:space="preserve"> management’s </w:t>
      </w:r>
      <w:r w:rsidRPr="00012184">
        <w:rPr>
          <w:rStyle w:val="StyleUnderline"/>
          <w:highlight w:val="cyan"/>
        </w:rPr>
        <w:t>decisions</w:t>
      </w:r>
      <w:r w:rsidRPr="00C56FE2">
        <w:rPr>
          <w:rStyle w:val="StyleUnderline"/>
        </w:rPr>
        <w:t xml:space="preserve">: </w:t>
      </w:r>
      <w:r w:rsidRPr="00C56FE2">
        <w:rPr>
          <w:rStyle w:val="Emphasis"/>
        </w:rPr>
        <w:t>collective bargaining</w:t>
      </w:r>
      <w:r w:rsidRPr="00C56FE2">
        <w:rPr>
          <w:rStyle w:val="StyleUnderline"/>
        </w:rPr>
        <w:t xml:space="preserve"> and </w:t>
      </w:r>
      <w:r w:rsidRPr="00C56FE2">
        <w:rPr>
          <w:rStyle w:val="Emphasis"/>
        </w:rPr>
        <w:t>strikes</w:t>
      </w:r>
      <w:r w:rsidRPr="0089354C">
        <w:rPr>
          <w:sz w:val="16"/>
        </w:rPr>
        <w:t xml:space="preserve">. </w:t>
      </w:r>
      <w:r w:rsidRPr="00A87142">
        <w:rPr>
          <w:rStyle w:val="Emphasis"/>
        </w:rPr>
        <w:t>Employers</w:t>
      </w:r>
      <w:r w:rsidRPr="00E95D32">
        <w:rPr>
          <w:rStyle w:val="StyleUnderline"/>
        </w:rPr>
        <w:t xml:space="preserve"> usually cannot change working conditions </w:t>
      </w:r>
      <w:r w:rsidRPr="00A87142">
        <w:rPr>
          <w:rStyle w:val="Emphasis"/>
        </w:rPr>
        <w:t>independently</w:t>
      </w:r>
      <w:r w:rsidRPr="00E95D32">
        <w:rPr>
          <w:rStyle w:val="StyleUnderline"/>
        </w:rPr>
        <w:t xml:space="preserve"> because</w:t>
      </w:r>
      <w:r w:rsidRPr="0089354C">
        <w:rPr>
          <w:sz w:val="16"/>
        </w:rPr>
        <w:t xml:space="preserve">, </w:t>
      </w:r>
      <w:r w:rsidRPr="00E95D32">
        <w:rPr>
          <w:rStyle w:val="StyleUnderline"/>
        </w:rPr>
        <w:t>under the</w:t>
      </w:r>
      <w:r w:rsidRPr="0089354C">
        <w:rPr>
          <w:sz w:val="16"/>
        </w:rPr>
        <w:t xml:space="preserve"> National Labor Relations Act (</w:t>
      </w:r>
      <w:r w:rsidRPr="00E95D32">
        <w:rPr>
          <w:rStyle w:val="StyleUnderline"/>
        </w:rPr>
        <w:t>NLRA</w:t>
      </w:r>
      <w:r w:rsidRPr="0089354C">
        <w:rPr>
          <w:sz w:val="16"/>
        </w:rPr>
        <w:t xml:space="preserve">), </w:t>
      </w:r>
      <w:r w:rsidRPr="00E95D32">
        <w:rPr>
          <w:rStyle w:val="StyleUnderline"/>
        </w:rPr>
        <w:t xml:space="preserve">they have a </w:t>
      </w:r>
      <w:r w:rsidRPr="00A87142">
        <w:rPr>
          <w:rStyle w:val="Emphasis"/>
        </w:rPr>
        <w:t>duty</w:t>
      </w:r>
      <w:r w:rsidRPr="00E95D32">
        <w:rPr>
          <w:rStyle w:val="StyleUnderline"/>
        </w:rPr>
        <w:t xml:space="preserve"> to try to work out an </w:t>
      </w:r>
      <w:r w:rsidRPr="00A87142">
        <w:rPr>
          <w:rStyle w:val="Emphasis"/>
        </w:rPr>
        <w:t>agreement</w:t>
      </w:r>
      <w:r w:rsidRPr="00E95D32">
        <w:rPr>
          <w:rStyle w:val="StyleUnderline"/>
        </w:rPr>
        <w:t xml:space="preserve"> in </w:t>
      </w:r>
      <w:r w:rsidRPr="00A87142">
        <w:rPr>
          <w:rStyle w:val="Emphasis"/>
        </w:rPr>
        <w:t>good faith</w:t>
      </w:r>
      <w:r w:rsidRPr="00E95D32">
        <w:rPr>
          <w:rStyle w:val="StyleUnderline"/>
        </w:rPr>
        <w:t xml:space="preserve"> with the union</w:t>
      </w:r>
      <w:r w:rsidRPr="0089354C">
        <w:rPr>
          <w:sz w:val="16"/>
        </w:rPr>
        <w:t xml:space="preserve"> within a reasonable amount of time.1 For example, in 2018, 8,300 unionized Marriott housekeepers across nine cities went on strike after the hotel chain failed to make adequate progress renegotiating contracts that had expired over the previous several months. With the slogan “One job should be enough,” the unionized hotel workers demanded that Marriott provide greater job security to union members by discontinuing its Green Choice program. This program incentivized guests to opt out of daily housekeeping to help the environment, thereby dramatically cutting staff hours and ultimately reducing wages. The union also negotiated for Marriott to implement employee training programs if automation replaced jobs and demanded improved healthcare and parental leave policies. After two months of strikes, the local unions successfully bargained for improved training, healthcare, and parental leave policies. Marriott later discontinued the Green Choice program during the coronavirus disease 2019 (COVID-19) pandemic for reasons unrelated to union negotiations.</w:t>
      </w:r>
    </w:p>
    <w:p w14:paraId="705B4619" w14:textId="77777777" w:rsidR="00337415" w:rsidRPr="0089354C" w:rsidRDefault="00337415" w:rsidP="00337415">
      <w:pPr>
        <w:rPr>
          <w:sz w:val="16"/>
        </w:rPr>
      </w:pPr>
      <w:r w:rsidRPr="00B37DB1">
        <w:rPr>
          <w:rStyle w:val="Emphasis"/>
        </w:rPr>
        <w:t>If</w:t>
      </w:r>
      <w:r w:rsidRPr="00B37DB1">
        <w:rPr>
          <w:rStyle w:val="StyleUnderline"/>
        </w:rPr>
        <w:t xml:space="preserve"> unions cause firms to </w:t>
      </w:r>
      <w:r w:rsidRPr="00B37DB1">
        <w:rPr>
          <w:rStyle w:val="Emphasis"/>
        </w:rPr>
        <w:t>pursue socially responsible strategies</w:t>
      </w:r>
      <w:r w:rsidRPr="00B37DB1">
        <w:rPr>
          <w:rStyle w:val="StyleUnderline"/>
        </w:rPr>
        <w:t xml:space="preserve"> that </w:t>
      </w:r>
      <w:r w:rsidRPr="00B37DB1">
        <w:rPr>
          <w:rStyle w:val="Emphasis"/>
        </w:rPr>
        <w:t>benefit society</w:t>
      </w:r>
      <w:r w:rsidRPr="00B37DB1">
        <w:rPr>
          <w:rStyle w:val="StyleUnderline"/>
        </w:rPr>
        <w:t xml:space="preserve"> at large</w:t>
      </w:r>
      <w:r w:rsidRPr="00B37DB1">
        <w:rPr>
          <w:sz w:val="16"/>
        </w:rPr>
        <w:t xml:space="preserve"> (</w:t>
      </w:r>
      <w:r w:rsidRPr="00B37DB1">
        <w:rPr>
          <w:rStyle w:val="StyleUnderline"/>
        </w:rPr>
        <w:t>i.e.,</w:t>
      </w:r>
      <w:r w:rsidRPr="00B37DB1">
        <w:rPr>
          <w:sz w:val="16"/>
        </w:rPr>
        <w:t xml:space="preserve"> </w:t>
      </w:r>
      <w:r w:rsidRPr="00B37DB1">
        <w:rPr>
          <w:rStyle w:val="Emphasis"/>
        </w:rPr>
        <w:t>external stakeholders</w:t>
      </w:r>
      <w:r w:rsidRPr="00B37DB1">
        <w:rPr>
          <w:sz w:val="16"/>
        </w:rPr>
        <w:t>),</w:t>
      </w:r>
      <w:r w:rsidRPr="00012184">
        <w:rPr>
          <w:sz w:val="16"/>
        </w:rPr>
        <w:t xml:space="preserve"> </w:t>
      </w:r>
      <w:r w:rsidRPr="00012184">
        <w:rPr>
          <w:rStyle w:val="StyleUnderline"/>
        </w:rPr>
        <w:t xml:space="preserve">we </w:t>
      </w:r>
      <w:proofErr w:type="gramStart"/>
      <w:r w:rsidRPr="00012184">
        <w:rPr>
          <w:rStyle w:val="StyleUnderline"/>
        </w:rPr>
        <w:t xml:space="preserve">would </w:t>
      </w:r>
      <w:r w:rsidRPr="00012184">
        <w:rPr>
          <w:rStyle w:val="Emphasis"/>
        </w:rPr>
        <w:t>expect</w:t>
      </w:r>
      <w:proofErr w:type="gramEnd"/>
      <w:r w:rsidRPr="0089354C">
        <w:rPr>
          <w:rStyle w:val="StyleUnderline"/>
        </w:rPr>
        <w:t xml:space="preserve"> a </w:t>
      </w:r>
      <w:r w:rsidRPr="00A87142">
        <w:rPr>
          <w:rStyle w:val="Emphasis"/>
        </w:rPr>
        <w:t>positive relationship</w:t>
      </w:r>
      <w:r w:rsidRPr="0089354C">
        <w:rPr>
          <w:rStyle w:val="StyleUnderline"/>
        </w:rPr>
        <w:t xml:space="preserve"> between </w:t>
      </w:r>
      <w:r w:rsidRPr="00A87142">
        <w:rPr>
          <w:rStyle w:val="Emphasis"/>
        </w:rPr>
        <w:t>unionization and E&amp;S scores</w:t>
      </w:r>
      <w:r w:rsidRPr="0089354C">
        <w:rPr>
          <w:sz w:val="16"/>
        </w:rPr>
        <w:t xml:space="preserve">.2 </w:t>
      </w:r>
      <w:r w:rsidRPr="0089354C">
        <w:rPr>
          <w:rStyle w:val="StyleUnderline"/>
        </w:rPr>
        <w:t>Alternatively</w:t>
      </w:r>
      <w:r w:rsidRPr="0089354C">
        <w:rPr>
          <w:sz w:val="16"/>
        </w:rPr>
        <w:t xml:space="preserve">, </w:t>
      </w:r>
      <w:r w:rsidRPr="00C549A9">
        <w:rPr>
          <w:rStyle w:val="StyleUnderline"/>
        </w:rPr>
        <w:t>unionization</w:t>
      </w:r>
      <w:r w:rsidRPr="0089354C">
        <w:rPr>
          <w:sz w:val="16"/>
        </w:rPr>
        <w:t xml:space="preserve"> may </w:t>
      </w:r>
      <w:r w:rsidRPr="00012184">
        <w:rPr>
          <w:rStyle w:val="Emphasis"/>
          <w:highlight w:val="cyan"/>
        </w:rPr>
        <w:t>hinder</w:t>
      </w:r>
      <w:r w:rsidRPr="00C56FE2">
        <w:rPr>
          <w:rStyle w:val="StyleUnderline"/>
        </w:rPr>
        <w:t xml:space="preserve"> firms’</w:t>
      </w:r>
      <w:r w:rsidRPr="0089354C">
        <w:rPr>
          <w:rStyle w:val="StyleUnderline"/>
        </w:rPr>
        <w:t xml:space="preserve"> </w:t>
      </w:r>
      <w:r w:rsidRPr="00B37DB1">
        <w:rPr>
          <w:rStyle w:val="Emphasis"/>
          <w:highlight w:val="cyan"/>
        </w:rPr>
        <w:t>E&amp;S e</w:t>
      </w:r>
      <w:r w:rsidRPr="00012184">
        <w:rPr>
          <w:rStyle w:val="Emphasis"/>
          <w:highlight w:val="cyan"/>
        </w:rPr>
        <w:t>fforts</w:t>
      </w:r>
      <w:r w:rsidRPr="0089354C">
        <w:rPr>
          <w:sz w:val="16"/>
        </w:rPr>
        <w:t xml:space="preserve"> for two reasons. First, </w:t>
      </w:r>
      <w:r w:rsidRPr="0089354C">
        <w:rPr>
          <w:rStyle w:val="StyleUnderline"/>
        </w:rPr>
        <w:t xml:space="preserve">there may be direct </w:t>
      </w:r>
      <w:r w:rsidRPr="00C56FE2">
        <w:rPr>
          <w:rStyle w:val="Emphasis"/>
        </w:rPr>
        <w:t>conflicts</w:t>
      </w:r>
      <w:r w:rsidRPr="00C56FE2">
        <w:rPr>
          <w:rStyle w:val="StyleUnderline"/>
        </w:rPr>
        <w:t xml:space="preserve"> between </w:t>
      </w:r>
      <w:r w:rsidRPr="00C56FE2">
        <w:rPr>
          <w:rStyle w:val="Emphasis"/>
        </w:rPr>
        <w:t>employees</w:t>
      </w:r>
      <w:r w:rsidRPr="00C56FE2">
        <w:rPr>
          <w:rStyle w:val="StyleUnderline"/>
        </w:rPr>
        <w:t xml:space="preserve"> and </w:t>
      </w:r>
      <w:r w:rsidRPr="00C56FE2">
        <w:rPr>
          <w:rStyle w:val="Emphasis"/>
        </w:rPr>
        <w:t>external stakeholders</w:t>
      </w:r>
      <w:r w:rsidRPr="0089354C">
        <w:rPr>
          <w:sz w:val="16"/>
        </w:rPr>
        <w:t xml:space="preserve">, as in the Green Choice program. In this section, </w:t>
      </w:r>
      <w:r w:rsidRPr="0089354C">
        <w:rPr>
          <w:rStyle w:val="StyleUnderline"/>
        </w:rPr>
        <w:t xml:space="preserve">there may be indirect conflicts as </w:t>
      </w:r>
      <w:r w:rsidRPr="00012184">
        <w:rPr>
          <w:rStyle w:val="Emphasis"/>
          <w:highlight w:val="cyan"/>
        </w:rPr>
        <w:t>investing in employees reduces</w:t>
      </w:r>
      <w:r w:rsidRPr="00A87142">
        <w:rPr>
          <w:rStyle w:val="Emphasis"/>
        </w:rPr>
        <w:t xml:space="preserve"> the </w:t>
      </w:r>
      <w:r w:rsidRPr="00012184">
        <w:rPr>
          <w:rStyle w:val="Emphasis"/>
          <w:highlight w:val="cyan"/>
        </w:rPr>
        <w:t>resources</w:t>
      </w:r>
      <w:r w:rsidRPr="00A87142">
        <w:rPr>
          <w:rStyle w:val="Emphasis"/>
        </w:rPr>
        <w:t xml:space="preserve"> available</w:t>
      </w:r>
      <w:r w:rsidRPr="0089354C">
        <w:rPr>
          <w:rStyle w:val="StyleUnderline"/>
        </w:rPr>
        <w:t xml:space="preserve"> </w:t>
      </w:r>
      <w:r w:rsidRPr="00012184">
        <w:rPr>
          <w:rStyle w:val="StyleUnderline"/>
          <w:highlight w:val="cyan"/>
        </w:rPr>
        <w:t xml:space="preserve">to invest in </w:t>
      </w:r>
      <w:r w:rsidRPr="00012184">
        <w:rPr>
          <w:rStyle w:val="Emphasis"/>
          <w:highlight w:val="cyan"/>
        </w:rPr>
        <w:t>external</w:t>
      </w:r>
      <w:r w:rsidRPr="00C35758">
        <w:rPr>
          <w:rStyle w:val="Emphasis"/>
        </w:rPr>
        <w:t xml:space="preserve"> stakeholders</w:t>
      </w:r>
      <w:r w:rsidRPr="0089354C">
        <w:rPr>
          <w:sz w:val="16"/>
        </w:rPr>
        <w:t xml:space="preserve">. Indeed, </w:t>
      </w:r>
      <w:r w:rsidRPr="0089354C">
        <w:rPr>
          <w:rStyle w:val="StyleUnderline"/>
        </w:rPr>
        <w:t xml:space="preserve">several </w:t>
      </w:r>
      <w:r w:rsidRPr="0089354C">
        <w:rPr>
          <w:rStyle w:val="StyleUnderline"/>
        </w:rPr>
        <w:lastRenderedPageBreak/>
        <w:t>studies have shown that unions decrease shareholder value</w:t>
      </w:r>
      <w:r w:rsidRPr="0089354C">
        <w:rPr>
          <w:sz w:val="16"/>
        </w:rPr>
        <w:t xml:space="preserve"> (Lee and Alexandre 2012; Knepper 2020). They </w:t>
      </w:r>
      <w:r w:rsidRPr="0089354C">
        <w:rPr>
          <w:rStyle w:val="StyleUnderline"/>
        </w:rPr>
        <w:t xml:space="preserve">may also </w:t>
      </w:r>
      <w:r w:rsidRPr="00A87142">
        <w:rPr>
          <w:rStyle w:val="Emphasis"/>
        </w:rPr>
        <w:t>decrease external stakeholder value</w:t>
      </w:r>
      <w:r w:rsidRPr="0089354C">
        <w:rPr>
          <w:sz w:val="16"/>
        </w:rPr>
        <w:t>.</w:t>
      </w:r>
    </w:p>
    <w:p w14:paraId="789D1BE6" w14:textId="77777777" w:rsidR="00337415" w:rsidRPr="0089354C" w:rsidRDefault="00337415" w:rsidP="00337415">
      <w:pPr>
        <w:rPr>
          <w:sz w:val="16"/>
        </w:rPr>
      </w:pPr>
      <w:r w:rsidRPr="0089354C">
        <w:rPr>
          <w:sz w:val="16"/>
        </w:rPr>
        <w:t xml:space="preserve">In this article, </w:t>
      </w:r>
      <w:r w:rsidRPr="0089354C">
        <w:rPr>
          <w:rStyle w:val="StyleUnderline"/>
        </w:rPr>
        <w:t xml:space="preserve">we construct ten yearly, firm-level </w:t>
      </w:r>
      <w:r w:rsidRPr="00BB38E9">
        <w:rPr>
          <w:rStyle w:val="Emphasis"/>
          <w:highlight w:val="cyan"/>
        </w:rPr>
        <w:t>E&amp;S</w:t>
      </w:r>
      <w:r w:rsidRPr="0089354C">
        <w:rPr>
          <w:rStyle w:val="StyleUnderline"/>
        </w:rPr>
        <w:t xml:space="preserve"> scores using the Thomson Reuters ASSET4 environmental, social, and governance (ESG) database from 2002 to 2021, which contains </w:t>
      </w:r>
      <w:r w:rsidRPr="00A87142">
        <w:rPr>
          <w:rStyle w:val="Emphasis"/>
        </w:rPr>
        <w:t>seventy environmental and seventy-eight social indicators</w:t>
      </w:r>
      <w:r w:rsidRPr="0089354C">
        <w:rPr>
          <w:sz w:val="16"/>
        </w:rPr>
        <w:t xml:space="preserve">. These </w:t>
      </w:r>
      <w:r w:rsidRPr="0089354C">
        <w:rPr>
          <w:rStyle w:val="StyleUnderline"/>
        </w:rPr>
        <w:t xml:space="preserve">indicators </w:t>
      </w:r>
      <w:r w:rsidRPr="00BB38E9">
        <w:rPr>
          <w:rStyle w:val="StyleUnderline"/>
          <w:highlight w:val="cyan"/>
        </w:rPr>
        <w:t>include</w:t>
      </w:r>
      <w:r w:rsidRPr="0089354C">
        <w:rPr>
          <w:rStyle w:val="StyleUnderline"/>
        </w:rPr>
        <w:t xml:space="preserve"> four internal social scores that predominately benefit employees (</w:t>
      </w:r>
      <w:r w:rsidRPr="00A87142">
        <w:rPr>
          <w:rStyle w:val="Emphasis"/>
        </w:rPr>
        <w:t>Employment Quality</w:t>
      </w:r>
      <w:r w:rsidRPr="0089354C">
        <w:rPr>
          <w:rStyle w:val="StyleUnderline"/>
        </w:rPr>
        <w:t xml:space="preserve">, </w:t>
      </w:r>
      <w:r w:rsidRPr="00A87142">
        <w:rPr>
          <w:rStyle w:val="Emphasis"/>
        </w:rPr>
        <w:t>Training and Development</w:t>
      </w:r>
      <w:r w:rsidRPr="0089354C">
        <w:rPr>
          <w:rStyle w:val="StyleUnderline"/>
        </w:rPr>
        <w:t xml:space="preserve">, </w:t>
      </w:r>
      <w:r w:rsidRPr="00A87142">
        <w:rPr>
          <w:rStyle w:val="Emphasis"/>
        </w:rPr>
        <w:t>Diversity and Opportunity</w:t>
      </w:r>
      <w:r w:rsidRPr="0089354C">
        <w:rPr>
          <w:rStyle w:val="StyleUnderline"/>
        </w:rPr>
        <w:t xml:space="preserve">, and </w:t>
      </w:r>
      <w:r w:rsidRPr="00A87142">
        <w:rPr>
          <w:rStyle w:val="Emphasis"/>
        </w:rPr>
        <w:t>Health and Safety</w:t>
      </w:r>
      <w:r w:rsidRPr="0089354C">
        <w:rPr>
          <w:rStyle w:val="StyleUnderline"/>
        </w:rPr>
        <w:t xml:space="preserve">) and six external scores that predominately benefit </w:t>
      </w:r>
      <w:r w:rsidRPr="00A87142">
        <w:rPr>
          <w:rStyle w:val="Emphasis"/>
        </w:rPr>
        <w:t>external stakeholders</w:t>
      </w:r>
      <w:r w:rsidRPr="0089354C">
        <w:rPr>
          <w:rStyle w:val="StyleUnderline"/>
        </w:rPr>
        <w:t xml:space="preserve"> (</w:t>
      </w:r>
      <w:r w:rsidRPr="00BB38E9">
        <w:rPr>
          <w:rStyle w:val="Emphasis"/>
          <w:highlight w:val="cyan"/>
        </w:rPr>
        <w:t>Emissions Reductions</w:t>
      </w:r>
      <w:r w:rsidRPr="0089354C">
        <w:rPr>
          <w:rStyle w:val="StyleUnderline"/>
        </w:rPr>
        <w:t xml:space="preserve">, </w:t>
      </w:r>
      <w:r w:rsidRPr="00BB38E9">
        <w:rPr>
          <w:rStyle w:val="Emphasis"/>
          <w:highlight w:val="cyan"/>
        </w:rPr>
        <w:t>Resource Reductions</w:t>
      </w:r>
      <w:r w:rsidRPr="0089354C">
        <w:rPr>
          <w:rStyle w:val="StyleUnderline"/>
        </w:rPr>
        <w:t xml:space="preserve">, </w:t>
      </w:r>
      <w:r w:rsidRPr="00BB38E9">
        <w:rPr>
          <w:rStyle w:val="Emphasis"/>
          <w:highlight w:val="cyan"/>
        </w:rPr>
        <w:t>Product Innovation</w:t>
      </w:r>
      <w:r w:rsidRPr="0089354C">
        <w:rPr>
          <w:rStyle w:val="StyleUnderline"/>
        </w:rPr>
        <w:t xml:space="preserve">, </w:t>
      </w:r>
      <w:r w:rsidRPr="00A87142">
        <w:rPr>
          <w:rStyle w:val="Emphasis"/>
        </w:rPr>
        <w:t>Community Involvement</w:t>
      </w:r>
      <w:r w:rsidRPr="0089354C">
        <w:rPr>
          <w:rStyle w:val="StyleUnderline"/>
        </w:rPr>
        <w:t xml:space="preserve">, </w:t>
      </w:r>
      <w:r w:rsidRPr="00A87142">
        <w:rPr>
          <w:rStyle w:val="Emphasis"/>
        </w:rPr>
        <w:t>Human Rights</w:t>
      </w:r>
      <w:r w:rsidRPr="0089354C">
        <w:rPr>
          <w:rStyle w:val="StyleUnderline"/>
        </w:rPr>
        <w:t xml:space="preserve">, </w:t>
      </w:r>
      <w:r w:rsidRPr="00BB38E9">
        <w:rPr>
          <w:rStyle w:val="StyleUnderline"/>
          <w:highlight w:val="cyan"/>
        </w:rPr>
        <w:t>and</w:t>
      </w:r>
      <w:r w:rsidRPr="00C549A9">
        <w:rPr>
          <w:rStyle w:val="StyleUnderline"/>
        </w:rPr>
        <w:t xml:space="preserve"> </w:t>
      </w:r>
      <w:r w:rsidRPr="00C549A9">
        <w:rPr>
          <w:rStyle w:val="Emphasis"/>
        </w:rPr>
        <w:t xml:space="preserve">Product </w:t>
      </w:r>
      <w:r w:rsidRPr="00BB38E9">
        <w:rPr>
          <w:rStyle w:val="Emphasis"/>
          <w:highlight w:val="cyan"/>
        </w:rPr>
        <w:t>Responsibility</w:t>
      </w:r>
      <w:r w:rsidRPr="0089354C">
        <w:rPr>
          <w:rStyle w:val="StyleUnderline"/>
        </w:rPr>
        <w:t>).</w:t>
      </w:r>
      <w:r w:rsidRPr="0089354C">
        <w:rPr>
          <w:sz w:val="16"/>
        </w:rPr>
        <w:t xml:space="preserve"> </w:t>
      </w:r>
      <w:r w:rsidRPr="0089354C">
        <w:rPr>
          <w:rStyle w:val="StyleUnderline"/>
        </w:rPr>
        <w:t>Higher scores always indicate greater E&amp;S policies and outcomes</w:t>
      </w:r>
      <w:r w:rsidRPr="0089354C">
        <w:rPr>
          <w:sz w:val="16"/>
        </w:rPr>
        <w:t>. We compute the year-over-year percentage changes of these scores to measure the magnitude of yearly increases or decreases. Edmans (2013) advocates that ESG should be disaggregated precisely because there may be differences between employee and external social scores. Therefore, we focus our analysis on the disaggregated scores.</w:t>
      </w:r>
    </w:p>
    <w:p w14:paraId="3E443945" w14:textId="77777777" w:rsidR="00337415" w:rsidRPr="0089354C" w:rsidRDefault="00337415" w:rsidP="00337415">
      <w:pPr>
        <w:rPr>
          <w:rStyle w:val="StyleUnderline"/>
        </w:rPr>
      </w:pPr>
      <w:r w:rsidRPr="0089354C">
        <w:rPr>
          <w:sz w:val="16"/>
        </w:rPr>
        <w:t xml:space="preserve">In our initial analysis, </w:t>
      </w:r>
      <w:r w:rsidRPr="0089354C">
        <w:rPr>
          <w:rStyle w:val="StyleUnderline"/>
        </w:rPr>
        <w:t xml:space="preserve">our measure of </w:t>
      </w:r>
      <w:r w:rsidRPr="00A87142">
        <w:rPr>
          <w:rStyle w:val="Emphasis"/>
        </w:rPr>
        <w:t>union strength</w:t>
      </w:r>
      <w:r w:rsidRPr="0089354C">
        <w:rPr>
          <w:rStyle w:val="StyleUnderline"/>
        </w:rPr>
        <w:t xml:space="preserve"> is the establishment’s </w:t>
      </w:r>
      <w:r w:rsidRPr="00A87142">
        <w:rPr>
          <w:rStyle w:val="Emphasis"/>
        </w:rPr>
        <w:t>unionization rate</w:t>
      </w:r>
      <w:r w:rsidRPr="0089354C">
        <w:rPr>
          <w:sz w:val="16"/>
        </w:rPr>
        <w:t xml:space="preserve">, and we find that </w:t>
      </w:r>
      <w:r w:rsidRPr="0089354C">
        <w:rPr>
          <w:rStyle w:val="StyleUnderline"/>
        </w:rPr>
        <w:t xml:space="preserve">a </w:t>
      </w:r>
      <w:r w:rsidRPr="00C56FE2">
        <w:rPr>
          <w:rStyle w:val="Emphasis"/>
          <w:highlight w:val="cyan"/>
        </w:rPr>
        <w:t>higher unionization rate</w:t>
      </w:r>
      <w:r w:rsidRPr="0089354C">
        <w:rPr>
          <w:rStyle w:val="StyleUnderline"/>
        </w:rPr>
        <w:t xml:space="preserve"> is associated with increased internal social and </w:t>
      </w:r>
      <w:r w:rsidRPr="00C56FE2">
        <w:rPr>
          <w:rStyle w:val="Emphasis"/>
          <w:highlight w:val="cyan"/>
        </w:rPr>
        <w:t>decrease</w:t>
      </w:r>
      <w:r w:rsidRPr="00A87142">
        <w:rPr>
          <w:rStyle w:val="Emphasis"/>
        </w:rPr>
        <w:t xml:space="preserve">d </w:t>
      </w:r>
      <w:r w:rsidRPr="00C56FE2">
        <w:rPr>
          <w:rStyle w:val="Emphasis"/>
        </w:rPr>
        <w:t xml:space="preserve">external </w:t>
      </w:r>
      <w:r w:rsidRPr="00C56FE2">
        <w:rPr>
          <w:rStyle w:val="Emphasis"/>
          <w:highlight w:val="cyan"/>
        </w:rPr>
        <w:t>E&amp;</w:t>
      </w:r>
      <w:r w:rsidRPr="00C549A9">
        <w:rPr>
          <w:rStyle w:val="Emphasis"/>
          <w:highlight w:val="cyan"/>
        </w:rPr>
        <w:t>S</w:t>
      </w:r>
      <w:r w:rsidRPr="00C549A9">
        <w:rPr>
          <w:rStyle w:val="Emphasis"/>
        </w:rPr>
        <w:t xml:space="preserve"> score</w:t>
      </w:r>
      <w:r w:rsidRPr="0089354C">
        <w:rPr>
          <w:rStyle w:val="StyleUnderline"/>
        </w:rPr>
        <w:t xml:space="preserve"> changes</w:t>
      </w:r>
      <w:r w:rsidRPr="0089354C">
        <w:rPr>
          <w:sz w:val="16"/>
        </w:rPr>
        <w:t xml:space="preserve">. We saturate the model with firm fixed effects to account for time-invariant, firm-level characteristics; industry–year fixed effects to adjust for the industry-level time trend of all variables, including industry-level differences in unionization rates; and a battery of time-varying firm-level controls. The findings from this initial analysis are consistent with Faleye Vikas, and Randall (2005), who show that </w:t>
      </w:r>
      <w:r w:rsidRPr="00C35758">
        <w:rPr>
          <w:rStyle w:val="StyleUnderline"/>
        </w:rPr>
        <w:t xml:space="preserve">when </w:t>
      </w:r>
      <w:r w:rsidRPr="00C56FE2">
        <w:rPr>
          <w:rStyle w:val="StyleUnderline"/>
          <w:highlight w:val="cyan"/>
        </w:rPr>
        <w:t>employees</w:t>
      </w:r>
      <w:r w:rsidRPr="00C35758">
        <w:rPr>
          <w:rStyle w:val="StyleUnderline"/>
        </w:rPr>
        <w:t xml:space="preserve"> have more</w:t>
      </w:r>
      <w:r w:rsidRPr="0089354C">
        <w:rPr>
          <w:rStyle w:val="StyleUnderline"/>
        </w:rPr>
        <w:t xml:space="preserve"> corporate </w:t>
      </w:r>
      <w:r w:rsidRPr="00C56FE2">
        <w:rPr>
          <w:rStyle w:val="Emphasis"/>
          <w:highlight w:val="cyan"/>
        </w:rPr>
        <w:t>decision-making power</w:t>
      </w:r>
      <w:r w:rsidRPr="0089354C">
        <w:rPr>
          <w:rStyle w:val="StyleUnderline"/>
        </w:rPr>
        <w:t xml:space="preserve">, </w:t>
      </w:r>
      <w:r w:rsidRPr="00C35758">
        <w:rPr>
          <w:rStyle w:val="StyleUnderline"/>
        </w:rPr>
        <w:t xml:space="preserve">they </w:t>
      </w:r>
      <w:r w:rsidRPr="00C56FE2">
        <w:rPr>
          <w:rStyle w:val="Emphasis"/>
          <w:highlight w:val="cyan"/>
        </w:rPr>
        <w:t>maximize</w:t>
      </w:r>
      <w:r w:rsidRPr="0089354C">
        <w:rPr>
          <w:rStyle w:val="StyleUnderline"/>
        </w:rPr>
        <w:t xml:space="preserve"> their </w:t>
      </w:r>
      <w:r w:rsidRPr="00C56FE2">
        <w:rPr>
          <w:rStyle w:val="Emphasis"/>
          <w:highlight w:val="cyan"/>
        </w:rPr>
        <w:t>own value</w:t>
      </w:r>
      <w:r w:rsidRPr="0089354C">
        <w:rPr>
          <w:rStyle w:val="StyleUnderline"/>
        </w:rPr>
        <w:t>, rather than shareholder value.</w:t>
      </w:r>
    </w:p>
    <w:p w14:paraId="5A55E980" w14:textId="77777777" w:rsidR="00337415" w:rsidRPr="0089354C" w:rsidRDefault="00337415" w:rsidP="00337415">
      <w:pPr>
        <w:rPr>
          <w:sz w:val="16"/>
        </w:rPr>
      </w:pPr>
      <w:r w:rsidRPr="0089354C">
        <w:rPr>
          <w:sz w:val="16"/>
        </w:rPr>
        <w:t>A potential concern within our initial framework is that firm-level characteristics could drive changes in E&amp;S scores and unionization rates simultaneously. To address endogeneity concerns within our initial setting, we bolster our identification by implementing a regression discontinuity design (RDD) framework using close union elections.</w:t>
      </w:r>
    </w:p>
    <w:p w14:paraId="2CEBC0BF" w14:textId="77777777" w:rsidR="00337415" w:rsidRPr="0089354C" w:rsidRDefault="00337415" w:rsidP="00337415">
      <w:pPr>
        <w:rPr>
          <w:sz w:val="16"/>
        </w:rPr>
      </w:pPr>
      <w:r w:rsidRPr="0089354C">
        <w:rPr>
          <w:sz w:val="16"/>
        </w:rPr>
        <w:t xml:space="preserve">Within our RDD analysis, we limit our sample to firms that narrowly win (or lose) union elections by less than 20 percent. To establish the validity of our setting, we show that pre-election, unionized and non-unionized firms are similar in latent factors that may be correlated with unionization. We then show that there is no voter manipulation at the 50 percent voter threshold necessary for victory. By assuming a meaningful component of randomness in the outcome of these realized close elections, we can isolate the impact of firm unionization on our E&amp;S variables of interest. Within the RDD framework, we confirm our baseline results and find that unionization leads to increased internal and decreased external E&amp;S score changes. </w:t>
      </w:r>
      <w:r w:rsidRPr="0089354C">
        <w:rPr>
          <w:rStyle w:val="StyleUnderline"/>
        </w:rPr>
        <w:t xml:space="preserve">Our most </w:t>
      </w:r>
      <w:r w:rsidRPr="00A87142">
        <w:rPr>
          <w:rStyle w:val="Emphasis"/>
        </w:rPr>
        <w:t>conservative</w:t>
      </w:r>
      <w:r w:rsidRPr="0089354C">
        <w:rPr>
          <w:sz w:val="16"/>
        </w:rPr>
        <w:t xml:space="preserve"> (linear) </w:t>
      </w:r>
      <w:r w:rsidRPr="0089354C">
        <w:rPr>
          <w:rStyle w:val="StyleUnderline"/>
        </w:rPr>
        <w:t xml:space="preserve">RDD estimates suggest that </w:t>
      </w:r>
      <w:r w:rsidRPr="00C35758">
        <w:rPr>
          <w:rStyle w:val="Emphasis"/>
        </w:rPr>
        <w:t>union election victories</w:t>
      </w:r>
      <w:r w:rsidRPr="00C35758">
        <w:rPr>
          <w:rStyle w:val="StyleUnderline"/>
        </w:rPr>
        <w:t xml:space="preserve"> are associated with</w:t>
      </w:r>
      <w:r w:rsidRPr="00C35758">
        <w:rPr>
          <w:sz w:val="16"/>
        </w:rPr>
        <w:t xml:space="preserve"> a 16.7 percent increase in diversity score changes and </w:t>
      </w:r>
      <w:r w:rsidRPr="00C35758">
        <w:rPr>
          <w:rStyle w:val="StyleUnderline"/>
        </w:rPr>
        <w:t xml:space="preserve">a 5.7 percent </w:t>
      </w:r>
      <w:r w:rsidRPr="00C35758">
        <w:rPr>
          <w:rStyle w:val="Emphasis"/>
        </w:rPr>
        <w:t>reduction in emission score</w:t>
      </w:r>
      <w:r w:rsidRPr="00C35758">
        <w:rPr>
          <w:rStyle w:val="StyleUnderline"/>
        </w:rPr>
        <w:t xml:space="preserve"> changes</w:t>
      </w:r>
      <w:r w:rsidRPr="00C35758">
        <w:rPr>
          <w:sz w:val="16"/>
        </w:rPr>
        <w:t xml:space="preserve">. </w:t>
      </w:r>
      <w:r w:rsidRPr="00C35758">
        <w:rPr>
          <w:rStyle w:val="StyleUnderline"/>
        </w:rPr>
        <w:t xml:space="preserve">These estimates </w:t>
      </w:r>
      <w:r w:rsidRPr="00C35758">
        <w:rPr>
          <w:rStyle w:val="Emphasis"/>
        </w:rPr>
        <w:t>grow in magnitude</w:t>
      </w:r>
      <w:r w:rsidRPr="004330C3">
        <w:rPr>
          <w:rStyle w:val="StyleUnderline"/>
        </w:rPr>
        <w:t xml:space="preserve"> when we examine alternative internal or external E&amp;S score changes</w:t>
      </w:r>
      <w:r w:rsidRPr="004330C3">
        <w:rPr>
          <w:sz w:val="16"/>
        </w:rPr>
        <w:t xml:space="preserve"> or when we apply quadratic polynomial estimates.</w:t>
      </w:r>
    </w:p>
    <w:p w14:paraId="6B4E32C8" w14:textId="77777777" w:rsidR="00337415" w:rsidRPr="0089354C" w:rsidRDefault="00337415" w:rsidP="00337415">
      <w:pPr>
        <w:rPr>
          <w:sz w:val="16"/>
        </w:rPr>
      </w:pPr>
      <w:r w:rsidRPr="0089354C">
        <w:rPr>
          <w:sz w:val="16"/>
        </w:rPr>
        <w:t>We also show that the level of internal (external) E&amp;S scores of the firms with winning union elections significantly increases (decreases) 1 year after the elections compared to the level one year prior to the elections. In contrast, the post-election E&amp;S scores of the firms with losing union elections do not change significantly.</w:t>
      </w:r>
    </w:p>
    <w:p w14:paraId="31FF02DE" w14:textId="77777777" w:rsidR="00337415" w:rsidRPr="0089354C" w:rsidRDefault="00337415" w:rsidP="00337415">
      <w:pPr>
        <w:rPr>
          <w:sz w:val="16"/>
        </w:rPr>
      </w:pPr>
      <w:r w:rsidRPr="0089354C">
        <w:rPr>
          <w:rStyle w:val="StyleUnderline"/>
        </w:rPr>
        <w:t>One potential reason for the reduction</w:t>
      </w:r>
      <w:r w:rsidRPr="0089354C">
        <w:rPr>
          <w:sz w:val="16"/>
        </w:rPr>
        <w:t xml:space="preserve"> in external E&amp;S scores </w:t>
      </w:r>
      <w:r w:rsidRPr="0089354C">
        <w:rPr>
          <w:rStyle w:val="StyleUnderline"/>
        </w:rPr>
        <w:t xml:space="preserve">is that </w:t>
      </w:r>
      <w:r w:rsidRPr="00C56FE2">
        <w:rPr>
          <w:rStyle w:val="Emphasis"/>
          <w:highlight w:val="cyan"/>
        </w:rPr>
        <w:t>firms</w:t>
      </w:r>
      <w:r w:rsidRPr="0089354C">
        <w:rPr>
          <w:rStyle w:val="StyleUnderline"/>
        </w:rPr>
        <w:t xml:space="preserve"> may </w:t>
      </w:r>
      <w:r w:rsidRPr="00C56FE2">
        <w:rPr>
          <w:rStyle w:val="Emphasis"/>
          <w:highlight w:val="cyan"/>
        </w:rPr>
        <w:t>divert resources</w:t>
      </w:r>
      <w:r w:rsidRPr="00C56FE2">
        <w:rPr>
          <w:rStyle w:val="StyleUnderline"/>
          <w:highlight w:val="cyan"/>
        </w:rPr>
        <w:t xml:space="preserve"> from external </w:t>
      </w:r>
      <w:r w:rsidRPr="00C56FE2">
        <w:rPr>
          <w:rStyle w:val="Emphasis"/>
          <w:highlight w:val="cyan"/>
        </w:rPr>
        <w:t>E&amp;S investment</w:t>
      </w:r>
      <w:r w:rsidRPr="00C56FE2">
        <w:rPr>
          <w:rStyle w:val="StyleUnderline"/>
          <w:highlight w:val="cyan"/>
        </w:rPr>
        <w:t xml:space="preserve"> toward</w:t>
      </w:r>
      <w:r w:rsidRPr="0089354C">
        <w:rPr>
          <w:rStyle w:val="StyleUnderline"/>
        </w:rPr>
        <w:t xml:space="preserve"> other sectors, such as </w:t>
      </w:r>
      <w:r w:rsidRPr="00C56FE2">
        <w:rPr>
          <w:rStyle w:val="Emphasis"/>
          <w:highlight w:val="cyan"/>
        </w:rPr>
        <w:t>precautionary cash</w:t>
      </w:r>
      <w:r w:rsidRPr="00C56FE2">
        <w:rPr>
          <w:rStyle w:val="StyleUnderline"/>
          <w:highlight w:val="cyan"/>
        </w:rPr>
        <w:t xml:space="preserve"> or </w:t>
      </w:r>
      <w:r w:rsidRPr="00C56FE2">
        <w:rPr>
          <w:rStyle w:val="Emphasis"/>
          <w:highlight w:val="cyan"/>
        </w:rPr>
        <w:t>firm investment</w:t>
      </w:r>
      <w:r w:rsidRPr="0089354C">
        <w:rPr>
          <w:sz w:val="16"/>
        </w:rPr>
        <w:t xml:space="preserve">. </w:t>
      </w:r>
      <w:r w:rsidRPr="0089354C">
        <w:rPr>
          <w:rStyle w:val="StyleUnderline"/>
        </w:rPr>
        <w:t xml:space="preserve">This is most likely to occur when firms face </w:t>
      </w:r>
      <w:r w:rsidRPr="00A87142">
        <w:rPr>
          <w:rStyle w:val="Emphasis"/>
        </w:rPr>
        <w:t>resource constraints</w:t>
      </w:r>
      <w:r w:rsidRPr="0089354C">
        <w:rPr>
          <w:rStyle w:val="StyleUnderline"/>
        </w:rPr>
        <w:t xml:space="preserve"> since unconstrained firms should optimize over factors affecting employees and factors affecting stakeholders separately</w:t>
      </w:r>
      <w:r w:rsidRPr="0089354C">
        <w:rPr>
          <w:sz w:val="16"/>
        </w:rPr>
        <w:t xml:space="preserve">. We construct a measure widely used in the literature to proxy for firm financial constraints from Kaplan and Zingales (1997) and interact it with the main independent variable in the RDD regression. </w:t>
      </w:r>
      <w:r w:rsidRPr="0089354C">
        <w:rPr>
          <w:rStyle w:val="StyleUnderline"/>
        </w:rPr>
        <w:t xml:space="preserve">Our estimates show that when firms are more </w:t>
      </w:r>
      <w:r w:rsidRPr="00A87142">
        <w:rPr>
          <w:rStyle w:val="Emphasis"/>
        </w:rPr>
        <w:t>resource-constrained</w:t>
      </w:r>
      <w:r w:rsidRPr="0089354C">
        <w:rPr>
          <w:sz w:val="16"/>
        </w:rPr>
        <w:t xml:space="preserve">, </w:t>
      </w:r>
      <w:r w:rsidRPr="0089354C">
        <w:rPr>
          <w:rStyle w:val="StyleUnderline"/>
        </w:rPr>
        <w:t xml:space="preserve">this can </w:t>
      </w:r>
      <w:r w:rsidRPr="00A87142">
        <w:rPr>
          <w:rStyle w:val="Emphasis"/>
        </w:rPr>
        <w:t>amplify unions’</w:t>
      </w:r>
      <w:r w:rsidRPr="0089354C">
        <w:rPr>
          <w:rStyle w:val="StyleUnderline"/>
        </w:rPr>
        <w:t xml:space="preserve"> positive (</w:t>
      </w:r>
      <w:r w:rsidRPr="00A87142">
        <w:rPr>
          <w:rStyle w:val="Emphasis"/>
        </w:rPr>
        <w:t>negative</w:t>
      </w:r>
      <w:r w:rsidRPr="0089354C">
        <w:rPr>
          <w:rStyle w:val="StyleUnderline"/>
        </w:rPr>
        <w:t xml:space="preserve">) </w:t>
      </w:r>
      <w:r w:rsidRPr="00A87142">
        <w:rPr>
          <w:rStyle w:val="Emphasis"/>
        </w:rPr>
        <w:t>impact</w:t>
      </w:r>
      <w:r w:rsidRPr="0089354C">
        <w:rPr>
          <w:rStyle w:val="StyleUnderline"/>
        </w:rPr>
        <w:t xml:space="preserve"> on some elements of firms’ internal (</w:t>
      </w:r>
      <w:r w:rsidRPr="00A87142">
        <w:rPr>
          <w:rStyle w:val="Emphasis"/>
        </w:rPr>
        <w:t>external</w:t>
      </w:r>
      <w:r w:rsidRPr="0089354C">
        <w:rPr>
          <w:rStyle w:val="StyleUnderline"/>
        </w:rPr>
        <w:t xml:space="preserve">) </w:t>
      </w:r>
      <w:r w:rsidRPr="00A87142">
        <w:rPr>
          <w:rStyle w:val="Emphasis"/>
        </w:rPr>
        <w:t>E&amp;S</w:t>
      </w:r>
      <w:r w:rsidRPr="0089354C">
        <w:rPr>
          <w:rStyle w:val="StyleUnderline"/>
        </w:rPr>
        <w:t xml:space="preserve"> metrics</w:t>
      </w:r>
      <w:r w:rsidRPr="0089354C">
        <w:rPr>
          <w:sz w:val="16"/>
        </w:rPr>
        <w:t>.</w:t>
      </w:r>
    </w:p>
    <w:p w14:paraId="1F1DBAD1" w14:textId="77777777" w:rsidR="00337415" w:rsidRDefault="00337415" w:rsidP="00337415">
      <w:pPr>
        <w:rPr>
          <w:sz w:val="16"/>
        </w:rPr>
      </w:pPr>
      <w:r w:rsidRPr="0089354C">
        <w:rPr>
          <w:sz w:val="16"/>
        </w:rPr>
        <w:t xml:space="preserve">Furthermore, </w:t>
      </w:r>
      <w:r w:rsidRPr="0089354C">
        <w:rPr>
          <w:rStyle w:val="StyleUnderline"/>
        </w:rPr>
        <w:t>if unionization leads to changes in E&amp;S scores</w:t>
      </w:r>
      <w:r w:rsidRPr="0089354C">
        <w:rPr>
          <w:sz w:val="16"/>
        </w:rPr>
        <w:t xml:space="preserve">, </w:t>
      </w:r>
      <w:r w:rsidRPr="0089354C">
        <w:rPr>
          <w:rStyle w:val="StyleUnderline"/>
        </w:rPr>
        <w:t xml:space="preserve">one might expect these </w:t>
      </w:r>
      <w:r w:rsidRPr="00A87142">
        <w:rPr>
          <w:rStyle w:val="Emphasis"/>
        </w:rPr>
        <w:t>effects</w:t>
      </w:r>
      <w:r w:rsidRPr="0089354C">
        <w:rPr>
          <w:rStyle w:val="StyleUnderline"/>
        </w:rPr>
        <w:t xml:space="preserve"> to be </w:t>
      </w:r>
      <w:r w:rsidRPr="00A87142">
        <w:rPr>
          <w:rStyle w:val="Emphasis"/>
        </w:rPr>
        <w:t>more pronounced</w:t>
      </w:r>
      <w:r w:rsidRPr="0089354C">
        <w:rPr>
          <w:rStyle w:val="StyleUnderline"/>
        </w:rPr>
        <w:t xml:space="preserve"> when the union has </w:t>
      </w:r>
      <w:r w:rsidRPr="00A87142">
        <w:rPr>
          <w:rStyle w:val="Emphasis"/>
        </w:rPr>
        <w:t>greater bargaining power</w:t>
      </w:r>
      <w:r w:rsidRPr="0089354C">
        <w:rPr>
          <w:sz w:val="16"/>
        </w:rPr>
        <w:t xml:space="preserve">. We empirically explore this conjecture and interact two different </w:t>
      </w:r>
      <w:r w:rsidRPr="0089354C">
        <w:rPr>
          <w:sz w:val="16"/>
        </w:rPr>
        <w:lastRenderedPageBreak/>
        <w:t xml:space="preserve">proxies for union strength with our main independent variables. </w:t>
      </w:r>
      <w:r w:rsidRPr="0089354C">
        <w:rPr>
          <w:rStyle w:val="StyleUnderline"/>
        </w:rPr>
        <w:t xml:space="preserve">We show that </w:t>
      </w:r>
      <w:r w:rsidRPr="00C56FE2">
        <w:rPr>
          <w:rStyle w:val="Emphasis"/>
          <w:highlight w:val="cyan"/>
        </w:rPr>
        <w:t>when unions have greater bargaining power</w:t>
      </w:r>
      <w:r w:rsidRPr="0089354C">
        <w:rPr>
          <w:sz w:val="16"/>
        </w:rPr>
        <w:t xml:space="preserve">, such as when firms </w:t>
      </w:r>
      <w:proofErr w:type="gramStart"/>
      <w:r w:rsidRPr="0089354C">
        <w:rPr>
          <w:sz w:val="16"/>
        </w:rPr>
        <w:t>are located in</w:t>
      </w:r>
      <w:proofErr w:type="gramEnd"/>
      <w:r w:rsidRPr="0089354C">
        <w:rPr>
          <w:sz w:val="16"/>
        </w:rPr>
        <w:t xml:space="preserve"> states without right-to-work laws or when local employment rates are high (low unemployment), </w:t>
      </w:r>
      <w:r w:rsidRPr="0089354C">
        <w:rPr>
          <w:rStyle w:val="StyleUnderline"/>
        </w:rPr>
        <w:t xml:space="preserve">our baseline </w:t>
      </w:r>
      <w:r w:rsidRPr="00C56FE2">
        <w:rPr>
          <w:rStyle w:val="Emphasis"/>
          <w:highlight w:val="cyan"/>
        </w:rPr>
        <w:t>results are amplified</w:t>
      </w:r>
      <w:r w:rsidRPr="0089354C">
        <w:rPr>
          <w:sz w:val="16"/>
        </w:rPr>
        <w:t>.</w:t>
      </w:r>
    </w:p>
    <w:p w14:paraId="5294B84B" w14:textId="77777777" w:rsidR="00337415" w:rsidRDefault="00337415" w:rsidP="00337415">
      <w:pPr>
        <w:pStyle w:val="Heading4"/>
      </w:pPr>
      <w:r>
        <w:rPr>
          <w:u w:val="single"/>
        </w:rPr>
        <w:t>Extinction</w:t>
      </w:r>
      <w:r>
        <w:t xml:space="preserve">---lack of </w:t>
      </w:r>
      <w:r w:rsidRPr="00726D96">
        <w:t>ethical</w:t>
      </w:r>
      <w:r>
        <w:t xml:space="preserve"> </w:t>
      </w:r>
      <w:r w:rsidRPr="00726D96">
        <w:t>governance</w:t>
      </w:r>
      <w:r>
        <w:t xml:space="preserve"> </w:t>
      </w:r>
      <w:r w:rsidRPr="005217FC">
        <w:rPr>
          <w:u w:val="single"/>
        </w:rPr>
        <w:t>manufactur</w:t>
      </w:r>
      <w:r>
        <w:rPr>
          <w:u w:val="single"/>
        </w:rPr>
        <w:t>es</w:t>
      </w:r>
      <w:r>
        <w:t xml:space="preserve"> every scenario and is an independent impact </w:t>
      </w:r>
      <w:r w:rsidRPr="00A5493E">
        <w:rPr>
          <w:u w:val="single"/>
        </w:rPr>
        <w:t>filter</w:t>
      </w:r>
      <w:r>
        <w:t xml:space="preserve">. </w:t>
      </w:r>
    </w:p>
    <w:p w14:paraId="2E6F0351" w14:textId="77777777" w:rsidR="00337415" w:rsidRPr="006B6742" w:rsidRDefault="00337415" w:rsidP="00337415">
      <w:r w:rsidRPr="006B6742">
        <w:rPr>
          <w:rStyle w:val="Style13ptBold"/>
        </w:rPr>
        <w:t>Kemp</w:t>
      </w:r>
      <w:r>
        <w:rPr>
          <w:rStyle w:val="Style13ptBold"/>
        </w:rPr>
        <w:t xml:space="preserve"> </w:t>
      </w:r>
      <w:r w:rsidRPr="006B6742">
        <w:rPr>
          <w:rStyle w:val="Style13ptBold"/>
        </w:rPr>
        <w:t>24</w:t>
      </w:r>
      <w:r>
        <w:t xml:space="preserve"> [Luke Kemp (</w:t>
      </w:r>
      <w:r w:rsidRPr="00605B23">
        <w:t>research affiliate, former research associate, at Cambridge University’s Centre for the Study of Existential Risk; BA, international relations and environmental policy, Australian National University; PhD, political science and international relations, Australian National University</w:t>
      </w:r>
      <w:r>
        <w:t xml:space="preserve">) Haydn Belfield (senior research scientist on the Frontier Safety and Governance Team at Google DeepMind; BA, politics, philosophy, and economics, University of Oxford; MA, political research, University of Oxford; PhD, international relations, University of Oxford) Ellen Quigley, </w:t>
      </w:r>
      <w:r w:rsidRPr="006B6742">
        <w:t>Julius Weitzdörfer</w:t>
      </w:r>
      <w:r>
        <w:t>, &amp;</w:t>
      </w:r>
      <w:r w:rsidRPr="006B6742">
        <w:t xml:space="preserve"> S</w:t>
      </w:r>
      <w:r>
        <w:t>.</w:t>
      </w:r>
      <w:r w:rsidRPr="006B6742">
        <w:t>J</w:t>
      </w:r>
      <w:r>
        <w:t>.</w:t>
      </w:r>
      <w:r w:rsidRPr="006B6742">
        <w:t xml:space="preserve"> Beard</w:t>
      </w:r>
      <w:r>
        <w:t xml:space="preserve">; 2024. OpenBook Publishers, </w:t>
      </w:r>
      <w:r>
        <w:rPr>
          <w:i/>
          <w:iCs/>
        </w:rPr>
        <w:t>An Anthology of Global Risk</w:t>
      </w:r>
      <w:r>
        <w:t>, pp.643-645 “</w:t>
      </w:r>
      <w:r w:rsidRPr="006B6742">
        <w:t>23. Financing Our Final Hour</w:t>
      </w:r>
      <w:r>
        <w:t xml:space="preserve">” </w:t>
      </w:r>
      <w:r w:rsidRPr="006B6742">
        <w:t>https://books.openbookpublishers.com/10.11647/obp.0360.pdf</w:t>
      </w:r>
      <w:r>
        <w:t xml:space="preserve"> // </w:t>
      </w:r>
      <w:r>
        <w:rPr>
          <w:i/>
        </w:rPr>
        <w:t>q.c.</w:t>
      </w:r>
      <w:r>
        <w:t>]</w:t>
      </w:r>
    </w:p>
    <w:p w14:paraId="73DF0DBE" w14:textId="77777777" w:rsidR="00337415" w:rsidRPr="00135C94" w:rsidRDefault="00337415" w:rsidP="00337415">
      <w:pPr>
        <w:rPr>
          <w:sz w:val="16"/>
        </w:rPr>
      </w:pPr>
      <w:r w:rsidRPr="00135C94">
        <w:rPr>
          <w:rStyle w:val="StyleUnderline"/>
        </w:rPr>
        <w:t>Many</w:t>
      </w:r>
      <w:r w:rsidRPr="00135C94">
        <w:rPr>
          <w:sz w:val="16"/>
        </w:rPr>
        <w:t xml:space="preserve"> other </w:t>
      </w:r>
      <w:r w:rsidRPr="00135C94">
        <w:rPr>
          <w:rStyle w:val="Emphasis"/>
          <w:highlight w:val="cyan"/>
        </w:rPr>
        <w:t>global risks</w:t>
      </w:r>
      <w:r w:rsidRPr="00135C94">
        <w:rPr>
          <w:sz w:val="16"/>
        </w:rPr>
        <w:t xml:space="preserve"> exist or </w:t>
      </w:r>
      <w:r w:rsidRPr="00135C94">
        <w:rPr>
          <w:rStyle w:val="StyleUnderline"/>
        </w:rPr>
        <w:t xml:space="preserve">are </w:t>
      </w:r>
      <w:r w:rsidRPr="00135C94">
        <w:rPr>
          <w:rStyle w:val="StyleUnderline"/>
          <w:highlight w:val="cyan"/>
        </w:rPr>
        <w:t xml:space="preserve">on the </w:t>
      </w:r>
      <w:r w:rsidRPr="00135C94">
        <w:rPr>
          <w:rStyle w:val="Emphasis"/>
          <w:highlight w:val="cyan"/>
        </w:rPr>
        <w:t>horizon</w:t>
      </w:r>
      <w:r w:rsidRPr="00135C94">
        <w:rPr>
          <w:sz w:val="16"/>
        </w:rPr>
        <w:t xml:space="preserve"> but have yet to be the subject of investor campaigns. “Global risks” are risks that profoundly threaten the global economy and society.4 Such risks are increasingly well known, but surveys suggest that there is a gap between the higher concerns of scientists and those of business leaders.5 Of these risks we are concerned with those that could produce a global catastrophe, ranging from killing a significant (10–25%) proportion of global population to even </w:t>
      </w:r>
      <w:r w:rsidRPr="00135C94">
        <w:rPr>
          <w:rStyle w:val="StyleUnderline"/>
          <w:highlight w:val="cyan"/>
        </w:rPr>
        <w:t>result</w:t>
      </w:r>
      <w:r w:rsidRPr="0016054D">
        <w:rPr>
          <w:rStyle w:val="StyleUnderline"/>
        </w:rPr>
        <w:t xml:space="preserve">ing </w:t>
      </w:r>
      <w:r w:rsidRPr="00135C94">
        <w:rPr>
          <w:rStyle w:val="StyleUnderline"/>
          <w:highlight w:val="cyan"/>
        </w:rPr>
        <w:t>in</w:t>
      </w:r>
      <w:r w:rsidRPr="00135C94">
        <w:rPr>
          <w:rStyle w:val="StyleUnderline"/>
        </w:rPr>
        <w:t xml:space="preserve"> human </w:t>
      </w:r>
      <w:r w:rsidRPr="00135C94">
        <w:rPr>
          <w:rStyle w:val="Emphasis"/>
          <w:highlight w:val="cyan"/>
        </w:rPr>
        <w:t>extinction</w:t>
      </w:r>
      <w:r w:rsidRPr="00135C94">
        <w:rPr>
          <w:sz w:val="16"/>
        </w:rPr>
        <w:t xml:space="preserve">.6 </w:t>
      </w:r>
      <w:r w:rsidRPr="0016054D">
        <w:rPr>
          <w:rStyle w:val="Emphasis"/>
          <w:highlight w:val="cyan"/>
        </w:rPr>
        <w:t>Nuc</w:t>
      </w:r>
      <w:r w:rsidRPr="00135C94">
        <w:rPr>
          <w:rStyle w:val="StyleUnderline"/>
        </w:rPr>
        <w:t xml:space="preserve">lear </w:t>
      </w:r>
      <w:r w:rsidRPr="0016054D">
        <w:rPr>
          <w:rStyle w:val="Emphasis"/>
          <w:highlight w:val="cyan"/>
        </w:rPr>
        <w:t>war</w:t>
      </w:r>
      <w:r w:rsidRPr="00135C94">
        <w:rPr>
          <w:sz w:val="16"/>
        </w:rPr>
        <w:t xml:space="preserve">,7 or catastrophic </w:t>
      </w:r>
      <w:r w:rsidRPr="0016054D">
        <w:rPr>
          <w:rStyle w:val="Emphasis"/>
          <w:highlight w:val="cyan"/>
        </w:rPr>
        <w:t>climate</w:t>
      </w:r>
      <w:r w:rsidRPr="00994898">
        <w:rPr>
          <w:rStyle w:val="Emphasis"/>
        </w:rPr>
        <w:t xml:space="preserve"> change</w:t>
      </w:r>
      <w:r w:rsidRPr="00135C94">
        <w:rPr>
          <w:sz w:val="16"/>
        </w:rPr>
        <w:t xml:space="preserve">8 are examples of such catastrophic threats. We may also soon face additional global risks from </w:t>
      </w:r>
      <w:r w:rsidRPr="00135C94">
        <w:rPr>
          <w:rStyle w:val="Emphasis"/>
        </w:rPr>
        <w:t>emerging tech</w:t>
      </w:r>
      <w:r w:rsidRPr="00135C94">
        <w:rPr>
          <w:rStyle w:val="StyleUnderline"/>
        </w:rPr>
        <w:t xml:space="preserve">nologies such as </w:t>
      </w:r>
      <w:r w:rsidRPr="0016054D">
        <w:rPr>
          <w:rStyle w:val="Emphasis"/>
          <w:highlight w:val="cyan"/>
        </w:rPr>
        <w:t>syn</w:t>
      </w:r>
      <w:r w:rsidRPr="00994898">
        <w:rPr>
          <w:rStyle w:val="Emphasis"/>
        </w:rPr>
        <w:t xml:space="preserve">thetic </w:t>
      </w:r>
      <w:r w:rsidRPr="0016054D">
        <w:rPr>
          <w:rStyle w:val="Emphasis"/>
          <w:highlight w:val="cyan"/>
        </w:rPr>
        <w:t>bio</w:t>
      </w:r>
      <w:r w:rsidRPr="00135C94">
        <w:rPr>
          <w:rStyle w:val="Emphasis"/>
        </w:rPr>
        <w:t>logy</w:t>
      </w:r>
      <w:r w:rsidRPr="00135C94">
        <w:rPr>
          <w:rStyle w:val="StyleUnderline"/>
        </w:rPr>
        <w:t xml:space="preserve"> </w:t>
      </w:r>
      <w:r w:rsidRPr="00994898">
        <w:rPr>
          <w:rStyle w:val="StyleUnderline"/>
          <w:highlight w:val="cyan"/>
        </w:rPr>
        <w:t>and</w:t>
      </w:r>
      <w:r w:rsidRPr="00135C94">
        <w:rPr>
          <w:sz w:val="16"/>
        </w:rPr>
        <w:t xml:space="preserve"> advanced Artificial Intelligence (</w:t>
      </w:r>
      <w:r w:rsidRPr="0016054D">
        <w:rPr>
          <w:rStyle w:val="Emphasis"/>
          <w:highlight w:val="cyan"/>
        </w:rPr>
        <w:t>AI</w:t>
      </w:r>
      <w:r w:rsidRPr="00135C94">
        <w:rPr>
          <w:sz w:val="16"/>
        </w:rPr>
        <w:t>) systems.</w:t>
      </w:r>
    </w:p>
    <w:p w14:paraId="4F1F31A0" w14:textId="77777777" w:rsidR="00337415" w:rsidRPr="00135C94" w:rsidRDefault="00337415" w:rsidP="00337415">
      <w:pPr>
        <w:rPr>
          <w:sz w:val="16"/>
        </w:rPr>
      </w:pPr>
      <w:r w:rsidRPr="00135C94">
        <w:rPr>
          <w:sz w:val="16"/>
        </w:rPr>
        <w:t>The likelihood of many of these risks is highly uncertain and potentially very low. However, we should be careful not to underestimate the chance of any of them occurring. For instance, one probabilistic historical analysis of inadvertent nuclear conflict put the odds at 0.9%.9 This does not consider the possibility of a hostile first-strike, not of nuclear conflict between other powers. Under a plausible scenario of greenhouse gas (GHG) concentrations reaching 700 parts per million (which would be achieved under the Intergovernmental Panel on Climate Change “Middle of the Road” scenario) there is approximately a 10% likelihood of warming exceeding 6 °C.10 This does not account for many potential tipping points, and hence the odds could be even higher. Regardless of probability, such risks are of critical importance to society, corporations, and shareholders. Risk is contingent not just on probability, but impact. Rare, impactful events shape the world, including the financial sector.11 The risks we discuss here can cause tremendous harm, including the dissolution of some of the most powerful industries (or in the case of extinction, all of them). Rather than focusing on setting an arbitrary probabilistic threshold, we suggest focusing on plausible risks: ones which are in line with our background scientific and intellectual knowledge.12 The risks we will cover here ranging from nuclear war to climate change and lethal autonomous weapons are either already occurring or could plausibly cause a global catastrophe.</w:t>
      </w:r>
    </w:p>
    <w:p w14:paraId="7ABFADD9" w14:textId="77777777" w:rsidR="00337415" w:rsidRPr="00135C94" w:rsidRDefault="00337415" w:rsidP="00337415">
      <w:pPr>
        <w:rPr>
          <w:sz w:val="16"/>
        </w:rPr>
      </w:pPr>
      <w:r w:rsidRPr="00135C94">
        <w:rPr>
          <w:sz w:val="16"/>
        </w:rPr>
        <w:t>Ethically, the threat of large-scale mortality or extinction can be a concern for multiple reasons, ranging from the loss of countless future lives,13 breaking our obligations to past generations,14 to simply the harm it would cause to existing, living beings. Most moral value theories can agree that such catastrophes would be wrong, although they differ in their reasons as to why and how bad this would be.15 While ethics is always contested philosophically, there are good reasons to believe that catastrophe and extinction is largely a point of convergence. This is particularly true for the public common-sense notion of the word rather than the philosophical one.</w:t>
      </w:r>
    </w:p>
    <w:p w14:paraId="267D5F29" w14:textId="77777777" w:rsidR="00337415" w:rsidRPr="00135C94" w:rsidRDefault="00337415" w:rsidP="00337415">
      <w:pPr>
        <w:rPr>
          <w:sz w:val="16"/>
        </w:rPr>
      </w:pPr>
      <w:r w:rsidRPr="00135C94">
        <w:rPr>
          <w:rStyle w:val="StyleUnderline"/>
        </w:rPr>
        <w:t>These</w:t>
      </w:r>
      <w:r w:rsidRPr="00135C94">
        <w:rPr>
          <w:sz w:val="16"/>
        </w:rPr>
        <w:t xml:space="preserve"> global catastrophic hazards </w:t>
      </w:r>
      <w:r w:rsidRPr="00C20422">
        <w:rPr>
          <w:rStyle w:val="Emphasis"/>
          <w:highlight w:val="cyan"/>
        </w:rPr>
        <w:t>overlap</w:t>
      </w:r>
      <w:r w:rsidRPr="00C20422">
        <w:rPr>
          <w:rStyle w:val="StyleUnderline"/>
          <w:highlight w:val="cyan"/>
        </w:rPr>
        <w:t xml:space="preserve"> with</w:t>
      </w:r>
      <w:r w:rsidRPr="00C20422">
        <w:rPr>
          <w:rStyle w:val="StyleUnderline"/>
        </w:rPr>
        <w:t xml:space="preserve"> </w:t>
      </w:r>
      <w:r w:rsidRPr="00C20422">
        <w:rPr>
          <w:rStyle w:val="Emphasis"/>
        </w:rPr>
        <w:t>systemic risk</w:t>
      </w:r>
      <w:r w:rsidRPr="00135C94">
        <w:rPr>
          <w:sz w:val="16"/>
        </w:rPr>
        <w:t xml:space="preserve">, a concept that is widely discussed </w:t>
      </w:r>
      <w:r w:rsidRPr="00C20422">
        <w:rPr>
          <w:rStyle w:val="StyleUnderline"/>
        </w:rPr>
        <w:t xml:space="preserve">in </w:t>
      </w:r>
      <w:r w:rsidRPr="00C20422">
        <w:rPr>
          <w:rStyle w:val="Emphasis"/>
        </w:rPr>
        <w:t>corporate</w:t>
      </w:r>
      <w:r w:rsidRPr="00135C94">
        <w:rPr>
          <w:rStyle w:val="Emphasis"/>
        </w:rPr>
        <w:t xml:space="preserve"> finance</w:t>
      </w:r>
      <w:r w:rsidRPr="00135C94">
        <w:rPr>
          <w:rStyle w:val="StyleUnderline"/>
        </w:rPr>
        <w:t xml:space="preserve"> and </w:t>
      </w:r>
      <w:r w:rsidRPr="00135C94">
        <w:rPr>
          <w:rStyle w:val="Emphasis"/>
          <w:highlight w:val="cyan"/>
        </w:rPr>
        <w:t>business ethics</w:t>
      </w:r>
      <w:r w:rsidRPr="00135C94">
        <w:rPr>
          <w:sz w:val="16"/>
        </w:rPr>
        <w:t>. Systemic risk refers to the ability for individual disruptions to cascade into systemwide failure due to the vulnerabilities and structure of a system.16 The Global Financial Crisis is the example par excellence of financial systemic risk. Systemic risk does not need to be global or catastrophic, but under the right conditions it can be. This is particularly the case when a situation of systemic risk leads to reinforcing, “synchronous failures”.17 While systemic risk is relevant and related, we focus instead on Global Catastrophic Risks.</w:t>
      </w:r>
    </w:p>
    <w:p w14:paraId="32B86F01" w14:textId="77777777" w:rsidR="00337415" w:rsidRDefault="00337415" w:rsidP="00337415">
      <w:pPr>
        <w:rPr>
          <w:sz w:val="16"/>
        </w:rPr>
      </w:pPr>
      <w:r w:rsidRPr="00135C94">
        <w:rPr>
          <w:sz w:val="16"/>
        </w:rPr>
        <w:t xml:space="preserve">Beck once reflected that the risk society is born from the unforeseen and unintended consequences of systemic behaviour.18 He was wrong: </w:t>
      </w:r>
      <w:r w:rsidRPr="00135C94">
        <w:rPr>
          <w:rStyle w:val="StyleUnderline"/>
        </w:rPr>
        <w:t>global risks are</w:t>
      </w:r>
      <w:r w:rsidRPr="00135C94">
        <w:rPr>
          <w:sz w:val="16"/>
        </w:rPr>
        <w:t xml:space="preserve"> often </w:t>
      </w:r>
      <w:r w:rsidRPr="00135C94">
        <w:rPr>
          <w:rStyle w:val="StyleUnderline"/>
        </w:rPr>
        <w:t>anticipated</w:t>
      </w:r>
      <w:r w:rsidRPr="00135C94">
        <w:rPr>
          <w:sz w:val="16"/>
        </w:rPr>
        <w:t xml:space="preserve">, </w:t>
      </w:r>
      <w:r w:rsidRPr="00135C94">
        <w:rPr>
          <w:rStyle w:val="Emphasis"/>
        </w:rPr>
        <w:t>developed</w:t>
      </w:r>
      <w:r w:rsidRPr="00135C94">
        <w:rPr>
          <w:rStyle w:val="StyleUnderline"/>
        </w:rPr>
        <w:t xml:space="preserve"> and </w:t>
      </w:r>
      <w:r w:rsidRPr="00135C94">
        <w:rPr>
          <w:rStyle w:val="Emphasis"/>
        </w:rPr>
        <w:t>funded</w:t>
      </w:r>
      <w:r w:rsidRPr="00135C94">
        <w:rPr>
          <w:rStyle w:val="StyleUnderline"/>
        </w:rPr>
        <w:t xml:space="preserve"> by a select few</w:t>
      </w:r>
      <w:r w:rsidRPr="00135C94">
        <w:rPr>
          <w:sz w:val="16"/>
        </w:rPr>
        <w:t xml:space="preserve">. </w:t>
      </w:r>
      <w:r w:rsidRPr="00135C94">
        <w:rPr>
          <w:rStyle w:val="Emphasis"/>
          <w:highlight w:val="cyan"/>
        </w:rPr>
        <w:t>Companies</w:t>
      </w:r>
      <w:r w:rsidRPr="00135C94">
        <w:rPr>
          <w:sz w:val="16"/>
        </w:rPr>
        <w:t xml:space="preserve">, </w:t>
      </w:r>
      <w:r w:rsidRPr="00726D96">
        <w:rPr>
          <w:rStyle w:val="StyleUnderline"/>
        </w:rPr>
        <w:t xml:space="preserve">and the </w:t>
      </w:r>
      <w:r w:rsidRPr="00726D96">
        <w:rPr>
          <w:rStyle w:val="Emphasis"/>
        </w:rPr>
        <w:t>investors</w:t>
      </w:r>
      <w:r w:rsidRPr="00726D96">
        <w:rPr>
          <w:rStyle w:val="StyleUnderline"/>
        </w:rPr>
        <w:t xml:space="preserve"> t</w:t>
      </w:r>
      <w:r w:rsidRPr="00135C94">
        <w:rPr>
          <w:rStyle w:val="StyleUnderline"/>
        </w:rPr>
        <w:t>hat finance them</w:t>
      </w:r>
      <w:r w:rsidRPr="00135C94">
        <w:rPr>
          <w:sz w:val="16"/>
        </w:rPr>
        <w:t xml:space="preserve">, </w:t>
      </w:r>
      <w:r w:rsidRPr="00135C94">
        <w:rPr>
          <w:rStyle w:val="StyleUnderline"/>
          <w:highlight w:val="cyan"/>
        </w:rPr>
        <w:t xml:space="preserve">are </w:t>
      </w:r>
      <w:r w:rsidRPr="00135C94">
        <w:rPr>
          <w:rStyle w:val="Emphasis"/>
          <w:highlight w:val="cyan"/>
        </w:rPr>
        <w:t>key contributors</w:t>
      </w:r>
      <w:r w:rsidRPr="00135C94">
        <w:rPr>
          <w:rStyle w:val="StyleUnderline"/>
          <w:highlight w:val="cyan"/>
        </w:rPr>
        <w:t xml:space="preserve"> to</w:t>
      </w:r>
      <w:r w:rsidRPr="00135C94">
        <w:rPr>
          <w:rStyle w:val="StyleUnderline"/>
        </w:rPr>
        <w:t xml:space="preserve"> </w:t>
      </w:r>
      <w:r w:rsidRPr="00135C94">
        <w:rPr>
          <w:rStyle w:val="Emphasis"/>
        </w:rPr>
        <w:t xml:space="preserve">anthropogenic </w:t>
      </w:r>
      <w:r w:rsidRPr="00135C94">
        <w:rPr>
          <w:rStyle w:val="Emphasis"/>
          <w:highlight w:val="cyan"/>
        </w:rPr>
        <w:t>global risks</w:t>
      </w:r>
      <w:r w:rsidRPr="00135C94">
        <w:rPr>
          <w:sz w:val="16"/>
        </w:rPr>
        <w:t xml:space="preserve">. This is true of </w:t>
      </w:r>
      <w:r w:rsidRPr="0016054D">
        <w:rPr>
          <w:rStyle w:val="Emphasis"/>
        </w:rPr>
        <w:t>climate change</w:t>
      </w:r>
      <w:r w:rsidRPr="0016054D">
        <w:rPr>
          <w:sz w:val="16"/>
        </w:rPr>
        <w:t xml:space="preserve">, </w:t>
      </w:r>
      <w:r w:rsidRPr="0016054D">
        <w:rPr>
          <w:rStyle w:val="Emphasis"/>
        </w:rPr>
        <w:t>nuc</w:t>
      </w:r>
      <w:r w:rsidRPr="0016054D">
        <w:rPr>
          <w:rStyle w:val="StyleUnderline"/>
        </w:rPr>
        <w:t>lear weapon</w:t>
      </w:r>
      <w:r w:rsidRPr="0016054D">
        <w:rPr>
          <w:rStyle w:val="Emphasis"/>
        </w:rPr>
        <w:t>s</w:t>
      </w:r>
      <w:r w:rsidRPr="0016054D">
        <w:rPr>
          <w:sz w:val="16"/>
        </w:rPr>
        <w:t xml:space="preserve"> and many </w:t>
      </w:r>
      <w:r w:rsidRPr="0016054D">
        <w:rPr>
          <w:rStyle w:val="Emphasis"/>
        </w:rPr>
        <w:t>emerging dangerous tech</w:t>
      </w:r>
      <w:r w:rsidRPr="0016054D">
        <w:rPr>
          <w:rStyle w:val="StyleUnderline"/>
        </w:rPr>
        <w:t>nologies</w:t>
      </w:r>
      <w:r w:rsidRPr="00135C94">
        <w:rPr>
          <w:sz w:val="16"/>
        </w:rPr>
        <w:t xml:space="preserve">. Since 1988 </w:t>
      </w:r>
      <w:r w:rsidRPr="00135C94">
        <w:rPr>
          <w:rStyle w:val="StyleUnderline"/>
          <w:highlight w:val="cyan"/>
        </w:rPr>
        <w:t>71% of</w:t>
      </w:r>
      <w:r w:rsidRPr="00135C94">
        <w:rPr>
          <w:sz w:val="16"/>
        </w:rPr>
        <w:t xml:space="preserve"> global GHG industrial </w:t>
      </w:r>
      <w:r w:rsidRPr="00135C94">
        <w:rPr>
          <w:rStyle w:val="StyleUnderline"/>
          <w:highlight w:val="cyan"/>
        </w:rPr>
        <w:t>emissions</w:t>
      </w:r>
      <w:r w:rsidRPr="00135C94">
        <w:rPr>
          <w:rStyle w:val="StyleUnderline"/>
        </w:rPr>
        <w:t xml:space="preserve"> can be </w:t>
      </w:r>
      <w:r w:rsidRPr="00135C94">
        <w:rPr>
          <w:rStyle w:val="StyleUnderline"/>
          <w:highlight w:val="cyan"/>
        </w:rPr>
        <w:t>trace</w:t>
      </w:r>
      <w:r w:rsidRPr="00135C94">
        <w:rPr>
          <w:rStyle w:val="StyleUnderline"/>
        </w:rPr>
        <w:t xml:space="preserve">d back </w:t>
      </w:r>
      <w:r w:rsidRPr="00135C94">
        <w:rPr>
          <w:rStyle w:val="StyleUnderline"/>
          <w:highlight w:val="cyan"/>
        </w:rPr>
        <w:t xml:space="preserve">to </w:t>
      </w:r>
      <w:r w:rsidRPr="00135C94">
        <w:rPr>
          <w:rStyle w:val="Emphasis"/>
          <w:highlight w:val="cyan"/>
        </w:rPr>
        <w:t>100 companies</w:t>
      </w:r>
      <w:r w:rsidRPr="00135C94">
        <w:rPr>
          <w:sz w:val="16"/>
        </w:rPr>
        <w:t xml:space="preserve">.19 </w:t>
      </w:r>
      <w:r w:rsidRPr="00135C94">
        <w:rPr>
          <w:rStyle w:val="StyleUnderline"/>
        </w:rPr>
        <w:t xml:space="preserve">Fewer than </w:t>
      </w:r>
      <w:r w:rsidRPr="0055740F">
        <w:rPr>
          <w:rStyle w:val="StyleUnderline"/>
        </w:rPr>
        <w:t xml:space="preserve">30 </w:t>
      </w:r>
      <w:r w:rsidRPr="00135C94">
        <w:rPr>
          <w:rStyle w:val="Emphasis"/>
          <w:highlight w:val="cyan"/>
        </w:rPr>
        <w:t>private companies</w:t>
      </w:r>
      <w:r w:rsidRPr="00135C94">
        <w:rPr>
          <w:rStyle w:val="StyleUnderline"/>
          <w:highlight w:val="cyan"/>
        </w:rPr>
        <w:t xml:space="preserve"> underpin</w:t>
      </w:r>
      <w:r w:rsidRPr="00135C94">
        <w:rPr>
          <w:rStyle w:val="StyleUnderline"/>
        </w:rPr>
        <w:t xml:space="preserve"> the </w:t>
      </w:r>
      <w:r w:rsidRPr="00726D96">
        <w:rPr>
          <w:rStyle w:val="Emphasis"/>
        </w:rPr>
        <w:t>maintenance</w:t>
      </w:r>
      <w:r w:rsidRPr="00726D96">
        <w:rPr>
          <w:rStyle w:val="StyleUnderline"/>
        </w:rPr>
        <w:t xml:space="preserve"> and </w:t>
      </w:r>
      <w:r w:rsidRPr="00135C94">
        <w:rPr>
          <w:rStyle w:val="Emphasis"/>
          <w:highlight w:val="cyan"/>
        </w:rPr>
        <w:t>development</w:t>
      </w:r>
      <w:r w:rsidRPr="00135C94">
        <w:rPr>
          <w:rStyle w:val="StyleUnderline"/>
          <w:highlight w:val="cyan"/>
        </w:rPr>
        <w:t xml:space="preserve"> </w:t>
      </w:r>
      <w:r w:rsidRPr="00A817EB">
        <w:rPr>
          <w:rStyle w:val="StyleUnderline"/>
          <w:highlight w:val="cyan"/>
        </w:rPr>
        <w:t xml:space="preserve">of </w:t>
      </w:r>
      <w:r w:rsidRPr="00A817EB">
        <w:rPr>
          <w:rStyle w:val="Emphasis"/>
          <w:highlight w:val="cyan"/>
        </w:rPr>
        <w:t>nuclear w</w:t>
      </w:r>
      <w:r w:rsidRPr="00135C94">
        <w:rPr>
          <w:rStyle w:val="Emphasis"/>
          <w:highlight w:val="cyan"/>
        </w:rPr>
        <w:t>eapons systems</w:t>
      </w:r>
      <w:r w:rsidRPr="00135C94">
        <w:rPr>
          <w:sz w:val="16"/>
        </w:rPr>
        <w:t xml:space="preserve">.20 The </w:t>
      </w:r>
      <w:r w:rsidRPr="0055740F">
        <w:rPr>
          <w:rStyle w:val="StyleUnderline"/>
        </w:rPr>
        <w:t xml:space="preserve">development of </w:t>
      </w:r>
      <w:r w:rsidRPr="0055740F">
        <w:rPr>
          <w:rStyle w:val="Emphasis"/>
          <w:highlight w:val="cyan"/>
        </w:rPr>
        <w:t>l</w:t>
      </w:r>
      <w:r w:rsidRPr="00135C94">
        <w:rPr>
          <w:rStyle w:val="StyleUnderline"/>
        </w:rPr>
        <w:t xml:space="preserve">ethal </w:t>
      </w:r>
      <w:r w:rsidRPr="00C20422">
        <w:rPr>
          <w:rStyle w:val="Emphasis"/>
          <w:highlight w:val="cyan"/>
        </w:rPr>
        <w:t>a</w:t>
      </w:r>
      <w:r w:rsidRPr="00135C94">
        <w:rPr>
          <w:rStyle w:val="StyleUnderline"/>
        </w:rPr>
        <w:t xml:space="preserve">utonomous </w:t>
      </w:r>
      <w:r w:rsidRPr="00C20422">
        <w:rPr>
          <w:rStyle w:val="Emphasis"/>
          <w:highlight w:val="cyan"/>
        </w:rPr>
        <w:t>w</w:t>
      </w:r>
      <w:r w:rsidRPr="00135C94">
        <w:rPr>
          <w:rStyle w:val="StyleUnderline"/>
        </w:rPr>
        <w:t>eapon</w:t>
      </w:r>
      <w:r w:rsidRPr="00C20422">
        <w:rPr>
          <w:rStyle w:val="Emphasis"/>
          <w:highlight w:val="cyan"/>
        </w:rPr>
        <w:t>s</w:t>
      </w:r>
      <w:r w:rsidRPr="00135C94">
        <w:rPr>
          <w:rStyle w:val="StyleUnderline"/>
        </w:rPr>
        <w:t xml:space="preserve"> take place </w:t>
      </w:r>
      <w:r w:rsidRPr="00135C94">
        <w:rPr>
          <w:rStyle w:val="StyleUnderline"/>
        </w:rPr>
        <w:lastRenderedPageBreak/>
        <w:t xml:space="preserve">within an </w:t>
      </w:r>
      <w:r w:rsidRPr="00135C94">
        <w:rPr>
          <w:rStyle w:val="Emphasis"/>
        </w:rPr>
        <w:t>oligopolistic marketplace</w:t>
      </w:r>
      <w:r w:rsidRPr="00135C94">
        <w:rPr>
          <w:rStyle w:val="StyleUnderline"/>
        </w:rPr>
        <w:t xml:space="preserve"> </w:t>
      </w:r>
      <w:r w:rsidRPr="0055740F">
        <w:rPr>
          <w:rStyle w:val="StyleUnderline"/>
        </w:rPr>
        <w:t xml:space="preserve">dominated by </w:t>
      </w:r>
      <w:r w:rsidRPr="0055740F">
        <w:rPr>
          <w:rStyle w:val="Emphasis"/>
        </w:rPr>
        <w:t>tech giants</w:t>
      </w:r>
      <w:r w:rsidRPr="00135C94">
        <w:rPr>
          <w:sz w:val="16"/>
        </w:rPr>
        <w:t xml:space="preserve">.21 </w:t>
      </w:r>
      <w:r w:rsidRPr="0055740F">
        <w:rPr>
          <w:rStyle w:val="Emphasis"/>
        </w:rPr>
        <w:t>39</w:t>
      </w:r>
      <w:r w:rsidRPr="0055740F">
        <w:rPr>
          <w:sz w:val="16"/>
        </w:rPr>
        <w:t xml:space="preserve"> of the 72 ongoing </w:t>
      </w:r>
      <w:r w:rsidRPr="0055740F">
        <w:rPr>
          <w:rStyle w:val="StyleUnderline"/>
        </w:rPr>
        <w:t>projects to re</w:t>
      </w:r>
      <w:r w:rsidRPr="00135C94">
        <w:rPr>
          <w:rStyle w:val="StyleUnderline"/>
        </w:rPr>
        <w:t xml:space="preserve">search and </w:t>
      </w:r>
      <w:r w:rsidRPr="0055740F">
        <w:rPr>
          <w:rStyle w:val="Emphasis"/>
        </w:rPr>
        <w:t>develop</w:t>
      </w:r>
      <w:r w:rsidRPr="00726D96">
        <w:rPr>
          <w:rStyle w:val="StyleUnderline"/>
        </w:rPr>
        <w:t xml:space="preserve"> </w:t>
      </w:r>
      <w:r w:rsidRPr="0055740F">
        <w:rPr>
          <w:rStyle w:val="StyleUnderline"/>
          <w:highlight w:val="cyan"/>
        </w:rPr>
        <w:t>high-level</w:t>
      </w:r>
      <w:r w:rsidRPr="00135C94">
        <w:rPr>
          <w:sz w:val="16"/>
        </w:rPr>
        <w:t xml:space="preserve"> machine intelligence (defined as “a general or specific algorithmic system that collectively performs like average adults on cognitive tests that evaluate the cognitive abilities required to perform economically relevant tasks.”22 This is also frequently referred to as </w:t>
      </w:r>
      <w:r w:rsidRPr="00135C94">
        <w:rPr>
          <w:rStyle w:val="StyleUnderline"/>
        </w:rPr>
        <w:t>“Artificial General Intelligence” (</w:t>
      </w:r>
      <w:r w:rsidRPr="00C20422">
        <w:rPr>
          <w:rStyle w:val="Emphasis"/>
          <w:highlight w:val="cyan"/>
        </w:rPr>
        <w:t>AGI</w:t>
      </w:r>
      <w:r w:rsidRPr="00135C94">
        <w:rPr>
          <w:rStyle w:val="StyleUnderline"/>
        </w:rPr>
        <w:t>)</w:t>
      </w:r>
      <w:r w:rsidRPr="00135C94">
        <w:rPr>
          <w:sz w:val="16"/>
        </w:rPr>
        <w:t xml:space="preserve">, including in the two surveys mentioned here) </w:t>
      </w:r>
      <w:r w:rsidRPr="00DD64D4">
        <w:rPr>
          <w:rStyle w:val="StyleUnderline"/>
        </w:rPr>
        <w:t xml:space="preserve">are taking place within </w:t>
      </w:r>
      <w:r w:rsidRPr="00DD64D4">
        <w:rPr>
          <w:rStyle w:val="Emphasis"/>
        </w:rPr>
        <w:t>companies</w:t>
      </w:r>
      <w:r w:rsidRPr="00135C94">
        <w:rPr>
          <w:sz w:val="16"/>
        </w:rPr>
        <w:t xml:space="preserve">.23 This marks an increase in private sector projects since 2017.24 </w:t>
      </w:r>
      <w:r w:rsidRPr="00135C94">
        <w:rPr>
          <w:rStyle w:val="StyleUnderline"/>
        </w:rPr>
        <w:t xml:space="preserve">The </w:t>
      </w:r>
      <w:r w:rsidRPr="00C20422">
        <w:rPr>
          <w:rStyle w:val="StyleUnderline"/>
          <w:highlight w:val="cyan"/>
        </w:rPr>
        <w:t>actions of</w:t>
      </w:r>
      <w:r w:rsidRPr="00135C94">
        <w:rPr>
          <w:rStyle w:val="StyleUnderline"/>
        </w:rPr>
        <w:t xml:space="preserve"> a small number of </w:t>
      </w:r>
      <w:r w:rsidRPr="00DD64D4">
        <w:rPr>
          <w:rStyle w:val="Emphasis"/>
        </w:rPr>
        <w:t xml:space="preserve">investor-owned </w:t>
      </w:r>
      <w:r w:rsidRPr="00C20422">
        <w:rPr>
          <w:rStyle w:val="Emphasis"/>
          <w:highlight w:val="cyan"/>
        </w:rPr>
        <w:t>companies</w:t>
      </w:r>
      <w:r w:rsidRPr="00135C94">
        <w:rPr>
          <w:rStyle w:val="StyleUnderline"/>
        </w:rPr>
        <w:t xml:space="preserve"> are </w:t>
      </w:r>
      <w:r w:rsidRPr="00C20422">
        <w:rPr>
          <w:rStyle w:val="Emphasis"/>
          <w:highlight w:val="cyan"/>
        </w:rPr>
        <w:t>fuel</w:t>
      </w:r>
      <w:r w:rsidRPr="00135C94">
        <w:rPr>
          <w:rStyle w:val="Emphasis"/>
        </w:rPr>
        <w:t xml:space="preserve">ling </w:t>
      </w:r>
      <w:r w:rsidRPr="00C20422">
        <w:rPr>
          <w:rStyle w:val="Emphasis"/>
          <w:highlight w:val="cyan"/>
        </w:rPr>
        <w:t>future catastrophe</w:t>
      </w:r>
      <w:r w:rsidRPr="00135C94">
        <w:rPr>
          <w:sz w:val="16"/>
        </w:rPr>
        <w:t>.</w:t>
      </w:r>
    </w:p>
    <w:p w14:paraId="68873B4C" w14:textId="77777777" w:rsidR="00337415" w:rsidRDefault="00337415" w:rsidP="00337415">
      <w:pPr>
        <w:rPr>
          <w:sz w:val="16"/>
        </w:rPr>
      </w:pPr>
      <w:r w:rsidRPr="00135C94">
        <w:rPr>
          <w:sz w:val="16"/>
        </w:rPr>
        <w:t xml:space="preserve">The </w:t>
      </w:r>
      <w:r w:rsidRPr="00C549A9">
        <w:rPr>
          <w:rStyle w:val="Emphasis"/>
        </w:rPr>
        <w:t>implications</w:t>
      </w:r>
      <w:r w:rsidRPr="00C549A9">
        <w:rPr>
          <w:rStyle w:val="StyleUnderline"/>
        </w:rPr>
        <w:t xml:space="preserve"> of </w:t>
      </w:r>
      <w:r w:rsidRPr="00C549A9">
        <w:rPr>
          <w:rStyle w:val="Emphasis"/>
        </w:rPr>
        <w:t>global risks</w:t>
      </w:r>
      <w:r w:rsidRPr="00C549A9">
        <w:rPr>
          <w:rStyle w:val="StyleUnderline"/>
        </w:rPr>
        <w:t xml:space="preserve"> for </w:t>
      </w:r>
      <w:r w:rsidRPr="00C549A9">
        <w:rPr>
          <w:rStyle w:val="Emphasis"/>
        </w:rPr>
        <w:t>corporate governance</w:t>
      </w:r>
      <w:r w:rsidRPr="00C549A9">
        <w:rPr>
          <w:rStyle w:val="StyleUnderline"/>
        </w:rPr>
        <w:t xml:space="preserve"> and </w:t>
      </w:r>
      <w:r w:rsidRPr="00C549A9">
        <w:rPr>
          <w:rStyle w:val="Emphasis"/>
        </w:rPr>
        <w:t>business ethics</w:t>
      </w:r>
      <w:r w:rsidRPr="00135C94">
        <w:rPr>
          <w:sz w:val="16"/>
        </w:rPr>
        <w:t xml:space="preserve"> appear to be chronically understudied. We used the Existential Risk Research Assessment25 — a machine-learning algorithm which collects global catastrophic risk literature and is updated monthly26 — to search across a sample (available on request) of 15,000 relevant papers produced by TERRA using the search terms “corporate governance”, “business ethics” and “corporate ethics” and find any that directly address corporate governance or business ethics. The one relevant piece we could identify examines the intersection between sustainability discourse and risk management in business ethics,27 but does not directly deal with Global Catastrophic Risks. Given the </w:t>
      </w:r>
      <w:r w:rsidRPr="00135C94">
        <w:rPr>
          <w:rStyle w:val="Emphasis"/>
        </w:rPr>
        <w:t>significance of catastrophic risks to corporate ethics</w:t>
      </w:r>
      <w:r w:rsidRPr="00135C94">
        <w:rPr>
          <w:sz w:val="16"/>
        </w:rPr>
        <w:t xml:space="preserve"> and profits this is perplexing. We suspect that this lacuna is due to their being little overlap between Global Catastrophic Risk studies and the sub-fields of business ethics and corporate governance. Despite this, some relevant literature exists. There have been some initial efforts to reveal the ownership patterns and financial actor behind global environmental changes such as deforestation of the Amazon Rainforest and boreal forests.28 But much more is needed to locate the key financial actors involved in creating global “Anthropocene Risks” and determine their obligations and responsibilities.29 To the best of our knowledge, no study to date has systematically examined the credibility of the underlying arguments for investor campaigns, including for global risks. The Fossil Free movement has received the most academic attention. This has included how it has sowed the seeds of anti-fossil fuel norms,30 how the movement has operated31 and its battle for legitimacy with the fossil fuel industry.32 Despite this coverage the literature has not examined investors’ motivations for shifting their investments to address climate disruption, let alone for a broader suite of global risks.</w:t>
      </w:r>
    </w:p>
    <w:p w14:paraId="26FACCD2" w14:textId="77777777" w:rsidR="00337415" w:rsidRDefault="00337415" w:rsidP="00337415">
      <w:pPr>
        <w:pStyle w:val="Heading3"/>
      </w:pPr>
      <w:r>
        <w:lastRenderedPageBreak/>
        <w:t>1NC---OFF</w:t>
      </w:r>
    </w:p>
    <w:p w14:paraId="7E905194" w14:textId="77777777" w:rsidR="00337415" w:rsidRDefault="00337415" w:rsidP="00337415">
      <w:pPr>
        <w:rPr>
          <w:rStyle w:val="Style13ptBold"/>
        </w:rPr>
      </w:pPr>
      <w:r w:rsidRPr="003A2B41">
        <w:rPr>
          <w:rStyle w:val="Style13ptBold"/>
          <w:u w:val="single"/>
        </w:rPr>
        <w:t>Major Questions CP</w:t>
      </w:r>
      <w:r>
        <w:rPr>
          <w:rStyle w:val="Style13ptBold"/>
        </w:rPr>
        <w:t>:</w:t>
      </w:r>
    </w:p>
    <w:p w14:paraId="01968AF0" w14:textId="77777777" w:rsidR="00337415" w:rsidRPr="003A2B41" w:rsidRDefault="00337415" w:rsidP="00337415">
      <w:pPr>
        <w:pStyle w:val="Heading4"/>
        <w:rPr>
          <w:rFonts w:eastAsia="Times New Roman"/>
        </w:rPr>
      </w:pPr>
      <w:r>
        <w:rPr>
          <w:rFonts w:eastAsia="Times New Roman"/>
        </w:rPr>
        <w:t>---</w:t>
      </w:r>
      <w:r w:rsidRPr="003A2B41">
        <w:rPr>
          <w:rFonts w:eastAsia="Times New Roman"/>
        </w:rPr>
        <w:t xml:space="preserve">The </w:t>
      </w:r>
      <w:r>
        <w:rPr>
          <w:rFonts w:eastAsia="Times New Roman"/>
        </w:rPr>
        <w:t>United States National Labor Relations Board</w:t>
      </w:r>
      <w:r w:rsidRPr="003A2B41">
        <w:rPr>
          <w:rFonts w:eastAsia="Times New Roman"/>
        </w:rPr>
        <w:t xml:space="preserve"> should</w:t>
      </w:r>
      <w:r>
        <w:rPr>
          <w:rFonts w:eastAsia="Times New Roman"/>
        </w:rPr>
        <w:t xml:space="preserve"> </w:t>
      </w:r>
      <w:r w:rsidRPr="003A2B41">
        <w:rPr>
          <w:rFonts w:eastAsia="Times New Roman"/>
        </w:rPr>
        <w:t>implement [</w:t>
      </w:r>
      <w:r>
        <w:rPr>
          <w:rFonts w:eastAsia="Times New Roman"/>
        </w:rPr>
        <w:t>sector wide bargaining units</w:t>
      </w:r>
      <w:r w:rsidRPr="003A2B41">
        <w:rPr>
          <w:rFonts w:eastAsia="Times New Roman"/>
        </w:rPr>
        <w:t>]</w:t>
      </w:r>
      <w:r>
        <w:rPr>
          <w:rFonts w:eastAsia="Times New Roman"/>
        </w:rPr>
        <w:t xml:space="preserve"> through rulemaking</w:t>
      </w:r>
      <w:r w:rsidRPr="003A2B41">
        <w:rPr>
          <w:rFonts w:eastAsia="Times New Roman"/>
        </w:rPr>
        <w:t>.</w:t>
      </w:r>
    </w:p>
    <w:p w14:paraId="075CC985" w14:textId="77777777" w:rsidR="00337415" w:rsidRPr="003A2B41" w:rsidRDefault="00337415" w:rsidP="00337415">
      <w:pPr>
        <w:pStyle w:val="Heading4"/>
        <w:rPr>
          <w:rFonts w:eastAsia="Times New Roman"/>
        </w:rPr>
      </w:pPr>
      <w:r>
        <w:rPr>
          <w:rFonts w:eastAsia="Times New Roman"/>
        </w:rPr>
        <w:t>---</w:t>
      </w:r>
      <w:r w:rsidRPr="003A2B41">
        <w:rPr>
          <w:rFonts w:eastAsia="Times New Roman"/>
        </w:rPr>
        <w:t>The United States Congress should file a suit challenging the action on the grounds that it did not grant the agency express authorization over [</w:t>
      </w:r>
      <w:r>
        <w:rPr>
          <w:rFonts w:eastAsia="Times New Roman"/>
        </w:rPr>
        <w:t>sector wide bargaining units</w:t>
      </w:r>
      <w:r w:rsidRPr="003A2B41">
        <w:rPr>
          <w:rFonts w:eastAsia="Times New Roman"/>
        </w:rPr>
        <w:t>].</w:t>
      </w:r>
    </w:p>
    <w:p w14:paraId="0DABACDE" w14:textId="77777777" w:rsidR="00337415" w:rsidRPr="003A2B41" w:rsidRDefault="00337415" w:rsidP="00337415">
      <w:pPr>
        <w:pStyle w:val="Heading4"/>
        <w:rPr>
          <w:rFonts w:eastAsia="Times New Roman"/>
        </w:rPr>
      </w:pPr>
      <w:r>
        <w:rPr>
          <w:rFonts w:eastAsia="Times New Roman"/>
        </w:rPr>
        <w:t>---</w:t>
      </w:r>
      <w:r w:rsidRPr="003A2B41">
        <w:rPr>
          <w:rFonts w:eastAsia="Times New Roman"/>
        </w:rPr>
        <w:t xml:space="preserve">The Supreme Court of the United States should rule </w:t>
      </w:r>
      <w:r>
        <w:rPr>
          <w:rFonts w:eastAsia="Times New Roman"/>
        </w:rPr>
        <w:t>in favor of the National Labor Relations Board</w:t>
      </w:r>
      <w:r w:rsidRPr="003A2B41">
        <w:rPr>
          <w:rFonts w:eastAsia="Times New Roman"/>
        </w:rPr>
        <w:t>.</w:t>
      </w:r>
    </w:p>
    <w:p w14:paraId="0E136C73" w14:textId="77777777" w:rsidR="00337415" w:rsidRPr="00636BE3" w:rsidRDefault="00337415" w:rsidP="00337415">
      <w:pPr>
        <w:pStyle w:val="Heading4"/>
      </w:pPr>
      <w:r>
        <w:t xml:space="preserve">That provides necessary clarification over the </w:t>
      </w:r>
      <w:r>
        <w:rPr>
          <w:u w:val="single"/>
        </w:rPr>
        <w:t>M</w:t>
      </w:r>
      <w:r>
        <w:t xml:space="preserve">ajor </w:t>
      </w:r>
      <w:r>
        <w:rPr>
          <w:u w:val="single"/>
        </w:rPr>
        <w:t>Q</w:t>
      </w:r>
      <w:r>
        <w:t xml:space="preserve">uestions </w:t>
      </w:r>
      <w:r>
        <w:rPr>
          <w:u w:val="single"/>
        </w:rPr>
        <w:t>D</w:t>
      </w:r>
      <w:r>
        <w:t>octrine.</w:t>
      </w:r>
    </w:p>
    <w:p w14:paraId="1A341E8E" w14:textId="77777777" w:rsidR="00337415" w:rsidRPr="00556691" w:rsidRDefault="00337415" w:rsidP="00337415">
      <w:r w:rsidRPr="00556691">
        <w:rPr>
          <w:rStyle w:val="Style13ptBold"/>
        </w:rPr>
        <w:t>Klein ’24</w:t>
      </w:r>
      <w:r>
        <w:t xml:space="preserve"> [Alisa B. Klein (Associate Professor at the Wilmington University School of Law; former Senior Level Appellate Counsel for Administrative Law and Litigation in the Civil Division of the U.S. Department of Justice) 2024. </w:t>
      </w:r>
      <w:r>
        <w:rPr>
          <w:i/>
          <w:iCs/>
        </w:rPr>
        <w:t>Administrative Law Review</w:t>
      </w:r>
      <w:r>
        <w:t>, Iss. 76, No. 327 “</w:t>
      </w:r>
      <w:r w:rsidRPr="00556691">
        <w:t>MAJOR QUESTIONS DOCTRINE JUJITSU: USING THE DOCTRINE TO REIN IN DISTRICT COURT JUDGES</w:t>
      </w:r>
      <w:r>
        <w:t xml:space="preserve">” </w:t>
      </w:r>
      <w:r w:rsidRPr="00556691">
        <w:t>https://administrativelawreview.org/wp-content/uploads/sites/2/2024/06/ALR-76.2_Klein.pdf</w:t>
      </w:r>
      <w:r>
        <w:t xml:space="preserve"> // </w:t>
      </w:r>
      <w:r>
        <w:rPr>
          <w:i/>
        </w:rPr>
        <w:t>q.c.</w:t>
      </w:r>
      <w:r>
        <w:t>]</w:t>
      </w:r>
    </w:p>
    <w:p w14:paraId="5C84F434" w14:textId="77777777" w:rsidR="00337415" w:rsidRPr="00556691" w:rsidRDefault="00337415" w:rsidP="00337415">
      <w:pPr>
        <w:rPr>
          <w:sz w:val="12"/>
        </w:rPr>
      </w:pPr>
      <w:r w:rsidRPr="00556691">
        <w:rPr>
          <w:rStyle w:val="StyleUnderline"/>
          <w:highlight w:val="cyan"/>
        </w:rPr>
        <w:t xml:space="preserve">The </w:t>
      </w:r>
      <w:r w:rsidRPr="00556691">
        <w:rPr>
          <w:rStyle w:val="Emphasis"/>
          <w:highlight w:val="cyan"/>
        </w:rPr>
        <w:t>major questions doctrine</w:t>
      </w:r>
      <w:r w:rsidRPr="00556691">
        <w:rPr>
          <w:rStyle w:val="StyleUnderline"/>
          <w:highlight w:val="cyan"/>
        </w:rPr>
        <w:t xml:space="preserve"> is</w:t>
      </w:r>
      <w:r w:rsidRPr="00556691">
        <w:rPr>
          <w:sz w:val="12"/>
        </w:rPr>
        <w:t xml:space="preserve"> similarly </w:t>
      </w:r>
      <w:r w:rsidRPr="00556691">
        <w:rPr>
          <w:rStyle w:val="Emphasis"/>
          <w:highlight w:val="cyan"/>
        </w:rPr>
        <w:t>indeterminate</w:t>
      </w:r>
      <w:r w:rsidRPr="00556691">
        <w:rPr>
          <w:sz w:val="12"/>
        </w:rPr>
        <w:t xml:space="preserve">. In a series of decisions, the Supreme Court has announced that “there are ‘extraordinary cases’ . . . in which the ‘history and the breadth of the authority that [the agency] has asserted,’ and the ‘economic and political significance’ of that assertion,” may oblige the Judiciary to “defer not to the agency’s expansive construction of the statute, but to Congress’s consistent judgment to deny [the agency] this power.”21 The Court has further declared that in such “extraordinary cases, both separation of powers principles and a practical understanding of legislative intent make us ‘reluctant to read into ambiguous statutory text’ the delegation claimed to be lurking there,” and that “[t]he agency instead must point to ‘clear congressional authorization’ for the power it claims.”22 But </w:t>
      </w:r>
      <w:r w:rsidRPr="00556691">
        <w:rPr>
          <w:rStyle w:val="StyleUnderline"/>
        </w:rPr>
        <w:t xml:space="preserve">the </w:t>
      </w:r>
      <w:r w:rsidRPr="00556691">
        <w:rPr>
          <w:rStyle w:val="StyleUnderline"/>
          <w:highlight w:val="cyan"/>
        </w:rPr>
        <w:t>Court</w:t>
      </w:r>
      <w:r w:rsidRPr="00556691">
        <w:rPr>
          <w:rStyle w:val="StyleUnderline"/>
        </w:rPr>
        <w:t xml:space="preserve"> has </w:t>
      </w:r>
      <w:r w:rsidRPr="00556691">
        <w:rPr>
          <w:rStyle w:val="StyleUnderline"/>
          <w:highlight w:val="cyan"/>
        </w:rPr>
        <w:t xml:space="preserve">provided no </w:t>
      </w:r>
      <w:r w:rsidRPr="00556691">
        <w:rPr>
          <w:rStyle w:val="Emphasis"/>
          <w:highlight w:val="cyan"/>
        </w:rPr>
        <w:t>straightforward</w:t>
      </w:r>
      <w:r w:rsidRPr="00556691">
        <w:rPr>
          <w:rStyle w:val="StyleUnderline"/>
          <w:highlight w:val="cyan"/>
        </w:rPr>
        <w:t xml:space="preserve"> way to determine which cases</w:t>
      </w:r>
      <w:r w:rsidRPr="00556691">
        <w:rPr>
          <w:sz w:val="12"/>
        </w:rPr>
        <w:t xml:space="preserve"> are “extraordinary” enough to </w:t>
      </w:r>
      <w:r w:rsidRPr="00556691">
        <w:rPr>
          <w:rStyle w:val="StyleUnderline"/>
          <w:highlight w:val="cyan"/>
        </w:rPr>
        <w:t>require more</w:t>
      </w:r>
      <w:r w:rsidRPr="00556691">
        <w:rPr>
          <w:rStyle w:val="StyleUnderline"/>
        </w:rPr>
        <w:t xml:space="preserve"> specific </w:t>
      </w:r>
      <w:r w:rsidRPr="00500856">
        <w:rPr>
          <w:rStyle w:val="StyleUnderline"/>
        </w:rPr>
        <w:t xml:space="preserve">congressional </w:t>
      </w:r>
      <w:r w:rsidRPr="00556691">
        <w:rPr>
          <w:rStyle w:val="Emphasis"/>
          <w:highlight w:val="cyan"/>
        </w:rPr>
        <w:t>authorization</w:t>
      </w:r>
      <w:r w:rsidRPr="00556691">
        <w:rPr>
          <w:rStyle w:val="StyleUnderline"/>
        </w:rPr>
        <w:t xml:space="preserve"> or how much specificity is needed</w:t>
      </w:r>
      <w:r w:rsidRPr="00556691">
        <w:rPr>
          <w:sz w:val="12"/>
        </w:rPr>
        <w:t>. As then-</w:t>
      </w:r>
      <w:r w:rsidRPr="00556691">
        <w:rPr>
          <w:rStyle w:val="Emphasis"/>
        </w:rPr>
        <w:t>Judge Kavanaugh</w:t>
      </w:r>
      <w:r w:rsidRPr="00556691">
        <w:rPr>
          <w:rStyle w:val="StyleUnderline"/>
        </w:rPr>
        <w:t xml:space="preserve"> declared</w:t>
      </w:r>
      <w:r w:rsidRPr="00556691">
        <w:rPr>
          <w:sz w:val="12"/>
        </w:rPr>
        <w:t xml:space="preserve"> after surveying the cases that became the progenitors of the major questions doctrine, </w:t>
      </w:r>
      <w:r w:rsidRPr="00556691">
        <w:rPr>
          <w:rStyle w:val="StyleUnderline"/>
        </w:rPr>
        <w:t>“</w:t>
      </w:r>
      <w:r w:rsidRPr="00556691">
        <w:rPr>
          <w:rStyle w:val="Emphasis"/>
        </w:rPr>
        <w:t>determining</w:t>
      </w:r>
      <w:r w:rsidRPr="00556691">
        <w:rPr>
          <w:rStyle w:val="StyleUnderline"/>
        </w:rPr>
        <w:t xml:space="preserve"> whether a rule constitutes a major rule</w:t>
      </w:r>
      <w:r w:rsidRPr="00556691">
        <w:rPr>
          <w:sz w:val="12"/>
        </w:rPr>
        <w:t xml:space="preserve"> sometimes </w:t>
      </w:r>
      <w:r w:rsidRPr="00556691">
        <w:rPr>
          <w:rStyle w:val="StyleUnderline"/>
        </w:rPr>
        <w:t xml:space="preserve">has a bit of a </w:t>
      </w:r>
      <w:r w:rsidRPr="00556691">
        <w:rPr>
          <w:rStyle w:val="Emphasis"/>
        </w:rPr>
        <w:t>‘know it when you see it’</w:t>
      </w:r>
      <w:r w:rsidRPr="00556691">
        <w:rPr>
          <w:rStyle w:val="StyleUnderline"/>
        </w:rPr>
        <w:t xml:space="preserve"> quality.”</w:t>
      </w:r>
      <w:r w:rsidRPr="00556691">
        <w:rPr>
          <w:sz w:val="12"/>
        </w:rPr>
        <w:t>23</w:t>
      </w:r>
    </w:p>
    <w:p w14:paraId="73996370" w14:textId="77777777" w:rsidR="00337415" w:rsidRPr="00556691" w:rsidRDefault="00337415" w:rsidP="00337415">
      <w:pPr>
        <w:rPr>
          <w:sz w:val="12"/>
        </w:rPr>
      </w:pPr>
      <w:r w:rsidRPr="00556691">
        <w:rPr>
          <w:sz w:val="12"/>
        </w:rPr>
        <w:t xml:space="preserve">Unsurprisingly, </w:t>
      </w:r>
      <w:r w:rsidRPr="00556691">
        <w:rPr>
          <w:rStyle w:val="Emphasis"/>
          <w:highlight w:val="cyan"/>
        </w:rPr>
        <w:t>district</w:t>
      </w:r>
      <w:r w:rsidRPr="00556691">
        <w:rPr>
          <w:rStyle w:val="StyleUnderline"/>
          <w:highlight w:val="cyan"/>
        </w:rPr>
        <w:t xml:space="preserve"> court judges</w:t>
      </w:r>
      <w:r w:rsidRPr="00556691">
        <w:rPr>
          <w:sz w:val="12"/>
        </w:rPr>
        <w:t xml:space="preserve"> have </w:t>
      </w:r>
      <w:r w:rsidRPr="00556691">
        <w:rPr>
          <w:rStyle w:val="Emphasis"/>
          <w:highlight w:val="cyan"/>
        </w:rPr>
        <w:t>disagree</w:t>
      </w:r>
      <w:r w:rsidRPr="00556691">
        <w:rPr>
          <w:rStyle w:val="Emphasis"/>
        </w:rPr>
        <w:t>d</w:t>
      </w:r>
      <w:r w:rsidRPr="00556691">
        <w:rPr>
          <w:rStyle w:val="StyleUnderline"/>
        </w:rPr>
        <w:t xml:space="preserve"> </w:t>
      </w:r>
      <w:r w:rsidRPr="00556691">
        <w:rPr>
          <w:rStyle w:val="StyleUnderline"/>
          <w:highlight w:val="cyan"/>
        </w:rPr>
        <w:t>about</w:t>
      </w:r>
      <w:r w:rsidRPr="00556691">
        <w:rPr>
          <w:rStyle w:val="StyleUnderline"/>
        </w:rPr>
        <w:t xml:space="preserve"> whether</w:t>
      </w:r>
      <w:r w:rsidRPr="00556691">
        <w:rPr>
          <w:sz w:val="12"/>
        </w:rPr>
        <w:t xml:space="preserve"> recent </w:t>
      </w:r>
      <w:r w:rsidRPr="00556691">
        <w:rPr>
          <w:rStyle w:val="StyleUnderline"/>
        </w:rPr>
        <w:t xml:space="preserve">agency policies ran afoul of </w:t>
      </w:r>
      <w:r w:rsidRPr="00556691">
        <w:rPr>
          <w:rStyle w:val="StyleUnderline"/>
          <w:highlight w:val="cyan"/>
        </w:rPr>
        <w:t>the</w:t>
      </w:r>
      <w:r w:rsidRPr="00500856">
        <w:rPr>
          <w:rStyle w:val="StyleUnderline"/>
        </w:rPr>
        <w:t xml:space="preserve"> </w:t>
      </w:r>
      <w:r w:rsidRPr="00500856">
        <w:rPr>
          <w:rStyle w:val="Emphasis"/>
        </w:rPr>
        <w:t>m</w:t>
      </w:r>
      <w:r w:rsidRPr="00500856">
        <w:rPr>
          <w:rStyle w:val="StyleUnderline"/>
        </w:rPr>
        <w:t xml:space="preserve">ajor </w:t>
      </w:r>
      <w:r w:rsidRPr="00500856">
        <w:rPr>
          <w:rStyle w:val="Emphasis"/>
        </w:rPr>
        <w:t>q</w:t>
      </w:r>
      <w:r w:rsidRPr="00500856">
        <w:rPr>
          <w:rStyle w:val="StyleUnderline"/>
        </w:rPr>
        <w:t>uestions</w:t>
      </w:r>
      <w:r w:rsidRPr="00556691">
        <w:rPr>
          <w:rStyle w:val="StyleUnderline"/>
        </w:rPr>
        <w:t xml:space="preserve"> </w:t>
      </w:r>
      <w:r w:rsidRPr="00500856">
        <w:rPr>
          <w:rStyle w:val="Emphasis"/>
          <w:highlight w:val="cyan"/>
        </w:rPr>
        <w:t>doctrine</w:t>
      </w:r>
      <w:r w:rsidRPr="00556691">
        <w:rPr>
          <w:sz w:val="12"/>
        </w:rPr>
        <w:t xml:space="preserve">. For example, </w:t>
      </w:r>
      <w:r w:rsidRPr="00556691">
        <w:rPr>
          <w:rStyle w:val="StyleUnderline"/>
          <w:highlight w:val="cyan"/>
        </w:rPr>
        <w:t xml:space="preserve">they </w:t>
      </w:r>
      <w:r w:rsidRPr="00556691">
        <w:rPr>
          <w:rStyle w:val="Emphasis"/>
          <w:highlight w:val="cyan"/>
        </w:rPr>
        <w:t>split</w:t>
      </w:r>
      <w:r w:rsidRPr="00556691">
        <w:rPr>
          <w:rStyle w:val="StyleUnderline"/>
          <w:highlight w:val="cyan"/>
        </w:rPr>
        <w:t xml:space="preserve"> over</w:t>
      </w:r>
      <w:r w:rsidRPr="00556691">
        <w:rPr>
          <w:rStyle w:val="StyleUnderline"/>
        </w:rPr>
        <w:t xml:space="preserve"> the</w:t>
      </w:r>
      <w:r w:rsidRPr="00556691">
        <w:rPr>
          <w:sz w:val="12"/>
        </w:rPr>
        <w:t xml:space="preserve"> issue when considering the Centers for Disease Control and Prevention’s (</w:t>
      </w:r>
      <w:r w:rsidRPr="00556691">
        <w:rPr>
          <w:rStyle w:val="StyleUnderline"/>
          <w:highlight w:val="cyan"/>
        </w:rPr>
        <w:t>CDC’s</w:t>
      </w:r>
      <w:r w:rsidRPr="00556691">
        <w:rPr>
          <w:sz w:val="12"/>
        </w:rPr>
        <w:t xml:space="preserve">) </w:t>
      </w:r>
      <w:r w:rsidRPr="00556691">
        <w:rPr>
          <w:rStyle w:val="StyleUnderline"/>
        </w:rPr>
        <w:t xml:space="preserve">mandate to wear a </w:t>
      </w:r>
      <w:r w:rsidRPr="00556691">
        <w:rPr>
          <w:rStyle w:val="StyleUnderline"/>
          <w:highlight w:val="cyan"/>
        </w:rPr>
        <w:t>mask</w:t>
      </w:r>
      <w:r w:rsidRPr="00556691">
        <w:rPr>
          <w:rStyle w:val="StyleUnderline"/>
        </w:rPr>
        <w:t xml:space="preserve"> on public transport</w:t>
      </w:r>
      <w:r w:rsidRPr="00556691">
        <w:rPr>
          <w:sz w:val="12"/>
          <w:szCs w:val="10"/>
        </w:rPr>
        <w:t>ation</w:t>
      </w:r>
      <w:r w:rsidRPr="00556691">
        <w:rPr>
          <w:sz w:val="12"/>
        </w:rPr>
        <w:t xml:space="preserve">.24 </w:t>
      </w:r>
      <w:r w:rsidRPr="00556691">
        <w:rPr>
          <w:rStyle w:val="StyleUnderline"/>
        </w:rPr>
        <w:t xml:space="preserve">One judge perceived that </w:t>
      </w:r>
      <w:r w:rsidRPr="00556691">
        <w:rPr>
          <w:rStyle w:val="StyleUnderline"/>
          <w:highlight w:val="cyan"/>
        </w:rPr>
        <w:t>mandate</w:t>
      </w:r>
      <w:r w:rsidRPr="00556691">
        <w:rPr>
          <w:rStyle w:val="StyleUnderline"/>
        </w:rPr>
        <w:t xml:space="preserve"> as presenting issues</w:t>
      </w:r>
      <w:r w:rsidRPr="00556691">
        <w:rPr>
          <w:sz w:val="12"/>
        </w:rPr>
        <w:t xml:space="preserve"> “of vast economic and political significance” akin to those raised by CDC’s eviction moratorium that the Supreme Court found </w:t>
      </w:r>
      <w:r w:rsidRPr="00556691">
        <w:rPr>
          <w:rStyle w:val="Emphasis"/>
        </w:rPr>
        <w:t>unauthorized</w:t>
      </w:r>
      <w:r w:rsidRPr="00556691">
        <w:rPr>
          <w:rStyle w:val="StyleUnderline"/>
        </w:rPr>
        <w:t xml:space="preserve"> on major questions grounds</w:t>
      </w:r>
      <w:r w:rsidRPr="00556691">
        <w:rPr>
          <w:sz w:val="12"/>
        </w:rPr>
        <w:t xml:space="preserve">.25 But, </w:t>
      </w:r>
      <w:r w:rsidRPr="00556691">
        <w:rPr>
          <w:rStyle w:val="StyleUnderline"/>
        </w:rPr>
        <w:t>to another judge</w:t>
      </w:r>
      <w:r w:rsidRPr="00556691">
        <w:rPr>
          <w:sz w:val="12"/>
        </w:rPr>
        <w:t xml:space="preserve"> who sat </w:t>
      </w:r>
      <w:r w:rsidRPr="00556691">
        <w:rPr>
          <w:rStyle w:val="StyleUnderline"/>
        </w:rPr>
        <w:t xml:space="preserve">on the </w:t>
      </w:r>
      <w:r w:rsidRPr="00556691">
        <w:rPr>
          <w:rStyle w:val="Emphasis"/>
        </w:rPr>
        <w:t>same district court</w:t>
      </w:r>
      <w:r w:rsidRPr="00556691">
        <w:rPr>
          <w:sz w:val="12"/>
        </w:rPr>
        <w:t xml:space="preserve">, </w:t>
      </w:r>
      <w:r w:rsidRPr="00556691">
        <w:rPr>
          <w:rStyle w:val="StyleUnderline"/>
        </w:rPr>
        <w:t>the requirement</w:t>
      </w:r>
      <w:r w:rsidRPr="00556691">
        <w:rPr>
          <w:sz w:val="12"/>
        </w:rPr>
        <w:t xml:space="preserve"> to wear a mask on airplanes and other public transportation </w:t>
      </w:r>
      <w:r w:rsidRPr="00556691">
        <w:rPr>
          <w:rStyle w:val="StyleUnderline"/>
        </w:rPr>
        <w:t xml:space="preserve">was an </w:t>
      </w:r>
      <w:r w:rsidRPr="00556691">
        <w:rPr>
          <w:rStyle w:val="Emphasis"/>
        </w:rPr>
        <w:t>unremarkable</w:t>
      </w:r>
      <w:r w:rsidRPr="00556691">
        <w:rPr>
          <w:rStyle w:val="StyleUnderline"/>
        </w:rPr>
        <w:t xml:space="preserve"> exercise of</w:t>
      </w:r>
      <w:r w:rsidRPr="00556691">
        <w:rPr>
          <w:sz w:val="12"/>
        </w:rPr>
        <w:t xml:space="preserve"> CDC’s </w:t>
      </w:r>
      <w:r w:rsidRPr="00556691">
        <w:rPr>
          <w:rStyle w:val="StyleUnderline"/>
        </w:rPr>
        <w:t xml:space="preserve">statutory </w:t>
      </w:r>
      <w:r w:rsidRPr="00556691">
        <w:rPr>
          <w:rStyle w:val="Emphasis"/>
        </w:rPr>
        <w:t>authority</w:t>
      </w:r>
      <w:r w:rsidRPr="00556691">
        <w:rPr>
          <w:sz w:val="12"/>
        </w:rPr>
        <w:t xml:space="preserve"> that posed a negligible burden on travelers.26</w:t>
      </w:r>
    </w:p>
    <w:p w14:paraId="5E88C189" w14:textId="77777777" w:rsidR="00337415" w:rsidRPr="00556691" w:rsidRDefault="00337415" w:rsidP="00337415">
      <w:pPr>
        <w:rPr>
          <w:sz w:val="12"/>
        </w:rPr>
      </w:pPr>
      <w:r w:rsidRPr="00556691">
        <w:rPr>
          <w:rStyle w:val="StyleUnderline"/>
        </w:rPr>
        <w:t>Similarly, district court judges disagreed about major questions issues when considering</w:t>
      </w:r>
      <w:r w:rsidRPr="00556691">
        <w:rPr>
          <w:sz w:val="12"/>
        </w:rPr>
        <w:t xml:space="preserve"> the requirement that </w:t>
      </w:r>
      <w:r w:rsidRPr="00556691">
        <w:rPr>
          <w:rStyle w:val="Emphasis"/>
        </w:rPr>
        <w:t>Head Start</w:t>
      </w:r>
      <w:r w:rsidRPr="00556691">
        <w:rPr>
          <w:rStyle w:val="StyleUnderline"/>
        </w:rPr>
        <w:t xml:space="preserve"> programs</w:t>
      </w:r>
      <w:r w:rsidRPr="00556691">
        <w:rPr>
          <w:sz w:val="12"/>
        </w:rPr>
        <w:t>, as a condition of federal funding, ensure that their staff received COVID-19 vaccinations.27 In one judge’s view, Congress did not speak clearly enough to authorize that vaccination requirement, which the judge perceived as raising a major question because it entailed a “specific medical treatment” for roughly 274,000 employees and roughly one million volunteers.28 However, another judge found the statutory text specific enough to authorize the Head Start rule, given parallels to the staff-vaccination requirement for federally funded healthcare facilities that the Supreme Court had upheld.29</w:t>
      </w:r>
    </w:p>
    <w:p w14:paraId="3F759CBB" w14:textId="77777777" w:rsidR="00337415" w:rsidRDefault="00337415" w:rsidP="00337415">
      <w:pPr>
        <w:rPr>
          <w:sz w:val="12"/>
        </w:rPr>
      </w:pPr>
      <w:r w:rsidRPr="00556691">
        <w:rPr>
          <w:sz w:val="12"/>
        </w:rPr>
        <w:t xml:space="preserve">If, over time, the Supreme Court applies the major questions doctrine across presidential administrations in ways that appear evenhanded, the Court may be able to defuse the charge that its decisions amount to policymaking. For example, it seems that the Supreme Court would have likely upheld CDC’s transportation mask mandate and the Head Start rule if it had reviewed them before the end of the COVID-19 public health emergency, which rendered the cases moot.30 And </w:t>
      </w:r>
      <w:r w:rsidRPr="00556691">
        <w:rPr>
          <w:rStyle w:val="Emphasis"/>
          <w:highlight w:val="cyan"/>
        </w:rPr>
        <w:t>future</w:t>
      </w:r>
      <w:r w:rsidRPr="00556691">
        <w:rPr>
          <w:rStyle w:val="StyleUnderline"/>
          <w:highlight w:val="cyan"/>
        </w:rPr>
        <w:t xml:space="preserve"> Supreme Court </w:t>
      </w:r>
      <w:r w:rsidRPr="00556691">
        <w:rPr>
          <w:rStyle w:val="Emphasis"/>
          <w:highlight w:val="cyan"/>
        </w:rPr>
        <w:t>decisions</w:t>
      </w:r>
      <w:r w:rsidRPr="00556691">
        <w:rPr>
          <w:rStyle w:val="StyleUnderline"/>
          <w:highlight w:val="cyan"/>
        </w:rPr>
        <w:t xml:space="preserve"> applying the </w:t>
      </w:r>
      <w:r w:rsidRPr="00556691">
        <w:rPr>
          <w:rStyle w:val="Emphasis"/>
          <w:highlight w:val="cyan"/>
        </w:rPr>
        <w:t>m</w:t>
      </w:r>
      <w:r w:rsidRPr="00556691">
        <w:rPr>
          <w:sz w:val="12"/>
          <w:szCs w:val="10"/>
        </w:rPr>
        <w:t xml:space="preserve">ajor </w:t>
      </w:r>
      <w:r w:rsidRPr="00556691">
        <w:rPr>
          <w:rStyle w:val="Emphasis"/>
          <w:highlight w:val="cyan"/>
        </w:rPr>
        <w:t>q</w:t>
      </w:r>
      <w:r w:rsidRPr="00556691">
        <w:rPr>
          <w:sz w:val="12"/>
          <w:szCs w:val="10"/>
        </w:rPr>
        <w:t xml:space="preserve">uestions </w:t>
      </w:r>
      <w:r w:rsidRPr="00556691">
        <w:rPr>
          <w:rStyle w:val="Emphasis"/>
          <w:highlight w:val="cyan"/>
        </w:rPr>
        <w:t>d</w:t>
      </w:r>
      <w:r w:rsidRPr="00556691">
        <w:rPr>
          <w:sz w:val="12"/>
          <w:szCs w:val="10"/>
        </w:rPr>
        <w:t xml:space="preserve">octrine </w:t>
      </w:r>
      <w:r w:rsidRPr="00556691">
        <w:rPr>
          <w:rStyle w:val="StyleUnderline"/>
        </w:rPr>
        <w:t xml:space="preserve">should </w:t>
      </w:r>
      <w:r w:rsidRPr="00556691">
        <w:rPr>
          <w:rStyle w:val="Emphasis"/>
          <w:highlight w:val="cyan"/>
        </w:rPr>
        <w:t>provide</w:t>
      </w:r>
      <w:r w:rsidRPr="00556691">
        <w:rPr>
          <w:sz w:val="12"/>
        </w:rPr>
        <w:t xml:space="preserve"> some additional </w:t>
      </w:r>
      <w:r w:rsidRPr="00556691">
        <w:rPr>
          <w:rStyle w:val="Emphasis"/>
          <w:highlight w:val="cyan"/>
        </w:rPr>
        <w:t>guidance</w:t>
      </w:r>
      <w:r w:rsidRPr="00556691">
        <w:rPr>
          <w:rStyle w:val="StyleUnderline"/>
          <w:highlight w:val="cyan"/>
        </w:rPr>
        <w:t xml:space="preserve"> for </w:t>
      </w:r>
      <w:r w:rsidRPr="00556691">
        <w:rPr>
          <w:rStyle w:val="Emphasis"/>
          <w:highlight w:val="cyan"/>
        </w:rPr>
        <w:t>lower court</w:t>
      </w:r>
      <w:r w:rsidRPr="00556691">
        <w:rPr>
          <w:rStyle w:val="StyleUnderline"/>
          <w:highlight w:val="cyan"/>
        </w:rPr>
        <w:t xml:space="preserve"> judges</w:t>
      </w:r>
      <w:r w:rsidRPr="00556691">
        <w:rPr>
          <w:sz w:val="12"/>
        </w:rPr>
        <w:t>.31</w:t>
      </w:r>
    </w:p>
    <w:p w14:paraId="1E0A845B" w14:textId="77777777" w:rsidR="00337415" w:rsidRPr="00082410" w:rsidRDefault="00337415" w:rsidP="00337415">
      <w:pPr>
        <w:pStyle w:val="Heading4"/>
        <w:rPr>
          <w:rFonts w:eastAsia="Times New Roman"/>
          <w:highlight w:val="cyan"/>
        </w:rPr>
      </w:pPr>
      <w:r>
        <w:rPr>
          <w:rFonts w:eastAsia="Times New Roman"/>
        </w:rPr>
        <w:lastRenderedPageBreak/>
        <w:t>Current uncertainty</w:t>
      </w:r>
      <w:r w:rsidRPr="00082410">
        <w:rPr>
          <w:rFonts w:eastAsia="Times New Roman"/>
        </w:rPr>
        <w:t xml:space="preserve"> </w:t>
      </w:r>
      <w:r>
        <w:rPr>
          <w:rFonts w:eastAsia="Times New Roman"/>
        </w:rPr>
        <w:t>restrains</w:t>
      </w:r>
      <w:r w:rsidRPr="00082410">
        <w:rPr>
          <w:rFonts w:eastAsia="Times New Roman"/>
        </w:rPr>
        <w:t xml:space="preserve"> </w:t>
      </w:r>
      <w:r w:rsidRPr="00082410">
        <w:rPr>
          <w:rFonts w:eastAsia="Times New Roman"/>
          <w:u w:val="single"/>
        </w:rPr>
        <w:t>regulation</w:t>
      </w:r>
      <w:r w:rsidRPr="00082410">
        <w:rPr>
          <w:rFonts w:eastAsia="Times New Roman"/>
        </w:rPr>
        <w:t xml:space="preserve"> of </w:t>
      </w:r>
      <w:r w:rsidRPr="00082410">
        <w:rPr>
          <w:rFonts w:eastAsia="Times New Roman"/>
          <w:u w:val="single"/>
        </w:rPr>
        <w:t>emerging</w:t>
      </w:r>
      <w:r w:rsidRPr="00082410">
        <w:rPr>
          <w:rFonts w:eastAsia="Times New Roman"/>
        </w:rPr>
        <w:t xml:space="preserve"> </w:t>
      </w:r>
      <w:r w:rsidRPr="00082410">
        <w:rPr>
          <w:rFonts w:eastAsia="Times New Roman"/>
          <w:u w:val="single"/>
        </w:rPr>
        <w:t>tech</w:t>
      </w:r>
      <w:r w:rsidRPr="00082410">
        <w:rPr>
          <w:rFonts w:eastAsia="Times New Roman"/>
        </w:rPr>
        <w:t>.</w:t>
      </w:r>
    </w:p>
    <w:p w14:paraId="14846968" w14:textId="77777777" w:rsidR="00337415" w:rsidRPr="006A2A7B" w:rsidRDefault="00337415" w:rsidP="00337415">
      <w:r w:rsidRPr="006A2A7B">
        <w:rPr>
          <w:rStyle w:val="Style13ptBold"/>
        </w:rPr>
        <w:t>Johnson ’22</w:t>
      </w:r>
      <w:r>
        <w:t xml:space="preserve"> [Walter G. Johnson (</w:t>
      </w:r>
      <w:r w:rsidRPr="006A2A7B">
        <w:t>Ph</w:t>
      </w:r>
      <w:r>
        <w:t>D</w:t>
      </w:r>
      <w:r w:rsidRPr="006A2A7B">
        <w:t xml:space="preserve"> candidate at the School of Regulation and Global Governance at the Australian National University; MA, science and technology, Arizona State University; JD, Sandra Day O’Connor College of Law</w:t>
      </w:r>
      <w:r>
        <w:t>) and Lucille M. Tournas (</w:t>
      </w:r>
      <w:r w:rsidRPr="006A2A7B">
        <w:t>Ph</w:t>
      </w:r>
      <w:r>
        <w:t>D</w:t>
      </w:r>
      <w:r w:rsidRPr="006A2A7B">
        <w:t xml:space="preserve"> candidate at the School of Life Sciences at Arizona State University</w:t>
      </w:r>
      <w:r>
        <w:t xml:space="preserve">; JD, Sandra Day O’Connor College of Law) 2022. </w:t>
      </w:r>
      <w:r>
        <w:rPr>
          <w:i/>
          <w:iCs/>
        </w:rPr>
        <w:t>Santa Clara High Technology Law Journal</w:t>
      </w:r>
      <w:r>
        <w:t>, Vol. 39 “</w:t>
      </w:r>
      <w:r w:rsidRPr="006A2A7B">
        <w:t>THE MAJOR QUESTIONS DOCTRINE AND THE THREAT TO REGULATING EMERGING TECHNOLOGIES” https://digitalcommons.law.scu.edu/cgi/viewcontent.cgi?article=1684&amp;context=chtlj</w:t>
      </w:r>
      <w:r>
        <w:t xml:space="preserve"> // </w:t>
      </w:r>
      <w:r>
        <w:rPr>
          <w:i/>
        </w:rPr>
        <w:t>q.c.</w:t>
      </w:r>
      <w:r>
        <w:t>]</w:t>
      </w:r>
    </w:p>
    <w:p w14:paraId="36CC8629" w14:textId="77777777" w:rsidR="00337415" w:rsidRPr="009145B0" w:rsidRDefault="00337415" w:rsidP="00337415">
      <w:pPr>
        <w:rPr>
          <w:sz w:val="12"/>
        </w:rPr>
      </w:pPr>
      <w:r w:rsidRPr="00082410">
        <w:rPr>
          <w:sz w:val="12"/>
        </w:rPr>
        <w:t xml:space="preserve">B. Policy Issues with Forcing the Pacing Problem While the total collapse of rulemaking and inherited regulatory strategies is highly unlikely even under the more aggressive nondelegation canons, these </w:t>
      </w:r>
      <w:r w:rsidRPr="00AC51F4">
        <w:rPr>
          <w:rStyle w:val="StyleUnderline"/>
          <w:highlight w:val="cyan"/>
        </w:rPr>
        <w:t>doctrinal shifts</w:t>
      </w:r>
      <w:r w:rsidRPr="00AC51F4">
        <w:rPr>
          <w:rStyle w:val="StyleUnderline"/>
        </w:rPr>
        <w:t xml:space="preserve"> will </w:t>
      </w:r>
      <w:r w:rsidRPr="00AC51F4">
        <w:rPr>
          <w:rStyle w:val="StyleUnderline"/>
          <w:highlight w:val="cyan"/>
        </w:rPr>
        <w:t xml:space="preserve">complicate the </w:t>
      </w:r>
      <w:r w:rsidRPr="00AC51F4">
        <w:rPr>
          <w:rStyle w:val="Emphasis"/>
          <w:highlight w:val="cyan"/>
        </w:rPr>
        <w:t>ability</w:t>
      </w:r>
      <w:r w:rsidRPr="00AC51F4">
        <w:rPr>
          <w:rStyle w:val="StyleUnderline"/>
        </w:rPr>
        <w:t xml:space="preserve"> and </w:t>
      </w:r>
      <w:r w:rsidRPr="00AC51F4">
        <w:rPr>
          <w:rStyle w:val="Emphasis"/>
        </w:rPr>
        <w:t>will</w:t>
      </w:r>
      <w:r w:rsidRPr="00AC51F4">
        <w:rPr>
          <w:rStyle w:val="StyleUnderline"/>
        </w:rPr>
        <w:t xml:space="preserve"> </w:t>
      </w:r>
      <w:r w:rsidRPr="00AC51F4">
        <w:rPr>
          <w:rStyle w:val="StyleUnderline"/>
          <w:highlight w:val="cyan"/>
        </w:rPr>
        <w:t>of admin</w:t>
      </w:r>
      <w:r w:rsidRPr="00AC51F4">
        <w:rPr>
          <w:rStyle w:val="StyleUnderline"/>
        </w:rPr>
        <w:t xml:space="preserve">istrative bodies </w:t>
      </w:r>
      <w:r w:rsidRPr="00AC51F4">
        <w:rPr>
          <w:rStyle w:val="StyleUnderline"/>
          <w:highlight w:val="cyan"/>
        </w:rPr>
        <w:t xml:space="preserve">to oversee </w:t>
      </w:r>
      <w:r w:rsidRPr="00AC51F4">
        <w:rPr>
          <w:rStyle w:val="Emphasis"/>
          <w:highlight w:val="cyan"/>
        </w:rPr>
        <w:t>emerging tech</w:t>
      </w:r>
      <w:r w:rsidRPr="00AC51F4">
        <w:rPr>
          <w:rStyle w:val="StyleUnderline"/>
        </w:rPr>
        <w:t>nologies.</w:t>
      </w:r>
      <w:r w:rsidRPr="00082410">
        <w:t xml:space="preserve"> </w:t>
      </w:r>
      <w:r w:rsidRPr="00082410">
        <w:rPr>
          <w:sz w:val="12"/>
          <w:szCs w:val="12"/>
        </w:rPr>
        <w:t xml:space="preserve">Even without direct judicial involvement, strengthened nondelegation canons could </w:t>
      </w:r>
      <w:r w:rsidRPr="00AC51F4">
        <w:rPr>
          <w:rStyle w:val="Emphasis"/>
          <w:highlight w:val="cyan"/>
        </w:rPr>
        <w:t>chill</w:t>
      </w:r>
      <w:r w:rsidRPr="00AC51F4">
        <w:rPr>
          <w:rStyle w:val="StyleUnderline"/>
          <w:highlight w:val="cyan"/>
        </w:rPr>
        <w:t xml:space="preserve"> the </w:t>
      </w:r>
      <w:r w:rsidRPr="00AC51F4">
        <w:rPr>
          <w:rStyle w:val="Emphasis"/>
          <w:highlight w:val="cyan"/>
        </w:rPr>
        <w:t>interest</w:t>
      </w:r>
      <w:r w:rsidRPr="00AC51F4">
        <w:rPr>
          <w:rStyle w:val="StyleUnderline"/>
          <w:highlight w:val="cyan"/>
        </w:rPr>
        <w:t xml:space="preserve"> and </w:t>
      </w:r>
      <w:r w:rsidRPr="00AC51F4">
        <w:rPr>
          <w:rStyle w:val="Emphasis"/>
          <w:highlight w:val="cyan"/>
        </w:rPr>
        <w:t>will</w:t>
      </w:r>
      <w:r w:rsidRPr="00AC51F4">
        <w:rPr>
          <w:rStyle w:val="StyleUnderline"/>
          <w:highlight w:val="cyan"/>
        </w:rPr>
        <w:t xml:space="preserve"> of regulators to extend</w:t>
      </w:r>
      <w:r w:rsidRPr="00AC51F4">
        <w:rPr>
          <w:rStyle w:val="StyleUnderline"/>
        </w:rPr>
        <w:t xml:space="preserve"> their existing </w:t>
      </w:r>
      <w:r w:rsidRPr="00AC51F4">
        <w:rPr>
          <w:rStyle w:val="StyleUnderline"/>
          <w:highlight w:val="cyan"/>
        </w:rPr>
        <w:t xml:space="preserve">authorities to </w:t>
      </w:r>
      <w:r w:rsidRPr="00AC51F4">
        <w:rPr>
          <w:rStyle w:val="Emphasis"/>
          <w:highlight w:val="cyan"/>
        </w:rPr>
        <w:t>novel tech</w:t>
      </w:r>
      <w:r w:rsidRPr="00AC51F4">
        <w:rPr>
          <w:rStyle w:val="StyleUnderline"/>
        </w:rPr>
        <w:t xml:space="preserve">nology </w:t>
      </w:r>
      <w:r w:rsidRPr="00AC51F4">
        <w:rPr>
          <w:rStyle w:val="StyleUnderline"/>
          <w:highlight w:val="cyan"/>
        </w:rPr>
        <w:t>spaces</w:t>
      </w:r>
      <w:r w:rsidRPr="00AC51F4">
        <w:rPr>
          <w:rStyle w:val="StyleUnderline"/>
        </w:rPr>
        <w:t>.</w:t>
      </w:r>
      <w:r w:rsidRPr="00082410">
        <w:rPr>
          <w:sz w:val="12"/>
        </w:rPr>
        <w:t xml:space="preserve">186 We suspect this chilling effect could occur in at least two different ways, although empirical study of these processes would be required. First, administrative agencies may decide that pursuing novel and inherited regulatory approaches will not be worth the political, legal, and budgetary costs, and thus not initiate these strategies. </w:t>
      </w:r>
      <w:r w:rsidRPr="00AC51F4">
        <w:rPr>
          <w:rStyle w:val="StyleUnderline"/>
        </w:rPr>
        <w:t xml:space="preserve">Even </w:t>
      </w:r>
      <w:r w:rsidRPr="00AC51F4">
        <w:rPr>
          <w:rStyle w:val="StyleUnderline"/>
          <w:highlight w:val="cyan"/>
        </w:rPr>
        <w:t>agencies</w:t>
      </w:r>
      <w:r w:rsidRPr="00AC51F4">
        <w:rPr>
          <w:rStyle w:val="StyleUnderline"/>
        </w:rPr>
        <w:t xml:space="preserve"> </w:t>
      </w:r>
      <w:r w:rsidRPr="00AC51F4">
        <w:rPr>
          <w:rStyle w:val="Emphasis"/>
        </w:rPr>
        <w:t>motivated</w:t>
      </w:r>
      <w:r w:rsidRPr="00AC51F4">
        <w:rPr>
          <w:rStyle w:val="StyleUnderline"/>
        </w:rPr>
        <w:t xml:space="preserve"> and </w:t>
      </w:r>
      <w:r w:rsidRPr="00AC51F4">
        <w:rPr>
          <w:rStyle w:val="Emphasis"/>
        </w:rPr>
        <w:t>willing</w:t>
      </w:r>
      <w:r w:rsidRPr="00AC51F4">
        <w:rPr>
          <w:rStyle w:val="StyleUnderline"/>
        </w:rPr>
        <w:t xml:space="preserve"> to comply with evolving nondelegation canons will likely </w:t>
      </w:r>
      <w:r w:rsidRPr="00AC51F4">
        <w:rPr>
          <w:rStyle w:val="Emphasis"/>
          <w:highlight w:val="cyan"/>
        </w:rPr>
        <w:t>struggle</w:t>
      </w:r>
      <w:r w:rsidRPr="00AC51F4">
        <w:rPr>
          <w:rStyle w:val="StyleUnderline"/>
        </w:rPr>
        <w:t xml:space="preserve"> in the contemporary judicial environment, </w:t>
      </w:r>
      <w:r w:rsidRPr="00AC51F4">
        <w:rPr>
          <w:rStyle w:val="StyleUnderline"/>
          <w:highlight w:val="cyan"/>
        </w:rPr>
        <w:t>given</w:t>
      </w:r>
      <w:r w:rsidRPr="00AC51F4">
        <w:rPr>
          <w:rStyle w:val="StyleUnderline"/>
        </w:rPr>
        <w:t xml:space="preserve"> the </w:t>
      </w:r>
      <w:r w:rsidRPr="00AC51F4">
        <w:rPr>
          <w:rStyle w:val="Emphasis"/>
          <w:highlight w:val="cyan"/>
        </w:rPr>
        <w:t>uncertainty</w:t>
      </w:r>
      <w:r w:rsidRPr="00AC51F4">
        <w:rPr>
          <w:rStyle w:val="StyleUnderline"/>
          <w:highlight w:val="cyan"/>
        </w:rPr>
        <w:t xml:space="preserve"> around how courts</w:t>
      </w:r>
      <w:r w:rsidRPr="00AC51F4">
        <w:rPr>
          <w:rStyle w:val="StyleUnderline"/>
        </w:rPr>
        <w:t xml:space="preserve"> may </w:t>
      </w:r>
      <w:r w:rsidRPr="00AC51F4">
        <w:rPr>
          <w:rStyle w:val="StyleUnderline"/>
          <w:highlight w:val="cyan"/>
        </w:rPr>
        <w:t xml:space="preserve">apply the </w:t>
      </w:r>
      <w:r w:rsidRPr="00AC51F4">
        <w:rPr>
          <w:rStyle w:val="Emphasis"/>
          <w:highlight w:val="cyan"/>
        </w:rPr>
        <w:t>m</w:t>
      </w:r>
      <w:r w:rsidRPr="00AC51F4">
        <w:rPr>
          <w:rStyle w:val="StyleUnderline"/>
        </w:rPr>
        <w:t xml:space="preserve">ajor </w:t>
      </w:r>
      <w:r w:rsidRPr="00AC51F4">
        <w:rPr>
          <w:rStyle w:val="Emphasis"/>
          <w:highlight w:val="cyan"/>
        </w:rPr>
        <w:t>q</w:t>
      </w:r>
      <w:r w:rsidRPr="00AC51F4">
        <w:rPr>
          <w:rStyle w:val="StyleUnderline"/>
        </w:rPr>
        <w:t xml:space="preserve">uestions </w:t>
      </w:r>
      <w:r w:rsidRPr="00AC51F4">
        <w:rPr>
          <w:rStyle w:val="Emphasis"/>
          <w:highlight w:val="cyan"/>
        </w:rPr>
        <w:t>d</w:t>
      </w:r>
      <w:r w:rsidRPr="00AC51F4">
        <w:rPr>
          <w:rStyle w:val="StyleUnderline"/>
        </w:rPr>
        <w:t>octrine.</w:t>
      </w:r>
      <w:r w:rsidRPr="00082410">
        <w:rPr>
          <w:sz w:val="12"/>
        </w:rPr>
        <w:t xml:space="preserve">187 Second, agencies may begin the process of extending pre- existing statutory authority to new technologies – through notice-and- comment rulemaking, guidance, or other channels – but then receive political blowback from stakeholders (including lawmakers) and threats of legal action from regulated entities invoking the major questions doctrine or other nondelegation canons.188 In either case, </w:t>
      </w:r>
      <w:r w:rsidRPr="00AC51F4">
        <w:rPr>
          <w:rStyle w:val="StyleUnderline"/>
        </w:rPr>
        <w:t xml:space="preserve">the net result is likely to be </w:t>
      </w:r>
      <w:r w:rsidRPr="00AC51F4">
        <w:rPr>
          <w:rStyle w:val="StyleUnderline"/>
          <w:highlight w:val="cyan"/>
        </w:rPr>
        <w:t>greater disincentives</w:t>
      </w:r>
      <w:r w:rsidRPr="00AC51F4">
        <w:rPr>
          <w:rStyle w:val="StyleUnderline"/>
        </w:rPr>
        <w:t xml:space="preserve"> on administrative agencies to use binding regulation, grounded in available legislation, </w:t>
      </w:r>
      <w:r w:rsidRPr="00AC51F4">
        <w:rPr>
          <w:rStyle w:val="StyleUnderline"/>
          <w:highlight w:val="cyan"/>
        </w:rPr>
        <w:t>to manage</w:t>
      </w:r>
      <w:r w:rsidRPr="00AC51F4">
        <w:rPr>
          <w:rStyle w:val="StyleUnderline"/>
        </w:rPr>
        <w:t xml:space="preserve"> the </w:t>
      </w:r>
      <w:r w:rsidRPr="00AC51F4">
        <w:rPr>
          <w:rStyle w:val="StyleUnderline"/>
          <w:highlight w:val="cyan"/>
        </w:rPr>
        <w:t xml:space="preserve">policy issues of </w:t>
      </w:r>
      <w:r w:rsidRPr="00AC51F4">
        <w:rPr>
          <w:rStyle w:val="Emphasis"/>
          <w:highlight w:val="cyan"/>
        </w:rPr>
        <w:t>novel tech</w:t>
      </w:r>
      <w:r w:rsidRPr="00AC51F4">
        <w:rPr>
          <w:rStyle w:val="StyleUnderline"/>
        </w:rPr>
        <w:t xml:space="preserve">nologies. In essence, the outcome could be to </w:t>
      </w:r>
      <w:r w:rsidRPr="00AC51F4">
        <w:rPr>
          <w:rStyle w:val="Emphasis"/>
          <w:highlight w:val="cyan"/>
        </w:rPr>
        <w:t>solidify</w:t>
      </w:r>
      <w:r w:rsidRPr="00AC51F4">
        <w:rPr>
          <w:rStyle w:val="StyleUnderline"/>
        </w:rPr>
        <w:t xml:space="preserve"> the pacing </w:t>
      </w:r>
      <w:r w:rsidRPr="00AC51F4">
        <w:rPr>
          <w:rStyle w:val="Emphasis"/>
          <w:highlight w:val="cyan"/>
        </w:rPr>
        <w:t>problem</w:t>
      </w:r>
      <w:r w:rsidRPr="00AC51F4">
        <w:rPr>
          <w:rStyle w:val="StyleUnderline"/>
          <w:highlight w:val="cyan"/>
        </w:rPr>
        <w:t xml:space="preserve"> by whittling the </w:t>
      </w:r>
      <w:r w:rsidRPr="00AC51F4">
        <w:rPr>
          <w:rStyle w:val="Emphasis"/>
          <w:highlight w:val="cyan"/>
        </w:rPr>
        <w:t>capacity</w:t>
      </w:r>
      <w:r w:rsidRPr="00AC51F4">
        <w:rPr>
          <w:rStyle w:val="StyleUnderline"/>
          <w:highlight w:val="cyan"/>
        </w:rPr>
        <w:t xml:space="preserve"> of regulatory bodies</w:t>
      </w:r>
      <w:r w:rsidRPr="00AC51F4">
        <w:rPr>
          <w:rStyle w:val="StyleUnderline"/>
        </w:rPr>
        <w:t xml:space="preserve"> to use their existing authority to strive </w:t>
      </w:r>
      <w:r w:rsidRPr="00AC51F4">
        <w:rPr>
          <w:rStyle w:val="StyleUnderline"/>
          <w:highlight w:val="cyan"/>
        </w:rPr>
        <w:t>to keep pace with</w:t>
      </w:r>
      <w:r w:rsidRPr="00AC51F4">
        <w:rPr>
          <w:rStyle w:val="StyleUnderline"/>
        </w:rPr>
        <w:t xml:space="preserve"> technological </w:t>
      </w:r>
      <w:r w:rsidRPr="00AC51F4">
        <w:rPr>
          <w:rStyle w:val="StyleUnderline"/>
          <w:highlight w:val="cyan"/>
        </w:rPr>
        <w:t>developments</w:t>
      </w:r>
      <w:r w:rsidRPr="00AC51F4">
        <w:rPr>
          <w:rStyle w:val="StyleUnderline"/>
        </w:rPr>
        <w:t>.</w:t>
      </w:r>
      <w:r w:rsidRPr="00082410">
        <w:rPr>
          <w:sz w:val="12"/>
        </w:rPr>
        <w:t xml:space="preserve"> </w:t>
      </w:r>
      <w:r w:rsidRPr="00AC51F4">
        <w:rPr>
          <w:rStyle w:val="StyleUnderline"/>
          <w:highlight w:val="cyan"/>
        </w:rPr>
        <w:t>These</w:t>
      </w:r>
      <w:r w:rsidRPr="00AC51F4">
        <w:rPr>
          <w:rStyle w:val="StyleUnderline"/>
        </w:rPr>
        <w:t xml:space="preserve"> increased </w:t>
      </w:r>
      <w:r w:rsidRPr="00AC51F4">
        <w:rPr>
          <w:rStyle w:val="Emphasis"/>
          <w:highlight w:val="cyan"/>
        </w:rPr>
        <w:t>disincentives</w:t>
      </w:r>
      <w:r w:rsidRPr="00AC51F4">
        <w:rPr>
          <w:rStyle w:val="StyleUnderline"/>
          <w:highlight w:val="cyan"/>
        </w:rPr>
        <w:t xml:space="preserve"> on agencies to </w:t>
      </w:r>
      <w:r w:rsidRPr="00AC51F4">
        <w:rPr>
          <w:rStyle w:val="Emphasis"/>
          <w:highlight w:val="cyan"/>
        </w:rPr>
        <w:t>expand</w:t>
      </w:r>
      <w:r w:rsidRPr="00AC51F4">
        <w:rPr>
          <w:rStyle w:val="StyleUnderline"/>
        </w:rPr>
        <w:t xml:space="preserve"> their </w:t>
      </w:r>
      <w:r w:rsidRPr="00AC51F4">
        <w:rPr>
          <w:rStyle w:val="StyleUnderline"/>
          <w:highlight w:val="cyan"/>
        </w:rPr>
        <w:t>programs</w:t>
      </w:r>
      <w:r w:rsidRPr="00AC51F4">
        <w:rPr>
          <w:rStyle w:val="StyleUnderline"/>
        </w:rPr>
        <w:t xml:space="preserve"> could </w:t>
      </w:r>
      <w:r w:rsidRPr="00AC51F4">
        <w:rPr>
          <w:rStyle w:val="StyleUnderline"/>
          <w:highlight w:val="cyan"/>
        </w:rPr>
        <w:t xml:space="preserve">create </w:t>
      </w:r>
      <w:r w:rsidRPr="00AC51F4">
        <w:rPr>
          <w:rStyle w:val="Emphasis"/>
          <w:highlight w:val="cyan"/>
        </w:rPr>
        <w:t>regulatory vacuums</w:t>
      </w:r>
      <w:r w:rsidRPr="00082410">
        <w:rPr>
          <w:sz w:val="12"/>
        </w:rPr>
        <w:t xml:space="preserve"> unless there is Congressional action providing agencies with new, highly specific statutory authorizations for each new technology. Notably, technology policy issues rarely appear on legislative agendas for several reasons, including the technical complexity of innovation and the perception that technology issues are less important or understandable than other policy issues.189 Rare exceptions do exist, as with Congress mobilizing in just three weeks to enact legislation delegating authority to USDA to craft labeling rules for genetically modified foods—against the backdrop of a pending Vermont law, which would have created multiple sets of labeling rules for the food industry to comply with in different states.190 Unfortunately, these exceptions of rapid action are almost certainly exceptions: cases of high perceived urgency where the political and economic dimensions of technology policy suddenly align behind an available policy option.</w:t>
      </w:r>
    </w:p>
    <w:p w14:paraId="5F43A264" w14:textId="77777777" w:rsidR="00337415" w:rsidRDefault="00337415" w:rsidP="00337415">
      <w:pPr>
        <w:pStyle w:val="Heading4"/>
      </w:pPr>
      <w:r>
        <w:t xml:space="preserve">Adaptive regulations are </w:t>
      </w:r>
      <w:r w:rsidRPr="005175B6">
        <w:rPr>
          <w:u w:val="single"/>
        </w:rPr>
        <w:t>key</w:t>
      </w:r>
      <w:r>
        <w:t xml:space="preserve"> to preventing </w:t>
      </w:r>
      <w:r w:rsidRPr="005175B6">
        <w:rPr>
          <w:u w:val="single"/>
        </w:rPr>
        <w:t>mirror</w:t>
      </w:r>
      <w:r>
        <w:t>-</w:t>
      </w:r>
      <w:r>
        <w:rPr>
          <w:u w:val="single"/>
        </w:rPr>
        <w:t>life</w:t>
      </w:r>
      <w:r>
        <w:t>---</w:t>
      </w:r>
      <w:r w:rsidRPr="005175B6">
        <w:rPr>
          <w:u w:val="single"/>
        </w:rPr>
        <w:t>extinction</w:t>
      </w:r>
      <w:r>
        <w:t xml:space="preserve">. </w:t>
      </w:r>
    </w:p>
    <w:p w14:paraId="40B9CBD1" w14:textId="77777777" w:rsidR="00337415" w:rsidRPr="00030CF5" w:rsidRDefault="00337415" w:rsidP="00337415">
      <w:r w:rsidRPr="005B08B3">
        <w:rPr>
          <w:rStyle w:val="Style13ptBold"/>
        </w:rPr>
        <w:t>Adamala, et al., ’24</w:t>
      </w:r>
      <w:r>
        <w:t xml:space="preserve"> [Katarzyna P. Adamala (synthetic biologist and professor of genetics at the University of Minnesota; MS, synthetic organic chemistry, University of Warsaw; Harvard University; Massachusetts Institute of Technology), D</w:t>
      </w:r>
      <w:r w:rsidRPr="005B08B3">
        <w:t>eepa Agashe, Yasmine Belkaid, Daniela Matias de C. Bittencourt, Yizhi Cai, Matthew W. Chang, Irene A. Chen, George M. Church, Vaughn S. Cooper, Mark M. Davis, Neal K. Devaraj, Drew Endy, Kevin M. Esvelt, John I. Glass, Timothy W. Hand, Thomas V. Inglesby, Farren J. Isaacs, Wilmot G. James, Jonathan D. G. Jones, Michael S. Kay, Richard E. Lenski, Chenli Liu, Ruslan Medzhitov, Matthew L. Nicotra, Sebastian B. Oehm, Jaspreet Pannu, David A. Relman, Petra Schwille, James A. Smith, Hiroaki Suga, Jack W. Szostak, Nicholas J. Talbot, James M. Tiedje, J. Craig Venter, Gregory Winter, Weiwen Zhang, Xinguang Zhu, and Maria T. Zuber</w:t>
      </w:r>
      <w:r>
        <w:t xml:space="preserve">; Dec 12 2024. </w:t>
      </w:r>
      <w:r>
        <w:rPr>
          <w:i/>
          <w:iCs/>
        </w:rPr>
        <w:t>Science</w:t>
      </w:r>
      <w:r>
        <w:t xml:space="preserve">, Vol. 386, Iss. 6728 “Confronting risks of mirror life” </w:t>
      </w:r>
      <w:r w:rsidRPr="005B08B3">
        <w:t>https://www.science.org/doi/10.1126/science.ads9158</w:t>
      </w:r>
      <w:r>
        <w:t xml:space="preserve"> // </w:t>
      </w:r>
      <w:r>
        <w:rPr>
          <w:i/>
        </w:rPr>
        <w:t>q.c.</w:t>
      </w:r>
      <w:r>
        <w:t>]</w:t>
      </w:r>
    </w:p>
    <w:p w14:paraId="32CCE393" w14:textId="77777777" w:rsidR="00337415" w:rsidRPr="00734326" w:rsidRDefault="00337415" w:rsidP="00337415">
      <w:pPr>
        <w:rPr>
          <w:sz w:val="12"/>
        </w:rPr>
      </w:pPr>
      <w:r w:rsidRPr="003A2AE6">
        <w:rPr>
          <w:rStyle w:val="StyleUnderline"/>
          <w:highlight w:val="cyan"/>
        </w:rPr>
        <w:t>All</w:t>
      </w:r>
      <w:r w:rsidRPr="00030CF5">
        <w:rPr>
          <w:rStyle w:val="StyleUnderline"/>
        </w:rPr>
        <w:t xml:space="preserve"> known </w:t>
      </w:r>
      <w:r w:rsidRPr="003A2AE6">
        <w:rPr>
          <w:rStyle w:val="StyleUnderline"/>
          <w:highlight w:val="cyan"/>
        </w:rPr>
        <w:t xml:space="preserve">life is </w:t>
      </w:r>
      <w:r w:rsidRPr="003A2AE6">
        <w:rPr>
          <w:rStyle w:val="Emphasis"/>
          <w:highlight w:val="cyan"/>
        </w:rPr>
        <w:t>homochiral</w:t>
      </w:r>
      <w:r w:rsidRPr="003A2AE6">
        <w:rPr>
          <w:sz w:val="12"/>
        </w:rPr>
        <w:t xml:space="preserve">. </w:t>
      </w:r>
      <w:r w:rsidRPr="003A2AE6">
        <w:rPr>
          <w:rStyle w:val="Emphasis"/>
          <w:highlight w:val="cyan"/>
        </w:rPr>
        <w:t>D</w:t>
      </w:r>
      <w:r w:rsidRPr="00030CF5">
        <w:rPr>
          <w:rStyle w:val="Emphasis"/>
        </w:rPr>
        <w:t xml:space="preserve">NA </w:t>
      </w:r>
      <w:r w:rsidRPr="003A2AE6">
        <w:rPr>
          <w:rStyle w:val="Emphasis"/>
          <w:highlight w:val="cyan"/>
        </w:rPr>
        <w:t>and RNA</w:t>
      </w:r>
      <w:r w:rsidRPr="003A2AE6">
        <w:rPr>
          <w:rStyle w:val="StyleUnderline"/>
          <w:highlight w:val="cyan"/>
        </w:rPr>
        <w:t xml:space="preserve"> are</w:t>
      </w:r>
      <w:r w:rsidRPr="003A2AE6">
        <w:rPr>
          <w:sz w:val="12"/>
        </w:rPr>
        <w:t xml:space="preserve"> made from </w:t>
      </w:r>
      <w:r w:rsidRPr="00030CF5">
        <w:rPr>
          <w:rStyle w:val="Emphasis"/>
        </w:rPr>
        <w:t>“</w:t>
      </w:r>
      <w:r w:rsidRPr="003A2AE6">
        <w:rPr>
          <w:rStyle w:val="Emphasis"/>
          <w:highlight w:val="cyan"/>
        </w:rPr>
        <w:t>righthanded</w:t>
      </w:r>
      <w:r w:rsidRPr="00030CF5">
        <w:rPr>
          <w:rStyle w:val="Emphasis"/>
        </w:rPr>
        <w:t>”</w:t>
      </w:r>
      <w:r w:rsidRPr="003A2AE6">
        <w:rPr>
          <w:sz w:val="12"/>
        </w:rPr>
        <w:t xml:space="preserve"> nucleotides, </w:t>
      </w:r>
      <w:r w:rsidRPr="00030CF5">
        <w:rPr>
          <w:rStyle w:val="StyleUnderline"/>
        </w:rPr>
        <w:t xml:space="preserve">and </w:t>
      </w:r>
      <w:r w:rsidRPr="003A2AE6">
        <w:rPr>
          <w:rStyle w:val="Emphasis"/>
          <w:highlight w:val="cyan"/>
        </w:rPr>
        <w:t>proteins</w:t>
      </w:r>
      <w:r w:rsidRPr="003A2AE6">
        <w:rPr>
          <w:rStyle w:val="StyleUnderline"/>
          <w:highlight w:val="cyan"/>
        </w:rPr>
        <w:t xml:space="preserve"> are</w:t>
      </w:r>
      <w:r w:rsidRPr="003A2AE6">
        <w:rPr>
          <w:sz w:val="12"/>
        </w:rPr>
        <w:t xml:space="preserve"> made from </w:t>
      </w:r>
      <w:r w:rsidRPr="00030CF5">
        <w:rPr>
          <w:rStyle w:val="Emphasis"/>
        </w:rPr>
        <w:t>“</w:t>
      </w:r>
      <w:r w:rsidRPr="003A2AE6">
        <w:rPr>
          <w:rStyle w:val="Emphasis"/>
          <w:highlight w:val="cyan"/>
        </w:rPr>
        <w:t>left-handed</w:t>
      </w:r>
      <w:r w:rsidRPr="00030CF5">
        <w:rPr>
          <w:rStyle w:val="Emphasis"/>
        </w:rPr>
        <w:t>”</w:t>
      </w:r>
      <w:r w:rsidRPr="003A2AE6">
        <w:rPr>
          <w:sz w:val="12"/>
        </w:rPr>
        <w:t xml:space="preserve"> amino acids. Driven by curiosity and plausible applications, some </w:t>
      </w:r>
      <w:r w:rsidRPr="003A2AE6">
        <w:rPr>
          <w:rStyle w:val="StyleUnderline"/>
          <w:highlight w:val="cyan"/>
        </w:rPr>
        <w:t>researchers</w:t>
      </w:r>
      <w:r w:rsidRPr="003A2AE6">
        <w:rPr>
          <w:sz w:val="12"/>
        </w:rPr>
        <w:t xml:space="preserve"> had </w:t>
      </w:r>
      <w:r w:rsidRPr="00030CF5">
        <w:rPr>
          <w:rStyle w:val="StyleUnderline"/>
        </w:rPr>
        <w:t xml:space="preserve">begun work toward </w:t>
      </w:r>
      <w:r w:rsidRPr="003A2AE6">
        <w:rPr>
          <w:rStyle w:val="StyleUnderline"/>
          <w:highlight w:val="cyan"/>
        </w:rPr>
        <w:t>creating</w:t>
      </w:r>
      <w:r w:rsidRPr="003A2AE6">
        <w:rPr>
          <w:sz w:val="12"/>
        </w:rPr>
        <w:t xml:space="preserve"> lifeforms composed entirely of </w:t>
      </w:r>
      <w:r w:rsidRPr="003A2AE6">
        <w:rPr>
          <w:rStyle w:val="StyleUnderline"/>
          <w:highlight w:val="cyan"/>
        </w:rPr>
        <w:t>mirror-image</w:t>
      </w:r>
      <w:r w:rsidRPr="00030CF5">
        <w:rPr>
          <w:rStyle w:val="StyleUnderline"/>
        </w:rPr>
        <w:t xml:space="preserve"> biological molecules</w:t>
      </w:r>
      <w:r w:rsidRPr="003A2AE6">
        <w:rPr>
          <w:sz w:val="12"/>
        </w:rPr>
        <w:t xml:space="preserve">. Such </w:t>
      </w:r>
      <w:r w:rsidRPr="003A2AE6">
        <w:rPr>
          <w:rStyle w:val="Emphasis"/>
        </w:rPr>
        <w:t xml:space="preserve">mirror </w:t>
      </w:r>
      <w:r w:rsidRPr="003A2AE6">
        <w:rPr>
          <w:rStyle w:val="Emphasis"/>
          <w:highlight w:val="cyan"/>
        </w:rPr>
        <w:t>organisms</w:t>
      </w:r>
      <w:r w:rsidRPr="003A2AE6">
        <w:rPr>
          <w:sz w:val="12"/>
        </w:rPr>
        <w:t xml:space="preserve"> would constitute a radical departure from known life, and their </w:t>
      </w:r>
      <w:r w:rsidRPr="00CE7FE8">
        <w:rPr>
          <w:rStyle w:val="StyleUnderline"/>
        </w:rPr>
        <w:t>creation warrants careful consideration</w:t>
      </w:r>
      <w:r w:rsidRPr="003A2AE6">
        <w:rPr>
          <w:sz w:val="12"/>
        </w:rPr>
        <w:t>. The capability to create mirror life is likely at least a decade away and would require large investments and major technical advances; we thus have an opportunity to consider and preempt risks before they are realized. Here, we draw on an in-depth analysis o</w:t>
      </w:r>
      <w:r w:rsidRPr="00734326">
        <w:rPr>
          <w:sz w:val="12"/>
        </w:rPr>
        <w:t xml:space="preserve">f </w:t>
      </w:r>
      <w:r w:rsidRPr="00734326">
        <w:rPr>
          <w:rStyle w:val="StyleUnderline"/>
        </w:rPr>
        <w:t>current technical barriers</w:t>
      </w:r>
      <w:r w:rsidRPr="00734326">
        <w:rPr>
          <w:sz w:val="12"/>
        </w:rPr>
        <w:t xml:space="preserve">, how they </w:t>
      </w:r>
      <w:r w:rsidRPr="00734326">
        <w:rPr>
          <w:rStyle w:val="StyleUnderline"/>
        </w:rPr>
        <w:lastRenderedPageBreak/>
        <w:t xml:space="preserve">might be </w:t>
      </w:r>
      <w:r w:rsidRPr="00734326">
        <w:rPr>
          <w:rStyle w:val="Emphasis"/>
        </w:rPr>
        <w:t>eroded</w:t>
      </w:r>
      <w:r w:rsidRPr="00734326">
        <w:rPr>
          <w:rStyle w:val="StyleUnderline"/>
        </w:rPr>
        <w:t xml:space="preserve"> by </w:t>
      </w:r>
      <w:r w:rsidRPr="00734326">
        <w:rPr>
          <w:rStyle w:val="Emphasis"/>
        </w:rPr>
        <w:t>technological progress</w:t>
      </w:r>
      <w:r w:rsidRPr="00734326">
        <w:rPr>
          <w:sz w:val="12"/>
        </w:rPr>
        <w:t xml:space="preserve">, and what we deem to be </w:t>
      </w:r>
      <w:r w:rsidRPr="00734326">
        <w:rPr>
          <w:rStyle w:val="StyleUnderline"/>
        </w:rPr>
        <w:t xml:space="preserve">unprecedented and largely overlooked </w:t>
      </w:r>
      <w:r w:rsidRPr="00734326">
        <w:rPr>
          <w:rStyle w:val="Emphasis"/>
        </w:rPr>
        <w:t>risks</w:t>
      </w:r>
      <w:r w:rsidRPr="00734326">
        <w:rPr>
          <w:sz w:val="12"/>
        </w:rPr>
        <w:t xml:space="preserve"> (1). We call for broader discussion among the global research community, </w:t>
      </w:r>
      <w:proofErr w:type="gramStart"/>
      <w:r w:rsidRPr="00734326">
        <w:rPr>
          <w:sz w:val="12"/>
        </w:rPr>
        <w:t>policy-makers</w:t>
      </w:r>
      <w:proofErr w:type="gramEnd"/>
      <w:r w:rsidRPr="00734326">
        <w:rPr>
          <w:sz w:val="12"/>
        </w:rPr>
        <w:t>, research funders, industry, civil society, and the public to chart an appropriate path forward.</w:t>
      </w:r>
    </w:p>
    <w:p w14:paraId="79433F49" w14:textId="77777777" w:rsidR="00337415" w:rsidRPr="003A2AE6" w:rsidRDefault="00337415" w:rsidP="00337415">
      <w:pPr>
        <w:rPr>
          <w:sz w:val="12"/>
        </w:rPr>
      </w:pPr>
      <w:r w:rsidRPr="00734326">
        <w:rPr>
          <w:sz w:val="12"/>
        </w:rPr>
        <w:t xml:space="preserve">Others have noted some dangers from mirror life (2, 3), but a thorough analysis of risks has not previously been completed. The need for such an analysis has grown with advances in key enabling technologies. To address this gap, a group with diverse expertise qualitatively assessed the feasibility and risks of creating mirror bacteria, considering factors including the </w:t>
      </w:r>
      <w:r w:rsidRPr="00734326">
        <w:rPr>
          <w:rStyle w:val="StyleUnderline"/>
        </w:rPr>
        <w:t>nature, magnitude, and likelihood of potential harms</w:t>
      </w:r>
      <w:r w:rsidRPr="00734326">
        <w:rPr>
          <w:sz w:val="12"/>
        </w:rPr>
        <w:t xml:space="preserve">; the </w:t>
      </w:r>
      <w:r w:rsidRPr="00734326">
        <w:rPr>
          <w:rStyle w:val="Emphasis"/>
        </w:rPr>
        <w:t>ease</w:t>
      </w:r>
      <w:r w:rsidRPr="00734326">
        <w:rPr>
          <w:rStyle w:val="StyleUnderline"/>
        </w:rPr>
        <w:t xml:space="preserve"> of </w:t>
      </w:r>
      <w:r w:rsidRPr="00734326">
        <w:rPr>
          <w:rStyle w:val="Emphasis"/>
        </w:rPr>
        <w:t>accidental</w:t>
      </w:r>
      <w:r w:rsidRPr="00734326">
        <w:rPr>
          <w:rStyle w:val="StyleUnderline"/>
        </w:rPr>
        <w:t xml:space="preserve"> or </w:t>
      </w:r>
      <w:r w:rsidRPr="00734326">
        <w:rPr>
          <w:rStyle w:val="Emphasis"/>
        </w:rPr>
        <w:t>deliberate misuse</w:t>
      </w:r>
      <w:r w:rsidRPr="00734326">
        <w:rPr>
          <w:sz w:val="12"/>
        </w:rPr>
        <w:t>; and the effectivenes</w:t>
      </w:r>
      <w:r w:rsidRPr="003A2AE6">
        <w:rPr>
          <w:sz w:val="12"/>
        </w:rPr>
        <w:t xml:space="preserve">s of potential countermeasures. Our group includes expertise in synthetic biology; human, animal, and plant physiology and immunology; microbial ecology; evolutionary biology; planetary life detection; biosecurity; global health; and </w:t>
      </w:r>
      <w:proofErr w:type="gramStart"/>
      <w:r w:rsidRPr="003A2AE6">
        <w:rPr>
          <w:sz w:val="12"/>
        </w:rPr>
        <w:t>policy-making</w:t>
      </w:r>
      <w:proofErr w:type="gramEnd"/>
      <w:r w:rsidRPr="003A2AE6">
        <w:rPr>
          <w:sz w:val="12"/>
        </w:rPr>
        <w:t xml:space="preserve"> and includes researchers who have held the creation of mirror life as a long-term aspirational goal. The findings are summarized below and detailed in a separately released, in-depth technical report (a cross-referenced version of this article is provided in the supplementary materials) (1). We focus on mirror bacteria, but many of the considerations might also apply to other forms of mirror life.</w:t>
      </w:r>
    </w:p>
    <w:p w14:paraId="23DFDF43" w14:textId="77777777" w:rsidR="00337415" w:rsidRPr="003A2AE6" w:rsidRDefault="00337415" w:rsidP="00337415">
      <w:pPr>
        <w:rPr>
          <w:sz w:val="12"/>
        </w:rPr>
      </w:pPr>
      <w:r w:rsidRPr="00AC184D">
        <w:rPr>
          <w:rStyle w:val="StyleUnderline"/>
        </w:rPr>
        <w:t xml:space="preserve">Our analysis suggests </w:t>
      </w:r>
      <w:r w:rsidRPr="008B7517">
        <w:rPr>
          <w:rStyle w:val="StyleUnderline"/>
        </w:rPr>
        <w:t>that</w:t>
      </w:r>
      <w:r w:rsidRPr="003A2AE6">
        <w:rPr>
          <w:sz w:val="12"/>
        </w:rPr>
        <w:t xml:space="preserve"> </w:t>
      </w:r>
      <w:r w:rsidRPr="00AC184D">
        <w:rPr>
          <w:rStyle w:val="Emphasis"/>
        </w:rPr>
        <w:t>mirror bacteria</w:t>
      </w:r>
      <w:r w:rsidRPr="00AC184D">
        <w:rPr>
          <w:rStyle w:val="StyleUnderline"/>
        </w:rPr>
        <w:t xml:space="preserve"> </w:t>
      </w:r>
      <w:r w:rsidRPr="00734326">
        <w:rPr>
          <w:rStyle w:val="StyleUnderline"/>
          <w:highlight w:val="cyan"/>
        </w:rPr>
        <w:t>would</w:t>
      </w:r>
      <w:r w:rsidRPr="00CE7FE8">
        <w:rPr>
          <w:rStyle w:val="StyleUnderline"/>
        </w:rPr>
        <w:t xml:space="preserve"> </w:t>
      </w:r>
      <w:r w:rsidRPr="00734326">
        <w:rPr>
          <w:rStyle w:val="StyleUnderline"/>
        </w:rPr>
        <w:t xml:space="preserve">likely </w:t>
      </w:r>
      <w:r w:rsidRPr="00734326">
        <w:rPr>
          <w:rStyle w:val="Emphasis"/>
        </w:rPr>
        <w:t>evade</w:t>
      </w:r>
      <w:r w:rsidRPr="00734326">
        <w:rPr>
          <w:rStyle w:val="StyleUnderline"/>
        </w:rPr>
        <w:t xml:space="preserve"> many </w:t>
      </w:r>
      <w:r w:rsidRPr="00734326">
        <w:rPr>
          <w:rStyle w:val="Emphasis"/>
        </w:rPr>
        <w:t>immune mechanisms</w:t>
      </w:r>
      <w:r w:rsidRPr="00734326">
        <w:rPr>
          <w:rStyle w:val="StyleUnderline"/>
        </w:rPr>
        <w:t xml:space="preserve"> mediated by chiral molecules</w:t>
      </w:r>
      <w:r w:rsidRPr="00734326">
        <w:rPr>
          <w:sz w:val="12"/>
        </w:rPr>
        <w:t>, potent</w:t>
      </w:r>
      <w:r w:rsidRPr="003A2AE6">
        <w:rPr>
          <w:sz w:val="12"/>
        </w:rPr>
        <w:t xml:space="preserve">ially </w:t>
      </w:r>
      <w:r w:rsidRPr="00734326">
        <w:rPr>
          <w:rStyle w:val="StyleUnderline"/>
        </w:rPr>
        <w:t xml:space="preserve">causing </w:t>
      </w:r>
      <w:r w:rsidRPr="00734326">
        <w:rPr>
          <w:rStyle w:val="Emphasis"/>
        </w:rPr>
        <w:t>lethal infection</w:t>
      </w:r>
      <w:r w:rsidRPr="00734326">
        <w:rPr>
          <w:rStyle w:val="StyleUnderline"/>
        </w:rPr>
        <w:t xml:space="preserve"> in </w:t>
      </w:r>
      <w:r w:rsidRPr="00734326">
        <w:rPr>
          <w:rStyle w:val="Emphasis"/>
        </w:rPr>
        <w:t>humans</w:t>
      </w:r>
      <w:r w:rsidRPr="00734326">
        <w:rPr>
          <w:rStyle w:val="StyleUnderline"/>
        </w:rPr>
        <w:t xml:space="preserve">, </w:t>
      </w:r>
      <w:r w:rsidRPr="00734326">
        <w:rPr>
          <w:rStyle w:val="Emphasis"/>
        </w:rPr>
        <w:t>animals</w:t>
      </w:r>
      <w:r w:rsidRPr="00734326">
        <w:rPr>
          <w:rStyle w:val="StyleUnderline"/>
        </w:rPr>
        <w:t xml:space="preserve">, and </w:t>
      </w:r>
      <w:r w:rsidRPr="00734326">
        <w:rPr>
          <w:rStyle w:val="Emphasis"/>
        </w:rPr>
        <w:t>plants</w:t>
      </w:r>
      <w:r w:rsidRPr="00734326">
        <w:rPr>
          <w:sz w:val="12"/>
        </w:rPr>
        <w:t xml:space="preserve">. </w:t>
      </w:r>
      <w:r w:rsidRPr="00734326">
        <w:rPr>
          <w:rStyle w:val="StyleUnderline"/>
        </w:rPr>
        <w:t xml:space="preserve">They are likely to </w:t>
      </w:r>
      <w:r w:rsidRPr="00734326">
        <w:rPr>
          <w:rStyle w:val="Emphasis"/>
        </w:rPr>
        <w:t>evade predation</w:t>
      </w:r>
      <w:r w:rsidRPr="00734326">
        <w:rPr>
          <w:sz w:val="12"/>
        </w:rPr>
        <w:t xml:space="preserve"> from natural-chirality phage and many other predators, </w:t>
      </w:r>
      <w:r w:rsidRPr="00734326">
        <w:rPr>
          <w:rStyle w:val="StyleUnderline"/>
        </w:rPr>
        <w:t xml:space="preserve">facilitating spread in the </w:t>
      </w:r>
      <w:r w:rsidRPr="00734326">
        <w:rPr>
          <w:rStyle w:val="Emphasis"/>
        </w:rPr>
        <w:t>environment</w:t>
      </w:r>
      <w:r w:rsidRPr="00734326">
        <w:rPr>
          <w:sz w:val="12"/>
        </w:rPr>
        <w:t xml:space="preserve">. </w:t>
      </w:r>
      <w:r w:rsidRPr="00734326">
        <w:rPr>
          <w:rStyle w:val="StyleUnderline"/>
        </w:rPr>
        <w:t>We cannot rule out a scenario in which</w:t>
      </w:r>
      <w:r w:rsidRPr="00734326">
        <w:rPr>
          <w:sz w:val="12"/>
        </w:rPr>
        <w:t xml:space="preserve"> a </w:t>
      </w:r>
      <w:r w:rsidRPr="00734326">
        <w:rPr>
          <w:rStyle w:val="StyleUnderline"/>
        </w:rPr>
        <w:t xml:space="preserve">mirror bacterium acts as an </w:t>
      </w:r>
      <w:r w:rsidRPr="00734326">
        <w:rPr>
          <w:rStyle w:val="Emphasis"/>
        </w:rPr>
        <w:t>invasive species</w:t>
      </w:r>
      <w:r w:rsidRPr="00734326">
        <w:rPr>
          <w:rStyle w:val="StyleUnderline"/>
        </w:rPr>
        <w:t xml:space="preserve"> across many ecosystems,</w:t>
      </w:r>
      <w:r w:rsidRPr="00CE7FE8">
        <w:rPr>
          <w:rStyle w:val="StyleUnderline"/>
        </w:rPr>
        <w:t xml:space="preserve"> </w:t>
      </w:r>
      <w:r w:rsidRPr="00734326">
        <w:rPr>
          <w:rStyle w:val="StyleUnderline"/>
          <w:highlight w:val="cyan"/>
        </w:rPr>
        <w:t>caus</w:t>
      </w:r>
      <w:r w:rsidRPr="00734326">
        <w:rPr>
          <w:rStyle w:val="StyleUnderline"/>
        </w:rPr>
        <w:t xml:space="preserve">ing </w:t>
      </w:r>
      <w:r w:rsidRPr="00734326">
        <w:rPr>
          <w:rStyle w:val="Emphasis"/>
          <w:highlight w:val="cyan"/>
        </w:rPr>
        <w:t>pervasive lethal infections</w:t>
      </w:r>
      <w:r w:rsidRPr="00734326">
        <w:rPr>
          <w:rStyle w:val="StyleUnderline"/>
          <w:highlight w:val="cyan"/>
        </w:rPr>
        <w:t xml:space="preserve"> in</w:t>
      </w:r>
      <w:r w:rsidRPr="003A2AE6">
        <w:rPr>
          <w:sz w:val="12"/>
        </w:rPr>
        <w:t xml:space="preserve"> a substantial fraction of </w:t>
      </w:r>
      <w:r w:rsidRPr="00734326">
        <w:rPr>
          <w:rStyle w:val="StyleUnderline"/>
          <w:highlight w:val="cyan"/>
        </w:rPr>
        <w:t>plant</w:t>
      </w:r>
      <w:r w:rsidRPr="00CE7FE8">
        <w:rPr>
          <w:rStyle w:val="StyleUnderline"/>
        </w:rPr>
        <w:t xml:space="preserve"> and </w:t>
      </w:r>
      <w:r w:rsidRPr="00734326">
        <w:rPr>
          <w:rStyle w:val="StyleUnderline"/>
          <w:highlight w:val="cyan"/>
        </w:rPr>
        <w:t>animal</w:t>
      </w:r>
      <w:r w:rsidRPr="00CE7FE8">
        <w:rPr>
          <w:rStyle w:val="StyleUnderline"/>
        </w:rPr>
        <w:t xml:space="preserve"> species</w:t>
      </w:r>
      <w:r w:rsidRPr="003A2AE6">
        <w:rPr>
          <w:sz w:val="12"/>
        </w:rPr>
        <w:t xml:space="preserve">, </w:t>
      </w:r>
      <w:r w:rsidRPr="00CE7FE8">
        <w:rPr>
          <w:rStyle w:val="StyleUnderline"/>
        </w:rPr>
        <w:t xml:space="preserve">including </w:t>
      </w:r>
      <w:r w:rsidRPr="00734326">
        <w:rPr>
          <w:rStyle w:val="StyleUnderline"/>
          <w:highlight w:val="cyan"/>
        </w:rPr>
        <w:t>humans</w:t>
      </w:r>
      <w:r w:rsidRPr="003A2AE6">
        <w:rPr>
          <w:sz w:val="12"/>
        </w:rPr>
        <w:t xml:space="preserve">. Even a mirror bacterium with a narrower host range and the ability to invade only a limited set of ecosystems </w:t>
      </w:r>
      <w:r w:rsidRPr="00CE7FE8">
        <w:rPr>
          <w:rStyle w:val="StyleUnderline"/>
        </w:rPr>
        <w:t>could</w:t>
      </w:r>
      <w:r w:rsidRPr="003A2AE6">
        <w:rPr>
          <w:sz w:val="12"/>
        </w:rPr>
        <w:t xml:space="preserve"> still </w:t>
      </w:r>
      <w:r w:rsidRPr="00734326">
        <w:rPr>
          <w:rStyle w:val="StyleUnderline"/>
          <w:highlight w:val="cyan"/>
        </w:rPr>
        <w:t xml:space="preserve">cause </w:t>
      </w:r>
      <w:r w:rsidRPr="00734326">
        <w:rPr>
          <w:rStyle w:val="Emphasis"/>
          <w:highlight w:val="cyan"/>
        </w:rPr>
        <w:t>unprecedented and irreversible harm</w:t>
      </w:r>
      <w:r w:rsidRPr="003A2AE6">
        <w:rPr>
          <w:sz w:val="12"/>
        </w:rPr>
        <w:t>.</w:t>
      </w:r>
    </w:p>
    <w:p w14:paraId="5E84DE09" w14:textId="77777777" w:rsidR="00337415" w:rsidRPr="003A2AE6" w:rsidRDefault="00337415" w:rsidP="00337415">
      <w:pPr>
        <w:rPr>
          <w:sz w:val="12"/>
        </w:rPr>
      </w:pPr>
      <w:r w:rsidRPr="003A2AE6">
        <w:rPr>
          <w:sz w:val="12"/>
        </w:rPr>
        <w:t xml:space="preserve">Although we were initially skeptical that mirror bacteria could pose major risks, we have become deeply concerned. We were uncertain about the feasibility of synthesizing mirror bacteria but have concluded that </w:t>
      </w:r>
      <w:r w:rsidRPr="00734326">
        <w:rPr>
          <w:rStyle w:val="Emphasis"/>
          <w:highlight w:val="cyan"/>
        </w:rPr>
        <w:t>tech</w:t>
      </w:r>
      <w:r w:rsidRPr="00AC184D">
        <w:rPr>
          <w:rStyle w:val="Emphasis"/>
        </w:rPr>
        <w:t>nological progress</w:t>
      </w:r>
      <w:r w:rsidRPr="00AC184D">
        <w:rPr>
          <w:rStyle w:val="StyleUnderline"/>
        </w:rPr>
        <w:t xml:space="preserve"> </w:t>
      </w:r>
      <w:r w:rsidRPr="00734326">
        <w:rPr>
          <w:rStyle w:val="StyleUnderline"/>
          <w:highlight w:val="cyan"/>
        </w:rPr>
        <w:t>will</w:t>
      </w:r>
      <w:r w:rsidRPr="00CE7FE8">
        <w:rPr>
          <w:rStyle w:val="StyleUnderline"/>
        </w:rPr>
        <w:t xml:space="preserve"> likely </w:t>
      </w:r>
      <w:r w:rsidRPr="00734326">
        <w:rPr>
          <w:rStyle w:val="StyleUnderline"/>
          <w:highlight w:val="cyan"/>
        </w:rPr>
        <w:t xml:space="preserve">make this </w:t>
      </w:r>
      <w:r w:rsidRPr="00734326">
        <w:rPr>
          <w:rStyle w:val="Emphasis"/>
          <w:highlight w:val="cyan"/>
        </w:rPr>
        <w:t>possible</w:t>
      </w:r>
      <w:r w:rsidRPr="003A2AE6">
        <w:rPr>
          <w:sz w:val="12"/>
        </w:rPr>
        <w:t xml:space="preserve">. We were uncertain about the consequences of mirror bacterial infection in humans and animals, but a close examination of existing studies led us to conclude that infections could be severe. Unlike previous discussions of mirror life, we also realized that generalist heterotroph </w:t>
      </w:r>
      <w:r w:rsidRPr="00CE7FE8">
        <w:rPr>
          <w:rStyle w:val="StyleUnderline"/>
        </w:rPr>
        <w:t>mirror bacteria might find a range of nutrients in animal hosts and the environment and thus would not be intrinsically biocontained</w:t>
      </w:r>
      <w:r w:rsidRPr="003A2AE6">
        <w:rPr>
          <w:sz w:val="12"/>
        </w:rPr>
        <w:t>.</w:t>
      </w:r>
    </w:p>
    <w:p w14:paraId="2A46F12A" w14:textId="77777777" w:rsidR="00337415" w:rsidRPr="003A2AE6" w:rsidRDefault="00337415" w:rsidP="00337415">
      <w:pPr>
        <w:rPr>
          <w:sz w:val="12"/>
        </w:rPr>
      </w:pPr>
      <w:r w:rsidRPr="003A2AE6">
        <w:rPr>
          <w:sz w:val="12"/>
        </w:rPr>
        <w:t>We call for additional scrutiny of our findings and further research to improve understanding of these risks. However, in the absence of compelling evidence for reassurance, our view is that mirror bacteria and other mirror organisms should not be created. We believe that this can be ensured with minimal impact on beneficial research and call for broad engagement to determine a path forward.</w:t>
      </w:r>
    </w:p>
    <w:p w14:paraId="7E9E8F54" w14:textId="77777777" w:rsidR="00337415" w:rsidRPr="003A2AE6" w:rsidRDefault="00337415" w:rsidP="00337415">
      <w:pPr>
        <w:rPr>
          <w:sz w:val="12"/>
        </w:rPr>
      </w:pPr>
      <w:r w:rsidRPr="003A2AE6">
        <w:rPr>
          <w:sz w:val="12"/>
        </w:rPr>
        <w:t>TOWARD MIRROR LIFE</w:t>
      </w:r>
    </w:p>
    <w:p w14:paraId="23ED76C3" w14:textId="77777777" w:rsidR="00337415" w:rsidRPr="003A2AE6" w:rsidRDefault="00337415" w:rsidP="00337415">
      <w:pPr>
        <w:rPr>
          <w:sz w:val="12"/>
        </w:rPr>
      </w:pPr>
      <w:r w:rsidRPr="003A2AE6">
        <w:rPr>
          <w:sz w:val="12"/>
        </w:rPr>
        <w:t>Our analysis suggests that mirror bacteria could survive and spread in nature, yet we do not observe them today. Although mirror life could be just as functional as natural-chirality life, it cannot arise from existing life: Evolution proceeds in incremental steps and would be unable to invert the chirality of complex biomolecules such as DNA or proteins, let alone all biomolecules simultaneously. It is also exceedingly unlikely that we will encounter mirror life that has arisen independently. However, with scientific advances, a mirror organism might be created in a laboratory.</w:t>
      </w:r>
    </w:p>
    <w:p w14:paraId="67F1EA3C" w14:textId="77777777" w:rsidR="00337415" w:rsidRPr="003A2AE6" w:rsidRDefault="00337415" w:rsidP="00337415">
      <w:pPr>
        <w:rPr>
          <w:sz w:val="12"/>
        </w:rPr>
      </w:pPr>
      <w:r w:rsidRPr="003A2AE6">
        <w:rPr>
          <w:sz w:val="12"/>
        </w:rPr>
        <w:t xml:space="preserve">Creating a mirror organism, even as simple as a bacterium, would be a far more complex feat of biological engineering than has ever been accomplished. Yet </w:t>
      </w:r>
      <w:r w:rsidRPr="00734326">
        <w:rPr>
          <w:rStyle w:val="Emphasis"/>
          <w:highlight w:val="cyan"/>
        </w:rPr>
        <w:t>progress</w:t>
      </w:r>
      <w:r w:rsidRPr="00734326">
        <w:rPr>
          <w:rStyle w:val="StyleUnderline"/>
          <w:highlight w:val="cyan"/>
        </w:rPr>
        <w:t xml:space="preserve"> on </w:t>
      </w:r>
      <w:r w:rsidRPr="00734326">
        <w:rPr>
          <w:rStyle w:val="Emphasis"/>
          <w:highlight w:val="cyan"/>
        </w:rPr>
        <w:t>key enabling technologies</w:t>
      </w:r>
      <w:r w:rsidRPr="00734326">
        <w:rPr>
          <w:rStyle w:val="StyleUnderline"/>
          <w:highlight w:val="cyan"/>
        </w:rPr>
        <w:t xml:space="preserve"> is </w:t>
      </w:r>
      <w:r w:rsidRPr="00734326">
        <w:rPr>
          <w:rStyle w:val="Emphasis"/>
          <w:highlight w:val="cyan"/>
        </w:rPr>
        <w:t>underway</w:t>
      </w:r>
      <w:r w:rsidRPr="003A2AE6">
        <w:rPr>
          <w:sz w:val="12"/>
        </w:rPr>
        <w:t xml:space="preserve">. </w:t>
      </w:r>
      <w:r w:rsidRPr="00465418">
        <w:rPr>
          <w:rStyle w:val="StyleUnderline"/>
        </w:rPr>
        <w:t xml:space="preserve">Scientists are increasingly able to </w:t>
      </w:r>
      <w:r w:rsidRPr="00465418">
        <w:rPr>
          <w:rStyle w:val="Emphasis"/>
        </w:rPr>
        <w:t>synthesize</w:t>
      </w:r>
      <w:r w:rsidRPr="00465418">
        <w:rPr>
          <w:rStyle w:val="StyleUnderline"/>
        </w:rPr>
        <w:t xml:space="preserve"> complex </w:t>
      </w:r>
      <w:r w:rsidRPr="00465418">
        <w:rPr>
          <w:rStyle w:val="Emphasis"/>
        </w:rPr>
        <w:t>mirror-image biomolecules</w:t>
      </w:r>
      <w:r w:rsidRPr="003A2AE6">
        <w:rPr>
          <w:sz w:val="12"/>
        </w:rPr>
        <w:t xml:space="preserve"> (4, 5); recent advances have enabled chemical synthesis of mirror-image kilobase-length nucleic acids and large functional proteins (6). Their reversed chirality makes these biomolecules resistant to normal forms of biological degradation, leading to </w:t>
      </w:r>
      <w:r w:rsidRPr="00465418">
        <w:rPr>
          <w:rStyle w:val="StyleUnderline"/>
        </w:rPr>
        <w:t>emerging applications such as long-lasting and nonimmunogenic therapies</w:t>
      </w:r>
      <w:r w:rsidRPr="003A2AE6">
        <w:rPr>
          <w:sz w:val="12"/>
        </w:rPr>
        <w:t xml:space="preserve"> (1, 4, 5).</w:t>
      </w:r>
    </w:p>
    <w:p w14:paraId="46B3E001" w14:textId="77777777" w:rsidR="00337415" w:rsidRPr="003A2AE6" w:rsidRDefault="00337415" w:rsidP="00337415">
      <w:pPr>
        <w:rPr>
          <w:sz w:val="12"/>
        </w:rPr>
      </w:pPr>
      <w:r w:rsidRPr="00CE7FE8">
        <w:rPr>
          <w:rStyle w:val="StyleUnderline"/>
        </w:rPr>
        <w:t>In parallel</w:t>
      </w:r>
      <w:r w:rsidRPr="003A2AE6">
        <w:rPr>
          <w:sz w:val="12"/>
        </w:rPr>
        <w:t xml:space="preserve">, </w:t>
      </w:r>
      <w:r w:rsidRPr="00465418">
        <w:rPr>
          <w:rStyle w:val="StyleUnderline"/>
          <w:highlight w:val="cyan"/>
        </w:rPr>
        <w:t>researchers</w:t>
      </w:r>
      <w:r w:rsidRPr="00CE7FE8">
        <w:rPr>
          <w:rStyle w:val="StyleUnderline"/>
        </w:rPr>
        <w:t xml:space="preserve"> are </w:t>
      </w:r>
      <w:r w:rsidRPr="00465418">
        <w:rPr>
          <w:rStyle w:val="StyleUnderline"/>
          <w:highlight w:val="cyan"/>
        </w:rPr>
        <w:t xml:space="preserve">making </w:t>
      </w:r>
      <w:r w:rsidRPr="00465418">
        <w:rPr>
          <w:rStyle w:val="Emphasis"/>
          <w:highlight w:val="cyan"/>
        </w:rPr>
        <w:t>rapid progress</w:t>
      </w:r>
      <w:r w:rsidRPr="00465418">
        <w:rPr>
          <w:rStyle w:val="StyleUnderline"/>
          <w:highlight w:val="cyan"/>
        </w:rPr>
        <w:t xml:space="preserve"> toward</w:t>
      </w:r>
      <w:r w:rsidRPr="00CE7FE8">
        <w:rPr>
          <w:rStyle w:val="StyleUnderline"/>
        </w:rPr>
        <w:t xml:space="preserve"> constructing </w:t>
      </w:r>
      <w:r w:rsidRPr="00465418">
        <w:rPr>
          <w:rStyle w:val="Emphasis"/>
          <w:highlight w:val="cyan"/>
        </w:rPr>
        <w:t>synthetic cells</w:t>
      </w:r>
      <w:r w:rsidRPr="003A2AE6">
        <w:rPr>
          <w:sz w:val="12"/>
        </w:rPr>
        <w:t xml:space="preserve"> (of natural chirality) </w:t>
      </w:r>
      <w:r w:rsidRPr="00CE7FE8">
        <w:rPr>
          <w:rStyle w:val="StyleUnderline"/>
        </w:rPr>
        <w:t>from nonliving parts</w:t>
      </w:r>
      <w:r w:rsidRPr="003A2AE6">
        <w:rPr>
          <w:sz w:val="12"/>
        </w:rPr>
        <w:t xml:space="preserve"> (7, 8). </w:t>
      </w:r>
      <w:r w:rsidRPr="00465418">
        <w:rPr>
          <w:rStyle w:val="StyleUnderline"/>
          <w:highlight w:val="cyan"/>
        </w:rPr>
        <w:t>Once a method is developed</w:t>
      </w:r>
      <w:r w:rsidRPr="003A2AE6">
        <w:rPr>
          <w:sz w:val="12"/>
        </w:rPr>
        <w:t xml:space="preserve"> that enables construction of a natural-chirality bacterium entirely from synthetic DNA, synthetic proteins, and synthetic lipids, and once mirror versions of these components can also be synthesized, </w:t>
      </w:r>
      <w:r w:rsidRPr="00CE7FE8">
        <w:rPr>
          <w:rStyle w:val="StyleUnderline"/>
        </w:rPr>
        <w:t xml:space="preserve">a living </w:t>
      </w:r>
      <w:r w:rsidRPr="00465418">
        <w:rPr>
          <w:rStyle w:val="StyleUnderline"/>
          <w:highlight w:val="cyan"/>
        </w:rPr>
        <w:t xml:space="preserve">mirror bacterium </w:t>
      </w:r>
      <w:r w:rsidRPr="00465418">
        <w:rPr>
          <w:rStyle w:val="Emphasis"/>
          <w:highlight w:val="cyan"/>
        </w:rPr>
        <w:t>could be constructed</w:t>
      </w:r>
      <w:r w:rsidRPr="00CE7FE8">
        <w:rPr>
          <w:rStyle w:val="StyleUnderline"/>
        </w:rPr>
        <w:t xml:space="preserve"> in the same way</w:t>
      </w:r>
      <w:r w:rsidRPr="003A2AE6">
        <w:rPr>
          <w:sz w:val="12"/>
        </w:rPr>
        <w:t xml:space="preserve"> (1, 9). Other pathways to constructing a mirror bacterium are also plausible; for example, with further advances in synthetic biology, a natural-chirality bacterium might be engineered to produce mirror proteins and nucleic acids in vivo, which could provide a starting point for stepwise conversion into a mirror bacterium (1).</w:t>
      </w:r>
    </w:p>
    <w:p w14:paraId="7DA568E4" w14:textId="77777777" w:rsidR="00337415" w:rsidRPr="003A2AE6" w:rsidRDefault="00337415" w:rsidP="00337415">
      <w:pPr>
        <w:rPr>
          <w:sz w:val="12"/>
        </w:rPr>
      </w:pPr>
      <w:r w:rsidRPr="003A2AE6">
        <w:rPr>
          <w:sz w:val="12"/>
        </w:rPr>
        <w:t xml:space="preserve">Although plausible paths to the creation of mirror bacteria exist, numerous technical barriers remain to be overcome. The synthesis of mirror biomolecules is highly expensive, and complex structures such as ribosomes would be challenging to construct in their entirety. The development of a protocol for constructing a mirror bacterium from mirror components would require substantial breakthroughs in synthetic cell research. However, although timelines are necessarily uncertain, it is likely that </w:t>
      </w:r>
      <w:r w:rsidRPr="00734326">
        <w:rPr>
          <w:rStyle w:val="Emphasis"/>
          <w:highlight w:val="cyan"/>
        </w:rPr>
        <w:t>barriers</w:t>
      </w:r>
      <w:r w:rsidRPr="00734326">
        <w:rPr>
          <w:rStyle w:val="StyleUnderline"/>
          <w:highlight w:val="cyan"/>
        </w:rPr>
        <w:t xml:space="preserve"> will be </w:t>
      </w:r>
      <w:r w:rsidRPr="00734326">
        <w:rPr>
          <w:rStyle w:val="Emphasis"/>
          <w:highlight w:val="cyan"/>
        </w:rPr>
        <w:t>eroded</w:t>
      </w:r>
      <w:r w:rsidRPr="00734326">
        <w:rPr>
          <w:rStyle w:val="StyleUnderline"/>
          <w:highlight w:val="cyan"/>
        </w:rPr>
        <w:t xml:space="preserve"> as research progresse</w:t>
      </w:r>
      <w:r w:rsidRPr="00465418">
        <w:rPr>
          <w:rStyle w:val="StyleUnderline"/>
          <w:highlight w:val="cyan"/>
        </w:rPr>
        <w:t>s on</w:t>
      </w:r>
      <w:r w:rsidRPr="00CE7FE8">
        <w:rPr>
          <w:rStyle w:val="StyleUnderline"/>
        </w:rPr>
        <w:t xml:space="preserve"> related </w:t>
      </w:r>
      <w:r w:rsidRPr="00465418">
        <w:rPr>
          <w:rStyle w:val="StyleUnderline"/>
          <w:highlight w:val="cyan"/>
        </w:rPr>
        <w:t>tech</w:t>
      </w:r>
      <w:r w:rsidRPr="00CE7FE8">
        <w:rPr>
          <w:rStyle w:val="StyleUnderline"/>
        </w:rPr>
        <w:t>nologies</w:t>
      </w:r>
      <w:r w:rsidRPr="003A2AE6">
        <w:rPr>
          <w:sz w:val="12"/>
        </w:rPr>
        <w:t xml:space="preserve">, </w:t>
      </w:r>
      <w:r w:rsidRPr="00CE7FE8">
        <w:rPr>
          <w:rStyle w:val="StyleUnderline"/>
        </w:rPr>
        <w:t xml:space="preserve">many of which are pursued for applications </w:t>
      </w:r>
      <w:r w:rsidRPr="00465418">
        <w:rPr>
          <w:rStyle w:val="Emphasis"/>
          <w:highlight w:val="cyan"/>
        </w:rPr>
        <w:t>unrelated</w:t>
      </w:r>
      <w:r w:rsidRPr="00465418">
        <w:rPr>
          <w:rStyle w:val="StyleUnderline"/>
          <w:highlight w:val="cyan"/>
        </w:rPr>
        <w:t xml:space="preserve"> to </w:t>
      </w:r>
      <w:r w:rsidRPr="00465418">
        <w:rPr>
          <w:rStyle w:val="Emphasis"/>
          <w:highlight w:val="cyan"/>
        </w:rPr>
        <w:t>mirror life</w:t>
      </w:r>
      <w:r w:rsidRPr="003A2AE6">
        <w:rPr>
          <w:sz w:val="12"/>
        </w:rPr>
        <w:t xml:space="preserve"> (1).</w:t>
      </w:r>
    </w:p>
    <w:p w14:paraId="4DB5ED8F" w14:textId="77777777" w:rsidR="00337415" w:rsidRPr="003A2AE6" w:rsidRDefault="00337415" w:rsidP="00337415">
      <w:pPr>
        <w:rPr>
          <w:sz w:val="12"/>
        </w:rPr>
      </w:pPr>
      <w:r w:rsidRPr="003A2AE6">
        <w:rPr>
          <w:sz w:val="12"/>
        </w:rPr>
        <w:t>In isolation, mirror bacteria would function identically to their natural-chirality counterparts if provided with achiral or mirror-image nutrients—and be as feeble or robust as the strain that served as their template. Genetic engineering could transform a slow-growing, specialized mirror bacterium into a mirror version of a fast-growing, generalist bacterial strain (1). Many bacteria, including Escherichia coli, can grow robustly in growth media without chiral nutrients (10); hence, mirror versions of those bacteria would do the same. Achiral nutrients are available in quantities sufficient for growth of common bacteria in a wide range of natural environments, including within potential hosts (1). Further genetic engineering could provide mirror bacteria with pathways needed to consume abundant chiral nutrients such as D-glucose.</w:t>
      </w:r>
    </w:p>
    <w:p w14:paraId="57677505" w14:textId="77777777" w:rsidR="00337415" w:rsidRPr="003A2AE6" w:rsidRDefault="00337415" w:rsidP="00337415">
      <w:pPr>
        <w:rPr>
          <w:sz w:val="12"/>
        </w:rPr>
      </w:pPr>
      <w:r w:rsidRPr="003A2AE6">
        <w:rPr>
          <w:sz w:val="12"/>
        </w:rPr>
        <w:t>Growth of mirror bacteria outside of the laboratory is therefore plausible. However, their interactions with other lifeforms would differ profoundly because of their reversed chirality.</w:t>
      </w:r>
    </w:p>
    <w:p w14:paraId="37011423" w14:textId="77777777" w:rsidR="00337415" w:rsidRPr="003A2AE6" w:rsidRDefault="00337415" w:rsidP="00337415">
      <w:pPr>
        <w:rPr>
          <w:sz w:val="12"/>
        </w:rPr>
      </w:pPr>
      <w:r w:rsidRPr="003A2AE6">
        <w:rPr>
          <w:sz w:val="12"/>
        </w:rPr>
        <w:t>IMMUNE EVASION, ECOSYSTEM INVASION</w:t>
      </w:r>
    </w:p>
    <w:p w14:paraId="3F6E5BF4" w14:textId="77777777" w:rsidR="00337415" w:rsidRPr="003A2AE6" w:rsidRDefault="00337415" w:rsidP="00337415">
      <w:pPr>
        <w:rPr>
          <w:sz w:val="12"/>
        </w:rPr>
      </w:pPr>
      <w:r w:rsidRPr="003A2AE6">
        <w:rPr>
          <w:sz w:val="12"/>
        </w:rPr>
        <w:lastRenderedPageBreak/>
        <w:t xml:space="preserve">Our analysis suggests that </w:t>
      </w:r>
      <w:r w:rsidRPr="00734326">
        <w:rPr>
          <w:rStyle w:val="StyleUnderline"/>
          <w:highlight w:val="cyan"/>
        </w:rPr>
        <w:t xml:space="preserve">mirror bacteria could broadly </w:t>
      </w:r>
      <w:r w:rsidRPr="00734326">
        <w:rPr>
          <w:rStyle w:val="Emphasis"/>
          <w:highlight w:val="cyan"/>
        </w:rPr>
        <w:t>evade</w:t>
      </w:r>
      <w:r w:rsidRPr="003A2AE6">
        <w:rPr>
          <w:sz w:val="12"/>
        </w:rPr>
        <w:t xml:space="preserve"> many </w:t>
      </w:r>
      <w:r w:rsidRPr="00734326">
        <w:rPr>
          <w:rStyle w:val="Emphasis"/>
          <w:highlight w:val="cyan"/>
        </w:rPr>
        <w:t>immune defenses</w:t>
      </w:r>
      <w:r w:rsidRPr="00734326">
        <w:rPr>
          <w:rStyle w:val="StyleUnderline"/>
        </w:rPr>
        <w:t xml:space="preserve"> of humans, animals, and plants</w:t>
      </w:r>
      <w:r w:rsidRPr="003A2AE6">
        <w:rPr>
          <w:sz w:val="12"/>
        </w:rPr>
        <w:t xml:space="preserve">. Chiral interactions, which are central to immune recognition and activation in multicellular organisms, would be impaired with mirror bacteria. This could result in weakened immune recognition, a weakened response by innate immune systems, and (in vertebrates) limited downstream activation of adaptive immune functions (1). For example, experiments show that </w:t>
      </w:r>
      <w:r w:rsidRPr="00CE7FE8">
        <w:rPr>
          <w:rStyle w:val="StyleUnderline"/>
        </w:rPr>
        <w:t xml:space="preserve">mirror proteins resist cleavage into peptides for antigen presentation and </w:t>
      </w:r>
      <w:r w:rsidRPr="00734326">
        <w:rPr>
          <w:rStyle w:val="StyleUnderline"/>
          <w:highlight w:val="cyan"/>
        </w:rPr>
        <w:t>do not</w:t>
      </w:r>
      <w:r w:rsidRPr="00CE7FE8">
        <w:rPr>
          <w:rStyle w:val="StyleUnderline"/>
        </w:rPr>
        <w:t xml:space="preserve"> reliably </w:t>
      </w:r>
      <w:r w:rsidRPr="00734326">
        <w:rPr>
          <w:rStyle w:val="Emphasis"/>
          <w:highlight w:val="cyan"/>
        </w:rPr>
        <w:t>trigger</w:t>
      </w:r>
      <w:r w:rsidRPr="00CE7FE8">
        <w:rPr>
          <w:rStyle w:val="StyleUnderline"/>
        </w:rPr>
        <w:t xml:space="preserve"> important </w:t>
      </w:r>
      <w:r w:rsidRPr="00734326">
        <w:rPr>
          <w:rStyle w:val="Emphasis"/>
          <w:highlight w:val="cyan"/>
        </w:rPr>
        <w:t>adaptive immune responses</w:t>
      </w:r>
      <w:r w:rsidRPr="00734326">
        <w:rPr>
          <w:rStyle w:val="StyleUnderline"/>
          <w:highlight w:val="cyan"/>
        </w:rPr>
        <w:t xml:space="preserve"> such as</w:t>
      </w:r>
      <w:r w:rsidRPr="00CE7FE8">
        <w:rPr>
          <w:rStyle w:val="StyleUnderline"/>
        </w:rPr>
        <w:t xml:space="preserve"> the production of </w:t>
      </w:r>
      <w:r w:rsidRPr="00734326">
        <w:rPr>
          <w:rStyle w:val="Emphasis"/>
          <w:highlight w:val="cyan"/>
        </w:rPr>
        <w:t>antibodies</w:t>
      </w:r>
      <w:r w:rsidRPr="003A2AE6">
        <w:rPr>
          <w:sz w:val="12"/>
        </w:rPr>
        <w:t xml:space="preserve"> (11, 12). We are thus concerned that </w:t>
      </w:r>
      <w:r w:rsidRPr="00CE7FE8">
        <w:rPr>
          <w:rStyle w:val="StyleUnderline"/>
        </w:rPr>
        <w:t xml:space="preserve">the </w:t>
      </w:r>
      <w:r w:rsidRPr="00734326">
        <w:rPr>
          <w:rStyle w:val="StyleUnderline"/>
          <w:highlight w:val="cyan"/>
        </w:rPr>
        <w:t>function of</w:t>
      </w:r>
      <w:r w:rsidRPr="00CE7FE8">
        <w:rPr>
          <w:rStyle w:val="StyleUnderline"/>
        </w:rPr>
        <w:t xml:space="preserve"> many vertebrate </w:t>
      </w:r>
      <w:r w:rsidRPr="00734326">
        <w:rPr>
          <w:rStyle w:val="StyleUnderline"/>
          <w:highlight w:val="cyan"/>
        </w:rPr>
        <w:t>immune systems</w:t>
      </w:r>
      <w:r w:rsidRPr="00CE7FE8">
        <w:rPr>
          <w:rStyle w:val="StyleUnderline"/>
        </w:rPr>
        <w:t xml:space="preserve"> against mirror bacteria </w:t>
      </w:r>
      <w:r w:rsidRPr="00734326">
        <w:rPr>
          <w:rStyle w:val="StyleUnderline"/>
          <w:highlight w:val="cyan"/>
        </w:rPr>
        <w:t xml:space="preserve">would be </w:t>
      </w:r>
      <w:r w:rsidRPr="00734326">
        <w:rPr>
          <w:rStyle w:val="Emphasis"/>
          <w:highlight w:val="cyan"/>
        </w:rPr>
        <w:t>severely impaired</w:t>
      </w:r>
      <w:r w:rsidRPr="003A2AE6">
        <w:rPr>
          <w:sz w:val="12"/>
        </w:rPr>
        <w:t>. Invertebrate and plant immune systems are less well studied but appear to suffer analogous limitations (1).</w:t>
      </w:r>
    </w:p>
    <w:p w14:paraId="07CA864C" w14:textId="77777777" w:rsidR="00337415" w:rsidRPr="003A2AE6" w:rsidRDefault="00337415" w:rsidP="00337415">
      <w:pPr>
        <w:rPr>
          <w:sz w:val="12"/>
        </w:rPr>
      </w:pPr>
      <w:r w:rsidRPr="003A2AE6">
        <w:rPr>
          <w:sz w:val="12"/>
        </w:rPr>
        <w:t>Given the potential for severe immune evasion, mirror bacteria might not require host-specific factors to invade hosts and cause infection. In animals (including humans), bacteria regularly cross barriers in the skin, mouth, gut, lungs, and other mucosal surfaces because of routine damage and intrinsic leakiness (13, 14); mirror bacteria would be expected to do the same. In healthy animals, translocated natural-chirality bacteria are typically cleared by immune defenses. However, if the immune response against mirror bacteria is sufficiently impaired, translocated mirror bacteria might replicate within the host and establish an infection. Unchecked replication of mirror bacteria within internal tissues is likely to be deleterious to the host organism and may be lethal (1).</w:t>
      </w:r>
    </w:p>
    <w:p w14:paraId="7F8EBF3D" w14:textId="77777777" w:rsidR="00337415" w:rsidRPr="003A2AE6" w:rsidRDefault="00337415" w:rsidP="00337415">
      <w:pPr>
        <w:rPr>
          <w:sz w:val="12"/>
        </w:rPr>
      </w:pPr>
      <w:r w:rsidRPr="003A2AE6">
        <w:rPr>
          <w:sz w:val="12"/>
        </w:rPr>
        <w:t xml:space="preserve">The precise extent of immunological dysfunction is necessarily uncertain. Several immunological defenses, such as the alternative complement pathway and some antimicrobial peptides, are less sensitive to chirality (1). Although it is hard to be confident about the implications, allelic disorders, such as myeloid differentiation primary response protein 88 (MyD88) or major histocompatibility complex (MHC) class II deficiencies, show that even partial impairment of either innate or adaptive immunity can leave patients vulnerable to bacterial infection. Similar evidence is seen in a wide variety of animal and plant immune systems (1). Overall, we are concerned that </w:t>
      </w:r>
      <w:r w:rsidRPr="00CE7FE8">
        <w:rPr>
          <w:rStyle w:val="StyleUnderline"/>
        </w:rPr>
        <w:t xml:space="preserve">mirror bacteria might </w:t>
      </w:r>
      <w:r w:rsidRPr="00734326">
        <w:rPr>
          <w:rStyle w:val="StyleUnderline"/>
          <w:highlight w:val="cyan"/>
        </w:rPr>
        <w:t>act as serious pathogens with</w:t>
      </w:r>
      <w:r w:rsidRPr="00CE7FE8">
        <w:rPr>
          <w:rStyle w:val="StyleUnderline"/>
        </w:rPr>
        <w:t xml:space="preserve"> an </w:t>
      </w:r>
      <w:r w:rsidRPr="00734326">
        <w:rPr>
          <w:rStyle w:val="Emphasis"/>
          <w:highlight w:val="cyan"/>
        </w:rPr>
        <w:t>unusually broad host range</w:t>
      </w:r>
      <w:r w:rsidRPr="003A2AE6">
        <w:rPr>
          <w:sz w:val="12"/>
        </w:rPr>
        <w:t>.</w:t>
      </w:r>
    </w:p>
    <w:p w14:paraId="224B78C1" w14:textId="77777777" w:rsidR="00337415" w:rsidRPr="003A2AE6" w:rsidRDefault="00337415" w:rsidP="00337415">
      <w:pPr>
        <w:rPr>
          <w:sz w:val="12"/>
        </w:rPr>
      </w:pPr>
      <w:r w:rsidRPr="00CE7FE8">
        <w:rPr>
          <w:rStyle w:val="StyleUnderline"/>
        </w:rPr>
        <w:t xml:space="preserve">Mirror bacteria </w:t>
      </w:r>
      <w:r w:rsidRPr="005175B6">
        <w:rPr>
          <w:rStyle w:val="StyleUnderline"/>
        </w:rPr>
        <w:t xml:space="preserve">could also </w:t>
      </w:r>
      <w:r w:rsidRPr="00734326">
        <w:rPr>
          <w:rStyle w:val="StyleUnderline"/>
          <w:highlight w:val="cyan"/>
        </w:rPr>
        <w:t xml:space="preserve">pose </w:t>
      </w:r>
      <w:r w:rsidRPr="00734326">
        <w:rPr>
          <w:rStyle w:val="Emphasis"/>
          <w:highlight w:val="cyan"/>
        </w:rPr>
        <w:t>ecological risks</w:t>
      </w:r>
      <w:r w:rsidRPr="003A2AE6">
        <w:rPr>
          <w:sz w:val="12"/>
        </w:rPr>
        <w:t xml:space="preserve"> more broadly. By virtue of their reversed chirality, mirror bacteria may evade many forms of predation and microbial interference. </w:t>
      </w:r>
      <w:r w:rsidRPr="00CE7FE8">
        <w:rPr>
          <w:rStyle w:val="StyleUnderline"/>
        </w:rPr>
        <w:t xml:space="preserve">They would be </w:t>
      </w:r>
      <w:r w:rsidRPr="003A2AE6">
        <w:rPr>
          <w:rStyle w:val="Emphasis"/>
        </w:rPr>
        <w:t>intrinsically resistant</w:t>
      </w:r>
      <w:r w:rsidRPr="003A2AE6">
        <w:rPr>
          <w:sz w:val="12"/>
        </w:rPr>
        <w:t xml:space="preserve"> to infection by natural-chirality bacteriophages, may be resistant to consumption by many predators, and may be resistant to most antibiotics produced by microbial competitors. </w:t>
      </w:r>
      <w:r w:rsidRPr="00CE7FE8">
        <w:rPr>
          <w:rStyle w:val="StyleUnderline"/>
        </w:rPr>
        <w:t xml:space="preserve">This resistance could </w:t>
      </w:r>
      <w:r w:rsidRPr="00734326">
        <w:rPr>
          <w:rStyle w:val="StyleUnderline"/>
          <w:highlight w:val="cyan"/>
        </w:rPr>
        <w:t xml:space="preserve">allow mirror bacteria to be </w:t>
      </w:r>
      <w:r w:rsidRPr="00734326">
        <w:rPr>
          <w:rStyle w:val="Emphasis"/>
          <w:highlight w:val="cyan"/>
        </w:rPr>
        <w:t>unusually persistent</w:t>
      </w:r>
      <w:r w:rsidRPr="00CE7FE8">
        <w:rPr>
          <w:rStyle w:val="StyleUnderline"/>
        </w:rPr>
        <w:t xml:space="preserve"> outside of multicellular hosts, </w:t>
      </w:r>
      <w:r w:rsidRPr="00734326">
        <w:rPr>
          <w:rStyle w:val="StyleUnderline"/>
          <w:highlight w:val="cyan"/>
        </w:rPr>
        <w:t xml:space="preserve">facilitating </w:t>
      </w:r>
      <w:r w:rsidRPr="00734326">
        <w:rPr>
          <w:rStyle w:val="Emphasis"/>
          <w:highlight w:val="cyan"/>
        </w:rPr>
        <w:t>transmission</w:t>
      </w:r>
      <w:r w:rsidRPr="003A2AE6">
        <w:rPr>
          <w:sz w:val="12"/>
        </w:rPr>
        <w:t xml:space="preserve">. Reduced mortality from predation could provide a fitness advantage that might allow colonization of some external environments, despite potential disadvantages such as reduced ability to acquire chiral nutrients (1). Transport by multicellular hosts could disperse mirror bacteria across many environments. </w:t>
      </w:r>
      <w:r w:rsidRPr="00CE7FE8">
        <w:rPr>
          <w:rStyle w:val="StyleUnderline"/>
        </w:rPr>
        <w:t xml:space="preserve">Much </w:t>
      </w:r>
      <w:r w:rsidRPr="00734326">
        <w:rPr>
          <w:rStyle w:val="StyleUnderline"/>
          <w:highlight w:val="cyan"/>
        </w:rPr>
        <w:t xml:space="preserve">like an </w:t>
      </w:r>
      <w:r w:rsidRPr="00734326">
        <w:rPr>
          <w:rStyle w:val="Emphasis"/>
          <w:highlight w:val="cyan"/>
        </w:rPr>
        <w:t>invasive species</w:t>
      </w:r>
      <w:r w:rsidRPr="00734326">
        <w:rPr>
          <w:rStyle w:val="StyleUnderline"/>
          <w:highlight w:val="cyan"/>
        </w:rPr>
        <w:t xml:space="preserve"> with </w:t>
      </w:r>
      <w:r w:rsidRPr="00734326">
        <w:rPr>
          <w:rStyle w:val="Emphasis"/>
          <w:highlight w:val="cyan"/>
        </w:rPr>
        <w:t>few natural predators</w:t>
      </w:r>
      <w:r w:rsidRPr="003A2AE6">
        <w:rPr>
          <w:sz w:val="12"/>
        </w:rPr>
        <w:t xml:space="preserve">, we are concerned that </w:t>
      </w:r>
      <w:r w:rsidRPr="00734326">
        <w:rPr>
          <w:rStyle w:val="StyleUnderline"/>
          <w:highlight w:val="cyan"/>
        </w:rPr>
        <w:t xml:space="preserve">mirror bacteria could </w:t>
      </w:r>
      <w:r w:rsidRPr="00734326">
        <w:rPr>
          <w:rStyle w:val="Emphasis"/>
          <w:highlight w:val="cyan"/>
        </w:rPr>
        <w:t>rapidly proliferate</w:t>
      </w:r>
      <w:r w:rsidRPr="00CE7FE8">
        <w:rPr>
          <w:rStyle w:val="StyleUnderline"/>
        </w:rPr>
        <w:t xml:space="preserve">, </w:t>
      </w:r>
      <w:r w:rsidRPr="00734326">
        <w:rPr>
          <w:rStyle w:val="Emphasis"/>
          <w:highlight w:val="cyan"/>
        </w:rPr>
        <w:t>evolving</w:t>
      </w:r>
      <w:r w:rsidRPr="00734326">
        <w:rPr>
          <w:rStyle w:val="StyleUnderline"/>
          <w:highlight w:val="cyan"/>
        </w:rPr>
        <w:t xml:space="preserve"> and diversifying as they spread</w:t>
      </w:r>
      <w:r w:rsidRPr="003A2AE6">
        <w:rPr>
          <w:sz w:val="12"/>
        </w:rPr>
        <w:t xml:space="preserve">. </w:t>
      </w:r>
      <w:r w:rsidRPr="00734326">
        <w:rPr>
          <w:rStyle w:val="Emphasis"/>
          <w:highlight w:val="cyan"/>
        </w:rPr>
        <w:t>Persistent</w:t>
      </w:r>
      <w:r w:rsidRPr="00734326">
        <w:rPr>
          <w:rStyle w:val="StyleUnderline"/>
          <w:highlight w:val="cyan"/>
        </w:rPr>
        <w:t xml:space="preserve"> and</w:t>
      </w:r>
      <w:r w:rsidRPr="003A2AE6">
        <w:rPr>
          <w:sz w:val="12"/>
        </w:rPr>
        <w:t xml:space="preserve"> potentially </w:t>
      </w:r>
      <w:r w:rsidRPr="00734326">
        <w:rPr>
          <w:rStyle w:val="Emphasis"/>
          <w:highlight w:val="cyan"/>
        </w:rPr>
        <w:t>global presence</w:t>
      </w:r>
      <w:r w:rsidRPr="00CE7FE8">
        <w:rPr>
          <w:rStyle w:val="StyleUnderline"/>
        </w:rPr>
        <w:t xml:space="preserve"> of mirror bacteria in the environment could </w:t>
      </w:r>
      <w:r w:rsidRPr="00734326">
        <w:rPr>
          <w:rStyle w:val="StyleUnderline"/>
          <w:highlight w:val="cyan"/>
        </w:rPr>
        <w:t>repeatedly expose human, animal, and plant populations to</w:t>
      </w:r>
      <w:r w:rsidRPr="00CE7FE8">
        <w:rPr>
          <w:rStyle w:val="StyleUnderline"/>
        </w:rPr>
        <w:t xml:space="preserve"> the risk of </w:t>
      </w:r>
      <w:r w:rsidRPr="00734326">
        <w:rPr>
          <w:rStyle w:val="Emphasis"/>
          <w:highlight w:val="cyan"/>
        </w:rPr>
        <w:t>lethal infection</w:t>
      </w:r>
      <w:r w:rsidRPr="003A2AE6">
        <w:rPr>
          <w:sz w:val="12"/>
        </w:rPr>
        <w:t>.</w:t>
      </w:r>
      <w:r w:rsidRPr="003A2AE6">
        <w:rPr>
          <w:sz w:val="12"/>
        </w:rPr>
        <w:cr/>
        <w:t>BIOSAFETY AND BIOSECURITY</w:t>
      </w:r>
    </w:p>
    <w:p w14:paraId="446445AD" w14:textId="77777777" w:rsidR="00337415" w:rsidRPr="003A2AE6" w:rsidRDefault="00337415" w:rsidP="00337415">
      <w:pPr>
        <w:rPr>
          <w:sz w:val="12"/>
        </w:rPr>
      </w:pPr>
      <w:r w:rsidRPr="003A2AE6">
        <w:rPr>
          <w:sz w:val="12"/>
        </w:rPr>
        <w:t xml:space="preserve">Biocontainment and biosafety approaches might be proposed to reduce these risks. Scientists could intentionally hobble mirror bacteria by engineering dependence on molecules </w:t>
      </w:r>
      <w:proofErr w:type="gramStart"/>
      <w:r w:rsidRPr="003A2AE6">
        <w:rPr>
          <w:sz w:val="12"/>
        </w:rPr>
        <w:t>not present</w:t>
      </w:r>
      <w:proofErr w:type="gramEnd"/>
      <w:r w:rsidRPr="003A2AE6">
        <w:rPr>
          <w:sz w:val="12"/>
        </w:rPr>
        <w:t xml:space="preserve"> in nature (synthetic auxotrophy), safeguards intended to prevent growth outside controlled laboratory environments. However, escape from these safeguards through evolution or human error could occur. Multiple auxotrophies would reduce but not eliminate the chance of escape. Physical containment approaches could be used, but laboratory accidents happen with some regularity, even in high-containment laboratories, because of human error and equipment failure (15).</w:t>
      </w:r>
    </w:p>
    <w:p w14:paraId="55D1D537" w14:textId="77777777" w:rsidR="00337415" w:rsidRPr="003A2AE6" w:rsidRDefault="00337415" w:rsidP="00337415">
      <w:pPr>
        <w:rPr>
          <w:sz w:val="12"/>
        </w:rPr>
      </w:pPr>
      <w:r w:rsidRPr="003A2AE6">
        <w:rPr>
          <w:sz w:val="12"/>
        </w:rPr>
        <w:t>Even if a mirror bacterium unable to grow outside controlled laboratory environments could be created, it would not be secure—that is, permanently controlled in a way that would prevent large-scale harm through negligence or intentional misuse</w:t>
      </w:r>
      <w:r w:rsidRPr="003A2AE6">
        <w:rPr>
          <w:sz w:val="12"/>
          <w:szCs w:val="10"/>
        </w:rPr>
        <w:t xml:space="preserve">. Once a biocontained mirror bacterium has been created, it would be comparatively straightforward to engineer it to be free of safeguards (1). </w:t>
      </w:r>
      <w:r w:rsidRPr="003A2AE6">
        <w:rPr>
          <w:sz w:val="12"/>
        </w:rPr>
        <w:t>Methods for construction of mirror bacteria could also be replicated by others in pursuit of various (perhaps safeguard-free) mirror bacteria.</w:t>
      </w:r>
    </w:p>
    <w:p w14:paraId="6DED70E0" w14:textId="77777777" w:rsidR="00337415" w:rsidRPr="003A2AE6" w:rsidRDefault="00337415" w:rsidP="00337415">
      <w:pPr>
        <w:rPr>
          <w:sz w:val="12"/>
        </w:rPr>
      </w:pPr>
      <w:r w:rsidRPr="003A2AE6">
        <w:rPr>
          <w:sz w:val="12"/>
        </w:rPr>
        <w:t>Countermeasures such as mirror antibiotics, crops engineered to be resistant to mirror bacteria, and mirror phages appear very unlikely to be sufficient to stop or reverse the spread of mirror bacteria throughout global ecosystems or to prevent unacceptable loss of life and irreversible ecological changes that could result. The primary challenge with these countermeasures is our inability to deploy them throughout the ecosphere at sufficient scale to prevent or counter dissemination and evolutionary diversification of mirror bacteria in the wild. They could therefore only protect against a fraction of the potentially immense harm.</w:t>
      </w:r>
    </w:p>
    <w:p w14:paraId="49102FAB" w14:textId="77777777" w:rsidR="00337415" w:rsidRPr="003A2AE6" w:rsidRDefault="00337415" w:rsidP="00337415">
      <w:pPr>
        <w:rPr>
          <w:sz w:val="12"/>
        </w:rPr>
      </w:pPr>
      <w:r w:rsidRPr="003A2AE6">
        <w:rPr>
          <w:sz w:val="12"/>
        </w:rPr>
        <w:t>Foreseeable benefits of the creation of mirror bacteria are limited. Mirror biomolecules have scientific and potential therapeutic applications that are worth pursuing; however, although mirror bacteria could plausibly help to manufacture them, such molecules can be made through other means. More speculatively, mirror bacteria might be pursued as a chassis for live cell therapeutics, but again, alternative pathways are available. The potential risks of creating mirror bacteria cannot be justified by the relatively limited potential benefits.</w:t>
      </w:r>
    </w:p>
    <w:p w14:paraId="0D019B5A" w14:textId="77777777" w:rsidR="00337415" w:rsidRPr="003A2AE6" w:rsidRDefault="00337415" w:rsidP="00337415">
      <w:pPr>
        <w:rPr>
          <w:sz w:val="12"/>
        </w:rPr>
      </w:pPr>
      <w:r w:rsidRPr="003A2AE6">
        <w:rPr>
          <w:sz w:val="12"/>
        </w:rPr>
        <w:t>A PATH FORWARD</w:t>
      </w:r>
    </w:p>
    <w:p w14:paraId="11B17236" w14:textId="77777777" w:rsidR="00337415" w:rsidRPr="003A2AE6" w:rsidRDefault="00337415" w:rsidP="00337415">
      <w:pPr>
        <w:rPr>
          <w:sz w:val="12"/>
        </w:rPr>
      </w:pPr>
      <w:r w:rsidRPr="003A2AE6">
        <w:rPr>
          <w:sz w:val="12"/>
        </w:rPr>
        <w:t xml:space="preserve">We encourage relevant expert communities to critically engage with the analysis summarized here and detailed in the accompanying technical report (1), and we welcome arguments and evidence about mirror life that we have not yet considered. </w:t>
      </w:r>
      <w:proofErr w:type="gramStart"/>
      <w:r w:rsidRPr="003A2AE6">
        <w:rPr>
          <w:sz w:val="12"/>
        </w:rPr>
        <w:t>In light of</w:t>
      </w:r>
      <w:proofErr w:type="gramEnd"/>
      <w:r w:rsidRPr="003A2AE6">
        <w:rPr>
          <w:sz w:val="12"/>
        </w:rPr>
        <w:t xml:space="preserve"> our initial findings, we believe that it is important to begin a conversation on how the risks can be mitigated, and we call for collaboration among scientists, governments, funders, and other stakeholders to consider an appropriate path forward. Below, we offer recommendations as a starting point for further discussion.</w:t>
      </w:r>
    </w:p>
    <w:p w14:paraId="5F774307" w14:textId="77777777" w:rsidR="00337415" w:rsidRPr="003A2AE6" w:rsidRDefault="00337415" w:rsidP="00337415">
      <w:pPr>
        <w:rPr>
          <w:sz w:val="12"/>
        </w:rPr>
      </w:pPr>
      <w:r w:rsidRPr="003A2AE6">
        <w:rPr>
          <w:sz w:val="12"/>
        </w:rPr>
        <w:t xml:space="preserve">Unless compelling evidence emerges that mirror life would not pose extraordinary dangers, we believe that </w:t>
      </w:r>
      <w:r w:rsidRPr="003A2AE6">
        <w:rPr>
          <w:rStyle w:val="StyleUnderline"/>
        </w:rPr>
        <w:t xml:space="preserve">mirror bacteria and other </w:t>
      </w:r>
      <w:r w:rsidRPr="00734326">
        <w:rPr>
          <w:rStyle w:val="StyleUnderline"/>
          <w:highlight w:val="cyan"/>
        </w:rPr>
        <w:t>mirror organisms</w:t>
      </w:r>
      <w:r w:rsidRPr="003A2AE6">
        <w:rPr>
          <w:sz w:val="12"/>
        </w:rPr>
        <w:t xml:space="preserve">, even those with engineered biocontainment measures, </w:t>
      </w:r>
      <w:r w:rsidRPr="00734326">
        <w:rPr>
          <w:rStyle w:val="Emphasis"/>
          <w:highlight w:val="cyan"/>
        </w:rPr>
        <w:t>should not be created</w:t>
      </w:r>
      <w:r w:rsidRPr="003A2AE6">
        <w:rPr>
          <w:sz w:val="12"/>
        </w:rPr>
        <w:t xml:space="preserve">. We therefore recommend that </w:t>
      </w:r>
      <w:r w:rsidRPr="00734326">
        <w:rPr>
          <w:rStyle w:val="Emphasis"/>
          <w:highlight w:val="cyan"/>
        </w:rPr>
        <w:t>research</w:t>
      </w:r>
      <w:r w:rsidRPr="003A2AE6">
        <w:rPr>
          <w:sz w:val="12"/>
        </w:rPr>
        <w:t xml:space="preserve"> with the goal of creating mirror bacteria </w:t>
      </w:r>
      <w:r w:rsidRPr="00734326">
        <w:rPr>
          <w:rStyle w:val="Emphasis"/>
          <w:highlight w:val="cyan"/>
        </w:rPr>
        <w:t>not be permitted</w:t>
      </w:r>
      <w:r w:rsidRPr="003A2AE6">
        <w:rPr>
          <w:sz w:val="12"/>
        </w:rPr>
        <w:t xml:space="preserve">, and that funders make clear that they will not support such work. </w:t>
      </w:r>
      <w:r w:rsidRPr="00734326">
        <w:rPr>
          <w:rStyle w:val="Emphasis"/>
          <w:highlight w:val="cyan"/>
        </w:rPr>
        <w:t>Governance</w:t>
      </w:r>
      <w:r w:rsidRPr="00734326">
        <w:rPr>
          <w:rStyle w:val="StyleUnderline"/>
          <w:highlight w:val="cyan"/>
        </w:rPr>
        <w:t xml:space="preserve"> of</w:t>
      </w:r>
      <w:r w:rsidRPr="003A2AE6">
        <w:rPr>
          <w:rStyle w:val="StyleUnderline"/>
        </w:rPr>
        <w:t xml:space="preserve"> a subset of </w:t>
      </w:r>
      <w:r w:rsidRPr="00734326">
        <w:rPr>
          <w:rStyle w:val="Emphasis"/>
          <w:highlight w:val="cyan"/>
        </w:rPr>
        <w:t>enabling technologies</w:t>
      </w:r>
      <w:r w:rsidRPr="00734326">
        <w:rPr>
          <w:rStyle w:val="StyleUnderline"/>
          <w:highlight w:val="cyan"/>
        </w:rPr>
        <w:t xml:space="preserve"> should</w:t>
      </w:r>
      <w:r w:rsidRPr="003A2AE6">
        <w:rPr>
          <w:sz w:val="12"/>
        </w:rPr>
        <w:t xml:space="preserve"> also </w:t>
      </w:r>
      <w:r w:rsidRPr="005175B6">
        <w:rPr>
          <w:rStyle w:val="StyleUnderline"/>
          <w:highlight w:val="cyan"/>
        </w:rPr>
        <w:t>be considere</w:t>
      </w:r>
      <w:r w:rsidRPr="008B7517">
        <w:rPr>
          <w:rStyle w:val="StyleUnderline"/>
          <w:highlight w:val="cyan"/>
        </w:rPr>
        <w:t>d to</w:t>
      </w:r>
      <w:r w:rsidRPr="003A2AE6">
        <w:rPr>
          <w:rStyle w:val="StyleUnderline"/>
        </w:rPr>
        <w:t xml:space="preserve"> ensure that anyone attempting to create mirror bacteria will continue to be </w:t>
      </w:r>
      <w:r w:rsidRPr="003A2AE6">
        <w:rPr>
          <w:rStyle w:val="Emphasis"/>
        </w:rPr>
        <w:t>hindered</w:t>
      </w:r>
      <w:r w:rsidRPr="003A2AE6">
        <w:rPr>
          <w:sz w:val="12"/>
        </w:rPr>
        <w:t xml:space="preserve"> by multiple scientifically challenging, expensive, and time-consuming steps.</w:t>
      </w:r>
    </w:p>
    <w:p w14:paraId="7D535355" w14:textId="77777777" w:rsidR="00337415" w:rsidRPr="00EC623A" w:rsidRDefault="00337415" w:rsidP="00337415">
      <w:pPr>
        <w:rPr>
          <w:sz w:val="12"/>
        </w:rPr>
      </w:pPr>
      <w:r w:rsidRPr="003A2AE6">
        <w:rPr>
          <w:sz w:val="12"/>
        </w:rPr>
        <w:lastRenderedPageBreak/>
        <w:t xml:space="preserve">We recommend that initially, steps be taken to prevent the production of mirror genomes and proteomes, or functional equivalents sufficient to enable the construction of a mirror cell. We recommend research to </w:t>
      </w:r>
      <w:r w:rsidRPr="005175B6">
        <w:rPr>
          <w:rStyle w:val="StyleUnderline"/>
          <w:highlight w:val="cyan"/>
        </w:rPr>
        <w:t>determine which</w:t>
      </w:r>
      <w:r w:rsidRPr="003A2AE6">
        <w:rPr>
          <w:sz w:val="12"/>
        </w:rPr>
        <w:t xml:space="preserve">, if any, other </w:t>
      </w:r>
      <w:r w:rsidRPr="003A2AE6">
        <w:rPr>
          <w:rStyle w:val="StyleUnderline"/>
        </w:rPr>
        <w:t xml:space="preserve">enabling </w:t>
      </w:r>
      <w:r w:rsidRPr="005175B6">
        <w:rPr>
          <w:rStyle w:val="StyleUnderline"/>
          <w:highlight w:val="cyan"/>
        </w:rPr>
        <w:t xml:space="preserve">technologies warrant </w:t>
      </w:r>
      <w:r w:rsidRPr="005175B6">
        <w:rPr>
          <w:rStyle w:val="Emphasis"/>
          <w:highlight w:val="cyan"/>
        </w:rPr>
        <w:t>oversight</w:t>
      </w:r>
      <w:r w:rsidRPr="003A2AE6">
        <w:rPr>
          <w:sz w:val="12"/>
        </w:rPr>
        <w:t xml:space="preserve">. </w:t>
      </w:r>
      <w:r w:rsidRPr="005175B6">
        <w:rPr>
          <w:rStyle w:val="StyleUnderline"/>
          <w:highlight w:val="cyan"/>
        </w:rPr>
        <w:t xml:space="preserve">Systems for </w:t>
      </w:r>
      <w:r w:rsidRPr="005175B6">
        <w:rPr>
          <w:rStyle w:val="Emphasis"/>
          <w:highlight w:val="cyan"/>
        </w:rPr>
        <w:t>monitoring</w:t>
      </w:r>
      <w:r w:rsidRPr="003A2AE6">
        <w:rPr>
          <w:sz w:val="12"/>
        </w:rPr>
        <w:t xml:space="preserve"> the purchase of mirror oligonucleotides and precursors, </w:t>
      </w:r>
      <w:r w:rsidRPr="005175B6">
        <w:rPr>
          <w:rStyle w:val="StyleUnderline"/>
          <w:highlight w:val="cyan"/>
        </w:rPr>
        <w:t xml:space="preserve">and </w:t>
      </w:r>
      <w:r w:rsidRPr="005175B6">
        <w:rPr>
          <w:rStyle w:val="Emphasis"/>
          <w:highlight w:val="cyan"/>
        </w:rPr>
        <w:t>regulations</w:t>
      </w:r>
      <w:r w:rsidRPr="003A2AE6">
        <w:rPr>
          <w:sz w:val="12"/>
        </w:rPr>
        <w:t xml:space="preserve"> and laws </w:t>
      </w:r>
      <w:r w:rsidRPr="005175B6">
        <w:rPr>
          <w:rStyle w:val="StyleUnderline"/>
          <w:highlight w:val="cyan"/>
        </w:rPr>
        <w:t xml:space="preserve">to </w:t>
      </w:r>
      <w:r w:rsidRPr="005175B6">
        <w:rPr>
          <w:rStyle w:val="Emphasis"/>
          <w:highlight w:val="cyan"/>
        </w:rPr>
        <w:t>prevent</w:t>
      </w:r>
      <w:r w:rsidRPr="003A2AE6">
        <w:rPr>
          <w:rStyle w:val="StyleUnderline"/>
        </w:rPr>
        <w:t xml:space="preserve"> the </w:t>
      </w:r>
      <w:r w:rsidRPr="005175B6">
        <w:rPr>
          <w:rStyle w:val="Emphasis"/>
          <w:highlight w:val="cyan"/>
        </w:rPr>
        <w:t>creation</w:t>
      </w:r>
      <w:r w:rsidRPr="003A2AE6">
        <w:rPr>
          <w:rStyle w:val="StyleUnderline"/>
        </w:rPr>
        <w:t xml:space="preserve"> of mirror life</w:t>
      </w:r>
      <w:r w:rsidRPr="003A2AE6">
        <w:rPr>
          <w:sz w:val="12"/>
        </w:rPr>
        <w:t xml:space="preserve">, </w:t>
      </w:r>
      <w:r w:rsidRPr="005175B6">
        <w:rPr>
          <w:rStyle w:val="StyleUnderline"/>
          <w:highlight w:val="cyan"/>
        </w:rPr>
        <w:t>should</w:t>
      </w:r>
      <w:r w:rsidRPr="003A2AE6">
        <w:rPr>
          <w:sz w:val="12"/>
        </w:rPr>
        <w:t xml:space="preserve"> also </w:t>
      </w:r>
      <w:r w:rsidRPr="005175B6">
        <w:rPr>
          <w:rStyle w:val="StyleUnderline"/>
          <w:highlight w:val="cyan"/>
        </w:rPr>
        <w:t>be considered</w:t>
      </w:r>
      <w:r w:rsidRPr="003A2AE6">
        <w:rPr>
          <w:sz w:val="12"/>
        </w:rPr>
        <w:t xml:space="preserve">. </w:t>
      </w:r>
      <w:r w:rsidRPr="003A2AE6">
        <w:rPr>
          <w:rStyle w:val="StyleUnderline"/>
        </w:rPr>
        <w:t xml:space="preserve">As </w:t>
      </w:r>
      <w:r w:rsidRPr="005175B6">
        <w:rPr>
          <w:rStyle w:val="StyleUnderline"/>
          <w:highlight w:val="cyan"/>
        </w:rPr>
        <w:t xml:space="preserve">science </w:t>
      </w:r>
      <w:r w:rsidRPr="005175B6">
        <w:rPr>
          <w:rStyle w:val="Emphasis"/>
          <w:highlight w:val="cyan"/>
        </w:rPr>
        <w:t>progresses</w:t>
      </w:r>
      <w:r w:rsidRPr="003A2AE6">
        <w:rPr>
          <w:rStyle w:val="StyleUnderline"/>
        </w:rPr>
        <w:t xml:space="preserve"> and opens additional pathways to the creation of mirror life</w:t>
      </w:r>
      <w:r w:rsidRPr="003A2AE6">
        <w:rPr>
          <w:sz w:val="12"/>
        </w:rPr>
        <w:t xml:space="preserve">, </w:t>
      </w:r>
      <w:r w:rsidRPr="003A2AE6">
        <w:rPr>
          <w:rStyle w:val="StyleUnderline"/>
        </w:rPr>
        <w:t xml:space="preserve">measures </w:t>
      </w:r>
      <w:r w:rsidRPr="005175B6">
        <w:rPr>
          <w:rStyle w:val="StyleUnderline"/>
          <w:highlight w:val="cyan"/>
        </w:rPr>
        <w:t xml:space="preserve">should be </w:t>
      </w:r>
      <w:r w:rsidRPr="005175B6">
        <w:rPr>
          <w:rStyle w:val="Emphasis"/>
          <w:highlight w:val="cyan"/>
        </w:rPr>
        <w:t>regularly reviewed</w:t>
      </w:r>
      <w:r w:rsidRPr="003A2AE6">
        <w:rPr>
          <w:sz w:val="12"/>
        </w:rPr>
        <w:t xml:space="preserve">. Further discussion and analysis should carefully consider the institutions and mechanisms that would be best suited to determine the form and implementation of such measures. </w:t>
      </w:r>
      <w:r w:rsidRPr="00734326">
        <w:rPr>
          <w:rStyle w:val="StyleUnderline"/>
          <w:highlight w:val="cyan"/>
        </w:rPr>
        <w:t xml:space="preserve">The unprecedented </w:t>
      </w:r>
      <w:r w:rsidRPr="00734326">
        <w:rPr>
          <w:rStyle w:val="Emphasis"/>
          <w:highlight w:val="cyan"/>
        </w:rPr>
        <w:t>scope and scale</w:t>
      </w:r>
      <w:r w:rsidRPr="00734326">
        <w:rPr>
          <w:rStyle w:val="StyleUnderline"/>
          <w:highlight w:val="cyan"/>
        </w:rPr>
        <w:t xml:space="preserve"> of</w:t>
      </w:r>
      <w:r w:rsidRPr="003A2AE6">
        <w:rPr>
          <w:rStyle w:val="StyleUnderline"/>
        </w:rPr>
        <w:t xml:space="preserve"> the </w:t>
      </w:r>
      <w:r w:rsidRPr="00734326">
        <w:rPr>
          <w:rStyle w:val="Emphasis"/>
          <w:highlight w:val="cyan"/>
        </w:rPr>
        <w:t>risk</w:t>
      </w:r>
      <w:r w:rsidRPr="00734326">
        <w:rPr>
          <w:rStyle w:val="StyleUnderline"/>
          <w:highlight w:val="cyan"/>
        </w:rPr>
        <w:t xml:space="preserve"> from mirror bacteria</w:t>
      </w:r>
      <w:r w:rsidRPr="003A2AE6">
        <w:rPr>
          <w:rStyle w:val="StyleUnderline"/>
        </w:rPr>
        <w:t xml:space="preserve"> may </w:t>
      </w:r>
      <w:r w:rsidRPr="00734326">
        <w:rPr>
          <w:rStyle w:val="StyleUnderline"/>
          <w:highlight w:val="cyan"/>
        </w:rPr>
        <w:t>challenge</w:t>
      </w:r>
      <w:r w:rsidRPr="003A2AE6">
        <w:rPr>
          <w:rStyle w:val="StyleUnderline"/>
        </w:rPr>
        <w:t xml:space="preserve"> the </w:t>
      </w:r>
      <w:r w:rsidRPr="00734326">
        <w:rPr>
          <w:rStyle w:val="StyleUnderline"/>
          <w:highlight w:val="cyan"/>
        </w:rPr>
        <w:t xml:space="preserve">applicability of </w:t>
      </w:r>
      <w:r w:rsidRPr="00734326">
        <w:rPr>
          <w:rStyle w:val="Emphasis"/>
          <w:highlight w:val="cyan"/>
        </w:rPr>
        <w:t>existing</w:t>
      </w:r>
      <w:r w:rsidRPr="003A2AE6">
        <w:rPr>
          <w:sz w:val="12"/>
        </w:rPr>
        <w:t xml:space="preserve"> national and international </w:t>
      </w:r>
      <w:r w:rsidRPr="00734326">
        <w:rPr>
          <w:rStyle w:val="Emphasis"/>
          <w:highlight w:val="cyan"/>
        </w:rPr>
        <w:t>systems</w:t>
      </w:r>
      <w:r w:rsidRPr="003A2AE6">
        <w:rPr>
          <w:sz w:val="12"/>
        </w:rPr>
        <w:t>.</w:t>
      </w:r>
    </w:p>
    <w:p w14:paraId="00B0E463" w14:textId="77777777" w:rsidR="00337415" w:rsidRPr="004A6E04" w:rsidRDefault="00337415" w:rsidP="00337415">
      <w:pPr>
        <w:rPr>
          <w:rStyle w:val="Style13ptBold"/>
        </w:rPr>
      </w:pPr>
      <w:r w:rsidRPr="004A6E04">
        <w:rPr>
          <w:rStyle w:val="Style13ptBold"/>
          <w:u w:val="single"/>
        </w:rPr>
        <w:t>Automation DA</w:t>
      </w:r>
      <w:r>
        <w:rPr>
          <w:rStyle w:val="Style13ptBold"/>
        </w:rPr>
        <w:t>:</w:t>
      </w:r>
    </w:p>
    <w:p w14:paraId="1D364ADC" w14:textId="77777777" w:rsidR="00337415" w:rsidRDefault="00337415" w:rsidP="00337415">
      <w:pPr>
        <w:pStyle w:val="Heading3"/>
      </w:pPr>
      <w:r>
        <w:lastRenderedPageBreak/>
        <w:t>1NC---OFF</w:t>
      </w:r>
    </w:p>
    <w:p w14:paraId="46E2A9CC" w14:textId="77777777" w:rsidR="00337415" w:rsidRPr="0005585A" w:rsidRDefault="00337415" w:rsidP="00337415">
      <w:pPr>
        <w:rPr>
          <w:rStyle w:val="Style13ptBold"/>
        </w:rPr>
      </w:pPr>
      <w:r>
        <w:rPr>
          <w:rStyle w:val="Style13ptBold"/>
        </w:rPr>
        <w:t>Automation DA:</w:t>
      </w:r>
    </w:p>
    <w:p w14:paraId="0098CE38" w14:textId="77777777" w:rsidR="00337415" w:rsidRDefault="00337415" w:rsidP="00337415">
      <w:pPr>
        <w:pStyle w:val="Heading4"/>
      </w:pPr>
      <w:r>
        <w:t>Automation is coming now - Unions are incredibly anti-automation and go great lengths to inhibit it in negotiations.</w:t>
      </w:r>
    </w:p>
    <w:p w14:paraId="012BE0B6" w14:textId="77777777" w:rsidR="00337415" w:rsidRPr="00962D01" w:rsidRDefault="00337415" w:rsidP="00337415">
      <w:r w:rsidRPr="00962D01">
        <w:rPr>
          <w:rStyle w:val="Style13ptBold"/>
        </w:rPr>
        <w:t>Verma 23</w:t>
      </w:r>
      <w:r>
        <w:t xml:space="preserve"> [Pranshu Verma </w:t>
      </w:r>
      <w:proofErr w:type="gramStart"/>
      <w:r>
        <w:t>And</w:t>
      </w:r>
      <w:proofErr w:type="gramEnd"/>
      <w:r>
        <w:t xml:space="preserve"> Gerrit De Vynck, Pranshu Verma is the New Delhi bureau chief for The Washington Post. Gerrit De Vynck is a tech reporter for The Washington Post. He writes about Google, artificial intelligence and the algorithms that increasingly shape society. He previously covered tech for seven years at Bloomberg News 6-8-2023. "From Airlines </w:t>
      </w:r>
      <w:proofErr w:type="gramStart"/>
      <w:r>
        <w:t>To</w:t>
      </w:r>
      <w:proofErr w:type="gramEnd"/>
      <w:r>
        <w:t xml:space="preserve"> Hollywood, Workers Are Fighting </w:t>
      </w:r>
      <w:proofErr w:type="gramStart"/>
      <w:r>
        <w:t>To</w:t>
      </w:r>
      <w:proofErr w:type="gramEnd"/>
      <w:r>
        <w:t xml:space="preserve"> Keep Ai </w:t>
      </w:r>
      <w:proofErr w:type="gramStart"/>
      <w:r>
        <w:t>At</w:t>
      </w:r>
      <w:proofErr w:type="gramEnd"/>
      <w:r>
        <w:t xml:space="preserve"> Bay" Washington Post. URL: https://www.washingtonpost.com/technology/2023/06/08/labor-unions-fight-ai] //MSUCB</w:t>
      </w:r>
    </w:p>
    <w:p w14:paraId="0B585999" w14:textId="77777777" w:rsidR="00337415" w:rsidRPr="00C0248B" w:rsidRDefault="00337415" w:rsidP="00337415">
      <w:pPr>
        <w:rPr>
          <w:sz w:val="16"/>
        </w:rPr>
      </w:pPr>
      <w:r w:rsidRPr="00C0248B">
        <w:rPr>
          <w:sz w:val="16"/>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p>
    <w:p w14:paraId="5771F963" w14:textId="77777777" w:rsidR="00337415" w:rsidRPr="00C0248B" w:rsidRDefault="00337415" w:rsidP="00337415">
      <w:pPr>
        <w:rPr>
          <w:sz w:val="16"/>
        </w:rPr>
      </w:pPr>
      <w:r w:rsidRPr="00C0248B">
        <w:rPr>
          <w:rStyle w:val="StyleUnderline"/>
        </w:rPr>
        <w:t xml:space="preserve">While </w:t>
      </w:r>
      <w:r w:rsidRPr="004A6E04">
        <w:rPr>
          <w:rStyle w:val="StyleUnderline"/>
          <w:highlight w:val="cyan"/>
        </w:rPr>
        <w:t>a</w:t>
      </w:r>
      <w:r w:rsidRPr="00EA4568">
        <w:rPr>
          <w:rStyle w:val="StyleUnderline"/>
        </w:rPr>
        <w:t xml:space="preserve">rtificial </w:t>
      </w:r>
      <w:r w:rsidRPr="004A6E04">
        <w:rPr>
          <w:rStyle w:val="StyleUnderline"/>
          <w:highlight w:val="cyan"/>
        </w:rPr>
        <w:t>i</w:t>
      </w:r>
      <w:r w:rsidRPr="00EA4568">
        <w:rPr>
          <w:rStyle w:val="StyleUnderline"/>
        </w:rPr>
        <w:t xml:space="preserve">ntelligence </w:t>
      </w:r>
      <w:r w:rsidRPr="004A6E04">
        <w:rPr>
          <w:rStyle w:val="StyleUnderline"/>
          <w:highlight w:val="cyan"/>
        </w:rPr>
        <w:t>is</w:t>
      </w:r>
      <w:r w:rsidRPr="00EA4568">
        <w:rPr>
          <w:rStyle w:val="StyleUnderline"/>
        </w:rPr>
        <w:t xml:space="preserve"> rapidly </w:t>
      </w:r>
      <w:r w:rsidRPr="004A6E04">
        <w:rPr>
          <w:rStyle w:val="StyleUnderline"/>
          <w:highlight w:val="cyan"/>
        </w:rPr>
        <w:t>improving</w:t>
      </w:r>
      <w:r w:rsidRPr="00EA4568">
        <w:rPr>
          <w:rStyle w:val="StyleUnderline"/>
        </w:rPr>
        <w:t xml:space="preserve"> and some </w:t>
      </w:r>
      <w:r w:rsidRPr="004A6E04">
        <w:rPr>
          <w:rStyle w:val="StyleUnderline"/>
          <w:highlight w:val="cyan"/>
        </w:rPr>
        <w:t>economists predict</w:t>
      </w:r>
      <w:r w:rsidRPr="00EA4568">
        <w:rPr>
          <w:rStyle w:val="StyleUnderline"/>
        </w:rPr>
        <w:t xml:space="preserve"> the </w:t>
      </w:r>
      <w:r w:rsidRPr="004A6E04">
        <w:rPr>
          <w:rStyle w:val="StyleUnderline"/>
          <w:highlight w:val="cyan"/>
        </w:rPr>
        <w:t>tech</w:t>
      </w:r>
      <w:r w:rsidRPr="00EA4568">
        <w:rPr>
          <w:rStyle w:val="StyleUnderline"/>
        </w:rPr>
        <w:t xml:space="preserve">nology </w:t>
      </w:r>
      <w:r w:rsidRPr="004A6E04">
        <w:rPr>
          <w:rStyle w:val="StyleUnderline"/>
          <w:highlight w:val="cyan"/>
        </w:rPr>
        <w:t>will put millions</w:t>
      </w:r>
      <w:r w:rsidRPr="00EA4568">
        <w:rPr>
          <w:rStyle w:val="StyleUnderline"/>
        </w:rPr>
        <w:t xml:space="preserve"> of workers </w:t>
      </w:r>
      <w:r w:rsidRPr="004A6E04">
        <w:rPr>
          <w:rStyle w:val="StyleUnderline"/>
          <w:highlight w:val="cyan"/>
        </w:rPr>
        <w:t>out of jobs, labor unions</w:t>
      </w:r>
      <w:r w:rsidRPr="00EA4568">
        <w:rPr>
          <w:rStyle w:val="StyleUnderline"/>
        </w:rPr>
        <w:t xml:space="preserve"> are </w:t>
      </w:r>
      <w:r w:rsidRPr="004A6E04">
        <w:rPr>
          <w:rStyle w:val="StyleUnderline"/>
          <w:highlight w:val="cyan"/>
        </w:rPr>
        <w:t>fight</w:t>
      </w:r>
      <w:r w:rsidRPr="00EA4568">
        <w:rPr>
          <w:rStyle w:val="StyleUnderline"/>
        </w:rPr>
        <w:t xml:space="preserve">ing </w:t>
      </w:r>
      <w:r w:rsidRPr="004A6E04">
        <w:rPr>
          <w:rStyle w:val="StyleUnderline"/>
          <w:highlight w:val="cyan"/>
        </w:rPr>
        <w:t>against it</w:t>
      </w:r>
      <w:r w:rsidRPr="00C0248B">
        <w:rPr>
          <w:sz w:val="16"/>
        </w:rPr>
        <w:t xml:space="preserve">. In bargaining sessions, </w:t>
      </w:r>
      <w:r w:rsidRPr="004A6E04">
        <w:rPr>
          <w:rStyle w:val="StyleUnderline"/>
          <w:highlight w:val="cyan"/>
        </w:rPr>
        <w:t>AI is</w:t>
      </w:r>
      <w:r w:rsidRPr="00EA4568">
        <w:rPr>
          <w:rStyle w:val="StyleUnderline"/>
        </w:rPr>
        <w:t xml:space="preserve"> increasingly becoming </w:t>
      </w:r>
      <w:r w:rsidRPr="004A6E04">
        <w:rPr>
          <w:rStyle w:val="StyleUnderline"/>
          <w:highlight w:val="cyan"/>
        </w:rPr>
        <w:t>a</w:t>
      </w:r>
      <w:r w:rsidRPr="00EA4568">
        <w:rPr>
          <w:rStyle w:val="StyleUnderline"/>
        </w:rPr>
        <w:t xml:space="preserve"> central </w:t>
      </w:r>
      <w:r w:rsidRPr="004A6E04">
        <w:rPr>
          <w:rStyle w:val="Emphasis"/>
          <w:highlight w:val="cyan"/>
        </w:rPr>
        <w:t>sticking point</w:t>
      </w:r>
      <w:r w:rsidRPr="00C0248B">
        <w:rPr>
          <w:sz w:val="16"/>
        </w:rPr>
        <w:t xml:space="preserve">, with </w:t>
      </w:r>
      <w:r w:rsidRPr="004A6E04">
        <w:rPr>
          <w:rStyle w:val="StyleUnderline"/>
          <w:highlight w:val="cyan"/>
        </w:rPr>
        <w:t>organizers mak</w:t>
      </w:r>
      <w:r w:rsidRPr="00EA4568">
        <w:rPr>
          <w:rStyle w:val="StyleUnderline"/>
        </w:rPr>
        <w:t xml:space="preserve">ing </w:t>
      </w:r>
      <w:r w:rsidRPr="004A6E04">
        <w:rPr>
          <w:rStyle w:val="StyleUnderline"/>
          <w:highlight w:val="cyan"/>
        </w:rPr>
        <w:t>the case</w:t>
      </w:r>
      <w:r w:rsidRPr="00EA4568">
        <w:rPr>
          <w:rStyle w:val="StyleUnderline"/>
        </w:rPr>
        <w:t xml:space="preserve"> that </w:t>
      </w:r>
      <w:r w:rsidRPr="004A6E04">
        <w:rPr>
          <w:rStyle w:val="StyleUnderline"/>
          <w:highlight w:val="cyan"/>
        </w:rPr>
        <w:t>companies are shortsighted to replace</w:t>
      </w:r>
      <w:r w:rsidRPr="00EA4568">
        <w:rPr>
          <w:rStyle w:val="StyleUnderline"/>
        </w:rPr>
        <w:t xml:space="preserve"> knowledge </w:t>
      </w:r>
      <w:r w:rsidRPr="004A6E04">
        <w:rPr>
          <w:rStyle w:val="StyleUnderline"/>
          <w:highlight w:val="cyan"/>
        </w:rPr>
        <w:t>workers with tech</w:t>
      </w:r>
      <w:r w:rsidRPr="00EA4568">
        <w:rPr>
          <w:rStyle w:val="StyleUnderline"/>
        </w:rPr>
        <w:t xml:space="preserve">nology </w:t>
      </w:r>
      <w:r w:rsidRPr="004A6E04">
        <w:rPr>
          <w:rStyle w:val="StyleUnderline"/>
          <w:highlight w:val="cyan"/>
        </w:rPr>
        <w:t>that can’t match human creativity and</w:t>
      </w:r>
      <w:r w:rsidRPr="00EA4568">
        <w:rPr>
          <w:rStyle w:val="StyleUnderline"/>
        </w:rPr>
        <w:t xml:space="preserve"> is </w:t>
      </w:r>
      <w:r w:rsidRPr="004A6E04">
        <w:rPr>
          <w:rStyle w:val="StyleUnderline"/>
          <w:highlight w:val="cyan"/>
        </w:rPr>
        <w:t>riddled with errors and bias</w:t>
      </w:r>
      <w:r w:rsidRPr="00C0248B">
        <w:rPr>
          <w:sz w:val="16"/>
        </w:rPr>
        <w:t>.</w:t>
      </w:r>
    </w:p>
    <w:p w14:paraId="4A79425F" w14:textId="77777777" w:rsidR="00337415" w:rsidRPr="00C0248B" w:rsidRDefault="00337415" w:rsidP="00337415">
      <w:pPr>
        <w:rPr>
          <w:sz w:val="16"/>
        </w:rPr>
      </w:pPr>
      <w:r w:rsidRPr="00C0248B">
        <w:rPr>
          <w:sz w:val="16"/>
        </w:rPr>
        <w:t>Some unions have recently made strides,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28F41D77" w14:textId="77777777" w:rsidR="00337415" w:rsidRPr="00C0248B" w:rsidRDefault="00337415" w:rsidP="00337415">
      <w:pPr>
        <w:rPr>
          <w:sz w:val="16"/>
        </w:rPr>
      </w:pPr>
      <w:r w:rsidRPr="00C0248B">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381B27BC" w14:textId="77777777" w:rsidR="00337415" w:rsidRPr="00C0248B" w:rsidRDefault="00337415" w:rsidP="00337415">
      <w:pPr>
        <w:rPr>
          <w:sz w:val="16"/>
        </w:rPr>
      </w:pPr>
      <w:r w:rsidRPr="00EA4568">
        <w:rPr>
          <w:rStyle w:val="StyleUnderline"/>
        </w:rPr>
        <w:t xml:space="preserve">But </w:t>
      </w:r>
      <w:r w:rsidRPr="004A6E04">
        <w:rPr>
          <w:rStyle w:val="StyleUnderline"/>
          <w:highlight w:val="cyan"/>
        </w:rPr>
        <w:t>it will be</w:t>
      </w:r>
      <w:r w:rsidRPr="00EA4568">
        <w:rPr>
          <w:rStyle w:val="StyleUnderline"/>
        </w:rPr>
        <w:t xml:space="preserve"> a far </w:t>
      </w:r>
      <w:r w:rsidRPr="004A6E04">
        <w:rPr>
          <w:rStyle w:val="Emphasis"/>
          <w:highlight w:val="cyan"/>
        </w:rPr>
        <w:t>messi</w:t>
      </w:r>
      <w:r w:rsidRPr="00EA4568">
        <w:rPr>
          <w:rStyle w:val="StyleUnderline"/>
        </w:rPr>
        <w:t xml:space="preserve">er </w:t>
      </w:r>
      <w:r w:rsidRPr="004A6E04">
        <w:rPr>
          <w:rStyle w:val="StyleUnderline"/>
          <w:highlight w:val="cyan"/>
        </w:rPr>
        <w:t>and long</w:t>
      </w:r>
      <w:r w:rsidRPr="00EA4568">
        <w:rPr>
          <w:rStyle w:val="StyleUnderline"/>
        </w:rPr>
        <w:t xml:space="preserve">er fight </w:t>
      </w:r>
      <w:r w:rsidRPr="004A6E04">
        <w:rPr>
          <w:rStyle w:val="StyleUnderline"/>
          <w:highlight w:val="cyan"/>
        </w:rPr>
        <w:t>for other industries</w:t>
      </w:r>
      <w:r w:rsidRPr="00EA4568">
        <w:rPr>
          <w:rStyle w:val="StyleUnderline"/>
        </w:rPr>
        <w:t>, according to economists</w:t>
      </w:r>
      <w:r w:rsidRPr="00C0248B">
        <w:rPr>
          <w:sz w:val="16"/>
        </w:rPr>
        <w:t xml:space="preserve">. Union </w:t>
      </w:r>
      <w:r w:rsidRPr="004A6E04">
        <w:rPr>
          <w:rStyle w:val="StyleUnderline"/>
          <w:highlight w:val="cyan"/>
        </w:rPr>
        <w:t>membership is in decline</w:t>
      </w:r>
      <w:r w:rsidRPr="00EA4568">
        <w:rPr>
          <w:rStyle w:val="StyleUnderline"/>
        </w:rPr>
        <w:t xml:space="preserve">, </w:t>
      </w:r>
      <w:r w:rsidRPr="004A6E04">
        <w:rPr>
          <w:rStyle w:val="StyleUnderline"/>
          <w:highlight w:val="cyan"/>
        </w:rPr>
        <w:t>corporations hold more sway</w:t>
      </w:r>
      <w:r w:rsidRPr="00EA4568">
        <w:rPr>
          <w:rStyle w:val="StyleUnderline"/>
        </w:rPr>
        <w:t xml:space="preserve"> in bargaining fights </w:t>
      </w:r>
      <w:r w:rsidRPr="004A6E04">
        <w:rPr>
          <w:rStyle w:val="StyleUnderline"/>
          <w:highlight w:val="cyan"/>
        </w:rPr>
        <w:t>and labor unions must find messaging that appeals</w:t>
      </w:r>
      <w:r w:rsidRPr="00EA4568">
        <w:rPr>
          <w:rStyle w:val="StyleUnderline"/>
        </w:rPr>
        <w:t xml:space="preserve"> to cost-cutting leaders</w:t>
      </w:r>
      <w:r w:rsidRPr="00C0248B">
        <w:rPr>
          <w:sz w:val="16"/>
        </w:rPr>
        <w:t xml:space="preserve">, these experts added. </w:t>
      </w:r>
      <w:r w:rsidRPr="004A6E04">
        <w:rPr>
          <w:rStyle w:val="StyleUnderline"/>
          <w:highlight w:val="cyan"/>
        </w:rPr>
        <w:t>These tugs</w:t>
      </w:r>
      <w:r w:rsidRPr="00EA4568">
        <w:rPr>
          <w:rStyle w:val="StyleUnderline"/>
        </w:rPr>
        <w:t xml:space="preserve"> of war over the technology </w:t>
      </w:r>
      <w:r w:rsidRPr="00330B07">
        <w:rPr>
          <w:rStyle w:val="StyleUnderline"/>
        </w:rPr>
        <w:t>offer an early glimpse into how</w:t>
      </w:r>
      <w:r w:rsidRPr="00EA4568">
        <w:rPr>
          <w:rStyle w:val="StyleUnderline"/>
        </w:rPr>
        <w:t xml:space="preserve"> effective organized labor will be in protecting workers</w:t>
      </w:r>
      <w:r w:rsidRPr="00C0248B">
        <w:rPr>
          <w:sz w:val="16"/>
        </w:rPr>
        <w:t>.</w:t>
      </w:r>
    </w:p>
    <w:p w14:paraId="04D03868" w14:textId="77777777" w:rsidR="00337415" w:rsidRPr="00C0248B" w:rsidRDefault="00337415" w:rsidP="00337415">
      <w:pPr>
        <w:rPr>
          <w:sz w:val="16"/>
        </w:rPr>
      </w:pPr>
      <w:r w:rsidRPr="00C0248B">
        <w:rPr>
          <w:sz w:val="16"/>
        </w:rPr>
        <w:t>Daron Acemoglu, an economics professor at the Massachusetts Institute of Technology, said there’s no reason to trust that executives alone will make the right decisions regarding how AI might be used. “You need workers’ voices,” he said.</w:t>
      </w:r>
    </w:p>
    <w:p w14:paraId="4310B0D8" w14:textId="77777777" w:rsidR="00337415" w:rsidRPr="00C0248B" w:rsidRDefault="00337415" w:rsidP="00337415">
      <w:pPr>
        <w:rPr>
          <w:sz w:val="16"/>
        </w:rPr>
      </w:pPr>
      <w:r w:rsidRPr="00C0248B">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725D17BF" w14:textId="77777777" w:rsidR="00337415" w:rsidRPr="00C0248B" w:rsidRDefault="00337415" w:rsidP="00337415">
      <w:pPr>
        <w:rPr>
          <w:sz w:val="16"/>
        </w:rPr>
      </w:pPr>
      <w:r w:rsidRPr="00C0248B">
        <w:rPr>
          <w:sz w:val="16"/>
        </w:rPr>
        <w:t xml:space="preserve">Five or six weeks later, the narrative had changed. News stories, public speeches and protest signs were all about AI. </w:t>
      </w:r>
      <w:r w:rsidRPr="004A6E04">
        <w:rPr>
          <w:rStyle w:val="StyleUnderline"/>
          <w:highlight w:val="cyan"/>
        </w:rPr>
        <w:t xml:space="preserve">Talking about the </w:t>
      </w:r>
      <w:r w:rsidRPr="003E7FE6">
        <w:rPr>
          <w:rStyle w:val="StyleUnderline"/>
        </w:rPr>
        <w:t xml:space="preserve">labor </w:t>
      </w:r>
      <w:r w:rsidRPr="004A6E04">
        <w:rPr>
          <w:rStyle w:val="StyleUnderline"/>
          <w:highlight w:val="cyan"/>
        </w:rPr>
        <w:t xml:space="preserve">struggle in terms of automation made it more accessible </w:t>
      </w:r>
      <w:r w:rsidRPr="003E7FE6">
        <w:rPr>
          <w:rStyle w:val="StyleUnderline"/>
        </w:rPr>
        <w:t>to the public</w:t>
      </w:r>
      <w:r w:rsidRPr="00C0248B">
        <w:rPr>
          <w:sz w:val="16"/>
        </w:rPr>
        <w:t>, the member said.</w:t>
      </w:r>
    </w:p>
    <w:p w14:paraId="7864ECF3" w14:textId="77777777" w:rsidR="00337415" w:rsidRPr="00C0248B" w:rsidRDefault="00337415" w:rsidP="00337415">
      <w:pPr>
        <w:rPr>
          <w:sz w:val="16"/>
        </w:rPr>
      </w:pPr>
      <w:r w:rsidRPr="00C0248B">
        <w:rPr>
          <w:sz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52E31C24" w14:textId="77777777" w:rsidR="00337415" w:rsidRPr="00C0248B" w:rsidRDefault="00337415" w:rsidP="00337415">
      <w:pPr>
        <w:rPr>
          <w:sz w:val="16"/>
        </w:rPr>
      </w:pPr>
      <w:r w:rsidRPr="00C0248B">
        <w:rPr>
          <w:sz w:val="16"/>
        </w:rPr>
        <w:t>The WGA pointed to a tweet saying it proposed to regulate AI and acknowledged it had meetings to discuss the bargaining agreement.</w:t>
      </w:r>
    </w:p>
    <w:p w14:paraId="6DBB6046" w14:textId="77777777" w:rsidR="00337415" w:rsidRPr="00C0248B" w:rsidRDefault="00337415" w:rsidP="00337415">
      <w:pPr>
        <w:rPr>
          <w:sz w:val="16"/>
        </w:rPr>
      </w:pPr>
      <w:r w:rsidRPr="004A6E04">
        <w:rPr>
          <w:rStyle w:val="StyleUnderline"/>
          <w:highlight w:val="cyan"/>
        </w:rPr>
        <w:t>Labor unions</w:t>
      </w:r>
      <w:r w:rsidRPr="009B3975">
        <w:rPr>
          <w:rStyle w:val="StyleUnderline"/>
        </w:rPr>
        <w:t xml:space="preserve"> are no strangers to </w:t>
      </w:r>
      <w:r w:rsidRPr="004A6E04">
        <w:rPr>
          <w:rStyle w:val="StyleUnderline"/>
          <w:highlight w:val="cyan"/>
        </w:rPr>
        <w:t>combat</w:t>
      </w:r>
      <w:r w:rsidRPr="009B3975">
        <w:rPr>
          <w:rStyle w:val="StyleUnderline"/>
        </w:rPr>
        <w:t xml:space="preserve">ing </w:t>
      </w:r>
      <w:r w:rsidRPr="004A6E04">
        <w:rPr>
          <w:rStyle w:val="StyleUnderline"/>
          <w:highlight w:val="cyan"/>
        </w:rPr>
        <w:t>tech</w:t>
      </w:r>
      <w:r w:rsidRPr="009B3975">
        <w:rPr>
          <w:rStyle w:val="StyleUnderline"/>
        </w:rPr>
        <w:t xml:space="preserve">nological </w:t>
      </w:r>
      <w:r w:rsidRPr="004A6E04">
        <w:rPr>
          <w:rStyle w:val="StyleUnderline"/>
          <w:highlight w:val="cyan"/>
        </w:rPr>
        <w:t>advances</w:t>
      </w:r>
      <w:r w:rsidRPr="00C0248B">
        <w:rPr>
          <w:sz w:val="16"/>
        </w:rPr>
        <w:t xml:space="preserve">. In the 1950s, </w:t>
      </w:r>
      <w:r w:rsidRPr="00330B07">
        <w:rPr>
          <w:rStyle w:val="StyleUnderline"/>
        </w:rPr>
        <w:t>autoworker</w:t>
      </w:r>
      <w:r w:rsidRPr="009B3975">
        <w:rPr>
          <w:rStyle w:val="StyleUnderline"/>
        </w:rPr>
        <w:t xml:space="preserve"> unions fought to incorporate numerical computing machines into carmaking without replacing people on the assembly line. </w:t>
      </w:r>
      <w:r w:rsidRPr="004A6E04">
        <w:rPr>
          <w:rStyle w:val="StyleUnderline"/>
          <w:highlight w:val="cyan"/>
        </w:rPr>
        <w:t>Warehouse workers have pushed to not be replaced</w:t>
      </w:r>
      <w:r w:rsidRPr="009B3975">
        <w:rPr>
          <w:rStyle w:val="StyleUnderline"/>
        </w:rPr>
        <w:t xml:space="preserve"> by robots. </w:t>
      </w:r>
      <w:r w:rsidRPr="004A6E04">
        <w:rPr>
          <w:rStyle w:val="StyleUnderline"/>
          <w:highlight w:val="cyan"/>
        </w:rPr>
        <w:t>Office workers sought protections</w:t>
      </w:r>
      <w:r w:rsidRPr="009B3975">
        <w:rPr>
          <w:rStyle w:val="StyleUnderline"/>
        </w:rPr>
        <w:t xml:space="preserve"> after the rise of the internet and tools such as spreadsheets</w:t>
      </w:r>
      <w:r w:rsidRPr="00C0248B">
        <w:rPr>
          <w:sz w:val="16"/>
        </w:rPr>
        <w:t>.</w:t>
      </w:r>
    </w:p>
    <w:p w14:paraId="48695D68" w14:textId="77777777" w:rsidR="00337415" w:rsidRDefault="00337415" w:rsidP="00337415">
      <w:pPr>
        <w:rPr>
          <w:sz w:val="16"/>
        </w:rPr>
      </w:pPr>
      <w:r w:rsidRPr="00C0248B">
        <w:rPr>
          <w:sz w:val="16"/>
        </w:rPr>
        <w:lastRenderedPageBreak/>
        <w:t xml:space="preserve">But </w:t>
      </w:r>
      <w:r w:rsidRPr="004A6E04">
        <w:rPr>
          <w:rStyle w:val="StyleUnderline"/>
          <w:highlight w:val="cyan"/>
        </w:rPr>
        <w:t>generative a</w:t>
      </w:r>
      <w:r w:rsidRPr="009B3975">
        <w:rPr>
          <w:rStyle w:val="StyleUnderline"/>
        </w:rPr>
        <w:t xml:space="preserve">rtificial </w:t>
      </w:r>
      <w:r w:rsidRPr="004A6E04">
        <w:rPr>
          <w:rStyle w:val="StyleUnderline"/>
          <w:highlight w:val="cyan"/>
        </w:rPr>
        <w:t>i</w:t>
      </w:r>
      <w:r w:rsidRPr="009B3975">
        <w:rPr>
          <w:rStyle w:val="StyleUnderline"/>
        </w:rPr>
        <w:t>ntelligence</w:t>
      </w:r>
      <w:r w:rsidRPr="00C0248B">
        <w:rPr>
          <w:sz w:val="16"/>
        </w:rPr>
        <w:t xml:space="preserve">, which underlies products that create text, video and audio, </w:t>
      </w:r>
      <w:r w:rsidRPr="004A6E04">
        <w:rPr>
          <w:rStyle w:val="StyleUnderline"/>
          <w:highlight w:val="cyan"/>
        </w:rPr>
        <w:t>will prove challenging</w:t>
      </w:r>
      <w:r w:rsidRPr="00C0248B">
        <w:rPr>
          <w:sz w:val="16"/>
        </w:rPr>
        <w:t xml:space="preserve">, industry experts said. </w:t>
      </w:r>
      <w:r w:rsidRPr="004A6E04">
        <w:rPr>
          <w:rStyle w:val="StyleUnderline"/>
          <w:highlight w:val="cyan"/>
        </w:rPr>
        <w:t>AI can produce content that’s plausible</w:t>
      </w:r>
      <w:r w:rsidRPr="009B3975">
        <w:rPr>
          <w:rStyle w:val="StyleUnderline"/>
        </w:rPr>
        <w:t xml:space="preserve"> enough </w:t>
      </w:r>
      <w:r w:rsidRPr="004A6E04">
        <w:rPr>
          <w:rStyle w:val="StyleUnderline"/>
          <w:highlight w:val="cyan"/>
        </w:rPr>
        <w:t xml:space="preserve">to replace </w:t>
      </w:r>
      <w:r w:rsidRPr="00330B07">
        <w:rPr>
          <w:rStyle w:val="StyleUnderline"/>
        </w:rPr>
        <w:t>some</w:t>
      </w:r>
      <w:r w:rsidRPr="009B3975">
        <w:rPr>
          <w:rStyle w:val="StyleUnderline"/>
        </w:rPr>
        <w:t xml:space="preserve"> kinds of </w:t>
      </w:r>
      <w:r w:rsidRPr="00330B07">
        <w:rPr>
          <w:rStyle w:val="StyleUnderline"/>
        </w:rPr>
        <w:t xml:space="preserve">work, namely entry-level </w:t>
      </w:r>
      <w:r w:rsidRPr="004A6E04">
        <w:rPr>
          <w:rStyle w:val="StyleUnderline"/>
          <w:highlight w:val="cyan"/>
        </w:rPr>
        <w:t>writing, translation and paralegal duties</w:t>
      </w:r>
      <w:r w:rsidRPr="00C0248B">
        <w:rPr>
          <w:sz w:val="16"/>
        </w:rPr>
        <w:t xml:space="preserve">. </w:t>
      </w:r>
      <w:r w:rsidRPr="009B3975">
        <w:rPr>
          <w:rStyle w:val="StyleUnderline"/>
        </w:rPr>
        <w:t xml:space="preserve">Some </w:t>
      </w:r>
      <w:r w:rsidRPr="004A6E04">
        <w:rPr>
          <w:rStyle w:val="StyleUnderline"/>
          <w:highlight w:val="cyan"/>
        </w:rPr>
        <w:t>companies are willing to replace humans</w:t>
      </w:r>
      <w:r w:rsidRPr="009B3975">
        <w:rPr>
          <w:rStyle w:val="StyleUnderline"/>
        </w:rPr>
        <w:t>, even though it may provide lower-quality work, the experts added</w:t>
      </w:r>
      <w:r w:rsidRPr="00C0248B">
        <w:rPr>
          <w:sz w:val="16"/>
        </w:rPr>
        <w:t>.</w:t>
      </w:r>
    </w:p>
    <w:p w14:paraId="0D3141EA" w14:textId="77777777" w:rsidR="00337415" w:rsidRDefault="00337415" w:rsidP="00337415">
      <w:pPr>
        <w:pStyle w:val="Heading4"/>
      </w:pPr>
      <w:r>
        <w:t>Automated manufacturing is k2 supply chains – it provides a resilience that is otherwise unmatchable.</w:t>
      </w:r>
    </w:p>
    <w:p w14:paraId="35BA6D66" w14:textId="77777777" w:rsidR="00337415" w:rsidRPr="005969FE" w:rsidRDefault="00337415" w:rsidP="00337415">
      <w:r w:rsidRPr="005969FE">
        <w:rPr>
          <w:rStyle w:val="Style13ptBold"/>
        </w:rPr>
        <w:t>Grady 22</w:t>
      </w:r>
      <w:r>
        <w:t xml:space="preserve"> [Ray Grady, CEO and President of Conexiom. Ray brings more than 20 years of experience in scaling high-growth B2B organizations. 11-30-2022. "The Titanium Economy: The Resilience </w:t>
      </w:r>
      <w:proofErr w:type="gramStart"/>
      <w:r>
        <w:t>Of</w:t>
      </w:r>
      <w:proofErr w:type="gramEnd"/>
      <w:r>
        <w:t xml:space="preserve"> Manufacturing Over </w:t>
      </w:r>
      <w:proofErr w:type="gramStart"/>
      <w:r>
        <w:t>The</w:t>
      </w:r>
      <w:proofErr w:type="gramEnd"/>
      <w:r>
        <w:t xml:space="preserve"> Past Two Years" Forbes. URL: https://www.forbes.com/councils/forbestechcouncil/2022/11/30/the-titanium-economy-the-resilience-of-manufacturing-over-the-past-two-years/] //MSUCB</w:t>
      </w:r>
    </w:p>
    <w:p w14:paraId="4C03AF28" w14:textId="77777777" w:rsidR="00337415" w:rsidRPr="005969FE" w:rsidRDefault="00337415" w:rsidP="00337415">
      <w:pPr>
        <w:rPr>
          <w:sz w:val="16"/>
        </w:rPr>
      </w:pPr>
      <w:r w:rsidRPr="005969FE">
        <w:rPr>
          <w:sz w:val="16"/>
        </w:rPr>
        <w:t xml:space="preserve">The </w:t>
      </w:r>
      <w:r w:rsidRPr="004A6E04">
        <w:rPr>
          <w:rStyle w:val="StyleUnderline"/>
          <w:highlight w:val="cyan"/>
        </w:rPr>
        <w:t>manufacturing</w:t>
      </w:r>
      <w:r w:rsidRPr="005969FE">
        <w:rPr>
          <w:rStyle w:val="StyleUnderline"/>
        </w:rPr>
        <w:t xml:space="preserve"> sector </w:t>
      </w:r>
      <w:r w:rsidRPr="004A6E04">
        <w:rPr>
          <w:rStyle w:val="StyleUnderline"/>
          <w:highlight w:val="cyan"/>
        </w:rPr>
        <w:t>continues to chug</w:t>
      </w:r>
      <w:r w:rsidRPr="005969FE">
        <w:rPr>
          <w:rStyle w:val="StyleUnderline"/>
        </w:rPr>
        <w:t xml:space="preserve"> forward in this mix of economic indicators</w:t>
      </w:r>
      <w:r w:rsidRPr="005969FE">
        <w:rPr>
          <w:sz w:val="16"/>
        </w:rPr>
        <w:t xml:space="preserve">, seemingly impervious to the negativity often discussed and anticipated. </w:t>
      </w:r>
      <w:r w:rsidRPr="004A6E04">
        <w:rPr>
          <w:rStyle w:val="StyleUnderline"/>
          <w:highlight w:val="cyan"/>
        </w:rPr>
        <w:t>The</w:t>
      </w:r>
      <w:r w:rsidRPr="005969FE">
        <w:rPr>
          <w:rStyle w:val="StyleUnderline"/>
        </w:rPr>
        <w:t xml:space="preserve"> term “Titanium Economy,”</w:t>
      </w:r>
      <w:r w:rsidRPr="005969FE">
        <w:rPr>
          <w:sz w:val="16"/>
        </w:rPr>
        <w:t xml:space="preserve"> coined in a recent book by Asutosh Padhi, Gaurav Batra and Nick Santhanam, refers </w:t>
      </w:r>
      <w:r w:rsidRPr="005969FE">
        <w:rPr>
          <w:rStyle w:val="StyleUnderline"/>
        </w:rPr>
        <w:t xml:space="preserve">to the phenomenon of how the manufacturing </w:t>
      </w:r>
      <w:r w:rsidRPr="004A6E04">
        <w:rPr>
          <w:rStyle w:val="StyleUnderline"/>
          <w:highlight w:val="cyan"/>
        </w:rPr>
        <w:t>sector is bucking its</w:t>
      </w:r>
      <w:r w:rsidRPr="005969FE">
        <w:rPr>
          <w:rStyle w:val="StyleUnderline"/>
        </w:rPr>
        <w:t xml:space="preserve"> long-held </w:t>
      </w:r>
      <w:r w:rsidRPr="004A6E04">
        <w:rPr>
          <w:rStyle w:val="StyleUnderline"/>
          <w:highlight w:val="cyan"/>
        </w:rPr>
        <w:t>reputation as the place where innovation went to sleep</w:t>
      </w:r>
      <w:r w:rsidRPr="005969FE">
        <w:rPr>
          <w:sz w:val="16"/>
        </w:rPr>
        <w:t xml:space="preserve">. In fact, as the book’s description points out, </w:t>
      </w:r>
      <w:r w:rsidRPr="005969FE">
        <w:rPr>
          <w:rStyle w:val="StyleUnderline"/>
        </w:rPr>
        <w:t>manufacturing has recently been made up of “the fastest-growing, most profitable companies in the United States. These booming companies belong to a burgeoning sector—industrial tech</w:t>
      </w:r>
      <w:r w:rsidRPr="005969FE">
        <w:rPr>
          <w:sz w:val="16"/>
        </w:rPr>
        <w:t>—that offers surprising hope to workers, consumers and investors alike.”</w:t>
      </w:r>
    </w:p>
    <w:p w14:paraId="446367D9" w14:textId="77777777" w:rsidR="00337415" w:rsidRPr="005969FE" w:rsidRDefault="00337415" w:rsidP="00337415">
      <w:pPr>
        <w:rPr>
          <w:sz w:val="16"/>
        </w:rPr>
      </w:pPr>
      <w:r w:rsidRPr="005969FE">
        <w:rPr>
          <w:sz w:val="16"/>
        </w:rPr>
        <w:t xml:space="preserve">Through 2022, </w:t>
      </w:r>
      <w:r w:rsidRPr="005969FE">
        <w:rPr>
          <w:rStyle w:val="StyleUnderline"/>
        </w:rPr>
        <w:t>the manufacturing sector has only slowed modestly, and it is accelerating in some areas. Chip manufacturers</w:t>
      </w:r>
      <w:r w:rsidRPr="005969FE">
        <w:rPr>
          <w:sz w:val="16"/>
        </w:rPr>
        <w:t xml:space="preserve">, responding to the shortages of 2020 and 2021, </w:t>
      </w:r>
      <w:r w:rsidRPr="005969FE">
        <w:rPr>
          <w:rStyle w:val="StyleUnderline"/>
        </w:rPr>
        <w:t>have now found themselves with an oversupply</w:t>
      </w:r>
      <w:r w:rsidRPr="005969FE">
        <w:rPr>
          <w:sz w:val="16"/>
        </w:rPr>
        <w:t>. While on one hand, this overstock situation speaks to the supply chain disruptions that have occurred since the start of the pandemic, it also points to the inherent robustness in the manufacturing sector, where useful, necessary things are consistently being made and shipped.</w:t>
      </w:r>
    </w:p>
    <w:p w14:paraId="3493D343" w14:textId="77777777" w:rsidR="00337415" w:rsidRPr="005969FE" w:rsidRDefault="00337415" w:rsidP="00337415">
      <w:pPr>
        <w:rPr>
          <w:sz w:val="16"/>
        </w:rPr>
      </w:pPr>
      <w:r w:rsidRPr="005969FE">
        <w:rPr>
          <w:sz w:val="16"/>
        </w:rPr>
        <w:t>What can be done to support this Titanium Economy, and how can automation keep manufacturing jobs in place and processes moving forward? Here are three ways.</w:t>
      </w:r>
    </w:p>
    <w:p w14:paraId="261C8C9B" w14:textId="77777777" w:rsidR="00337415" w:rsidRPr="005969FE" w:rsidRDefault="00337415" w:rsidP="00337415">
      <w:pPr>
        <w:rPr>
          <w:sz w:val="16"/>
        </w:rPr>
      </w:pPr>
      <w:r w:rsidRPr="005969FE">
        <w:rPr>
          <w:sz w:val="16"/>
        </w:rPr>
        <w:t xml:space="preserve">1. Acknowledge </w:t>
      </w:r>
      <w:r w:rsidRPr="004A6E04">
        <w:rPr>
          <w:rStyle w:val="StyleUnderline"/>
          <w:highlight w:val="cyan"/>
        </w:rPr>
        <w:t>the tech</w:t>
      </w:r>
      <w:r w:rsidRPr="005969FE">
        <w:rPr>
          <w:rStyle w:val="StyleUnderline"/>
        </w:rPr>
        <w:t xml:space="preserve"> in manufacturing as part of </w:t>
      </w:r>
      <w:r w:rsidRPr="004A6E04">
        <w:rPr>
          <w:rStyle w:val="StyleUnderline"/>
          <w:highlight w:val="cyan"/>
        </w:rPr>
        <w:t>i</w:t>
      </w:r>
      <w:r w:rsidRPr="005969FE">
        <w:rPr>
          <w:rStyle w:val="StyleUnderline"/>
        </w:rPr>
        <w:t>t</w:t>
      </w:r>
      <w:r w:rsidRPr="004A6E04">
        <w:rPr>
          <w:rStyle w:val="StyleUnderline"/>
          <w:highlight w:val="cyan"/>
        </w:rPr>
        <w:t>s success</w:t>
      </w:r>
      <w:r w:rsidRPr="005969FE">
        <w:rPr>
          <w:rStyle w:val="StyleUnderline"/>
        </w:rPr>
        <w:t xml:space="preserve"> story</w:t>
      </w:r>
      <w:r w:rsidRPr="005969FE">
        <w:rPr>
          <w:sz w:val="16"/>
        </w:rPr>
        <w:t>.</w:t>
      </w:r>
    </w:p>
    <w:p w14:paraId="304AD2ED" w14:textId="77777777" w:rsidR="00337415" w:rsidRPr="005969FE" w:rsidRDefault="00337415" w:rsidP="00337415">
      <w:pPr>
        <w:rPr>
          <w:sz w:val="16"/>
        </w:rPr>
      </w:pPr>
      <w:r w:rsidRPr="005969FE">
        <w:rPr>
          <w:sz w:val="16"/>
        </w:rPr>
        <w:t xml:space="preserve">Digital transformation is the growth engine for the 21st century. Where it makes business sense, </w:t>
      </w:r>
      <w:r w:rsidRPr="004A6E04">
        <w:rPr>
          <w:rStyle w:val="StyleUnderline"/>
          <w:highlight w:val="cyan"/>
        </w:rPr>
        <w:t>organizations that adopt tech</w:t>
      </w:r>
      <w:r w:rsidRPr="005969FE">
        <w:rPr>
          <w:rStyle w:val="StyleUnderline"/>
        </w:rPr>
        <w:t xml:space="preserve">nology to make business processes </w:t>
      </w:r>
      <w:r w:rsidRPr="004A6E04">
        <w:rPr>
          <w:rStyle w:val="StyleUnderline"/>
          <w:highlight w:val="cyan"/>
        </w:rPr>
        <w:t>work faster and more seamlessly</w:t>
      </w:r>
      <w:r w:rsidRPr="005969FE">
        <w:rPr>
          <w:rStyle w:val="StyleUnderline"/>
        </w:rPr>
        <w:t xml:space="preserve"> while </w:t>
      </w:r>
      <w:r w:rsidRPr="004A6E04">
        <w:rPr>
          <w:rStyle w:val="StyleUnderline"/>
          <w:highlight w:val="cyan"/>
        </w:rPr>
        <w:t>freeing up the current workforce to do more meaningful work</w:t>
      </w:r>
      <w:r w:rsidRPr="005969FE">
        <w:rPr>
          <w:rStyle w:val="StyleUnderline"/>
        </w:rPr>
        <w:t xml:space="preserve"> will benefit greatly</w:t>
      </w:r>
      <w:r w:rsidRPr="005969FE">
        <w:rPr>
          <w:sz w:val="16"/>
        </w:rPr>
        <w:t>.</w:t>
      </w:r>
    </w:p>
    <w:p w14:paraId="418AA5EA" w14:textId="77777777" w:rsidR="00337415" w:rsidRPr="005969FE" w:rsidRDefault="00337415" w:rsidP="00337415">
      <w:pPr>
        <w:rPr>
          <w:sz w:val="16"/>
        </w:rPr>
      </w:pPr>
      <w:r w:rsidRPr="004A6E04">
        <w:rPr>
          <w:rStyle w:val="StyleUnderline"/>
          <w:highlight w:val="cyan"/>
        </w:rPr>
        <w:t>The result is a workforce</w:t>
      </w:r>
      <w:r w:rsidRPr="005969FE">
        <w:rPr>
          <w:rStyle w:val="StyleUnderline"/>
        </w:rPr>
        <w:t xml:space="preserve"> that is </w:t>
      </w:r>
      <w:r w:rsidRPr="004A6E04">
        <w:rPr>
          <w:rStyle w:val="StyleUnderline"/>
          <w:highlight w:val="cyan"/>
        </w:rPr>
        <w:t>more engaged and happier</w:t>
      </w:r>
      <w:r w:rsidRPr="005969FE">
        <w:rPr>
          <w:rStyle w:val="StyleUnderline"/>
        </w:rPr>
        <w:t xml:space="preserve"> about the work that they do, </w:t>
      </w:r>
      <w:r w:rsidRPr="004A6E04">
        <w:rPr>
          <w:rStyle w:val="StyleUnderline"/>
          <w:highlight w:val="cyan"/>
        </w:rPr>
        <w:t>while businesses increase product output, lower operating costs and</w:t>
      </w:r>
      <w:r w:rsidRPr="005969FE">
        <w:rPr>
          <w:rStyle w:val="StyleUnderline"/>
        </w:rPr>
        <w:t xml:space="preserve">, in some instances, even </w:t>
      </w:r>
      <w:r w:rsidRPr="004A6E04">
        <w:rPr>
          <w:rStyle w:val="StyleUnderline"/>
          <w:highlight w:val="cyan"/>
        </w:rPr>
        <w:t>improve</w:t>
      </w:r>
      <w:r w:rsidRPr="005969FE">
        <w:rPr>
          <w:rStyle w:val="StyleUnderline"/>
        </w:rPr>
        <w:t xml:space="preserve"> worker </w:t>
      </w:r>
      <w:r w:rsidRPr="004A6E04">
        <w:rPr>
          <w:rStyle w:val="StyleUnderline"/>
          <w:highlight w:val="cyan"/>
        </w:rPr>
        <w:t>safety by embracing tech</w:t>
      </w:r>
      <w:r w:rsidRPr="005969FE">
        <w:rPr>
          <w:rStyle w:val="StyleUnderline"/>
        </w:rPr>
        <w:t>nology</w:t>
      </w:r>
      <w:r w:rsidRPr="005969FE">
        <w:rPr>
          <w:sz w:val="16"/>
        </w:rPr>
        <w:t>. It may include a learning curve for some generations of workers, but it is those manufacturing sector businesses that have embraced tech to optimize the workspace are the ones that will thrive in uncertain economic times.</w:t>
      </w:r>
    </w:p>
    <w:p w14:paraId="7F0BD759" w14:textId="77777777" w:rsidR="00337415" w:rsidRPr="005969FE" w:rsidRDefault="00337415" w:rsidP="00337415">
      <w:pPr>
        <w:rPr>
          <w:sz w:val="16"/>
        </w:rPr>
      </w:pPr>
      <w:r w:rsidRPr="005969FE">
        <w:rPr>
          <w:sz w:val="16"/>
        </w:rPr>
        <w:t xml:space="preserve">2. </w:t>
      </w:r>
      <w:r w:rsidRPr="005969FE">
        <w:rPr>
          <w:rStyle w:val="StyleUnderline"/>
        </w:rPr>
        <w:t>Make things while optimizing the processes that make those things</w:t>
      </w:r>
      <w:r w:rsidRPr="005969FE">
        <w:rPr>
          <w:sz w:val="16"/>
        </w:rPr>
        <w:t>.</w:t>
      </w:r>
    </w:p>
    <w:p w14:paraId="04516D44" w14:textId="77777777" w:rsidR="00337415" w:rsidRPr="005969FE" w:rsidRDefault="00337415" w:rsidP="00337415">
      <w:pPr>
        <w:rPr>
          <w:sz w:val="16"/>
        </w:rPr>
      </w:pPr>
      <w:r w:rsidRPr="004A6E04">
        <w:rPr>
          <w:rStyle w:val="StyleUnderline"/>
          <w:highlight w:val="cyan"/>
        </w:rPr>
        <w:t>The more</w:t>
      </w:r>
      <w:r w:rsidRPr="005969FE">
        <w:rPr>
          <w:rStyle w:val="StyleUnderline"/>
        </w:rPr>
        <w:t xml:space="preserve"> that </w:t>
      </w:r>
      <w:r w:rsidRPr="004A6E04">
        <w:rPr>
          <w:rStyle w:val="StyleUnderline"/>
          <w:highlight w:val="cyan"/>
        </w:rPr>
        <w:t>a business automates repetitive tasks</w:t>
      </w:r>
      <w:r w:rsidRPr="005969FE">
        <w:rPr>
          <w:rStyle w:val="StyleUnderline"/>
        </w:rPr>
        <w:t xml:space="preserve"> and processes, </w:t>
      </w:r>
      <w:r w:rsidRPr="004A6E04">
        <w:rPr>
          <w:rStyle w:val="StyleUnderline"/>
          <w:highlight w:val="cyan"/>
        </w:rPr>
        <w:t>the more efficient</w:t>
      </w:r>
      <w:r w:rsidRPr="005969FE">
        <w:rPr>
          <w:rStyle w:val="StyleUnderline"/>
        </w:rPr>
        <w:t xml:space="preserve"> that </w:t>
      </w:r>
      <w:r w:rsidRPr="004A6E04">
        <w:rPr>
          <w:rStyle w:val="StyleUnderline"/>
          <w:highlight w:val="cyan"/>
        </w:rPr>
        <w:t>business will become</w:t>
      </w:r>
      <w:r w:rsidRPr="005969FE">
        <w:rPr>
          <w:sz w:val="16"/>
        </w:rPr>
        <w:t>.</w:t>
      </w:r>
    </w:p>
    <w:p w14:paraId="42D98DD0" w14:textId="77777777" w:rsidR="00337415" w:rsidRPr="005969FE" w:rsidRDefault="00337415" w:rsidP="00337415">
      <w:pPr>
        <w:rPr>
          <w:sz w:val="16"/>
        </w:rPr>
      </w:pPr>
      <w:r w:rsidRPr="005969FE">
        <w:rPr>
          <w:sz w:val="16"/>
        </w:rPr>
        <w:t xml:space="preserve">As we look toward </w:t>
      </w:r>
      <w:r w:rsidRPr="004A6E04">
        <w:rPr>
          <w:rStyle w:val="StyleUnderline"/>
          <w:highlight w:val="cyan"/>
        </w:rPr>
        <w:t>the</w:t>
      </w:r>
      <w:r w:rsidRPr="005969FE">
        <w:rPr>
          <w:rStyle w:val="StyleUnderline"/>
        </w:rPr>
        <w:t xml:space="preserve"> manufacturing </w:t>
      </w:r>
      <w:r w:rsidRPr="004A6E04">
        <w:rPr>
          <w:rStyle w:val="StyleUnderline"/>
          <w:highlight w:val="cyan"/>
        </w:rPr>
        <w:t>sector</w:t>
      </w:r>
      <w:r w:rsidRPr="005969FE">
        <w:rPr>
          <w:rStyle w:val="StyleUnderline"/>
        </w:rPr>
        <w:t xml:space="preserve"> to </w:t>
      </w:r>
      <w:r w:rsidRPr="004A6E04">
        <w:rPr>
          <w:rStyle w:val="StyleUnderline"/>
          <w:highlight w:val="cyan"/>
        </w:rPr>
        <w:t>create needed products</w:t>
      </w:r>
      <w:r w:rsidRPr="005969FE">
        <w:rPr>
          <w:rStyle w:val="StyleUnderline"/>
        </w:rPr>
        <w:t xml:space="preserve">, </w:t>
      </w:r>
      <w:r w:rsidRPr="004A6E04">
        <w:rPr>
          <w:rStyle w:val="StyleUnderline"/>
          <w:highlight w:val="cyan"/>
        </w:rPr>
        <w:t>diversify</w:t>
      </w:r>
      <w:r w:rsidRPr="005969FE">
        <w:rPr>
          <w:rStyle w:val="StyleUnderline"/>
        </w:rPr>
        <w:t xml:space="preserve"> its </w:t>
      </w:r>
      <w:r w:rsidRPr="004A6E04">
        <w:rPr>
          <w:rStyle w:val="StyleUnderline"/>
          <w:highlight w:val="cyan"/>
        </w:rPr>
        <w:t>workforce and survive turbulent times, automation provides a</w:t>
      </w:r>
      <w:r w:rsidRPr="005969FE">
        <w:rPr>
          <w:rStyle w:val="StyleUnderline"/>
        </w:rPr>
        <w:t xml:space="preserve"> clear </w:t>
      </w:r>
      <w:r w:rsidRPr="004A6E04">
        <w:rPr>
          <w:rStyle w:val="StyleUnderline"/>
          <w:highlight w:val="cyan"/>
        </w:rPr>
        <w:t>benefit in increasing accountability and insight into the efficiency</w:t>
      </w:r>
      <w:r w:rsidRPr="005969FE">
        <w:rPr>
          <w:rStyle w:val="StyleUnderline"/>
        </w:rPr>
        <w:t xml:space="preserve"> of business </w:t>
      </w:r>
      <w:r w:rsidRPr="004A6E04">
        <w:rPr>
          <w:rStyle w:val="StyleUnderline"/>
          <w:highlight w:val="cyan"/>
        </w:rPr>
        <w:t>processes</w:t>
      </w:r>
      <w:r w:rsidRPr="005969FE">
        <w:rPr>
          <w:sz w:val="16"/>
        </w:rPr>
        <w:t xml:space="preserve">. For instance, human error can be accounted for and remediated swiftly. </w:t>
      </w:r>
      <w:r w:rsidRPr="005969FE">
        <w:rPr>
          <w:rStyle w:val="StyleUnderline"/>
        </w:rPr>
        <w:t>Business process efficiency improves when insight is gained from data provided by these solutions</w:t>
      </w:r>
      <w:r w:rsidRPr="005969FE">
        <w:rPr>
          <w:sz w:val="16"/>
        </w:rPr>
        <w:t xml:space="preserve">. You can have a record of what </w:t>
      </w:r>
      <w:r w:rsidRPr="005969FE">
        <w:rPr>
          <w:sz w:val="16"/>
        </w:rPr>
        <w:lastRenderedPageBreak/>
        <w:t>was completed and insights into what’s going right with the business and what could be optimized to ensure it keeps making things and processing orders efficiently.</w:t>
      </w:r>
    </w:p>
    <w:p w14:paraId="2F2242AC" w14:textId="77777777" w:rsidR="00337415" w:rsidRDefault="00337415" w:rsidP="00337415">
      <w:pPr>
        <w:pStyle w:val="Heading4"/>
      </w:pPr>
      <w:r>
        <w:t>Supply chain disruptions cause global war.</w:t>
      </w:r>
    </w:p>
    <w:p w14:paraId="50649FB8" w14:textId="77777777" w:rsidR="00337415" w:rsidRDefault="00337415" w:rsidP="00337415">
      <w:r w:rsidRPr="005969FE">
        <w:rPr>
          <w:rStyle w:val="Style13ptBold"/>
        </w:rPr>
        <w:t>Martin 21</w:t>
      </w:r>
      <w:r>
        <w:t xml:space="preserve"> [Bradley Martin, director of the RAND National Security Supply Chain Institute, and a senior policy researcher at the nonprofit, nonpartisan RAND Corporation. 11-15-2021. "Supply Chain Disruptions: The Risks and Consequences" Rand. URL: https://www.rand.org/pubs/commentary/2021/11/supply-chain-disruptions-the-risks-and-consequences.html] //MSUCB</w:t>
      </w:r>
    </w:p>
    <w:p w14:paraId="3F502A83" w14:textId="77777777" w:rsidR="00337415" w:rsidRPr="005969FE" w:rsidRDefault="00337415" w:rsidP="00337415">
      <w:pPr>
        <w:rPr>
          <w:sz w:val="16"/>
        </w:rPr>
      </w:pPr>
      <w:r w:rsidRPr="005969FE">
        <w:rPr>
          <w:sz w:val="16"/>
        </w:rPr>
        <w:t xml:space="preserve">By now the impacts of supply chain disruption are becoming all too familiar: </w:t>
      </w:r>
      <w:r w:rsidRPr="004A6E04">
        <w:rPr>
          <w:rStyle w:val="StyleUnderline"/>
          <w:highlight w:val="cyan"/>
        </w:rPr>
        <w:t>shortages, inflation</w:t>
      </w:r>
      <w:r w:rsidRPr="005969FE">
        <w:rPr>
          <w:rStyle w:val="StyleUnderline"/>
        </w:rPr>
        <w:t xml:space="preserve">, factory </w:t>
      </w:r>
      <w:r w:rsidRPr="004A6E04">
        <w:rPr>
          <w:rStyle w:val="StyleUnderline"/>
          <w:highlight w:val="cyan"/>
        </w:rPr>
        <w:t>closures</w:t>
      </w:r>
      <w:r w:rsidRPr="005969FE">
        <w:rPr>
          <w:rStyle w:val="StyleUnderline"/>
        </w:rPr>
        <w:t>, goods waiting at ports to be unloaded</w:t>
      </w:r>
      <w:r w:rsidRPr="005969FE">
        <w:rPr>
          <w:sz w:val="16"/>
        </w:rPr>
        <w:t>. All these impacts are serious enough, but another more-hidden concern lurks just beneath the surface: the impact of supply chain failure on national security, broadly defined as a nation's ability to protect and ensure the well-being of its population.</w:t>
      </w:r>
    </w:p>
    <w:p w14:paraId="017BC72C" w14:textId="77777777" w:rsidR="00337415" w:rsidRPr="005969FE" w:rsidRDefault="00337415" w:rsidP="00337415">
      <w:pPr>
        <w:rPr>
          <w:sz w:val="16"/>
        </w:rPr>
      </w:pPr>
      <w:r w:rsidRPr="005969FE">
        <w:rPr>
          <w:sz w:val="16"/>
        </w:rPr>
        <w:t>This definition of “</w:t>
      </w:r>
      <w:r w:rsidRPr="005969FE">
        <w:rPr>
          <w:rStyle w:val="StyleUnderline"/>
        </w:rPr>
        <w:t>national security</w:t>
      </w:r>
      <w:r w:rsidRPr="005969FE">
        <w:rPr>
          <w:sz w:val="16"/>
        </w:rPr>
        <w:t xml:space="preserve">” is broader than just the defense industry or military-related efforts; it also could </w:t>
      </w:r>
      <w:r w:rsidRPr="005969FE">
        <w:rPr>
          <w:rStyle w:val="StyleUnderline"/>
        </w:rPr>
        <w:t>encompass the very ability of a nation to ensure economic well-being, public health, and protection of a nation's key infrastructure</w:t>
      </w:r>
      <w:r w:rsidRPr="005969FE">
        <w:rPr>
          <w:sz w:val="16"/>
        </w:rPr>
        <w:t xml:space="preserve">. </w:t>
      </w:r>
      <w:r w:rsidRPr="004A6E04">
        <w:rPr>
          <w:rStyle w:val="StyleUnderline"/>
          <w:highlight w:val="cyan"/>
        </w:rPr>
        <w:t>Supply chain disruptions cause</w:t>
      </w:r>
      <w:r w:rsidRPr="005969FE">
        <w:rPr>
          <w:rStyle w:val="StyleUnderline"/>
        </w:rPr>
        <w:t xml:space="preserve"> general </w:t>
      </w:r>
      <w:r w:rsidRPr="004A6E04">
        <w:rPr>
          <w:rStyle w:val="StyleUnderline"/>
          <w:highlight w:val="cyan"/>
        </w:rPr>
        <w:t>economic disruption and</w:t>
      </w:r>
      <w:r w:rsidRPr="005969FE">
        <w:rPr>
          <w:rStyle w:val="StyleUnderline"/>
        </w:rPr>
        <w:t xml:space="preserve"> key commodity </w:t>
      </w:r>
      <w:r w:rsidRPr="004A6E04">
        <w:rPr>
          <w:rStyle w:val="StyleUnderline"/>
          <w:highlight w:val="cyan"/>
        </w:rPr>
        <w:t>shortages, which</w:t>
      </w:r>
      <w:r w:rsidRPr="005969FE">
        <w:rPr>
          <w:rStyle w:val="StyleUnderline"/>
        </w:rPr>
        <w:t xml:space="preserve"> then in turn can, in fact, </w:t>
      </w:r>
      <w:r w:rsidRPr="004A6E04">
        <w:rPr>
          <w:rStyle w:val="StyleUnderline"/>
          <w:highlight w:val="cyan"/>
        </w:rPr>
        <w:t xml:space="preserve">drive </w:t>
      </w:r>
      <w:r w:rsidRPr="004A6E04">
        <w:rPr>
          <w:rStyle w:val="Emphasis"/>
          <w:highlight w:val="cyan"/>
        </w:rPr>
        <w:t>aggressive</w:t>
      </w:r>
      <w:r w:rsidRPr="004A6E04">
        <w:rPr>
          <w:rStyle w:val="StyleUnderline"/>
          <w:highlight w:val="cyan"/>
        </w:rPr>
        <w:t xml:space="preserve"> national </w:t>
      </w:r>
      <w:r w:rsidRPr="004A6E04">
        <w:rPr>
          <w:rStyle w:val="Emphasis"/>
          <w:highlight w:val="cyan"/>
        </w:rPr>
        <w:t>behavior</w:t>
      </w:r>
      <w:r w:rsidRPr="004A6E04">
        <w:rPr>
          <w:rStyle w:val="StyleUnderline"/>
          <w:highlight w:val="cyan"/>
        </w:rPr>
        <w:t xml:space="preserve"> and </w:t>
      </w:r>
      <w:r w:rsidRPr="004A6E04">
        <w:rPr>
          <w:rStyle w:val="Emphasis"/>
          <w:highlight w:val="cyan"/>
        </w:rPr>
        <w:t>international</w:t>
      </w:r>
      <w:r w:rsidRPr="004A6E04">
        <w:rPr>
          <w:rStyle w:val="StyleUnderline"/>
          <w:highlight w:val="cyan"/>
        </w:rPr>
        <w:t xml:space="preserve"> </w:t>
      </w:r>
      <w:r w:rsidRPr="004A6E04">
        <w:rPr>
          <w:rStyle w:val="Emphasis"/>
          <w:highlight w:val="cyan"/>
        </w:rPr>
        <w:t>instability</w:t>
      </w:r>
      <w:r w:rsidRPr="00DF0601">
        <w:rPr>
          <w:rStyle w:val="StyleUnderline"/>
        </w:rPr>
        <w:t>. And ironically</w:t>
      </w:r>
      <w:r w:rsidRPr="005969FE">
        <w:rPr>
          <w:sz w:val="16"/>
        </w:rPr>
        <w:t xml:space="preserve">, this reactive aggressive national behavior can happen even if the health of a national economy itself depends upon continued international economic interdependence. Indeed, </w:t>
      </w:r>
      <w:r w:rsidRPr="005969FE">
        <w:rPr>
          <w:rStyle w:val="StyleUnderline"/>
        </w:rPr>
        <w:t xml:space="preserve">this very </w:t>
      </w:r>
      <w:r w:rsidRPr="004A6E04">
        <w:rPr>
          <w:rStyle w:val="StyleUnderline"/>
          <w:highlight w:val="cyan"/>
        </w:rPr>
        <w:t>interdependence</w:t>
      </w:r>
      <w:r w:rsidRPr="005969FE">
        <w:rPr>
          <w:rStyle w:val="StyleUnderline"/>
        </w:rPr>
        <w:t xml:space="preserve"> can </w:t>
      </w:r>
      <w:r w:rsidRPr="004A6E04">
        <w:rPr>
          <w:rStyle w:val="StyleUnderline"/>
          <w:highlight w:val="cyan"/>
        </w:rPr>
        <w:t>create vulnerabilities</w:t>
      </w:r>
      <w:r w:rsidRPr="005969FE">
        <w:rPr>
          <w:sz w:val="16"/>
        </w:rPr>
        <w:t xml:space="preserve">. </w:t>
      </w:r>
      <w:proofErr w:type="gramStart"/>
      <w:r w:rsidRPr="005969FE">
        <w:rPr>
          <w:sz w:val="16"/>
        </w:rPr>
        <w:t>So</w:t>
      </w:r>
      <w:proofErr w:type="gramEnd"/>
      <w:r w:rsidRPr="005969FE">
        <w:rPr>
          <w:sz w:val="16"/>
        </w:rPr>
        <w:t xml:space="preserve"> a systematic effort, </w:t>
      </w:r>
      <w:r w:rsidRPr="005969FE">
        <w:rPr>
          <w:rStyle w:val="StyleUnderline"/>
        </w:rPr>
        <w:t>cutting across agencies and public and private sectors, could be one way to ensure these vulnerabilities are understood and mitigated</w:t>
      </w:r>
      <w:r w:rsidRPr="005969FE">
        <w:rPr>
          <w:sz w:val="16"/>
        </w:rPr>
        <w:t>.</w:t>
      </w:r>
    </w:p>
    <w:p w14:paraId="0494A5D3" w14:textId="77777777" w:rsidR="00337415" w:rsidRPr="005969FE" w:rsidRDefault="00337415" w:rsidP="00337415">
      <w:pPr>
        <w:rPr>
          <w:sz w:val="16"/>
        </w:rPr>
      </w:pPr>
      <w:r w:rsidRPr="005969FE">
        <w:rPr>
          <w:sz w:val="16"/>
        </w:rPr>
        <w:t>Supply Chain Disruption and Conflict</w:t>
      </w:r>
    </w:p>
    <w:p w14:paraId="55AA4407" w14:textId="77777777" w:rsidR="00337415" w:rsidRPr="005969FE" w:rsidRDefault="00337415" w:rsidP="00337415">
      <w:pPr>
        <w:rPr>
          <w:sz w:val="16"/>
        </w:rPr>
      </w:pPr>
      <w:r w:rsidRPr="005969FE">
        <w:rPr>
          <w:rStyle w:val="StyleUnderline"/>
        </w:rPr>
        <w:t>Dispersed supply</w:t>
      </w:r>
      <w:r w:rsidRPr="005969FE">
        <w:rPr>
          <w:sz w:val="16"/>
        </w:rPr>
        <w:t xml:space="preserve"> chains develop because actors find it's economically advantageous to seek the least-expensive and most-productive sources of supply. These dispersed chains develop for good reasons, but they </w:t>
      </w:r>
      <w:r w:rsidRPr="00DF0601">
        <w:rPr>
          <w:rStyle w:val="StyleUnderline"/>
        </w:rPr>
        <w:t>create</w:t>
      </w:r>
      <w:r w:rsidRPr="005969FE">
        <w:rPr>
          <w:rStyle w:val="StyleUnderline"/>
        </w:rPr>
        <w:t xml:space="preserve"> complicated interdependencies whose risks and vulnerabilities are sometimes not even understood, let alone mitigated</w:t>
      </w:r>
      <w:r w:rsidRPr="005969FE">
        <w:rPr>
          <w:sz w:val="16"/>
        </w:rPr>
        <w:t>.</w:t>
      </w:r>
    </w:p>
    <w:p w14:paraId="0000A49D" w14:textId="77777777" w:rsidR="00337415" w:rsidRPr="005969FE" w:rsidRDefault="00337415" w:rsidP="00337415">
      <w:pPr>
        <w:rPr>
          <w:sz w:val="16"/>
        </w:rPr>
      </w:pPr>
      <w:r w:rsidRPr="005969FE">
        <w:rPr>
          <w:sz w:val="16"/>
        </w:rPr>
        <w:t xml:space="preserve">While the reasons for creating these chains lie largely with private interest, </w:t>
      </w:r>
      <w:r w:rsidRPr="005969FE">
        <w:rPr>
          <w:rStyle w:val="StyleUnderline"/>
        </w:rPr>
        <w:t xml:space="preserve">the </w:t>
      </w:r>
      <w:r w:rsidRPr="004A6E04">
        <w:rPr>
          <w:rStyle w:val="StyleUnderline"/>
          <w:highlight w:val="cyan"/>
        </w:rPr>
        <w:t>effects</w:t>
      </w:r>
      <w:r w:rsidRPr="005969FE">
        <w:rPr>
          <w:rStyle w:val="StyleUnderline"/>
        </w:rPr>
        <w:t xml:space="preserve"> of disruption</w:t>
      </w:r>
      <w:r w:rsidRPr="005969FE">
        <w:rPr>
          <w:sz w:val="16"/>
        </w:rPr>
        <w:t>—which can come from sources ranging from malign human action to natural disaster—</w:t>
      </w:r>
      <w:r w:rsidRPr="004A6E04">
        <w:rPr>
          <w:rStyle w:val="StyleUnderline"/>
          <w:highlight w:val="cyan"/>
        </w:rPr>
        <w:t>are rarely localized</w:t>
      </w:r>
      <w:r w:rsidRPr="005969FE">
        <w:rPr>
          <w:rStyle w:val="StyleUnderline"/>
        </w:rPr>
        <w:t xml:space="preserve">. When shortages occur in one industry, the </w:t>
      </w:r>
      <w:r w:rsidRPr="004A6E04">
        <w:rPr>
          <w:rStyle w:val="Emphasis"/>
          <w:highlight w:val="cyan"/>
        </w:rPr>
        <w:t>disruptions</w:t>
      </w:r>
      <w:r w:rsidRPr="005969FE">
        <w:rPr>
          <w:rStyle w:val="StyleUnderline"/>
        </w:rPr>
        <w:t xml:space="preserve"> in one area nearly </w:t>
      </w:r>
      <w:r w:rsidRPr="004A6E04">
        <w:rPr>
          <w:rStyle w:val="StyleUnderline"/>
          <w:highlight w:val="cyan"/>
        </w:rPr>
        <w:t xml:space="preserve">always </w:t>
      </w:r>
      <w:r w:rsidRPr="004A6E04">
        <w:rPr>
          <w:rStyle w:val="Emphasis"/>
          <w:highlight w:val="cyan"/>
        </w:rPr>
        <w:t>spill</w:t>
      </w:r>
      <w:r w:rsidRPr="004A6E04">
        <w:rPr>
          <w:rStyle w:val="StyleUnderline"/>
          <w:highlight w:val="cyan"/>
        </w:rPr>
        <w:t xml:space="preserve"> into adjacent</w:t>
      </w:r>
      <w:r w:rsidRPr="005969FE">
        <w:rPr>
          <w:rStyle w:val="StyleUnderline"/>
        </w:rPr>
        <w:t xml:space="preserve"> companies and </w:t>
      </w:r>
      <w:r w:rsidRPr="004A6E04">
        <w:rPr>
          <w:rStyle w:val="StyleUnderline"/>
          <w:highlight w:val="cyan"/>
        </w:rPr>
        <w:t>sectors</w:t>
      </w:r>
      <w:r w:rsidRPr="005969FE">
        <w:rPr>
          <w:sz w:val="16"/>
        </w:rPr>
        <w:t>. Whole economies feel the impact, not isolated actors.</w:t>
      </w:r>
    </w:p>
    <w:p w14:paraId="33B7D1A9" w14:textId="77777777" w:rsidR="00337415" w:rsidRPr="005969FE" w:rsidRDefault="00337415" w:rsidP="00337415">
      <w:pPr>
        <w:rPr>
          <w:sz w:val="16"/>
        </w:rPr>
      </w:pPr>
      <w:r w:rsidRPr="005969FE">
        <w:rPr>
          <w:rStyle w:val="StyleUnderline"/>
        </w:rPr>
        <w:t>The impact on vulnerable populations may be particularly dire. Supply chain disruptions do not just create higher prices and shortages among high-end consumer products</w:t>
      </w:r>
      <w:r w:rsidRPr="005969FE">
        <w:rPr>
          <w:sz w:val="16"/>
        </w:rPr>
        <w:t>, such as cars. They also affect more-basic commodities such as generic drugs or energy, increasing the cost of living and the provision of basic needs.</w:t>
      </w:r>
    </w:p>
    <w:p w14:paraId="2DF303D5" w14:textId="77777777" w:rsidR="00337415" w:rsidRPr="005969FE" w:rsidRDefault="00337415" w:rsidP="00337415">
      <w:pPr>
        <w:rPr>
          <w:sz w:val="16"/>
        </w:rPr>
      </w:pPr>
      <w:r w:rsidRPr="004A6E04">
        <w:rPr>
          <w:rStyle w:val="StyleUnderline"/>
          <w:highlight w:val="cyan"/>
        </w:rPr>
        <w:t>This</w:t>
      </w:r>
      <w:r w:rsidRPr="005969FE">
        <w:rPr>
          <w:sz w:val="16"/>
        </w:rPr>
        <w:t xml:space="preserve"> kind of disruption </w:t>
      </w:r>
      <w:r w:rsidRPr="005969FE">
        <w:rPr>
          <w:rStyle w:val="StyleUnderline"/>
        </w:rPr>
        <w:t xml:space="preserve">can </w:t>
      </w:r>
      <w:r w:rsidRPr="004A6E04">
        <w:rPr>
          <w:rStyle w:val="StyleUnderline"/>
          <w:highlight w:val="cyan"/>
        </w:rPr>
        <w:t>create instability</w:t>
      </w:r>
      <w:r w:rsidRPr="005969FE">
        <w:rPr>
          <w:rStyle w:val="StyleUnderline"/>
        </w:rPr>
        <w:t xml:space="preserve"> more generally, </w:t>
      </w:r>
      <w:r w:rsidRPr="004A6E04">
        <w:rPr>
          <w:rStyle w:val="StyleUnderline"/>
          <w:highlight w:val="cyan"/>
        </w:rPr>
        <w:t>promoting conditions for conflict</w:t>
      </w:r>
      <w:r w:rsidRPr="005969FE">
        <w:rPr>
          <w:rStyle w:val="StyleUnderline"/>
        </w:rPr>
        <w:t xml:space="preserve"> between and within nations</w:t>
      </w:r>
      <w:r w:rsidRPr="005969FE">
        <w:rPr>
          <w:sz w:val="16"/>
        </w:rPr>
        <w:t xml:space="preserve">. For the most part, </w:t>
      </w:r>
      <w:r w:rsidRPr="005969FE">
        <w:rPr>
          <w:rStyle w:val="StyleUnderline"/>
        </w:rPr>
        <w:t>nations try to maintain access to markets and resources by peaceful means such as stockpiling, direct investment in partner nations, and use of other financial incentives</w:t>
      </w:r>
      <w:r w:rsidRPr="005969FE">
        <w:rPr>
          <w:sz w:val="16"/>
        </w:rPr>
        <w:t xml:space="preserve">. However, </w:t>
      </w:r>
      <w:r w:rsidRPr="005969FE">
        <w:rPr>
          <w:rStyle w:val="StyleUnderline"/>
        </w:rPr>
        <w:t>there is no guarantee that such competition will remain peaceful</w:t>
      </w:r>
      <w:r w:rsidRPr="005969FE">
        <w:rPr>
          <w:sz w:val="16"/>
        </w:rPr>
        <w:t>.</w:t>
      </w:r>
    </w:p>
    <w:p w14:paraId="5EE6D5EC" w14:textId="77777777" w:rsidR="00337415" w:rsidRPr="005969FE" w:rsidRDefault="00337415" w:rsidP="00337415">
      <w:pPr>
        <w:rPr>
          <w:sz w:val="16"/>
        </w:rPr>
      </w:pPr>
      <w:r w:rsidRPr="005969FE">
        <w:rPr>
          <w:sz w:val="16"/>
        </w:rPr>
        <w:t xml:space="preserve">As affluent nations and individuals can find ways to mitigate shortages, </w:t>
      </w:r>
      <w:r w:rsidRPr="004A6E04">
        <w:rPr>
          <w:rStyle w:val="StyleUnderline"/>
          <w:highlight w:val="cyan"/>
        </w:rPr>
        <w:t>they</w:t>
      </w:r>
      <w:r w:rsidRPr="005969FE">
        <w:rPr>
          <w:rStyle w:val="StyleUnderline"/>
        </w:rPr>
        <w:t xml:space="preserve"> may </w:t>
      </w:r>
      <w:r w:rsidRPr="004A6E04">
        <w:rPr>
          <w:rStyle w:val="StyleUnderline"/>
          <w:highlight w:val="cyan"/>
        </w:rPr>
        <w:t>create blocs of “haves” and “have nots,”</w:t>
      </w:r>
      <w:r w:rsidRPr="005969FE">
        <w:rPr>
          <w:rStyle w:val="StyleUnderline"/>
        </w:rPr>
        <w:t xml:space="preserve"> where some actors have enough but others cannot meet basic needs</w:t>
      </w:r>
      <w:r w:rsidRPr="005969FE">
        <w:rPr>
          <w:sz w:val="16"/>
        </w:rPr>
        <w:t xml:space="preserve">. “Haves” may find ways to more directly change distribution, most likely at the expense of other “have nots.” Or “have” nations may try to forcefully safeguard what they have gained and work to exclude competitors. In all these cases, the </w:t>
      </w:r>
      <w:r w:rsidRPr="004A6E04">
        <w:rPr>
          <w:rStyle w:val="StyleUnderline"/>
          <w:highlight w:val="cyan"/>
        </w:rPr>
        <w:t>actors</w:t>
      </w:r>
      <w:r w:rsidRPr="005969FE">
        <w:rPr>
          <w:rStyle w:val="StyleUnderline"/>
        </w:rPr>
        <w:t xml:space="preserve"> are </w:t>
      </w:r>
      <w:r w:rsidRPr="004A6E04">
        <w:rPr>
          <w:rStyle w:val="StyleUnderline"/>
          <w:highlight w:val="cyan"/>
        </w:rPr>
        <w:t>faci</w:t>
      </w:r>
      <w:r w:rsidRPr="005969FE">
        <w:rPr>
          <w:rStyle w:val="StyleUnderline"/>
        </w:rPr>
        <w:t xml:space="preserve">ng </w:t>
      </w:r>
      <w:r w:rsidRPr="004A6E04">
        <w:rPr>
          <w:rStyle w:val="StyleUnderline"/>
          <w:highlight w:val="cyan"/>
        </w:rPr>
        <w:t>shortages</w:t>
      </w:r>
      <w:r w:rsidRPr="005969FE">
        <w:rPr>
          <w:rStyle w:val="StyleUnderline"/>
        </w:rPr>
        <w:t xml:space="preserve">, </w:t>
      </w:r>
      <w:r w:rsidRPr="004A6E04">
        <w:rPr>
          <w:rStyle w:val="StyleUnderline"/>
          <w:highlight w:val="cyan"/>
        </w:rPr>
        <w:t>occasioned by interdependence, and seeking security</w:t>
      </w:r>
      <w:r w:rsidRPr="005969FE">
        <w:rPr>
          <w:rStyle w:val="StyleUnderline"/>
        </w:rPr>
        <w:t xml:space="preserve"> for themselves in ways that </w:t>
      </w:r>
      <w:proofErr w:type="gramStart"/>
      <w:r w:rsidRPr="005969FE">
        <w:rPr>
          <w:rStyle w:val="StyleUnderline"/>
        </w:rPr>
        <w:t xml:space="preserve">actually </w:t>
      </w:r>
      <w:r w:rsidRPr="004A6E04">
        <w:rPr>
          <w:rStyle w:val="Emphasis"/>
          <w:highlight w:val="cyan"/>
        </w:rPr>
        <w:t>promote</w:t>
      </w:r>
      <w:proofErr w:type="gramEnd"/>
      <w:r w:rsidRPr="004A6E04">
        <w:rPr>
          <w:rStyle w:val="StyleUnderline"/>
          <w:highlight w:val="cyan"/>
        </w:rPr>
        <w:t xml:space="preserve"> wider </w:t>
      </w:r>
      <w:r w:rsidRPr="004A6E04">
        <w:rPr>
          <w:rStyle w:val="Emphasis"/>
          <w:highlight w:val="cyan"/>
        </w:rPr>
        <w:t>international</w:t>
      </w:r>
      <w:r w:rsidRPr="005969FE">
        <w:rPr>
          <w:rStyle w:val="StyleUnderline"/>
        </w:rPr>
        <w:t xml:space="preserve"> systemic </w:t>
      </w:r>
      <w:r w:rsidRPr="004A6E04">
        <w:rPr>
          <w:rStyle w:val="StyleUnderline"/>
          <w:highlight w:val="cyan"/>
        </w:rPr>
        <w:t>instability</w:t>
      </w:r>
      <w:r w:rsidRPr="005969FE">
        <w:rPr>
          <w:sz w:val="16"/>
        </w:rPr>
        <w:t>.</w:t>
      </w:r>
    </w:p>
    <w:p w14:paraId="58A9ACE1" w14:textId="77777777" w:rsidR="00337415" w:rsidRPr="005969FE" w:rsidRDefault="00337415" w:rsidP="00337415">
      <w:pPr>
        <w:rPr>
          <w:sz w:val="16"/>
        </w:rPr>
      </w:pPr>
      <w:r w:rsidRPr="005969FE">
        <w:rPr>
          <w:sz w:val="16"/>
        </w:rPr>
        <w:t>Escalation of Conflict</w:t>
      </w:r>
    </w:p>
    <w:p w14:paraId="005A0E08" w14:textId="77777777" w:rsidR="00337415" w:rsidRPr="005969FE" w:rsidRDefault="00337415" w:rsidP="00337415">
      <w:pPr>
        <w:rPr>
          <w:sz w:val="16"/>
        </w:rPr>
      </w:pPr>
      <w:r w:rsidRPr="005969FE">
        <w:rPr>
          <w:sz w:val="16"/>
        </w:rPr>
        <w:lastRenderedPageBreak/>
        <w:t xml:space="preserve">In some cases, </w:t>
      </w:r>
      <w:r w:rsidRPr="00DF0601">
        <w:rPr>
          <w:rStyle w:val="StyleUnderline"/>
        </w:rPr>
        <w:t>supply chain</w:t>
      </w:r>
      <w:r w:rsidRPr="005969FE">
        <w:rPr>
          <w:rStyle w:val="StyleUnderline"/>
        </w:rPr>
        <w:t xml:space="preserve"> </w:t>
      </w:r>
      <w:r w:rsidRPr="004A6E04">
        <w:rPr>
          <w:rStyle w:val="StyleUnderline"/>
          <w:highlight w:val="cyan"/>
        </w:rPr>
        <w:t>disruptions</w:t>
      </w:r>
      <w:r w:rsidRPr="005969FE">
        <w:rPr>
          <w:rStyle w:val="StyleUnderline"/>
        </w:rPr>
        <w:t xml:space="preserve"> can have an even more-direct impact than general disruption, </w:t>
      </w:r>
      <w:r w:rsidRPr="004A6E04">
        <w:rPr>
          <w:rStyle w:val="StyleUnderline"/>
          <w:highlight w:val="cyan"/>
        </w:rPr>
        <w:t>caus</w:t>
      </w:r>
      <w:r w:rsidRPr="005969FE">
        <w:rPr>
          <w:rStyle w:val="StyleUnderline"/>
        </w:rPr>
        <w:t xml:space="preserve">ing </w:t>
      </w:r>
      <w:r w:rsidRPr="004A6E04">
        <w:rPr>
          <w:rStyle w:val="StyleUnderline"/>
          <w:highlight w:val="cyan"/>
        </w:rPr>
        <w:t>shortages of commodities</w:t>
      </w:r>
      <w:r w:rsidRPr="005969FE">
        <w:rPr>
          <w:rStyle w:val="StyleUnderline"/>
        </w:rPr>
        <w:t xml:space="preserve"> the nation must have to ensure national security</w:t>
      </w:r>
      <w:r w:rsidRPr="005969FE">
        <w:rPr>
          <w:sz w:val="16"/>
        </w:rPr>
        <w:t xml:space="preserve">. This kind of disruption can go beyond matters of justice, equity, and general prosperity to threatening a nation's very ability to defend itself and look after its citizens. Some </w:t>
      </w:r>
      <w:r w:rsidRPr="005969FE">
        <w:rPr>
          <w:rStyle w:val="StyleUnderline"/>
        </w:rPr>
        <w:t xml:space="preserve">examples are pharmaceuticals and personal protective equipment, </w:t>
      </w:r>
      <w:r w:rsidRPr="004A6E04">
        <w:rPr>
          <w:rStyle w:val="StyleUnderline"/>
          <w:highlight w:val="cyan"/>
        </w:rPr>
        <w:t>energy, food, raw materials</w:t>
      </w:r>
      <w:r w:rsidRPr="005969FE">
        <w:rPr>
          <w:rStyle w:val="StyleUnderline"/>
        </w:rPr>
        <w:t xml:space="preserve"> used in manufacturing, and </w:t>
      </w:r>
      <w:r w:rsidRPr="004A6E04">
        <w:rPr>
          <w:rStyle w:val="StyleUnderline"/>
          <w:highlight w:val="cyan"/>
        </w:rPr>
        <w:t>semiconductors</w:t>
      </w:r>
      <w:r w:rsidRPr="005969FE">
        <w:rPr>
          <w:rStyle w:val="StyleUnderline"/>
        </w:rPr>
        <w:t xml:space="preserve"> used in multiple different systems including military applications</w:t>
      </w:r>
      <w:r w:rsidRPr="005969FE">
        <w:rPr>
          <w:sz w:val="16"/>
        </w:rPr>
        <w:t xml:space="preserve">. </w:t>
      </w:r>
      <w:r w:rsidRPr="004A6E04">
        <w:rPr>
          <w:rStyle w:val="StyleUnderline"/>
          <w:highlight w:val="cyan"/>
        </w:rPr>
        <w:t>Such</w:t>
      </w:r>
      <w:r w:rsidRPr="005969FE">
        <w:rPr>
          <w:rStyle w:val="StyleUnderline"/>
        </w:rPr>
        <w:t xml:space="preserve"> shortages can </w:t>
      </w:r>
      <w:r w:rsidRPr="004A6E04">
        <w:rPr>
          <w:rStyle w:val="StyleUnderline"/>
          <w:highlight w:val="cyan"/>
        </w:rPr>
        <w:t>make the need for a</w:t>
      </w:r>
      <w:r w:rsidRPr="005969FE">
        <w:rPr>
          <w:rStyle w:val="StyleUnderline"/>
        </w:rPr>
        <w:t xml:space="preserve"> national </w:t>
      </w:r>
      <w:r w:rsidRPr="004A6E04">
        <w:rPr>
          <w:rStyle w:val="StyleUnderline"/>
          <w:highlight w:val="cyan"/>
        </w:rPr>
        <w:t xml:space="preserve">government to act more </w:t>
      </w:r>
      <w:r w:rsidRPr="004A6E04">
        <w:rPr>
          <w:rStyle w:val="Emphasis"/>
          <w:highlight w:val="cyan"/>
        </w:rPr>
        <w:t>dire</w:t>
      </w:r>
      <w:r w:rsidRPr="004A6E04">
        <w:rPr>
          <w:rStyle w:val="StyleUnderline"/>
          <w:highlight w:val="cyan"/>
        </w:rPr>
        <w:t xml:space="preserve"> and </w:t>
      </w:r>
      <w:r w:rsidRPr="004A6E04">
        <w:rPr>
          <w:rStyle w:val="Emphasis"/>
          <w:highlight w:val="cyan"/>
        </w:rPr>
        <w:t>immediate</w:t>
      </w:r>
      <w:r w:rsidRPr="004A6E04">
        <w:rPr>
          <w:rStyle w:val="StyleUnderline"/>
          <w:highlight w:val="cyan"/>
        </w:rPr>
        <w:t xml:space="preserve"> and</w:t>
      </w:r>
      <w:r w:rsidRPr="005969FE">
        <w:rPr>
          <w:rStyle w:val="StyleUnderline"/>
        </w:rPr>
        <w:t xml:space="preserve"> thus </w:t>
      </w:r>
      <w:r w:rsidRPr="004A6E04">
        <w:rPr>
          <w:rStyle w:val="StyleUnderline"/>
          <w:highlight w:val="cyan"/>
        </w:rPr>
        <w:t>raise the risk of conflict</w:t>
      </w:r>
      <w:r w:rsidRPr="005969FE">
        <w:rPr>
          <w:sz w:val="16"/>
        </w:rPr>
        <w:t xml:space="preserve">. In some cases, </w:t>
      </w:r>
      <w:r w:rsidRPr="005969FE">
        <w:rPr>
          <w:rStyle w:val="StyleUnderline"/>
        </w:rPr>
        <w:t>particular types of raw materials only exist in certain places, so shifting to more-secure sources isn't even possible.</w:t>
      </w:r>
    </w:p>
    <w:p w14:paraId="19D8F7AA" w14:textId="77777777" w:rsidR="00337415" w:rsidRPr="005969FE" w:rsidRDefault="00337415" w:rsidP="00337415">
      <w:pPr>
        <w:rPr>
          <w:sz w:val="16"/>
        </w:rPr>
      </w:pPr>
      <w:r w:rsidRPr="005969FE">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33A1F56C" w14:textId="77777777" w:rsidR="00337415" w:rsidRPr="005969FE" w:rsidRDefault="00337415" w:rsidP="00337415">
      <w:pPr>
        <w:rPr>
          <w:sz w:val="16"/>
        </w:rPr>
      </w:pPr>
      <w:r w:rsidRPr="005969FE">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67510F13" w14:textId="77777777" w:rsidR="00337415" w:rsidRPr="005969FE" w:rsidRDefault="00337415" w:rsidP="00337415">
      <w:pPr>
        <w:rPr>
          <w:sz w:val="16"/>
        </w:rPr>
      </w:pPr>
      <w:r w:rsidRPr="005969FE">
        <w:rPr>
          <w:sz w:val="16"/>
        </w:rPr>
        <w:t xml:space="preserve">Aggressive action may stop well short of outright </w:t>
      </w:r>
      <w:proofErr w:type="gramStart"/>
      <w:r w:rsidRPr="005969FE">
        <w:rPr>
          <w:sz w:val="16"/>
        </w:rPr>
        <w:t>war, yet</w:t>
      </w:r>
      <w:proofErr w:type="gramEnd"/>
      <w:r w:rsidRPr="005969FE">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2BBC2BF6" w14:textId="77777777" w:rsidR="00337415" w:rsidRPr="005969FE" w:rsidRDefault="00337415" w:rsidP="00337415">
      <w:pPr>
        <w:rPr>
          <w:sz w:val="16"/>
        </w:rPr>
      </w:pPr>
      <w:r w:rsidRPr="005969FE">
        <w:rPr>
          <w:sz w:val="16"/>
        </w:rPr>
        <w:t>Conflict and Instability</w:t>
      </w:r>
    </w:p>
    <w:p w14:paraId="6CEF50F5" w14:textId="77777777" w:rsidR="00337415" w:rsidRPr="004A6E04" w:rsidRDefault="00337415" w:rsidP="00337415">
      <w:pPr>
        <w:rPr>
          <w:sz w:val="16"/>
        </w:rPr>
      </w:pPr>
      <w:r w:rsidRPr="004A6E04">
        <w:rPr>
          <w:rStyle w:val="StyleUnderline"/>
          <w:highlight w:val="cyan"/>
        </w:rPr>
        <w:t>Nations</w:t>
      </w:r>
      <w:r w:rsidRPr="005969FE">
        <w:rPr>
          <w:rStyle w:val="StyleUnderline"/>
        </w:rPr>
        <w:t xml:space="preserve"> have </w:t>
      </w:r>
      <w:r w:rsidRPr="004A6E04">
        <w:rPr>
          <w:rStyle w:val="StyleUnderline"/>
          <w:highlight w:val="cyan"/>
        </w:rPr>
        <w:t>go</w:t>
      </w:r>
      <w:r w:rsidRPr="005969FE">
        <w:rPr>
          <w:rStyle w:val="StyleUnderline"/>
        </w:rPr>
        <w:t xml:space="preserve">ne </w:t>
      </w:r>
      <w:r w:rsidRPr="004A6E04">
        <w:rPr>
          <w:rStyle w:val="StyleUnderline"/>
          <w:highlight w:val="cyan"/>
        </w:rPr>
        <w:t>to war</w:t>
      </w:r>
      <w:r w:rsidRPr="005969FE">
        <w:rPr>
          <w:rStyle w:val="StyleUnderline"/>
        </w:rPr>
        <w:t xml:space="preserve"> in the past </w:t>
      </w:r>
      <w:r w:rsidRPr="004A6E04">
        <w:rPr>
          <w:rStyle w:val="StyleUnderline"/>
          <w:highlight w:val="cyan"/>
        </w:rPr>
        <w:t>over</w:t>
      </w:r>
      <w:r w:rsidRPr="005969FE">
        <w:rPr>
          <w:rStyle w:val="StyleUnderline"/>
        </w:rPr>
        <w:t xml:space="preserve"> natural </w:t>
      </w:r>
      <w:r w:rsidRPr="004A6E04">
        <w:rPr>
          <w:rStyle w:val="StyleUnderline"/>
          <w:highlight w:val="cyan"/>
        </w:rPr>
        <w:t>resource shortages</w:t>
      </w:r>
      <w:r w:rsidRPr="005969FE">
        <w:rPr>
          <w:rStyle w:val="StyleUnderline"/>
        </w:rPr>
        <w:t xml:space="preserve"> or </w:t>
      </w:r>
      <w:proofErr w:type="gramStart"/>
      <w:r w:rsidRPr="005969FE">
        <w:rPr>
          <w:rStyle w:val="StyleUnderline"/>
        </w:rPr>
        <w:t>in an effort to</w:t>
      </w:r>
      <w:proofErr w:type="gramEnd"/>
      <w:r w:rsidRPr="005969FE">
        <w:rPr>
          <w:rStyle w:val="StyleUnderline"/>
        </w:rPr>
        <w:t xml:space="preserve"> secure key markets and labor pools. </w:t>
      </w:r>
      <w:r w:rsidRPr="004A6E04">
        <w:rPr>
          <w:rStyle w:val="StyleUnderline"/>
          <w:highlight w:val="cyan"/>
        </w:rPr>
        <w:t>The need to secure resources</w:t>
      </w:r>
      <w:r w:rsidRPr="005969FE">
        <w:rPr>
          <w:rStyle w:val="StyleUnderline"/>
        </w:rPr>
        <w:t xml:space="preserve"> and markets </w:t>
      </w:r>
      <w:r w:rsidRPr="004A6E04">
        <w:rPr>
          <w:rStyle w:val="StyleUnderline"/>
          <w:highlight w:val="cyan"/>
        </w:rPr>
        <w:t>was an explicit premise in German and Japanese actions</w:t>
      </w:r>
      <w:r w:rsidRPr="005969FE">
        <w:rPr>
          <w:rStyle w:val="StyleUnderline"/>
        </w:rPr>
        <w:t xml:space="preserve"> leading to World War II</w:t>
      </w:r>
      <w:r w:rsidRPr="005969FE">
        <w:rPr>
          <w:sz w:val="16"/>
        </w:rPr>
        <w:t xml:space="preserve">. Such conflict has occurred even during times of significant interdependence between nations, such as in the European system prior to World War I. Historically, nations have not yet resorted to war to ensure supply chain security, but </w:t>
      </w:r>
      <w:r w:rsidRPr="005969FE">
        <w:rPr>
          <w:rStyle w:val="StyleUnderline"/>
        </w:rPr>
        <w:t>it might be a mistake to assume that such action could never occur when circumstances become sufficiently dire</w:t>
      </w:r>
      <w:r w:rsidRPr="005969FE">
        <w:rPr>
          <w:sz w:val="16"/>
        </w:rPr>
        <w:t xml:space="preserve">. Interdependence does create incentives to cooperate to avoid </w:t>
      </w:r>
      <w:proofErr w:type="gramStart"/>
      <w:r w:rsidRPr="005969FE">
        <w:rPr>
          <w:sz w:val="16"/>
        </w:rPr>
        <w:t>disruption, but</w:t>
      </w:r>
      <w:proofErr w:type="gramEnd"/>
      <w:r w:rsidRPr="005969FE">
        <w:rPr>
          <w:sz w:val="16"/>
        </w:rPr>
        <w:t xml:space="preserve"> may offer few alternatives for some desperate nations if some part of the interdependent chain is broken.</w:t>
      </w:r>
    </w:p>
    <w:p w14:paraId="3401C9FB" w14:textId="77777777" w:rsidR="00337415" w:rsidRDefault="00337415" w:rsidP="00337415">
      <w:pPr>
        <w:pStyle w:val="Heading3"/>
      </w:pPr>
      <w:r>
        <w:lastRenderedPageBreak/>
        <w:t>1NC---OFF</w:t>
      </w:r>
    </w:p>
    <w:p w14:paraId="43AE6924" w14:textId="77777777" w:rsidR="00337415" w:rsidRDefault="00337415" w:rsidP="00337415">
      <w:pPr>
        <w:rPr>
          <w:rStyle w:val="Style13ptBold"/>
        </w:rPr>
      </w:pPr>
      <w:r w:rsidRPr="0005585A">
        <w:rPr>
          <w:rStyle w:val="Style13ptBold"/>
        </w:rPr>
        <w:t>Advantage CP</w:t>
      </w:r>
      <w:r>
        <w:rPr>
          <w:rStyle w:val="Style13ptBold"/>
        </w:rPr>
        <w:t>:</w:t>
      </w:r>
    </w:p>
    <w:p w14:paraId="15046472" w14:textId="77777777" w:rsidR="00337415" w:rsidRPr="00862857" w:rsidRDefault="00337415" w:rsidP="00337415">
      <w:pPr>
        <w:pStyle w:val="Heading4"/>
      </w:pPr>
      <w:r>
        <w:t>The United States federal government should:</w:t>
      </w:r>
    </w:p>
    <w:p w14:paraId="648E1F23" w14:textId="77777777" w:rsidR="00337415" w:rsidRDefault="00337415" w:rsidP="00337415">
      <w:pPr>
        <w:pStyle w:val="Heading4"/>
      </w:pPr>
      <w:r>
        <w:t xml:space="preserve">1. </w:t>
      </w:r>
      <w:r w:rsidRPr="00ED4850">
        <w:t>Abolish</w:t>
      </w:r>
      <w:r>
        <w:t xml:space="preserve"> the electoral college.</w:t>
      </w:r>
    </w:p>
    <w:p w14:paraId="3B4D649F" w14:textId="77777777" w:rsidR="00337415" w:rsidRDefault="00337415" w:rsidP="00337415">
      <w:pPr>
        <w:pStyle w:val="Heading4"/>
      </w:pPr>
      <w:r>
        <w:t xml:space="preserve">That solves </w:t>
      </w:r>
      <w:r>
        <w:rPr>
          <w:u w:val="single"/>
        </w:rPr>
        <w:t>Democracy</w:t>
      </w:r>
      <w:r>
        <w:t>.</w:t>
      </w:r>
    </w:p>
    <w:p w14:paraId="2319F89D" w14:textId="77777777" w:rsidR="00337415" w:rsidRDefault="00337415" w:rsidP="00337415">
      <w:r w:rsidRPr="00244D49">
        <w:rPr>
          <w:rStyle w:val="Style13ptBold"/>
        </w:rPr>
        <w:t xml:space="preserve">West 19 </w:t>
      </w:r>
      <w:r>
        <w:t>[Darrell M. West (Senior fellow, Center for Technology Innovation, Governance Studies, Brookings; Former Vice President and Director, Governance Studies, Brookings; former John Hazen White Professor of Political Science and Public Policy and Director of the Taubman Center for Public Policy, Brown University), October 2019, “It’s time to abolish the Electoral College,” Brookings Institute, https://www.brookings.edu/wp-content/uploads/2019/10/big-ideas_west_electoral-college.pdf, njn]</w:t>
      </w:r>
    </w:p>
    <w:p w14:paraId="36635223" w14:textId="77777777" w:rsidR="00337415" w:rsidRPr="00F86AF7" w:rsidRDefault="00337415" w:rsidP="00337415">
      <w:pPr>
        <w:rPr>
          <w:sz w:val="16"/>
        </w:rPr>
      </w:pPr>
      <w:r w:rsidRPr="00F86AF7">
        <w:rPr>
          <w:sz w:val="16"/>
        </w:rPr>
        <w:t xml:space="preserve">Why </w:t>
      </w:r>
      <w:r w:rsidRPr="00244D49">
        <w:rPr>
          <w:rStyle w:val="StyleUnderline"/>
        </w:rPr>
        <w:t xml:space="preserve">the Electoral College is </w:t>
      </w:r>
      <w:r w:rsidRPr="00244D49">
        <w:rPr>
          <w:rStyle w:val="Emphasis"/>
        </w:rPr>
        <w:t>poorly suited</w:t>
      </w:r>
      <w:r w:rsidRPr="00244D49">
        <w:rPr>
          <w:rStyle w:val="StyleUnderline"/>
        </w:rPr>
        <w:t xml:space="preserve"> for an era of </w:t>
      </w:r>
      <w:proofErr w:type="gramStart"/>
      <w:r w:rsidRPr="00244D49">
        <w:rPr>
          <w:rStyle w:val="StyleUnderline"/>
        </w:rPr>
        <w:t>high income</w:t>
      </w:r>
      <w:proofErr w:type="gramEnd"/>
      <w:r w:rsidRPr="00244D49">
        <w:rPr>
          <w:rStyle w:val="StyleUnderline"/>
        </w:rPr>
        <w:t xml:space="preserve"> </w:t>
      </w:r>
      <w:r w:rsidRPr="00244D49">
        <w:rPr>
          <w:rStyle w:val="Emphasis"/>
        </w:rPr>
        <w:t>inequality</w:t>
      </w:r>
      <w:r w:rsidRPr="00244D49">
        <w:rPr>
          <w:rStyle w:val="StyleUnderline"/>
        </w:rPr>
        <w:t xml:space="preserve"> and</w:t>
      </w:r>
      <w:r w:rsidRPr="00F86AF7">
        <w:rPr>
          <w:sz w:val="16"/>
        </w:rPr>
        <w:t xml:space="preserve"> widespread </w:t>
      </w:r>
      <w:r w:rsidRPr="00244D49">
        <w:rPr>
          <w:rStyle w:val="StyleUnderline"/>
        </w:rPr>
        <w:t xml:space="preserve">geographic </w:t>
      </w:r>
      <w:r w:rsidRPr="00244D49">
        <w:rPr>
          <w:rStyle w:val="Emphasis"/>
        </w:rPr>
        <w:t>disparities</w:t>
      </w:r>
    </w:p>
    <w:p w14:paraId="1B52DDE9" w14:textId="77777777" w:rsidR="00337415" w:rsidRPr="00341B09" w:rsidRDefault="00337415" w:rsidP="00337415">
      <w:pPr>
        <w:rPr>
          <w:sz w:val="16"/>
        </w:rPr>
      </w:pPr>
      <w:r w:rsidRPr="00341B09">
        <w:rPr>
          <w:sz w:val="16"/>
        </w:rPr>
        <w:t xml:space="preserve">The problems outlined above illustrate the serious issues facing the Electoral College. </w:t>
      </w:r>
      <w:r w:rsidRPr="00244D49">
        <w:rPr>
          <w:rStyle w:val="StyleUnderline"/>
        </w:rPr>
        <w:t xml:space="preserve">Having a president who </w:t>
      </w:r>
      <w:r w:rsidRPr="00244D49">
        <w:rPr>
          <w:rStyle w:val="Emphasis"/>
        </w:rPr>
        <w:t>loses</w:t>
      </w:r>
      <w:r w:rsidRPr="00244D49">
        <w:rPr>
          <w:rStyle w:val="StyleUnderline"/>
        </w:rPr>
        <w:t xml:space="preserve"> the popular vote </w:t>
      </w:r>
      <w:r w:rsidRPr="00244D49">
        <w:rPr>
          <w:rStyle w:val="Emphasis"/>
        </w:rPr>
        <w:t>undermines</w:t>
      </w:r>
      <w:r w:rsidRPr="00244D49">
        <w:rPr>
          <w:rStyle w:val="StyleUnderline"/>
        </w:rPr>
        <w:t xml:space="preserve"> electoral </w:t>
      </w:r>
      <w:r w:rsidRPr="00244D49">
        <w:rPr>
          <w:rStyle w:val="Emphasis"/>
        </w:rPr>
        <w:t>legitimacy</w:t>
      </w:r>
      <w:r w:rsidRPr="00341B09">
        <w:rPr>
          <w:rStyle w:val="StyleUnderline"/>
        </w:rPr>
        <w:t xml:space="preserve">. Putting an election into the </w:t>
      </w:r>
      <w:r w:rsidRPr="00341B09">
        <w:rPr>
          <w:rStyle w:val="Emphasis"/>
        </w:rPr>
        <w:t>House of Representatives</w:t>
      </w:r>
      <w:r w:rsidRPr="00341B09">
        <w:rPr>
          <w:sz w:val="16"/>
        </w:rPr>
        <w:t xml:space="preserve"> where each state delegation has one vote </w:t>
      </w:r>
      <w:r w:rsidRPr="00341B09">
        <w:rPr>
          <w:rStyle w:val="StyleUnderline"/>
        </w:rPr>
        <w:t xml:space="preserve">increases the odds of </w:t>
      </w:r>
      <w:r w:rsidRPr="00341B09">
        <w:rPr>
          <w:rStyle w:val="Emphasis"/>
        </w:rPr>
        <w:t>insider</w:t>
      </w:r>
      <w:r w:rsidRPr="00341B09">
        <w:rPr>
          <w:rStyle w:val="StyleUnderline"/>
        </w:rPr>
        <w:t xml:space="preserve"> dealings and </w:t>
      </w:r>
      <w:r w:rsidRPr="00341B09">
        <w:rPr>
          <w:rStyle w:val="Emphasis"/>
        </w:rPr>
        <w:t>corrupt decisions</w:t>
      </w:r>
      <w:r w:rsidRPr="00341B09">
        <w:rPr>
          <w:sz w:val="16"/>
        </w:rPr>
        <w:t xml:space="preserve">. Allegations of </w:t>
      </w:r>
      <w:r w:rsidRPr="00341B09">
        <w:rPr>
          <w:rStyle w:val="StyleUnderline"/>
        </w:rPr>
        <w:t xml:space="preserve">balloting </w:t>
      </w:r>
      <w:r w:rsidRPr="00341B09">
        <w:rPr>
          <w:rStyle w:val="Emphasis"/>
        </w:rPr>
        <w:t>irregularities</w:t>
      </w:r>
      <w:r w:rsidRPr="00341B09">
        <w:rPr>
          <w:rStyle w:val="StyleUnderline"/>
        </w:rPr>
        <w:t xml:space="preserve"> that require an </w:t>
      </w:r>
      <w:r w:rsidRPr="00341B09">
        <w:rPr>
          <w:rStyle w:val="Emphasis"/>
        </w:rPr>
        <w:t>Electoral Commission</w:t>
      </w:r>
      <w:r w:rsidRPr="00341B09">
        <w:rPr>
          <w:rStyle w:val="StyleUnderline"/>
        </w:rPr>
        <w:t xml:space="preserve"> to decide the votes of </w:t>
      </w:r>
      <w:r w:rsidRPr="00341B09">
        <w:rPr>
          <w:rStyle w:val="Emphasis"/>
        </w:rPr>
        <w:t>contested</w:t>
      </w:r>
      <w:r w:rsidRPr="00341B09">
        <w:rPr>
          <w:rStyle w:val="StyleUnderline"/>
        </w:rPr>
        <w:t xml:space="preserve"> states do not make the </w:t>
      </w:r>
      <w:proofErr w:type="gramStart"/>
      <w:r w:rsidRPr="00341B09">
        <w:rPr>
          <w:rStyle w:val="StyleUnderline"/>
        </w:rPr>
        <w:t xml:space="preserve">general </w:t>
      </w:r>
      <w:r w:rsidRPr="00341B09">
        <w:rPr>
          <w:rStyle w:val="Emphasis"/>
        </w:rPr>
        <w:t>public</w:t>
      </w:r>
      <w:proofErr w:type="gramEnd"/>
      <w:r w:rsidRPr="00341B09">
        <w:rPr>
          <w:rStyle w:val="StyleUnderline"/>
        </w:rPr>
        <w:t xml:space="preserve"> feel very </w:t>
      </w:r>
      <w:r w:rsidRPr="00341B09">
        <w:rPr>
          <w:rStyle w:val="Emphasis"/>
        </w:rPr>
        <w:t>confident</w:t>
      </w:r>
      <w:r w:rsidRPr="00341B09">
        <w:rPr>
          <w:sz w:val="16"/>
        </w:rPr>
        <w:t xml:space="preserve"> about the integrity of the process. </w:t>
      </w:r>
      <w:r w:rsidRPr="00F86AF7">
        <w:rPr>
          <w:rStyle w:val="StyleUnderline"/>
        </w:rPr>
        <w:t xml:space="preserve">And </w:t>
      </w:r>
      <w:r w:rsidRPr="00341B09">
        <w:rPr>
          <w:rStyle w:val="Emphasis"/>
        </w:rPr>
        <w:t>faithless electors</w:t>
      </w:r>
      <w:r w:rsidRPr="00341B09">
        <w:rPr>
          <w:rStyle w:val="StyleUnderline"/>
        </w:rPr>
        <w:t xml:space="preserve"> could render the popular vote </w:t>
      </w:r>
      <w:r w:rsidRPr="00341B09">
        <w:rPr>
          <w:rStyle w:val="Emphasis"/>
        </w:rPr>
        <w:t>moot</w:t>
      </w:r>
      <w:r w:rsidRPr="00341B09">
        <w:rPr>
          <w:sz w:val="16"/>
        </w:rPr>
        <w:t xml:space="preserve"> in particular states.</w:t>
      </w:r>
    </w:p>
    <w:p w14:paraId="5517FB46" w14:textId="77777777" w:rsidR="00337415" w:rsidRPr="00341B09" w:rsidRDefault="00337415" w:rsidP="00337415">
      <w:pPr>
        <w:rPr>
          <w:rStyle w:val="StyleUnderline"/>
        </w:rPr>
      </w:pPr>
      <w:r w:rsidRPr="00EF43A9">
        <w:rPr>
          <w:sz w:val="16"/>
        </w:rPr>
        <w:t xml:space="preserve">Yet </w:t>
      </w:r>
      <w:r w:rsidRPr="00341B09">
        <w:rPr>
          <w:rStyle w:val="StyleUnderline"/>
        </w:rPr>
        <w:t xml:space="preserve">there is a far more </w:t>
      </w:r>
      <w:r w:rsidRPr="00341B09">
        <w:rPr>
          <w:rStyle w:val="Emphasis"/>
        </w:rPr>
        <w:t>fundamental</w:t>
      </w:r>
      <w:r w:rsidRPr="00341B09">
        <w:rPr>
          <w:rStyle w:val="StyleUnderline"/>
        </w:rPr>
        <w:t xml:space="preserve"> threat</w:t>
      </w:r>
      <w:r w:rsidRPr="00EF43A9">
        <w:rPr>
          <w:sz w:val="16"/>
        </w:rPr>
        <w:t xml:space="preserve"> facing the Electoral College. </w:t>
      </w:r>
      <w:r w:rsidRPr="00341B09">
        <w:rPr>
          <w:rStyle w:val="StyleUnderline"/>
        </w:rPr>
        <w:t xml:space="preserve">At a time of </w:t>
      </w:r>
      <w:proofErr w:type="gramStart"/>
      <w:r w:rsidRPr="00341B09">
        <w:rPr>
          <w:rStyle w:val="StyleUnderline"/>
        </w:rPr>
        <w:t>high income</w:t>
      </w:r>
      <w:proofErr w:type="gramEnd"/>
      <w:r w:rsidRPr="00341B09">
        <w:rPr>
          <w:rStyle w:val="StyleUnderline"/>
        </w:rPr>
        <w:t xml:space="preserve"> </w:t>
      </w:r>
      <w:r w:rsidRPr="00341B09">
        <w:rPr>
          <w:rStyle w:val="Emphasis"/>
        </w:rPr>
        <w:t>inequality</w:t>
      </w:r>
      <w:r w:rsidRPr="00341B09">
        <w:rPr>
          <w:rStyle w:val="StyleUnderline"/>
        </w:rPr>
        <w:t xml:space="preserve"> and substantial geographical </w:t>
      </w:r>
      <w:r w:rsidRPr="00341B09">
        <w:rPr>
          <w:rStyle w:val="Emphasis"/>
        </w:rPr>
        <w:t>disparities</w:t>
      </w:r>
      <w:r w:rsidRPr="00EF43A9">
        <w:rPr>
          <w:sz w:val="16"/>
        </w:rPr>
        <w:t xml:space="preserve"> across states, there is a risk that </w:t>
      </w:r>
      <w:r w:rsidRPr="009F3598">
        <w:rPr>
          <w:rStyle w:val="StyleUnderline"/>
          <w:highlight w:val="cyan"/>
        </w:rPr>
        <w:t>the Electoral College will</w:t>
      </w:r>
      <w:r w:rsidRPr="00341B09">
        <w:rPr>
          <w:rStyle w:val="StyleUnderline"/>
        </w:rPr>
        <w:t xml:space="preserve"> </w:t>
      </w:r>
      <w:r w:rsidRPr="00341B09">
        <w:rPr>
          <w:rStyle w:val="Emphasis"/>
        </w:rPr>
        <w:t xml:space="preserve">systematically </w:t>
      </w:r>
      <w:r w:rsidRPr="009F3598">
        <w:rPr>
          <w:rStyle w:val="Emphasis"/>
          <w:highlight w:val="cyan"/>
        </w:rPr>
        <w:t>overrepresent</w:t>
      </w:r>
      <w:r w:rsidRPr="00341B09">
        <w:rPr>
          <w:rStyle w:val="StyleUnderline"/>
        </w:rPr>
        <w:t xml:space="preserve"> the views of relatively </w:t>
      </w:r>
      <w:r w:rsidRPr="009F3598">
        <w:rPr>
          <w:rStyle w:val="Emphasis"/>
          <w:highlight w:val="cyan"/>
        </w:rPr>
        <w:t>small numbers</w:t>
      </w:r>
      <w:r w:rsidRPr="009F3598">
        <w:rPr>
          <w:rStyle w:val="StyleUnderline"/>
          <w:highlight w:val="cyan"/>
        </w:rPr>
        <w:t xml:space="preserve"> of people</w:t>
      </w:r>
      <w:r w:rsidRPr="00341B09">
        <w:rPr>
          <w:rStyle w:val="StyleUnderline"/>
        </w:rPr>
        <w:t xml:space="preserve"> due to the </w:t>
      </w:r>
      <w:r w:rsidRPr="00341B09">
        <w:rPr>
          <w:rStyle w:val="Emphasis"/>
        </w:rPr>
        <w:t>structure</w:t>
      </w:r>
      <w:r w:rsidRPr="00EF43A9">
        <w:rPr>
          <w:sz w:val="16"/>
        </w:rPr>
        <w:t xml:space="preserve"> of the Electoral College. As currently constituted, each state has two Electoral College votes regardless of population size, plus additional votes to match its number of House members. </w:t>
      </w:r>
      <w:r w:rsidRPr="00341B09">
        <w:rPr>
          <w:rStyle w:val="StyleUnderline"/>
        </w:rPr>
        <w:t xml:space="preserve">That format </w:t>
      </w:r>
      <w:r w:rsidRPr="00341B09">
        <w:rPr>
          <w:rStyle w:val="Emphasis"/>
        </w:rPr>
        <w:t>overrepresents</w:t>
      </w:r>
      <w:r w:rsidRPr="00341B09">
        <w:rPr>
          <w:rStyle w:val="StyleUnderline"/>
        </w:rPr>
        <w:t xml:space="preserve"> small- and medium-sized states </w:t>
      </w:r>
      <w:r w:rsidRPr="009F3598">
        <w:rPr>
          <w:rStyle w:val="StyleUnderline"/>
          <w:highlight w:val="cyan"/>
        </w:rPr>
        <w:t xml:space="preserve">at the </w:t>
      </w:r>
      <w:r w:rsidRPr="009F3598">
        <w:rPr>
          <w:rStyle w:val="Emphasis"/>
          <w:highlight w:val="cyan"/>
        </w:rPr>
        <w:t>expense</w:t>
      </w:r>
      <w:r w:rsidRPr="009F3598">
        <w:rPr>
          <w:rStyle w:val="StyleUnderline"/>
          <w:highlight w:val="cyan"/>
        </w:rPr>
        <w:t xml:space="preserve"> of</w:t>
      </w:r>
      <w:r w:rsidRPr="00341B09">
        <w:rPr>
          <w:rStyle w:val="StyleUnderline"/>
        </w:rPr>
        <w:t xml:space="preserve"> </w:t>
      </w:r>
      <w:r w:rsidRPr="00341B09">
        <w:rPr>
          <w:rStyle w:val="Emphasis"/>
        </w:rPr>
        <w:t>large</w:t>
      </w:r>
      <w:r w:rsidRPr="00341B09">
        <w:rPr>
          <w:rStyle w:val="StyleUnderline"/>
        </w:rPr>
        <w:t xml:space="preserve"> states.</w:t>
      </w:r>
    </w:p>
    <w:p w14:paraId="140F9F26" w14:textId="77777777" w:rsidR="00337415" w:rsidRPr="00EF43A9" w:rsidRDefault="00337415" w:rsidP="00337415">
      <w:pPr>
        <w:rPr>
          <w:sz w:val="16"/>
        </w:rPr>
      </w:pPr>
      <w:r w:rsidRPr="00EF43A9">
        <w:rPr>
          <w:sz w:val="16"/>
        </w:rPr>
        <w:t>That formula is problematic at a time when a Brookings Metropolitan Policy Program study found that 15 percent of American counties generate 64 percent of America’s gross domestic product. Most of the country’s economic activity is on the East Coast, West Coast, and a few metropolitan areas in between. The prosperous parts of America include about 15 states having 30 senators while the less prosperous areas encapsulate 35 states having 70 senators.</w:t>
      </w:r>
    </w:p>
    <w:p w14:paraId="36592BCE" w14:textId="77777777" w:rsidR="00337415" w:rsidRPr="00EF43A9" w:rsidRDefault="00337415" w:rsidP="00337415">
      <w:pPr>
        <w:rPr>
          <w:sz w:val="16"/>
        </w:rPr>
      </w:pPr>
      <w:r w:rsidRPr="00EF43A9">
        <w:rPr>
          <w:sz w:val="16"/>
        </w:rPr>
        <w:t xml:space="preserve">Those numbers demonstrate the fundamental mismatch between economic vitality and political power. Through the Electoral College (and the U.S. Senate), </w:t>
      </w:r>
      <w:r w:rsidRPr="00EF43A9">
        <w:rPr>
          <w:rStyle w:val="StyleUnderline"/>
        </w:rPr>
        <w:t xml:space="preserve">the 35 states with </w:t>
      </w:r>
      <w:r w:rsidRPr="00EF43A9">
        <w:rPr>
          <w:rStyle w:val="Emphasis"/>
        </w:rPr>
        <w:t>smaller</w:t>
      </w:r>
      <w:r w:rsidRPr="00EF43A9">
        <w:rPr>
          <w:rStyle w:val="StyleUnderline"/>
        </w:rPr>
        <w:t xml:space="preserve"> </w:t>
      </w:r>
      <w:r w:rsidRPr="009F3598">
        <w:rPr>
          <w:rStyle w:val="StyleUnderline"/>
          <w:highlight w:val="cyan"/>
        </w:rPr>
        <w:t>economic activity</w:t>
      </w:r>
      <w:r w:rsidRPr="00EF43A9">
        <w:rPr>
          <w:rStyle w:val="StyleUnderline"/>
        </w:rPr>
        <w:t xml:space="preserve"> have </w:t>
      </w:r>
      <w:r w:rsidRPr="00EF43A9">
        <w:rPr>
          <w:rStyle w:val="Emphasis"/>
        </w:rPr>
        <w:t>disproportionate</w:t>
      </w:r>
      <w:r w:rsidRPr="00EF43A9">
        <w:rPr>
          <w:rStyle w:val="StyleUnderline"/>
        </w:rPr>
        <w:t xml:space="preserve"> power to choose </w:t>
      </w:r>
      <w:r w:rsidRPr="00EF43A9">
        <w:rPr>
          <w:rStyle w:val="Emphasis"/>
        </w:rPr>
        <w:t>presidents</w:t>
      </w:r>
      <w:r w:rsidRPr="00EF43A9">
        <w:rPr>
          <w:rStyle w:val="StyleUnderline"/>
        </w:rPr>
        <w:t xml:space="preserve"> and</w:t>
      </w:r>
      <w:r w:rsidRPr="00EF43A9">
        <w:rPr>
          <w:sz w:val="16"/>
        </w:rPr>
        <w:t xml:space="preserve"> dictate </w:t>
      </w:r>
      <w:r w:rsidRPr="00EF43A9">
        <w:rPr>
          <w:rStyle w:val="StyleUnderline"/>
        </w:rPr>
        <w:t xml:space="preserve">public </w:t>
      </w:r>
      <w:r w:rsidRPr="00EF43A9">
        <w:rPr>
          <w:rStyle w:val="Emphasis"/>
        </w:rPr>
        <w:t>policy</w:t>
      </w:r>
      <w:r w:rsidRPr="00EF43A9">
        <w:rPr>
          <w:sz w:val="16"/>
        </w:rPr>
        <w:t xml:space="preserve">. </w:t>
      </w:r>
      <w:r w:rsidRPr="009F3598">
        <w:rPr>
          <w:rStyle w:val="StyleUnderline"/>
          <w:highlight w:val="cyan"/>
        </w:rPr>
        <w:t>This</w:t>
      </w:r>
      <w:r w:rsidRPr="00EF43A9">
        <w:rPr>
          <w:rStyle w:val="StyleUnderline"/>
        </w:rPr>
        <w:t xml:space="preserve"> institutional </w:t>
      </w:r>
      <w:r w:rsidRPr="00EF43A9">
        <w:rPr>
          <w:rStyle w:val="Emphasis"/>
        </w:rPr>
        <w:t>relic</w:t>
      </w:r>
      <w:r w:rsidRPr="00EF43A9">
        <w:rPr>
          <w:rStyle w:val="StyleUnderline"/>
        </w:rPr>
        <w:t xml:space="preserve"> from two centuries ago likely </w:t>
      </w:r>
      <w:r w:rsidRPr="009F3598">
        <w:rPr>
          <w:rStyle w:val="StyleUnderline"/>
          <w:highlight w:val="cyan"/>
        </w:rPr>
        <w:t xml:space="preserve">will </w:t>
      </w:r>
      <w:r w:rsidRPr="009F3598">
        <w:rPr>
          <w:rStyle w:val="Emphasis"/>
          <w:highlight w:val="cyan"/>
        </w:rPr>
        <w:t>fuel</w:t>
      </w:r>
      <w:r w:rsidRPr="009F3598">
        <w:rPr>
          <w:rStyle w:val="StyleUnderline"/>
          <w:highlight w:val="cyan"/>
        </w:rPr>
        <w:t xml:space="preserve"> continued </w:t>
      </w:r>
      <w:r w:rsidRPr="009F3598">
        <w:rPr>
          <w:rStyle w:val="Emphasis"/>
          <w:highlight w:val="cyan"/>
        </w:rPr>
        <w:t>populism</w:t>
      </w:r>
      <w:r w:rsidRPr="00EF43A9">
        <w:rPr>
          <w:rStyle w:val="StyleUnderline"/>
        </w:rPr>
        <w:t xml:space="preserve"> and regular </w:t>
      </w:r>
      <w:r w:rsidRPr="00EF43A9">
        <w:rPr>
          <w:rStyle w:val="Emphasis"/>
        </w:rPr>
        <w:t>discrepancies</w:t>
      </w:r>
      <w:r w:rsidRPr="00EF43A9">
        <w:rPr>
          <w:sz w:val="16"/>
        </w:rPr>
        <w:t xml:space="preserve"> between the popular and Electoral College votes. Rather than being a historic aberration, </w:t>
      </w:r>
      <w:r w:rsidRPr="00EF43A9">
        <w:rPr>
          <w:rStyle w:val="StyleUnderline"/>
        </w:rPr>
        <w:t xml:space="preserve">presidents who </w:t>
      </w:r>
      <w:r w:rsidRPr="00EF43A9">
        <w:rPr>
          <w:rStyle w:val="Emphasis"/>
        </w:rPr>
        <w:t>lose</w:t>
      </w:r>
      <w:r w:rsidRPr="00EF43A9">
        <w:rPr>
          <w:rStyle w:val="StyleUnderline"/>
        </w:rPr>
        <w:t xml:space="preserve"> the popular vote could become the </w:t>
      </w:r>
      <w:r w:rsidRPr="00EF43A9">
        <w:rPr>
          <w:rStyle w:val="Emphasis"/>
        </w:rPr>
        <w:t>norm</w:t>
      </w:r>
      <w:r w:rsidRPr="00EF43A9">
        <w:rPr>
          <w:rStyle w:val="StyleUnderline"/>
        </w:rPr>
        <w:t xml:space="preserve"> </w:t>
      </w:r>
      <w:r w:rsidRPr="009F3598">
        <w:rPr>
          <w:rStyle w:val="StyleUnderline"/>
          <w:highlight w:val="cyan"/>
        </w:rPr>
        <w:t>and</w:t>
      </w:r>
      <w:r w:rsidRPr="00EF43A9">
        <w:rPr>
          <w:rStyle w:val="StyleUnderline"/>
        </w:rPr>
        <w:t xml:space="preserve"> thereby </w:t>
      </w:r>
      <w:r w:rsidRPr="009F3598">
        <w:rPr>
          <w:rStyle w:val="StyleUnderline"/>
          <w:highlight w:val="cyan"/>
        </w:rPr>
        <w:t xml:space="preserve">usher in an </w:t>
      </w:r>
      <w:r w:rsidRPr="009F3598">
        <w:rPr>
          <w:rStyle w:val="Emphasis"/>
          <w:highlight w:val="cyan"/>
        </w:rPr>
        <w:t>anti-majoritarian</w:t>
      </w:r>
      <w:r w:rsidRPr="009F3598">
        <w:rPr>
          <w:rStyle w:val="StyleUnderline"/>
          <w:highlight w:val="cyan"/>
        </w:rPr>
        <w:t xml:space="preserve"> era</w:t>
      </w:r>
      <w:r w:rsidRPr="00EF43A9">
        <w:rPr>
          <w:rStyle w:val="StyleUnderline"/>
        </w:rPr>
        <w:t xml:space="preserve"> where </w:t>
      </w:r>
      <w:r w:rsidRPr="00EF43A9">
        <w:rPr>
          <w:rStyle w:val="Emphasis"/>
        </w:rPr>
        <w:t>small numbers</w:t>
      </w:r>
      <w:r w:rsidRPr="00EF43A9">
        <w:rPr>
          <w:rStyle w:val="StyleUnderline"/>
        </w:rPr>
        <w:t xml:space="preserve"> of voters</w:t>
      </w:r>
      <w:r w:rsidRPr="00EF43A9">
        <w:rPr>
          <w:sz w:val="16"/>
        </w:rPr>
        <w:t xml:space="preserve"> in a few states use their institutional clout in “leftbehind” states to </w:t>
      </w:r>
      <w:r w:rsidRPr="00EF43A9">
        <w:rPr>
          <w:rStyle w:val="Emphasis"/>
        </w:rPr>
        <w:t>block</w:t>
      </w:r>
      <w:r w:rsidRPr="00EF43A9">
        <w:rPr>
          <w:rStyle w:val="StyleUnderline"/>
        </w:rPr>
        <w:t xml:space="preserve"> candidates and </w:t>
      </w:r>
      <w:r w:rsidRPr="00EF43A9">
        <w:rPr>
          <w:rStyle w:val="Emphasis"/>
        </w:rPr>
        <w:t>legislation</w:t>
      </w:r>
      <w:r w:rsidRPr="00EF43A9">
        <w:rPr>
          <w:rStyle w:val="StyleUnderline"/>
        </w:rPr>
        <w:t xml:space="preserve"> desired by large numbers</w:t>
      </w:r>
      <w:r w:rsidRPr="00EF43A9">
        <w:rPr>
          <w:sz w:val="16"/>
        </w:rPr>
        <w:t xml:space="preserve"> of people.</w:t>
      </w:r>
    </w:p>
    <w:p w14:paraId="15F23DC1" w14:textId="77777777" w:rsidR="00337415" w:rsidRPr="00EF43A9" w:rsidRDefault="00337415" w:rsidP="00337415">
      <w:pPr>
        <w:rPr>
          <w:sz w:val="16"/>
        </w:rPr>
      </w:pPr>
      <w:r w:rsidRPr="00EF43A9">
        <w:rPr>
          <w:sz w:val="16"/>
        </w:rPr>
        <w:t>Support for direct popular election</w:t>
      </w:r>
    </w:p>
    <w:p w14:paraId="0937C645" w14:textId="77777777" w:rsidR="00337415" w:rsidRPr="00EF43A9" w:rsidRDefault="00337415" w:rsidP="00337415">
      <w:pPr>
        <w:rPr>
          <w:sz w:val="16"/>
        </w:rPr>
      </w:pPr>
      <w:r w:rsidRPr="00EF43A9">
        <w:rPr>
          <w:sz w:val="16"/>
        </w:rPr>
        <w:t>For years</w:t>
      </w:r>
      <w:r w:rsidRPr="009F3598">
        <w:rPr>
          <w:sz w:val="16"/>
          <w:highlight w:val="cyan"/>
        </w:rPr>
        <w:t xml:space="preserve">, </w:t>
      </w:r>
      <w:proofErr w:type="gramStart"/>
      <w:r w:rsidRPr="009F3598">
        <w:rPr>
          <w:rStyle w:val="StyleUnderline"/>
          <w:highlight w:val="cyan"/>
        </w:rPr>
        <w:t xml:space="preserve">a </w:t>
      </w:r>
      <w:r w:rsidRPr="00966946">
        <w:rPr>
          <w:rStyle w:val="Emphasis"/>
          <w:highlight w:val="cyan"/>
        </w:rPr>
        <w:t>majority</w:t>
      </w:r>
      <w:r w:rsidRPr="00966946">
        <w:rPr>
          <w:rStyle w:val="StyleUnderline"/>
          <w:highlight w:val="cyan"/>
        </w:rPr>
        <w:t xml:space="preserve"> of</w:t>
      </w:r>
      <w:proofErr w:type="gramEnd"/>
      <w:r w:rsidRPr="00966946">
        <w:rPr>
          <w:rStyle w:val="StyleUnderline"/>
          <w:highlight w:val="cyan"/>
        </w:rPr>
        <w:t xml:space="preserve"> Americans</w:t>
      </w:r>
      <w:r w:rsidRPr="00EF43A9">
        <w:rPr>
          <w:sz w:val="16"/>
        </w:rPr>
        <w:t xml:space="preserve"> have </w:t>
      </w:r>
      <w:r w:rsidRPr="009F3598">
        <w:rPr>
          <w:rStyle w:val="Emphasis"/>
          <w:highlight w:val="cyan"/>
        </w:rPr>
        <w:t>oppose</w:t>
      </w:r>
      <w:r w:rsidRPr="00EF43A9">
        <w:rPr>
          <w:sz w:val="16"/>
        </w:rPr>
        <w:t xml:space="preserve">d </w:t>
      </w:r>
      <w:r w:rsidRPr="009F3598">
        <w:rPr>
          <w:rStyle w:val="StyleUnderline"/>
          <w:highlight w:val="cyan"/>
        </w:rPr>
        <w:t>the</w:t>
      </w:r>
      <w:r w:rsidRPr="00EF43A9">
        <w:rPr>
          <w:rStyle w:val="StyleUnderline"/>
        </w:rPr>
        <w:t xml:space="preserve"> Electoral </w:t>
      </w:r>
      <w:r w:rsidRPr="009F3598">
        <w:rPr>
          <w:rStyle w:val="StyleUnderline"/>
          <w:highlight w:val="cyan"/>
        </w:rPr>
        <w:t>College</w:t>
      </w:r>
      <w:r w:rsidRPr="00EF43A9">
        <w:rPr>
          <w:sz w:val="16"/>
        </w:rPr>
        <w:t xml:space="preserve">. For example, in 1967, 58 percent favored its abolition, while in 1981, 75 percent of Americans did so. More recent polling, however, has highlighted a dangerous development in public opinion. </w:t>
      </w:r>
      <w:r w:rsidRPr="00EF43A9">
        <w:rPr>
          <w:rStyle w:val="StyleUnderline"/>
        </w:rPr>
        <w:t xml:space="preserve">Americans by and large still want to </w:t>
      </w:r>
      <w:r w:rsidRPr="00EF43A9">
        <w:rPr>
          <w:rStyle w:val="Emphasis"/>
        </w:rPr>
        <w:t>do away</w:t>
      </w:r>
      <w:r w:rsidRPr="00EF43A9">
        <w:rPr>
          <w:rStyle w:val="StyleUnderline"/>
        </w:rPr>
        <w:t xml:space="preserve"> with the Electoral College</w:t>
      </w:r>
      <w:r w:rsidRPr="00EF43A9">
        <w:rPr>
          <w:sz w:val="16"/>
        </w:rPr>
        <w:t>, but there now is a partisan divide in views, with Republicans favoring it while Democrats oppose it.</w:t>
      </w:r>
    </w:p>
    <w:p w14:paraId="3BBDFE89" w14:textId="77777777" w:rsidR="00337415" w:rsidRPr="00EF43A9" w:rsidRDefault="00337415" w:rsidP="00337415">
      <w:pPr>
        <w:rPr>
          <w:sz w:val="16"/>
        </w:rPr>
      </w:pPr>
      <w:r w:rsidRPr="00EF43A9">
        <w:rPr>
          <w:sz w:val="16"/>
        </w:rPr>
        <w:lastRenderedPageBreak/>
        <w:t>For instance, POLITICO and Morning Consult conducted a poll in March 2019 that found that 50 percent of respondents wanted a direct popular vote, 34 percent did not, and 16 percent did not demonstrate a preference. Two months later, NBC News and the Wall Street Journal reported polling that 53 percent of Americans wanted a direct popular vote, while 43 percent wanted to keep the status quo. These sentiments undoubtably have been reinforced by the fact that in two of the last five presidential elections, the candidate winning the popular vote lost the Electoral College.</w:t>
      </w:r>
    </w:p>
    <w:p w14:paraId="02DAB3D3" w14:textId="77777777" w:rsidR="00337415" w:rsidRPr="00EF43A9" w:rsidRDefault="00337415" w:rsidP="00337415">
      <w:pPr>
        <w:rPr>
          <w:sz w:val="16"/>
        </w:rPr>
      </w:pPr>
      <w:r w:rsidRPr="00EF43A9">
        <w:rPr>
          <w:sz w:val="16"/>
        </w:rPr>
        <w:t xml:space="preserve">Yet there are clear partisan divisions in these sentiments. In 2000, while the presidential election outcome was still being litigated, a Gallup survey reported that 73 percent of Democratic respondents supported a constitutional amendment to abolish the Electoral College and move to direct popular voting, but only 46 percent of Republican respondents supported that view. This gap has since widened as after the 2016 </w:t>
      </w:r>
      <w:proofErr w:type="gramStart"/>
      <w:r w:rsidRPr="00EF43A9">
        <w:rPr>
          <w:sz w:val="16"/>
        </w:rPr>
        <w:t>election,</w:t>
      </w:r>
      <w:proofErr w:type="gramEnd"/>
      <w:r w:rsidRPr="00EF43A9">
        <w:rPr>
          <w:sz w:val="16"/>
        </w:rPr>
        <w:t xml:space="preserve"> 81 percent of Democrats and 19 percent of Republicans affirmatively answered the same question.</w:t>
      </w:r>
    </w:p>
    <w:p w14:paraId="1B316844" w14:textId="77777777" w:rsidR="00337415" w:rsidRPr="00EF43A9" w:rsidRDefault="00337415" w:rsidP="00337415">
      <w:pPr>
        <w:rPr>
          <w:sz w:val="16"/>
        </w:rPr>
      </w:pPr>
      <w:r w:rsidRPr="00EF43A9">
        <w:rPr>
          <w:sz w:val="16"/>
        </w:rPr>
        <w:t>The March POLITICO and Morning Consult poll also found that 72 percent of Democratic respondents and 30 percent of Republican respondents endorsed a direct popular vote. Likewise, the NBC News and Wall Street Journal poll found that 78 percent of Hillary Clinton voters supported a national popular vote, while 74 percent of Trump voters preferred the Electoral College.</w:t>
      </w:r>
    </w:p>
    <w:p w14:paraId="5179BE8A" w14:textId="77777777" w:rsidR="00337415" w:rsidRPr="001D7AD9" w:rsidRDefault="00337415" w:rsidP="00337415">
      <w:pPr>
        <w:rPr>
          <w:sz w:val="16"/>
        </w:rPr>
      </w:pPr>
      <w:r w:rsidRPr="001D7AD9">
        <w:rPr>
          <w:sz w:val="16"/>
        </w:rPr>
        <w:t>Ways to abolish the Electoral College</w:t>
      </w:r>
    </w:p>
    <w:p w14:paraId="468F89B3" w14:textId="77777777" w:rsidR="00337415" w:rsidRPr="001D7AD9" w:rsidRDefault="00337415" w:rsidP="00337415">
      <w:pPr>
        <w:rPr>
          <w:sz w:val="16"/>
        </w:rPr>
      </w:pPr>
      <w:r w:rsidRPr="001D7AD9">
        <w:rPr>
          <w:sz w:val="16"/>
        </w:rPr>
        <w:t>The U.S. Constitution created the Electoral College but did not spell out how the votes get awarded to presidential candidates. That vagueness has allowed some states such as Maine and Nebraska to reject “winner-take-all” at the state level and instead allocate votes at the congressional district level. However, the Constitution’s lack of specificity also presents the opportunity that states could allocate their Electoral College votes through some other means.</w:t>
      </w:r>
    </w:p>
    <w:p w14:paraId="0BA28281" w14:textId="77777777" w:rsidR="00337415" w:rsidRPr="001D7AD9" w:rsidRDefault="00337415" w:rsidP="00337415">
      <w:pPr>
        <w:rPr>
          <w:sz w:val="16"/>
        </w:rPr>
      </w:pPr>
      <w:r w:rsidRPr="001D7AD9">
        <w:rPr>
          <w:sz w:val="16"/>
        </w:rPr>
        <w:t xml:space="preserve">One such mechanism that </w:t>
      </w:r>
      <w:proofErr w:type="gramStart"/>
      <w:r w:rsidRPr="001D7AD9">
        <w:rPr>
          <w:sz w:val="16"/>
        </w:rPr>
        <w:t>a number of</w:t>
      </w:r>
      <w:proofErr w:type="gramEnd"/>
      <w:r w:rsidRPr="001D7AD9">
        <w:rPr>
          <w:sz w:val="16"/>
        </w:rPr>
        <w:t xml:space="preserve"> states already support is an interstate pact that honors the national popular vote. Since 2008, 15 states and the District of Columbia have passed laws to adopt the National Popular Vote Interstate Compact (NPVIC), which is </w:t>
      </w:r>
      <w:proofErr w:type="gramStart"/>
      <w:r w:rsidRPr="001D7AD9">
        <w:rPr>
          <w:sz w:val="16"/>
        </w:rPr>
        <w:t>an</w:t>
      </w:r>
      <w:proofErr w:type="gramEnd"/>
      <w:r w:rsidRPr="001D7AD9">
        <w:rPr>
          <w:sz w:val="16"/>
        </w:rPr>
        <w:t xml:space="preserve"> multi-state agreement to commit electors to vote for candidates who win the nationwide popular vote, even if that candidate loses the popular vote within their state. The NPVIC would become effective only if states ratify it to reach an electoral majority of 270 votes.</w:t>
      </w:r>
    </w:p>
    <w:p w14:paraId="7475469B" w14:textId="77777777" w:rsidR="00337415" w:rsidRPr="001D7AD9" w:rsidRDefault="00337415" w:rsidP="00337415">
      <w:pPr>
        <w:rPr>
          <w:sz w:val="16"/>
        </w:rPr>
      </w:pPr>
      <w:r w:rsidRPr="001D7AD9">
        <w:rPr>
          <w:sz w:val="16"/>
        </w:rPr>
        <w:t xml:space="preserve">Right now, the NPVIC is well short of that goal and would require an additional 74 electoral votes to take effect. It also faces some </w:t>
      </w:r>
      <w:proofErr w:type="gramStart"/>
      <w:r w:rsidRPr="001D7AD9">
        <w:rPr>
          <w:sz w:val="16"/>
        </w:rPr>
        <w:t>particular challenges</w:t>
      </w:r>
      <w:proofErr w:type="gramEnd"/>
      <w:r w:rsidRPr="001D7AD9">
        <w:rPr>
          <w:sz w:val="16"/>
        </w:rPr>
        <w:t xml:space="preserve">. First, it is unclear how voters would respond if their state electors collectively </w:t>
      </w:r>
      <w:proofErr w:type="gramStart"/>
      <w:r w:rsidRPr="001D7AD9">
        <w:rPr>
          <w:sz w:val="16"/>
        </w:rPr>
        <w:t>vote</w:t>
      </w:r>
      <w:proofErr w:type="gramEnd"/>
      <w:r w:rsidRPr="001D7AD9">
        <w:rPr>
          <w:sz w:val="16"/>
        </w:rPr>
        <w:t xml:space="preserve"> against the popular vote of their state. Second, there are no binding legal repercussions if a state elector decides to defect from the national popular vote. Third, given the Tenth Circuit decision in the Baca v. Hickenlooper case described above, the NPVIC is almost certain to face constitutional challenges should it ever gain enough electoral votes to go into effect.</w:t>
      </w:r>
    </w:p>
    <w:p w14:paraId="5222ADE8" w14:textId="77777777" w:rsidR="00337415" w:rsidRPr="00F86AF7" w:rsidRDefault="00337415" w:rsidP="00337415">
      <w:pPr>
        <w:rPr>
          <w:sz w:val="16"/>
        </w:rPr>
      </w:pPr>
      <w:r w:rsidRPr="001D7AD9">
        <w:rPr>
          <w:rStyle w:val="StyleUnderline"/>
        </w:rPr>
        <w:t xml:space="preserve">A more permanent </w:t>
      </w:r>
      <w:r w:rsidRPr="001D7AD9">
        <w:rPr>
          <w:rStyle w:val="StyleUnderline"/>
          <w:highlight w:val="cyan"/>
        </w:rPr>
        <w:t xml:space="preserve">solution would be to </w:t>
      </w:r>
      <w:r w:rsidRPr="001D7AD9">
        <w:rPr>
          <w:rStyle w:val="Emphasis"/>
          <w:highlight w:val="cyan"/>
        </w:rPr>
        <w:t>amend</w:t>
      </w:r>
      <w:r w:rsidRPr="001D7AD9">
        <w:rPr>
          <w:rStyle w:val="StyleUnderline"/>
          <w:highlight w:val="cyan"/>
        </w:rPr>
        <w:t xml:space="preserve"> the </w:t>
      </w:r>
      <w:r w:rsidRPr="001D7AD9">
        <w:rPr>
          <w:rStyle w:val="Emphasis"/>
          <w:highlight w:val="cyan"/>
        </w:rPr>
        <w:t>Constitution</w:t>
      </w:r>
      <w:r w:rsidRPr="001D7AD9">
        <w:rPr>
          <w:rStyle w:val="StyleUnderline"/>
        </w:rPr>
        <w:t xml:space="preserve"> itself</w:t>
      </w:r>
      <w:r w:rsidRPr="00F86AF7">
        <w:rPr>
          <w:sz w:val="16"/>
        </w:rPr>
        <w:t>. That is a laborious process and a constitutional amendment to abolish the Electoral College would require significant consensus—at least two-thirds affirmation from both the House and Senate, and approval from at least 38 out of 50 states. But Congress has nearly reached this threshold in the past. Congress nearly eradicated the Electoral College in 1934, falling just two Senate votes short of passage.</w:t>
      </w:r>
    </w:p>
    <w:p w14:paraId="17767207" w14:textId="77777777" w:rsidR="00337415" w:rsidRDefault="00337415" w:rsidP="00337415">
      <w:pPr>
        <w:rPr>
          <w:sz w:val="16"/>
        </w:rPr>
      </w:pPr>
      <w:r w:rsidRPr="00F86AF7">
        <w:rPr>
          <w:sz w:val="16"/>
        </w:rPr>
        <w:t>However, the conversation did not end after the unsuccessful vote, legislators have continued to debate ending or reforming the Electoral College since. In 1979, another Senate vote to establish a direct popular vote failed, this time by just three votes. Nonetheless, conversation continued: the 95th Congress proposed a total of 41 relevant amendments in 1977 and 1978, and the 116th Congress has already introduced three amendments to end the Electoral College. In total, over the last two centuries, there have been over 700 proposals to either eradicate or seriously modify the Electoral College. It is time to move ahead with abolishing the Electoral College before its clear failures undermine public confidence in American democracy, distort the popular will, and create a genuine constitutional crisis.</w:t>
      </w:r>
    </w:p>
    <w:p w14:paraId="36013ABB" w14:textId="77777777" w:rsidR="00337415" w:rsidRPr="005678DD" w:rsidRDefault="00337415" w:rsidP="00337415">
      <w:pPr>
        <w:pStyle w:val="Heading4"/>
      </w:pPr>
      <w:r>
        <w:t>2. P</w:t>
      </w:r>
      <w:r w:rsidRPr="00B05A26">
        <w:t xml:space="preserve">rovide a </w:t>
      </w:r>
      <w:r>
        <w:t>social wealth fund</w:t>
      </w:r>
      <w:r w:rsidRPr="00B05A26">
        <w:t xml:space="preserve"> </w:t>
      </w:r>
      <w:r>
        <w:t>distributed to the citizenry as a universal basic income.</w:t>
      </w:r>
    </w:p>
    <w:p w14:paraId="6836D6A5" w14:textId="77777777" w:rsidR="00337415" w:rsidRDefault="00337415" w:rsidP="00337415">
      <w:pPr>
        <w:pStyle w:val="Heading4"/>
      </w:pPr>
      <w:r>
        <w:t xml:space="preserve">That solves </w:t>
      </w:r>
      <w:r w:rsidRPr="00B05A26">
        <w:rPr>
          <w:u w:val="single"/>
        </w:rPr>
        <w:t>inequality</w:t>
      </w:r>
      <w:r>
        <w:t xml:space="preserve"> and wage </w:t>
      </w:r>
      <w:r w:rsidRPr="006747EC">
        <w:rPr>
          <w:u w:val="single"/>
        </w:rPr>
        <w:t>stagnation</w:t>
      </w:r>
      <w:r>
        <w:t>.</w:t>
      </w:r>
    </w:p>
    <w:p w14:paraId="1AD5796C" w14:textId="77777777" w:rsidR="00337415" w:rsidRDefault="00337415" w:rsidP="00337415">
      <w:r w:rsidRPr="00B05A26">
        <w:rPr>
          <w:rStyle w:val="Style13ptBold"/>
        </w:rPr>
        <w:t>Smith 17</w:t>
      </w:r>
      <w:r>
        <w:t xml:space="preserve"> [Noah Smith (Assistant professor of finance, Stony Brook University), 12-5-2017, “Robot Takeover Matters Less If We're All Shareholders,” Bloomberg, https://www.bloomberg.com/view/articles/2017-12-05/robot-takeover-matters-less-if-we-re-all-shareholders, njn]</w:t>
      </w:r>
    </w:p>
    <w:p w14:paraId="0A9FD2EB" w14:textId="77777777" w:rsidR="00337415" w:rsidRPr="00B05A26" w:rsidRDefault="00337415" w:rsidP="00337415">
      <w:pPr>
        <w:rPr>
          <w:sz w:val="16"/>
        </w:rPr>
      </w:pPr>
      <w:r w:rsidRPr="00B05A26">
        <w:rPr>
          <w:sz w:val="16"/>
        </w:rPr>
        <w:t xml:space="preserve">Matt Bruenig of the People’s Policy Project recently wrote an article in The New York Times suggesting a policy idea that seems extremely promising and woefully overlooked. That idea is what Bruenig calls a </w:t>
      </w:r>
      <w:r w:rsidRPr="00B05A26">
        <w:rPr>
          <w:rStyle w:val="Emphasis"/>
          <w:highlight w:val="cyan"/>
        </w:rPr>
        <w:t>social wealth fund</w:t>
      </w:r>
      <w:r w:rsidRPr="00B05A26">
        <w:rPr>
          <w:rStyle w:val="StyleUnderline"/>
        </w:rPr>
        <w:t xml:space="preserve">—a </w:t>
      </w:r>
      <w:r w:rsidRPr="00B05A26">
        <w:rPr>
          <w:rStyle w:val="StyleUnderline"/>
          <w:highlight w:val="cyan"/>
        </w:rPr>
        <w:t xml:space="preserve">government-owned </w:t>
      </w:r>
      <w:r w:rsidRPr="00B05A26">
        <w:rPr>
          <w:rStyle w:val="Emphasis"/>
          <w:highlight w:val="cyan"/>
        </w:rPr>
        <w:t>portfolio</w:t>
      </w:r>
      <w:r w:rsidRPr="00B05A26">
        <w:rPr>
          <w:rStyle w:val="StyleUnderline"/>
        </w:rPr>
        <w:t xml:space="preserve"> of stocks, bonds and real estate whose </w:t>
      </w:r>
      <w:r w:rsidRPr="00B05A26">
        <w:rPr>
          <w:rStyle w:val="Emphasis"/>
        </w:rPr>
        <w:t>dividends</w:t>
      </w:r>
      <w:r w:rsidRPr="00B05A26">
        <w:rPr>
          <w:rStyle w:val="StyleUnderline"/>
        </w:rPr>
        <w:t xml:space="preserve"> would be </w:t>
      </w:r>
      <w:r w:rsidRPr="00B05A26">
        <w:rPr>
          <w:rStyle w:val="Emphasis"/>
        </w:rPr>
        <w:t>paid out</w:t>
      </w:r>
      <w:r w:rsidRPr="00B05A26">
        <w:rPr>
          <w:rStyle w:val="StyleUnderline"/>
        </w:rPr>
        <w:t xml:space="preserve"> directly to the </w:t>
      </w:r>
      <w:r w:rsidRPr="00B05A26">
        <w:rPr>
          <w:rStyle w:val="Emphasis"/>
        </w:rPr>
        <w:t>citizenry</w:t>
      </w:r>
      <w:r w:rsidRPr="00B05A26">
        <w:rPr>
          <w:sz w:val="16"/>
        </w:rPr>
        <w:t>.</w:t>
      </w:r>
    </w:p>
    <w:p w14:paraId="306B3B11" w14:textId="77777777" w:rsidR="00337415" w:rsidRPr="00B05A26" w:rsidRDefault="00337415" w:rsidP="00337415">
      <w:pPr>
        <w:rPr>
          <w:rStyle w:val="StyleUnderline"/>
        </w:rPr>
      </w:pPr>
      <w:r w:rsidRPr="00AD5EA5">
        <w:rPr>
          <w:sz w:val="16"/>
        </w:rPr>
        <w:t xml:space="preserve">This is </w:t>
      </w:r>
      <w:proofErr w:type="gramStart"/>
      <w:r w:rsidRPr="00AD5EA5">
        <w:rPr>
          <w:sz w:val="16"/>
        </w:rPr>
        <w:t>similar to</w:t>
      </w:r>
      <w:proofErr w:type="gramEnd"/>
      <w:r w:rsidRPr="00AD5EA5">
        <w:rPr>
          <w:sz w:val="16"/>
        </w:rPr>
        <w:t xml:space="preserve"> what economist Miles Kimball and others have been calling a sovereign wealth fund, which is the typical name for funds that some natural-resource exporters use to invest the proceeds from their state-owned oil and gas companies. But Bruenig’s name is better. The state-operated funds of countries such as Saudi Arabia are used in a discretionary manner, which often means their benefits end up flowing to </w:t>
      </w:r>
      <w:r w:rsidRPr="00AD5EA5">
        <w:rPr>
          <w:sz w:val="16"/>
        </w:rPr>
        <w:lastRenderedPageBreak/>
        <w:t xml:space="preserve">the country’s richest. A social wealth fund, while having the same acronym, would guarantee that the income from capital assets </w:t>
      </w:r>
      <w:r w:rsidRPr="00B05A26">
        <w:rPr>
          <w:rStyle w:val="StyleUnderline"/>
          <w:highlight w:val="cyan"/>
        </w:rPr>
        <w:t xml:space="preserve">gets </w:t>
      </w:r>
      <w:r w:rsidRPr="00B05A26">
        <w:rPr>
          <w:rStyle w:val="Emphasis"/>
          <w:highlight w:val="cyan"/>
        </w:rPr>
        <w:t>distributed</w:t>
      </w:r>
      <w:r w:rsidRPr="00B05A26">
        <w:rPr>
          <w:rStyle w:val="StyleUnderline"/>
        </w:rPr>
        <w:t xml:space="preserve"> widely</w:t>
      </w:r>
      <w:r w:rsidRPr="00AD5EA5">
        <w:rPr>
          <w:sz w:val="16"/>
        </w:rPr>
        <w:t xml:space="preserve">—perhaps </w:t>
      </w:r>
      <w:r w:rsidRPr="00B05A26">
        <w:rPr>
          <w:rStyle w:val="StyleUnderline"/>
          <w:highlight w:val="cyan"/>
        </w:rPr>
        <w:t>as</w:t>
      </w:r>
      <w:r w:rsidRPr="00B05A26">
        <w:rPr>
          <w:rStyle w:val="StyleUnderline"/>
        </w:rPr>
        <w:t xml:space="preserve"> a </w:t>
      </w:r>
      <w:r w:rsidRPr="00B05A26">
        <w:rPr>
          <w:rStyle w:val="Emphasis"/>
          <w:highlight w:val="cyan"/>
        </w:rPr>
        <w:t>u</w:t>
      </w:r>
      <w:r w:rsidRPr="00AD5EA5">
        <w:rPr>
          <w:sz w:val="16"/>
        </w:rPr>
        <w:t xml:space="preserve">niversal </w:t>
      </w:r>
      <w:r w:rsidRPr="00B05A26">
        <w:rPr>
          <w:rStyle w:val="Emphasis"/>
          <w:highlight w:val="cyan"/>
        </w:rPr>
        <w:t>b</w:t>
      </w:r>
      <w:r w:rsidRPr="00AD5EA5">
        <w:rPr>
          <w:sz w:val="16"/>
        </w:rPr>
        <w:t xml:space="preserve">asic </w:t>
      </w:r>
      <w:r w:rsidRPr="00B05A26">
        <w:rPr>
          <w:rStyle w:val="Emphasis"/>
          <w:highlight w:val="cyan"/>
        </w:rPr>
        <w:t>i</w:t>
      </w:r>
      <w:r w:rsidRPr="00AD5EA5">
        <w:rPr>
          <w:sz w:val="16"/>
        </w:rPr>
        <w:t xml:space="preserve">ncome. </w:t>
      </w:r>
      <w:r w:rsidRPr="00B05A26">
        <w:rPr>
          <w:rStyle w:val="StyleUnderline"/>
        </w:rPr>
        <w:t xml:space="preserve">A US social wealth fund would </w:t>
      </w:r>
      <w:r w:rsidRPr="00AD5EA5">
        <w:rPr>
          <w:rStyle w:val="StyleUnderline"/>
          <w:highlight w:val="cyan"/>
        </w:rPr>
        <w:t xml:space="preserve">rely on </w:t>
      </w:r>
      <w:r w:rsidRPr="00AD5EA5">
        <w:rPr>
          <w:rStyle w:val="Emphasis"/>
          <w:highlight w:val="cyan"/>
        </w:rPr>
        <w:t>tax revenue</w:t>
      </w:r>
      <w:r w:rsidRPr="00AD5EA5">
        <w:rPr>
          <w:rStyle w:val="StyleUnderline"/>
          <w:highlight w:val="cyan"/>
        </w:rPr>
        <w:t xml:space="preserve"> to </w:t>
      </w:r>
      <w:r w:rsidRPr="00AD5EA5">
        <w:rPr>
          <w:rStyle w:val="Emphasis"/>
          <w:highlight w:val="cyan"/>
        </w:rPr>
        <w:t>purchase assets</w:t>
      </w:r>
      <w:r w:rsidRPr="00AD5EA5">
        <w:rPr>
          <w:sz w:val="16"/>
        </w:rPr>
        <w:t>, rather than natural resource revenue, but the principle is the same.</w:t>
      </w:r>
    </w:p>
    <w:p w14:paraId="1CC5CFC6" w14:textId="77777777" w:rsidR="00337415" w:rsidRPr="00AD5EA5" w:rsidRDefault="00337415" w:rsidP="00337415">
      <w:pPr>
        <w:rPr>
          <w:sz w:val="16"/>
        </w:rPr>
      </w:pPr>
      <w:r w:rsidRPr="00AD5EA5">
        <w:rPr>
          <w:sz w:val="16"/>
        </w:rPr>
        <w:t xml:space="preserve">Bruenig undersells his own idea. He frames a </w:t>
      </w:r>
      <w:r w:rsidRPr="00AD5EA5">
        <w:rPr>
          <w:rStyle w:val="Emphasis"/>
        </w:rPr>
        <w:t>s</w:t>
      </w:r>
      <w:r w:rsidRPr="00AD5EA5">
        <w:rPr>
          <w:sz w:val="16"/>
        </w:rPr>
        <w:t xml:space="preserve">ocial </w:t>
      </w:r>
      <w:r w:rsidRPr="00AD5EA5">
        <w:rPr>
          <w:rStyle w:val="Emphasis"/>
        </w:rPr>
        <w:t>w</w:t>
      </w:r>
      <w:r w:rsidRPr="00AD5EA5">
        <w:rPr>
          <w:sz w:val="16"/>
        </w:rPr>
        <w:t xml:space="preserve">ealth </w:t>
      </w:r>
      <w:r w:rsidRPr="00AD5EA5">
        <w:rPr>
          <w:rStyle w:val="Emphasis"/>
        </w:rPr>
        <w:t>f</w:t>
      </w:r>
      <w:r w:rsidRPr="00AD5EA5">
        <w:rPr>
          <w:sz w:val="16"/>
        </w:rPr>
        <w:t xml:space="preserve">und </w:t>
      </w:r>
      <w:proofErr w:type="gramStart"/>
      <w:r w:rsidRPr="00AD5EA5">
        <w:rPr>
          <w:sz w:val="16"/>
        </w:rPr>
        <w:t>as a way to</w:t>
      </w:r>
      <w:proofErr w:type="gramEnd"/>
      <w:r w:rsidRPr="00AD5EA5">
        <w:rPr>
          <w:sz w:val="16"/>
        </w:rPr>
        <w:t xml:space="preserve"> </w:t>
      </w:r>
      <w:r w:rsidRPr="00AD5EA5">
        <w:rPr>
          <w:rStyle w:val="StyleUnderline"/>
        </w:rPr>
        <w:t xml:space="preserve">combat </w:t>
      </w:r>
      <w:r w:rsidRPr="00AD5EA5">
        <w:rPr>
          <w:rStyle w:val="Emphasis"/>
        </w:rPr>
        <w:t>inequality</w:t>
      </w:r>
      <w:r w:rsidRPr="00AD5EA5">
        <w:rPr>
          <w:rStyle w:val="StyleUnderline"/>
        </w:rPr>
        <w:t xml:space="preserve"> and provide </w:t>
      </w:r>
      <w:r w:rsidRPr="00AD5EA5">
        <w:rPr>
          <w:rStyle w:val="Emphasis"/>
        </w:rPr>
        <w:t>macroeconomic stability</w:t>
      </w:r>
      <w:r w:rsidRPr="00AD5EA5">
        <w:rPr>
          <w:sz w:val="16"/>
        </w:rPr>
        <w:t xml:space="preserve">—and it certainly would do both of those things. But </w:t>
      </w:r>
      <w:r w:rsidRPr="00AD5EA5">
        <w:rPr>
          <w:rStyle w:val="StyleUnderline"/>
        </w:rPr>
        <w:t xml:space="preserve">it’s also a way </w:t>
      </w:r>
      <w:r w:rsidRPr="00AD5EA5">
        <w:rPr>
          <w:rStyle w:val="StyleUnderline"/>
          <w:highlight w:val="cyan"/>
        </w:rPr>
        <w:t xml:space="preserve">to </w:t>
      </w:r>
      <w:proofErr w:type="gramStart"/>
      <w:r w:rsidRPr="00AD5EA5">
        <w:rPr>
          <w:rStyle w:val="Emphasis"/>
          <w:highlight w:val="cyan"/>
        </w:rPr>
        <w:t>insure</w:t>
      </w:r>
      <w:proofErr w:type="gramEnd"/>
      <w:r w:rsidRPr="00AD5EA5">
        <w:rPr>
          <w:rStyle w:val="StyleUnderline"/>
        </w:rPr>
        <w:t xml:space="preserve"> the American middle and </w:t>
      </w:r>
      <w:r w:rsidRPr="00AD5EA5">
        <w:rPr>
          <w:rStyle w:val="StyleUnderline"/>
          <w:highlight w:val="cyan"/>
        </w:rPr>
        <w:t xml:space="preserve">working class against </w:t>
      </w:r>
      <w:r w:rsidRPr="00AD5EA5">
        <w:rPr>
          <w:rStyle w:val="Emphasis"/>
          <w:highlight w:val="cyan"/>
        </w:rPr>
        <w:t>tech</w:t>
      </w:r>
      <w:r w:rsidRPr="00AD5EA5">
        <w:rPr>
          <w:rStyle w:val="Emphasis"/>
        </w:rPr>
        <w:t xml:space="preserve">nological </w:t>
      </w:r>
      <w:r w:rsidRPr="00AD5EA5">
        <w:rPr>
          <w:rStyle w:val="Emphasis"/>
          <w:highlight w:val="cyan"/>
        </w:rPr>
        <w:t>change</w:t>
      </w:r>
      <w:r w:rsidRPr="00AD5EA5">
        <w:rPr>
          <w:sz w:val="16"/>
        </w:rPr>
        <w:t>.</w:t>
      </w:r>
    </w:p>
    <w:p w14:paraId="6BC0952D" w14:textId="77777777" w:rsidR="00337415" w:rsidRPr="00AD5EA5" w:rsidRDefault="00337415" w:rsidP="00337415">
      <w:pPr>
        <w:rPr>
          <w:sz w:val="16"/>
        </w:rPr>
      </w:pPr>
      <w:r w:rsidRPr="00AD5EA5">
        <w:rPr>
          <w:sz w:val="16"/>
        </w:rPr>
        <w:t xml:space="preserve">As technologies such as machine learning become more advanced, there’s a real possibility that automation could start making human labour superfluous on a large scale. So far, nothing like that appears to be happening; as machines improve, humans keep finding new valuable things to do. But there’s no guarantee that it won’t happen in the future. </w:t>
      </w:r>
      <w:proofErr w:type="gramStart"/>
      <w:r w:rsidRPr="00AD5EA5">
        <w:rPr>
          <w:sz w:val="16"/>
        </w:rPr>
        <w:t>So</w:t>
      </w:r>
      <w:proofErr w:type="gramEnd"/>
      <w:r w:rsidRPr="00AD5EA5">
        <w:rPr>
          <w:sz w:val="16"/>
        </w:rPr>
        <w:t xml:space="preserve"> it’s important to have some way to protect a broad swathe of the populace against this scenario.</w:t>
      </w:r>
    </w:p>
    <w:p w14:paraId="5627CCAB" w14:textId="77777777" w:rsidR="00337415" w:rsidRPr="00AD5EA5" w:rsidRDefault="00337415" w:rsidP="00337415">
      <w:pPr>
        <w:rPr>
          <w:sz w:val="16"/>
        </w:rPr>
      </w:pPr>
      <w:r w:rsidRPr="00AD5EA5">
        <w:rPr>
          <w:sz w:val="16"/>
        </w:rPr>
        <w:t>A social wealth fund provides just such a way. If automation replaces human labour, it means the labour share of income will continue to fall.</w:t>
      </w:r>
    </w:p>
    <w:p w14:paraId="4FE3968F" w14:textId="77777777" w:rsidR="00337415" w:rsidRPr="00AD5EA5" w:rsidRDefault="00337415" w:rsidP="00337415">
      <w:pPr>
        <w:rPr>
          <w:sz w:val="16"/>
        </w:rPr>
      </w:pPr>
      <w:r w:rsidRPr="00AD5EA5">
        <w:rPr>
          <w:sz w:val="16"/>
        </w:rPr>
        <w:t xml:space="preserve">That would mean the share of income going to capital owners—corporate profit, land rent and interest income—would go up. A </w:t>
      </w:r>
      <w:r w:rsidRPr="00AD5EA5">
        <w:rPr>
          <w:rStyle w:val="Emphasis"/>
          <w:highlight w:val="cyan"/>
        </w:rPr>
        <w:t>s</w:t>
      </w:r>
      <w:r w:rsidRPr="00AD5EA5">
        <w:rPr>
          <w:sz w:val="16"/>
        </w:rPr>
        <w:t xml:space="preserve">ocial </w:t>
      </w:r>
      <w:r w:rsidRPr="00AD5EA5">
        <w:rPr>
          <w:rStyle w:val="Emphasis"/>
          <w:highlight w:val="cyan"/>
        </w:rPr>
        <w:t>w</w:t>
      </w:r>
      <w:r w:rsidRPr="00AD5EA5">
        <w:rPr>
          <w:sz w:val="16"/>
        </w:rPr>
        <w:t xml:space="preserve">ealth </w:t>
      </w:r>
      <w:r w:rsidRPr="00AD5EA5">
        <w:rPr>
          <w:rStyle w:val="Emphasis"/>
          <w:highlight w:val="cyan"/>
        </w:rPr>
        <w:t>f</w:t>
      </w:r>
      <w:r w:rsidRPr="00AD5EA5">
        <w:rPr>
          <w:sz w:val="16"/>
        </w:rPr>
        <w:t xml:space="preserve">und would </w:t>
      </w:r>
      <w:r w:rsidRPr="00AD5EA5">
        <w:rPr>
          <w:rStyle w:val="StyleUnderline"/>
        </w:rPr>
        <w:t xml:space="preserve">automatically </w:t>
      </w:r>
      <w:r w:rsidRPr="00AD5EA5">
        <w:rPr>
          <w:rStyle w:val="Emphasis"/>
          <w:highlight w:val="cyan"/>
        </w:rPr>
        <w:t>redirect</w:t>
      </w:r>
      <w:r w:rsidRPr="00AD5EA5">
        <w:rPr>
          <w:sz w:val="16"/>
        </w:rPr>
        <w:t xml:space="preserve"> that </w:t>
      </w:r>
      <w:r w:rsidRPr="00AD5EA5">
        <w:rPr>
          <w:rStyle w:val="StyleUnderline"/>
          <w:highlight w:val="cyan"/>
        </w:rPr>
        <w:t xml:space="preserve">increased </w:t>
      </w:r>
      <w:r w:rsidRPr="00AD5EA5">
        <w:rPr>
          <w:rStyle w:val="Emphasis"/>
          <w:highlight w:val="cyan"/>
        </w:rPr>
        <w:t>capital income</w:t>
      </w:r>
      <w:r w:rsidRPr="00AD5EA5">
        <w:rPr>
          <w:rStyle w:val="StyleUnderline"/>
        </w:rPr>
        <w:t xml:space="preserve"> back </w:t>
      </w:r>
      <w:r w:rsidRPr="00AD5EA5">
        <w:rPr>
          <w:rStyle w:val="StyleUnderline"/>
          <w:highlight w:val="cyan"/>
        </w:rPr>
        <w:t>to</w:t>
      </w:r>
      <w:r w:rsidRPr="00AD5EA5">
        <w:rPr>
          <w:rStyle w:val="StyleUnderline"/>
        </w:rPr>
        <w:t xml:space="preserve"> the same </w:t>
      </w:r>
      <w:r w:rsidRPr="00AD5EA5">
        <w:rPr>
          <w:rStyle w:val="StyleUnderline"/>
          <w:highlight w:val="cyan"/>
        </w:rPr>
        <w:t xml:space="preserve">people whose </w:t>
      </w:r>
      <w:r w:rsidRPr="00AD5EA5">
        <w:rPr>
          <w:rStyle w:val="Emphasis"/>
          <w:highlight w:val="cyan"/>
        </w:rPr>
        <w:t>labour income fell</w:t>
      </w:r>
      <w:r w:rsidRPr="00AD5EA5">
        <w:rPr>
          <w:rStyle w:val="StyleUnderline"/>
          <w:highlight w:val="cyan"/>
        </w:rPr>
        <w:t>, cancelling</w:t>
      </w:r>
      <w:r w:rsidRPr="00AD5EA5">
        <w:rPr>
          <w:rStyle w:val="StyleUnderline"/>
        </w:rPr>
        <w:t xml:space="preserve"> out much or all the </w:t>
      </w:r>
      <w:r w:rsidRPr="00AD5EA5">
        <w:rPr>
          <w:rStyle w:val="StyleUnderline"/>
          <w:highlight w:val="cyan"/>
        </w:rPr>
        <w:t>harmful impact</w:t>
      </w:r>
      <w:r w:rsidRPr="00AD5EA5">
        <w:rPr>
          <w:sz w:val="16"/>
        </w:rPr>
        <w:t xml:space="preserve">. In other words, a social wealth fund is a way </w:t>
      </w:r>
      <w:r w:rsidRPr="00AD5EA5">
        <w:rPr>
          <w:rStyle w:val="StyleUnderline"/>
          <w:highlight w:val="cyan"/>
        </w:rPr>
        <w:t xml:space="preserve">to </w:t>
      </w:r>
      <w:r w:rsidRPr="00AD5EA5">
        <w:rPr>
          <w:rStyle w:val="Emphasis"/>
          <w:highlight w:val="cyan"/>
        </w:rPr>
        <w:t>redistribute benefits</w:t>
      </w:r>
      <w:r w:rsidRPr="00AD5EA5">
        <w:rPr>
          <w:rStyle w:val="StyleUnderline"/>
          <w:highlight w:val="cyan"/>
        </w:rPr>
        <w:t xml:space="preserve"> of</w:t>
      </w:r>
      <w:r w:rsidRPr="00AD5EA5">
        <w:rPr>
          <w:rStyle w:val="StyleUnderline"/>
        </w:rPr>
        <w:t xml:space="preserve"> the </w:t>
      </w:r>
      <w:r w:rsidRPr="00AD5EA5">
        <w:rPr>
          <w:rStyle w:val="StyleUnderline"/>
          <w:highlight w:val="cyan"/>
        </w:rPr>
        <w:t>robots</w:t>
      </w:r>
      <w:r w:rsidRPr="00AD5EA5">
        <w:rPr>
          <w:sz w:val="16"/>
        </w:rPr>
        <w:t>.</w:t>
      </w:r>
    </w:p>
    <w:p w14:paraId="6913CF01" w14:textId="77777777" w:rsidR="00337415" w:rsidRPr="00AD5EA5" w:rsidRDefault="00337415" w:rsidP="00337415">
      <w:pPr>
        <w:rPr>
          <w:sz w:val="16"/>
        </w:rPr>
      </w:pPr>
      <w:r w:rsidRPr="00AD5EA5">
        <w:rPr>
          <w:sz w:val="16"/>
        </w:rPr>
        <w:t>The beauty of this policy is that it doesn’t require the government to take a stand on whether automation will hurt workers. If automation proves to be a boon for workers instead of a threat, as in the past, then wages will stay high and the social wealth fund’s payouts will be more modest. Either way, workers and the middle class are protected against change that’s almost impossible to predict.</w:t>
      </w:r>
    </w:p>
    <w:p w14:paraId="37F93826" w14:textId="77777777" w:rsidR="00337415" w:rsidRDefault="00337415" w:rsidP="00337415">
      <w:pPr>
        <w:rPr>
          <w:sz w:val="16"/>
        </w:rPr>
      </w:pPr>
      <w:proofErr w:type="gramStart"/>
      <w:r w:rsidRPr="00AD5EA5">
        <w:rPr>
          <w:sz w:val="16"/>
        </w:rPr>
        <w:t>Actually, a</w:t>
      </w:r>
      <w:proofErr w:type="gramEnd"/>
      <w:r w:rsidRPr="00AD5EA5">
        <w:rPr>
          <w:sz w:val="16"/>
        </w:rPr>
        <w:t xml:space="preserve"> </w:t>
      </w:r>
      <w:r w:rsidRPr="00AD5EA5">
        <w:rPr>
          <w:rStyle w:val="Emphasis"/>
          <w:highlight w:val="cyan"/>
        </w:rPr>
        <w:t>s</w:t>
      </w:r>
      <w:r w:rsidRPr="00AD5EA5">
        <w:rPr>
          <w:sz w:val="16"/>
        </w:rPr>
        <w:t xml:space="preserve">ocial </w:t>
      </w:r>
      <w:r w:rsidRPr="00AD5EA5">
        <w:rPr>
          <w:rStyle w:val="Emphasis"/>
          <w:highlight w:val="cyan"/>
        </w:rPr>
        <w:t>w</w:t>
      </w:r>
      <w:r w:rsidRPr="00AD5EA5">
        <w:rPr>
          <w:sz w:val="16"/>
        </w:rPr>
        <w:t xml:space="preserve">ealth </w:t>
      </w:r>
      <w:r w:rsidRPr="00AD5EA5">
        <w:rPr>
          <w:rStyle w:val="Emphasis"/>
          <w:highlight w:val="cyan"/>
        </w:rPr>
        <w:t>f</w:t>
      </w:r>
      <w:r w:rsidRPr="00AD5EA5">
        <w:rPr>
          <w:sz w:val="16"/>
        </w:rPr>
        <w:t xml:space="preserve">und would </w:t>
      </w:r>
      <w:r w:rsidRPr="00AD5EA5">
        <w:rPr>
          <w:rStyle w:val="StyleUnderline"/>
          <w:highlight w:val="cyan"/>
        </w:rPr>
        <w:t>protect against</w:t>
      </w:r>
      <w:r w:rsidRPr="00AD5EA5">
        <w:rPr>
          <w:sz w:val="16"/>
        </w:rPr>
        <w:t xml:space="preserve"> other big economic changes. Labour’s share of income is already going down—probably due to </w:t>
      </w:r>
      <w:r w:rsidRPr="00AD5EA5">
        <w:rPr>
          <w:rStyle w:val="Emphasis"/>
          <w:highlight w:val="cyan"/>
        </w:rPr>
        <w:t>globalization</w:t>
      </w:r>
      <w:r w:rsidRPr="00AD5EA5">
        <w:rPr>
          <w:rStyle w:val="StyleUnderline"/>
        </w:rPr>
        <w:t xml:space="preserve">, industrial </w:t>
      </w:r>
      <w:r w:rsidRPr="00AD5EA5">
        <w:rPr>
          <w:rStyle w:val="Emphasis"/>
          <w:highlight w:val="cyan"/>
        </w:rPr>
        <w:t>concentration</w:t>
      </w:r>
      <w:r w:rsidRPr="00AD5EA5">
        <w:rPr>
          <w:rStyle w:val="StyleUnderline"/>
        </w:rPr>
        <w:t xml:space="preserve">, falling worker </w:t>
      </w:r>
      <w:r w:rsidRPr="00AD5EA5">
        <w:rPr>
          <w:rStyle w:val="Emphasis"/>
          <w:highlight w:val="cyan"/>
        </w:rPr>
        <w:t>bargaining power</w:t>
      </w:r>
      <w:r w:rsidRPr="00AD5EA5">
        <w:rPr>
          <w:sz w:val="16"/>
        </w:rPr>
        <w:t xml:space="preserve">, land price appreciation and other forces. Every one of those trends sends more money into the hands of shareholders, landlords and </w:t>
      </w:r>
      <w:proofErr w:type="gramStart"/>
      <w:r w:rsidRPr="00AD5EA5">
        <w:rPr>
          <w:sz w:val="16"/>
        </w:rPr>
        <w:t>bond-holders</w:t>
      </w:r>
      <w:proofErr w:type="gramEnd"/>
      <w:r w:rsidRPr="00AD5EA5">
        <w:rPr>
          <w:sz w:val="16"/>
        </w:rPr>
        <w:t xml:space="preserve">. </w:t>
      </w:r>
      <w:proofErr w:type="gramStart"/>
      <w:r w:rsidRPr="00AD5EA5">
        <w:rPr>
          <w:sz w:val="16"/>
        </w:rPr>
        <w:t>So</w:t>
      </w:r>
      <w:proofErr w:type="gramEnd"/>
      <w:r w:rsidRPr="00AD5EA5">
        <w:rPr>
          <w:sz w:val="16"/>
        </w:rPr>
        <w:t xml:space="preserve"> a social wealth fund would provide insurance against the future intensification of any or </w:t>
      </w:r>
      <w:proofErr w:type="gramStart"/>
      <w:r w:rsidRPr="00AD5EA5">
        <w:rPr>
          <w:sz w:val="16"/>
        </w:rPr>
        <w:t>all of</w:t>
      </w:r>
      <w:proofErr w:type="gramEnd"/>
      <w:r w:rsidRPr="00AD5EA5">
        <w:rPr>
          <w:sz w:val="16"/>
        </w:rPr>
        <w:t xml:space="preserve"> these developments.</w:t>
      </w:r>
    </w:p>
    <w:p w14:paraId="612EAC99" w14:textId="77777777" w:rsidR="00337415" w:rsidRDefault="00337415" w:rsidP="00337415">
      <w:pPr>
        <w:pStyle w:val="Heading2"/>
      </w:pPr>
      <w:r w:rsidRPr="0005585A">
        <w:lastRenderedPageBreak/>
        <w:t>Democracy</w:t>
      </w:r>
      <w:r>
        <w:t xml:space="preserve"> ADV</w:t>
      </w:r>
    </w:p>
    <w:p w14:paraId="56A0467E" w14:textId="77777777" w:rsidR="00337415" w:rsidRPr="0005585A" w:rsidRDefault="00337415" w:rsidP="00337415">
      <w:pPr>
        <w:pStyle w:val="Heading3"/>
      </w:pPr>
      <w:r>
        <w:lastRenderedPageBreak/>
        <w:t>1NC---Democracy</w:t>
      </w:r>
    </w:p>
    <w:p w14:paraId="5DBD329A" w14:textId="77777777" w:rsidR="00337415" w:rsidRDefault="00337415" w:rsidP="00337415">
      <w:pPr>
        <w:pStyle w:val="Heading4"/>
      </w:pPr>
      <w:r>
        <w:t xml:space="preserve">1. U.S. democracy is </w:t>
      </w:r>
      <w:r w:rsidRPr="009455C6">
        <w:rPr>
          <w:u w:val="single"/>
        </w:rPr>
        <w:t>resilient</w:t>
      </w:r>
      <w:r>
        <w:t xml:space="preserve"> to populist </w:t>
      </w:r>
      <w:r w:rsidRPr="009455C6">
        <w:rPr>
          <w:u w:val="single"/>
        </w:rPr>
        <w:t>takeover</w:t>
      </w:r>
      <w:r>
        <w:t>.</w:t>
      </w:r>
    </w:p>
    <w:p w14:paraId="3E4B2E30" w14:textId="77777777" w:rsidR="00337415" w:rsidRPr="00523FEA" w:rsidRDefault="00337415" w:rsidP="00337415">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6537C505" w14:textId="77777777" w:rsidR="00337415" w:rsidRPr="00923C91" w:rsidRDefault="00337415" w:rsidP="00337415">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w:t>
      </w:r>
      <w:proofErr w:type="gramStart"/>
      <w:r w:rsidRPr="00923C91">
        <w:rPr>
          <w:sz w:val="16"/>
        </w:rPr>
        <w:t>did not succeed</w:t>
      </w:r>
      <w:proofErr w:type="gramEnd"/>
      <w:r w:rsidRPr="00923C91">
        <w:rPr>
          <w:sz w:val="16"/>
        </w:rPr>
        <w:t xml:space="preserve">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278E4C00" w14:textId="77777777" w:rsidR="00337415" w:rsidRPr="00FE0BFE" w:rsidRDefault="00337415" w:rsidP="00337415">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19066728" w14:textId="77777777" w:rsidR="00337415" w:rsidRPr="00176692" w:rsidRDefault="00337415" w:rsidP="00337415">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w:t>
      </w:r>
      <w:proofErr w:type="gramStart"/>
      <w:r w:rsidRPr="00F009C8">
        <w:rPr>
          <w:sz w:val="16"/>
        </w:rPr>
        <w:t>both of the disasters</w:t>
      </w:r>
      <w:proofErr w:type="gramEnd"/>
      <w:r w:rsidRPr="00F009C8">
        <w:rPr>
          <w:sz w:val="16"/>
        </w:rPr>
        <w:t xml:space="preserve">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25B02421" w14:textId="77777777" w:rsidR="00337415" w:rsidRDefault="00337415" w:rsidP="00337415">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7166BB1C" w14:textId="77777777" w:rsidR="00337415" w:rsidRPr="002B3571" w:rsidRDefault="00337415" w:rsidP="00337415">
      <w:pPr>
        <w:pStyle w:val="Heading4"/>
      </w:pPr>
      <w:r>
        <w:t xml:space="preserve">2. Democracy makes </w:t>
      </w:r>
      <w:r>
        <w:rPr>
          <w:u w:val="single"/>
        </w:rPr>
        <w:t>disease control</w:t>
      </w:r>
      <w:r>
        <w:t xml:space="preserve"> impossible</w:t>
      </w:r>
    </w:p>
    <w:p w14:paraId="0D251910" w14:textId="77777777" w:rsidR="00337415" w:rsidRDefault="00337415" w:rsidP="00337415">
      <w:r>
        <w:rPr>
          <w:rStyle w:val="Style13ptBold"/>
        </w:rPr>
        <w:t xml:space="preserve">Zhou &amp; Qu 21 </w:t>
      </w:r>
      <w:r w:rsidRPr="00E1454B">
        <w:t xml:space="preserve">[Zhifa </w:t>
      </w:r>
      <w:r>
        <w:t>Zhou (</w:t>
      </w:r>
      <w:r w:rsidRPr="00E1454B">
        <w:t>Associate Professor at the Institute of African Studies at Zhejiang Normal University</w:t>
      </w:r>
      <w:r>
        <w:t xml:space="preserve">) </w:t>
      </w:r>
      <w:r w:rsidRPr="00E1454B">
        <w:t>and Pan Qu</w:t>
      </w:r>
      <w:r>
        <w:t xml:space="preserve"> (</w:t>
      </w:r>
      <w:r w:rsidRPr="00E1454B">
        <w:t>Postgraduate at the Institute of African Studies at Zhejiang Normal University</w:t>
      </w:r>
      <w:r>
        <w:t>),</w:t>
      </w:r>
      <w:r w:rsidRPr="00BB2B8A">
        <w:t xml:space="preserve"> </w:t>
      </w:r>
      <w:r>
        <w:lastRenderedPageBreak/>
        <w:t>7-</w:t>
      </w:r>
      <w:r w:rsidRPr="00E1454B">
        <w:t>2021</w:t>
      </w:r>
      <w:r>
        <w:t>,</w:t>
      </w:r>
      <w:r w:rsidRPr="00E1454B">
        <w:t xml:space="preserve"> “The Root Cause of the Failure of American COVID-19 Governance Based on the Criticism of Liberal Democracy from Error-Tolerant Democracy,” </w:t>
      </w:r>
      <w:r w:rsidRPr="00BB2B8A">
        <w:rPr>
          <w:i/>
          <w:iCs/>
        </w:rPr>
        <w:t>Philosophy Study</w:t>
      </w:r>
      <w:r w:rsidRPr="00E1454B">
        <w:t>, vol. 11</w:t>
      </w:r>
      <w:r>
        <w:t>, ashtar</w:t>
      </w:r>
      <w:r w:rsidRPr="00E1454B">
        <w:t>]</w:t>
      </w:r>
    </w:p>
    <w:p w14:paraId="633F1FE6" w14:textId="77777777" w:rsidR="00337415" w:rsidRPr="00B73FCA" w:rsidRDefault="00337415" w:rsidP="00337415">
      <w:pPr>
        <w:rPr>
          <w:sz w:val="16"/>
        </w:rPr>
      </w:pPr>
      <w:r w:rsidRPr="00B73FCA">
        <w:rPr>
          <w:sz w:val="16"/>
        </w:rPr>
        <w:t>Introduction</w:t>
      </w:r>
    </w:p>
    <w:p w14:paraId="07B7B764" w14:textId="77777777" w:rsidR="00337415" w:rsidRPr="00B73FCA" w:rsidRDefault="00337415" w:rsidP="00337415">
      <w:pPr>
        <w:rPr>
          <w:sz w:val="16"/>
        </w:rPr>
      </w:pPr>
      <w:r w:rsidRPr="00B73FCA">
        <w:rPr>
          <w:sz w:val="16"/>
        </w:rPr>
        <w:t xml:space="preserve">Whether </w:t>
      </w:r>
      <w:r w:rsidRPr="00477200">
        <w:rPr>
          <w:rStyle w:val="Emphasis"/>
        </w:rPr>
        <w:t>liberal democracy</w:t>
      </w:r>
      <w:r w:rsidRPr="00477200">
        <w:rPr>
          <w:rStyle w:val="StyleUnderline"/>
        </w:rPr>
        <w:t xml:space="preserve"> contributed to</w:t>
      </w:r>
      <w:r w:rsidRPr="00B73FCA">
        <w:rPr>
          <w:sz w:val="16"/>
        </w:rPr>
        <w:t xml:space="preserve"> the </w:t>
      </w:r>
      <w:r w:rsidRPr="00477200">
        <w:rPr>
          <w:rStyle w:val="StyleUnderline"/>
        </w:rPr>
        <w:t>COVID</w:t>
      </w:r>
      <w:r w:rsidRPr="00B73FCA">
        <w:rPr>
          <w:sz w:val="16"/>
        </w:rPr>
        <w:t xml:space="preserve">-19 </w:t>
      </w:r>
      <w:r w:rsidRPr="00477200">
        <w:rPr>
          <w:rStyle w:val="StyleUnderline"/>
        </w:rPr>
        <w:t>governance</w:t>
      </w:r>
      <w:r w:rsidRPr="00B73FCA">
        <w:rPr>
          <w:sz w:val="16"/>
        </w:rPr>
        <w:t xml:space="preserve"> was a hot topic in 2020 (“Democracy and Rise of Authoritarianism in COVID-19 World”, 2020). At the end of </w:t>
      </w:r>
      <w:proofErr w:type="gramStart"/>
      <w:r w:rsidRPr="00B73FCA">
        <w:rPr>
          <w:sz w:val="16"/>
        </w:rPr>
        <w:t>January,</w:t>
      </w:r>
      <w:proofErr w:type="gramEnd"/>
      <w:r w:rsidRPr="00B73FCA">
        <w:rPr>
          <w:sz w:val="16"/>
        </w:rPr>
        <w:t xml:space="preserve"> 2020, </w:t>
      </w:r>
      <w:r w:rsidRPr="00477200">
        <w:rPr>
          <w:rStyle w:val="StyleUnderline"/>
        </w:rPr>
        <w:t>when COVID</w:t>
      </w:r>
      <w:r w:rsidRPr="00B73FCA">
        <w:rPr>
          <w:sz w:val="16"/>
        </w:rPr>
        <w:t xml:space="preserve">-19 </w:t>
      </w:r>
      <w:r w:rsidRPr="00004B28">
        <w:rPr>
          <w:rStyle w:val="StyleUnderline"/>
        </w:rPr>
        <w:t>witnessed the lockdown of Wuhan City</w:t>
      </w:r>
      <w:r w:rsidRPr="00B73FCA">
        <w:rPr>
          <w:sz w:val="16"/>
        </w:rPr>
        <w:t xml:space="preserve">, </w:t>
      </w:r>
      <w:r w:rsidRPr="00477200">
        <w:rPr>
          <w:rStyle w:val="StyleUnderline"/>
        </w:rPr>
        <w:t xml:space="preserve">the </w:t>
      </w:r>
      <w:r w:rsidRPr="00477200">
        <w:rPr>
          <w:rStyle w:val="Emphasis"/>
        </w:rPr>
        <w:t>West</w:t>
      </w:r>
      <w:r w:rsidRPr="00477200">
        <w:rPr>
          <w:rStyle w:val="StyleUnderline"/>
        </w:rPr>
        <w:t xml:space="preserve"> generally agreed that </w:t>
      </w:r>
      <w:r w:rsidRPr="00004B28">
        <w:rPr>
          <w:rStyle w:val="Emphasis"/>
        </w:rPr>
        <w:t>China lacked freedom</w:t>
      </w:r>
      <w:r w:rsidRPr="00B73FCA">
        <w:rPr>
          <w:sz w:val="16"/>
        </w:rPr>
        <w:t xml:space="preserve"> of speech and the inertia of a rigid bureaucratic structure, and the national censorship system kept the whistle blower Dr. Wenliang Li silent, which led to the disease out of control (Mérieau, 2020). Democracies’ confidence mainly came from Amartya Sen’s research on the famine. Sen (1999) has claimed that no substantial famine has ever occurred in any independent and democratic country with a relatively free press and there is no exception to this rule. Citizens in democracies can expect governments to be more candid, transparent, and responsible in dealing with all kinds of crises, which authoritarian countries usually cannot (Berengaut, 2020; Bollyky &amp; Kickbusch, 2020). </w:t>
      </w:r>
      <w:proofErr w:type="gramStart"/>
      <w:r w:rsidRPr="00B73FCA">
        <w:rPr>
          <w:sz w:val="16"/>
        </w:rPr>
        <w:t>So</w:t>
      </w:r>
      <w:proofErr w:type="gramEnd"/>
      <w:r w:rsidRPr="00B73FCA">
        <w:rPr>
          <w:sz w:val="16"/>
        </w:rPr>
        <w:t xml:space="preserve"> Steve Bloomfield (2020) has regarded that if China had a free press and transparent government, the pandemic could be brought under control before the outbreak. In conclusion, freedom plus democracy equals the COVID-19 antidote according to Western standards, although Wilson and Wisongye have found that social media rumors can exploit the right to freedom of speech and erode people’s health benefits (New York Times, 2021; Bollyky &amp; Kickbusch, 2020). </w:t>
      </w:r>
      <w:r w:rsidRPr="00477200">
        <w:rPr>
          <w:rStyle w:val="StyleUnderline"/>
        </w:rPr>
        <w:t>However</w:t>
      </w:r>
      <w:r w:rsidRPr="00B73FCA">
        <w:rPr>
          <w:sz w:val="16"/>
        </w:rPr>
        <w:t xml:space="preserve">, since </w:t>
      </w:r>
      <w:proofErr w:type="gramStart"/>
      <w:r w:rsidRPr="00B73FCA">
        <w:rPr>
          <w:sz w:val="16"/>
        </w:rPr>
        <w:t>March,</w:t>
      </w:r>
      <w:proofErr w:type="gramEnd"/>
      <w:r w:rsidRPr="00B73FCA">
        <w:rPr>
          <w:sz w:val="16"/>
        </w:rPr>
        <w:t xml:space="preserve"> 2020, </w:t>
      </w:r>
      <w:r w:rsidRPr="00477200">
        <w:rPr>
          <w:rStyle w:val="StyleUnderline"/>
        </w:rPr>
        <w:t xml:space="preserve">with Western democracies seriously affected by </w:t>
      </w:r>
      <w:r w:rsidRPr="00004B28">
        <w:rPr>
          <w:rStyle w:val="Emphasis"/>
          <w:highlight w:val="cyan"/>
        </w:rPr>
        <w:t>COVID</w:t>
      </w:r>
      <w:r w:rsidRPr="00B73FCA">
        <w:rPr>
          <w:sz w:val="16"/>
        </w:rPr>
        <w:t xml:space="preserve">-19, </w:t>
      </w:r>
      <w:r w:rsidRPr="00477200">
        <w:rPr>
          <w:rStyle w:val="StyleUnderline"/>
        </w:rPr>
        <w:t>their</w:t>
      </w:r>
      <w:r w:rsidRPr="00B73FCA">
        <w:rPr>
          <w:sz w:val="16"/>
        </w:rPr>
        <w:t xml:space="preserve"> superiority of the </w:t>
      </w:r>
      <w:r w:rsidRPr="00477200">
        <w:rPr>
          <w:rStyle w:val="StyleUnderline"/>
        </w:rPr>
        <w:t xml:space="preserve">political system has begun to </w:t>
      </w:r>
      <w:r w:rsidRPr="00004B28">
        <w:rPr>
          <w:rStyle w:val="Emphasis"/>
          <w:highlight w:val="cyan"/>
        </w:rPr>
        <w:t>expose</w:t>
      </w:r>
      <w:r w:rsidRPr="00B73FCA">
        <w:rPr>
          <w:sz w:val="16"/>
        </w:rPr>
        <w:t xml:space="preserve"> its untrue and </w:t>
      </w:r>
      <w:r w:rsidRPr="00004B28">
        <w:rPr>
          <w:rStyle w:val="Emphasis"/>
          <w:highlight w:val="cyan"/>
        </w:rPr>
        <w:t>fatal defects</w:t>
      </w:r>
      <w:r w:rsidRPr="00B73FCA">
        <w:rPr>
          <w:sz w:val="16"/>
        </w:rPr>
        <w:t xml:space="preserve">. Especially </w:t>
      </w:r>
      <w:r w:rsidRPr="00004B28">
        <w:rPr>
          <w:rStyle w:val="StyleUnderline"/>
        </w:rPr>
        <w:t>when</w:t>
      </w:r>
      <w:r w:rsidRPr="00D22617">
        <w:rPr>
          <w:rStyle w:val="StyleUnderline"/>
        </w:rPr>
        <w:t xml:space="preserve"> Wuhan began to lift its blockade</w:t>
      </w:r>
      <w:r w:rsidRPr="00B73FCA">
        <w:rPr>
          <w:sz w:val="16"/>
        </w:rPr>
        <w:t xml:space="preserve"> on April 8, 2020 (People.cn, 2020), </w:t>
      </w:r>
      <w:r w:rsidRPr="00477200">
        <w:rPr>
          <w:rStyle w:val="StyleUnderline"/>
          <w:highlight w:val="cyan"/>
        </w:rPr>
        <w:t>scholars</w:t>
      </w:r>
      <w:r w:rsidRPr="00B73FCA">
        <w:rPr>
          <w:sz w:val="16"/>
        </w:rPr>
        <w:t xml:space="preserve"> and journalists </w:t>
      </w:r>
      <w:r w:rsidRPr="00D22617">
        <w:rPr>
          <w:rStyle w:val="StyleUnderline"/>
        </w:rPr>
        <w:t xml:space="preserve">began to </w:t>
      </w:r>
      <w:r w:rsidRPr="00D22617">
        <w:rPr>
          <w:rStyle w:val="StyleUnderline"/>
          <w:highlight w:val="cyan"/>
        </w:rPr>
        <w:t>question</w:t>
      </w:r>
      <w:r w:rsidRPr="00477200">
        <w:rPr>
          <w:rStyle w:val="StyleUnderline"/>
          <w:highlight w:val="cyan"/>
        </w:rPr>
        <w:t xml:space="preserve"> whether democracies </w:t>
      </w:r>
      <w:r w:rsidRPr="00D22617">
        <w:rPr>
          <w:rStyle w:val="StyleUnderline"/>
          <w:highlight w:val="cyan"/>
        </w:rPr>
        <w:t>had</w:t>
      </w:r>
      <w:r w:rsidRPr="00D22617">
        <w:rPr>
          <w:rStyle w:val="StyleUnderline"/>
        </w:rPr>
        <w:t xml:space="preserve"> the </w:t>
      </w:r>
      <w:r w:rsidRPr="00D22617">
        <w:rPr>
          <w:rStyle w:val="StyleUnderline"/>
          <w:highlight w:val="cyan"/>
        </w:rPr>
        <w:t>ability</w:t>
      </w:r>
      <w:r w:rsidRPr="00477200">
        <w:rPr>
          <w:rStyle w:val="StyleUnderline"/>
          <w:highlight w:val="cyan"/>
        </w:rPr>
        <w:t xml:space="preserve"> to deal </w:t>
      </w:r>
      <w:r w:rsidRPr="00D22617">
        <w:rPr>
          <w:rStyle w:val="StyleUnderline"/>
          <w:highlight w:val="cyan"/>
        </w:rPr>
        <w:t>with</w:t>
      </w:r>
      <w:r w:rsidRPr="00B73FCA">
        <w:rPr>
          <w:sz w:val="16"/>
        </w:rPr>
        <w:t xml:space="preserve"> the </w:t>
      </w:r>
      <w:r w:rsidRPr="00D22617">
        <w:rPr>
          <w:rStyle w:val="StyleUnderline"/>
          <w:highlight w:val="cyan"/>
        </w:rPr>
        <w:t>crisis</w:t>
      </w:r>
      <w:r w:rsidRPr="00D22617">
        <w:rPr>
          <w:rStyle w:val="StyleUnderline"/>
        </w:rPr>
        <w:t xml:space="preserve"> better than China</w:t>
      </w:r>
      <w:r w:rsidRPr="00B73FCA">
        <w:rPr>
          <w:sz w:val="16"/>
        </w:rPr>
        <w:t xml:space="preserve"> (Mérieau, 2020). </w:t>
      </w:r>
      <w:r w:rsidRPr="00D22617">
        <w:rPr>
          <w:rStyle w:val="StyleUnderline"/>
        </w:rPr>
        <w:t>Liberal democracy in the U</w:t>
      </w:r>
      <w:r w:rsidRPr="00B73FCA">
        <w:rPr>
          <w:sz w:val="16"/>
        </w:rPr>
        <w:t xml:space="preserve">nited </w:t>
      </w:r>
      <w:r w:rsidRPr="00D22617">
        <w:rPr>
          <w:rStyle w:val="StyleUnderline"/>
        </w:rPr>
        <w:t>S</w:t>
      </w:r>
      <w:r w:rsidRPr="00B73FCA">
        <w:rPr>
          <w:sz w:val="16"/>
        </w:rPr>
        <w:t xml:space="preserve">tates </w:t>
      </w:r>
      <w:r w:rsidRPr="00D22617">
        <w:rPr>
          <w:rStyle w:val="Emphasis"/>
        </w:rPr>
        <w:t>has not</w:t>
      </w:r>
      <w:r w:rsidRPr="00D22617">
        <w:rPr>
          <w:rStyle w:val="StyleUnderline"/>
        </w:rPr>
        <w:t xml:space="preserve"> proved that it is more conducive to</w:t>
      </w:r>
      <w:r w:rsidRPr="00B73FCA">
        <w:rPr>
          <w:sz w:val="16"/>
        </w:rPr>
        <w:t xml:space="preserve"> the </w:t>
      </w:r>
      <w:r w:rsidRPr="00D22617">
        <w:rPr>
          <w:rStyle w:val="StyleUnderline"/>
        </w:rPr>
        <w:t>COVID</w:t>
      </w:r>
      <w:r w:rsidRPr="00B73FCA">
        <w:rPr>
          <w:sz w:val="16"/>
        </w:rPr>
        <w:t xml:space="preserve">-19 </w:t>
      </w:r>
      <w:r w:rsidRPr="00D22617">
        <w:rPr>
          <w:rStyle w:val="StyleUnderline"/>
        </w:rPr>
        <w:t>governance than authoritarianism</w:t>
      </w:r>
      <w:r w:rsidRPr="00B73FCA">
        <w:rPr>
          <w:sz w:val="16"/>
        </w:rPr>
        <w:t xml:space="preserve"> since 2020. From a global perspective, not only do most </w:t>
      </w:r>
      <w:r w:rsidRPr="00477200">
        <w:rPr>
          <w:rStyle w:val="StyleUnderline"/>
          <w:highlight w:val="cyan"/>
        </w:rPr>
        <w:t>democracies fail to contain</w:t>
      </w:r>
      <w:r w:rsidRPr="00B73FCA">
        <w:rPr>
          <w:sz w:val="16"/>
        </w:rPr>
        <w:t xml:space="preserve"> the </w:t>
      </w:r>
      <w:r w:rsidRPr="00477200">
        <w:rPr>
          <w:rStyle w:val="StyleUnderline"/>
          <w:highlight w:val="cyan"/>
        </w:rPr>
        <w:t>spread</w:t>
      </w:r>
      <w:r w:rsidRPr="00B73FCA">
        <w:rPr>
          <w:sz w:val="16"/>
        </w:rPr>
        <w:t xml:space="preserve"> of COVID-19, but almost </w:t>
      </w:r>
      <w:proofErr w:type="gramStart"/>
      <w:r w:rsidRPr="00477200">
        <w:rPr>
          <w:rStyle w:val="StyleUnderline"/>
          <w:highlight w:val="cyan"/>
        </w:rPr>
        <w:t>all of</w:t>
      </w:r>
      <w:proofErr w:type="gramEnd"/>
      <w:r w:rsidRPr="00477200">
        <w:rPr>
          <w:rStyle w:val="StyleUnderline"/>
          <w:highlight w:val="cyan"/>
        </w:rPr>
        <w:t xml:space="preserve"> the 10 most affected</w:t>
      </w:r>
      <w:r w:rsidRPr="00B73FCA">
        <w:rPr>
          <w:sz w:val="16"/>
        </w:rPr>
        <w:t xml:space="preserve"> countries </w:t>
      </w:r>
      <w:r w:rsidRPr="00477200">
        <w:rPr>
          <w:rStyle w:val="StyleUnderline"/>
          <w:highlight w:val="cyan"/>
        </w:rPr>
        <w:t>are</w:t>
      </w:r>
      <w:r w:rsidRPr="00B73FCA">
        <w:rPr>
          <w:sz w:val="16"/>
        </w:rPr>
        <w:t xml:space="preserve"> liberal </w:t>
      </w:r>
      <w:r w:rsidRPr="00477200">
        <w:rPr>
          <w:rStyle w:val="StyleUnderline"/>
          <w:highlight w:val="cyan"/>
        </w:rPr>
        <w:t>democracies</w:t>
      </w:r>
      <w:r w:rsidRPr="00B73FCA">
        <w:rPr>
          <w:sz w:val="16"/>
        </w:rPr>
        <w:t xml:space="preserve"> (Coronavirus Resource Center, 2021). Their policy </w:t>
      </w:r>
      <w:r w:rsidRPr="00477200">
        <w:rPr>
          <w:rStyle w:val="StyleUnderline"/>
          <w:highlight w:val="cyan"/>
        </w:rPr>
        <w:t>responses have</w:t>
      </w:r>
      <w:r w:rsidRPr="00B73FCA">
        <w:rPr>
          <w:sz w:val="16"/>
        </w:rPr>
        <w:t xml:space="preserve"> a </w:t>
      </w:r>
      <w:r w:rsidRPr="00477200">
        <w:rPr>
          <w:rStyle w:val="StyleUnderline"/>
          <w:highlight w:val="cyan"/>
        </w:rPr>
        <w:t>poor effect</w:t>
      </w:r>
      <w:r w:rsidRPr="00B73FCA">
        <w:rPr>
          <w:sz w:val="16"/>
        </w:rPr>
        <w:t xml:space="preserve"> in </w:t>
      </w:r>
      <w:r w:rsidRPr="00477200">
        <w:rPr>
          <w:rStyle w:val="StyleUnderline"/>
          <w:highlight w:val="cyan"/>
        </w:rPr>
        <w:t>reducing</w:t>
      </w:r>
      <w:r w:rsidRPr="00B73FCA">
        <w:rPr>
          <w:sz w:val="16"/>
        </w:rPr>
        <w:t xml:space="preserve"> the </w:t>
      </w:r>
      <w:r w:rsidRPr="00477200">
        <w:rPr>
          <w:rStyle w:val="StyleUnderline"/>
          <w:highlight w:val="cyan"/>
        </w:rPr>
        <w:t>death toll in early stages</w:t>
      </w:r>
      <w:r w:rsidRPr="00B73FCA">
        <w:rPr>
          <w:sz w:val="16"/>
        </w:rPr>
        <w:t xml:space="preserve"> of the crisis, as shown that </w:t>
      </w:r>
      <w:r w:rsidRPr="00774B9A">
        <w:rPr>
          <w:rStyle w:val="StyleUnderline"/>
        </w:rPr>
        <w:t>democratic</w:t>
      </w:r>
      <w:r w:rsidRPr="00B73FCA">
        <w:rPr>
          <w:sz w:val="16"/>
        </w:rPr>
        <w:t xml:space="preserve"> political </w:t>
      </w:r>
      <w:r w:rsidRPr="00774B9A">
        <w:rPr>
          <w:rStyle w:val="StyleUnderline"/>
        </w:rPr>
        <w:t xml:space="preserve">institutions may be at </w:t>
      </w:r>
      <w:r w:rsidRPr="00774B9A">
        <w:rPr>
          <w:rStyle w:val="StyleUnderline"/>
          <w:highlight w:val="cyan"/>
        </w:rPr>
        <w:t>a disad</w:t>
      </w:r>
      <w:r w:rsidRPr="00774B9A">
        <w:rPr>
          <w:rStyle w:val="StyleUnderline"/>
        </w:rPr>
        <w:t xml:space="preserve">vantage in </w:t>
      </w:r>
      <w:r w:rsidRPr="00774B9A">
        <w:rPr>
          <w:rStyle w:val="StyleUnderline"/>
          <w:highlight w:val="cyan"/>
        </w:rPr>
        <w:t>respond</w:t>
      </w:r>
      <w:r w:rsidRPr="00774B9A">
        <w:rPr>
          <w:rStyle w:val="StyleUnderline"/>
        </w:rPr>
        <w:t xml:space="preserve">ing </w:t>
      </w:r>
      <w:r w:rsidRPr="00774B9A">
        <w:rPr>
          <w:rStyle w:val="StyleUnderline"/>
          <w:highlight w:val="cyan"/>
        </w:rPr>
        <w:t>quickly</w:t>
      </w:r>
      <w:r w:rsidRPr="00B73FCA">
        <w:rPr>
          <w:sz w:val="16"/>
        </w:rPr>
        <w:t xml:space="preserve"> to COVID-19 (Cepaluni, Dorsch, &amp; Branyiczki, 2020). More surprising is that the COVID-19 pandemic is so serious in the United States, yet no government officials have been removed from office because of their inactivity in fighting against the </w:t>
      </w:r>
      <w:proofErr w:type="gramStart"/>
      <w:r w:rsidRPr="00B73FCA">
        <w:rPr>
          <w:sz w:val="16"/>
        </w:rPr>
        <w:t>corona-virus</w:t>
      </w:r>
      <w:proofErr w:type="gramEnd"/>
      <w:r w:rsidRPr="00B73FCA">
        <w:rPr>
          <w:sz w:val="16"/>
        </w:rPr>
        <w:t xml:space="preserve">. People doubt whether American accountability mechanism is still working. However, two impeachments against President Trump indicate that it seems to function quite well (Valenta &amp; Valenta, 2017; Herb, Raju, Fox, &amp; Mattingly, 2021). The direct loss to the United States caused by Russiagate and incitement of insurrection is far less than the pain caused by the failure of the COVID-19 governance, but </w:t>
      </w:r>
      <w:proofErr w:type="gramStart"/>
      <w:r w:rsidRPr="00B73FCA">
        <w:rPr>
          <w:sz w:val="16"/>
        </w:rPr>
        <w:t>no any</w:t>
      </w:r>
      <w:proofErr w:type="gramEnd"/>
      <w:r w:rsidRPr="00B73FCA">
        <w:rPr>
          <w:sz w:val="16"/>
        </w:rPr>
        <w:t xml:space="preserve"> official in the United States is responsible for it. </w:t>
      </w:r>
      <w:r w:rsidRPr="00477200">
        <w:rPr>
          <w:rStyle w:val="StyleUnderline"/>
          <w:highlight w:val="cyan"/>
        </w:rPr>
        <w:t xml:space="preserve">If it again </w:t>
      </w:r>
      <w:r w:rsidRPr="00774B9A">
        <w:rPr>
          <w:rStyle w:val="StyleUnderline"/>
          <w:highlight w:val="cyan"/>
        </w:rPr>
        <w:t>faces</w:t>
      </w:r>
      <w:r w:rsidRPr="00774B9A">
        <w:rPr>
          <w:rStyle w:val="StyleUnderline"/>
        </w:rPr>
        <w:t xml:space="preserve"> infectious </w:t>
      </w:r>
      <w:r w:rsidRPr="00774B9A">
        <w:rPr>
          <w:rStyle w:val="StyleUnderline"/>
          <w:highlight w:val="cyan"/>
        </w:rPr>
        <w:t xml:space="preserve">diseases </w:t>
      </w:r>
      <w:proofErr w:type="gramStart"/>
      <w:r w:rsidRPr="00774B9A">
        <w:rPr>
          <w:rStyle w:val="StyleUnderline"/>
          <w:highlight w:val="cyan"/>
        </w:rPr>
        <w:t>similar</w:t>
      </w:r>
      <w:r w:rsidRPr="00774B9A">
        <w:rPr>
          <w:rStyle w:val="StyleUnderline"/>
        </w:rPr>
        <w:t xml:space="preserve"> to</w:t>
      </w:r>
      <w:proofErr w:type="gramEnd"/>
      <w:r w:rsidRPr="00774B9A">
        <w:rPr>
          <w:rStyle w:val="StyleUnderline"/>
        </w:rPr>
        <w:t xml:space="preserve"> COVID</w:t>
      </w:r>
      <w:r w:rsidRPr="00B73FCA">
        <w:rPr>
          <w:sz w:val="16"/>
        </w:rPr>
        <w:t xml:space="preserve">-19, </w:t>
      </w:r>
      <w:r w:rsidRPr="00774B9A">
        <w:rPr>
          <w:rStyle w:val="StyleUnderline"/>
        </w:rPr>
        <w:t xml:space="preserve">will </w:t>
      </w:r>
      <w:r w:rsidRPr="00774B9A">
        <w:rPr>
          <w:rStyle w:val="StyleUnderline"/>
          <w:highlight w:val="cyan"/>
        </w:rPr>
        <w:t>it repeat</w:t>
      </w:r>
      <w:r w:rsidRPr="00774B9A">
        <w:rPr>
          <w:rStyle w:val="StyleUnderline"/>
        </w:rPr>
        <w:t xml:space="preserve"> this unprecedented </w:t>
      </w:r>
      <w:r w:rsidRPr="00774B9A">
        <w:rPr>
          <w:rStyle w:val="StyleUnderline"/>
          <w:highlight w:val="cyan"/>
        </w:rPr>
        <w:t>tragedy</w:t>
      </w:r>
      <w:r w:rsidRPr="00B73FCA">
        <w:rPr>
          <w:sz w:val="16"/>
        </w:rPr>
        <w:t xml:space="preserve">? Can liberal democracy and the separation and balance of powers push American president to act more aggressively? </w:t>
      </w:r>
      <w:r w:rsidRPr="00774B9A">
        <w:rPr>
          <w:rStyle w:val="StyleUnderline"/>
        </w:rPr>
        <w:t xml:space="preserve">Error-tolerantism explains that the </w:t>
      </w:r>
      <w:r w:rsidRPr="00774B9A">
        <w:rPr>
          <w:rStyle w:val="Emphasis"/>
        </w:rPr>
        <w:t>fundamental reason</w:t>
      </w:r>
      <w:r w:rsidRPr="00774B9A">
        <w:rPr>
          <w:rStyle w:val="StyleUnderline"/>
        </w:rPr>
        <w:t xml:space="preserve"> for the failure of American</w:t>
      </w:r>
      <w:r w:rsidRPr="00B73FCA">
        <w:rPr>
          <w:sz w:val="16"/>
        </w:rPr>
        <w:t xml:space="preserve"> COVID-19 </w:t>
      </w:r>
      <w:r w:rsidRPr="00774B9A">
        <w:rPr>
          <w:rStyle w:val="StyleUnderline"/>
        </w:rPr>
        <w:t>governance is a</w:t>
      </w:r>
      <w:r w:rsidRPr="00B73FCA">
        <w:rPr>
          <w:sz w:val="16"/>
        </w:rPr>
        <w:t xml:space="preserve"> serious </w:t>
      </w:r>
      <w:r w:rsidRPr="00774B9A">
        <w:rPr>
          <w:rStyle w:val="Emphasis"/>
        </w:rPr>
        <w:t>misunderstanding</w:t>
      </w:r>
      <w:r w:rsidRPr="00B73FCA">
        <w:rPr>
          <w:sz w:val="16"/>
        </w:rPr>
        <w:t xml:space="preserve"> of the concept </w:t>
      </w:r>
      <w:r w:rsidRPr="00774B9A">
        <w:rPr>
          <w:rStyle w:val="StyleUnderline"/>
        </w:rPr>
        <w:t xml:space="preserve">of </w:t>
      </w:r>
      <w:r w:rsidRPr="00774B9A">
        <w:rPr>
          <w:rStyle w:val="Emphasis"/>
        </w:rPr>
        <w:t>freedom</w:t>
      </w:r>
      <w:r w:rsidRPr="00B73FCA">
        <w:rPr>
          <w:sz w:val="16"/>
        </w:rPr>
        <w:t xml:space="preserve"> (Zhou, 2018; 2019; Zhou, Tan, &amp; Liu, 2020). Liberalism has witnessed a rare scene: In the context of COVID-19, the president, governors, magistrates, and the public (Emery, Schwebke, &amp; Park, 2020; Sullum, 2020; Behrmann, 2020; Kenton, 2020; Strano, 2020) have severe misunderstanding of freedom </w:t>
      </w:r>
      <w:r w:rsidRPr="00774B9A">
        <w:rPr>
          <w:rStyle w:val="StyleUnderline"/>
        </w:rPr>
        <w:t>that cost more than</w:t>
      </w:r>
      <w:r w:rsidRPr="00B73FCA">
        <w:rPr>
          <w:sz w:val="16"/>
        </w:rPr>
        <w:t xml:space="preserve"> American </w:t>
      </w:r>
      <w:r w:rsidRPr="00774B9A">
        <w:rPr>
          <w:rStyle w:val="Emphasis"/>
        </w:rPr>
        <w:t>600,000 lives</w:t>
      </w:r>
      <w:r w:rsidRPr="00B73FCA">
        <w:rPr>
          <w:sz w:val="16"/>
        </w:rPr>
        <w:t xml:space="preserve"> (Coronavirus Resource Center, 2021).</w:t>
      </w:r>
    </w:p>
    <w:p w14:paraId="2E031BF8" w14:textId="77777777" w:rsidR="00337415" w:rsidRDefault="00337415" w:rsidP="00337415">
      <w:pPr>
        <w:rPr>
          <w:sz w:val="16"/>
        </w:rPr>
      </w:pPr>
      <w:r w:rsidRPr="00B73FCA">
        <w:rPr>
          <w:sz w:val="16"/>
        </w:rPr>
        <w:t xml:space="preserve">In response to the above phenomenon, error-tolerantism as the development of liberalism defines liberty from a new perspective and shows a stronger explanatory power than liberalism (Zhou et al., 2020). The right paradigm of error-tolerantism, the right to be wrong (right to trial and error) as an original right and mutual empowerment theory, instead of natural rights theory and social contract theory, divides liberty into the right to liberty in innovative fields, right to be wrong as an original right, and the right to be right in non-innovative fields as sub-rights. The lockdown of Wuhan means that Chinese government has excised the power to be wrong as an original power, but the West criticized it with the right to liberty at the level of sub-rights, which is the first error in understanding liberty during American COVID-19 governance; after Wuhan effectively controlled COVID-19, its governance has transformed from an innovative field to a non-innovative one. Then, liberties in non-innovative fields as the sub-rights level, such as wearing face masks, keeping social distancing, showing health codes, are </w:t>
      </w:r>
      <w:proofErr w:type="gramStart"/>
      <w:r w:rsidRPr="00B73FCA">
        <w:rPr>
          <w:sz w:val="16"/>
        </w:rPr>
        <w:t>formed definitely</w:t>
      </w:r>
      <w:proofErr w:type="gramEnd"/>
      <w:r w:rsidRPr="00B73FCA">
        <w:rPr>
          <w:sz w:val="16"/>
        </w:rPr>
        <w:t xml:space="preserve"> (Zhou et al., 2020). However, </w:t>
      </w:r>
      <w:r w:rsidRPr="00B73FCA">
        <w:rPr>
          <w:rStyle w:val="StyleUnderline"/>
        </w:rPr>
        <w:t xml:space="preserve">wearing masks has been regarded as a sign of </w:t>
      </w:r>
      <w:r w:rsidRPr="00B73FCA">
        <w:rPr>
          <w:rStyle w:val="Emphasis"/>
        </w:rPr>
        <w:t>political oppression</w:t>
      </w:r>
      <w:r w:rsidRPr="00B73FCA">
        <w:rPr>
          <w:rStyle w:val="StyleUnderline"/>
        </w:rPr>
        <w:t xml:space="preserve"> rather than a simple hygienic measure by the U</w:t>
      </w:r>
      <w:r w:rsidRPr="00B73FCA">
        <w:rPr>
          <w:sz w:val="16"/>
        </w:rPr>
        <w:t xml:space="preserve">nited </w:t>
      </w:r>
      <w:r w:rsidRPr="00B73FCA">
        <w:rPr>
          <w:rStyle w:val="StyleUnderline"/>
        </w:rPr>
        <w:t>S</w:t>
      </w:r>
      <w:r w:rsidRPr="00B73FCA">
        <w:rPr>
          <w:sz w:val="16"/>
        </w:rPr>
        <w:t xml:space="preserve">tates (Kahanel, 2021). Since liberalism has a major misunderstanding of the concept of liberty, </w:t>
      </w:r>
      <w:r w:rsidRPr="00B73FCA">
        <w:rPr>
          <w:rStyle w:val="Emphasis"/>
        </w:rPr>
        <w:t>liberal democracy</w:t>
      </w:r>
      <w:r w:rsidRPr="00B73FCA">
        <w:rPr>
          <w:sz w:val="16"/>
        </w:rPr>
        <w:t xml:space="preserve"> based on the philosophy of liberalism </w:t>
      </w:r>
      <w:r w:rsidRPr="00B73FCA">
        <w:rPr>
          <w:rStyle w:val="StyleUnderline"/>
        </w:rPr>
        <w:t>should be</w:t>
      </w:r>
      <w:r w:rsidRPr="00B73FCA">
        <w:rPr>
          <w:sz w:val="16"/>
        </w:rPr>
        <w:t xml:space="preserve"> deeply reflected or even </w:t>
      </w:r>
      <w:r w:rsidRPr="00B73FCA">
        <w:rPr>
          <w:rStyle w:val="StyleUnderline"/>
        </w:rPr>
        <w:t>reconstructed</w:t>
      </w:r>
      <w:r w:rsidRPr="00B73FCA">
        <w:rPr>
          <w:sz w:val="16"/>
        </w:rPr>
        <w:t xml:space="preserve">, and it is very reasonable for error-tolerant democracy constructed based on error-tolerantism </w:t>
      </w:r>
      <w:r w:rsidRPr="00B73FCA">
        <w:rPr>
          <w:rStyle w:val="StyleUnderline"/>
        </w:rPr>
        <w:t>to explore the defects of</w:t>
      </w:r>
      <w:r w:rsidRPr="00B73FCA">
        <w:rPr>
          <w:sz w:val="16"/>
        </w:rPr>
        <w:t xml:space="preserve"> liberal </w:t>
      </w:r>
      <w:r w:rsidRPr="00B73FCA">
        <w:rPr>
          <w:rStyle w:val="StyleUnderline"/>
        </w:rPr>
        <w:t>democracy in</w:t>
      </w:r>
      <w:r w:rsidRPr="00B73FCA">
        <w:rPr>
          <w:sz w:val="16"/>
        </w:rPr>
        <w:t xml:space="preserve"> American </w:t>
      </w:r>
      <w:r w:rsidRPr="00B73FCA">
        <w:rPr>
          <w:rStyle w:val="StyleUnderline"/>
        </w:rPr>
        <w:t>COVID</w:t>
      </w:r>
      <w:r w:rsidRPr="00B73FCA">
        <w:rPr>
          <w:sz w:val="16"/>
        </w:rPr>
        <w:t xml:space="preserve">-19 </w:t>
      </w:r>
      <w:r w:rsidRPr="00B73FCA">
        <w:rPr>
          <w:rStyle w:val="StyleUnderline"/>
        </w:rPr>
        <w:t>governance</w:t>
      </w:r>
      <w:r w:rsidRPr="00B73FCA">
        <w:rPr>
          <w:sz w:val="16"/>
        </w:rPr>
        <w:t xml:space="preserve">. Therefore, we first review scholars’ relevant research on American democracy and the COVID-19 </w:t>
      </w:r>
      <w:proofErr w:type="gramStart"/>
      <w:r w:rsidRPr="00B73FCA">
        <w:rPr>
          <w:sz w:val="16"/>
        </w:rPr>
        <w:lastRenderedPageBreak/>
        <w:t>governance, and</w:t>
      </w:r>
      <w:proofErr w:type="gramEnd"/>
      <w:r w:rsidRPr="00B73FCA">
        <w:rPr>
          <w:sz w:val="16"/>
        </w:rPr>
        <w:t xml:space="preserve"> then based on the theory of error-tolerant democracy, discuss </w:t>
      </w:r>
      <w:r w:rsidRPr="00774B9A">
        <w:rPr>
          <w:rStyle w:val="StyleUnderline"/>
        </w:rPr>
        <w:t xml:space="preserve">the </w:t>
      </w:r>
      <w:r w:rsidRPr="00774B9A">
        <w:rPr>
          <w:rStyle w:val="StyleUnderline"/>
          <w:highlight w:val="cyan"/>
        </w:rPr>
        <w:t>defects of</w:t>
      </w:r>
      <w:r w:rsidRPr="00774B9A">
        <w:rPr>
          <w:rStyle w:val="StyleUnderline"/>
        </w:rPr>
        <w:t xml:space="preserve"> liberal </w:t>
      </w:r>
      <w:r w:rsidRPr="00774B9A">
        <w:rPr>
          <w:rStyle w:val="StyleUnderline"/>
          <w:highlight w:val="cyan"/>
        </w:rPr>
        <w:t>democracy</w:t>
      </w:r>
      <w:r w:rsidRPr="00774B9A">
        <w:rPr>
          <w:rStyle w:val="StyleUnderline"/>
        </w:rPr>
        <w:t xml:space="preserve"> and American political system that </w:t>
      </w:r>
      <w:r w:rsidRPr="00774B9A">
        <w:rPr>
          <w:rStyle w:val="StyleUnderline"/>
          <w:highlight w:val="cyan"/>
        </w:rPr>
        <w:t xml:space="preserve">are </w:t>
      </w:r>
      <w:r w:rsidRPr="00774B9A">
        <w:rPr>
          <w:rStyle w:val="Emphasis"/>
          <w:highlight w:val="cyan"/>
        </w:rPr>
        <w:t>unable to cope</w:t>
      </w:r>
      <w:r w:rsidRPr="00774B9A">
        <w:rPr>
          <w:rStyle w:val="StyleUnderline"/>
          <w:highlight w:val="cyan"/>
        </w:rPr>
        <w:t xml:space="preserve"> with</w:t>
      </w:r>
      <w:r w:rsidRPr="00B73FCA">
        <w:rPr>
          <w:sz w:val="16"/>
        </w:rPr>
        <w:t xml:space="preserve"> the </w:t>
      </w:r>
      <w:r w:rsidRPr="00477200">
        <w:rPr>
          <w:rStyle w:val="StyleUnderline"/>
          <w:highlight w:val="cyan"/>
        </w:rPr>
        <w:t>crisis</w:t>
      </w:r>
      <w:r w:rsidRPr="00B73FCA">
        <w:rPr>
          <w:sz w:val="16"/>
        </w:rPr>
        <w:t xml:space="preserve"> of the century.</w:t>
      </w:r>
    </w:p>
    <w:p w14:paraId="4854CC1D" w14:textId="77777777" w:rsidR="00337415" w:rsidRDefault="00337415" w:rsidP="00337415">
      <w:pPr>
        <w:pStyle w:val="Heading4"/>
      </w:pPr>
      <w:r>
        <w:t xml:space="preserve">Future </w:t>
      </w:r>
      <w:r>
        <w:rPr>
          <w:u w:val="single"/>
        </w:rPr>
        <w:t>pandemics</w:t>
      </w:r>
      <w:r>
        <w:t xml:space="preserve"> are </w:t>
      </w:r>
      <w:r>
        <w:rPr>
          <w:u w:val="single"/>
        </w:rPr>
        <w:t>inevitable</w:t>
      </w:r>
      <w:r>
        <w:t>---extinction.</w:t>
      </w:r>
    </w:p>
    <w:p w14:paraId="78275843" w14:textId="77777777" w:rsidR="00337415" w:rsidRDefault="00337415" w:rsidP="00337415">
      <w:r>
        <w:rPr>
          <w:rStyle w:val="Style13ptBold"/>
        </w:rPr>
        <w:t xml:space="preserve">Boyd &amp; Wilson 21 </w:t>
      </w:r>
      <w:r w:rsidRPr="002B3571">
        <w:t xml:space="preserve">[Matt </w:t>
      </w:r>
      <w:r>
        <w:t>Boyd (</w:t>
      </w:r>
      <w:r w:rsidRPr="002B3571">
        <w:t>Research Director at Adapt Research, PhD in Philosophy of Evolution and Cognition from the Victoria University of Wellington, BA from Massey University</w:t>
      </w:r>
      <w:r>
        <w:t xml:space="preserve">) </w:t>
      </w:r>
      <w:r w:rsidRPr="002B3571">
        <w:t>and Nick Wilson</w:t>
      </w:r>
      <w:r>
        <w:t xml:space="preserve"> (</w:t>
      </w:r>
      <w:r w:rsidRPr="002B3571">
        <w:t>Research Professor in the Department of Public Health at the University of Otago</w:t>
      </w:r>
      <w:r>
        <w:t>), 4-</w:t>
      </w:r>
      <w:r w:rsidRPr="002B3571">
        <w:t>2</w:t>
      </w:r>
      <w:r>
        <w:t xml:space="preserve">2-2021, </w:t>
      </w:r>
      <w:r w:rsidRPr="002B3571">
        <w:t xml:space="preserve">“Optimizing Island Refuges Against Global Catastrophic and Existential Biological Threats: Priorities and Preparations,” </w:t>
      </w:r>
      <w:r w:rsidRPr="00E11FCB">
        <w:rPr>
          <w:i/>
          <w:iCs/>
        </w:rPr>
        <w:t>Risk Analysis</w:t>
      </w:r>
      <w:r w:rsidRPr="002B3571">
        <w:t>, vol. 41</w:t>
      </w:r>
      <w:r>
        <w:t>, ashtar</w:t>
      </w:r>
      <w:r w:rsidRPr="002B3571">
        <w:t>]</w:t>
      </w:r>
    </w:p>
    <w:p w14:paraId="1871F97B" w14:textId="77777777" w:rsidR="00337415" w:rsidRPr="005B1BDA" w:rsidRDefault="00337415" w:rsidP="00337415">
      <w:pPr>
        <w:rPr>
          <w:sz w:val="16"/>
        </w:rPr>
      </w:pPr>
      <w:r w:rsidRPr="005B1BDA">
        <w:rPr>
          <w:sz w:val="16"/>
        </w:rPr>
        <w:t>1 Introduction</w:t>
      </w:r>
    </w:p>
    <w:p w14:paraId="677C8FD0" w14:textId="77777777" w:rsidR="00337415" w:rsidRPr="00B75211" w:rsidRDefault="00337415" w:rsidP="00337415">
      <w:pPr>
        <w:rPr>
          <w:sz w:val="16"/>
        </w:rPr>
      </w:pPr>
      <w:r w:rsidRPr="00AB22C0">
        <w:rPr>
          <w:rStyle w:val="StyleUnderline"/>
        </w:rPr>
        <w:t>Our world is vulnerable to global catastrophic risks</w:t>
      </w:r>
      <w:r w:rsidRPr="00B75211">
        <w:rPr>
          <w:sz w:val="16"/>
        </w:rPr>
        <w:t xml:space="preserve"> (GCRs) </w:t>
      </w:r>
      <w:r w:rsidRPr="00AB22C0">
        <w:rPr>
          <w:rStyle w:val="StyleUnderline"/>
        </w:rPr>
        <w:t>or existential risks</w:t>
      </w:r>
      <w:r w:rsidRPr="00B75211">
        <w:rPr>
          <w:sz w:val="16"/>
        </w:rPr>
        <w:t xml:space="preserve"> (Bostrom, 2019; Ord, 2020). </w:t>
      </w:r>
      <w:r w:rsidRPr="00B75211">
        <w:rPr>
          <w:rStyle w:val="Emphasis"/>
          <w:highlight w:val="cyan"/>
        </w:rPr>
        <w:t>GCRs</w:t>
      </w:r>
      <w:r w:rsidRPr="00AB22C0">
        <w:rPr>
          <w:rStyle w:val="Emphasis"/>
        </w:rPr>
        <w:t xml:space="preserve"> </w:t>
      </w:r>
      <w:r w:rsidRPr="00AB22C0">
        <w:rPr>
          <w:rStyle w:val="StyleUnderline"/>
        </w:rPr>
        <w:t xml:space="preserve">are so disastrous because they </w:t>
      </w:r>
      <w:r w:rsidRPr="00B75211">
        <w:rPr>
          <w:rStyle w:val="StyleUnderline"/>
          <w:highlight w:val="cyan"/>
        </w:rPr>
        <w:t>affect</w:t>
      </w:r>
      <w:r w:rsidRPr="00B75211">
        <w:rPr>
          <w:sz w:val="16"/>
        </w:rPr>
        <w:t xml:space="preserve"> one or more </w:t>
      </w:r>
      <w:r w:rsidRPr="00B75211">
        <w:rPr>
          <w:rStyle w:val="StyleUnderline"/>
          <w:highlight w:val="cyan"/>
        </w:rPr>
        <w:t xml:space="preserve">systems </w:t>
      </w:r>
      <w:r w:rsidRPr="00B75211">
        <w:rPr>
          <w:rStyle w:val="Emphasis"/>
          <w:highlight w:val="cyan"/>
        </w:rPr>
        <w:t>critical</w:t>
      </w:r>
      <w:r w:rsidRPr="00B75211">
        <w:rPr>
          <w:rStyle w:val="StyleUnderline"/>
          <w:highlight w:val="cyan"/>
        </w:rPr>
        <w:t xml:space="preserve"> to</w:t>
      </w:r>
      <w:r w:rsidRPr="00AB22C0">
        <w:rPr>
          <w:rStyle w:val="StyleUnderline"/>
        </w:rPr>
        <w:t xml:space="preserve"> </w:t>
      </w:r>
      <w:proofErr w:type="gramStart"/>
      <w:r w:rsidRPr="00AB22C0">
        <w:rPr>
          <w:rStyle w:val="StyleUnderline"/>
        </w:rPr>
        <w:t>humanity, and</w:t>
      </w:r>
      <w:proofErr w:type="gramEnd"/>
      <w:r w:rsidRPr="00B75211">
        <w:rPr>
          <w:sz w:val="16"/>
        </w:rPr>
        <w:t xml:space="preserve"> spread to </w:t>
      </w:r>
      <w:r w:rsidRPr="00B75211">
        <w:rPr>
          <w:rStyle w:val="StyleUnderline"/>
        </w:rPr>
        <w:t xml:space="preserve">affect </w:t>
      </w:r>
      <w:r w:rsidRPr="00B75211">
        <w:rPr>
          <w:rStyle w:val="StyleUnderline"/>
          <w:highlight w:val="cyan"/>
        </w:rPr>
        <w:t xml:space="preserve">the </w:t>
      </w:r>
      <w:r w:rsidRPr="00B75211">
        <w:rPr>
          <w:rStyle w:val="Emphasis"/>
          <w:highlight w:val="cyan"/>
        </w:rPr>
        <w:t>entire planet</w:t>
      </w:r>
      <w:r w:rsidRPr="00B75211">
        <w:rPr>
          <w:sz w:val="16"/>
        </w:rPr>
        <w:t xml:space="preserve"> (Avin et al., 2018). Existential risks threaten to eliminate humanity or permanently curtail its potential (Ord, 2020). </w:t>
      </w:r>
      <w:r w:rsidRPr="00AB22C0">
        <w:rPr>
          <w:rStyle w:val="StyleUnderline"/>
        </w:rPr>
        <w:t xml:space="preserve">Some of these risks are </w:t>
      </w:r>
      <w:r w:rsidRPr="00AB22C0">
        <w:rPr>
          <w:rStyle w:val="Emphasis"/>
        </w:rPr>
        <w:t>natural</w:t>
      </w:r>
      <w:r w:rsidRPr="00B75211">
        <w:rPr>
          <w:sz w:val="16"/>
        </w:rPr>
        <w:t xml:space="preserve">, for example asteroid or comet impact, supervolcanic eruption, naturally occurring pandemic, or various cosmic events (Bostrom &amp; Cirkovic, 2008; Ord, 2020). Many </w:t>
      </w:r>
      <w:r w:rsidRPr="00AB22C0">
        <w:rPr>
          <w:rStyle w:val="StyleUnderline"/>
        </w:rPr>
        <w:t xml:space="preserve">others are the result of </w:t>
      </w:r>
      <w:r w:rsidRPr="00AB22C0">
        <w:rPr>
          <w:rStyle w:val="Emphasis"/>
        </w:rPr>
        <w:t>human activities</w:t>
      </w:r>
      <w:r w:rsidRPr="00B75211">
        <w:rPr>
          <w:sz w:val="16"/>
        </w:rPr>
        <w:t>, for example nuclear war, anthropogenic climate change, nonaligned artificial intelligence, engineered biological threats, geoengineering, or inescapable totalitarianism (Bostrom &amp; Cirkovic, 2008; Ord, 2020).</w:t>
      </w:r>
    </w:p>
    <w:p w14:paraId="30A61E3E" w14:textId="77777777" w:rsidR="00337415" w:rsidRPr="00B75211" w:rsidRDefault="00337415" w:rsidP="00337415">
      <w:pPr>
        <w:rPr>
          <w:sz w:val="16"/>
        </w:rPr>
      </w:pPr>
      <w:r w:rsidRPr="00B75211">
        <w:rPr>
          <w:sz w:val="16"/>
        </w:rPr>
        <w:t xml:space="preserve">There are three phases to an existential catastrophe: origin, scale up, and reaching </w:t>
      </w:r>
      <w:proofErr w:type="gramStart"/>
      <w:r w:rsidRPr="00B75211">
        <w:rPr>
          <w:sz w:val="16"/>
        </w:rPr>
        <w:t>every last</w:t>
      </w:r>
      <w:proofErr w:type="gramEnd"/>
      <w:r w:rsidRPr="00B75211">
        <w:rPr>
          <w:sz w:val="16"/>
        </w:rPr>
        <w:t xml:space="preserve"> human (Cotton-Barratt, Daniel, &amp; Sandberg, 2020). Following any near miss, there would be a period where recovery of humanity's long-term potential may or may not be realized (Baum et al., 2019). </w:t>
      </w:r>
      <w:r w:rsidRPr="00DD46D6">
        <w:rPr>
          <w:rStyle w:val="Emphasis"/>
          <w:highlight w:val="cyan"/>
        </w:rPr>
        <w:t>Failure</w:t>
      </w:r>
      <w:r w:rsidRPr="006F3CBE">
        <w:rPr>
          <w:rStyle w:val="StyleUnderline"/>
          <w:highlight w:val="cyan"/>
        </w:rPr>
        <w:t xml:space="preserve"> to</w:t>
      </w:r>
      <w:r w:rsidRPr="00AB22C0">
        <w:rPr>
          <w:rStyle w:val="StyleUnderline"/>
        </w:rPr>
        <w:t xml:space="preserve"> anticipate or </w:t>
      </w:r>
      <w:r w:rsidRPr="006F3CBE">
        <w:rPr>
          <w:rStyle w:val="StyleUnderline"/>
          <w:highlight w:val="cyan"/>
        </w:rPr>
        <w:t>mitigate</w:t>
      </w:r>
      <w:r w:rsidRPr="00AB22C0">
        <w:rPr>
          <w:rStyle w:val="StyleUnderline"/>
        </w:rPr>
        <w:t xml:space="preserve"> these threats </w:t>
      </w:r>
      <w:r w:rsidRPr="006F3CBE">
        <w:rPr>
          <w:rStyle w:val="StyleUnderline"/>
          <w:highlight w:val="cyan"/>
        </w:rPr>
        <w:t xml:space="preserve">risks </w:t>
      </w:r>
      <w:r w:rsidRPr="006F3CBE">
        <w:rPr>
          <w:rStyle w:val="Emphasis"/>
          <w:highlight w:val="cyan"/>
        </w:rPr>
        <w:t>undesirable</w:t>
      </w:r>
      <w:r w:rsidRPr="006F3CBE">
        <w:rPr>
          <w:rStyle w:val="StyleUnderline"/>
          <w:highlight w:val="cyan"/>
        </w:rPr>
        <w:t xml:space="preserve"> </w:t>
      </w:r>
      <w:r w:rsidRPr="00DD46D6">
        <w:rPr>
          <w:rStyle w:val="Emphasis"/>
          <w:highlight w:val="cyan"/>
        </w:rPr>
        <w:t>trajectories</w:t>
      </w:r>
      <w:r w:rsidRPr="00AB22C0">
        <w:rPr>
          <w:rStyle w:val="StyleUnderline"/>
        </w:rPr>
        <w:t xml:space="preserve"> for human civilization</w:t>
      </w:r>
      <w:r w:rsidRPr="00B75211">
        <w:rPr>
          <w:sz w:val="16"/>
        </w:rPr>
        <w:t xml:space="preserve"> (Baum et al., 2019).</w:t>
      </w:r>
    </w:p>
    <w:p w14:paraId="6FE2F7C7" w14:textId="77777777" w:rsidR="00337415" w:rsidRPr="005B1BDA" w:rsidRDefault="00337415" w:rsidP="00337415">
      <w:pPr>
        <w:rPr>
          <w:sz w:val="16"/>
        </w:rPr>
      </w:pPr>
      <w:r w:rsidRPr="005B1BDA">
        <w:rPr>
          <w:sz w:val="16"/>
        </w:rPr>
        <w:t xml:space="preserve">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w:t>
      </w:r>
      <w:proofErr w:type="gramStart"/>
      <w:r w:rsidRPr="005B1BDA">
        <w:rPr>
          <w:sz w:val="16"/>
        </w:rPr>
        <w:t>A number of</w:t>
      </w:r>
      <w:proofErr w:type="gramEnd"/>
      <w:r w:rsidRPr="005B1BDA">
        <w:rPr>
          <w:sz w:val="16"/>
        </w:rPr>
        <w:t xml:space="preserve"> philosophical defenses of long-termism have been published (Beckstead, 2013; Greaves &amp; MacAskill, 2019). Importantly, these long-term outcomes are largely under human control because most of the risk is probably anthropogenic (Beard &amp; Torres, 2020; Ord, 2020).</w:t>
      </w:r>
    </w:p>
    <w:p w14:paraId="71488387" w14:textId="77777777" w:rsidR="00337415" w:rsidRPr="005B1BDA" w:rsidRDefault="00337415" w:rsidP="00337415">
      <w:pPr>
        <w:rPr>
          <w:sz w:val="16"/>
        </w:rPr>
      </w:pPr>
      <w:r w:rsidRPr="005B1BDA">
        <w:rPr>
          <w:sz w:val="16"/>
        </w:rPr>
        <w:t>1.1 Mitigating Existential Threats</w:t>
      </w:r>
    </w:p>
    <w:p w14:paraId="05EAC403" w14:textId="77777777" w:rsidR="00337415" w:rsidRPr="00B75211" w:rsidRDefault="00337415" w:rsidP="00337415">
      <w:pPr>
        <w:rPr>
          <w:sz w:val="16"/>
        </w:rPr>
      </w:pPr>
      <w:r w:rsidRPr="00B75211">
        <w:rPr>
          <w:sz w:val="16"/>
        </w:rPr>
        <w:t xml:space="preserve">It is too simplistic to think of existential risks as mere causes that are followed by a sequence of effects. We should think of risks as the product of hazards, vulnerabilities, and exposures (Liu, Lauta, &amp; Maas, 2018). Hazards are the precipitating cause of a catastrophe, vulnerabilities are the inability of critical systems to withstand hazards, and exposures are the features of human society that turn this system damage into harm to populations (Beard &amp; Torres, 2020). </w:t>
      </w:r>
      <w:r w:rsidRPr="0096423B">
        <w:rPr>
          <w:rStyle w:val="Emphasis"/>
          <w:highlight w:val="cyan"/>
        </w:rPr>
        <w:t>Mitigation</w:t>
      </w:r>
      <w:r w:rsidRPr="00B428E7">
        <w:rPr>
          <w:rStyle w:val="StyleUnderline"/>
        </w:rPr>
        <w:t xml:space="preserve"> of existential threats </w:t>
      </w:r>
      <w:r w:rsidRPr="00F33950">
        <w:rPr>
          <w:rStyle w:val="StyleUnderline"/>
          <w:highlight w:val="cyan"/>
        </w:rPr>
        <w:t>involves</w:t>
      </w:r>
      <w:r w:rsidRPr="00B428E7">
        <w:rPr>
          <w:rStyle w:val="StyleUnderline"/>
        </w:rPr>
        <w:t xml:space="preserve"> </w:t>
      </w:r>
      <w:r w:rsidRPr="006F3CBE">
        <w:rPr>
          <w:rStyle w:val="Emphasis"/>
        </w:rPr>
        <w:t>preventing</w:t>
      </w:r>
      <w:r w:rsidRPr="00B428E7">
        <w:rPr>
          <w:rStyle w:val="StyleUnderline"/>
        </w:rPr>
        <w:t xml:space="preserve"> their emergence, </w:t>
      </w:r>
      <w:r w:rsidRPr="00F33950">
        <w:rPr>
          <w:rStyle w:val="Emphasis"/>
          <w:highlight w:val="cyan"/>
        </w:rPr>
        <w:t>responding</w:t>
      </w:r>
      <w:r w:rsidRPr="00B428E7">
        <w:rPr>
          <w:rStyle w:val="StyleUnderline"/>
        </w:rPr>
        <w:t xml:space="preserve"> if the threat spreads, </w:t>
      </w:r>
      <w:r w:rsidRPr="00F33950">
        <w:rPr>
          <w:rStyle w:val="StyleUnderline"/>
          <w:highlight w:val="cyan"/>
        </w:rPr>
        <w:t xml:space="preserve">and </w:t>
      </w:r>
      <w:r w:rsidRPr="00F33950">
        <w:rPr>
          <w:rStyle w:val="Emphasis"/>
          <w:highlight w:val="cyan"/>
        </w:rPr>
        <w:t>building resilience</w:t>
      </w:r>
      <w:r w:rsidRPr="00F33950">
        <w:rPr>
          <w:rStyle w:val="StyleUnderline"/>
          <w:highlight w:val="cyan"/>
        </w:rPr>
        <w:t xml:space="preserve"> so the threat does not</w:t>
      </w:r>
      <w:r w:rsidRPr="00B428E7">
        <w:rPr>
          <w:rStyle w:val="StyleUnderline"/>
        </w:rPr>
        <w:t xml:space="preserve"> lead to the death of </w:t>
      </w:r>
      <w:proofErr w:type="gramStart"/>
      <w:r w:rsidRPr="00B428E7">
        <w:rPr>
          <w:rStyle w:val="StyleUnderline"/>
        </w:rPr>
        <w:t>every last</w:t>
      </w:r>
      <w:proofErr w:type="gramEnd"/>
      <w:r w:rsidRPr="00B428E7">
        <w:rPr>
          <w:rStyle w:val="StyleUnderline"/>
        </w:rPr>
        <w:t xml:space="preserve"> human or leave humanity with </w:t>
      </w:r>
      <w:r w:rsidRPr="00F33950">
        <w:rPr>
          <w:rStyle w:val="StyleUnderline"/>
          <w:highlight w:val="cyan"/>
        </w:rPr>
        <w:t>permanently curtail</w:t>
      </w:r>
      <w:r w:rsidRPr="00B428E7">
        <w:rPr>
          <w:rStyle w:val="StyleUnderline"/>
        </w:rPr>
        <w:t xml:space="preserve">ed </w:t>
      </w:r>
      <w:r w:rsidRPr="00F33950">
        <w:rPr>
          <w:rStyle w:val="StyleUnderline"/>
          <w:highlight w:val="cyan"/>
        </w:rPr>
        <w:t>prospects</w:t>
      </w:r>
      <w:r w:rsidRPr="00B7521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1A6E6535" w14:textId="77777777" w:rsidR="00337415" w:rsidRPr="005B1BDA" w:rsidRDefault="00337415" w:rsidP="00337415">
      <w:pPr>
        <w:rPr>
          <w:sz w:val="16"/>
        </w:rPr>
      </w:pPr>
      <w:proofErr w:type="gramStart"/>
      <w:r w:rsidRPr="005B1BDA">
        <w:rPr>
          <w:sz w:val="16"/>
        </w:rPr>
        <w:t>In order to</w:t>
      </w:r>
      <w:proofErr w:type="gramEnd"/>
      <w:r w:rsidRPr="005B1BDA">
        <w:rPr>
          <w:sz w:val="16"/>
        </w:rPr>
        <w:t xml:space="preserve"> achieve immunity from existential threat, humanity will need a period where it preserves its potential and protects itself from risks (Ord, 2020). Various methods have been proposed to address vulnerabilities and hence shift the probability of existential risk. These suggestions </w:t>
      </w:r>
      <w:proofErr w:type="gramStart"/>
      <w:r w:rsidRPr="005B1BDA">
        <w:rPr>
          <w:sz w:val="16"/>
        </w:rPr>
        <w:t>include:</w:t>
      </w:r>
      <w:proofErr w:type="gramEnd"/>
      <w:r w:rsidRPr="005B1BDA">
        <w:rPr>
          <w:sz w:val="16"/>
        </w:rPr>
        <w:t xml:space="preserv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182D6BFC" w14:textId="77777777" w:rsidR="00337415" w:rsidRPr="005B1BDA" w:rsidRDefault="00337415" w:rsidP="00337415">
      <w:pPr>
        <w:rPr>
          <w:sz w:val="16"/>
        </w:rPr>
      </w:pPr>
      <w:r w:rsidRPr="005B1BDA">
        <w:rPr>
          <w:sz w:val="16"/>
        </w:rPr>
        <w:t>1.2 Biological Threats</w:t>
      </w:r>
    </w:p>
    <w:p w14:paraId="21947233" w14:textId="77777777" w:rsidR="00337415" w:rsidRPr="00B75211" w:rsidRDefault="00337415" w:rsidP="00337415">
      <w:pPr>
        <w:rPr>
          <w:sz w:val="16"/>
        </w:rPr>
      </w:pPr>
      <w:r w:rsidRPr="0096423B">
        <w:rPr>
          <w:rStyle w:val="Emphasis"/>
          <w:highlight w:val="cyan"/>
        </w:rPr>
        <w:t>Pandemic</w:t>
      </w:r>
      <w:r w:rsidRPr="00B428E7">
        <w:rPr>
          <w:rStyle w:val="StyleUnderline"/>
        </w:rPr>
        <w:t xml:space="preserve"> viruses with high case fatality could</w:t>
      </w:r>
      <w:r w:rsidRPr="00B75211">
        <w:rPr>
          <w:sz w:val="16"/>
        </w:rPr>
        <w:t xml:space="preserve"> potentially </w:t>
      </w:r>
      <w:r w:rsidRPr="006F3CBE">
        <w:rPr>
          <w:rStyle w:val="StyleUnderline"/>
          <w:highlight w:val="cyan"/>
        </w:rPr>
        <w:t>infect</w:t>
      </w:r>
      <w:r w:rsidRPr="006F3CBE">
        <w:rPr>
          <w:rStyle w:val="StyleUnderline"/>
        </w:rPr>
        <w:t xml:space="preserve"> </w:t>
      </w:r>
      <w:proofErr w:type="gramStart"/>
      <w:r w:rsidRPr="006F3CBE">
        <w:rPr>
          <w:rStyle w:val="StyleUnderline"/>
        </w:rPr>
        <w:t xml:space="preserve">a </w:t>
      </w:r>
      <w:r w:rsidRPr="006F3CBE">
        <w:rPr>
          <w:rStyle w:val="StyleUnderline"/>
          <w:highlight w:val="cyan"/>
        </w:rPr>
        <w:t>majority of</w:t>
      </w:r>
      <w:proofErr w:type="gramEnd"/>
      <w:r w:rsidRPr="00B428E7">
        <w:rPr>
          <w:rStyle w:val="StyleUnderline"/>
        </w:rPr>
        <w:t xml:space="preserve"> the </w:t>
      </w:r>
      <w:r w:rsidRPr="006F3CBE">
        <w:rPr>
          <w:rStyle w:val="StyleUnderline"/>
          <w:highlight w:val="cyan"/>
        </w:rPr>
        <w:t>population</w:t>
      </w:r>
      <w:r w:rsidRPr="00B428E7">
        <w:rPr>
          <w:rStyle w:val="StyleUnderline"/>
        </w:rPr>
        <w:t>. Deliberate biological events (</w:t>
      </w:r>
      <w:r w:rsidRPr="006F3CBE">
        <w:rPr>
          <w:rStyle w:val="Emphasis"/>
          <w:highlight w:val="cyan"/>
        </w:rPr>
        <w:t>DBEs</w:t>
      </w:r>
      <w:r w:rsidRPr="00B428E7">
        <w:rPr>
          <w:rStyle w:val="StyleUnderline"/>
        </w:rPr>
        <w:t xml:space="preserve">) have </w:t>
      </w:r>
      <w:r w:rsidRPr="006F3CBE">
        <w:rPr>
          <w:rStyle w:val="StyleUnderline"/>
          <w:highlight w:val="cyan"/>
        </w:rPr>
        <w:t>occurred before</w:t>
      </w:r>
      <w:r w:rsidRPr="00B75211">
        <w:rPr>
          <w:sz w:val="16"/>
        </w:rPr>
        <w:t xml:space="preserve"> (Millet &amp; Snyder-Beattie, 2017a), </w:t>
      </w:r>
      <w:r w:rsidRPr="00B428E7">
        <w:rPr>
          <w:rStyle w:val="StyleUnderline"/>
        </w:rPr>
        <w:t xml:space="preserve">will </w:t>
      </w:r>
      <w:r w:rsidRPr="006F3CBE">
        <w:rPr>
          <w:rStyle w:val="Emphasis"/>
          <w:highlight w:val="cyan"/>
        </w:rPr>
        <w:t>likely</w:t>
      </w:r>
      <w:r w:rsidRPr="00B428E7">
        <w:rPr>
          <w:rStyle w:val="Emphasis"/>
        </w:rPr>
        <w:t xml:space="preserve"> occur </w:t>
      </w:r>
      <w:r w:rsidRPr="006F3CBE">
        <w:rPr>
          <w:rStyle w:val="Emphasis"/>
          <w:highlight w:val="cyan"/>
        </w:rPr>
        <w:t>again</w:t>
      </w:r>
      <w:r w:rsidRPr="00B428E7">
        <w:rPr>
          <w:rStyle w:val="StyleUnderline"/>
        </w:rPr>
        <w:t>, and</w:t>
      </w:r>
      <w:r w:rsidRPr="00B75211">
        <w:rPr>
          <w:sz w:val="16"/>
        </w:rPr>
        <w:t xml:space="preserve"> could </w:t>
      </w:r>
      <w:r w:rsidRPr="006F3CBE">
        <w:rPr>
          <w:rStyle w:val="StyleUnderline"/>
          <w:highlight w:val="cyan"/>
        </w:rPr>
        <w:lastRenderedPageBreak/>
        <w:t>pose a threat</w:t>
      </w:r>
      <w:r w:rsidRPr="00B428E7">
        <w:rPr>
          <w:rStyle w:val="StyleUnderline"/>
        </w:rPr>
        <w:t xml:space="preserve"> to humans </w:t>
      </w:r>
      <w:r w:rsidRPr="006F3CBE">
        <w:rPr>
          <w:rStyle w:val="Emphasis"/>
          <w:highlight w:val="cyan"/>
        </w:rPr>
        <w:t>as great as nuc</w:t>
      </w:r>
      <w:r w:rsidRPr="006F3CBE">
        <w:rPr>
          <w:rStyle w:val="Emphasis"/>
        </w:rPr>
        <w:t xml:space="preserve">lear </w:t>
      </w:r>
      <w:r w:rsidRPr="006F3CBE">
        <w:rPr>
          <w:rStyle w:val="Emphasis"/>
          <w:highlight w:val="cyan"/>
        </w:rPr>
        <w:t>war</w:t>
      </w:r>
      <w:r w:rsidRPr="00B75211">
        <w:rPr>
          <w:sz w:val="16"/>
        </w:rPr>
        <w:t xml:space="preserve"> (Kosal, 2020). </w:t>
      </w:r>
      <w:r w:rsidRPr="00B428E7">
        <w:rPr>
          <w:rStyle w:val="StyleUnderline"/>
        </w:rPr>
        <w:t xml:space="preserve">New technologies such as </w:t>
      </w:r>
      <w:r w:rsidRPr="006F3CBE">
        <w:rPr>
          <w:rStyle w:val="Emphasis"/>
          <w:highlight w:val="cyan"/>
        </w:rPr>
        <w:t>a</w:t>
      </w:r>
      <w:r w:rsidRPr="00B75211">
        <w:rPr>
          <w:sz w:val="16"/>
        </w:rPr>
        <w:t xml:space="preserve">rtificial </w:t>
      </w:r>
      <w:r w:rsidRPr="006F3CBE">
        <w:rPr>
          <w:rStyle w:val="Emphasis"/>
          <w:highlight w:val="cyan"/>
        </w:rPr>
        <w:t>i</w:t>
      </w:r>
      <w:r w:rsidRPr="00B75211">
        <w:rPr>
          <w:sz w:val="16"/>
        </w:rPr>
        <w:t xml:space="preserve">ntelligence </w:t>
      </w:r>
      <w:r w:rsidRPr="00B428E7">
        <w:rPr>
          <w:rStyle w:val="StyleUnderline"/>
        </w:rPr>
        <w:t xml:space="preserve">could </w:t>
      </w:r>
      <w:r w:rsidRPr="006F3CBE">
        <w:rPr>
          <w:rStyle w:val="Emphasis"/>
          <w:highlight w:val="cyan"/>
        </w:rPr>
        <w:t>amplify biothreats</w:t>
      </w:r>
      <w:r w:rsidRPr="00B428E7">
        <w:rPr>
          <w:rStyle w:val="StyleUnderline"/>
        </w:rPr>
        <w:t xml:space="preserve"> in </w:t>
      </w:r>
      <w:proofErr w:type="gramStart"/>
      <w:r w:rsidRPr="00B428E7">
        <w:rPr>
          <w:rStyle w:val="StyleUnderline"/>
        </w:rPr>
        <w:t>a number of</w:t>
      </w:r>
      <w:proofErr w:type="gramEnd"/>
      <w:r w:rsidRPr="00B428E7">
        <w:rPr>
          <w:rStyle w:val="StyleUnderline"/>
        </w:rPr>
        <w:t xml:space="preserve"> ways</w:t>
      </w:r>
      <w:r w:rsidRPr="00B75211">
        <w:rPr>
          <w:sz w:val="16"/>
        </w:rPr>
        <w:t xml:space="preserve"> (O'Brien &amp; Nelson, 2020). </w:t>
      </w:r>
      <w:r w:rsidRPr="00B428E7">
        <w:rPr>
          <w:rStyle w:val="StyleUnderline"/>
        </w:rPr>
        <w:t>These risks are increased because the Biological Weapons Convention (</w:t>
      </w:r>
      <w:r w:rsidRPr="00B428E7">
        <w:rPr>
          <w:rStyle w:val="Emphasis"/>
        </w:rPr>
        <w:t>BWC</w:t>
      </w:r>
      <w:r w:rsidRPr="00B428E7">
        <w:rPr>
          <w:rStyle w:val="StyleUnderline"/>
        </w:rPr>
        <w:t>) has no verification system</w:t>
      </w:r>
      <w:r w:rsidRPr="00B75211">
        <w:rPr>
          <w:sz w:val="16"/>
        </w:rPr>
        <w:t xml:space="preserve"> (Dando, 2016), </w:t>
      </w:r>
      <w:r w:rsidRPr="00B428E7">
        <w:rPr>
          <w:rStyle w:val="StyleUnderline"/>
        </w:rPr>
        <w:t>and has been violated in the past</w:t>
      </w:r>
      <w:r w:rsidRPr="00B75211">
        <w:rPr>
          <w:sz w:val="16"/>
        </w:rPr>
        <w:t xml:space="preserve"> (Gronvall, 2018). </w:t>
      </w:r>
      <w:r w:rsidRPr="00B75211">
        <w:rPr>
          <w:rStyle w:val="StyleUnderline"/>
        </w:rPr>
        <w:t xml:space="preserve">It would only take </w:t>
      </w:r>
      <w:r w:rsidRPr="00B75211">
        <w:rPr>
          <w:rStyle w:val="Emphasis"/>
        </w:rPr>
        <w:t>one</w:t>
      </w:r>
      <w:r w:rsidRPr="00B75211">
        <w:rPr>
          <w:sz w:val="16"/>
        </w:rPr>
        <w:t xml:space="preserve"> unanticipated or accidental </w:t>
      </w:r>
      <w:r w:rsidRPr="00B75211">
        <w:rPr>
          <w:rStyle w:val="Emphasis"/>
        </w:rPr>
        <w:t>event</w:t>
      </w:r>
      <w:r w:rsidRPr="00B75211">
        <w:rPr>
          <w:rStyle w:val="StyleUnderline"/>
        </w:rPr>
        <w:t xml:space="preserve"> for a bioweapon (or </w:t>
      </w:r>
      <w:r w:rsidRPr="00B75211">
        <w:rPr>
          <w:rStyle w:val="Emphasis"/>
        </w:rPr>
        <w:t>laboratory accident</w:t>
      </w:r>
      <w:r w:rsidRPr="00B75211">
        <w:rPr>
          <w:rStyle w:val="StyleUnderline"/>
        </w:rPr>
        <w:t xml:space="preserve">) to become a </w:t>
      </w:r>
      <w:r w:rsidRPr="00B75211">
        <w:rPr>
          <w:rStyle w:val="Emphasis"/>
        </w:rPr>
        <w:t>catastrophic threat</w:t>
      </w:r>
      <w:r w:rsidRPr="00B75211">
        <w:rPr>
          <w:sz w:val="16"/>
        </w:rPr>
        <w:t xml:space="preserve">. The U.S. National Academies of Sciences specifically warns against synthetic biology and xenobiology (Gomez-Tatay &amp; Hernandez-Andreu, 2019) and </w:t>
      </w:r>
      <w:r w:rsidRPr="00B75211">
        <w:rPr>
          <w:rStyle w:val="StyleUnderline"/>
        </w:rPr>
        <w:t xml:space="preserve">it is argued that a state-sponsored bioweapon attack is the </w:t>
      </w:r>
      <w:r w:rsidRPr="00B75211">
        <w:rPr>
          <w:rStyle w:val="Emphasis"/>
        </w:rPr>
        <w:t>greatest current threat</w:t>
      </w:r>
      <w:r w:rsidRPr="00B7521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56EDC539" w14:textId="77777777" w:rsidR="00337415" w:rsidRDefault="00337415" w:rsidP="00337415">
      <w:pPr>
        <w:rPr>
          <w:sz w:val="16"/>
        </w:rPr>
      </w:pPr>
    </w:p>
    <w:p w14:paraId="7AB40C79" w14:textId="77777777" w:rsidR="00337415" w:rsidRDefault="00337415" w:rsidP="00337415">
      <w:pPr>
        <w:pStyle w:val="Heading3"/>
      </w:pPr>
      <w:r>
        <w:lastRenderedPageBreak/>
        <w:t>1NC---Solvency</w:t>
      </w:r>
    </w:p>
    <w:p w14:paraId="684F65F5" w14:textId="77777777" w:rsidR="00337415" w:rsidRDefault="00337415" w:rsidP="00337415">
      <w:pPr>
        <w:pStyle w:val="Heading4"/>
      </w:pPr>
      <w:r>
        <w:t xml:space="preserve">3. Inherency </w:t>
      </w:r>
      <w:r w:rsidRPr="007B6773">
        <w:rPr>
          <w:u w:val="single"/>
        </w:rPr>
        <w:t>nullifies</w:t>
      </w:r>
      <w:r>
        <w:t xml:space="preserve"> solvency---high </w:t>
      </w:r>
      <w:r w:rsidRPr="007B6773">
        <w:rPr>
          <w:u w:val="single"/>
        </w:rPr>
        <w:t>worker power</w:t>
      </w:r>
      <w:r>
        <w:t xml:space="preserve"> is a </w:t>
      </w:r>
      <w:r w:rsidRPr="007B6773">
        <w:rPr>
          <w:u w:val="single"/>
        </w:rPr>
        <w:t>prerequisite</w:t>
      </w:r>
      <w:r>
        <w:t xml:space="preserve"> to sectoral regimes.</w:t>
      </w:r>
    </w:p>
    <w:p w14:paraId="49074657" w14:textId="77777777" w:rsidR="00337415" w:rsidRDefault="00337415" w:rsidP="00337415">
      <w:r w:rsidRPr="00E65AD3">
        <w:rPr>
          <w:rStyle w:val="Style13ptBold"/>
        </w:rPr>
        <w:t>Jacobs 21</w:t>
      </w:r>
      <w:r>
        <w:t xml:space="preserve"> [Ken Jacobs (Senior Policy Advisor, Labor Center, </w:t>
      </w:r>
      <w:r w:rsidRPr="00E65AD3">
        <w:t>University of California, Berkeley</w:t>
      </w:r>
      <w:r>
        <w:t xml:space="preserve">; Chair, Center for Labor Research and Education, University of California, Berkeley), Rebecca Smith (Director of Work Structures, National Employment Law Project; Policy Fellow, Center for Global Development; M.A. in Public Policy, Harvard Kennedy School; B.A. in Economics and International Studies, Ohio Wesleyan University), and Justin McBride (Ph.D. Student, Department of Urban Planning, University of California, Los Angeles), October 2021, "State and Local Policies and Sectoral Labor Standards: From Individual Rights to Collective Power," ILR Review, Vol. 74, No. 5, </w:t>
      </w:r>
      <w:r w:rsidRPr="00E65AD3">
        <w:t>https://doi.org/10.1177/00197939211020706</w:t>
      </w:r>
      <w:r>
        <w:t>, njn]</w:t>
      </w:r>
    </w:p>
    <w:p w14:paraId="37224562" w14:textId="77777777" w:rsidR="00337415" w:rsidRPr="005A2AE6" w:rsidRDefault="00337415" w:rsidP="00337415">
      <w:pPr>
        <w:rPr>
          <w:sz w:val="16"/>
        </w:rPr>
      </w:pPr>
      <w:r w:rsidRPr="005A2AE6">
        <w:rPr>
          <w:sz w:val="16"/>
        </w:rPr>
        <w:t>Despite the potential upshot of sectoral approaches in mitigating issues of workplace fissuring, labor law preemption, and other concerns, some researchers and practitioners have articulated well-founded critiques of the strategy. Formal research and scholarship on some of these questions is still sparse, demonstrating a need for further inquiry. As such, we draw as much on non-academic sources and conversations with practitioners to summarize the primary lines of opposition thought. Though these critiques are not in an extensive or cohesive dialogue, they broadly fall into five categories.</w:t>
      </w:r>
    </w:p>
    <w:p w14:paraId="38CC88E8" w14:textId="77777777" w:rsidR="00337415" w:rsidRPr="005A2AE6" w:rsidRDefault="00337415" w:rsidP="00337415">
      <w:pPr>
        <w:rPr>
          <w:rStyle w:val="StyleUnderline"/>
        </w:rPr>
      </w:pPr>
      <w:r w:rsidRPr="005A2AE6">
        <w:rPr>
          <w:sz w:val="16"/>
        </w:rPr>
        <w:t xml:space="preserve">First, some </w:t>
      </w:r>
      <w:r w:rsidRPr="005A2AE6">
        <w:rPr>
          <w:rStyle w:val="StyleUnderline"/>
        </w:rPr>
        <w:t xml:space="preserve">scholars and practitioners argue that </w:t>
      </w:r>
      <w:r w:rsidRPr="00F41FBF">
        <w:rPr>
          <w:rStyle w:val="StyleUnderline"/>
          <w:highlight w:val="cyan"/>
        </w:rPr>
        <w:t>sectoral</w:t>
      </w:r>
      <w:r w:rsidRPr="005A2AE6">
        <w:rPr>
          <w:rStyle w:val="StyleUnderline"/>
        </w:rPr>
        <w:t xml:space="preserve"> standards–setting </w:t>
      </w:r>
      <w:r w:rsidRPr="00F41FBF">
        <w:rPr>
          <w:rStyle w:val="StyleUnderline"/>
          <w:highlight w:val="cyan"/>
        </w:rPr>
        <w:t xml:space="preserve">regimes </w:t>
      </w:r>
      <w:r w:rsidRPr="00F41FBF">
        <w:rPr>
          <w:rStyle w:val="Emphasis"/>
          <w:highlight w:val="cyan"/>
        </w:rPr>
        <w:t>cannot succeed</w:t>
      </w:r>
      <w:r w:rsidRPr="00F41FBF">
        <w:rPr>
          <w:rStyle w:val="StyleUnderline"/>
          <w:highlight w:val="cyan"/>
        </w:rPr>
        <w:t xml:space="preserve"> where</w:t>
      </w:r>
      <w:r w:rsidRPr="005A2AE6">
        <w:rPr>
          <w:rStyle w:val="StyleUnderline"/>
        </w:rPr>
        <w:t xml:space="preserve"> worker </w:t>
      </w:r>
      <w:r w:rsidRPr="00F41FBF">
        <w:rPr>
          <w:rStyle w:val="StyleUnderline"/>
          <w:highlight w:val="cyan"/>
        </w:rPr>
        <w:t xml:space="preserve">movements do not </w:t>
      </w:r>
      <w:r w:rsidRPr="00F41FBF">
        <w:rPr>
          <w:rStyle w:val="Emphasis"/>
          <w:highlight w:val="cyan"/>
        </w:rPr>
        <w:t>already</w:t>
      </w:r>
      <w:r w:rsidRPr="00F41FBF">
        <w:rPr>
          <w:rStyle w:val="StyleUnderline"/>
          <w:highlight w:val="cyan"/>
        </w:rPr>
        <w:t xml:space="preserve"> enjoy </w:t>
      </w:r>
      <w:r w:rsidRPr="00F41FBF">
        <w:rPr>
          <w:rStyle w:val="Emphasis"/>
          <w:highlight w:val="cyan"/>
        </w:rPr>
        <w:t>sufficient power</w:t>
      </w:r>
      <w:r w:rsidRPr="00F41FBF">
        <w:rPr>
          <w:rStyle w:val="StyleUnderline"/>
          <w:highlight w:val="cyan"/>
        </w:rPr>
        <w:t>, limiting</w:t>
      </w:r>
      <w:r w:rsidRPr="005A2AE6">
        <w:rPr>
          <w:rStyle w:val="StyleUnderline"/>
        </w:rPr>
        <w:t xml:space="preserve"> their </w:t>
      </w:r>
      <w:r w:rsidRPr="00F41FBF">
        <w:rPr>
          <w:rStyle w:val="StyleUnderline"/>
          <w:highlight w:val="cyan"/>
        </w:rPr>
        <w:t>potential</w:t>
      </w:r>
      <w:r w:rsidRPr="005A2AE6">
        <w:rPr>
          <w:rStyle w:val="StyleUnderline"/>
        </w:rPr>
        <w:t xml:space="preserve"> to places unions are </w:t>
      </w:r>
      <w:r w:rsidRPr="005A2AE6">
        <w:rPr>
          <w:rStyle w:val="Emphasis"/>
        </w:rPr>
        <w:t>already strong</w:t>
      </w:r>
      <w:r w:rsidRPr="005A2AE6">
        <w:rPr>
          <w:sz w:val="16"/>
        </w:rPr>
        <w:t xml:space="preserve">. One recent comparative case study argued that </w:t>
      </w:r>
      <w:r w:rsidRPr="00F41FBF">
        <w:rPr>
          <w:rStyle w:val="StyleUnderline"/>
          <w:highlight w:val="cyan"/>
        </w:rPr>
        <w:t>even in New York</w:t>
      </w:r>
      <w:r w:rsidRPr="005A2AE6">
        <w:rPr>
          <w:rStyle w:val="StyleUnderline"/>
        </w:rPr>
        <w:t xml:space="preserve"> City, a relative </w:t>
      </w:r>
      <w:r w:rsidRPr="005A2AE6">
        <w:rPr>
          <w:rStyle w:val="Emphasis"/>
        </w:rPr>
        <w:t>bastion</w:t>
      </w:r>
      <w:r w:rsidRPr="005A2AE6">
        <w:rPr>
          <w:sz w:val="16"/>
        </w:rPr>
        <w:t xml:space="preserve"> of union strength, </w:t>
      </w:r>
      <w:r w:rsidRPr="00F41FBF">
        <w:rPr>
          <w:rStyle w:val="StyleUnderline"/>
          <w:highlight w:val="cyan"/>
        </w:rPr>
        <w:t>worker</w:t>
      </w:r>
      <w:r w:rsidRPr="005A2AE6">
        <w:rPr>
          <w:rStyle w:val="StyleUnderline"/>
        </w:rPr>
        <w:t xml:space="preserve"> political </w:t>
      </w:r>
      <w:r w:rsidRPr="00F41FBF">
        <w:rPr>
          <w:rStyle w:val="StyleUnderline"/>
          <w:highlight w:val="cyan"/>
        </w:rPr>
        <w:t xml:space="preserve">power has been </w:t>
      </w:r>
      <w:r w:rsidRPr="00F41FBF">
        <w:rPr>
          <w:rStyle w:val="Emphasis"/>
          <w:highlight w:val="cyan"/>
        </w:rPr>
        <w:t>insufficient</w:t>
      </w:r>
      <w:r w:rsidRPr="005A2AE6">
        <w:rPr>
          <w:rStyle w:val="StyleUnderline"/>
        </w:rPr>
        <w:t xml:space="preserve"> to promote true change</w:t>
      </w:r>
      <w:r w:rsidRPr="005A2AE6">
        <w:rPr>
          <w:sz w:val="16"/>
        </w:rPr>
        <w:t xml:space="preserve"> in union power </w:t>
      </w:r>
      <w:r w:rsidRPr="005A2AE6">
        <w:rPr>
          <w:rStyle w:val="StyleUnderline"/>
        </w:rPr>
        <w:t xml:space="preserve">through a </w:t>
      </w:r>
      <w:r w:rsidRPr="005A2AE6">
        <w:rPr>
          <w:rStyle w:val="Emphasis"/>
        </w:rPr>
        <w:t>wage board</w:t>
      </w:r>
      <w:r w:rsidRPr="005A2AE6">
        <w:rPr>
          <w:sz w:val="16"/>
        </w:rPr>
        <w:t xml:space="preserve"> (Marzán 2020). As a practical matter, </w:t>
      </w:r>
      <w:r w:rsidRPr="00F41FBF">
        <w:rPr>
          <w:rStyle w:val="StyleUnderline"/>
          <w:highlight w:val="cyan"/>
        </w:rPr>
        <w:t>unions have not</w:t>
      </w:r>
      <w:r w:rsidRPr="005A2AE6">
        <w:rPr>
          <w:rStyle w:val="StyleUnderline"/>
        </w:rPr>
        <w:t xml:space="preserve"> yet </w:t>
      </w:r>
      <w:r w:rsidRPr="00F41FBF">
        <w:rPr>
          <w:rStyle w:val="StyleUnderline"/>
          <w:highlight w:val="cyan"/>
        </w:rPr>
        <w:t>had</w:t>
      </w:r>
      <w:r w:rsidRPr="005A2AE6">
        <w:rPr>
          <w:rStyle w:val="StyleUnderline"/>
        </w:rPr>
        <w:t xml:space="preserve"> the power to win </w:t>
      </w:r>
      <w:r w:rsidRPr="00F41FBF">
        <w:rPr>
          <w:rStyle w:val="StyleUnderline"/>
          <w:highlight w:val="cyan"/>
        </w:rPr>
        <w:t xml:space="preserve">even </w:t>
      </w:r>
      <w:r w:rsidRPr="00F41FBF">
        <w:rPr>
          <w:rStyle w:val="Emphasis"/>
          <w:highlight w:val="cyan"/>
        </w:rPr>
        <w:t>modest</w:t>
      </w:r>
      <w:r w:rsidRPr="00F41FBF">
        <w:rPr>
          <w:rStyle w:val="StyleUnderline"/>
          <w:highlight w:val="cyan"/>
        </w:rPr>
        <w:t xml:space="preserve"> reforms</w:t>
      </w:r>
      <w:r w:rsidRPr="005A2AE6">
        <w:rPr>
          <w:sz w:val="16"/>
        </w:rPr>
        <w:t xml:space="preserve"> to the current collective bargaining regime on the federal level, </w:t>
      </w:r>
      <w:r w:rsidRPr="00F41FBF">
        <w:rPr>
          <w:rStyle w:val="StyleUnderline"/>
          <w:highlight w:val="cyan"/>
        </w:rPr>
        <w:t>making</w:t>
      </w:r>
      <w:r w:rsidRPr="005A2AE6">
        <w:rPr>
          <w:rStyle w:val="StyleUnderline"/>
        </w:rPr>
        <w:t xml:space="preserve"> a </w:t>
      </w:r>
      <w:r w:rsidRPr="005A2AE6">
        <w:rPr>
          <w:rStyle w:val="Emphasis"/>
        </w:rPr>
        <w:t xml:space="preserve">total </w:t>
      </w:r>
      <w:r w:rsidRPr="00F41FBF">
        <w:rPr>
          <w:rStyle w:val="Emphasis"/>
          <w:highlight w:val="cyan"/>
        </w:rPr>
        <w:t>overhaul</w:t>
      </w:r>
      <w:r w:rsidRPr="005A2AE6">
        <w:rPr>
          <w:rStyle w:val="StyleUnderline"/>
        </w:rPr>
        <w:t xml:space="preserve"> toward a sectoral system </w:t>
      </w:r>
      <w:r w:rsidRPr="00F41FBF">
        <w:rPr>
          <w:rStyle w:val="StyleUnderline"/>
          <w:highlight w:val="cyan"/>
        </w:rPr>
        <w:t>a</w:t>
      </w:r>
      <w:r w:rsidRPr="005A2AE6">
        <w:rPr>
          <w:rStyle w:val="StyleUnderline"/>
        </w:rPr>
        <w:t xml:space="preserve"> likely </w:t>
      </w:r>
      <w:r w:rsidRPr="00F41FBF">
        <w:rPr>
          <w:rStyle w:val="Emphasis"/>
          <w:highlight w:val="cyan"/>
        </w:rPr>
        <w:t>nonstarter</w:t>
      </w:r>
      <w:r w:rsidRPr="005A2AE6">
        <w:rPr>
          <w:rStyle w:val="StyleUnderline"/>
        </w:rPr>
        <w:t>.</w:t>
      </w:r>
    </w:p>
    <w:p w14:paraId="19AD10FD" w14:textId="77777777" w:rsidR="00337415" w:rsidRPr="00937DF7" w:rsidRDefault="00337415" w:rsidP="00337415">
      <w:pPr>
        <w:rPr>
          <w:sz w:val="16"/>
        </w:rPr>
      </w:pPr>
      <w:r w:rsidRPr="00937DF7">
        <w:rPr>
          <w:sz w:val="16"/>
        </w:rPr>
        <w:t xml:space="preserve">Second, </w:t>
      </w:r>
      <w:r w:rsidRPr="00F41FBF">
        <w:rPr>
          <w:rStyle w:val="StyleUnderline"/>
          <w:highlight w:val="cyan"/>
        </w:rPr>
        <w:t>sectoral standards</w:t>
      </w:r>
      <w:r w:rsidRPr="00937DF7">
        <w:rPr>
          <w:rStyle w:val="StyleUnderline"/>
        </w:rPr>
        <w:t xml:space="preserve"> could </w:t>
      </w:r>
      <w:r w:rsidRPr="00F41FBF">
        <w:rPr>
          <w:rStyle w:val="StyleUnderline"/>
          <w:highlight w:val="cyan"/>
        </w:rPr>
        <w:t xml:space="preserve">create a </w:t>
      </w:r>
      <w:r w:rsidRPr="00F41FBF">
        <w:rPr>
          <w:rStyle w:val="Emphasis"/>
          <w:highlight w:val="cyan"/>
        </w:rPr>
        <w:t>free-rider</w:t>
      </w:r>
      <w:r w:rsidRPr="00F41FBF">
        <w:rPr>
          <w:rStyle w:val="StyleUnderline"/>
          <w:highlight w:val="cyan"/>
        </w:rPr>
        <w:t xml:space="preserve"> issue</w:t>
      </w:r>
      <w:r w:rsidRPr="00937DF7">
        <w:rPr>
          <w:rStyle w:val="StyleUnderline"/>
        </w:rPr>
        <w:t>, since workers across a sector enjoy benefits</w:t>
      </w:r>
      <w:r w:rsidRPr="00937DF7">
        <w:rPr>
          <w:sz w:val="16"/>
        </w:rPr>
        <w:t xml:space="preserve"> of unionization </w:t>
      </w:r>
      <w:r w:rsidRPr="00937DF7">
        <w:rPr>
          <w:rStyle w:val="StyleUnderline"/>
        </w:rPr>
        <w:t>without contribution to the union itself.</w:t>
      </w:r>
      <w:r w:rsidRPr="00937DF7">
        <w:rPr>
          <w:sz w:val="16"/>
        </w:rPr>
        <w:t xml:space="preserve"> If workers fail to join whichever union represents the sector, </w:t>
      </w:r>
      <w:r w:rsidRPr="00F41FBF">
        <w:rPr>
          <w:rStyle w:val="StyleUnderline"/>
          <w:highlight w:val="cyan"/>
        </w:rPr>
        <w:t>the union will run into</w:t>
      </w:r>
      <w:r w:rsidRPr="00937DF7">
        <w:rPr>
          <w:sz w:val="16"/>
        </w:rPr>
        <w:t xml:space="preserve"> the classic fruits of this issue—</w:t>
      </w:r>
      <w:r w:rsidRPr="00937DF7">
        <w:rPr>
          <w:rStyle w:val="StyleUnderline"/>
        </w:rPr>
        <w:t xml:space="preserve">a </w:t>
      </w:r>
      <w:r w:rsidRPr="00937DF7">
        <w:rPr>
          <w:rStyle w:val="Emphasis"/>
        </w:rPr>
        <w:t>lack</w:t>
      </w:r>
      <w:r w:rsidRPr="00937DF7">
        <w:rPr>
          <w:rStyle w:val="StyleUnderline"/>
        </w:rPr>
        <w:t xml:space="preserve"> of dues </w:t>
      </w:r>
      <w:r w:rsidRPr="00F41FBF">
        <w:rPr>
          <w:rStyle w:val="Emphasis"/>
          <w:highlight w:val="cyan"/>
        </w:rPr>
        <w:t>revenue</w:t>
      </w:r>
      <w:r w:rsidRPr="00937DF7">
        <w:rPr>
          <w:rStyle w:val="StyleUnderline"/>
        </w:rPr>
        <w:t xml:space="preserve">. The sectoral bargaining experience in Europe </w:t>
      </w:r>
      <w:r w:rsidRPr="00937DF7">
        <w:rPr>
          <w:rStyle w:val="Emphasis"/>
        </w:rPr>
        <w:t>paints</w:t>
      </w:r>
      <w:r w:rsidRPr="00937DF7">
        <w:rPr>
          <w:rStyle w:val="StyleUnderline"/>
        </w:rPr>
        <w:t xml:space="preserve"> a somewhat </w:t>
      </w:r>
      <w:r w:rsidRPr="00937DF7">
        <w:rPr>
          <w:rStyle w:val="Emphasis"/>
        </w:rPr>
        <w:t>mixed picture</w:t>
      </w:r>
      <w:r w:rsidRPr="00937DF7">
        <w:rPr>
          <w:rStyle w:val="StyleUnderline"/>
        </w:rPr>
        <w:t xml:space="preserve"> on this question. </w:t>
      </w:r>
      <w:r w:rsidRPr="00937DF7">
        <w:rPr>
          <w:sz w:val="16"/>
        </w:rPr>
        <w:t>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1F71722F" w14:textId="77777777" w:rsidR="00337415" w:rsidRPr="00591BFF" w:rsidRDefault="00337415" w:rsidP="00337415">
      <w:pPr>
        <w:rPr>
          <w:sz w:val="16"/>
        </w:rPr>
      </w:pPr>
      <w:r w:rsidRPr="00591BFF">
        <w:rPr>
          <w:sz w:val="16"/>
        </w:rPr>
        <w:t xml:space="preserve">Third, some researchers argue that </w:t>
      </w:r>
      <w:r w:rsidRPr="00591BFF">
        <w:rPr>
          <w:rStyle w:val="StyleUnderline"/>
        </w:rPr>
        <w:t xml:space="preserve">sectoral standards regimes can create an </w:t>
      </w:r>
      <w:r w:rsidRPr="00591BFF">
        <w:rPr>
          <w:rStyle w:val="Emphasis"/>
        </w:rPr>
        <w:t>opportunity</w:t>
      </w:r>
      <w:r w:rsidRPr="00591BFF">
        <w:rPr>
          <w:rStyle w:val="StyleUnderline"/>
        </w:rPr>
        <w:t xml:space="preserve"> for employer </w:t>
      </w:r>
      <w:r w:rsidRPr="00591BFF">
        <w:rPr>
          <w:rStyle w:val="Emphasis"/>
        </w:rPr>
        <w:t>cartels</w:t>
      </w:r>
      <w:r w:rsidRPr="00591BFF">
        <w:rPr>
          <w:rStyle w:val="StyleUnderline"/>
        </w:rPr>
        <w:t xml:space="preserve"> to </w:t>
      </w:r>
      <w:r w:rsidRPr="00591BFF">
        <w:rPr>
          <w:rStyle w:val="Emphasis"/>
        </w:rPr>
        <w:t>suppress wages</w:t>
      </w:r>
      <w:r w:rsidRPr="00591BFF">
        <w:rPr>
          <w:rStyle w:val="StyleUnderline"/>
        </w:rPr>
        <w:t xml:space="preserve"> or benefits</w:t>
      </w:r>
      <w:r w:rsidRPr="00591BFF">
        <w:rPr>
          <w:sz w:val="16"/>
        </w:rPr>
        <w:t xml:space="preserve">. This criticism often mentions calls for sectoral bargaining by Uber in California in the lead-up to the 2020 fight over whether drivers would be </w:t>
      </w:r>
      <w:r w:rsidRPr="00591BFF">
        <w:rPr>
          <w:rStyle w:val="StyleUnderline"/>
        </w:rPr>
        <w:t xml:space="preserve">classified as workers or </w:t>
      </w:r>
      <w:r w:rsidRPr="00591BFF">
        <w:rPr>
          <w:rStyle w:val="Emphasis"/>
        </w:rPr>
        <w:t>contractors</w:t>
      </w:r>
      <w:r w:rsidRPr="00591BFF">
        <w:rPr>
          <w:sz w:val="16"/>
        </w:rPr>
        <w:t xml:space="preserve"> (West 2019). Some labor leaders and staff privately question the concept of sectoral bargaining on these grounds alone (Luna 2020).</w:t>
      </w:r>
    </w:p>
    <w:p w14:paraId="5E36385C" w14:textId="77777777" w:rsidR="00337415" w:rsidRPr="007B6773" w:rsidRDefault="00337415" w:rsidP="00337415">
      <w:pPr>
        <w:rPr>
          <w:sz w:val="16"/>
        </w:rPr>
      </w:pPr>
      <w:r w:rsidRPr="007B6773">
        <w:rPr>
          <w:sz w:val="16"/>
        </w:rPr>
        <w:t xml:space="preserve">Fourth, </w:t>
      </w:r>
      <w:r w:rsidRPr="007B6773">
        <w:rPr>
          <w:rStyle w:val="StyleUnderline"/>
        </w:rPr>
        <w:t xml:space="preserve">sectoral standards </w:t>
      </w:r>
      <w:r w:rsidRPr="007B6773">
        <w:rPr>
          <w:rStyle w:val="Emphasis"/>
          <w:highlight w:val="cyan"/>
        </w:rPr>
        <w:t>regimes</w:t>
      </w:r>
      <w:r w:rsidRPr="007B6773">
        <w:rPr>
          <w:rStyle w:val="StyleUnderline"/>
        </w:rPr>
        <w:t xml:space="preserve"> in practice can lead to both raising and </w:t>
      </w:r>
      <w:r w:rsidRPr="007B6773">
        <w:rPr>
          <w:rStyle w:val="Emphasis"/>
          <w:highlight w:val="cyan"/>
        </w:rPr>
        <w:t>lower</w:t>
      </w:r>
      <w:r w:rsidRPr="007B6773">
        <w:rPr>
          <w:sz w:val="16"/>
        </w:rPr>
        <w:t xml:space="preserve">ing </w:t>
      </w:r>
      <w:r w:rsidRPr="007B6773">
        <w:rPr>
          <w:rStyle w:val="StyleUnderline"/>
          <w:highlight w:val="cyan"/>
        </w:rPr>
        <w:t>standards</w:t>
      </w:r>
      <w:r w:rsidRPr="007B6773">
        <w:rPr>
          <w:sz w:val="16"/>
        </w:rPr>
        <w:t xml:space="preserve">. Indeed, one of the primary conservative thinkers associated with sectoral bargaining, Oren Cass, points to this possibility as a primary point of appeal for business (2020). </w:t>
      </w:r>
      <w:r w:rsidRPr="007B6773">
        <w:rPr>
          <w:rStyle w:val="StyleUnderline"/>
        </w:rPr>
        <w:t xml:space="preserve">This problem has real practical precedent that still casts a shadow over the </w:t>
      </w:r>
      <w:r w:rsidRPr="007B6773">
        <w:rPr>
          <w:rStyle w:val="StyleUnderline"/>
          <w:highlight w:val="cyan"/>
        </w:rPr>
        <w:t>California</w:t>
      </w:r>
      <w:r w:rsidRPr="007B6773">
        <w:rPr>
          <w:rStyle w:val="StyleUnderline"/>
        </w:rPr>
        <w:t xml:space="preserve"> labor movement</w:t>
      </w:r>
      <w:r w:rsidRPr="007B6773">
        <w:rPr>
          <w:sz w:val="16"/>
        </w:rPr>
        <w:t xml:space="preserve">. The </w:t>
      </w:r>
      <w:r w:rsidRPr="007B6773">
        <w:rPr>
          <w:rStyle w:val="StyleUnderline"/>
        </w:rPr>
        <w:t xml:space="preserve">state operated a </w:t>
      </w:r>
      <w:r w:rsidRPr="007B6773">
        <w:rPr>
          <w:rStyle w:val="Emphasis"/>
          <w:highlight w:val="cyan"/>
        </w:rPr>
        <w:t>sectoral</w:t>
      </w:r>
      <w:r w:rsidRPr="007B6773">
        <w:rPr>
          <w:rStyle w:val="StyleUnderline"/>
        </w:rPr>
        <w:t xml:space="preserve"> wage and standards </w:t>
      </w:r>
      <w:r w:rsidRPr="007B6773">
        <w:rPr>
          <w:rStyle w:val="StyleUnderline"/>
          <w:highlight w:val="cyan"/>
        </w:rPr>
        <w:t>board</w:t>
      </w:r>
      <w:r w:rsidRPr="007B6773">
        <w:rPr>
          <w:sz w:val="16"/>
        </w:rPr>
        <w:t xml:space="preserve"> well into the early 2000s through its Industrial Welfare Commission (IWC). Labor itself pushed to defund the commission in 2004 when it </w:t>
      </w:r>
      <w:r w:rsidRPr="007B6773">
        <w:rPr>
          <w:rStyle w:val="StyleUnderline"/>
          <w:highlight w:val="cyan"/>
        </w:rPr>
        <w:t xml:space="preserve">tried to </w:t>
      </w:r>
      <w:r w:rsidRPr="007B6773">
        <w:rPr>
          <w:rStyle w:val="Emphasis"/>
          <w:highlight w:val="cyan"/>
        </w:rPr>
        <w:t>undercut</w:t>
      </w:r>
      <w:r w:rsidRPr="007B6773">
        <w:rPr>
          <w:rStyle w:val="StyleUnderline"/>
        </w:rPr>
        <w:t xml:space="preserve"> a higher </w:t>
      </w:r>
      <w:r w:rsidRPr="007B6773">
        <w:rPr>
          <w:rStyle w:val="Emphasis"/>
          <w:highlight w:val="cyan"/>
        </w:rPr>
        <w:t>minimum wage</w:t>
      </w:r>
      <w:r w:rsidRPr="007B6773">
        <w:rPr>
          <w:rStyle w:val="StyleUnderline"/>
          <w:highlight w:val="cyan"/>
        </w:rPr>
        <w:t xml:space="preserve"> and</w:t>
      </w:r>
      <w:r w:rsidRPr="007B6773">
        <w:rPr>
          <w:rStyle w:val="StyleUnderline"/>
        </w:rPr>
        <w:t xml:space="preserve"> roll back </w:t>
      </w:r>
      <w:r w:rsidRPr="007B6773">
        <w:rPr>
          <w:rStyle w:val="Emphasis"/>
          <w:highlight w:val="cyan"/>
        </w:rPr>
        <w:t>meal breaks</w:t>
      </w:r>
      <w:r w:rsidRPr="007B6773">
        <w:rPr>
          <w:sz w:val="16"/>
        </w:rPr>
        <w:t xml:space="preserve"> (Andrias 2017).</w:t>
      </w:r>
    </w:p>
    <w:p w14:paraId="611CFF9B" w14:textId="77777777" w:rsidR="00337415" w:rsidRPr="007B6773" w:rsidRDefault="00337415" w:rsidP="00337415">
      <w:pPr>
        <w:rPr>
          <w:sz w:val="16"/>
        </w:rPr>
      </w:pPr>
      <w:r w:rsidRPr="007B6773">
        <w:rPr>
          <w:sz w:val="16"/>
        </w:rPr>
        <w:lastRenderedPageBreak/>
        <w:t xml:space="preserve">Finally, and fifth, some </w:t>
      </w:r>
      <w:r w:rsidRPr="007B6773">
        <w:rPr>
          <w:rStyle w:val="StyleUnderline"/>
        </w:rPr>
        <w:t xml:space="preserve">researchers and advocates </w:t>
      </w:r>
      <w:r w:rsidRPr="007B6773">
        <w:rPr>
          <w:rStyle w:val="Emphasis"/>
        </w:rPr>
        <w:t>question</w:t>
      </w:r>
      <w:r w:rsidRPr="007B6773">
        <w:rPr>
          <w:rStyle w:val="StyleUnderline"/>
        </w:rPr>
        <w:t xml:space="preserve"> the connection between </w:t>
      </w:r>
      <w:r w:rsidRPr="007B6773">
        <w:rPr>
          <w:rStyle w:val="Emphasis"/>
        </w:rPr>
        <w:t>sectoral standards</w:t>
      </w:r>
      <w:r w:rsidRPr="007B6773">
        <w:rPr>
          <w:rStyle w:val="StyleUnderline"/>
        </w:rPr>
        <w:t xml:space="preserve"> and </w:t>
      </w:r>
      <w:r w:rsidRPr="007B6773">
        <w:rPr>
          <w:rStyle w:val="Emphasis"/>
        </w:rPr>
        <w:t>worker power</w:t>
      </w:r>
      <w:r w:rsidRPr="007B6773">
        <w:rPr>
          <w:rStyle w:val="StyleUnderline"/>
        </w:rPr>
        <w:t xml:space="preserve"> because the state </w:t>
      </w:r>
      <w:r w:rsidRPr="007B6773">
        <w:rPr>
          <w:rStyle w:val="Emphasis"/>
        </w:rPr>
        <w:t>supersedes</w:t>
      </w:r>
      <w:r w:rsidRPr="007B6773">
        <w:rPr>
          <w:rStyle w:val="StyleUnderline"/>
        </w:rPr>
        <w:t xml:space="preserve"> the shop floor as the </w:t>
      </w:r>
      <w:r w:rsidRPr="007B6773">
        <w:rPr>
          <w:rStyle w:val="Emphasis"/>
        </w:rPr>
        <w:t>terrain of struggle</w:t>
      </w:r>
      <w:r w:rsidRPr="007B6773">
        <w:rPr>
          <w:sz w:val="16"/>
        </w:rPr>
        <w:t xml:space="preserve">. Traditional analyses of union power in the United States tend to focus on associational power, structural power, and symbolic power. While a full recap of these concepts is beyond the scope of this review, </w:t>
      </w:r>
      <w:r w:rsidRPr="007B6773">
        <w:rPr>
          <w:rStyle w:val="Emphasis"/>
        </w:rPr>
        <w:t>associational</w:t>
      </w:r>
      <w:r w:rsidRPr="007B6773">
        <w:rPr>
          <w:rStyle w:val="StyleUnderline"/>
        </w:rPr>
        <w:t xml:space="preserve"> power is the </w:t>
      </w:r>
      <w:r w:rsidRPr="007B6773">
        <w:rPr>
          <w:rStyle w:val="Emphasis"/>
        </w:rPr>
        <w:t>power of numbers</w:t>
      </w:r>
      <w:r w:rsidRPr="007B6773">
        <w:rPr>
          <w:sz w:val="16"/>
        </w:rPr>
        <w:t xml:space="preserve">—what unions gain by having people connected to the organization itself. </w:t>
      </w:r>
      <w:r w:rsidRPr="007B6773">
        <w:rPr>
          <w:rStyle w:val="StyleUnderline"/>
        </w:rPr>
        <w:t xml:space="preserve">Structural power is the power workers enjoy over </w:t>
      </w:r>
      <w:r w:rsidRPr="007B6773">
        <w:rPr>
          <w:rStyle w:val="Emphasis"/>
        </w:rPr>
        <w:t>productive processes</w:t>
      </w:r>
      <w:r w:rsidRPr="007B6773">
        <w:rPr>
          <w:sz w:val="16"/>
        </w:rPr>
        <w:t xml:space="preserve">, either through their ability to dominate production chokepoints or though their control of labor inputs across a market (Silver 2003). </w:t>
      </w:r>
      <w:r w:rsidRPr="007B6773">
        <w:rPr>
          <w:rStyle w:val="StyleUnderline"/>
        </w:rPr>
        <w:t xml:space="preserve">Symbolic power streams from workers’ ability to engender </w:t>
      </w:r>
      <w:r w:rsidRPr="007B6773">
        <w:rPr>
          <w:rStyle w:val="Emphasis"/>
        </w:rPr>
        <w:t>public support</w:t>
      </w:r>
      <w:r w:rsidRPr="007B6773">
        <w:rPr>
          <w:rStyle w:val="StyleUnderline"/>
        </w:rPr>
        <w:t xml:space="preserve"> against employers</w:t>
      </w:r>
      <w:r w:rsidRPr="007B6773">
        <w:rPr>
          <w:sz w:val="16"/>
        </w:rPr>
        <w:t xml:space="preserve"> by exposing unfair treatment (Chun 2009). Examples of tactics associated with these sources of power include, in respective order, voter mobilization, strikes, and protests.</w:t>
      </w:r>
    </w:p>
    <w:p w14:paraId="3086C383" w14:textId="77777777" w:rsidR="00337415" w:rsidRPr="007B6773" w:rsidRDefault="00337415" w:rsidP="00337415">
      <w:pPr>
        <w:rPr>
          <w:sz w:val="16"/>
        </w:rPr>
      </w:pPr>
      <w:r w:rsidRPr="007B6773">
        <w:rPr>
          <w:sz w:val="16"/>
        </w:rPr>
        <w:t xml:space="preserve">Sectoral standards setting does not fit neatly into any of these categories of worker </w:t>
      </w:r>
      <w:proofErr w:type="gramStart"/>
      <w:r w:rsidRPr="007B6773">
        <w:rPr>
          <w:sz w:val="16"/>
        </w:rPr>
        <w:t>power, but</w:t>
      </w:r>
      <w:proofErr w:type="gramEnd"/>
      <w:r w:rsidRPr="007B6773">
        <w:rPr>
          <w:sz w:val="16"/>
        </w:rPr>
        <w:t xml:space="preserve">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3D074923" w14:textId="77777777" w:rsidR="00337415" w:rsidRPr="007B6773" w:rsidRDefault="00337415" w:rsidP="00337415">
      <w:pPr>
        <w:rPr>
          <w:sz w:val="16"/>
        </w:rPr>
      </w:pPr>
      <w:r w:rsidRPr="007B6773">
        <w:rPr>
          <w:sz w:val="16"/>
        </w:rPr>
        <w:t xml:space="preserve">We join other scholars in arguing that </w:t>
      </w:r>
      <w:r w:rsidRPr="007B6773">
        <w:rPr>
          <w:rStyle w:val="StyleUnderline"/>
        </w:rPr>
        <w:t xml:space="preserve">sectoral bargaining is </w:t>
      </w:r>
      <w:r w:rsidRPr="007B6773">
        <w:rPr>
          <w:rStyle w:val="Emphasis"/>
        </w:rPr>
        <w:t>not a panacea</w:t>
      </w:r>
      <w:r w:rsidRPr="007B6773">
        <w:rPr>
          <w:rStyle w:val="StyleUnderline"/>
        </w:rPr>
        <w:t xml:space="preserve"> for all worker issues in all industries. Sectoral bargaining requires </w:t>
      </w:r>
      <w:r w:rsidRPr="007B6773">
        <w:rPr>
          <w:rStyle w:val="Emphasis"/>
        </w:rPr>
        <w:t>political power</w:t>
      </w:r>
      <w:r w:rsidRPr="007B6773">
        <w:rPr>
          <w:rStyle w:val="StyleUnderline"/>
        </w:rPr>
        <w:t xml:space="preserve"> and some degree of </w:t>
      </w:r>
      <w:r w:rsidRPr="007B6773">
        <w:rPr>
          <w:rStyle w:val="Emphasis"/>
        </w:rPr>
        <w:t>social norms</w:t>
      </w:r>
      <w:r w:rsidRPr="007B6773">
        <w:rPr>
          <w:rStyle w:val="StyleUnderline"/>
        </w:rPr>
        <w:t xml:space="preserve"> through which employers will participate</w:t>
      </w:r>
      <w:r w:rsidRPr="007B6773">
        <w:rPr>
          <w:sz w:val="16"/>
        </w:rPr>
        <w:t xml:space="preserve"> (Marzán 2020). Authors have argued that mechanisms of sectoral standards setting, such as wage boards, can foster institutional power in places workers lack structural power (Dube 2018), but </w:t>
      </w:r>
      <w:r w:rsidRPr="007B6773">
        <w:rPr>
          <w:rStyle w:val="StyleUnderline"/>
        </w:rPr>
        <w:t xml:space="preserve">without sustained </w:t>
      </w:r>
      <w:r w:rsidRPr="007B6773">
        <w:rPr>
          <w:rStyle w:val="Emphasis"/>
        </w:rPr>
        <w:t>associational power</w:t>
      </w:r>
      <w:r w:rsidRPr="007B6773">
        <w:rPr>
          <w:rStyle w:val="StyleUnderline"/>
        </w:rPr>
        <w:t xml:space="preserve"> and organizational political influence, </w:t>
      </w:r>
      <w:r w:rsidRPr="007B6773">
        <w:rPr>
          <w:rStyle w:val="StyleUnderline"/>
          <w:highlight w:val="cyan"/>
        </w:rPr>
        <w:t xml:space="preserve">institutional power can </w:t>
      </w:r>
      <w:r w:rsidRPr="007B6773">
        <w:rPr>
          <w:rStyle w:val="Emphasis"/>
          <w:highlight w:val="cyan"/>
        </w:rPr>
        <w:t>quickly fade</w:t>
      </w:r>
      <w:r w:rsidRPr="007B6773">
        <w:rPr>
          <w:sz w:val="16"/>
        </w:rPr>
        <w:t xml:space="preserve">. The case of </w:t>
      </w:r>
      <w:r w:rsidRPr="007B6773">
        <w:rPr>
          <w:rStyle w:val="StyleUnderline"/>
          <w:highlight w:val="cyan"/>
        </w:rPr>
        <w:t xml:space="preserve">Europe’s </w:t>
      </w:r>
      <w:r w:rsidRPr="007B6773">
        <w:rPr>
          <w:rStyle w:val="Emphasis"/>
          <w:highlight w:val="cyan"/>
        </w:rPr>
        <w:t>withering</w:t>
      </w:r>
      <w:r w:rsidRPr="007B6773">
        <w:rPr>
          <w:rStyle w:val="StyleUnderline"/>
        </w:rPr>
        <w:t xml:space="preserve"> sectoral standards </w:t>
      </w:r>
      <w:r w:rsidRPr="007B6773">
        <w:rPr>
          <w:rStyle w:val="StyleUnderline"/>
          <w:highlight w:val="cyan"/>
        </w:rPr>
        <w:t>regime provides</w:t>
      </w:r>
      <w:r w:rsidRPr="007B6773">
        <w:rPr>
          <w:rStyle w:val="StyleUnderline"/>
        </w:rPr>
        <w:t xml:space="preserve"> ample </w:t>
      </w:r>
      <w:r w:rsidRPr="007B6773">
        <w:rPr>
          <w:rStyle w:val="Emphasis"/>
          <w:highlight w:val="cyan"/>
        </w:rPr>
        <w:t>testimony</w:t>
      </w:r>
      <w:r w:rsidRPr="007B6773">
        <w:rPr>
          <w:sz w:val="16"/>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5B8DA7AB" w14:textId="77777777" w:rsidR="00337415" w:rsidRDefault="00337415" w:rsidP="00337415">
      <w:pPr>
        <w:pStyle w:val="Heading4"/>
      </w:pPr>
      <w:r>
        <w:t>4. Unions entrench corruption.</w:t>
      </w:r>
    </w:p>
    <w:p w14:paraId="646630CC" w14:textId="77777777" w:rsidR="00337415" w:rsidRPr="001B717C" w:rsidRDefault="00337415" w:rsidP="00337415">
      <w:r w:rsidRPr="001B717C">
        <w:rPr>
          <w:rStyle w:val="Style13ptBold"/>
        </w:rPr>
        <w:t>Ashby 21</w:t>
      </w:r>
      <w:r>
        <w:t xml:space="preserve"> [Steven K., Labor Education Program, School of Labor and Employment Relations, University of Illinois at Urbana-Champaign, Urbana-Champaign, USA. 11-17-2021. “Union Democracy in Today's Labor Movement” Labor Studies Journal, Volume 47, Issue 2. DOI: https://doi.org/10.1177/0160449X211044903] //MSUCB</w:t>
      </w:r>
    </w:p>
    <w:p w14:paraId="3F6AEE9B" w14:textId="77777777" w:rsidR="00337415" w:rsidRPr="001B717C" w:rsidRDefault="00337415" w:rsidP="00337415">
      <w:pPr>
        <w:rPr>
          <w:sz w:val="16"/>
        </w:rPr>
      </w:pPr>
      <w:r w:rsidRPr="001B717C">
        <w:rPr>
          <w:sz w:val="16"/>
        </w:rPr>
        <w:t xml:space="preserve">Yet </w:t>
      </w:r>
      <w:r w:rsidRPr="001B717C">
        <w:rPr>
          <w:rStyle w:val="Emphasis"/>
          <w:highlight w:val="cyan"/>
        </w:rPr>
        <w:t>American</w:t>
      </w:r>
      <w:r w:rsidRPr="001B717C">
        <w:rPr>
          <w:rStyle w:val="StyleUnderline"/>
          <w:highlight w:val="cyan"/>
        </w:rPr>
        <w:t xml:space="preserve"> unions</w:t>
      </w:r>
      <w:r w:rsidRPr="001B717C">
        <w:rPr>
          <w:rStyle w:val="StyleUnderline"/>
        </w:rPr>
        <w:t xml:space="preserve"> are </w:t>
      </w:r>
      <w:r w:rsidRPr="001B717C">
        <w:rPr>
          <w:rStyle w:val="Emphasis"/>
          <w:highlight w:val="cyan"/>
        </w:rPr>
        <w:t>not</w:t>
      </w:r>
      <w:r w:rsidRPr="001B717C">
        <w:rPr>
          <w:rStyle w:val="StyleUnderline"/>
          <w:highlight w:val="cyan"/>
        </w:rPr>
        <w:t xml:space="preserve"> perfect </w:t>
      </w:r>
      <w:r w:rsidRPr="001B717C">
        <w:rPr>
          <w:rStyle w:val="Emphasis"/>
          <w:highlight w:val="cyan"/>
        </w:rPr>
        <w:t>models</w:t>
      </w:r>
      <w:r w:rsidRPr="001B717C">
        <w:rPr>
          <w:rStyle w:val="StyleUnderline"/>
          <w:highlight w:val="cyan"/>
        </w:rPr>
        <w:t xml:space="preserve"> of democracy</w:t>
      </w:r>
      <w:r w:rsidRPr="001B717C">
        <w:rPr>
          <w:sz w:val="16"/>
        </w:rPr>
        <w:t xml:space="preserve">. While all unions have constitutions and by-laws that outline democratic procedures, there is a tremendous range of democracy within the labor movement. </w:t>
      </w:r>
      <w:r w:rsidRPr="001B717C">
        <w:rPr>
          <w:rStyle w:val="StyleUnderline"/>
        </w:rPr>
        <w:t xml:space="preserve">The bulk of labor </w:t>
      </w:r>
      <w:r w:rsidRPr="001B717C">
        <w:rPr>
          <w:rStyle w:val="StyleUnderline"/>
          <w:highlight w:val="cyan"/>
        </w:rPr>
        <w:t>unions are</w:t>
      </w:r>
      <w:r w:rsidRPr="001B717C">
        <w:rPr>
          <w:rStyle w:val="StyleUnderline"/>
        </w:rPr>
        <w:t xml:space="preserve"> somewhere on </w:t>
      </w:r>
      <w:r w:rsidRPr="001B717C">
        <w:rPr>
          <w:rStyle w:val="StyleUnderline"/>
          <w:highlight w:val="cyan"/>
        </w:rPr>
        <w:t xml:space="preserve">a </w:t>
      </w:r>
      <w:r w:rsidRPr="001B717C">
        <w:rPr>
          <w:rStyle w:val="Emphasis"/>
          <w:highlight w:val="cyan"/>
        </w:rPr>
        <w:t>spectrum</w:t>
      </w:r>
      <w:r w:rsidRPr="001B717C">
        <w:rPr>
          <w:rStyle w:val="StyleUnderline"/>
        </w:rPr>
        <w:t xml:space="preserve"> between completely democratic, member-driven, transparent unions, and bureaucratic, top-down, </w:t>
      </w:r>
      <w:r w:rsidRPr="001B717C">
        <w:rPr>
          <w:rStyle w:val="StyleUnderline"/>
          <w:highlight w:val="cyan"/>
        </w:rPr>
        <w:t>secretive unions with no</w:t>
      </w:r>
      <w:r w:rsidRPr="001B717C">
        <w:rPr>
          <w:rStyle w:val="StyleUnderline"/>
        </w:rPr>
        <w:t xml:space="preserve"> member </w:t>
      </w:r>
      <w:r w:rsidRPr="001B717C">
        <w:rPr>
          <w:rStyle w:val="StyleUnderline"/>
          <w:highlight w:val="cyan"/>
        </w:rPr>
        <w:t>involvement</w:t>
      </w:r>
      <w:r w:rsidRPr="001B717C">
        <w:rPr>
          <w:rStyle w:val="StyleUnderline"/>
        </w:rPr>
        <w:t>.</w:t>
      </w:r>
      <w:r w:rsidRPr="001B717C">
        <w:rPr>
          <w:sz w:val="16"/>
        </w:rPr>
        <w:t xml:space="preserve"> Democracy is a goal. Democracy is not something a union achieves, congratulates itself, and then forgets about. Democracy, in a country or in a labor union, is not achieved by just passing good laws or rules. </w:t>
      </w:r>
      <w:r w:rsidRPr="001B717C">
        <w:rPr>
          <w:rStyle w:val="StyleUnderline"/>
          <w:highlight w:val="cyan"/>
        </w:rPr>
        <w:t>No</w:t>
      </w:r>
      <w:r w:rsidRPr="001B717C">
        <w:rPr>
          <w:rStyle w:val="StyleUnderline"/>
        </w:rPr>
        <w:t xml:space="preserve"> set of </w:t>
      </w:r>
      <w:r w:rsidRPr="001B717C">
        <w:rPr>
          <w:rStyle w:val="StyleUnderline"/>
          <w:highlight w:val="cyan"/>
        </w:rPr>
        <w:t>rules</w:t>
      </w:r>
      <w:r w:rsidRPr="001B717C">
        <w:rPr>
          <w:rStyle w:val="StyleUnderline"/>
        </w:rPr>
        <w:t xml:space="preserve">, no </w:t>
      </w:r>
      <w:r w:rsidRPr="001B717C">
        <w:rPr>
          <w:rStyle w:val="StyleUnderline"/>
          <w:highlight w:val="cyan"/>
        </w:rPr>
        <w:t>constitution</w:t>
      </w:r>
      <w:r w:rsidRPr="001B717C">
        <w:rPr>
          <w:rStyle w:val="StyleUnderline"/>
        </w:rPr>
        <w:t xml:space="preserve">, no </w:t>
      </w:r>
      <w:r w:rsidRPr="001B717C">
        <w:rPr>
          <w:rStyle w:val="StyleUnderline"/>
          <w:highlight w:val="cyan"/>
        </w:rPr>
        <w:t>by-laws</w:t>
      </w:r>
      <w:r w:rsidRPr="001B717C">
        <w:rPr>
          <w:rStyle w:val="StyleUnderline"/>
        </w:rPr>
        <w:t xml:space="preserve">, and no </w:t>
      </w:r>
      <w:r w:rsidRPr="001B717C">
        <w:rPr>
          <w:rStyle w:val="StyleUnderline"/>
          <w:highlight w:val="cyan"/>
        </w:rPr>
        <w:t>elections guarantee</w:t>
      </w:r>
      <w:r w:rsidRPr="001B717C">
        <w:rPr>
          <w:rStyle w:val="StyleUnderline"/>
        </w:rPr>
        <w:t xml:space="preserve"> union </w:t>
      </w:r>
      <w:r w:rsidRPr="001B717C">
        <w:rPr>
          <w:rStyle w:val="StyleUnderline"/>
          <w:highlight w:val="cyan"/>
        </w:rPr>
        <w:t>democracy</w:t>
      </w:r>
      <w:r w:rsidRPr="001B717C">
        <w:rPr>
          <w:sz w:val="16"/>
        </w:rPr>
        <w:t>. Democracy is achieved by the continual struggle to maintain it and to expand it. Democracy is maintained by the people holding elected leaders accountable for their actions.</w:t>
      </w:r>
    </w:p>
    <w:p w14:paraId="04508AC0" w14:textId="77777777" w:rsidR="00337415" w:rsidRPr="001B717C" w:rsidRDefault="00337415" w:rsidP="00337415">
      <w:pPr>
        <w:rPr>
          <w:sz w:val="16"/>
        </w:rPr>
      </w:pPr>
      <w:r w:rsidRPr="001B717C">
        <w:rPr>
          <w:sz w:val="16"/>
        </w:rPr>
        <w:t xml:space="preserve">There is a dark side to being in power, whether as an elected politician or as an elected union officer. </w:t>
      </w:r>
      <w:r w:rsidRPr="001B717C">
        <w:rPr>
          <w:rStyle w:val="Emphasis"/>
          <w:highlight w:val="cyan"/>
        </w:rPr>
        <w:t>Power</w:t>
      </w:r>
      <w:r w:rsidRPr="001B717C">
        <w:rPr>
          <w:rStyle w:val="StyleUnderline"/>
        </w:rPr>
        <w:t xml:space="preserve"> can be an </w:t>
      </w:r>
      <w:r w:rsidRPr="001B717C">
        <w:rPr>
          <w:rStyle w:val="StyleUnderline"/>
          <w:highlight w:val="cyan"/>
        </w:rPr>
        <w:t>addiction</w:t>
      </w:r>
      <w:r w:rsidRPr="001B717C">
        <w:rPr>
          <w:sz w:val="16"/>
        </w:rPr>
        <w:t xml:space="preserve">. It is </w:t>
      </w:r>
      <w:r w:rsidRPr="001B717C">
        <w:rPr>
          <w:rStyle w:val="Emphasis"/>
          <w:highlight w:val="cyan"/>
        </w:rPr>
        <w:t>easy</w:t>
      </w:r>
      <w:r w:rsidRPr="001B717C">
        <w:rPr>
          <w:rStyle w:val="StyleUnderline"/>
        </w:rPr>
        <w:t xml:space="preserve"> to slowly begin </w:t>
      </w:r>
      <w:r w:rsidRPr="001B717C">
        <w:rPr>
          <w:rStyle w:val="StyleUnderline"/>
          <w:highlight w:val="cyan"/>
        </w:rPr>
        <w:t xml:space="preserve">to </w:t>
      </w:r>
      <w:r w:rsidRPr="001B717C">
        <w:rPr>
          <w:rStyle w:val="Emphasis"/>
          <w:highlight w:val="cyan"/>
        </w:rPr>
        <w:t>abuse</w:t>
      </w:r>
      <w:r w:rsidRPr="001B717C">
        <w:rPr>
          <w:rStyle w:val="StyleUnderline"/>
        </w:rPr>
        <w:t xml:space="preserve"> your power</w:t>
      </w:r>
      <w:r w:rsidRPr="001B717C">
        <w:rPr>
          <w:sz w:val="16"/>
        </w:rPr>
        <w:t>. It is easy to fall into a way of thinking that your old self would have thought unthinkable.</w:t>
      </w:r>
    </w:p>
    <w:p w14:paraId="20E7A472" w14:textId="77777777" w:rsidR="00337415" w:rsidRPr="001B717C" w:rsidRDefault="00337415" w:rsidP="00337415">
      <w:pPr>
        <w:rPr>
          <w:sz w:val="16"/>
        </w:rPr>
      </w:pPr>
      <w:r w:rsidRPr="001B717C">
        <w:rPr>
          <w:sz w:val="16"/>
        </w:rPr>
        <w:t xml:space="preserve">While the United States prides itself on being a democratic country, the </w:t>
      </w:r>
      <w:r w:rsidRPr="001B717C">
        <w:rPr>
          <w:rStyle w:val="Emphasis"/>
          <w:highlight w:val="cyan"/>
        </w:rPr>
        <w:t>p</w:t>
      </w:r>
      <w:r w:rsidRPr="001B717C">
        <w:rPr>
          <w:rStyle w:val="StyleUnderline"/>
        </w:rPr>
        <w:t xml:space="preserve">olitical </w:t>
      </w:r>
      <w:r w:rsidRPr="001B717C">
        <w:rPr>
          <w:rStyle w:val="Emphasis"/>
          <w:highlight w:val="cyan"/>
        </w:rPr>
        <w:t>c</w:t>
      </w:r>
      <w:r w:rsidRPr="001B717C">
        <w:rPr>
          <w:rStyle w:val="StyleUnderline"/>
        </w:rPr>
        <w:t xml:space="preserve">ulture in the United States </w:t>
      </w:r>
      <w:r w:rsidRPr="001B717C">
        <w:rPr>
          <w:rStyle w:val="Emphasis"/>
          <w:highlight w:val="cyan"/>
        </w:rPr>
        <w:t>leans</w:t>
      </w:r>
      <w:r w:rsidRPr="001B717C">
        <w:rPr>
          <w:rStyle w:val="StyleUnderline"/>
        </w:rPr>
        <w:t xml:space="preserve"> far more heavily </w:t>
      </w:r>
      <w:r w:rsidRPr="001B717C">
        <w:rPr>
          <w:rStyle w:val="StyleUnderline"/>
          <w:highlight w:val="cyan"/>
        </w:rPr>
        <w:t>to</w:t>
      </w:r>
      <w:r w:rsidRPr="001B717C">
        <w:rPr>
          <w:rStyle w:val="StyleUnderline"/>
        </w:rPr>
        <w:t xml:space="preserve">ward the benefits of </w:t>
      </w:r>
      <w:r w:rsidRPr="001B717C">
        <w:rPr>
          <w:rStyle w:val="Emphasis"/>
          <w:highlight w:val="cyan"/>
        </w:rPr>
        <w:t>holding</w:t>
      </w:r>
      <w:r w:rsidRPr="001B717C">
        <w:rPr>
          <w:rStyle w:val="StyleUnderline"/>
          <w:highlight w:val="cyan"/>
        </w:rPr>
        <w:t xml:space="preserve"> power than</w:t>
      </w:r>
      <w:r w:rsidRPr="001B717C">
        <w:rPr>
          <w:rStyle w:val="StyleUnderline"/>
        </w:rPr>
        <w:t xml:space="preserve"> to the ideals of </w:t>
      </w:r>
      <w:r w:rsidRPr="001B717C">
        <w:rPr>
          <w:rStyle w:val="Emphasis"/>
          <w:highlight w:val="cyan"/>
        </w:rPr>
        <w:t>demo</w:t>
      </w:r>
      <w:r w:rsidRPr="001B717C">
        <w:rPr>
          <w:rStyle w:val="StyleUnderline"/>
        </w:rPr>
        <w:t>cracy</w:t>
      </w:r>
      <w:r w:rsidRPr="001B717C">
        <w:rPr>
          <w:sz w:val="16"/>
        </w:rPr>
        <w:t>. In both the Republican and Democratic parties, few top leaders have unbending principles. 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719C61D5" w14:textId="77777777" w:rsidR="00337415" w:rsidRPr="001B717C" w:rsidRDefault="00337415" w:rsidP="00337415">
      <w:pPr>
        <w:rPr>
          <w:sz w:val="16"/>
        </w:rPr>
      </w:pPr>
      <w:r w:rsidRPr="001B717C">
        <w:rPr>
          <w:sz w:val="16"/>
        </w:rPr>
        <w:lastRenderedPageBreak/>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17621FF8" w14:textId="77777777" w:rsidR="00337415" w:rsidRPr="001B717C" w:rsidRDefault="00337415" w:rsidP="00337415">
      <w:pPr>
        <w:rPr>
          <w:sz w:val="16"/>
        </w:rPr>
      </w:pPr>
      <w:r w:rsidRPr="001B717C">
        <w:rPr>
          <w:sz w:val="16"/>
        </w:rPr>
        <w:t>That is a disgraceful admission. Schumer was admitting that politicians do not speak the truth or stand for principle. Rather, they change their position when it serves their purposes.</w:t>
      </w:r>
    </w:p>
    <w:p w14:paraId="2A711CAD" w14:textId="77777777" w:rsidR="00337415" w:rsidRPr="001B717C" w:rsidRDefault="00337415" w:rsidP="00337415">
      <w:pPr>
        <w:rPr>
          <w:sz w:val="16"/>
        </w:rPr>
      </w:pPr>
      <w:r w:rsidRPr="001B717C">
        <w:rPr>
          <w:rStyle w:val="StyleUnderline"/>
        </w:rPr>
        <w:t xml:space="preserve">Union </w:t>
      </w:r>
      <w:r w:rsidRPr="001B717C">
        <w:rPr>
          <w:rStyle w:val="StyleUnderline"/>
          <w:highlight w:val="cyan"/>
        </w:rPr>
        <w:t>leaders</w:t>
      </w:r>
      <w:r w:rsidRPr="001B717C">
        <w:rPr>
          <w:rStyle w:val="StyleUnderline"/>
        </w:rPr>
        <w:t xml:space="preserve"> are </w:t>
      </w:r>
      <w:r w:rsidRPr="001B717C">
        <w:rPr>
          <w:rStyle w:val="StyleUnderline"/>
          <w:highlight w:val="cyan"/>
        </w:rPr>
        <w:t>not immune to</w:t>
      </w:r>
      <w:r w:rsidRPr="001B717C">
        <w:rPr>
          <w:rStyle w:val="StyleUnderline"/>
        </w:rPr>
        <w:t xml:space="preserve"> the realty that we are all immersed in the </w:t>
      </w:r>
      <w:r w:rsidRPr="001B717C">
        <w:rPr>
          <w:rStyle w:val="StyleUnderline"/>
          <w:highlight w:val="cyan"/>
        </w:rPr>
        <w:t>deep</w:t>
      </w:r>
      <w:r w:rsidRPr="001B717C">
        <w:rPr>
          <w:rStyle w:val="StyleUnderline"/>
        </w:rPr>
        <w:t xml:space="preserve"> </w:t>
      </w:r>
      <w:r w:rsidRPr="001B717C">
        <w:rPr>
          <w:rStyle w:val="StyleUnderline"/>
          <w:highlight w:val="cyan"/>
        </w:rPr>
        <w:t>culture of corruption</w:t>
      </w:r>
      <w:r w:rsidRPr="001B717C">
        <w:rPr>
          <w:rStyle w:val="StyleUnderline"/>
        </w:rPr>
        <w:t xml:space="preserve"> in American politics</w:t>
      </w:r>
      <w:r w:rsidRPr="001B717C">
        <w:rPr>
          <w:sz w:val="16"/>
        </w:rPr>
        <w:t>. Union leaders are not insusceptible to the paradigm in American politics that all that matters is winning and keeping power. Few labor leaders would publicly say what former Teamsters president Dave Beck did: “</w:t>
      </w:r>
      <w:r w:rsidRPr="001B717C">
        <w:rPr>
          <w:rStyle w:val="StyleUnderline"/>
        </w:rPr>
        <w:t>Unions are big business</w:t>
      </w:r>
      <w:r w:rsidRPr="001B717C">
        <w:rPr>
          <w:sz w:val="16"/>
        </w:rPr>
        <w:t>. Why should truck drivers and bottle washers be allowed to make big decisions affecting union policy? Would any corporation allow it?” 4 Or the equally disturbing, anti-democratic words of Leon Davis, the founding president of SEIU 1199, now called SEIU United Healthcare Workers East: “</w:t>
      </w:r>
      <w:r w:rsidRPr="001B717C">
        <w:rPr>
          <w:rStyle w:val="StyleUnderline"/>
        </w:rPr>
        <w:t xml:space="preserve">The </w:t>
      </w:r>
      <w:r w:rsidRPr="001B717C">
        <w:rPr>
          <w:rStyle w:val="StyleUnderline"/>
          <w:highlight w:val="cyan"/>
        </w:rPr>
        <w:t>membership</w:t>
      </w:r>
      <w:r w:rsidRPr="001B717C">
        <w:rPr>
          <w:rStyle w:val="StyleUnderline"/>
        </w:rPr>
        <w:t xml:space="preserve"> can only be a sounding board, even the delegates…they </w:t>
      </w:r>
      <w:r w:rsidRPr="001B717C">
        <w:rPr>
          <w:rStyle w:val="StyleUnderline"/>
          <w:highlight w:val="cyan"/>
        </w:rPr>
        <w:t>can’t make decisions</w:t>
      </w:r>
      <w:r w:rsidRPr="001B717C">
        <w:rPr>
          <w:rStyle w:val="StyleUnderline"/>
        </w:rPr>
        <w:t xml:space="preserve">… The idea of wisdom </w:t>
      </w:r>
      <w:r w:rsidRPr="001B717C">
        <w:rPr>
          <w:rStyle w:val="StyleUnderline"/>
          <w:highlight w:val="cyan"/>
        </w:rPr>
        <w:t>emanating from</w:t>
      </w:r>
      <w:r w:rsidRPr="001B717C">
        <w:rPr>
          <w:rStyle w:val="StyleUnderline"/>
        </w:rPr>
        <w:t xml:space="preserve"> the </w:t>
      </w:r>
      <w:r w:rsidRPr="001B717C">
        <w:rPr>
          <w:rStyle w:val="StyleUnderline"/>
          <w:highlight w:val="cyan"/>
        </w:rPr>
        <w:t xml:space="preserve">bottom is full of </w:t>
      </w:r>
      <w:r w:rsidRPr="001B717C">
        <w:rPr>
          <w:rStyle w:val="Emphasis"/>
          <w:sz w:val="28"/>
          <w:szCs w:val="28"/>
          <w:highlight w:val="cyan"/>
        </w:rPr>
        <w:t>shit</w:t>
      </w:r>
      <w:r w:rsidRPr="001B717C">
        <w:rPr>
          <w:sz w:val="16"/>
        </w:rPr>
        <w:t>, not because they are stupid, but because they have a job which is not running the union and knowing all the intricate business about it.” 5</w:t>
      </w:r>
    </w:p>
    <w:p w14:paraId="5065D96F" w14:textId="77777777" w:rsidR="00337415" w:rsidRPr="001B717C" w:rsidRDefault="00337415" w:rsidP="00337415">
      <w:pPr>
        <w:rPr>
          <w:sz w:val="16"/>
        </w:rPr>
      </w:pPr>
      <w:r w:rsidRPr="001B717C">
        <w:rPr>
          <w:sz w:val="16"/>
        </w:rPr>
        <w:t>Yet some variant of that idea exists within many unions. That is, the idea that the members are too stupid to run a large organization. Instead, only skilled, experienced leaders can do it.</w:t>
      </w:r>
    </w:p>
    <w:p w14:paraId="6E536731" w14:textId="77777777" w:rsidR="00337415" w:rsidRPr="001B717C" w:rsidRDefault="00337415" w:rsidP="00337415">
      <w:pPr>
        <w:rPr>
          <w:sz w:val="16"/>
        </w:rPr>
      </w:pPr>
      <w:r w:rsidRPr="001B717C">
        <w:rPr>
          <w:sz w:val="16"/>
        </w:rPr>
        <w:t xml:space="preserve">Another argument offered by some </w:t>
      </w:r>
      <w:r w:rsidRPr="001B717C">
        <w:rPr>
          <w:rStyle w:val="StyleUnderline"/>
        </w:rPr>
        <w:t xml:space="preserve">union </w:t>
      </w:r>
      <w:r w:rsidRPr="001B717C">
        <w:rPr>
          <w:rStyle w:val="StyleUnderline"/>
          <w:highlight w:val="cyan"/>
        </w:rPr>
        <w:t>officials</w:t>
      </w:r>
      <w:r w:rsidRPr="001B717C">
        <w:rPr>
          <w:rStyle w:val="StyleUnderline"/>
        </w:rPr>
        <w:t xml:space="preserve"> is that workers </w:t>
      </w:r>
      <w:r w:rsidRPr="001B717C">
        <w:rPr>
          <w:rStyle w:val="StyleUnderline"/>
          <w:highlight w:val="cyan"/>
        </w:rPr>
        <w:t>do n</w:t>
      </w:r>
      <w:r w:rsidRPr="001B717C">
        <w:rPr>
          <w:rStyle w:val="StyleUnderline"/>
        </w:rPr>
        <w:t>o</w:t>
      </w:r>
      <w:r w:rsidRPr="001B717C">
        <w:rPr>
          <w:rStyle w:val="StyleUnderline"/>
          <w:highlight w:val="cyan"/>
        </w:rPr>
        <w:t>t</w:t>
      </w:r>
      <w:r w:rsidRPr="001B717C">
        <w:rPr>
          <w:rStyle w:val="StyleUnderline"/>
        </w:rPr>
        <w:t xml:space="preserve"> really </w:t>
      </w:r>
      <w:r w:rsidRPr="001B717C">
        <w:rPr>
          <w:rStyle w:val="StyleUnderline"/>
          <w:highlight w:val="cyan"/>
        </w:rPr>
        <w:t xml:space="preserve">care about </w:t>
      </w:r>
      <w:proofErr w:type="gramStart"/>
      <w:r w:rsidRPr="001B717C">
        <w:rPr>
          <w:rStyle w:val="StyleUnderline"/>
          <w:highlight w:val="cyan"/>
        </w:rPr>
        <w:t>democracy</w:t>
      </w:r>
      <w:r w:rsidRPr="001B717C">
        <w:rPr>
          <w:rStyle w:val="StyleUnderline"/>
        </w:rPr>
        <w:t>, but</w:t>
      </w:r>
      <w:proofErr w:type="gramEnd"/>
      <w:r w:rsidRPr="001B717C">
        <w:rPr>
          <w:rStyle w:val="StyleUnderline"/>
        </w:rPr>
        <w:t xml:space="preserve"> </w:t>
      </w:r>
      <w:r w:rsidRPr="001B717C">
        <w:rPr>
          <w:rStyle w:val="StyleUnderline"/>
          <w:highlight w:val="cyan"/>
        </w:rPr>
        <w:t>just want more money</w:t>
      </w:r>
      <w:r w:rsidRPr="001B717C">
        <w:rPr>
          <w:rStyle w:val="StyleUnderline"/>
        </w:rPr>
        <w:t xml:space="preserve"> in their wallets</w:t>
      </w:r>
      <w:r w:rsidRPr="001B717C">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10AAA3E9" w14:textId="77777777" w:rsidR="00337415" w:rsidRDefault="00337415" w:rsidP="00337415">
      <w:pPr>
        <w:pStyle w:val="Heading3"/>
      </w:pPr>
      <w:r>
        <w:lastRenderedPageBreak/>
        <w:t>1NC---Russia</w:t>
      </w:r>
    </w:p>
    <w:p w14:paraId="7D5EE4B4" w14:textId="77777777" w:rsidR="00337415" w:rsidRPr="00C06E49" w:rsidRDefault="00337415" w:rsidP="00337415">
      <w:pPr>
        <w:pStyle w:val="Heading4"/>
        <w:rPr>
          <w:rFonts w:eastAsia="MS Gothic"/>
        </w:rPr>
      </w:pPr>
      <w:r>
        <w:rPr>
          <w:rFonts w:eastAsia="MS Gothic"/>
        </w:rPr>
        <w:t xml:space="preserve">5. </w:t>
      </w:r>
      <w:r w:rsidRPr="00C06E49">
        <w:rPr>
          <w:rFonts w:eastAsia="MS Gothic"/>
        </w:rPr>
        <w:t xml:space="preserve">No </w:t>
      </w:r>
      <w:r w:rsidRPr="00C06E49">
        <w:rPr>
          <w:rFonts w:eastAsia="MS Gothic"/>
          <w:u w:val="single"/>
        </w:rPr>
        <w:t>Russia</w:t>
      </w:r>
      <w:r w:rsidRPr="00C06E49">
        <w:rPr>
          <w:rFonts w:eastAsia="MS Gothic"/>
        </w:rPr>
        <w:t xml:space="preserve"> war. </w:t>
      </w:r>
    </w:p>
    <w:p w14:paraId="3C78BD09" w14:textId="77777777" w:rsidR="00337415" w:rsidRPr="00C06E49" w:rsidRDefault="00337415" w:rsidP="00337415">
      <w:pPr>
        <w:rPr>
          <w:rFonts w:eastAsia="Calibri"/>
        </w:rPr>
      </w:pPr>
      <w:r w:rsidRPr="007B09B9">
        <w:rPr>
          <w:rStyle w:val="Style13ptBold"/>
        </w:rPr>
        <w:t xml:space="preserve">Notte 25 </w:t>
      </w:r>
      <w:r w:rsidRPr="00C06E49">
        <w:rPr>
          <w:rFonts w:eastAsia="Calibri"/>
        </w:rPr>
        <w:t>[Hanna; PhD, Director, Eurasia Nonproliferation Program, James Martin Center for Nonproliferation Studies. Nonresident Senior Associate, Europe, Russia, &amp; Eurasia Program, Center for Strategic &amp; International Studies, "How Big Is Russia’s Appetite for Upheaval?" Foreign Affairs, https://www.foreignaffairs.com/russia/how-big-russias-appetite-upheaval, pbr]</w:t>
      </w:r>
    </w:p>
    <w:p w14:paraId="7EF8CE78" w14:textId="77777777" w:rsidR="00337415" w:rsidRPr="00C06E49" w:rsidRDefault="00337415" w:rsidP="00337415">
      <w:pPr>
        <w:rPr>
          <w:rFonts w:eastAsia="Calibri"/>
          <w:sz w:val="16"/>
        </w:rPr>
      </w:pPr>
      <w:r w:rsidRPr="00C06E49">
        <w:rPr>
          <w:rFonts w:eastAsia="Calibri"/>
          <w:sz w:val="16"/>
        </w:rPr>
        <w:t xml:space="preserve">But </w:t>
      </w:r>
      <w:r w:rsidRPr="007B09B9">
        <w:rPr>
          <w:rStyle w:val="StyleUnderline"/>
        </w:rPr>
        <w:t>even in a</w:t>
      </w:r>
      <w:r w:rsidRPr="00C06E49">
        <w:rPr>
          <w:rFonts w:eastAsia="Calibri"/>
          <w:sz w:val="16"/>
        </w:rPr>
        <w:t xml:space="preserve"> relatively </w:t>
      </w:r>
      <w:r w:rsidRPr="007B09B9">
        <w:rPr>
          <w:rStyle w:val="Emphasis"/>
        </w:rPr>
        <w:t>permissive</w:t>
      </w:r>
      <w:r w:rsidRPr="00C06E49">
        <w:rPr>
          <w:rFonts w:eastAsia="Calibri"/>
          <w:sz w:val="16"/>
        </w:rPr>
        <w:t xml:space="preserve"> </w:t>
      </w:r>
      <w:r w:rsidRPr="007B09B9">
        <w:rPr>
          <w:rStyle w:val="StyleUnderline"/>
        </w:rPr>
        <w:t>environment</w:t>
      </w:r>
      <w:r w:rsidRPr="00C06E49">
        <w:rPr>
          <w:rFonts w:eastAsia="Calibri"/>
          <w:sz w:val="16"/>
        </w:rPr>
        <w:t xml:space="preserve">, </w:t>
      </w:r>
      <w:r w:rsidRPr="007B09B9">
        <w:rPr>
          <w:rStyle w:val="Emphasis"/>
          <w:highlight w:val="cyan"/>
        </w:rPr>
        <w:t>Russia’s appetite</w:t>
      </w:r>
      <w:r w:rsidRPr="00C06E49">
        <w:rPr>
          <w:rFonts w:eastAsia="Calibri"/>
          <w:sz w:val="16"/>
          <w:highlight w:val="cyan"/>
        </w:rPr>
        <w:t xml:space="preserve"> </w:t>
      </w:r>
      <w:r w:rsidRPr="007B09B9">
        <w:rPr>
          <w:rStyle w:val="StyleUnderline"/>
          <w:highlight w:val="cyan"/>
        </w:rPr>
        <w:t>for</w:t>
      </w:r>
      <w:r w:rsidRPr="007B09B9">
        <w:rPr>
          <w:rStyle w:val="StyleUnderline"/>
        </w:rPr>
        <w:t xml:space="preserve"> global </w:t>
      </w:r>
      <w:r w:rsidRPr="007B09B9">
        <w:rPr>
          <w:rStyle w:val="StyleUnderline"/>
          <w:highlight w:val="cyan"/>
        </w:rPr>
        <w:t>upheaval has</w:t>
      </w:r>
      <w:r w:rsidRPr="00C06E49">
        <w:rPr>
          <w:rFonts w:eastAsia="Calibri"/>
          <w:sz w:val="16"/>
          <w:highlight w:val="cyan"/>
        </w:rPr>
        <w:t xml:space="preserve"> </w:t>
      </w:r>
      <w:r w:rsidRPr="007B09B9">
        <w:rPr>
          <w:rStyle w:val="Emphasis"/>
          <w:highlight w:val="cyan"/>
        </w:rPr>
        <w:t>limits</w:t>
      </w:r>
      <w:r w:rsidRPr="00C06E49">
        <w:rPr>
          <w:rFonts w:eastAsia="Calibri"/>
          <w:sz w:val="16"/>
        </w:rPr>
        <w:t xml:space="preserve">. </w:t>
      </w:r>
      <w:r w:rsidRPr="007B09B9">
        <w:rPr>
          <w:rStyle w:val="StyleUnderline"/>
          <w:highlight w:val="cyan"/>
        </w:rPr>
        <w:t>New</w:t>
      </w:r>
      <w:r w:rsidRPr="00C06E49">
        <w:rPr>
          <w:rFonts w:eastAsia="Calibri"/>
          <w:sz w:val="16"/>
        </w:rPr>
        <w:t xml:space="preserve"> bursts of </w:t>
      </w:r>
      <w:r w:rsidRPr="007B09B9">
        <w:rPr>
          <w:rStyle w:val="StyleUnderline"/>
          <w:highlight w:val="cyan"/>
        </w:rPr>
        <w:t>conflict</w:t>
      </w:r>
      <w:r w:rsidRPr="007B09B9">
        <w:rPr>
          <w:rStyle w:val="StyleUnderline"/>
        </w:rPr>
        <w:t xml:space="preserve"> will</w:t>
      </w:r>
      <w:r w:rsidRPr="00C06E49">
        <w:rPr>
          <w:rFonts w:eastAsia="Calibri"/>
          <w:sz w:val="16"/>
        </w:rPr>
        <w:t xml:space="preserve"> </w:t>
      </w:r>
      <w:r w:rsidRPr="007B09B9">
        <w:rPr>
          <w:rStyle w:val="Emphasis"/>
          <w:highlight w:val="cyan"/>
        </w:rPr>
        <w:t>not</w:t>
      </w:r>
      <w:r w:rsidRPr="00C06E49">
        <w:rPr>
          <w:rFonts w:eastAsia="Calibri"/>
          <w:sz w:val="16"/>
        </w:rPr>
        <w:t xml:space="preserve"> necessarily </w:t>
      </w:r>
      <w:r w:rsidRPr="007B09B9">
        <w:rPr>
          <w:rStyle w:val="StyleUnderline"/>
        </w:rPr>
        <w:t xml:space="preserve">work </w:t>
      </w:r>
      <w:r w:rsidRPr="007B09B9">
        <w:rPr>
          <w:rStyle w:val="StyleUnderline"/>
          <w:highlight w:val="cyan"/>
        </w:rPr>
        <w:t>in its favor</w:t>
      </w:r>
      <w:r w:rsidRPr="00C06E49">
        <w:rPr>
          <w:rFonts w:eastAsia="Calibri"/>
          <w:sz w:val="16"/>
        </w:rPr>
        <w:t xml:space="preserve">. </w:t>
      </w:r>
      <w:r w:rsidRPr="007B09B9">
        <w:rPr>
          <w:rStyle w:val="StyleUnderline"/>
          <w:highlight w:val="cyan"/>
        </w:rPr>
        <w:t>Given</w:t>
      </w:r>
      <w:r w:rsidRPr="007B09B9">
        <w:rPr>
          <w:rStyle w:val="StyleUnderline"/>
        </w:rPr>
        <w:t xml:space="preserve"> its</w:t>
      </w:r>
      <w:r w:rsidRPr="00C06E49">
        <w:rPr>
          <w:rFonts w:eastAsia="Calibri"/>
          <w:sz w:val="16"/>
        </w:rPr>
        <w:t xml:space="preserve"> </w:t>
      </w:r>
      <w:r w:rsidRPr="007B09B9">
        <w:rPr>
          <w:rStyle w:val="Emphasis"/>
          <w:highlight w:val="cyan"/>
        </w:rPr>
        <w:t>finite resources</w:t>
      </w:r>
      <w:r w:rsidRPr="00C06E49">
        <w:rPr>
          <w:rFonts w:eastAsia="Calibri"/>
          <w:sz w:val="16"/>
          <w:highlight w:val="cyan"/>
        </w:rPr>
        <w:t xml:space="preserve"> </w:t>
      </w:r>
      <w:r w:rsidRPr="007B09B9">
        <w:rPr>
          <w:rStyle w:val="StyleUnderline"/>
          <w:highlight w:val="cyan"/>
        </w:rPr>
        <w:t>and</w:t>
      </w:r>
      <w:r w:rsidRPr="007B09B9">
        <w:rPr>
          <w:rStyle w:val="StyleUnderline"/>
        </w:rPr>
        <w:t xml:space="preserve"> its preoccupation with</w:t>
      </w:r>
      <w:r w:rsidRPr="00C06E49">
        <w:rPr>
          <w:rFonts w:eastAsia="Calibri"/>
          <w:sz w:val="16"/>
        </w:rPr>
        <w:t xml:space="preserve"> </w:t>
      </w:r>
      <w:r w:rsidRPr="007B09B9">
        <w:rPr>
          <w:rStyle w:val="Emphasis"/>
          <w:highlight w:val="cyan"/>
        </w:rPr>
        <w:t>Ukraine</w:t>
      </w:r>
      <w:r w:rsidRPr="00C06E49">
        <w:rPr>
          <w:rFonts w:eastAsia="Calibri"/>
          <w:sz w:val="16"/>
        </w:rPr>
        <w:t xml:space="preserve">, </w:t>
      </w:r>
      <w:r w:rsidRPr="007B09B9">
        <w:rPr>
          <w:rStyle w:val="StyleUnderline"/>
        </w:rPr>
        <w:t xml:space="preserve">Moscow’s </w:t>
      </w:r>
      <w:r w:rsidRPr="007B09B9">
        <w:rPr>
          <w:rStyle w:val="StyleUnderline"/>
          <w:highlight w:val="cyan"/>
        </w:rPr>
        <w:t>ability</w:t>
      </w:r>
      <w:r w:rsidRPr="007B09B9">
        <w:rPr>
          <w:rStyle w:val="StyleUnderline"/>
        </w:rPr>
        <w:t xml:space="preserve"> to shape outcomes to its advantage</w:t>
      </w:r>
      <w:r w:rsidRPr="00C06E49">
        <w:rPr>
          <w:rFonts w:eastAsia="Calibri"/>
          <w:sz w:val="16"/>
        </w:rPr>
        <w:t xml:space="preserve"> in other parts of the world </w:t>
      </w:r>
      <w:r w:rsidRPr="007B09B9">
        <w:rPr>
          <w:rStyle w:val="StyleUnderline"/>
          <w:highlight w:val="cyan"/>
        </w:rPr>
        <w:t>is</w:t>
      </w:r>
      <w:r w:rsidRPr="00C06E49">
        <w:rPr>
          <w:rFonts w:eastAsia="Calibri"/>
          <w:sz w:val="16"/>
          <w:highlight w:val="cyan"/>
        </w:rPr>
        <w:t xml:space="preserve"> </w:t>
      </w:r>
      <w:r w:rsidRPr="007B09B9">
        <w:rPr>
          <w:rStyle w:val="Emphasis"/>
          <w:highlight w:val="cyan"/>
        </w:rPr>
        <w:t>highly</w:t>
      </w:r>
      <w:r w:rsidRPr="00C06E49">
        <w:rPr>
          <w:rFonts w:eastAsia="Calibri"/>
          <w:sz w:val="16"/>
          <w:highlight w:val="cyan"/>
        </w:rPr>
        <w:t xml:space="preserve"> </w:t>
      </w:r>
      <w:r w:rsidRPr="007B09B9">
        <w:rPr>
          <w:rStyle w:val="StyleUnderline"/>
          <w:highlight w:val="cyan"/>
        </w:rPr>
        <w:t>constrained</w:t>
      </w:r>
      <w:r w:rsidRPr="00C06E49">
        <w:rPr>
          <w:rFonts w:eastAsia="Calibri"/>
          <w:sz w:val="16"/>
        </w:rPr>
        <w:t xml:space="preserve">. As violence has recently spread across </w:t>
      </w:r>
      <w:r w:rsidRPr="007B09B9">
        <w:rPr>
          <w:rStyle w:val="StyleUnderline"/>
        </w:rPr>
        <w:t>the</w:t>
      </w:r>
      <w:r w:rsidRPr="00C06E49">
        <w:rPr>
          <w:rFonts w:eastAsia="Calibri"/>
          <w:sz w:val="16"/>
        </w:rPr>
        <w:t xml:space="preserve"> </w:t>
      </w:r>
      <w:r w:rsidRPr="007B09B9">
        <w:rPr>
          <w:rStyle w:val="Emphasis"/>
          <w:highlight w:val="cyan"/>
        </w:rPr>
        <w:t>Mid</w:t>
      </w:r>
      <w:r w:rsidRPr="00C06E49">
        <w:rPr>
          <w:rFonts w:eastAsia="Calibri"/>
          <w:sz w:val="16"/>
        </w:rPr>
        <w:t xml:space="preserve">dle </w:t>
      </w:r>
      <w:r w:rsidRPr="007B09B9">
        <w:rPr>
          <w:rStyle w:val="Emphasis"/>
          <w:highlight w:val="cyan"/>
        </w:rPr>
        <w:t>East</w:t>
      </w:r>
      <w:r w:rsidRPr="00C06E49">
        <w:rPr>
          <w:rFonts w:eastAsia="Calibri"/>
          <w:sz w:val="16"/>
        </w:rPr>
        <w:t xml:space="preserve">, for instance, Russia at first was optimistic that the hostilities would harm its adversaries, but that conflict </w:t>
      </w:r>
      <w:r w:rsidRPr="007B09B9">
        <w:rPr>
          <w:rStyle w:val="StyleUnderline"/>
        </w:rPr>
        <w:t>ended up</w:t>
      </w:r>
      <w:r w:rsidRPr="00C06E49">
        <w:rPr>
          <w:rFonts w:eastAsia="Calibri"/>
          <w:sz w:val="16"/>
        </w:rPr>
        <w:t xml:space="preserve"> </w:t>
      </w:r>
      <w:r w:rsidRPr="007B09B9">
        <w:rPr>
          <w:rStyle w:val="Emphasis"/>
          <w:highlight w:val="cyan"/>
        </w:rPr>
        <w:t>weakening</w:t>
      </w:r>
      <w:r w:rsidRPr="00C06E49">
        <w:rPr>
          <w:rFonts w:eastAsia="Calibri"/>
          <w:sz w:val="16"/>
        </w:rPr>
        <w:t xml:space="preserve"> </w:t>
      </w:r>
      <w:r w:rsidRPr="007B09B9">
        <w:rPr>
          <w:rStyle w:val="StyleUnderline"/>
        </w:rPr>
        <w:t xml:space="preserve">Moscow’s position because it </w:t>
      </w:r>
      <w:r w:rsidRPr="007B09B9">
        <w:rPr>
          <w:rStyle w:val="StyleUnderline"/>
          <w:highlight w:val="cyan"/>
        </w:rPr>
        <w:t>exposed</w:t>
      </w:r>
      <w:r w:rsidRPr="007B09B9">
        <w:rPr>
          <w:rStyle w:val="StyleUnderline"/>
        </w:rPr>
        <w:t xml:space="preserve"> the</w:t>
      </w:r>
      <w:r w:rsidRPr="00C06E49">
        <w:rPr>
          <w:rFonts w:eastAsia="Calibri"/>
          <w:sz w:val="16"/>
        </w:rPr>
        <w:t xml:space="preserve"> </w:t>
      </w:r>
      <w:r w:rsidRPr="007B09B9">
        <w:rPr>
          <w:rStyle w:val="Emphasis"/>
          <w:highlight w:val="cyan"/>
        </w:rPr>
        <w:t>vulnerability</w:t>
      </w:r>
      <w:r w:rsidRPr="00C06E49">
        <w:rPr>
          <w:rFonts w:eastAsia="Calibri"/>
          <w:sz w:val="16"/>
          <w:highlight w:val="cyan"/>
        </w:rPr>
        <w:t xml:space="preserve"> </w:t>
      </w:r>
      <w:r w:rsidRPr="007B09B9">
        <w:rPr>
          <w:rStyle w:val="StyleUnderline"/>
          <w:highlight w:val="cyan"/>
        </w:rPr>
        <w:t>of</w:t>
      </w:r>
      <w:r w:rsidRPr="007B09B9">
        <w:rPr>
          <w:rStyle w:val="StyleUnderline"/>
        </w:rPr>
        <w:t xml:space="preserve"> one Russian partner</w:t>
      </w:r>
      <w:r w:rsidRPr="00C06E49">
        <w:rPr>
          <w:rFonts w:eastAsia="Calibri"/>
          <w:sz w:val="16"/>
        </w:rPr>
        <w:t xml:space="preserve">, </w:t>
      </w:r>
      <w:r w:rsidRPr="007B09B9">
        <w:rPr>
          <w:rStyle w:val="Emphasis"/>
          <w:highlight w:val="cyan"/>
        </w:rPr>
        <w:t>Iran</w:t>
      </w:r>
      <w:r w:rsidRPr="00C06E49">
        <w:rPr>
          <w:rFonts w:eastAsia="Calibri"/>
          <w:sz w:val="16"/>
          <w:highlight w:val="cyan"/>
        </w:rPr>
        <w:t xml:space="preserve">, </w:t>
      </w:r>
      <w:r w:rsidRPr="007B09B9">
        <w:rPr>
          <w:rStyle w:val="StyleUnderline"/>
          <w:highlight w:val="cyan"/>
        </w:rPr>
        <w:t>and</w:t>
      </w:r>
      <w:r w:rsidRPr="007B09B9">
        <w:rPr>
          <w:rStyle w:val="StyleUnderline"/>
        </w:rPr>
        <w:t xml:space="preserve"> culminated in the downfall of another</w:t>
      </w:r>
      <w:r w:rsidRPr="00C06E49">
        <w:rPr>
          <w:rFonts w:eastAsia="Calibri"/>
          <w:sz w:val="16"/>
        </w:rPr>
        <w:t xml:space="preserve">, the regime </w:t>
      </w:r>
      <w:r w:rsidRPr="007B09B9">
        <w:rPr>
          <w:rStyle w:val="StyleUnderline"/>
        </w:rPr>
        <w:t>in</w:t>
      </w:r>
      <w:r w:rsidRPr="00C06E49">
        <w:rPr>
          <w:rFonts w:eastAsia="Calibri"/>
          <w:sz w:val="16"/>
        </w:rPr>
        <w:t xml:space="preserve"> </w:t>
      </w:r>
      <w:r w:rsidRPr="007B09B9">
        <w:rPr>
          <w:rStyle w:val="Emphasis"/>
          <w:highlight w:val="cyan"/>
        </w:rPr>
        <w:t>Syria</w:t>
      </w:r>
      <w:r w:rsidRPr="00C06E49">
        <w:rPr>
          <w:rFonts w:eastAsia="Calibri"/>
          <w:sz w:val="16"/>
        </w:rPr>
        <w:t xml:space="preserve">. </w:t>
      </w:r>
      <w:r w:rsidRPr="007B09B9">
        <w:rPr>
          <w:rStyle w:val="StyleUnderline"/>
        </w:rPr>
        <w:t>Russia’s reliance on partners other than</w:t>
      </w:r>
      <w:r w:rsidRPr="00C06E49">
        <w:rPr>
          <w:rFonts w:eastAsia="Calibri"/>
          <w:sz w:val="16"/>
        </w:rPr>
        <w:t xml:space="preserve"> </w:t>
      </w:r>
      <w:r w:rsidRPr="007B09B9">
        <w:rPr>
          <w:rStyle w:val="Emphasis"/>
        </w:rPr>
        <w:t>China</w:t>
      </w:r>
      <w:r w:rsidRPr="00C06E49">
        <w:rPr>
          <w:rFonts w:eastAsia="Calibri"/>
          <w:sz w:val="16"/>
        </w:rPr>
        <w:t xml:space="preserve">, </w:t>
      </w:r>
      <w:r w:rsidRPr="007B09B9">
        <w:rPr>
          <w:rStyle w:val="Emphasis"/>
        </w:rPr>
        <w:t>Iran</w:t>
      </w:r>
      <w:r w:rsidRPr="00C06E49">
        <w:rPr>
          <w:rFonts w:eastAsia="Calibri"/>
          <w:sz w:val="16"/>
        </w:rPr>
        <w:t xml:space="preserve">, </w:t>
      </w:r>
      <w:r w:rsidRPr="007B09B9">
        <w:rPr>
          <w:rStyle w:val="StyleUnderline"/>
        </w:rPr>
        <w:t>and</w:t>
      </w:r>
      <w:r w:rsidRPr="00C06E49">
        <w:rPr>
          <w:rFonts w:eastAsia="Calibri"/>
          <w:sz w:val="16"/>
        </w:rPr>
        <w:t xml:space="preserve"> </w:t>
      </w:r>
      <w:r w:rsidRPr="007B09B9">
        <w:rPr>
          <w:rStyle w:val="Emphasis"/>
        </w:rPr>
        <w:t>No</w:t>
      </w:r>
      <w:r w:rsidRPr="00C06E49">
        <w:rPr>
          <w:rFonts w:eastAsia="Calibri"/>
          <w:sz w:val="16"/>
        </w:rPr>
        <w:t xml:space="preserve">rth </w:t>
      </w:r>
      <w:r w:rsidRPr="007B09B9">
        <w:rPr>
          <w:rStyle w:val="Emphasis"/>
        </w:rPr>
        <w:t>Ko</w:t>
      </w:r>
      <w:r w:rsidRPr="00C06E49">
        <w:rPr>
          <w:rFonts w:eastAsia="Calibri"/>
          <w:sz w:val="16"/>
        </w:rPr>
        <w:t xml:space="preserve">rea </w:t>
      </w:r>
      <w:r w:rsidRPr="007B09B9">
        <w:rPr>
          <w:rStyle w:val="StyleUnderline"/>
        </w:rPr>
        <w:t>has</w:t>
      </w:r>
      <w:r w:rsidRPr="00C06E49">
        <w:rPr>
          <w:rFonts w:eastAsia="Calibri"/>
          <w:sz w:val="16"/>
        </w:rPr>
        <w:t xml:space="preserve"> also </w:t>
      </w:r>
      <w:r w:rsidRPr="007B09B9">
        <w:rPr>
          <w:rStyle w:val="StyleUnderline"/>
        </w:rPr>
        <w:t>restricted its troublemaking</w:t>
      </w:r>
      <w:r w:rsidRPr="00C06E49">
        <w:rPr>
          <w:rFonts w:eastAsia="Calibri"/>
          <w:sz w:val="16"/>
        </w:rPr>
        <w:t xml:space="preserve">. Its </w:t>
      </w:r>
      <w:r w:rsidRPr="007B09B9">
        <w:rPr>
          <w:rStyle w:val="StyleUnderline"/>
          <w:highlight w:val="cyan"/>
        </w:rPr>
        <w:t>need</w:t>
      </w:r>
      <w:r w:rsidRPr="007B09B9">
        <w:rPr>
          <w:rStyle w:val="StyleUnderline"/>
        </w:rPr>
        <w:t xml:space="preserve"> to keep</w:t>
      </w:r>
      <w:r w:rsidRPr="00C06E49">
        <w:rPr>
          <w:rFonts w:eastAsia="Calibri"/>
          <w:sz w:val="16"/>
        </w:rPr>
        <w:t xml:space="preserve"> </w:t>
      </w:r>
      <w:r w:rsidRPr="007B09B9">
        <w:rPr>
          <w:rStyle w:val="Emphasis"/>
          <w:highlight w:val="cyan"/>
        </w:rPr>
        <w:t>stable relations</w:t>
      </w:r>
      <w:r w:rsidRPr="00C06E49">
        <w:rPr>
          <w:rFonts w:eastAsia="Calibri"/>
          <w:sz w:val="16"/>
          <w:highlight w:val="cyan"/>
        </w:rPr>
        <w:t xml:space="preserve"> </w:t>
      </w:r>
      <w:r w:rsidRPr="007B09B9">
        <w:rPr>
          <w:rStyle w:val="StyleUnderline"/>
          <w:highlight w:val="cyan"/>
        </w:rPr>
        <w:t>with</w:t>
      </w:r>
      <w:r w:rsidRPr="00C06E49">
        <w:rPr>
          <w:rFonts w:eastAsia="Calibri"/>
          <w:sz w:val="16"/>
          <w:highlight w:val="cyan"/>
        </w:rPr>
        <w:t xml:space="preserve"> </w:t>
      </w:r>
      <w:r w:rsidRPr="007B09B9">
        <w:rPr>
          <w:rStyle w:val="Emphasis"/>
          <w:highlight w:val="cyan"/>
        </w:rPr>
        <w:t>India</w:t>
      </w:r>
      <w:r w:rsidRPr="00C06E49">
        <w:rPr>
          <w:rFonts w:eastAsia="Calibri"/>
          <w:sz w:val="16"/>
          <w:highlight w:val="cyan"/>
        </w:rPr>
        <w:t xml:space="preserve"> </w:t>
      </w:r>
      <w:r w:rsidRPr="007B09B9">
        <w:rPr>
          <w:rStyle w:val="StyleUnderline"/>
          <w:highlight w:val="cyan"/>
        </w:rPr>
        <w:t>and</w:t>
      </w:r>
      <w:r w:rsidRPr="00C06E49">
        <w:rPr>
          <w:rFonts w:eastAsia="Calibri"/>
          <w:sz w:val="16"/>
          <w:highlight w:val="cyan"/>
        </w:rPr>
        <w:t xml:space="preserve"> </w:t>
      </w:r>
      <w:r w:rsidRPr="007B09B9">
        <w:rPr>
          <w:rStyle w:val="Emphasis"/>
          <w:highlight w:val="cyan"/>
        </w:rPr>
        <w:t>Saudi</w:t>
      </w:r>
      <w:r w:rsidRPr="007B09B9">
        <w:rPr>
          <w:rStyle w:val="Emphasis"/>
        </w:rPr>
        <w:t xml:space="preserve"> Arabia</w:t>
      </w:r>
      <w:r w:rsidRPr="00C06E49">
        <w:rPr>
          <w:rFonts w:eastAsia="Calibri"/>
          <w:sz w:val="16"/>
        </w:rPr>
        <w:t xml:space="preserve"> </w:t>
      </w:r>
      <w:proofErr w:type="gramStart"/>
      <w:r w:rsidRPr="00C06E49">
        <w:rPr>
          <w:rFonts w:eastAsia="Calibri"/>
          <w:sz w:val="16"/>
        </w:rPr>
        <w:t xml:space="preserve">in particular </w:t>
      </w:r>
      <w:r w:rsidRPr="007B09B9">
        <w:rPr>
          <w:rStyle w:val="StyleUnderline"/>
        </w:rPr>
        <w:t>has</w:t>
      </w:r>
      <w:proofErr w:type="gramEnd"/>
      <w:r w:rsidRPr="007B09B9">
        <w:rPr>
          <w:rStyle w:val="StyleUnderline"/>
        </w:rPr>
        <w:t xml:space="preserve"> softened its aggressive impulses, </w:t>
      </w:r>
      <w:r w:rsidRPr="007B09B9">
        <w:rPr>
          <w:rStyle w:val="StyleUnderline"/>
          <w:highlight w:val="cyan"/>
        </w:rPr>
        <w:t>and</w:t>
      </w:r>
      <w:r w:rsidRPr="00C06E49">
        <w:rPr>
          <w:rFonts w:eastAsia="Calibri"/>
          <w:sz w:val="16"/>
        </w:rPr>
        <w:t xml:space="preserve"> Moscow’s </w:t>
      </w:r>
      <w:r w:rsidRPr="007B09B9">
        <w:rPr>
          <w:rStyle w:val="StyleUnderline"/>
        </w:rPr>
        <w:t xml:space="preserve">desire to </w:t>
      </w:r>
      <w:r w:rsidRPr="007B09B9">
        <w:rPr>
          <w:rStyle w:val="StyleUnderline"/>
          <w:highlight w:val="cyan"/>
        </w:rPr>
        <w:t>avoid upsetting</w:t>
      </w:r>
      <w:r w:rsidRPr="007B09B9">
        <w:rPr>
          <w:rStyle w:val="StyleUnderline"/>
        </w:rPr>
        <w:t xml:space="preserve"> countries in the</w:t>
      </w:r>
      <w:r w:rsidRPr="00C06E49">
        <w:rPr>
          <w:rFonts w:eastAsia="Calibri"/>
          <w:sz w:val="16"/>
        </w:rPr>
        <w:t xml:space="preserve"> </w:t>
      </w:r>
      <w:r w:rsidRPr="007B09B9">
        <w:rPr>
          <w:rStyle w:val="Emphasis"/>
          <w:highlight w:val="cyan"/>
        </w:rPr>
        <w:t>global South</w:t>
      </w:r>
      <w:r w:rsidRPr="00C06E49">
        <w:rPr>
          <w:rFonts w:eastAsia="Calibri"/>
          <w:sz w:val="16"/>
        </w:rPr>
        <w:t xml:space="preserve"> has </w:t>
      </w:r>
      <w:r w:rsidRPr="007B09B9">
        <w:rPr>
          <w:rStyle w:val="StyleUnderline"/>
        </w:rPr>
        <w:t>compelled it to navigate multilateral diplomatic forums</w:t>
      </w:r>
      <w:r w:rsidRPr="00C06E49">
        <w:rPr>
          <w:rFonts w:eastAsia="Calibri"/>
          <w:sz w:val="16"/>
        </w:rPr>
        <w:t xml:space="preserve">, such as BRICS and the United Nations, </w:t>
      </w:r>
      <w:r w:rsidRPr="007B09B9">
        <w:rPr>
          <w:rStyle w:val="StyleUnderline"/>
        </w:rPr>
        <w:t>with</w:t>
      </w:r>
      <w:r w:rsidRPr="00C06E49">
        <w:rPr>
          <w:rFonts w:eastAsia="Calibri"/>
          <w:sz w:val="16"/>
        </w:rPr>
        <w:t xml:space="preserve"> some </w:t>
      </w:r>
      <w:r w:rsidRPr="007B09B9">
        <w:rPr>
          <w:rStyle w:val="StyleUnderline"/>
        </w:rPr>
        <w:t>caution</w:t>
      </w:r>
      <w:r w:rsidRPr="00C06E49">
        <w:rPr>
          <w:rFonts w:eastAsia="Calibri"/>
          <w:sz w:val="16"/>
        </w:rPr>
        <w:t>.</w:t>
      </w:r>
    </w:p>
    <w:p w14:paraId="2A15C762" w14:textId="77777777" w:rsidR="00337415" w:rsidRPr="00C06E49" w:rsidRDefault="00337415" w:rsidP="00337415">
      <w:pPr>
        <w:rPr>
          <w:rFonts w:eastAsia="Calibri"/>
          <w:sz w:val="16"/>
        </w:rPr>
      </w:pPr>
      <w:r w:rsidRPr="00C06E49">
        <w:rPr>
          <w:rFonts w:eastAsia="Calibri"/>
          <w:sz w:val="16"/>
        </w:rPr>
        <w:t xml:space="preserve">These constraints will be strongest while Russia continues to wage war in Ukraine, but they will persist in some form after a potential settlement, too. </w:t>
      </w:r>
      <w:r w:rsidRPr="007B09B9">
        <w:rPr>
          <w:rStyle w:val="StyleUnderline"/>
        </w:rPr>
        <w:t>Where it can</w:t>
      </w:r>
      <w:r w:rsidRPr="00C06E49">
        <w:rPr>
          <w:rFonts w:eastAsia="Calibri"/>
          <w:sz w:val="16"/>
        </w:rPr>
        <w:t xml:space="preserve"> </w:t>
      </w:r>
      <w:r w:rsidRPr="007B09B9">
        <w:rPr>
          <w:rStyle w:val="Emphasis"/>
        </w:rPr>
        <w:t>control</w:t>
      </w:r>
      <w:r w:rsidRPr="00C06E49">
        <w:rPr>
          <w:rFonts w:eastAsia="Calibri"/>
          <w:sz w:val="16"/>
        </w:rPr>
        <w:t xml:space="preserve"> the </w:t>
      </w:r>
      <w:r w:rsidRPr="007B09B9">
        <w:rPr>
          <w:rStyle w:val="Emphasis"/>
        </w:rPr>
        <w:t>consequences</w:t>
      </w:r>
      <w:r w:rsidRPr="00C06E49">
        <w:rPr>
          <w:rFonts w:eastAsia="Calibri"/>
          <w:sz w:val="16"/>
        </w:rPr>
        <w:t xml:space="preserve"> of its meddling, </w:t>
      </w:r>
      <w:r w:rsidRPr="007B09B9">
        <w:rPr>
          <w:rStyle w:val="StyleUnderline"/>
        </w:rPr>
        <w:t>Moscow will likely determine</w:t>
      </w:r>
      <w:r w:rsidRPr="00C06E49">
        <w:rPr>
          <w:rFonts w:eastAsia="Calibri"/>
          <w:sz w:val="16"/>
        </w:rPr>
        <w:t xml:space="preserve"> that the </w:t>
      </w:r>
      <w:r w:rsidRPr="007B09B9">
        <w:rPr>
          <w:rStyle w:val="Emphasis"/>
        </w:rPr>
        <w:t>benefits</w:t>
      </w:r>
      <w:r w:rsidRPr="00C06E49">
        <w:rPr>
          <w:rFonts w:eastAsia="Calibri"/>
          <w:sz w:val="16"/>
        </w:rPr>
        <w:t xml:space="preserve"> </w:t>
      </w:r>
      <w:r w:rsidRPr="007B09B9">
        <w:rPr>
          <w:rStyle w:val="StyleUnderline"/>
        </w:rPr>
        <w:t>outweigh the risks</w:t>
      </w:r>
      <w:r w:rsidRPr="00C06E49">
        <w:rPr>
          <w:rFonts w:eastAsia="Calibri"/>
          <w:sz w:val="16"/>
        </w:rPr>
        <w:t xml:space="preserve">. But </w:t>
      </w:r>
      <w:r w:rsidRPr="007B09B9">
        <w:rPr>
          <w:rStyle w:val="StyleUnderline"/>
          <w:highlight w:val="cyan"/>
        </w:rPr>
        <w:t>where</w:t>
      </w:r>
      <w:r w:rsidRPr="007B09B9">
        <w:rPr>
          <w:rStyle w:val="StyleUnderline"/>
        </w:rPr>
        <w:t xml:space="preserve"> its </w:t>
      </w:r>
      <w:r w:rsidRPr="007B09B9">
        <w:rPr>
          <w:rStyle w:val="StyleUnderline"/>
          <w:highlight w:val="cyan"/>
        </w:rPr>
        <w:t>interference could</w:t>
      </w:r>
      <w:r w:rsidRPr="00C06E49">
        <w:rPr>
          <w:rFonts w:eastAsia="Calibri"/>
          <w:sz w:val="16"/>
          <w:highlight w:val="cyan"/>
        </w:rPr>
        <w:t xml:space="preserve"> </w:t>
      </w:r>
      <w:r w:rsidRPr="007B09B9">
        <w:rPr>
          <w:rStyle w:val="Emphasis"/>
          <w:highlight w:val="cyan"/>
        </w:rPr>
        <w:t>escalate</w:t>
      </w:r>
      <w:r w:rsidRPr="007B09B9">
        <w:rPr>
          <w:rStyle w:val="Emphasis"/>
        </w:rPr>
        <w:t xml:space="preserve"> into</w:t>
      </w:r>
      <w:r w:rsidRPr="00C06E49">
        <w:rPr>
          <w:rFonts w:eastAsia="Calibri"/>
          <w:sz w:val="16"/>
        </w:rPr>
        <w:t xml:space="preserve"> a </w:t>
      </w:r>
      <w:r w:rsidRPr="007B09B9">
        <w:rPr>
          <w:rStyle w:val="Emphasis"/>
        </w:rPr>
        <w:t>full-blown conflict</w:t>
      </w:r>
      <w:r w:rsidRPr="00C06E49">
        <w:rPr>
          <w:rFonts w:eastAsia="Calibri"/>
          <w:sz w:val="16"/>
        </w:rPr>
        <w:t xml:space="preserve"> that demands Russia’s military engagement, </w:t>
      </w:r>
      <w:r w:rsidRPr="007B09B9">
        <w:rPr>
          <w:rStyle w:val="StyleUnderline"/>
          <w:highlight w:val="cyan"/>
        </w:rPr>
        <w:t>Moscow</w:t>
      </w:r>
      <w:r w:rsidRPr="007B09B9">
        <w:rPr>
          <w:rStyle w:val="StyleUnderline"/>
        </w:rPr>
        <w:t xml:space="preserve"> may</w:t>
      </w:r>
      <w:r w:rsidRPr="00C06E49">
        <w:rPr>
          <w:rFonts w:eastAsia="Calibri"/>
          <w:sz w:val="16"/>
        </w:rPr>
        <w:t xml:space="preserve"> </w:t>
      </w:r>
      <w:r w:rsidRPr="007B09B9">
        <w:rPr>
          <w:rStyle w:val="Emphasis"/>
          <w:highlight w:val="cyan"/>
        </w:rPr>
        <w:t>exercise</w:t>
      </w:r>
      <w:r w:rsidRPr="00C06E49">
        <w:rPr>
          <w:rFonts w:eastAsia="Calibri"/>
          <w:sz w:val="16"/>
        </w:rPr>
        <w:t xml:space="preserve"> more </w:t>
      </w:r>
      <w:r w:rsidRPr="007B09B9">
        <w:rPr>
          <w:rStyle w:val="Emphasis"/>
          <w:highlight w:val="cyan"/>
        </w:rPr>
        <w:t>restraint</w:t>
      </w:r>
      <w:r w:rsidRPr="00C06E49">
        <w:rPr>
          <w:rFonts w:eastAsia="Calibri"/>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7B09B9">
        <w:rPr>
          <w:rStyle w:val="StyleUnderline"/>
        </w:rPr>
        <w:t>Russia’s aversion to</w:t>
      </w:r>
      <w:r w:rsidRPr="00C06E49">
        <w:rPr>
          <w:rFonts w:eastAsia="Calibri"/>
          <w:sz w:val="16"/>
        </w:rPr>
        <w:t xml:space="preserve"> </w:t>
      </w:r>
      <w:r w:rsidRPr="007B09B9">
        <w:rPr>
          <w:rStyle w:val="Emphasis"/>
        </w:rPr>
        <w:t>military entanglement</w:t>
      </w:r>
      <w:r w:rsidRPr="00C06E49">
        <w:rPr>
          <w:rFonts w:eastAsia="Calibri"/>
          <w:sz w:val="16"/>
        </w:rPr>
        <w:t xml:space="preserve"> </w:t>
      </w:r>
      <w:r w:rsidRPr="007B09B9">
        <w:rPr>
          <w:rStyle w:val="StyleUnderline"/>
        </w:rPr>
        <w:t>should inhibit it from causing</w:t>
      </w:r>
      <w:r w:rsidRPr="00C06E49">
        <w:rPr>
          <w:rFonts w:eastAsia="Calibri"/>
          <w:sz w:val="16"/>
        </w:rPr>
        <w:t xml:space="preserve"> </w:t>
      </w:r>
      <w:r w:rsidRPr="007B09B9">
        <w:rPr>
          <w:rStyle w:val="Emphasis"/>
        </w:rPr>
        <w:t>upheaval</w:t>
      </w:r>
      <w:r w:rsidRPr="00C06E49">
        <w:rPr>
          <w:rFonts w:eastAsia="Calibri"/>
          <w:sz w:val="16"/>
        </w:rPr>
        <w:t xml:space="preserve"> on the Korean Peninsula, in the Middle East, and even in the African countries where it maintains a security presence. </w:t>
      </w:r>
      <w:r w:rsidRPr="007B09B9">
        <w:rPr>
          <w:rStyle w:val="StyleUnderline"/>
          <w:highlight w:val="cyan"/>
        </w:rPr>
        <w:t>After</w:t>
      </w:r>
      <w:r w:rsidRPr="007B09B9">
        <w:rPr>
          <w:rStyle w:val="StyleUnderline"/>
        </w:rPr>
        <w:t xml:space="preserve"> facing</w:t>
      </w:r>
      <w:r w:rsidRPr="00C06E49">
        <w:rPr>
          <w:rFonts w:eastAsia="Calibri"/>
          <w:sz w:val="16"/>
        </w:rPr>
        <w:t xml:space="preserve"> some </w:t>
      </w:r>
      <w:r w:rsidRPr="007B09B9">
        <w:rPr>
          <w:rStyle w:val="Emphasis"/>
          <w:highlight w:val="cyan"/>
        </w:rPr>
        <w:t>opposition</w:t>
      </w:r>
      <w:r w:rsidRPr="00C06E49">
        <w:rPr>
          <w:rFonts w:eastAsia="Calibri"/>
          <w:sz w:val="16"/>
        </w:rPr>
        <w:t xml:space="preserve"> </w:t>
      </w:r>
      <w:r w:rsidRPr="007B09B9">
        <w:rPr>
          <w:rStyle w:val="StyleUnderline"/>
        </w:rPr>
        <w:t xml:space="preserve">to its revisionist agenda </w:t>
      </w:r>
      <w:r w:rsidRPr="007B09B9">
        <w:rPr>
          <w:rStyle w:val="StyleUnderline"/>
          <w:highlight w:val="cyan"/>
        </w:rPr>
        <w:t>in</w:t>
      </w:r>
      <w:r w:rsidRPr="007B09B9">
        <w:rPr>
          <w:rStyle w:val="StyleUnderline"/>
        </w:rPr>
        <w:t xml:space="preserve"> multilateral </w:t>
      </w:r>
      <w:r w:rsidRPr="007B09B9">
        <w:rPr>
          <w:rStyle w:val="StyleUnderline"/>
          <w:highlight w:val="cyan"/>
        </w:rPr>
        <w:t>forums, Moscow</w:t>
      </w:r>
      <w:r w:rsidRPr="007B09B9">
        <w:rPr>
          <w:rStyle w:val="StyleUnderline"/>
        </w:rPr>
        <w:t xml:space="preserve"> may</w:t>
      </w:r>
      <w:r w:rsidRPr="00C06E49">
        <w:rPr>
          <w:rFonts w:eastAsia="Calibri"/>
          <w:sz w:val="16"/>
        </w:rPr>
        <w:t xml:space="preserve"> also </w:t>
      </w:r>
      <w:r w:rsidRPr="007B09B9">
        <w:rPr>
          <w:rStyle w:val="Emphasis"/>
          <w:highlight w:val="cyan"/>
        </w:rPr>
        <w:t>reassess</w:t>
      </w:r>
      <w:r w:rsidRPr="00C06E49">
        <w:rPr>
          <w:rFonts w:eastAsia="Calibri"/>
          <w:sz w:val="16"/>
        </w:rPr>
        <w:t xml:space="preserve"> </w:t>
      </w:r>
      <w:r w:rsidRPr="007B09B9">
        <w:rPr>
          <w:rStyle w:val="StyleUnderline"/>
        </w:rPr>
        <w:t>its</w:t>
      </w:r>
      <w:r w:rsidRPr="00C06E49">
        <w:rPr>
          <w:rFonts w:eastAsia="Calibri"/>
          <w:sz w:val="16"/>
        </w:rPr>
        <w:t xml:space="preserve"> diplomatic </w:t>
      </w:r>
      <w:r w:rsidRPr="007B09B9">
        <w:rPr>
          <w:rStyle w:val="StyleUnderline"/>
        </w:rPr>
        <w:t>strategy</w:t>
      </w:r>
      <w:r w:rsidRPr="00C06E49">
        <w:rPr>
          <w:rFonts w:eastAsia="Calibri"/>
          <w:sz w:val="16"/>
        </w:rPr>
        <w:t>, based in part on how much havoc the United States itself will wreak in those institutions.</w:t>
      </w:r>
    </w:p>
    <w:p w14:paraId="208EC2C2" w14:textId="77777777" w:rsidR="00337415" w:rsidRPr="00C06E49" w:rsidRDefault="00337415" w:rsidP="00337415">
      <w:pPr>
        <w:rPr>
          <w:rFonts w:eastAsia="Calibri"/>
          <w:sz w:val="16"/>
        </w:rPr>
      </w:pPr>
      <w:r w:rsidRPr="007B09B9">
        <w:rPr>
          <w:rStyle w:val="StyleUnderline"/>
        </w:rPr>
        <w:t>Russia</w:t>
      </w:r>
      <w:r w:rsidRPr="00C06E49">
        <w:rPr>
          <w:rFonts w:eastAsia="Calibri"/>
          <w:sz w:val="16"/>
        </w:rPr>
        <w:t xml:space="preserve"> is playing a long game, and it </w:t>
      </w:r>
      <w:r w:rsidRPr="007B09B9">
        <w:rPr>
          <w:rStyle w:val="StyleUnderline"/>
        </w:rPr>
        <w:t xml:space="preserve">knows it </w:t>
      </w:r>
      <w:r w:rsidRPr="007B09B9">
        <w:rPr>
          <w:rStyle w:val="StyleUnderline"/>
          <w:highlight w:val="cyan"/>
        </w:rPr>
        <w:t>needs to</w:t>
      </w:r>
      <w:r w:rsidRPr="00C06E49">
        <w:rPr>
          <w:rFonts w:eastAsia="Calibri"/>
          <w:sz w:val="16"/>
          <w:highlight w:val="cyan"/>
        </w:rPr>
        <w:t xml:space="preserve"> </w:t>
      </w:r>
      <w:r w:rsidRPr="007B09B9">
        <w:rPr>
          <w:rStyle w:val="Emphasis"/>
          <w:highlight w:val="cyan"/>
        </w:rPr>
        <w:t>pick</w:t>
      </w:r>
      <w:r w:rsidRPr="007B09B9">
        <w:rPr>
          <w:rStyle w:val="Emphasis"/>
        </w:rPr>
        <w:t xml:space="preserve"> its </w:t>
      </w:r>
      <w:r w:rsidRPr="007B09B9">
        <w:rPr>
          <w:rStyle w:val="Emphasis"/>
          <w:highlight w:val="cyan"/>
        </w:rPr>
        <w:t>battles</w:t>
      </w:r>
      <w:r w:rsidRPr="00C06E49">
        <w:rPr>
          <w:rFonts w:eastAsia="Calibri"/>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1FD2633F" w14:textId="77777777" w:rsidR="00337415" w:rsidRPr="009B57BB" w:rsidRDefault="00337415" w:rsidP="00337415"/>
    <w:p w14:paraId="65362866" w14:textId="77777777" w:rsidR="00337415" w:rsidRDefault="00337415" w:rsidP="00337415">
      <w:pPr>
        <w:pStyle w:val="Heading2"/>
      </w:pPr>
      <w:r>
        <w:lastRenderedPageBreak/>
        <w:t>Inequality ADV</w:t>
      </w:r>
    </w:p>
    <w:p w14:paraId="69B8B9F4" w14:textId="77777777" w:rsidR="00337415" w:rsidRDefault="00337415" w:rsidP="00337415">
      <w:pPr>
        <w:pStyle w:val="Heading3"/>
      </w:pPr>
      <w:r>
        <w:lastRenderedPageBreak/>
        <w:t>1NC---Levitz</w:t>
      </w:r>
    </w:p>
    <w:p w14:paraId="6EC2AADE" w14:textId="77777777" w:rsidR="00337415" w:rsidRDefault="00337415" w:rsidP="00337415">
      <w:pPr>
        <w:pStyle w:val="Heading4"/>
      </w:pPr>
      <w:r>
        <w:t>1. Inequality is declining, but worker power increases populism.</w:t>
      </w:r>
    </w:p>
    <w:p w14:paraId="3D21EFB3" w14:textId="77777777" w:rsidR="00337415" w:rsidRPr="006A5131" w:rsidRDefault="00337415" w:rsidP="00337415">
      <w:r w:rsidRPr="006A5131">
        <w:rPr>
          <w:rStyle w:val="Style13ptBold"/>
        </w:rPr>
        <w:t>Levitz 24</w:t>
      </w:r>
      <w:r>
        <w:t xml:space="preserve"> [Eric Levitz, senior correspondent at Vox. He covers a wide range of political and policy issues with a special focus on questions that internally divide the American left and right 1-9-2024. "Are $18 Big Macs the price of falling inequality?" Vox. URL: https://www.vox.com/politics/2024/1/9/24027094/fast-food-prices-wages-mcdonalds] //MSUCB</w:t>
      </w:r>
    </w:p>
    <w:p w14:paraId="59F572D4" w14:textId="77777777" w:rsidR="00337415" w:rsidRPr="006A5131" w:rsidRDefault="00337415" w:rsidP="00337415">
      <w:pPr>
        <w:rPr>
          <w:sz w:val="16"/>
        </w:rPr>
      </w:pPr>
      <w:r w:rsidRPr="006A513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6A5131">
        <w:rPr>
          <w:rStyle w:val="StyleUnderline"/>
        </w:rPr>
        <w:t xml:space="preserve">Americans’ real </w:t>
      </w:r>
      <w:r w:rsidRPr="006026FA">
        <w:rPr>
          <w:rStyle w:val="StyleUnderline"/>
          <w:highlight w:val="cyan"/>
        </w:rPr>
        <w:t>wages</w:t>
      </w:r>
      <w:r w:rsidRPr="006A5131">
        <w:rPr>
          <w:rStyle w:val="StyleUnderline"/>
        </w:rPr>
        <w:t xml:space="preserve"> and net worths </w:t>
      </w:r>
      <w:r w:rsidRPr="006026FA">
        <w:rPr>
          <w:rStyle w:val="StyleUnderline"/>
          <w:highlight w:val="cyan"/>
        </w:rPr>
        <w:t xml:space="preserve">are </w:t>
      </w:r>
      <w:r w:rsidRPr="006026FA">
        <w:rPr>
          <w:rStyle w:val="Emphasis"/>
          <w:highlight w:val="cyan"/>
        </w:rPr>
        <w:t>higher</w:t>
      </w:r>
      <w:r w:rsidRPr="006026FA">
        <w:rPr>
          <w:rStyle w:val="StyleUnderline"/>
          <w:highlight w:val="cyan"/>
        </w:rPr>
        <w:t xml:space="preserve"> than</w:t>
      </w:r>
      <w:r w:rsidRPr="006A5131">
        <w:rPr>
          <w:rStyle w:val="StyleUnderline"/>
        </w:rPr>
        <w:t xml:space="preserve"> they were </w:t>
      </w:r>
      <w:r w:rsidRPr="006026FA">
        <w:rPr>
          <w:rStyle w:val="Emphasis"/>
          <w:highlight w:val="cyan"/>
        </w:rPr>
        <w:t>before</w:t>
      </w:r>
      <w:r w:rsidRPr="006A5131">
        <w:rPr>
          <w:rStyle w:val="StyleUnderline"/>
        </w:rPr>
        <w:t xml:space="preserve"> the </w:t>
      </w:r>
      <w:r w:rsidRPr="006026FA">
        <w:rPr>
          <w:rStyle w:val="Emphasis"/>
          <w:highlight w:val="cyan"/>
        </w:rPr>
        <w:t>pandemic, unemployment</w:t>
      </w:r>
      <w:r w:rsidRPr="006A5131">
        <w:rPr>
          <w:rStyle w:val="StyleUnderline"/>
        </w:rPr>
        <w:t xml:space="preserve"> is near </w:t>
      </w:r>
      <w:r w:rsidRPr="006026FA">
        <w:rPr>
          <w:rStyle w:val="StyleUnderline"/>
          <w:highlight w:val="cyan"/>
        </w:rPr>
        <w:t xml:space="preserve">historic </w:t>
      </w:r>
      <w:r w:rsidRPr="006026FA">
        <w:rPr>
          <w:rStyle w:val="Emphasis"/>
          <w:highlight w:val="cyan"/>
        </w:rPr>
        <w:t>low</w:t>
      </w:r>
      <w:r w:rsidRPr="006A5131">
        <w:rPr>
          <w:rStyle w:val="Emphasis"/>
        </w:rPr>
        <w:t xml:space="preserve">s, </w:t>
      </w:r>
      <w:r w:rsidRPr="006026FA">
        <w:rPr>
          <w:rStyle w:val="Emphasis"/>
          <w:highlight w:val="cyan"/>
        </w:rPr>
        <w:t>paychecks</w:t>
      </w:r>
      <w:r w:rsidRPr="006A5131">
        <w:rPr>
          <w:rStyle w:val="StyleUnderline"/>
        </w:rPr>
        <w:t xml:space="preserve"> are </w:t>
      </w:r>
      <w:r w:rsidRPr="006026FA">
        <w:rPr>
          <w:rStyle w:val="Emphasis"/>
          <w:highlight w:val="cyan"/>
        </w:rPr>
        <w:t>rising fast</w:t>
      </w:r>
      <w:r w:rsidRPr="006A5131">
        <w:rPr>
          <w:rStyle w:val="Emphasis"/>
        </w:rPr>
        <w:t>er</w:t>
      </w:r>
      <w:r w:rsidRPr="006A5131">
        <w:rPr>
          <w:rStyle w:val="StyleUnderline"/>
        </w:rPr>
        <w:t xml:space="preserve"> than prices, and economic growth exceeded 5 percent in the third quarter of 2023</w:t>
      </w:r>
      <w:r w:rsidRPr="006A5131">
        <w:rPr>
          <w:sz w:val="16"/>
        </w:rPr>
        <w:t>.</w:t>
      </w:r>
    </w:p>
    <w:p w14:paraId="38430FD3" w14:textId="77777777" w:rsidR="00337415" w:rsidRPr="006A5131" w:rsidRDefault="00337415" w:rsidP="00337415">
      <w:pPr>
        <w:rPr>
          <w:sz w:val="16"/>
        </w:rPr>
      </w:pPr>
      <w:r w:rsidRPr="006A5131">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7FC2DF33" w14:textId="77777777" w:rsidR="00337415" w:rsidRPr="006A5131" w:rsidRDefault="00337415" w:rsidP="00337415">
      <w:pPr>
        <w:rPr>
          <w:sz w:val="16"/>
        </w:rPr>
      </w:pPr>
      <w:r w:rsidRPr="006A5131">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71F9A7A7" w14:textId="77777777" w:rsidR="00337415" w:rsidRPr="006A5131" w:rsidRDefault="00337415" w:rsidP="00337415">
      <w:pPr>
        <w:rPr>
          <w:sz w:val="16"/>
        </w:rPr>
      </w:pPr>
      <w:r w:rsidRPr="006A5131">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11A1A2BD" w14:textId="77777777" w:rsidR="00337415" w:rsidRPr="006A5131" w:rsidRDefault="00337415" w:rsidP="00337415">
      <w:pPr>
        <w:rPr>
          <w:sz w:val="16"/>
        </w:rPr>
      </w:pPr>
      <w:r w:rsidRPr="006A5131">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00ECE3E3" w14:textId="77777777" w:rsidR="00337415" w:rsidRPr="006A5131" w:rsidRDefault="00337415" w:rsidP="00337415">
      <w:pPr>
        <w:rPr>
          <w:sz w:val="16"/>
        </w:rPr>
      </w:pPr>
      <w:r w:rsidRPr="006026FA">
        <w:rPr>
          <w:rStyle w:val="StyleUnderline"/>
          <w:highlight w:val="cyan"/>
        </w:rPr>
        <w:t>Reducing</w:t>
      </w:r>
      <w:r w:rsidRPr="006A5131">
        <w:rPr>
          <w:rStyle w:val="StyleUnderline"/>
        </w:rPr>
        <w:t xml:space="preserve"> wage </w:t>
      </w:r>
      <w:r w:rsidRPr="006026FA">
        <w:rPr>
          <w:rStyle w:val="StyleUnderline"/>
          <w:highlight w:val="cyan"/>
        </w:rPr>
        <w:t>inequality</w:t>
      </w:r>
      <w:r w:rsidRPr="006A5131">
        <w:rPr>
          <w:rStyle w:val="StyleUnderline"/>
        </w:rPr>
        <w:t xml:space="preserve"> typically </w:t>
      </w:r>
      <w:r w:rsidRPr="006026FA">
        <w:rPr>
          <w:rStyle w:val="StyleUnderline"/>
          <w:highlight w:val="cyan"/>
        </w:rPr>
        <w:t>requires increasing</w:t>
      </w:r>
      <w:r w:rsidRPr="006A5131">
        <w:rPr>
          <w:rStyle w:val="StyleUnderline"/>
        </w:rPr>
        <w:t xml:space="preserve"> the </w:t>
      </w:r>
      <w:r w:rsidRPr="006026FA">
        <w:rPr>
          <w:rStyle w:val="StyleUnderline"/>
          <w:highlight w:val="cyan"/>
        </w:rPr>
        <w:t>cost of</w:t>
      </w:r>
      <w:r w:rsidRPr="006A5131">
        <w:rPr>
          <w:rStyle w:val="StyleUnderline"/>
        </w:rPr>
        <w:t xml:space="preserve"> labor-intensive </w:t>
      </w:r>
      <w:r w:rsidRPr="006026FA">
        <w:rPr>
          <w:rStyle w:val="StyleUnderline"/>
          <w:highlight w:val="cyan"/>
        </w:rPr>
        <w:t>services</w:t>
      </w:r>
      <w:r w:rsidRPr="006A5131">
        <w:rPr>
          <w:sz w:val="16"/>
        </w:rPr>
        <w:t xml:space="preserve">, at least for a period. In the long run, </w:t>
      </w:r>
      <w:r w:rsidRPr="006A5131">
        <w:rPr>
          <w:rStyle w:val="StyleUnderline"/>
        </w:rPr>
        <w:t>thinning the ranks of the working poor can leave almost everyone in society better off</w:t>
      </w:r>
      <w:r w:rsidRPr="006A5131">
        <w:rPr>
          <w:sz w:val="16"/>
        </w:rPr>
        <w:t xml:space="preserve">. In the short term, however, </w:t>
      </w:r>
      <w:r w:rsidRPr="006026FA">
        <w:rPr>
          <w:rStyle w:val="Emphasis"/>
          <w:highlight w:val="cyan"/>
        </w:rPr>
        <w:t>middle-class</w:t>
      </w:r>
      <w:r w:rsidRPr="006A5131">
        <w:rPr>
          <w:rStyle w:val="StyleUnderline"/>
        </w:rPr>
        <w:t xml:space="preserve"> households can </w:t>
      </w:r>
      <w:r w:rsidRPr="006026FA">
        <w:rPr>
          <w:rStyle w:val="Emphasis"/>
          <w:highlight w:val="cyan"/>
        </w:rPr>
        <w:t>experience</w:t>
      </w:r>
      <w:r w:rsidRPr="006026FA">
        <w:rPr>
          <w:rStyle w:val="StyleUnderline"/>
          <w:highlight w:val="cyan"/>
        </w:rPr>
        <w:t xml:space="preserve"> low-income</w:t>
      </w:r>
      <w:r w:rsidRPr="006A5131">
        <w:rPr>
          <w:rStyle w:val="StyleUnderline"/>
        </w:rPr>
        <w:t xml:space="preserve"> workers’ wage </w:t>
      </w:r>
      <w:r w:rsidRPr="006026FA">
        <w:rPr>
          <w:rStyle w:val="StyleUnderline"/>
          <w:highlight w:val="cyan"/>
        </w:rPr>
        <w:t>gains as</w:t>
      </w:r>
      <w:r w:rsidRPr="006A5131">
        <w:rPr>
          <w:rStyle w:val="StyleUnderline"/>
        </w:rPr>
        <w:t xml:space="preserve"> a </w:t>
      </w:r>
      <w:r w:rsidRPr="006026FA">
        <w:rPr>
          <w:rStyle w:val="Emphasis"/>
          <w:highlight w:val="cyan"/>
        </w:rPr>
        <w:t>burden</w:t>
      </w:r>
      <w:r w:rsidRPr="006A5131">
        <w:rPr>
          <w:sz w:val="16"/>
        </w:rPr>
        <w:t>. Ideally, we would mitigate that burden by tackling other cost pressures through public policy. But at a minimum, progressives should avoid affirming the idea that the measure of our economy’s vitality is the affordability of its quarter-pounders.</w:t>
      </w:r>
    </w:p>
    <w:p w14:paraId="1AEF29EC" w14:textId="77777777" w:rsidR="00337415" w:rsidRPr="006A5131" w:rsidRDefault="00337415" w:rsidP="00337415">
      <w:pPr>
        <w:rPr>
          <w:rStyle w:val="StyleUnderline"/>
        </w:rPr>
      </w:pPr>
      <w:r w:rsidRPr="006A5131">
        <w:rPr>
          <w:rStyle w:val="StyleUnderline"/>
        </w:rPr>
        <w:t>As income inequality fell, public discontent with the economy rose</w:t>
      </w:r>
    </w:p>
    <w:p w14:paraId="64280DE3" w14:textId="77777777" w:rsidR="00337415" w:rsidRPr="006A5131" w:rsidRDefault="00337415" w:rsidP="00337415">
      <w:pPr>
        <w:rPr>
          <w:sz w:val="16"/>
        </w:rPr>
      </w:pPr>
      <w:r w:rsidRPr="006A5131">
        <w:rPr>
          <w:sz w:val="16"/>
        </w:rPr>
        <w:t>In recent years, the US economy has grown less unequal and more unpopular.</w:t>
      </w:r>
    </w:p>
    <w:p w14:paraId="6FA9A9EC" w14:textId="77777777" w:rsidR="00337415" w:rsidRPr="006A5131" w:rsidRDefault="00337415" w:rsidP="00337415">
      <w:pPr>
        <w:rPr>
          <w:sz w:val="16"/>
        </w:rPr>
      </w:pPr>
      <w:r w:rsidRPr="006A5131">
        <w:rPr>
          <w:sz w:val="16"/>
        </w:rPr>
        <w:t xml:space="preserve">Between 2020 and 2022, </w:t>
      </w:r>
      <w:r w:rsidRPr="006A5131">
        <w:rPr>
          <w:rStyle w:val="StyleUnderline"/>
        </w:rPr>
        <w:t>workers at the bottom of America’s income distribution saw their real wages grow by 5.7 percent</w:t>
      </w:r>
      <w:r w:rsidRPr="006A5131">
        <w:rPr>
          <w:sz w:val="16"/>
        </w:rPr>
        <w:t xml:space="preserve">, even as those at the top saw their real pay drop by 5 percent. As a result, </w:t>
      </w:r>
      <w:r w:rsidRPr="006A5131">
        <w:rPr>
          <w:rStyle w:val="StyleUnderline"/>
        </w:rPr>
        <w:t>income inequality shrank</w:t>
      </w:r>
      <w:r w:rsidRPr="006A5131">
        <w:rPr>
          <w:sz w:val="16"/>
        </w:rPr>
        <w:t xml:space="preserve">. </w:t>
      </w:r>
      <w:r w:rsidRPr="006A5131">
        <w:rPr>
          <w:rStyle w:val="StyleUnderline"/>
        </w:rPr>
        <w:t>Since the height of the pandemic, roughly 40 percent of that post-Reagan jump in inequality has been erased</w:t>
      </w:r>
      <w:r w:rsidRPr="006A5131">
        <w:rPr>
          <w:sz w:val="16"/>
        </w:rPr>
        <w:t>, according to a recent working paper from the economists David Autor, Arindrajit Dube, and Annie McGrew.</w:t>
      </w:r>
    </w:p>
    <w:p w14:paraId="5AE8ACE8" w14:textId="77777777" w:rsidR="00337415" w:rsidRPr="006A5131" w:rsidRDefault="00337415" w:rsidP="00337415">
      <w:pPr>
        <w:rPr>
          <w:sz w:val="16"/>
        </w:rPr>
      </w:pPr>
      <w:r w:rsidRPr="006A5131">
        <w:rPr>
          <w:rStyle w:val="StyleUnderline"/>
        </w:rPr>
        <w:t>As low-wage workers’ living standards rose, however, the American public’s assessment of the economy soured</w:t>
      </w:r>
      <w:r w:rsidRPr="006A5131">
        <w:rPr>
          <w:sz w:val="16"/>
        </w:rPr>
        <w:t>. In January 2020, more than 60 percent of US adults described their nation’s economic conditions as “excellent” or “good” in Gallup’s polling. By last fall, that figure had dropped to 20 percent.</w:t>
      </w:r>
    </w:p>
    <w:p w14:paraId="2B3E28F5" w14:textId="77777777" w:rsidR="00337415" w:rsidRPr="006A5131" w:rsidRDefault="00337415" w:rsidP="00337415">
      <w:pPr>
        <w:rPr>
          <w:sz w:val="16"/>
        </w:rPr>
      </w:pPr>
      <w:r w:rsidRPr="006A5131">
        <w:rPr>
          <w:sz w:val="16"/>
        </w:rPr>
        <w:t xml:space="preserve">These two trends aren’t necessarily related. After all, the median US worker saw their purchasing power decline for most of 2021 and 2022 as prices rose faster than wages. And while inflation slowed markedly in 2023, the price level remains elevated. </w:t>
      </w:r>
      <w:r w:rsidRPr="006A5131">
        <w:rPr>
          <w:rStyle w:val="StyleUnderline"/>
        </w:rPr>
        <w:t>Inequality is an abstract concept; prices are a concrete burden.</w:t>
      </w:r>
      <w:r w:rsidRPr="006A5131">
        <w:rPr>
          <w:sz w:val="16"/>
        </w:rPr>
        <w:t xml:space="preserve"> We wouldn’t expect the typical American to care more about a reduction in the Gini coefficient than an increase in their grocery bills.</w:t>
      </w:r>
    </w:p>
    <w:p w14:paraId="0AB60F55" w14:textId="77777777" w:rsidR="00337415" w:rsidRPr="006A5131" w:rsidRDefault="00337415" w:rsidP="00337415">
      <w:pPr>
        <w:rPr>
          <w:sz w:val="16"/>
        </w:rPr>
      </w:pPr>
      <w:r w:rsidRPr="006A5131">
        <w:rPr>
          <w:sz w:val="16"/>
        </w:rPr>
        <w:lastRenderedPageBreak/>
        <w:t xml:space="preserve">Yet there is some reason to worry that the </w:t>
      </w:r>
      <w:r w:rsidRPr="006026FA">
        <w:rPr>
          <w:rStyle w:val="StyleUnderline"/>
          <w:highlight w:val="cyan"/>
        </w:rPr>
        <w:t xml:space="preserve">newfound </w:t>
      </w:r>
      <w:r w:rsidRPr="006026FA">
        <w:rPr>
          <w:rStyle w:val="Emphasis"/>
          <w:highlight w:val="cyan"/>
        </w:rPr>
        <w:t>bargaining power</w:t>
      </w:r>
      <w:r w:rsidRPr="006A5131">
        <w:rPr>
          <w:rStyle w:val="StyleUnderline"/>
        </w:rPr>
        <w:t xml:space="preserve"> of low-wage workers is </w:t>
      </w:r>
      <w:r w:rsidRPr="006026FA">
        <w:rPr>
          <w:rStyle w:val="Emphasis"/>
          <w:highlight w:val="cyan"/>
        </w:rPr>
        <w:t>contributing</w:t>
      </w:r>
      <w:r w:rsidRPr="006026FA">
        <w:rPr>
          <w:rStyle w:val="StyleUnderline"/>
          <w:highlight w:val="cyan"/>
        </w:rPr>
        <w:t xml:space="preserve"> to</w:t>
      </w:r>
      <w:r w:rsidRPr="006A5131">
        <w:rPr>
          <w:rStyle w:val="StyleUnderline"/>
        </w:rPr>
        <w:t xml:space="preserve"> the broader public’s </w:t>
      </w:r>
      <w:r w:rsidRPr="006026FA">
        <w:rPr>
          <w:rStyle w:val="Emphasis"/>
          <w:highlight w:val="cyan"/>
        </w:rPr>
        <w:t>discontent</w:t>
      </w:r>
      <w:r w:rsidRPr="006A5131">
        <w:rPr>
          <w:sz w:val="16"/>
        </w:rPr>
        <w:t>. With a high demand for labor</w:t>
      </w:r>
      <w:r w:rsidRPr="006A5131">
        <w:rPr>
          <w:rStyle w:val="StyleUnderline"/>
        </w:rPr>
        <w:t xml:space="preserve">, such </w:t>
      </w:r>
      <w:r w:rsidRPr="006026FA">
        <w:rPr>
          <w:rStyle w:val="Emphasis"/>
          <w:highlight w:val="cyan"/>
        </w:rPr>
        <w:t>workers</w:t>
      </w:r>
      <w:r w:rsidRPr="006A5131">
        <w:rPr>
          <w:rStyle w:val="StyleUnderline"/>
        </w:rPr>
        <w:t xml:space="preserve"> have been able to </w:t>
      </w:r>
      <w:r w:rsidRPr="006026FA">
        <w:rPr>
          <w:rStyle w:val="StyleUnderline"/>
          <w:highlight w:val="cyan"/>
        </w:rPr>
        <w:t>demand</w:t>
      </w:r>
      <w:r w:rsidRPr="006A5131">
        <w:rPr>
          <w:rStyle w:val="StyleUnderline"/>
        </w:rPr>
        <w:t xml:space="preserve"> better </w:t>
      </w:r>
      <w:r w:rsidRPr="006026FA">
        <w:rPr>
          <w:rStyle w:val="StyleUnderline"/>
          <w:highlight w:val="cyan"/>
        </w:rPr>
        <w:t xml:space="preserve">compensation or </w:t>
      </w:r>
      <w:r w:rsidRPr="006026FA">
        <w:rPr>
          <w:rStyle w:val="Emphasis"/>
          <w:highlight w:val="cyan"/>
        </w:rPr>
        <w:t>quit</w:t>
      </w:r>
      <w:r w:rsidRPr="006A5131">
        <w:rPr>
          <w:rStyle w:val="StyleUnderline"/>
        </w:rPr>
        <w:t xml:space="preserve"> unremunerative jobs. That</w:t>
      </w:r>
      <w:r w:rsidRPr="006A5131">
        <w:rPr>
          <w:sz w:val="16"/>
        </w:rPr>
        <w:t xml:space="preserve"> in turn </w:t>
      </w:r>
      <w:r w:rsidRPr="006A5131">
        <w:rPr>
          <w:rStyle w:val="StyleUnderline"/>
        </w:rPr>
        <w:t xml:space="preserve">has </w:t>
      </w:r>
      <w:r w:rsidRPr="006026FA">
        <w:rPr>
          <w:rStyle w:val="Emphasis"/>
          <w:highlight w:val="cyan"/>
        </w:rPr>
        <w:t>reduced</w:t>
      </w:r>
      <w:r w:rsidRPr="006A5131">
        <w:rPr>
          <w:rStyle w:val="StyleUnderline"/>
        </w:rPr>
        <w:t xml:space="preserve"> the </w:t>
      </w:r>
      <w:r w:rsidRPr="006026FA">
        <w:rPr>
          <w:rStyle w:val="StyleUnderline"/>
          <w:highlight w:val="cyan"/>
        </w:rPr>
        <w:t xml:space="preserve">availability and </w:t>
      </w:r>
      <w:r w:rsidRPr="006026FA">
        <w:rPr>
          <w:rStyle w:val="Emphasis"/>
          <w:highlight w:val="cyan"/>
        </w:rPr>
        <w:t>affordability</w:t>
      </w:r>
      <w:r w:rsidRPr="006A5131">
        <w:rPr>
          <w:rStyle w:val="StyleUnderline"/>
        </w:rPr>
        <w:t xml:space="preserve"> of labor-intensive services</w:t>
      </w:r>
      <w:r w:rsidRPr="006A5131">
        <w:rPr>
          <w:sz w:val="16"/>
        </w:rPr>
        <w:t xml:space="preserve">. </w:t>
      </w:r>
      <w:proofErr w:type="gramStart"/>
      <w:r w:rsidRPr="006A5131">
        <w:rPr>
          <w:rStyle w:val="StyleUnderline"/>
        </w:rPr>
        <w:t>Child care</w:t>
      </w:r>
      <w:proofErr w:type="gramEnd"/>
      <w:r w:rsidRPr="006A5131">
        <w:rPr>
          <w:rStyle w:val="StyleUnderline"/>
        </w:rPr>
        <w:t xml:space="preserve"> has grown harder to come by as workers have left that industry for higher-paying jobs</w:t>
      </w:r>
      <w:r w:rsidRPr="006A5131">
        <w:rPr>
          <w:sz w:val="16"/>
        </w:rPr>
        <w:t>. And, as Henwood’s controversial post illustrated, fast food has grown more expensive as food service workers have secured better pay.</w:t>
      </w:r>
    </w:p>
    <w:p w14:paraId="0576D892" w14:textId="77777777" w:rsidR="00337415" w:rsidRDefault="00337415" w:rsidP="00337415">
      <w:pPr>
        <w:rPr>
          <w:sz w:val="16"/>
        </w:rPr>
      </w:pPr>
      <w:r w:rsidRPr="006A5131">
        <w:rPr>
          <w:rStyle w:val="StyleUnderline"/>
        </w:rPr>
        <w:t xml:space="preserve">The </w:t>
      </w:r>
      <w:r w:rsidRPr="006026FA">
        <w:rPr>
          <w:rStyle w:val="Emphasis"/>
          <w:highlight w:val="cyan"/>
        </w:rPr>
        <w:t>Republican</w:t>
      </w:r>
      <w:r w:rsidRPr="006A5131">
        <w:rPr>
          <w:rStyle w:val="StyleUnderline"/>
        </w:rPr>
        <w:t xml:space="preserve"> Party wa</w:t>
      </w:r>
      <w:r w:rsidRPr="006026FA">
        <w:rPr>
          <w:rStyle w:val="StyleUnderline"/>
          <w:highlight w:val="cyan"/>
        </w:rPr>
        <w:t>s</w:t>
      </w:r>
      <w:r w:rsidRPr="006A5131">
        <w:rPr>
          <w:rStyle w:val="StyleUnderline"/>
        </w:rPr>
        <w:t xml:space="preserve"> </w:t>
      </w:r>
      <w:r w:rsidRPr="006026FA">
        <w:rPr>
          <w:rStyle w:val="StyleUnderline"/>
          <w:highlight w:val="cyan"/>
        </w:rPr>
        <w:t>quick</w:t>
      </w:r>
      <w:r w:rsidRPr="006A5131">
        <w:rPr>
          <w:rStyle w:val="StyleUnderline"/>
        </w:rPr>
        <w:t xml:space="preserve"> to </w:t>
      </w:r>
      <w:r w:rsidRPr="006026FA">
        <w:rPr>
          <w:rStyle w:val="Emphasis"/>
          <w:highlight w:val="cyan"/>
        </w:rPr>
        <w:t>politicize</w:t>
      </w:r>
      <w:r w:rsidRPr="006A5131">
        <w:rPr>
          <w:rStyle w:val="StyleUnderline"/>
        </w:rPr>
        <w:t xml:space="preserve"> the latter </w:t>
      </w:r>
      <w:r w:rsidRPr="006026FA">
        <w:rPr>
          <w:rStyle w:val="StyleUnderline"/>
          <w:highlight w:val="cyan"/>
        </w:rPr>
        <w:t>phenomenon</w:t>
      </w:r>
      <w:r w:rsidRPr="006A5131">
        <w:rPr>
          <w:sz w:val="16"/>
        </w:rPr>
        <w:t>.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w:t>
      </w:r>
      <w:r w:rsidRPr="006A5131">
        <w:rPr>
          <w:rStyle w:val="StyleUnderline"/>
        </w:rPr>
        <w:t>, the GOP effectively bet that opposing raises for food service workers was good politics</w:t>
      </w:r>
      <w:r w:rsidRPr="006A5131">
        <w:rPr>
          <w:sz w:val="16"/>
        </w:rPr>
        <w:t>.</w:t>
      </w:r>
    </w:p>
    <w:p w14:paraId="3B5EFE5B" w14:textId="77777777" w:rsidR="00337415" w:rsidRDefault="00337415" w:rsidP="00337415">
      <w:pPr>
        <w:pStyle w:val="Heading3"/>
      </w:pPr>
      <w:r>
        <w:lastRenderedPageBreak/>
        <w:t>1NC---Unions Don’t Solve</w:t>
      </w:r>
    </w:p>
    <w:p w14:paraId="4650AE11" w14:textId="77777777" w:rsidR="00337415" w:rsidRDefault="00337415" w:rsidP="00337415">
      <w:pPr>
        <w:pStyle w:val="Heading4"/>
      </w:pPr>
      <w:r>
        <w:t>2. Unions are insufficient to solve inequality – it’s a much more systemic issue and there’s no actual evidence that unions are key.</w:t>
      </w:r>
    </w:p>
    <w:p w14:paraId="2032A72E" w14:textId="77777777" w:rsidR="00337415" w:rsidRPr="00B0660B" w:rsidRDefault="00337415" w:rsidP="00337415">
      <w:r w:rsidRPr="00B0660B">
        <w:rPr>
          <w:rStyle w:val="Style13ptBold"/>
        </w:rPr>
        <w:t>Palagashvili &amp; Sharfuddin 25</w:t>
      </w:r>
      <w:r>
        <w:t xml:space="preserve"> [Liya Palagashvili, senior research fellow and director of the Labor Policy Project at the Mercatus Center at George Mason University. Revana Sharfuddin, predoctoral researcher at the Labor Policy Project at the Mercatus Center at George Mason University. 5-7-2025. "Do More Powerful Unions Generate Better Pro-Worker Outcomes?" Mercatus Center. URL: https://www.mercatus.org/research/working-papers/do-more-powerful-unions-generate-better-pro-worker-outcomes] //MSUCB</w:t>
      </w:r>
    </w:p>
    <w:p w14:paraId="524463DB" w14:textId="77777777" w:rsidR="00337415" w:rsidRPr="00BD5145" w:rsidRDefault="00337415" w:rsidP="00337415">
      <w:pPr>
        <w:rPr>
          <w:sz w:val="16"/>
        </w:rPr>
      </w:pPr>
      <w:r w:rsidRPr="00BD5145">
        <w:rPr>
          <w:sz w:val="16"/>
        </w:rP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B0660B">
        <w:rPr>
          <w:rStyle w:val="StyleUnderline"/>
        </w:rPr>
        <w:t xml:space="preserve">the </w:t>
      </w:r>
      <w:r w:rsidRPr="00B0660B">
        <w:rPr>
          <w:rStyle w:val="StyleUnderline"/>
          <w:highlight w:val="cyan"/>
        </w:rPr>
        <w:t>connection</w:t>
      </w:r>
      <w:r w:rsidRPr="00B0660B">
        <w:rPr>
          <w:rStyle w:val="StyleUnderline"/>
        </w:rPr>
        <w:t xml:space="preserve"> between labor union power and income inequality is </w:t>
      </w:r>
      <w:r w:rsidRPr="00B0660B">
        <w:rPr>
          <w:rStyle w:val="StyleUnderline"/>
          <w:highlight w:val="cyan"/>
        </w:rPr>
        <w:t>multifaceted</w:t>
      </w:r>
      <w:r w:rsidRPr="00BD5145">
        <w:rPr>
          <w:sz w:val="16"/>
        </w:rPr>
        <w:t>.</w:t>
      </w:r>
    </w:p>
    <w:p w14:paraId="24B7A1BA" w14:textId="77777777" w:rsidR="00337415" w:rsidRPr="00BD5145" w:rsidRDefault="00337415" w:rsidP="00337415">
      <w:pPr>
        <w:rPr>
          <w:sz w:val="16"/>
        </w:rPr>
      </w:pPr>
      <w:r w:rsidRPr="00BD5145">
        <w:rPr>
          <w:sz w:val="16"/>
        </w:rPr>
        <w:t xml:space="preserve">First, </w:t>
      </w:r>
      <w:r w:rsidRPr="00B0660B">
        <w:rPr>
          <w:rStyle w:val="StyleUnderline"/>
        </w:rPr>
        <w:t xml:space="preserve">there is a </w:t>
      </w:r>
      <w:r w:rsidRPr="00B0660B">
        <w:rPr>
          <w:rStyle w:val="StyleUnderline"/>
          <w:highlight w:val="cyan"/>
        </w:rPr>
        <w:t xml:space="preserve">lack of consensus </w:t>
      </w:r>
      <w:r w:rsidRPr="00BD5145">
        <w:rPr>
          <w:rStyle w:val="StyleUnderline"/>
        </w:rPr>
        <w:t>among economists</w:t>
      </w:r>
      <w:r w:rsidRPr="00B0660B">
        <w:rPr>
          <w:rStyle w:val="StyleUnderline"/>
        </w:rPr>
        <w:t xml:space="preserve"> </w:t>
      </w:r>
      <w:r w:rsidRPr="00BD5145">
        <w:rPr>
          <w:rStyle w:val="StyleUnderline"/>
          <w:highlight w:val="cyan"/>
        </w:rPr>
        <w:t>about</w:t>
      </w:r>
      <w:r w:rsidRPr="00B0660B">
        <w:rPr>
          <w:rStyle w:val="StyleUnderline"/>
        </w:rPr>
        <w:t xml:space="preserve"> the </w:t>
      </w:r>
      <w:r w:rsidRPr="00BD5145">
        <w:rPr>
          <w:rStyle w:val="StyleUnderline"/>
          <w:highlight w:val="cyan"/>
        </w:rPr>
        <w:t>decline in</w:t>
      </w:r>
      <w:r w:rsidRPr="00B0660B">
        <w:rPr>
          <w:rStyle w:val="StyleUnderline"/>
        </w:rPr>
        <w:t xml:space="preserve"> labor </w:t>
      </w:r>
      <w:r w:rsidRPr="00BD5145">
        <w:rPr>
          <w:rStyle w:val="StyleUnderline"/>
          <w:highlight w:val="cyan"/>
        </w:rPr>
        <w:t>union power being</w:t>
      </w:r>
      <w:r w:rsidRPr="00B0660B">
        <w:rPr>
          <w:rStyle w:val="StyleUnderline"/>
        </w:rPr>
        <w:t xml:space="preserve"> the primary </w:t>
      </w:r>
      <w:r w:rsidRPr="00BD5145">
        <w:rPr>
          <w:rStyle w:val="StyleUnderline"/>
          <w:highlight w:val="cyan"/>
        </w:rPr>
        <w:t>cause</w:t>
      </w:r>
      <w:r w:rsidRPr="00B0660B">
        <w:rPr>
          <w:rStyle w:val="StyleUnderline"/>
        </w:rPr>
        <w:t xml:space="preserve"> of income </w:t>
      </w:r>
      <w:r w:rsidRPr="00BD5145">
        <w:rPr>
          <w:rStyle w:val="StyleUnderline"/>
          <w:highlight w:val="cyan"/>
        </w:rPr>
        <w:t>inequality</w:t>
      </w:r>
      <w:r w:rsidRPr="00BD5145">
        <w:rPr>
          <w:sz w:val="16"/>
        </w:rPr>
        <w:t xml:space="preserve">. Most </w:t>
      </w:r>
      <w:r w:rsidRPr="00BD5145">
        <w:rPr>
          <w:rStyle w:val="StyleUnderline"/>
        </w:rPr>
        <w:t>economists attribute</w:t>
      </w:r>
      <w:r w:rsidRPr="00B0660B">
        <w:rPr>
          <w:rStyle w:val="StyleUnderline"/>
        </w:rPr>
        <w:t xml:space="preserve"> the </w:t>
      </w:r>
      <w:r w:rsidRPr="00BD5145">
        <w:rPr>
          <w:rStyle w:val="StyleUnderline"/>
        </w:rPr>
        <w:t>rising</w:t>
      </w:r>
      <w:r w:rsidRPr="00B0660B">
        <w:rPr>
          <w:rStyle w:val="StyleUnderline"/>
        </w:rPr>
        <w:t xml:space="preserve"> income equality to skill-biased technological change that has benefitted the most-skilled workers who tend to be nonunionized</w:t>
      </w:r>
      <w:r w:rsidRPr="00BD5145">
        <w:rPr>
          <w:sz w:val="16"/>
        </w:rPr>
        <w:t xml:space="preserve">, while the </w:t>
      </w:r>
      <w:r w:rsidRPr="00B0660B">
        <w:rPr>
          <w:rStyle w:val="StyleUnderline"/>
        </w:rPr>
        <w:t>demand for other, less-skilled workers stagnated leading to what is referred to as job polarization</w:t>
      </w:r>
      <w:r w:rsidRPr="00BD5145">
        <w:rPr>
          <w:sz w:val="16"/>
        </w:rPr>
        <w:t xml:space="preserve">.[40] Since the 1980s, there has been a “hollowing out” of the middle of the jobs distribution: Computerization and other technological advancements increased the demand for college graduates, who are higher paid (resulting in higher wages for them), and decreased demand for less-educated workers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33C415E4" w14:textId="77777777" w:rsidR="00337415" w:rsidRPr="00BD5145" w:rsidRDefault="00337415" w:rsidP="00337415">
      <w:pPr>
        <w:rPr>
          <w:sz w:val="16"/>
        </w:rPr>
      </w:pPr>
      <w:r w:rsidRPr="00BD5145">
        <w:rPr>
          <w:sz w:val="16"/>
        </w:rPr>
        <w:t xml:space="preserve">The </w:t>
      </w:r>
      <w:r w:rsidRPr="00BD5145">
        <w:rPr>
          <w:rStyle w:val="StyleUnderline"/>
          <w:highlight w:val="cyan"/>
        </w:rPr>
        <w:t>timing of</w:t>
      </w:r>
      <w:r w:rsidRPr="00B0660B">
        <w:rPr>
          <w:rStyle w:val="StyleUnderline"/>
        </w:rPr>
        <w:t xml:space="preserve"> key </w:t>
      </w:r>
      <w:r w:rsidRPr="00BD5145">
        <w:rPr>
          <w:rStyle w:val="StyleUnderline"/>
          <w:highlight w:val="cyan"/>
        </w:rPr>
        <w:t>trends undermine</w:t>
      </w:r>
      <w:r w:rsidRPr="00B0660B">
        <w:rPr>
          <w:rStyle w:val="StyleUnderline"/>
        </w:rPr>
        <w:t xml:space="preserve">s the argument that </w:t>
      </w:r>
      <w:r w:rsidRPr="00BD5145">
        <w:rPr>
          <w:rStyle w:val="StyleUnderline"/>
          <w:highlight w:val="cyan"/>
        </w:rPr>
        <w:t>de-unionization</w:t>
      </w:r>
      <w:r w:rsidRPr="00B0660B">
        <w:rPr>
          <w:rStyle w:val="StyleUnderline"/>
        </w:rPr>
        <w:t xml:space="preserve">, rather than technological change, </w:t>
      </w:r>
      <w:r w:rsidRPr="00BD5145">
        <w:rPr>
          <w:rStyle w:val="StyleUnderline"/>
          <w:highlight w:val="cyan"/>
        </w:rPr>
        <w:t>was the</w:t>
      </w:r>
      <w:r w:rsidRPr="00B0660B">
        <w:rPr>
          <w:rStyle w:val="StyleUnderline"/>
        </w:rPr>
        <w:t xml:space="preserve"> primary </w:t>
      </w:r>
      <w:r w:rsidRPr="00BD5145">
        <w:rPr>
          <w:rStyle w:val="StyleUnderline"/>
          <w:highlight w:val="cyan"/>
        </w:rPr>
        <w:t>driver of</w:t>
      </w:r>
      <w:r w:rsidRPr="00B0660B">
        <w:rPr>
          <w:rStyle w:val="StyleUnderline"/>
        </w:rPr>
        <w:t xml:space="preserve"> rising wage </w:t>
      </w:r>
      <w:r w:rsidRPr="00BD5145">
        <w:rPr>
          <w:rStyle w:val="StyleUnderline"/>
          <w:highlight w:val="cyan"/>
        </w:rPr>
        <w:t>inequality</w:t>
      </w:r>
      <w:r w:rsidRPr="00BD5145">
        <w:rPr>
          <w:sz w:val="16"/>
        </w:rPr>
        <w:t xml:space="preserve">. </w:t>
      </w:r>
      <w:r w:rsidRPr="00BD5145">
        <w:rPr>
          <w:rStyle w:val="StyleUnderline"/>
        </w:rPr>
        <w:t>In</w:t>
      </w:r>
      <w:r w:rsidRPr="00B0660B">
        <w:rPr>
          <w:rStyle w:val="StyleUnderline"/>
        </w:rPr>
        <w:t xml:space="preserve"> the </w:t>
      </w:r>
      <w:r w:rsidRPr="00BD5145">
        <w:rPr>
          <w:rStyle w:val="StyleUnderline"/>
          <w:highlight w:val="cyan"/>
        </w:rPr>
        <w:t>UK</w:t>
      </w:r>
      <w:r w:rsidRPr="00B0660B">
        <w:rPr>
          <w:rStyle w:val="StyleUnderline"/>
        </w:rPr>
        <w:t xml:space="preserve">, wage </w:t>
      </w:r>
      <w:r w:rsidRPr="00BD5145">
        <w:rPr>
          <w:rStyle w:val="StyleUnderline"/>
          <w:highlight w:val="cyan"/>
        </w:rPr>
        <w:t>inequality</w:t>
      </w:r>
      <w:r w:rsidRPr="00B0660B">
        <w:rPr>
          <w:rStyle w:val="StyleUnderline"/>
        </w:rPr>
        <w:t xml:space="preserve"> began </w:t>
      </w:r>
      <w:r w:rsidRPr="00BD5145">
        <w:rPr>
          <w:rStyle w:val="Emphasis"/>
          <w:highlight w:val="cyan"/>
        </w:rPr>
        <w:t>increasing</w:t>
      </w:r>
      <w:r w:rsidRPr="00B0660B">
        <w:rPr>
          <w:rStyle w:val="StyleUnderline"/>
        </w:rPr>
        <w:t xml:space="preserve"> in the mid-19</w:t>
      </w:r>
      <w:r w:rsidRPr="00BD5145">
        <w:rPr>
          <w:rStyle w:val="StyleUnderline"/>
          <w:highlight w:val="cyan"/>
        </w:rPr>
        <w:t>70s</w:t>
      </w:r>
      <w:r w:rsidRPr="00B0660B">
        <w:rPr>
          <w:rStyle w:val="StyleUnderline"/>
        </w:rPr>
        <w:t xml:space="preserve"> </w:t>
      </w:r>
      <w:r w:rsidRPr="00BD5145">
        <w:rPr>
          <w:rStyle w:val="StyleUnderline"/>
          <w:highlight w:val="cyan"/>
        </w:rPr>
        <w:t>even as</w:t>
      </w:r>
      <w:r w:rsidRPr="00B0660B">
        <w:rPr>
          <w:rStyle w:val="StyleUnderline"/>
        </w:rPr>
        <w:t xml:space="preserve"> union </w:t>
      </w:r>
      <w:r w:rsidRPr="00BD5145">
        <w:rPr>
          <w:rStyle w:val="Emphasis"/>
          <w:highlight w:val="cyan"/>
        </w:rPr>
        <w:t>density</w:t>
      </w:r>
      <w:r w:rsidRPr="00BD5145">
        <w:rPr>
          <w:rStyle w:val="StyleUnderline"/>
          <w:highlight w:val="cyan"/>
        </w:rPr>
        <w:t xml:space="preserve"> continued</w:t>
      </w:r>
      <w:r w:rsidRPr="00B0660B">
        <w:rPr>
          <w:rStyle w:val="StyleUnderline"/>
        </w:rPr>
        <w:t xml:space="preserve"> to </w:t>
      </w:r>
      <w:r w:rsidRPr="00BD5145">
        <w:rPr>
          <w:rStyle w:val="Emphasis"/>
          <w:highlight w:val="cyan"/>
        </w:rPr>
        <w:t>rise</w:t>
      </w:r>
      <w:r w:rsidRPr="00B0660B">
        <w:rPr>
          <w:rStyle w:val="StyleUnderline"/>
        </w:rPr>
        <w:t xml:space="preserve"> until 1980</w:t>
      </w:r>
      <w:r w:rsidRPr="00BD5145">
        <w:rPr>
          <w:sz w:val="16"/>
        </w:rPr>
        <w:t xml:space="preserve">. </w:t>
      </w:r>
      <w:r w:rsidRPr="00BD5145">
        <w:rPr>
          <w:rStyle w:val="StyleUnderline"/>
          <w:highlight w:val="cyan"/>
        </w:rPr>
        <w:t>In</w:t>
      </w:r>
      <w:r w:rsidRPr="00B0660B">
        <w:rPr>
          <w:rStyle w:val="StyleUnderline"/>
        </w:rPr>
        <w:t xml:space="preserve"> the </w:t>
      </w:r>
      <w:r w:rsidRPr="00BD5145">
        <w:rPr>
          <w:rStyle w:val="StyleUnderline"/>
          <w:highlight w:val="cyan"/>
        </w:rPr>
        <w:t>US</w:t>
      </w:r>
      <w:r w:rsidRPr="00B0660B">
        <w:rPr>
          <w:rStyle w:val="StyleUnderline"/>
        </w:rPr>
        <w:t xml:space="preserve">, </w:t>
      </w:r>
      <w:r w:rsidRPr="00BD5145">
        <w:rPr>
          <w:rStyle w:val="StyleUnderline"/>
          <w:highlight w:val="cyan"/>
        </w:rPr>
        <w:t>de-unionization</w:t>
      </w:r>
      <w:r w:rsidRPr="00B0660B">
        <w:rPr>
          <w:rStyle w:val="StyleUnderline"/>
        </w:rPr>
        <w:t xml:space="preserve"> started in the 19</w:t>
      </w:r>
      <w:r w:rsidRPr="00BD5145">
        <w:rPr>
          <w:rStyle w:val="StyleUnderline"/>
          <w:highlight w:val="cyan"/>
        </w:rPr>
        <w:t>50s</w:t>
      </w:r>
      <w:r w:rsidRPr="00B0660B">
        <w:rPr>
          <w:rStyle w:val="StyleUnderline"/>
        </w:rPr>
        <w:t xml:space="preserve">, a period </w:t>
      </w:r>
      <w:r w:rsidRPr="00BD5145">
        <w:rPr>
          <w:rStyle w:val="StyleUnderline"/>
          <w:highlight w:val="cyan"/>
        </w:rPr>
        <w:t>when</w:t>
      </w:r>
      <w:r w:rsidRPr="00B0660B">
        <w:rPr>
          <w:rStyle w:val="StyleUnderline"/>
        </w:rPr>
        <w:t xml:space="preserve"> wage </w:t>
      </w:r>
      <w:r w:rsidRPr="00BD5145">
        <w:rPr>
          <w:rStyle w:val="StyleUnderline"/>
          <w:highlight w:val="cyan"/>
        </w:rPr>
        <w:t>inequality remained</w:t>
      </w:r>
      <w:r w:rsidRPr="00B0660B">
        <w:rPr>
          <w:rStyle w:val="StyleUnderline"/>
        </w:rPr>
        <w:t xml:space="preserve"> relatively </w:t>
      </w:r>
      <w:r w:rsidRPr="00BD5145">
        <w:rPr>
          <w:rStyle w:val="StyleUnderline"/>
          <w:highlight w:val="cyan"/>
        </w:rPr>
        <w:t>stable</w:t>
      </w:r>
      <w:r w:rsidRPr="00B0660B">
        <w:rPr>
          <w:rStyle w:val="StyleUnderline"/>
        </w:rPr>
        <w:t>​</w:t>
      </w:r>
      <w:r w:rsidRPr="00BD5145">
        <w:rPr>
          <w:sz w:val="16"/>
        </w:rPr>
        <w:t xml:space="preserve">.[41] Economist John Addison summarizes the literature on this relationship as follows: “Although unions may have played a material role in narrowing inequality at their peak or at times of strength both within and beyond the ranks of their members, </w:t>
      </w:r>
      <w:r w:rsidRPr="00B0660B">
        <w:rPr>
          <w:rStyle w:val="StyleUnderline"/>
        </w:rPr>
        <w:t>any such role since the 1980s and 1990s seems unlikely against the more recent backdrop of job polarization</w:t>
      </w:r>
      <w:r w:rsidRPr="00BD5145">
        <w:rPr>
          <w:sz w:val="16"/>
        </w:rPr>
        <w:t xml:space="preserve">.”[42] </w:t>
      </w:r>
    </w:p>
    <w:p w14:paraId="0488A3F3" w14:textId="77777777" w:rsidR="00337415" w:rsidRPr="00BD5145" w:rsidRDefault="00337415" w:rsidP="00337415">
      <w:pPr>
        <w:rPr>
          <w:sz w:val="16"/>
        </w:rPr>
      </w:pPr>
      <w:r w:rsidRPr="00BD5145">
        <w:rPr>
          <w:sz w:val="16"/>
        </w:rPr>
        <w:t xml:space="preserve">The </w:t>
      </w:r>
      <w:r w:rsidRPr="00BD5145">
        <w:rPr>
          <w:rStyle w:val="StyleUnderline"/>
          <w:highlight w:val="cyan"/>
        </w:rPr>
        <w:t>second</w:t>
      </w:r>
      <w:r w:rsidRPr="00B0660B">
        <w:rPr>
          <w:rStyle w:val="StyleUnderline"/>
        </w:rPr>
        <w:t xml:space="preserve"> reason for the ambiguity of the income inequality narrative </w:t>
      </w:r>
      <w:r w:rsidRPr="00BD5145">
        <w:rPr>
          <w:rStyle w:val="StyleUnderline"/>
          <w:highlight w:val="cyan"/>
        </w:rPr>
        <w:t>is</w:t>
      </w:r>
      <w:r w:rsidRPr="00B0660B">
        <w:rPr>
          <w:rStyle w:val="StyleUnderline"/>
        </w:rPr>
        <w:t xml:space="preserve"> the </w:t>
      </w:r>
      <w:r w:rsidRPr="00BD5145">
        <w:rPr>
          <w:rStyle w:val="StyleUnderline"/>
          <w:highlight w:val="cyan"/>
        </w:rPr>
        <w:t>lack</w:t>
      </w:r>
      <w:r w:rsidRPr="00B0660B">
        <w:rPr>
          <w:rStyle w:val="StyleUnderline"/>
        </w:rPr>
        <w:t xml:space="preserve"> of </w:t>
      </w:r>
      <w:r w:rsidRPr="00BD5145">
        <w:rPr>
          <w:rStyle w:val="StyleUnderline"/>
          <w:highlight w:val="cyan"/>
        </w:rPr>
        <w:t>consensus</w:t>
      </w:r>
      <w:r w:rsidRPr="00BD5145">
        <w:rPr>
          <w:sz w:val="16"/>
        </w:rPr>
        <w:t xml:space="preserve">, </w:t>
      </w:r>
      <w:r w:rsidRPr="00B0660B">
        <w:rPr>
          <w:rStyle w:val="Emphasis"/>
        </w:rPr>
        <w:t xml:space="preserve">particularly </w:t>
      </w:r>
      <w:r w:rsidRPr="00BD5145">
        <w:rPr>
          <w:rStyle w:val="Emphasis"/>
          <w:highlight w:val="cyan"/>
        </w:rPr>
        <w:t>in the U</w:t>
      </w:r>
      <w:r w:rsidRPr="00B0660B">
        <w:rPr>
          <w:rStyle w:val="Emphasis"/>
        </w:rPr>
        <w:t xml:space="preserve">nited </w:t>
      </w:r>
      <w:r w:rsidRPr="00BD5145">
        <w:rPr>
          <w:rStyle w:val="Emphasis"/>
          <w:highlight w:val="cyan"/>
        </w:rPr>
        <w:t>S</w:t>
      </w:r>
      <w:r w:rsidRPr="00B0660B">
        <w:rPr>
          <w:rStyle w:val="Emphasis"/>
        </w:rPr>
        <w:t>tates</w:t>
      </w:r>
      <w:r w:rsidRPr="00BD5145">
        <w:rPr>
          <w:sz w:val="16"/>
        </w:rPr>
        <w:t xml:space="preserve">, </w:t>
      </w:r>
      <w:r w:rsidRPr="00BD5145">
        <w:rPr>
          <w:rStyle w:val="StyleUnderline"/>
          <w:highlight w:val="cyan"/>
        </w:rPr>
        <w:t>on how</w:t>
      </w:r>
      <w:r w:rsidRPr="00B0660B">
        <w:rPr>
          <w:rStyle w:val="StyleUnderline"/>
        </w:rPr>
        <w:t xml:space="preserve"> to </w:t>
      </w:r>
      <w:r w:rsidRPr="00BD5145">
        <w:rPr>
          <w:rStyle w:val="StyleUnderline"/>
          <w:highlight w:val="cyan"/>
        </w:rPr>
        <w:t>measure</w:t>
      </w:r>
      <w:r w:rsidRPr="00B0660B">
        <w:rPr>
          <w:rStyle w:val="StyleUnderline"/>
        </w:rPr>
        <w:t xml:space="preserve"> the income equality</w:t>
      </w:r>
      <w:r w:rsidRPr="00BD5145">
        <w:rPr>
          <w:sz w:val="16"/>
        </w:rPr>
        <w:t xml:space="preserve">.[43] When economists first began to study income inequality, it gained significant political attention.[44] Later research by the same scholars has produced lower estimates of income inequality.[45] </w:t>
      </w:r>
      <w:r w:rsidRPr="00B0660B">
        <w:rPr>
          <w:rStyle w:val="StyleUnderline"/>
        </w:rPr>
        <w:t xml:space="preserve">A </w:t>
      </w:r>
      <w:r w:rsidRPr="00BD5145">
        <w:rPr>
          <w:rStyle w:val="StyleUnderline"/>
          <w:highlight w:val="cyan"/>
        </w:rPr>
        <w:t>common method for assessing</w:t>
      </w:r>
      <w:r w:rsidRPr="00B0660B">
        <w:rPr>
          <w:rStyle w:val="StyleUnderline"/>
        </w:rPr>
        <w:t xml:space="preserve"> income inequality </w:t>
      </w:r>
      <w:r w:rsidRPr="00BD5145">
        <w:rPr>
          <w:rStyle w:val="StyleUnderline"/>
          <w:highlight w:val="cyan"/>
        </w:rPr>
        <w:t>trends</w:t>
      </w:r>
      <w:r w:rsidRPr="00B0660B">
        <w:rPr>
          <w:rStyle w:val="StyleUnderline"/>
        </w:rPr>
        <w:t xml:space="preserve"> is to </w:t>
      </w:r>
      <w:r w:rsidRPr="00BD5145">
        <w:rPr>
          <w:rStyle w:val="StyleUnderline"/>
          <w:highlight w:val="cyan"/>
        </w:rPr>
        <w:t>track changes in median income</w:t>
      </w:r>
      <w:r w:rsidRPr="00B0660B">
        <w:rPr>
          <w:rStyle w:val="StyleUnderline"/>
        </w:rPr>
        <w:t xml:space="preserve">, but the </w:t>
      </w:r>
      <w:r w:rsidRPr="00BD5145">
        <w:rPr>
          <w:rStyle w:val="Emphasis"/>
          <w:highlight w:val="cyan"/>
        </w:rPr>
        <w:t>outcomes</w:t>
      </w:r>
      <w:r w:rsidRPr="00B0660B">
        <w:rPr>
          <w:rStyle w:val="StyleUnderline"/>
        </w:rPr>
        <w:t xml:space="preserve"> can </w:t>
      </w:r>
      <w:r w:rsidRPr="00BD5145">
        <w:rPr>
          <w:rStyle w:val="StyleUnderline"/>
          <w:highlight w:val="cyan"/>
        </w:rPr>
        <w:t xml:space="preserve">differ </w:t>
      </w:r>
      <w:r w:rsidRPr="00BD5145">
        <w:rPr>
          <w:rStyle w:val="Emphasis"/>
          <w:highlight w:val="cyan"/>
        </w:rPr>
        <w:t>dramatically</w:t>
      </w:r>
      <w:r w:rsidRPr="00BD5145">
        <w:rPr>
          <w:sz w:val="16"/>
        </w:rPr>
        <w:t xml:space="preserve">. Depending on what is considered income and the type of price deflator used, </w:t>
      </w:r>
      <w:r w:rsidRPr="00B0660B">
        <w:rPr>
          <w:rStyle w:val="StyleUnderline"/>
        </w:rPr>
        <w:t xml:space="preserve">median-income </w:t>
      </w:r>
      <w:r w:rsidRPr="00BD5145">
        <w:rPr>
          <w:rStyle w:val="StyleUnderline"/>
          <w:highlight w:val="cyan"/>
        </w:rPr>
        <w:t>changes</w:t>
      </w:r>
      <w:r w:rsidRPr="00B0660B">
        <w:rPr>
          <w:rStyle w:val="StyleUnderline"/>
        </w:rPr>
        <w:t xml:space="preserve"> in the United States have been </w:t>
      </w:r>
      <w:r w:rsidRPr="00BD5145">
        <w:rPr>
          <w:rStyle w:val="StyleUnderline"/>
          <w:highlight w:val="cyan"/>
        </w:rPr>
        <w:t>reported</w:t>
      </w:r>
      <w:r w:rsidRPr="00B0660B">
        <w:rPr>
          <w:rStyle w:val="StyleUnderline"/>
        </w:rPr>
        <w:t xml:space="preserve"> to </w:t>
      </w:r>
      <w:r w:rsidRPr="00BD5145">
        <w:rPr>
          <w:rStyle w:val="StyleUnderline"/>
          <w:highlight w:val="cyan"/>
        </w:rPr>
        <w:t>range</w:t>
      </w:r>
      <w:r w:rsidRPr="00B0660B">
        <w:rPr>
          <w:rStyle w:val="StyleUnderline"/>
        </w:rPr>
        <w:t xml:space="preserve"> from an </w:t>
      </w:r>
      <w:r w:rsidRPr="00BD5145">
        <w:rPr>
          <w:rStyle w:val="StyleUnderline"/>
          <w:highlight w:val="cyan"/>
        </w:rPr>
        <w:t>8 percent decline to</w:t>
      </w:r>
      <w:r w:rsidRPr="00B0660B">
        <w:rPr>
          <w:rStyle w:val="StyleUnderline"/>
        </w:rPr>
        <w:t xml:space="preserve"> a </w:t>
      </w:r>
      <w:r w:rsidRPr="00BD5145">
        <w:rPr>
          <w:rStyle w:val="StyleUnderline"/>
          <w:highlight w:val="cyan"/>
        </w:rPr>
        <w:t>51 percent increase</w:t>
      </w:r>
      <w:r w:rsidRPr="00BD5145">
        <w:rPr>
          <w:sz w:val="16"/>
        </w:rPr>
        <w:t xml:space="preserve">—a striking variation.[46] Some </w:t>
      </w:r>
      <w:r w:rsidRPr="00B0660B">
        <w:rPr>
          <w:rStyle w:val="StyleUnderline"/>
        </w:rPr>
        <w:t>analyses also selectively omit fringe benefits, which have historically risen as a share of US compensation packages</w:t>
      </w:r>
      <w:r w:rsidRPr="00BD5145">
        <w:rPr>
          <w:sz w:val="16"/>
        </w:rPr>
        <w:t>, as well as government transfers from income data.</w:t>
      </w:r>
    </w:p>
    <w:p w14:paraId="090645C5" w14:textId="77777777" w:rsidR="00337415" w:rsidRPr="006026FA" w:rsidRDefault="00337415" w:rsidP="00337415">
      <w:pPr>
        <w:rPr>
          <w:sz w:val="16"/>
        </w:rPr>
      </w:pPr>
      <w:r w:rsidRPr="00BD5145">
        <w:rPr>
          <w:sz w:val="16"/>
        </w:rPr>
        <w:t xml:space="preserve">Therefore, while labor unions may have historically played a role in reducing wage inequality, recent </w:t>
      </w:r>
      <w:r w:rsidRPr="00BD5145">
        <w:rPr>
          <w:rStyle w:val="StyleUnderline"/>
          <w:highlight w:val="cyan"/>
        </w:rPr>
        <w:t>trends suggest</w:t>
      </w:r>
      <w:r w:rsidRPr="00BD5145">
        <w:rPr>
          <w:rStyle w:val="StyleUnderline"/>
        </w:rPr>
        <w:t xml:space="preserve"> that broader economic forces—such as </w:t>
      </w:r>
      <w:r w:rsidRPr="00BD5145">
        <w:rPr>
          <w:rStyle w:val="StyleUnderline"/>
          <w:highlight w:val="cyan"/>
        </w:rPr>
        <w:t>tech</w:t>
      </w:r>
      <w:r w:rsidRPr="00BD5145">
        <w:rPr>
          <w:rStyle w:val="StyleUnderline"/>
        </w:rPr>
        <w:t xml:space="preserve">nological </w:t>
      </w:r>
      <w:r w:rsidRPr="00BD5145">
        <w:rPr>
          <w:rStyle w:val="StyleUnderline"/>
          <w:highlight w:val="cyan"/>
        </w:rPr>
        <w:t>change and shifting</w:t>
      </w:r>
      <w:r w:rsidRPr="00BD5145">
        <w:rPr>
          <w:rStyle w:val="StyleUnderline"/>
        </w:rPr>
        <w:t xml:space="preserve"> labor </w:t>
      </w:r>
      <w:r w:rsidRPr="00BD5145">
        <w:rPr>
          <w:rStyle w:val="StyleUnderline"/>
          <w:highlight w:val="cyan"/>
        </w:rPr>
        <w:t>market demand</w:t>
      </w:r>
      <w:r w:rsidRPr="00BD5145">
        <w:rPr>
          <w:rStyle w:val="StyleUnderline"/>
        </w:rPr>
        <w:t xml:space="preserve">s—have been </w:t>
      </w:r>
      <w:r w:rsidRPr="00BD5145">
        <w:rPr>
          <w:rStyle w:val="StyleUnderline"/>
          <w:highlight w:val="cyan"/>
        </w:rPr>
        <w:t>more significant driver</w:t>
      </w:r>
      <w:r w:rsidRPr="00BD5145">
        <w:rPr>
          <w:rStyle w:val="StyleUnderline"/>
        </w:rPr>
        <w:t>s</w:t>
      </w:r>
      <w:r w:rsidRPr="00BD5145">
        <w:rPr>
          <w:sz w:val="16"/>
        </w:rPr>
        <w:t>. The ongoing debate over how to measure income inequality further complicates efforts to pinpoint the exact impact of declining union power on wage disparities.</w:t>
      </w:r>
    </w:p>
    <w:p w14:paraId="50AF5BA6" w14:textId="77777777" w:rsidR="00337415" w:rsidRDefault="00337415" w:rsidP="00337415">
      <w:pPr>
        <w:pStyle w:val="Heading3"/>
      </w:pPr>
      <w:r>
        <w:lastRenderedPageBreak/>
        <w:t>1NC---AT: Inequality Impact</w:t>
      </w:r>
    </w:p>
    <w:p w14:paraId="725BDB46" w14:textId="77777777" w:rsidR="00337415" w:rsidRDefault="00337415" w:rsidP="00337415">
      <w:pPr>
        <w:pStyle w:val="Heading4"/>
      </w:pPr>
      <w:r>
        <w:t xml:space="preserve">3. No </w:t>
      </w:r>
      <w:r w:rsidRPr="0069640E">
        <w:rPr>
          <w:u w:val="single"/>
        </w:rPr>
        <w:t>inequality</w:t>
      </w:r>
      <w:r>
        <w:t xml:space="preserve"> </w:t>
      </w:r>
      <w:r w:rsidRPr="0069640E">
        <w:t>impact</w:t>
      </w:r>
      <w:r>
        <w:t xml:space="preserve">---best studies. </w:t>
      </w:r>
    </w:p>
    <w:p w14:paraId="48F802D1" w14:textId="77777777" w:rsidR="00337415" w:rsidRDefault="00337415" w:rsidP="00337415">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6D90E576" w14:textId="77777777" w:rsidR="00337415" w:rsidRPr="00087538" w:rsidRDefault="00337415" w:rsidP="00337415">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6ABFE264" w14:textId="77777777" w:rsidR="00337415" w:rsidRPr="00087538" w:rsidRDefault="00337415" w:rsidP="00337415">
      <w:pPr>
        <w:rPr>
          <w:sz w:val="16"/>
        </w:rPr>
      </w:pPr>
      <w:r w:rsidRPr="00087538">
        <w:rPr>
          <w:sz w:val="16"/>
        </w:rPr>
        <w:t>&lt;&lt;TABLE 3 OMITTED&gt;&gt;</w:t>
      </w:r>
    </w:p>
    <w:p w14:paraId="5E5D0033" w14:textId="77777777" w:rsidR="00337415" w:rsidRPr="00087538" w:rsidRDefault="00337415" w:rsidP="00337415">
      <w:pPr>
        <w:rPr>
          <w:sz w:val="16"/>
        </w:rPr>
      </w:pPr>
      <w:r w:rsidRPr="00087538">
        <w:rPr>
          <w:sz w:val="16"/>
        </w:rPr>
        <w:t>Conclusions</w:t>
      </w:r>
    </w:p>
    <w:p w14:paraId="30DD979E" w14:textId="77777777" w:rsidR="00337415" w:rsidRPr="00AD4F8E" w:rsidRDefault="00337415" w:rsidP="00337415">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400E623D" w14:textId="77777777" w:rsidR="00337415" w:rsidRPr="00AD4F8E" w:rsidRDefault="00337415" w:rsidP="00337415">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2DB8FD6" w14:textId="77777777" w:rsidR="00337415" w:rsidRPr="000E462D" w:rsidRDefault="00337415" w:rsidP="00337415">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xml:space="preserve">.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0E462D">
        <w:rPr>
          <w:sz w:val="16"/>
        </w:rPr>
        <w:t>taken into account</w:t>
      </w:r>
      <w:proofErr w:type="gramEnd"/>
      <w:r w:rsidRPr="000E462D">
        <w:rPr>
          <w:sz w:val="16"/>
        </w:rPr>
        <w:t>, the findings adducing the relation but not the causal relations between the variables. In contrast to experimental studies, the present design is similarly limited in its ability to offer a robust control for alternative explanations.</w:t>
      </w:r>
    </w:p>
    <w:p w14:paraId="3C29B7C5" w14:textId="77777777" w:rsidR="00337415" w:rsidRPr="00DC594E" w:rsidRDefault="00337415" w:rsidP="00337415">
      <w:pPr>
        <w:rPr>
          <w:sz w:val="16"/>
        </w:rPr>
      </w:pPr>
      <w:r w:rsidRPr="00DC594E">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DC594E">
        <w:rPr>
          <w:sz w:val="16"/>
        </w:rPr>
        <w:t>in order to</w:t>
      </w:r>
      <w:proofErr w:type="gramEnd"/>
      <w:r w:rsidRPr="00DC594E">
        <w:rPr>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77BCECC" w14:textId="77777777" w:rsidR="00337415" w:rsidRDefault="00337415" w:rsidP="00337415">
      <w:pPr>
        <w:rPr>
          <w:sz w:val="16"/>
        </w:rPr>
      </w:pPr>
      <w:r w:rsidRPr="0061492E">
        <w:rPr>
          <w:rStyle w:val="StyleUnderline"/>
          <w:highlight w:val="cyan"/>
        </w:rPr>
        <w:lastRenderedPageBreak/>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3B92480" w14:textId="77777777" w:rsidR="00337415" w:rsidRDefault="00337415" w:rsidP="00337415">
      <w:pPr>
        <w:pStyle w:val="Heading3"/>
      </w:pPr>
      <w:r>
        <w:lastRenderedPageBreak/>
        <w:t>1NC---AT: Economy</w:t>
      </w:r>
    </w:p>
    <w:p w14:paraId="00BA2BC7" w14:textId="77777777" w:rsidR="00337415" w:rsidRDefault="00337415" w:rsidP="00337415">
      <w:pPr>
        <w:pStyle w:val="Heading4"/>
      </w:pPr>
      <w:bookmarkStart w:id="1" w:name="_Hlk202522522"/>
      <w:r>
        <w:t xml:space="preserve">4. Economic </w:t>
      </w:r>
      <w:r w:rsidRPr="000117EF">
        <w:rPr>
          <w:u w:val="single"/>
        </w:rPr>
        <w:t>decline</w:t>
      </w:r>
      <w:r>
        <w:t xml:space="preserve"> doesn’t cause </w:t>
      </w:r>
      <w:r w:rsidRPr="000117EF">
        <w:rPr>
          <w:u w:val="single"/>
        </w:rPr>
        <w:t>war</w:t>
      </w:r>
      <w:r>
        <w:t>.</w:t>
      </w:r>
    </w:p>
    <w:p w14:paraId="012E2CA4" w14:textId="77777777" w:rsidR="00337415" w:rsidRDefault="00337415" w:rsidP="00337415">
      <w:r w:rsidRPr="007B09B9">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63733DA9" w14:textId="77777777" w:rsidR="00337415" w:rsidRPr="00B95D3B" w:rsidRDefault="00337415" w:rsidP="00337415">
      <w:pPr>
        <w:rPr>
          <w:sz w:val="16"/>
        </w:rPr>
      </w:pPr>
      <w:r w:rsidRPr="00B95D3B">
        <w:rPr>
          <w:sz w:val="16"/>
        </w:rPr>
        <w:t xml:space="preserve">On balance, however, </w:t>
      </w:r>
      <w:r w:rsidRPr="007B09B9">
        <w:rPr>
          <w:rStyle w:val="StyleUnderline"/>
        </w:rPr>
        <w:t xml:space="preserve">I do not think that even the </w:t>
      </w:r>
      <w:r w:rsidRPr="007B09B9">
        <w:rPr>
          <w:rStyle w:val="Emphasis"/>
        </w:rPr>
        <w:t>extraordinary economic conditions</w:t>
      </w:r>
      <w:r w:rsidRPr="007B09B9">
        <w:rPr>
          <w:rStyle w:val="StyleUnderline"/>
        </w:rPr>
        <w:t xml:space="preserve"> we are witnessing today are going to have </w:t>
      </w:r>
      <w:r w:rsidRPr="007B09B9">
        <w:rPr>
          <w:rStyle w:val="Emphasis"/>
        </w:rPr>
        <w:t>much impact</w:t>
      </w:r>
      <w:r w:rsidRPr="007B09B9">
        <w:rPr>
          <w:rStyle w:val="StyleUnderline"/>
        </w:rPr>
        <w:t xml:space="preserve"> on the likelihood of </w:t>
      </w:r>
      <w:r w:rsidRPr="007B09B9">
        <w:rPr>
          <w:rStyle w:val="Emphasis"/>
        </w:rPr>
        <w:t>war</w:t>
      </w:r>
      <w:r w:rsidRPr="00B95D3B">
        <w:rPr>
          <w:sz w:val="16"/>
        </w:rPr>
        <w:t xml:space="preserve">. Why? </w:t>
      </w:r>
      <w:proofErr w:type="gramStart"/>
      <w:r w:rsidRPr="00B95D3B">
        <w:rPr>
          <w:sz w:val="16"/>
        </w:rPr>
        <w:t>First of all</w:t>
      </w:r>
      <w:proofErr w:type="gramEnd"/>
      <w:r w:rsidRPr="00B95D3B">
        <w:rPr>
          <w:sz w:val="16"/>
        </w:rPr>
        <w:t xml:space="preserve">, </w:t>
      </w:r>
      <w:r w:rsidRPr="007B09B9">
        <w:rPr>
          <w:rStyle w:val="StyleUnderline"/>
          <w:highlight w:val="cyan"/>
        </w:rPr>
        <w:t>if depressions</w:t>
      </w:r>
      <w:r w:rsidRPr="007B09B9">
        <w:rPr>
          <w:rStyle w:val="StyleUnderline"/>
        </w:rPr>
        <w:t xml:space="preserve"> were a powerful </w:t>
      </w:r>
      <w:r w:rsidRPr="007B09B9">
        <w:rPr>
          <w:rStyle w:val="Emphasis"/>
          <w:highlight w:val="cyan"/>
        </w:rPr>
        <w:t>cause of war</w:t>
      </w:r>
      <w:r w:rsidRPr="007B09B9">
        <w:rPr>
          <w:rStyle w:val="StyleUnderline"/>
          <w:highlight w:val="cyan"/>
        </w:rPr>
        <w:t>, there would be</w:t>
      </w:r>
      <w:r w:rsidRPr="007B09B9">
        <w:rPr>
          <w:rStyle w:val="StyleUnderline"/>
        </w:rPr>
        <w:t xml:space="preserve"> a lot </w:t>
      </w:r>
      <w:r w:rsidRPr="007B09B9">
        <w:rPr>
          <w:rStyle w:val="Emphasis"/>
          <w:highlight w:val="cyan"/>
        </w:rPr>
        <w:t>more</w:t>
      </w:r>
      <w:r w:rsidRPr="007B09B9">
        <w:rPr>
          <w:rStyle w:val="StyleUnderline"/>
        </w:rPr>
        <w:t xml:space="preserve"> of the latter</w:t>
      </w:r>
      <w:r w:rsidRPr="00B95D3B">
        <w:rPr>
          <w:sz w:val="16"/>
        </w:rPr>
        <w:t xml:space="preserve">. To take one example, </w:t>
      </w:r>
      <w:r w:rsidRPr="007B09B9">
        <w:rPr>
          <w:rStyle w:val="StyleUnderline"/>
          <w:highlight w:val="cyan"/>
        </w:rPr>
        <w:t xml:space="preserve">the </w:t>
      </w:r>
      <w:r w:rsidRPr="007B09B9">
        <w:rPr>
          <w:rStyle w:val="Emphasis"/>
          <w:highlight w:val="cyan"/>
        </w:rPr>
        <w:t>U</w:t>
      </w:r>
      <w:r w:rsidRPr="00B95D3B">
        <w:rPr>
          <w:sz w:val="16"/>
        </w:rPr>
        <w:t xml:space="preserve">nited </w:t>
      </w:r>
      <w:r w:rsidRPr="007B09B9">
        <w:rPr>
          <w:rStyle w:val="Emphasis"/>
          <w:highlight w:val="cyan"/>
        </w:rPr>
        <w:t>S</w:t>
      </w:r>
      <w:r w:rsidRPr="00B95D3B">
        <w:rPr>
          <w:sz w:val="16"/>
        </w:rPr>
        <w:t xml:space="preserve">tates </w:t>
      </w:r>
      <w:r w:rsidRPr="007B09B9">
        <w:rPr>
          <w:rStyle w:val="StyleUnderline"/>
        </w:rPr>
        <w:t xml:space="preserve">has </w:t>
      </w:r>
      <w:r w:rsidRPr="007B09B9">
        <w:rPr>
          <w:rStyle w:val="StyleUnderline"/>
          <w:highlight w:val="cyan"/>
        </w:rPr>
        <w:t xml:space="preserve">suffered </w:t>
      </w:r>
      <w:r w:rsidRPr="007B09B9">
        <w:rPr>
          <w:rStyle w:val="Emphasis"/>
          <w:highlight w:val="cyan"/>
        </w:rPr>
        <w:t>40</w:t>
      </w:r>
      <w:r w:rsidRPr="007B09B9">
        <w:rPr>
          <w:rStyle w:val="StyleUnderline"/>
        </w:rPr>
        <w:t xml:space="preserve"> or more </w:t>
      </w:r>
      <w:r w:rsidRPr="007B09B9">
        <w:rPr>
          <w:rStyle w:val="Emphasis"/>
          <w:highlight w:val="cyan"/>
        </w:rPr>
        <w:t>recessions</w:t>
      </w:r>
      <w:r w:rsidRPr="00B95D3B">
        <w:rPr>
          <w:sz w:val="16"/>
        </w:rPr>
        <w:t xml:space="preserve"> since the country was founded, </w:t>
      </w:r>
      <w:r w:rsidRPr="007B09B9">
        <w:rPr>
          <w:rStyle w:val="StyleUnderline"/>
          <w:highlight w:val="cyan"/>
        </w:rPr>
        <w:t>yet</w:t>
      </w:r>
      <w:r w:rsidRPr="007B09B9">
        <w:rPr>
          <w:rStyle w:val="StyleUnderline"/>
        </w:rPr>
        <w:t xml:space="preserve"> it has </w:t>
      </w:r>
      <w:r w:rsidRPr="007B09B9">
        <w:rPr>
          <w:rStyle w:val="StyleUnderline"/>
          <w:highlight w:val="cyan"/>
        </w:rPr>
        <w:t>fought</w:t>
      </w:r>
      <w:r w:rsidRPr="007B09B9">
        <w:rPr>
          <w:rStyle w:val="StyleUnderline"/>
        </w:rPr>
        <w:t xml:space="preserve"> </w:t>
      </w:r>
      <w:r w:rsidRPr="007B09B9">
        <w:rPr>
          <w:rStyle w:val="Emphasis"/>
        </w:rPr>
        <w:t xml:space="preserve">perhaps </w:t>
      </w:r>
      <w:r w:rsidRPr="007B09B9">
        <w:rPr>
          <w:rStyle w:val="Emphasis"/>
          <w:highlight w:val="cyan"/>
        </w:rPr>
        <w:t>20</w:t>
      </w:r>
      <w:r w:rsidRPr="007B09B9">
        <w:rPr>
          <w:rStyle w:val="StyleUnderline"/>
        </w:rPr>
        <w:t xml:space="preserve"> interstate </w:t>
      </w:r>
      <w:r w:rsidRPr="007B09B9">
        <w:rPr>
          <w:rStyle w:val="Emphasis"/>
          <w:highlight w:val="cyan"/>
        </w:rPr>
        <w:t>wars</w:t>
      </w:r>
      <w:r w:rsidRPr="007B09B9">
        <w:rPr>
          <w:rStyle w:val="StyleUnderline"/>
        </w:rPr>
        <w:t xml:space="preserve">, </w:t>
      </w:r>
      <w:r w:rsidRPr="007B09B9">
        <w:rPr>
          <w:rStyle w:val="StyleUnderline"/>
          <w:highlight w:val="cyan"/>
        </w:rPr>
        <w:t>most</w:t>
      </w:r>
      <w:r w:rsidRPr="007B09B9">
        <w:rPr>
          <w:rStyle w:val="StyleUnderline"/>
        </w:rPr>
        <w:t xml:space="preserve"> of them </w:t>
      </w:r>
      <w:r w:rsidRPr="007B09B9">
        <w:rPr>
          <w:rStyle w:val="Emphasis"/>
          <w:highlight w:val="cyan"/>
        </w:rPr>
        <w:t>unrelated</w:t>
      </w:r>
      <w:r w:rsidRPr="007B09B9">
        <w:rPr>
          <w:rStyle w:val="StyleUnderline"/>
          <w:highlight w:val="cyan"/>
        </w:rPr>
        <w:t xml:space="preserve"> to</w:t>
      </w:r>
      <w:r w:rsidRPr="007B09B9">
        <w:rPr>
          <w:rStyle w:val="StyleUnderline"/>
        </w:rPr>
        <w:t xml:space="preserve"> the state of the </w:t>
      </w:r>
      <w:r w:rsidRPr="007B09B9">
        <w:rPr>
          <w:rStyle w:val="Emphasis"/>
          <w:highlight w:val="cyan"/>
        </w:rPr>
        <w:t>econ</w:t>
      </w:r>
      <w:r w:rsidRPr="007B09B9">
        <w:rPr>
          <w:rStyle w:val="StyleUnderline"/>
        </w:rPr>
        <w:t>omy</w:t>
      </w:r>
      <w:r w:rsidRPr="00B95D3B">
        <w:rPr>
          <w:sz w:val="16"/>
        </w:rPr>
        <w:t xml:space="preserve">. To paraphrase the economist Paul Samuelson’s famous quip about the stock market, </w:t>
      </w:r>
      <w:r w:rsidRPr="007B09B9">
        <w:rPr>
          <w:rStyle w:val="StyleUnderline"/>
        </w:rPr>
        <w:t xml:space="preserve">if recessions were a </w:t>
      </w:r>
      <w:r w:rsidRPr="007B09B9">
        <w:rPr>
          <w:rStyle w:val="Emphasis"/>
        </w:rPr>
        <w:t>powerful cause</w:t>
      </w:r>
      <w:r w:rsidRPr="007B09B9">
        <w:rPr>
          <w:rStyle w:val="StyleUnderline"/>
        </w:rPr>
        <w:t xml:space="preserve"> of war, they would have predicted</w:t>
      </w:r>
      <w:r w:rsidRPr="00FA4458">
        <w:rPr>
          <w:sz w:val="16"/>
        </w:rPr>
        <w:t xml:space="preserve"> “</w:t>
      </w:r>
      <w:r w:rsidRPr="007B09B9">
        <w:rPr>
          <w:rStyle w:val="Emphasis"/>
        </w:rPr>
        <w:t>nine out of the last five</w:t>
      </w:r>
      <w:r w:rsidRPr="00B95D3B">
        <w:rPr>
          <w:sz w:val="16"/>
        </w:rPr>
        <w:t xml:space="preserve"> (or fewer).”</w:t>
      </w:r>
    </w:p>
    <w:p w14:paraId="57115691" w14:textId="77777777" w:rsidR="00337415" w:rsidRPr="007960A4" w:rsidRDefault="00337415" w:rsidP="00337415">
      <w:pPr>
        <w:rPr>
          <w:sz w:val="16"/>
        </w:rPr>
      </w:pPr>
      <w:r w:rsidRPr="007B09B9">
        <w:rPr>
          <w:rStyle w:val="StyleUnderline"/>
          <w:highlight w:val="cyan"/>
        </w:rPr>
        <w:t>Second</w:t>
      </w:r>
      <w:r w:rsidRPr="007B09B9">
        <w:rPr>
          <w:rStyle w:val="StyleUnderline"/>
        </w:rPr>
        <w:t xml:space="preserve">, states do </w:t>
      </w:r>
      <w:r w:rsidRPr="007B09B9">
        <w:rPr>
          <w:rStyle w:val="Emphasis"/>
        </w:rPr>
        <w:t>not start wars</w:t>
      </w:r>
      <w:r w:rsidRPr="007B09B9">
        <w:rPr>
          <w:rStyle w:val="StyleUnderline"/>
        </w:rPr>
        <w:t xml:space="preserve"> unless they believe they will win a </w:t>
      </w:r>
      <w:r w:rsidRPr="007B09B9">
        <w:rPr>
          <w:rStyle w:val="Emphasis"/>
        </w:rPr>
        <w:t>quick</w:t>
      </w:r>
      <w:r w:rsidRPr="007B09B9">
        <w:rPr>
          <w:rStyle w:val="StyleUnderline"/>
        </w:rPr>
        <w:t xml:space="preserve"> and relatively </w:t>
      </w:r>
      <w:r w:rsidRPr="007B09B9">
        <w:rPr>
          <w:rStyle w:val="Emphasis"/>
        </w:rPr>
        <w:t>cheap victory</w:t>
      </w:r>
      <w:r w:rsidRPr="007960A4">
        <w:rPr>
          <w:sz w:val="16"/>
        </w:rPr>
        <w:t xml:space="preserve">. As John Mearsheimer showed in his classic book Conventional Deterrence, </w:t>
      </w:r>
      <w:r w:rsidRPr="007B09B9">
        <w:rPr>
          <w:rStyle w:val="StyleUnderline"/>
        </w:rPr>
        <w:t xml:space="preserve">national leaders </w:t>
      </w:r>
      <w:r w:rsidRPr="007B09B9">
        <w:rPr>
          <w:rStyle w:val="Emphasis"/>
        </w:rPr>
        <w:t>avoid war</w:t>
      </w:r>
      <w:r w:rsidRPr="007B09B9">
        <w:rPr>
          <w:rStyle w:val="StyleUnderline"/>
        </w:rPr>
        <w:t xml:space="preserve"> when they are convinced it will be long, bloody, </w:t>
      </w:r>
      <w:r w:rsidRPr="007B09B9">
        <w:rPr>
          <w:rStyle w:val="Emphasis"/>
        </w:rPr>
        <w:t>costly</w:t>
      </w:r>
      <w:r w:rsidRPr="007B09B9">
        <w:rPr>
          <w:rStyle w:val="StyleUnderline"/>
        </w:rPr>
        <w:t xml:space="preserve">, and </w:t>
      </w:r>
      <w:r w:rsidRPr="007B09B9">
        <w:rPr>
          <w:rStyle w:val="Emphasis"/>
        </w:rPr>
        <w:t>uncertain</w:t>
      </w:r>
      <w:r w:rsidRPr="007960A4">
        <w:rPr>
          <w:sz w:val="16"/>
        </w:rPr>
        <w:t xml:space="preserve">. To choose war, political leaders </w:t>
      </w:r>
      <w:proofErr w:type="gramStart"/>
      <w:r w:rsidRPr="007960A4">
        <w:rPr>
          <w:sz w:val="16"/>
        </w:rPr>
        <w:t>have to</w:t>
      </w:r>
      <w:proofErr w:type="gramEnd"/>
      <w:r w:rsidRPr="007960A4">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7960A4">
        <w:rPr>
          <w:sz w:val="16"/>
        </w:rPr>
        <w:t>in order to</w:t>
      </w:r>
      <w:proofErr w:type="gramEnd"/>
      <w:r w:rsidRPr="007960A4">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F32E5EC" w14:textId="77777777" w:rsidR="00337415" w:rsidRPr="005E4C51" w:rsidRDefault="00337415" w:rsidP="00337415">
      <w:pPr>
        <w:rPr>
          <w:sz w:val="16"/>
        </w:rPr>
      </w:pPr>
      <w:r w:rsidRPr="005E4C51">
        <w:rPr>
          <w:sz w:val="16"/>
        </w:rPr>
        <w:t xml:space="preserve">The fact that each of these leaders miscalculated badly does not alter the main point: </w:t>
      </w:r>
      <w:r w:rsidRPr="007B09B9">
        <w:rPr>
          <w:rStyle w:val="Emphasis"/>
          <w:highlight w:val="cyan"/>
        </w:rPr>
        <w:t>No matter</w:t>
      </w:r>
      <w:r w:rsidRPr="007B09B9">
        <w:rPr>
          <w:rStyle w:val="StyleUnderline"/>
        </w:rPr>
        <w:t xml:space="preserve"> what a country’s </w:t>
      </w:r>
      <w:r w:rsidRPr="007B09B9">
        <w:rPr>
          <w:rStyle w:val="Emphasis"/>
          <w:highlight w:val="cyan"/>
        </w:rPr>
        <w:t>economic condition</w:t>
      </w:r>
      <w:r w:rsidRPr="007B09B9">
        <w:rPr>
          <w:rStyle w:val="StyleUnderline"/>
        </w:rPr>
        <w:t xml:space="preserve"> might be</w:t>
      </w:r>
      <w:r w:rsidRPr="005E4C51">
        <w:rPr>
          <w:sz w:val="16"/>
        </w:rPr>
        <w:t xml:space="preserve">, its </w:t>
      </w:r>
      <w:r w:rsidRPr="007B09B9">
        <w:rPr>
          <w:rStyle w:val="StyleUnderline"/>
          <w:highlight w:val="cyan"/>
        </w:rPr>
        <w:t xml:space="preserve">leaders will </w:t>
      </w:r>
      <w:r w:rsidRPr="007B09B9">
        <w:rPr>
          <w:rStyle w:val="Emphasis"/>
          <w:highlight w:val="cyan"/>
        </w:rPr>
        <w:t>not go to war</w:t>
      </w:r>
      <w:r w:rsidRPr="007B09B9">
        <w:rPr>
          <w:rStyle w:val="StyleUnderline"/>
          <w:highlight w:val="cyan"/>
        </w:rPr>
        <w:t xml:space="preserve"> unless they think they can</w:t>
      </w:r>
      <w:r w:rsidRPr="007B09B9">
        <w:rPr>
          <w:rStyle w:val="StyleUnderline"/>
        </w:rPr>
        <w:t xml:space="preserve"> do so </w:t>
      </w:r>
      <w:r w:rsidRPr="007B09B9">
        <w:rPr>
          <w:rStyle w:val="StyleUnderline"/>
          <w:highlight w:val="cyan"/>
        </w:rPr>
        <w:t>quickly, cheaply</w:t>
      </w:r>
      <w:r w:rsidRPr="007B09B9">
        <w:rPr>
          <w:rStyle w:val="StyleUnderline"/>
        </w:rPr>
        <w:t xml:space="preserve">, and </w:t>
      </w:r>
      <w:r w:rsidRPr="007B09B9">
        <w:rPr>
          <w:rStyle w:val="StyleUnderline"/>
          <w:highlight w:val="cyan"/>
        </w:rPr>
        <w:t>with</w:t>
      </w:r>
      <w:r w:rsidRPr="005E4C51">
        <w:rPr>
          <w:sz w:val="16"/>
        </w:rPr>
        <w:t xml:space="preserve"> a </w:t>
      </w:r>
      <w:r w:rsidRPr="007B09B9">
        <w:rPr>
          <w:rStyle w:val="Emphasis"/>
          <w:highlight w:val="cyan"/>
        </w:rPr>
        <w:t>reasonable</w:t>
      </w:r>
      <w:r w:rsidRPr="007B09B9">
        <w:rPr>
          <w:rStyle w:val="Emphasis"/>
        </w:rPr>
        <w:t xml:space="preserve"> probability of </w:t>
      </w:r>
      <w:r w:rsidRPr="007B09B9">
        <w:rPr>
          <w:rStyle w:val="Emphasis"/>
          <w:highlight w:val="cyan"/>
        </w:rPr>
        <w:t>success</w:t>
      </w:r>
      <w:r w:rsidRPr="005E4C51">
        <w:rPr>
          <w:sz w:val="16"/>
        </w:rPr>
        <w:t>.</w:t>
      </w:r>
    </w:p>
    <w:p w14:paraId="6EAB6221" w14:textId="77777777" w:rsidR="00337415" w:rsidRPr="0031083E" w:rsidRDefault="00337415" w:rsidP="00337415">
      <w:pPr>
        <w:rPr>
          <w:sz w:val="16"/>
        </w:rPr>
      </w:pPr>
      <w:r w:rsidRPr="007B09B9">
        <w:rPr>
          <w:rStyle w:val="StyleUnderline"/>
          <w:highlight w:val="cyan"/>
        </w:rPr>
        <w:t>Third</w:t>
      </w:r>
      <w:r w:rsidRPr="007B09B9">
        <w:rPr>
          <w:rStyle w:val="StyleUnderline"/>
        </w:rPr>
        <w:t xml:space="preserve">, and </w:t>
      </w:r>
      <w:r w:rsidRPr="007B09B9">
        <w:rPr>
          <w:rStyle w:val="Emphasis"/>
        </w:rPr>
        <w:t>most important</w:t>
      </w:r>
      <w:r w:rsidRPr="007B09B9">
        <w:rPr>
          <w:rStyle w:val="StyleUnderline"/>
        </w:rPr>
        <w:t xml:space="preserve">, the </w:t>
      </w:r>
      <w:r w:rsidRPr="007B09B9">
        <w:rPr>
          <w:rStyle w:val="Emphasis"/>
        </w:rPr>
        <w:t>primary motivation</w:t>
      </w:r>
      <w:r w:rsidRPr="007B09B9">
        <w:rPr>
          <w:rStyle w:val="StyleUnderline"/>
        </w:rPr>
        <w:t xml:space="preserve"> for most wars is</w:t>
      </w:r>
      <w:r w:rsidRPr="0031083E">
        <w:rPr>
          <w:sz w:val="16"/>
        </w:rPr>
        <w:t xml:space="preserve"> the desire for </w:t>
      </w:r>
      <w:r w:rsidRPr="007B09B9">
        <w:rPr>
          <w:rStyle w:val="Emphasis"/>
        </w:rPr>
        <w:t>security</w:t>
      </w:r>
      <w:r w:rsidRPr="007B09B9">
        <w:rPr>
          <w:rStyle w:val="StyleUnderline"/>
        </w:rPr>
        <w:t xml:space="preserve">, not </w:t>
      </w:r>
      <w:r w:rsidRPr="007B09B9">
        <w:rPr>
          <w:rStyle w:val="Emphasis"/>
        </w:rPr>
        <w:t>economic gain</w:t>
      </w:r>
      <w:r w:rsidRPr="0031083E">
        <w:rPr>
          <w:sz w:val="16"/>
        </w:rPr>
        <w:t xml:space="preserve">. For this reason, </w:t>
      </w:r>
      <w:r w:rsidRPr="007B09B9">
        <w:rPr>
          <w:rStyle w:val="StyleUnderline"/>
        </w:rPr>
        <w:t xml:space="preserve">the odds of war </w:t>
      </w:r>
      <w:r w:rsidRPr="007B09B9">
        <w:rPr>
          <w:rStyle w:val="Emphasis"/>
        </w:rPr>
        <w:t>increase</w:t>
      </w:r>
      <w:r w:rsidRPr="007B09B9">
        <w:rPr>
          <w:rStyle w:val="StyleUnderline"/>
        </w:rPr>
        <w:t xml:space="preserve"> when states believe the long-term </w:t>
      </w:r>
      <w:r w:rsidRPr="007B09B9">
        <w:rPr>
          <w:rStyle w:val="Emphasis"/>
        </w:rPr>
        <w:t>balance of power</w:t>
      </w:r>
      <w:r w:rsidRPr="007B09B9">
        <w:rPr>
          <w:rStyle w:val="StyleUnderline"/>
        </w:rPr>
        <w:t xml:space="preserve"> may be </w:t>
      </w:r>
      <w:r w:rsidRPr="007B09B9">
        <w:rPr>
          <w:rStyle w:val="Emphasis"/>
        </w:rPr>
        <w:t>shifting</w:t>
      </w:r>
      <w:r w:rsidRPr="007B09B9">
        <w:rPr>
          <w:rStyle w:val="StyleUnderline"/>
        </w:rPr>
        <w:t xml:space="preserve"> against them</w:t>
      </w:r>
      <w:r w:rsidRPr="0031083E">
        <w:rPr>
          <w:sz w:val="16"/>
        </w:rPr>
        <w:t xml:space="preserve">, when they are convinced that adversaries are unalterably hostile and cannot be accommodated, and when they are </w:t>
      </w:r>
      <w:proofErr w:type="gramStart"/>
      <w:r w:rsidRPr="0031083E">
        <w:rPr>
          <w:sz w:val="16"/>
        </w:rPr>
        <w:t>confident</w:t>
      </w:r>
      <w:proofErr w:type="gramEnd"/>
      <w:r w:rsidRPr="0031083E">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FE06C32" w14:textId="77777777" w:rsidR="00337415" w:rsidRPr="004F1189" w:rsidRDefault="00337415" w:rsidP="00337415">
      <w:pPr>
        <w:rPr>
          <w:sz w:val="16"/>
        </w:rPr>
      </w:pPr>
      <w:r w:rsidRPr="007B09B9">
        <w:rPr>
          <w:rStyle w:val="StyleUnderline"/>
        </w:rPr>
        <w:t xml:space="preserve">The </w:t>
      </w:r>
      <w:r w:rsidRPr="007B09B9">
        <w:rPr>
          <w:rStyle w:val="Emphasis"/>
        </w:rPr>
        <w:t>bottom line</w:t>
      </w:r>
      <w:r w:rsidRPr="004F1189">
        <w:rPr>
          <w:sz w:val="16"/>
        </w:rPr>
        <w:t xml:space="preserve">: Economic conditions (i.e., </w:t>
      </w:r>
      <w:r w:rsidRPr="007B09B9">
        <w:rPr>
          <w:rStyle w:val="StyleUnderline"/>
        </w:rPr>
        <w:t xml:space="preserve">a </w:t>
      </w:r>
      <w:r w:rsidRPr="007B09B9">
        <w:rPr>
          <w:rStyle w:val="StyleUnderline"/>
          <w:highlight w:val="cyan"/>
        </w:rPr>
        <w:t>depression</w:t>
      </w:r>
      <w:r w:rsidRPr="004F1189">
        <w:rPr>
          <w:sz w:val="16"/>
        </w:rPr>
        <w:t xml:space="preserve">) </w:t>
      </w:r>
      <w:r w:rsidRPr="007B09B9">
        <w:rPr>
          <w:rStyle w:val="StyleUnderline"/>
        </w:rPr>
        <w:t>may affect the broader political environment</w:t>
      </w:r>
      <w:r w:rsidRPr="004F1189">
        <w:rPr>
          <w:sz w:val="16"/>
        </w:rPr>
        <w:t xml:space="preserve"> in which decisions for war or peace are made, </w:t>
      </w:r>
      <w:r w:rsidRPr="007B09B9">
        <w:rPr>
          <w:rStyle w:val="StyleUnderline"/>
        </w:rPr>
        <w:t xml:space="preserve">but they </w:t>
      </w:r>
      <w:r w:rsidRPr="007B09B9">
        <w:rPr>
          <w:rStyle w:val="StyleUnderline"/>
          <w:highlight w:val="cyan"/>
        </w:rPr>
        <w:t xml:space="preserve">are only </w:t>
      </w:r>
      <w:r w:rsidRPr="007B09B9">
        <w:rPr>
          <w:rStyle w:val="Emphasis"/>
          <w:highlight w:val="cyan"/>
        </w:rPr>
        <w:t>one factor</w:t>
      </w:r>
      <w:r w:rsidRPr="007B09B9">
        <w:rPr>
          <w:rStyle w:val="StyleUnderline"/>
          <w:highlight w:val="cyan"/>
        </w:rPr>
        <w:t xml:space="preserve"> among many and </w:t>
      </w:r>
      <w:r w:rsidRPr="007B09B9">
        <w:rPr>
          <w:rStyle w:val="Emphasis"/>
          <w:highlight w:val="cyan"/>
        </w:rPr>
        <w:t>rarely</w:t>
      </w:r>
      <w:r w:rsidRPr="007B09B9">
        <w:rPr>
          <w:rStyle w:val="StyleUnderline"/>
        </w:rPr>
        <w:t xml:space="preserve"> the </w:t>
      </w:r>
      <w:r w:rsidRPr="007B09B9">
        <w:rPr>
          <w:rStyle w:val="Emphasis"/>
          <w:highlight w:val="cyan"/>
        </w:rPr>
        <w:t>most significant</w:t>
      </w:r>
      <w:r w:rsidRPr="007B09B9">
        <w:rPr>
          <w:rStyle w:val="StyleUnderline"/>
        </w:rPr>
        <w:t xml:space="preserve">. Even if the COVID-19 pandemic has large, </w:t>
      </w:r>
      <w:r w:rsidRPr="007B09B9">
        <w:rPr>
          <w:rStyle w:val="Emphasis"/>
        </w:rPr>
        <w:t>lasting</w:t>
      </w:r>
      <w:r w:rsidRPr="007B09B9">
        <w:rPr>
          <w:rStyle w:val="StyleUnderline"/>
        </w:rPr>
        <w:t xml:space="preserve">, and negative </w:t>
      </w:r>
      <w:r w:rsidRPr="007B09B9">
        <w:rPr>
          <w:rStyle w:val="Emphasis"/>
        </w:rPr>
        <w:t>effects</w:t>
      </w:r>
      <w:r w:rsidRPr="004F1189">
        <w:rPr>
          <w:sz w:val="16"/>
        </w:rPr>
        <w:t xml:space="preserve"> on the world economy—as seems quite likely—</w:t>
      </w:r>
      <w:r w:rsidRPr="007B09B9">
        <w:rPr>
          <w:rStyle w:val="StyleUnderline"/>
        </w:rPr>
        <w:t xml:space="preserve">it is </w:t>
      </w:r>
      <w:r w:rsidRPr="007B09B9">
        <w:rPr>
          <w:rStyle w:val="Emphasis"/>
        </w:rPr>
        <w:t>not</w:t>
      </w:r>
      <w:r w:rsidRPr="007B09B9">
        <w:rPr>
          <w:rStyle w:val="StyleUnderline"/>
        </w:rPr>
        <w:t xml:space="preserve"> likely to affect the </w:t>
      </w:r>
      <w:r w:rsidRPr="007B09B9">
        <w:rPr>
          <w:rStyle w:val="Emphasis"/>
        </w:rPr>
        <w:t>probability of war</w:t>
      </w:r>
      <w:r w:rsidRPr="007B09B9">
        <w:rPr>
          <w:rStyle w:val="StyleUnderline"/>
        </w:rPr>
        <w:t xml:space="preserve"> very much, </w:t>
      </w:r>
      <w:r w:rsidRPr="007B09B9">
        <w:rPr>
          <w:rStyle w:val="Emphasis"/>
        </w:rPr>
        <w:t>especially</w:t>
      </w:r>
      <w:r w:rsidRPr="007B09B9">
        <w:rPr>
          <w:rStyle w:val="StyleUnderline"/>
        </w:rPr>
        <w:t xml:space="preserve"> in the </w:t>
      </w:r>
      <w:r w:rsidRPr="007B09B9">
        <w:rPr>
          <w:rStyle w:val="Emphasis"/>
        </w:rPr>
        <w:t>short term</w:t>
      </w:r>
      <w:r w:rsidRPr="004F1189">
        <w:rPr>
          <w:sz w:val="16"/>
        </w:rPr>
        <w:t>.</w:t>
      </w:r>
    </w:p>
    <w:bookmarkEnd w:id="1"/>
    <w:p w14:paraId="1FA39CB2" w14:textId="77777777" w:rsidR="00337415" w:rsidRPr="00477DF6" w:rsidRDefault="00337415" w:rsidP="00337415"/>
    <w:p w14:paraId="10B84385" w14:textId="77777777" w:rsidR="00337415" w:rsidRDefault="00337415" w:rsidP="00337415"/>
    <w:p w14:paraId="74CE5B50" w14:textId="77777777" w:rsidR="00337415" w:rsidRDefault="00337415" w:rsidP="00337415">
      <w:pPr>
        <w:pStyle w:val="Heading1"/>
      </w:pPr>
      <w:r>
        <w:lastRenderedPageBreak/>
        <w:t>2NC</w:t>
      </w:r>
    </w:p>
    <w:p w14:paraId="2B91F018" w14:textId="77777777" w:rsidR="00337415" w:rsidRDefault="00337415" w:rsidP="00337415">
      <w:pPr>
        <w:pStyle w:val="Heading2"/>
      </w:pPr>
      <w:r>
        <w:lastRenderedPageBreak/>
        <w:t>Advantage CP</w:t>
      </w:r>
    </w:p>
    <w:p w14:paraId="267A5936" w14:textId="77777777" w:rsidR="00337415" w:rsidRDefault="00337415" w:rsidP="00337415">
      <w:pPr>
        <w:pStyle w:val="Heading3"/>
      </w:pPr>
      <w:bookmarkStart w:id="2" w:name="Level_3_23"/>
      <w:bookmarkStart w:id="3" w:name="Level_3_29"/>
      <w:r>
        <w:lastRenderedPageBreak/>
        <w:t>AT: Runoff</w:t>
      </w:r>
    </w:p>
    <w:p w14:paraId="3EBD2291" w14:textId="77777777" w:rsidR="00337415" w:rsidRDefault="00337415" w:rsidP="00337415">
      <w:pPr>
        <w:pStyle w:val="Heading4"/>
      </w:pPr>
      <w:r>
        <w:t>Automation is essential to solve food scarcity and prevent shocks.</w:t>
      </w:r>
    </w:p>
    <w:p w14:paraId="78E3E61F" w14:textId="77777777" w:rsidR="00337415" w:rsidRPr="00CE30A4" w:rsidRDefault="00337415" w:rsidP="00337415">
      <w:r w:rsidRPr="00CE30A4">
        <w:rPr>
          <w:rStyle w:val="Style13ptBold"/>
        </w:rPr>
        <w:t>Marwala 24</w:t>
      </w:r>
      <w:r>
        <w:t xml:space="preserve"> [Tshilidzi Marwala, South African artificial intelligence engineer, a computer scientist, a mechanical engineer and a university administrator. He is currently Rector of the United Nations University and UN Under-Secretary-General. 7-1-2024. "Artificial Intelligence Can Transform Global Food Security and Climate Action" United Nations University. URL: https://unu.edu/article/artificial-intelligence-can-transform-global-food-security-and-climate-action] //MSUCB</w:t>
      </w:r>
    </w:p>
    <w:p w14:paraId="5A001E1C" w14:textId="77777777" w:rsidR="00337415" w:rsidRPr="00CE30A4" w:rsidRDefault="00337415" w:rsidP="00337415">
      <w:pPr>
        <w:rPr>
          <w:sz w:val="16"/>
        </w:rPr>
      </w:pPr>
      <w:r w:rsidRPr="00CE30A4">
        <w:rPr>
          <w:sz w:val="16"/>
        </w:rPr>
        <w:t xml:space="preserve">But, alarmingly, </w:t>
      </w:r>
      <w:r w:rsidRPr="00CE30A4">
        <w:rPr>
          <w:rStyle w:val="StyleUnderline"/>
        </w:rPr>
        <w:t xml:space="preserve">since 2020 global </w:t>
      </w:r>
      <w:r w:rsidRPr="004B3AF1">
        <w:rPr>
          <w:rStyle w:val="StyleUnderline"/>
          <w:highlight w:val="cyan"/>
        </w:rPr>
        <w:t>food insecurity has doubled</w:t>
      </w:r>
      <w:r w:rsidRPr="00CE30A4">
        <w:rPr>
          <w:rStyle w:val="StyleUnderline"/>
        </w:rPr>
        <w:t xml:space="preserve"> to over 300 million people. </w:t>
      </w:r>
      <w:r w:rsidRPr="004B3AF1">
        <w:rPr>
          <w:rStyle w:val="StyleUnderline"/>
          <w:highlight w:val="cyan"/>
        </w:rPr>
        <w:t>This</w:t>
      </w:r>
      <w:r w:rsidRPr="00CE30A4">
        <w:rPr>
          <w:sz w:val="16"/>
        </w:rPr>
        <w:t xml:space="preserve"> dramatic decline of food security, a fundamental human right, </w:t>
      </w:r>
      <w:r w:rsidRPr="004B3AF1">
        <w:rPr>
          <w:rStyle w:val="StyleUnderline"/>
          <w:highlight w:val="cyan"/>
        </w:rPr>
        <w:t xml:space="preserve">demands </w:t>
      </w:r>
      <w:r w:rsidRPr="004B3AF1">
        <w:rPr>
          <w:rStyle w:val="Emphasis"/>
          <w:highlight w:val="cyan"/>
        </w:rPr>
        <w:t>urgent</w:t>
      </w:r>
      <w:r w:rsidRPr="004B3AF1">
        <w:rPr>
          <w:rStyle w:val="StyleUnderline"/>
          <w:highlight w:val="cyan"/>
        </w:rPr>
        <w:t xml:space="preserve"> intervention</w:t>
      </w:r>
      <w:r w:rsidRPr="00CE30A4">
        <w:rPr>
          <w:rStyle w:val="StyleUnderline"/>
        </w:rPr>
        <w:t xml:space="preserve"> to ensure its four dimensions</w:t>
      </w:r>
      <w:r w:rsidRPr="00CE30A4">
        <w:rPr>
          <w:sz w:val="16"/>
        </w:rPr>
        <w:t xml:space="preserve"> - availability, access, utilization and stability - </w:t>
      </w:r>
      <w:r w:rsidRPr="00CE30A4">
        <w:rPr>
          <w:rStyle w:val="StyleUnderline"/>
        </w:rPr>
        <w:t>do not crumble under the weight of intensifying pressure</w:t>
      </w:r>
      <w:r w:rsidRPr="00CE30A4">
        <w:rPr>
          <w:sz w:val="16"/>
        </w:rPr>
        <w:t xml:space="preserve"> from climate change.</w:t>
      </w:r>
    </w:p>
    <w:p w14:paraId="518FF2C2" w14:textId="77777777" w:rsidR="00337415" w:rsidRPr="00CE30A4" w:rsidRDefault="00337415" w:rsidP="00337415">
      <w:pPr>
        <w:rPr>
          <w:sz w:val="16"/>
        </w:rPr>
      </w:pPr>
      <w:r w:rsidRPr="00CE30A4">
        <w:rPr>
          <w:sz w:val="16"/>
        </w:rPr>
        <w:t>As weather patterns become increasingly disrupted, so too are lives and livelihoods throughout the world. Agricultural production is battling an unyielding barrage of climate change-related hazards and disasters, which disproportionately impact vulnerable populations including the smallholder farmers who produce one-third of the world's food.</w:t>
      </w:r>
    </w:p>
    <w:p w14:paraId="1A60ED79" w14:textId="77777777" w:rsidR="00337415" w:rsidRPr="00CE30A4" w:rsidRDefault="00337415" w:rsidP="00337415">
      <w:pPr>
        <w:rPr>
          <w:sz w:val="16"/>
        </w:rPr>
      </w:pPr>
      <w:r w:rsidRPr="00CE30A4">
        <w:rPr>
          <w:sz w:val="16"/>
        </w:rPr>
        <w:t xml:space="preserve">Meanwhile, our global </w:t>
      </w:r>
      <w:r w:rsidRPr="00CE30A4">
        <w:rPr>
          <w:rStyle w:val="StyleUnderline"/>
        </w:rPr>
        <w:t>agrifood systems are also exacerbating the climate crisis through land use degradation, unsustainable farming practices and inefficient supply chains</w:t>
      </w:r>
      <w:r w:rsidRPr="00CE30A4">
        <w:rPr>
          <w:sz w:val="16"/>
        </w:rPr>
        <w:t>.</w:t>
      </w:r>
    </w:p>
    <w:p w14:paraId="1382EB24" w14:textId="77777777" w:rsidR="00337415" w:rsidRPr="00CE30A4" w:rsidRDefault="00337415" w:rsidP="00337415">
      <w:pPr>
        <w:rPr>
          <w:sz w:val="16"/>
        </w:rPr>
      </w:pPr>
      <w:r w:rsidRPr="00CE30A4">
        <w:rPr>
          <w:sz w:val="16"/>
        </w:rPr>
        <w:t>For Sustainable Development Goal (SDG) 2 — Zero Hunger — we know that headway is faltering across targets to double productivity of small-scale farms and to ensure sustainable food production systems. There are many reasons for this slow progress including the COVID-19 pandemic, which forced governments to divert investment away from agricultural commitments.</w:t>
      </w:r>
    </w:p>
    <w:p w14:paraId="20836FB0" w14:textId="77777777" w:rsidR="00337415" w:rsidRPr="00CE30A4" w:rsidRDefault="00337415" w:rsidP="00337415">
      <w:pPr>
        <w:rPr>
          <w:sz w:val="16"/>
        </w:rPr>
      </w:pPr>
      <w:r w:rsidRPr="00CE30A4">
        <w:rPr>
          <w:sz w:val="16"/>
        </w:rPr>
        <w:t xml:space="preserve">Our capacity to stay ahead of, and respond to, climate change disruptions increasingly </w:t>
      </w:r>
      <w:proofErr w:type="gramStart"/>
      <w:r w:rsidRPr="00CE30A4">
        <w:rPr>
          <w:sz w:val="16"/>
        </w:rPr>
        <w:t>depends</w:t>
      </w:r>
      <w:proofErr w:type="gramEnd"/>
      <w:r w:rsidRPr="00CE30A4">
        <w:rPr>
          <w:sz w:val="16"/>
        </w:rPr>
        <w:t xml:space="preserve"> on robust and shared data systems.</w:t>
      </w:r>
    </w:p>
    <w:p w14:paraId="6D6081D6" w14:textId="77777777" w:rsidR="00337415" w:rsidRPr="00CE30A4" w:rsidRDefault="00337415" w:rsidP="00337415">
      <w:pPr>
        <w:rPr>
          <w:sz w:val="16"/>
        </w:rPr>
      </w:pPr>
      <w:r w:rsidRPr="00CE30A4">
        <w:rPr>
          <w:sz w:val="16"/>
        </w:rPr>
        <w:t xml:space="preserve">However, since the launch of the SDGs in 2015 </w:t>
      </w:r>
      <w:r w:rsidRPr="00CE30A4">
        <w:rPr>
          <w:rStyle w:val="StyleUnderline"/>
        </w:rPr>
        <w:t>we have witnessed astounding advances of artificial intelligence (AI)</w:t>
      </w:r>
      <w:r w:rsidRPr="00CE30A4">
        <w:rPr>
          <w:sz w:val="16"/>
        </w:rPr>
        <w:t xml:space="preserve"> - a technology that will significantly boost our efforts towards food security and climate action.</w:t>
      </w:r>
    </w:p>
    <w:p w14:paraId="2A61D2D9" w14:textId="77777777" w:rsidR="00337415" w:rsidRPr="00CE30A4" w:rsidRDefault="00337415" w:rsidP="00337415">
      <w:pPr>
        <w:rPr>
          <w:sz w:val="16"/>
        </w:rPr>
      </w:pPr>
      <w:r w:rsidRPr="00CE30A4">
        <w:rPr>
          <w:sz w:val="16"/>
        </w:rPr>
        <w:t>Despite the fears of negative consequences of AI, UN Secretary-General António Guterres has rightly noted that for sustainable development “</w:t>
      </w:r>
      <w:r w:rsidRPr="00CE30A4">
        <w:rPr>
          <w:rStyle w:val="StyleUnderline"/>
        </w:rPr>
        <w:t>the transformative potential of AI for good is difficult even to grasp</w:t>
      </w:r>
      <w:r w:rsidRPr="00CE30A4">
        <w:rPr>
          <w:sz w:val="16"/>
        </w:rPr>
        <w:t>.”</w:t>
      </w:r>
    </w:p>
    <w:p w14:paraId="05E29C16" w14:textId="77777777" w:rsidR="00337415" w:rsidRPr="00CE30A4" w:rsidRDefault="00337415" w:rsidP="00337415">
      <w:pPr>
        <w:rPr>
          <w:sz w:val="16"/>
        </w:rPr>
      </w:pPr>
      <w:r w:rsidRPr="00CE30A4">
        <w:rPr>
          <w:sz w:val="16"/>
        </w:rPr>
        <w:t xml:space="preserve">If appropriately developed and governed, </w:t>
      </w:r>
      <w:r w:rsidRPr="004B3AF1">
        <w:rPr>
          <w:rStyle w:val="StyleUnderline"/>
          <w:highlight w:val="cyan"/>
        </w:rPr>
        <w:t>AI will have a profound role in</w:t>
      </w:r>
      <w:r w:rsidRPr="00CE30A4">
        <w:rPr>
          <w:rStyle w:val="StyleUnderline"/>
        </w:rPr>
        <w:t xml:space="preserve"> our work to expand sustainable agricultural systems and to </w:t>
      </w:r>
      <w:r w:rsidRPr="004B3AF1">
        <w:rPr>
          <w:rStyle w:val="StyleUnderline"/>
          <w:highlight w:val="cyan"/>
        </w:rPr>
        <w:t>achieve food security</w:t>
      </w:r>
      <w:r w:rsidRPr="00CE30A4">
        <w:rPr>
          <w:rStyle w:val="StyleUnderline"/>
        </w:rPr>
        <w:t xml:space="preserve"> </w:t>
      </w:r>
      <w:r w:rsidRPr="00CE30A4">
        <w:rPr>
          <w:sz w:val="16"/>
        </w:rPr>
        <w:t>as we strive to mitigate and limit the impacts of climate change.</w:t>
      </w:r>
    </w:p>
    <w:p w14:paraId="618AB5E2" w14:textId="77777777" w:rsidR="00337415" w:rsidRPr="00CE30A4" w:rsidRDefault="00337415" w:rsidP="00337415">
      <w:pPr>
        <w:rPr>
          <w:sz w:val="16"/>
        </w:rPr>
      </w:pPr>
      <w:r w:rsidRPr="00CE30A4">
        <w:rPr>
          <w:sz w:val="16"/>
        </w:rPr>
        <w:t xml:space="preserve">First, </w:t>
      </w:r>
      <w:r w:rsidRPr="004B3AF1">
        <w:rPr>
          <w:rStyle w:val="StyleUnderline"/>
          <w:highlight w:val="cyan"/>
        </w:rPr>
        <w:t>AI will enhance</w:t>
      </w:r>
      <w:r w:rsidRPr="00CE30A4">
        <w:rPr>
          <w:rStyle w:val="StyleUnderline"/>
        </w:rPr>
        <w:t xml:space="preserve"> the </w:t>
      </w:r>
      <w:r w:rsidRPr="004B3AF1">
        <w:rPr>
          <w:rStyle w:val="StyleUnderline"/>
          <w:highlight w:val="cyan"/>
        </w:rPr>
        <w:t>data systems</w:t>
      </w:r>
      <w:r w:rsidRPr="00CE30A4">
        <w:rPr>
          <w:rStyle w:val="StyleUnderline"/>
        </w:rPr>
        <w:t xml:space="preserve"> that guide us to improved agricultural sustainability</w:t>
      </w:r>
      <w:r w:rsidRPr="00CE30A4">
        <w:rPr>
          <w:sz w:val="16"/>
        </w:rPr>
        <w:t>.</w:t>
      </w:r>
    </w:p>
    <w:p w14:paraId="21707A4B" w14:textId="77777777" w:rsidR="00337415" w:rsidRPr="00CE30A4" w:rsidRDefault="00337415" w:rsidP="00337415">
      <w:pPr>
        <w:rPr>
          <w:sz w:val="16"/>
        </w:rPr>
      </w:pPr>
      <w:r w:rsidRPr="00CE30A4">
        <w:rPr>
          <w:sz w:val="16"/>
        </w:rPr>
        <w:t xml:space="preserve">From soil health and water availability to weather trends and pest control, our </w:t>
      </w:r>
      <w:r w:rsidRPr="004B3AF1">
        <w:rPr>
          <w:rStyle w:val="StyleUnderline"/>
          <w:highlight w:val="cyan"/>
        </w:rPr>
        <w:t>capacity to stay ahead</w:t>
      </w:r>
      <w:r w:rsidRPr="00CE30A4">
        <w:rPr>
          <w:rStyle w:val="StyleUnderline"/>
        </w:rPr>
        <w:t xml:space="preserve"> of, </w:t>
      </w:r>
      <w:r w:rsidRPr="004B3AF1">
        <w:rPr>
          <w:rStyle w:val="StyleUnderline"/>
          <w:highlight w:val="cyan"/>
        </w:rPr>
        <w:t>and respond to, climate change disruptions</w:t>
      </w:r>
      <w:r w:rsidRPr="00CE30A4">
        <w:rPr>
          <w:rStyle w:val="StyleUnderline"/>
        </w:rPr>
        <w:t xml:space="preserve"> increasingly </w:t>
      </w:r>
      <w:proofErr w:type="gramStart"/>
      <w:r w:rsidRPr="004B3AF1">
        <w:rPr>
          <w:rStyle w:val="StyleUnderline"/>
          <w:highlight w:val="cyan"/>
        </w:rPr>
        <w:t>depends</w:t>
      </w:r>
      <w:proofErr w:type="gramEnd"/>
      <w:r w:rsidRPr="004B3AF1">
        <w:rPr>
          <w:rStyle w:val="StyleUnderline"/>
          <w:highlight w:val="cyan"/>
        </w:rPr>
        <w:t xml:space="preserve"> on robust</w:t>
      </w:r>
      <w:r w:rsidRPr="00CE30A4">
        <w:rPr>
          <w:rStyle w:val="StyleUnderline"/>
        </w:rPr>
        <w:t xml:space="preserve"> and shared </w:t>
      </w:r>
      <w:r w:rsidRPr="004B3AF1">
        <w:rPr>
          <w:rStyle w:val="StyleUnderline"/>
          <w:highlight w:val="cyan"/>
        </w:rPr>
        <w:t>data systems</w:t>
      </w:r>
      <w:r w:rsidRPr="00CE30A4">
        <w:rPr>
          <w:sz w:val="16"/>
        </w:rPr>
        <w:t>.</w:t>
      </w:r>
    </w:p>
    <w:p w14:paraId="731044E4" w14:textId="77777777" w:rsidR="00337415" w:rsidRPr="00CE30A4" w:rsidRDefault="00337415" w:rsidP="00337415">
      <w:pPr>
        <w:rPr>
          <w:sz w:val="16"/>
        </w:rPr>
      </w:pPr>
      <w:r w:rsidRPr="00CE30A4">
        <w:rPr>
          <w:sz w:val="16"/>
        </w:rPr>
        <w:t xml:space="preserve">Our </w:t>
      </w:r>
      <w:r w:rsidRPr="004B3AF1">
        <w:rPr>
          <w:rStyle w:val="StyleUnderline"/>
          <w:highlight w:val="cyan"/>
        </w:rPr>
        <w:t>analytical</w:t>
      </w:r>
      <w:r w:rsidRPr="00CE30A4">
        <w:rPr>
          <w:rStyle w:val="StyleUnderline"/>
        </w:rPr>
        <w:t xml:space="preserve"> tool</w:t>
      </w:r>
      <w:r w:rsidRPr="004B3AF1">
        <w:rPr>
          <w:rStyle w:val="StyleUnderline"/>
          <w:highlight w:val="cyan"/>
        </w:rPr>
        <w:t>kits</w:t>
      </w:r>
      <w:r w:rsidRPr="00CE30A4">
        <w:rPr>
          <w:sz w:val="16"/>
        </w:rPr>
        <w:t xml:space="preserve"> - such as remote sensing, satellite imaging and earth observation systems - </w:t>
      </w:r>
      <w:r w:rsidRPr="004B3AF1">
        <w:rPr>
          <w:rStyle w:val="StyleUnderline"/>
          <w:highlight w:val="cyan"/>
        </w:rPr>
        <w:t>are on the cusp of an AI revolution</w:t>
      </w:r>
      <w:r w:rsidRPr="00CE30A4">
        <w:rPr>
          <w:rStyle w:val="StyleUnderline"/>
        </w:rPr>
        <w:t xml:space="preserve"> that will dramatically improve computing power, accuracy, cost efficiency</w:t>
      </w:r>
      <w:r w:rsidRPr="00CE30A4">
        <w:rPr>
          <w:sz w:val="16"/>
        </w:rPr>
        <w:t>, and accessibility of leading technologies to support agriculture.</w:t>
      </w:r>
    </w:p>
    <w:p w14:paraId="522FE121" w14:textId="77777777" w:rsidR="00337415" w:rsidRPr="00CE30A4" w:rsidRDefault="00337415" w:rsidP="00337415">
      <w:pPr>
        <w:rPr>
          <w:sz w:val="16"/>
        </w:rPr>
      </w:pPr>
      <w:r w:rsidRPr="00CE30A4">
        <w:rPr>
          <w:sz w:val="16"/>
        </w:rPr>
        <w:t xml:space="preserve">Second, </w:t>
      </w:r>
      <w:r w:rsidRPr="004B3AF1">
        <w:rPr>
          <w:rStyle w:val="StyleUnderline"/>
          <w:highlight w:val="cyan"/>
        </w:rPr>
        <w:t>AI will help</w:t>
      </w:r>
      <w:r w:rsidRPr="00CE30A4">
        <w:rPr>
          <w:rStyle w:val="StyleUnderline"/>
        </w:rPr>
        <w:t xml:space="preserve"> us </w:t>
      </w:r>
      <w:r w:rsidRPr="004B3AF1">
        <w:rPr>
          <w:rStyle w:val="StyleUnderline"/>
          <w:highlight w:val="cyan"/>
        </w:rPr>
        <w:t>achieve better agrifood</w:t>
      </w:r>
      <w:r w:rsidRPr="00CE30A4">
        <w:rPr>
          <w:rStyle w:val="StyleUnderline"/>
        </w:rPr>
        <w:t xml:space="preserve"> systems</w:t>
      </w:r>
      <w:r w:rsidRPr="00CE30A4">
        <w:rPr>
          <w:sz w:val="16"/>
        </w:rPr>
        <w:t>.</w:t>
      </w:r>
    </w:p>
    <w:p w14:paraId="11DC8409" w14:textId="77777777" w:rsidR="00337415" w:rsidRPr="00CE30A4" w:rsidRDefault="00337415" w:rsidP="00337415">
      <w:pPr>
        <w:rPr>
          <w:sz w:val="16"/>
        </w:rPr>
      </w:pPr>
      <w:r w:rsidRPr="00CE30A4">
        <w:rPr>
          <w:rStyle w:val="StyleUnderline"/>
        </w:rPr>
        <w:t xml:space="preserve">Thirty per cent of human-caused </w:t>
      </w:r>
      <w:r w:rsidRPr="004B3AF1">
        <w:rPr>
          <w:rStyle w:val="StyleUnderline"/>
          <w:highlight w:val="cyan"/>
        </w:rPr>
        <w:t>g</w:t>
      </w:r>
      <w:r w:rsidRPr="00CE30A4">
        <w:rPr>
          <w:rStyle w:val="StyleUnderline"/>
        </w:rPr>
        <w:t>reen</w:t>
      </w:r>
      <w:r w:rsidRPr="004B3AF1">
        <w:rPr>
          <w:rStyle w:val="StyleUnderline"/>
          <w:highlight w:val="cyan"/>
        </w:rPr>
        <w:t>h</w:t>
      </w:r>
      <w:r w:rsidRPr="00CE30A4">
        <w:rPr>
          <w:rStyle w:val="StyleUnderline"/>
        </w:rPr>
        <w:t xml:space="preserve">ouse </w:t>
      </w:r>
      <w:r w:rsidRPr="004B3AF1">
        <w:rPr>
          <w:rStyle w:val="StyleUnderline"/>
          <w:highlight w:val="cyan"/>
        </w:rPr>
        <w:t>g</w:t>
      </w:r>
      <w:r w:rsidRPr="00CE30A4">
        <w:rPr>
          <w:rStyle w:val="StyleUnderline"/>
        </w:rPr>
        <w:t>as emission</w:t>
      </w:r>
      <w:r w:rsidRPr="004B3AF1">
        <w:rPr>
          <w:rStyle w:val="StyleUnderline"/>
          <w:highlight w:val="cyan"/>
        </w:rPr>
        <w:t>s can be traced to</w:t>
      </w:r>
      <w:r w:rsidRPr="00CE30A4">
        <w:rPr>
          <w:rStyle w:val="StyleUnderline"/>
        </w:rPr>
        <w:t xml:space="preserve"> global agrifood </w:t>
      </w:r>
      <w:r w:rsidRPr="004B3AF1">
        <w:rPr>
          <w:rStyle w:val="StyleUnderline"/>
          <w:highlight w:val="cyan"/>
        </w:rPr>
        <w:t>systems including farms, land use</w:t>
      </w:r>
      <w:r w:rsidRPr="00CE30A4">
        <w:rPr>
          <w:rStyle w:val="StyleUnderline"/>
        </w:rPr>
        <w:t xml:space="preserve"> changes to support agriculture, </w:t>
      </w:r>
      <w:r w:rsidRPr="004B3AF1">
        <w:rPr>
          <w:rStyle w:val="StyleUnderline"/>
          <w:highlight w:val="cyan"/>
        </w:rPr>
        <w:t>and</w:t>
      </w:r>
      <w:r w:rsidRPr="00CE30A4">
        <w:rPr>
          <w:rStyle w:val="StyleUnderline"/>
        </w:rPr>
        <w:t xml:space="preserve"> distribution </w:t>
      </w:r>
      <w:r w:rsidRPr="004B3AF1">
        <w:rPr>
          <w:rStyle w:val="StyleUnderline"/>
          <w:highlight w:val="cyan"/>
        </w:rPr>
        <w:t>supply chains</w:t>
      </w:r>
      <w:r w:rsidRPr="00CE30A4">
        <w:rPr>
          <w:sz w:val="16"/>
        </w:rPr>
        <w:t xml:space="preserve">. Here, the </w:t>
      </w:r>
      <w:r w:rsidRPr="004B3AF1">
        <w:rPr>
          <w:rStyle w:val="StyleUnderline"/>
          <w:highlight w:val="cyan"/>
        </w:rPr>
        <w:t>potential for AI to improve</w:t>
      </w:r>
      <w:r w:rsidRPr="00CE30A4">
        <w:rPr>
          <w:rStyle w:val="StyleUnderline"/>
        </w:rPr>
        <w:t xml:space="preserve"> food </w:t>
      </w:r>
      <w:r w:rsidRPr="004B3AF1">
        <w:rPr>
          <w:rStyle w:val="StyleUnderline"/>
          <w:highlight w:val="cyan"/>
        </w:rPr>
        <w:t>systems is vast</w:t>
      </w:r>
      <w:r w:rsidRPr="00CE30A4">
        <w:rPr>
          <w:rStyle w:val="StyleUnderline"/>
        </w:rPr>
        <w:t xml:space="preserve"> across land, energy and transportation</w:t>
      </w:r>
      <w:r w:rsidRPr="00CE30A4">
        <w:rPr>
          <w:sz w:val="16"/>
        </w:rPr>
        <w:t>.</w:t>
      </w:r>
    </w:p>
    <w:p w14:paraId="53C206F7" w14:textId="77777777" w:rsidR="00337415" w:rsidRPr="00CE30A4" w:rsidRDefault="00337415" w:rsidP="00337415">
      <w:pPr>
        <w:rPr>
          <w:sz w:val="16"/>
        </w:rPr>
      </w:pPr>
      <w:r w:rsidRPr="00CE30A4">
        <w:rPr>
          <w:sz w:val="16"/>
        </w:rPr>
        <w:t>AI could drive a technology revolution aligned with the agricultural and climate change needs of the Global South.</w:t>
      </w:r>
    </w:p>
    <w:p w14:paraId="55920653" w14:textId="77777777" w:rsidR="00337415" w:rsidRPr="00CE30A4" w:rsidRDefault="00337415" w:rsidP="00337415">
      <w:pPr>
        <w:rPr>
          <w:sz w:val="16"/>
        </w:rPr>
      </w:pPr>
      <w:r w:rsidRPr="00CE30A4">
        <w:rPr>
          <w:rStyle w:val="StyleUnderline"/>
        </w:rPr>
        <w:t xml:space="preserve">Land use </w:t>
      </w:r>
      <w:r w:rsidRPr="004B3AF1">
        <w:rPr>
          <w:rStyle w:val="StyleUnderline"/>
          <w:highlight w:val="cyan"/>
        </w:rPr>
        <w:t>decisions will benefit from</w:t>
      </w:r>
      <w:r w:rsidRPr="00654810">
        <w:rPr>
          <w:rStyle w:val="StyleUnderline"/>
        </w:rPr>
        <w:t xml:space="preserve"> </w:t>
      </w:r>
      <w:r w:rsidRPr="004B3AF1">
        <w:rPr>
          <w:rStyle w:val="StyleUnderline"/>
          <w:highlight w:val="cyan"/>
        </w:rPr>
        <w:t>m</w:t>
      </w:r>
      <w:r w:rsidRPr="00CE30A4">
        <w:rPr>
          <w:rStyle w:val="StyleUnderline"/>
        </w:rPr>
        <w:t xml:space="preserve">achine </w:t>
      </w:r>
      <w:r w:rsidRPr="004B3AF1">
        <w:rPr>
          <w:rStyle w:val="StyleUnderline"/>
          <w:highlight w:val="cyan"/>
        </w:rPr>
        <w:t>l</w:t>
      </w:r>
      <w:r w:rsidRPr="00CE30A4">
        <w:rPr>
          <w:rStyle w:val="StyleUnderline"/>
        </w:rPr>
        <w:t xml:space="preserve">earning </w:t>
      </w:r>
      <w:r w:rsidRPr="004B3AF1">
        <w:rPr>
          <w:rStyle w:val="StyleUnderline"/>
          <w:highlight w:val="cyan"/>
        </w:rPr>
        <w:t>to</w:t>
      </w:r>
      <w:r w:rsidRPr="00CE30A4">
        <w:rPr>
          <w:rStyle w:val="StyleUnderline"/>
        </w:rPr>
        <w:t xml:space="preserve"> more accurately </w:t>
      </w:r>
      <w:r w:rsidRPr="004B3AF1">
        <w:rPr>
          <w:rStyle w:val="StyleUnderline"/>
          <w:highlight w:val="cyan"/>
        </w:rPr>
        <w:t>determine</w:t>
      </w:r>
      <w:r w:rsidRPr="00CE30A4">
        <w:rPr>
          <w:rStyle w:val="StyleUnderline"/>
        </w:rPr>
        <w:t xml:space="preserve"> the most </w:t>
      </w:r>
      <w:r w:rsidRPr="004B3AF1">
        <w:rPr>
          <w:rStyle w:val="StyleUnderline"/>
          <w:highlight w:val="cyan"/>
        </w:rPr>
        <w:t>suitable plots</w:t>
      </w:r>
      <w:r w:rsidRPr="00CE30A4">
        <w:rPr>
          <w:rStyle w:val="StyleUnderline"/>
        </w:rPr>
        <w:t xml:space="preserve"> and crops </w:t>
      </w:r>
      <w:r w:rsidRPr="004B3AF1">
        <w:rPr>
          <w:rStyle w:val="StyleUnderline"/>
          <w:highlight w:val="cyan"/>
        </w:rPr>
        <w:t>based on climate modeling, ecosystem data, and disaster risk</w:t>
      </w:r>
      <w:r w:rsidRPr="00CE30A4">
        <w:rPr>
          <w:sz w:val="16"/>
        </w:rPr>
        <w:t xml:space="preserve"> mapping. </w:t>
      </w:r>
      <w:r w:rsidRPr="004B3AF1">
        <w:rPr>
          <w:rStyle w:val="StyleUnderline"/>
          <w:highlight w:val="cyan"/>
        </w:rPr>
        <w:t>AI will</w:t>
      </w:r>
      <w:r w:rsidRPr="00CE30A4">
        <w:rPr>
          <w:rStyle w:val="StyleUnderline"/>
        </w:rPr>
        <w:t xml:space="preserve"> also </w:t>
      </w:r>
      <w:r w:rsidRPr="004B3AF1">
        <w:rPr>
          <w:rStyle w:val="StyleUnderline"/>
          <w:highlight w:val="cyan"/>
        </w:rPr>
        <w:t>inject</w:t>
      </w:r>
      <w:r w:rsidRPr="00CE30A4">
        <w:rPr>
          <w:rStyle w:val="StyleUnderline"/>
        </w:rPr>
        <w:t xml:space="preserve"> </w:t>
      </w:r>
      <w:r w:rsidRPr="00CE30A4">
        <w:rPr>
          <w:rStyle w:val="StyleUnderline"/>
        </w:rPr>
        <w:lastRenderedPageBreak/>
        <w:t xml:space="preserve">new </w:t>
      </w:r>
      <w:r w:rsidRPr="004B3AF1">
        <w:rPr>
          <w:rStyle w:val="StyleUnderline"/>
          <w:highlight w:val="cyan"/>
        </w:rPr>
        <w:t>efficiency into supply chains by providing</w:t>
      </w:r>
      <w:r w:rsidRPr="00CE30A4">
        <w:rPr>
          <w:rStyle w:val="StyleUnderline"/>
        </w:rPr>
        <w:t xml:space="preserve"> rapid </w:t>
      </w:r>
      <w:r w:rsidRPr="004B3AF1">
        <w:rPr>
          <w:rStyle w:val="StyleUnderline"/>
          <w:highlight w:val="cyan"/>
        </w:rPr>
        <w:t>insights on</w:t>
      </w:r>
      <w:r w:rsidRPr="00CE30A4">
        <w:rPr>
          <w:rStyle w:val="StyleUnderline"/>
        </w:rPr>
        <w:t xml:space="preserve"> market </w:t>
      </w:r>
      <w:r w:rsidRPr="004B3AF1">
        <w:rPr>
          <w:rStyle w:val="StyleUnderline"/>
          <w:highlight w:val="cyan"/>
        </w:rPr>
        <w:t>demand and</w:t>
      </w:r>
      <w:r w:rsidRPr="00CE30A4">
        <w:rPr>
          <w:rStyle w:val="StyleUnderline"/>
        </w:rPr>
        <w:t xml:space="preserve"> better </w:t>
      </w:r>
      <w:r w:rsidRPr="004B3AF1">
        <w:rPr>
          <w:rStyle w:val="StyleUnderline"/>
          <w:highlight w:val="cyan"/>
        </w:rPr>
        <w:t>prepare distribution networks for</w:t>
      </w:r>
      <w:r w:rsidRPr="00CE30A4">
        <w:rPr>
          <w:rStyle w:val="StyleUnderline"/>
        </w:rPr>
        <w:t xml:space="preserve"> impending climate </w:t>
      </w:r>
      <w:r w:rsidRPr="004B3AF1">
        <w:rPr>
          <w:rStyle w:val="StyleUnderline"/>
          <w:highlight w:val="cyan"/>
        </w:rPr>
        <w:t>shocks and disasters</w:t>
      </w:r>
      <w:r w:rsidRPr="00CE30A4">
        <w:rPr>
          <w:sz w:val="16"/>
        </w:rPr>
        <w:t>.</w:t>
      </w:r>
    </w:p>
    <w:p w14:paraId="5E097AC3" w14:textId="77777777" w:rsidR="00337415" w:rsidRDefault="00337415" w:rsidP="00337415">
      <w:pPr>
        <w:rPr>
          <w:sz w:val="16"/>
        </w:rPr>
      </w:pPr>
      <w:r w:rsidRPr="00CE30A4">
        <w:rPr>
          <w:sz w:val="16"/>
        </w:rPr>
        <w:t>In cities, where more than half of the world population lives, AI will help us determine more efficient connections between urban consumers and surrounding producers that will reduce transportation emissions and food waste.</w:t>
      </w:r>
    </w:p>
    <w:p w14:paraId="2CB77829" w14:textId="77777777" w:rsidR="00337415" w:rsidRPr="0065419B" w:rsidRDefault="00337415" w:rsidP="00337415">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15899743" w14:textId="77777777" w:rsidR="00337415" w:rsidRPr="00E4170B" w:rsidRDefault="00337415" w:rsidP="00337415">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Revival of a City, Coventry in a Globalising World</w:t>
      </w:r>
      <w:r>
        <w:t>, pp. 234-235 “</w:t>
      </w:r>
      <w:r w:rsidRPr="00E4170B">
        <w:t>Toward a New Knowledge Economy?</w:t>
      </w:r>
      <w:r>
        <w:t xml:space="preserve">” // </w:t>
      </w:r>
      <w:r>
        <w:rPr>
          <w:i/>
        </w:rPr>
        <w:t>q.c.</w:t>
      </w:r>
      <w:r>
        <w:t>]</w:t>
      </w:r>
    </w:p>
    <w:p w14:paraId="5A7C9B10" w14:textId="77777777" w:rsidR="00337415" w:rsidRPr="00647FDC" w:rsidRDefault="00337415" w:rsidP="00337415">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w:t>
      </w:r>
      <w:proofErr w:type="gramStart"/>
      <w:r w:rsidRPr="00E4170B">
        <w:rPr>
          <w:sz w:val="12"/>
        </w:rPr>
        <w:t>started</w:t>
      </w:r>
      <w:proofErr w:type="gramEnd"/>
      <w:r w:rsidRPr="00E4170B">
        <w:rPr>
          <w:sz w:val="12"/>
        </w:rPr>
        <w:t xml:space="preserve">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w:t>
      </w:r>
      <w:proofErr w:type="gramStart"/>
      <w:r w:rsidRPr="00E4170B">
        <w:rPr>
          <w:sz w:val="12"/>
        </w:rPr>
        <w:t>development, but</w:t>
      </w:r>
      <w:proofErr w:type="gramEnd"/>
      <w:r w:rsidRPr="00E4170B">
        <w:rPr>
          <w:sz w:val="12"/>
        </w:rPr>
        <w:t xml:space="preserve"> do require the co-operation of multiple organisations along the value chain. Cluster initiatives are public-private actions designed and resourced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795597B7" w14:textId="77777777" w:rsidR="00337415" w:rsidRPr="0065419B" w:rsidRDefault="00337415" w:rsidP="00337415">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63AA3EB1" w14:textId="77777777" w:rsidR="00337415" w:rsidRPr="0052136C" w:rsidRDefault="00337415" w:rsidP="00337415">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interp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p>
    <w:p w14:paraId="1533E5D8" w14:textId="77777777" w:rsidR="00337415" w:rsidRDefault="00337415" w:rsidP="00337415">
      <w:pPr>
        <w:rPr>
          <w:sz w:val="16"/>
        </w:rPr>
      </w:pPr>
    </w:p>
    <w:p w14:paraId="03054545" w14:textId="77777777" w:rsidR="00337415" w:rsidRDefault="00337415" w:rsidP="00337415">
      <w:pPr>
        <w:pStyle w:val="Heading3"/>
      </w:pPr>
      <w:r>
        <w:lastRenderedPageBreak/>
        <w:t>Theory---AT: Condo---2NC</w:t>
      </w:r>
    </w:p>
    <w:p w14:paraId="4769C61C" w14:textId="77777777" w:rsidR="00337415" w:rsidRDefault="00337415" w:rsidP="00337415">
      <w:pPr>
        <w:pStyle w:val="Heading3"/>
      </w:pPr>
      <w:r>
        <w:lastRenderedPageBreak/>
        <w:t>AT: Misinffo</w:t>
      </w:r>
    </w:p>
    <w:p w14:paraId="3FE20420" w14:textId="77777777" w:rsidR="00337415" w:rsidRDefault="00337415" w:rsidP="00337415">
      <w:pPr>
        <w:pStyle w:val="Heading4"/>
      </w:pPr>
      <w:r>
        <w:t xml:space="preserve">New plank: The United States federal government should ban the production of misinformation. The United States federal government should create a bipartisan board consisting of 3 democrats and 3 republicans to determine what is misinformation. A 3-3 vote would mean that the information is banned and must be taken down. </w:t>
      </w:r>
    </w:p>
    <w:bookmarkEnd w:id="2"/>
    <w:bookmarkEnd w:id="3"/>
    <w:p w14:paraId="6723B704" w14:textId="77777777" w:rsidR="00337415" w:rsidRDefault="00337415" w:rsidP="00337415">
      <w:pPr>
        <w:pStyle w:val="Heading2"/>
      </w:pPr>
      <w:r>
        <w:lastRenderedPageBreak/>
        <w:t>Major Questions CP</w:t>
      </w:r>
    </w:p>
    <w:p w14:paraId="60310452" w14:textId="77777777" w:rsidR="00337415" w:rsidRDefault="00337415" w:rsidP="00337415">
      <w:pPr>
        <w:pStyle w:val="Heading3"/>
      </w:pPr>
      <w:r>
        <w:lastRenderedPageBreak/>
        <w:t>Kick---2NC</w:t>
      </w:r>
    </w:p>
    <w:p w14:paraId="61FFA09D" w14:textId="77777777" w:rsidR="00337415" w:rsidRDefault="00337415" w:rsidP="00337415">
      <w:pPr>
        <w:pStyle w:val="Heading2"/>
      </w:pPr>
      <w:r>
        <w:lastRenderedPageBreak/>
        <w:t>CSR DA</w:t>
      </w:r>
    </w:p>
    <w:p w14:paraId="26C196AE" w14:textId="77777777" w:rsidR="00337415" w:rsidRDefault="00337415" w:rsidP="00337415">
      <w:pPr>
        <w:pStyle w:val="Heading3"/>
      </w:pPr>
      <w:r>
        <w:lastRenderedPageBreak/>
        <w:t>Kick</w:t>
      </w:r>
    </w:p>
    <w:p w14:paraId="1DA2DD9F" w14:textId="3C2FABBF" w:rsidR="00337415" w:rsidRPr="00AD57D8" w:rsidRDefault="00337415" w:rsidP="00337415">
      <w:pPr>
        <w:pStyle w:val="Heading2"/>
      </w:pPr>
      <w:r>
        <w:lastRenderedPageBreak/>
        <w:t>Automation</w:t>
      </w:r>
    </w:p>
    <w:p w14:paraId="0C1CD749" w14:textId="77777777" w:rsidR="00337415" w:rsidRDefault="00337415" w:rsidP="00337415">
      <w:pPr>
        <w:pStyle w:val="Heading2"/>
      </w:pPr>
      <w:r>
        <w:lastRenderedPageBreak/>
        <w:t>Democracy ADV</w:t>
      </w:r>
    </w:p>
    <w:p w14:paraId="497BB9AD" w14:textId="77777777" w:rsidR="00337415" w:rsidRDefault="00337415" w:rsidP="00337415">
      <w:pPr>
        <w:pStyle w:val="Heading3"/>
      </w:pPr>
      <w:r>
        <w:lastRenderedPageBreak/>
        <w:t>1NC 2---Demo Bad---Disease---O/V</w:t>
      </w:r>
    </w:p>
    <w:p w14:paraId="68D1F02F" w14:textId="77777777" w:rsidR="00337415" w:rsidRDefault="00337415" w:rsidP="00337415">
      <w:pPr>
        <w:pStyle w:val="Heading4"/>
      </w:pPr>
      <w:r>
        <w:t xml:space="preserve">2. Lockdowns must be </w:t>
      </w:r>
      <w:proofErr w:type="gramStart"/>
      <w:r>
        <w:rPr>
          <w:u w:val="single"/>
        </w:rPr>
        <w:t>absolutely brutal</w:t>
      </w:r>
      <w:proofErr w:type="gramEnd"/>
      <w:r>
        <w:t xml:space="preserve">---that’s </w:t>
      </w:r>
      <w:r>
        <w:rPr>
          <w:u w:val="single"/>
        </w:rPr>
        <w:t>only</w:t>
      </w:r>
      <w:r>
        <w:t xml:space="preserve"> possible </w:t>
      </w:r>
      <w:r>
        <w:rPr>
          <w:u w:val="single"/>
        </w:rPr>
        <w:t>without</w:t>
      </w:r>
      <w:r>
        <w:t xml:space="preserve"> democracy.</w:t>
      </w:r>
    </w:p>
    <w:p w14:paraId="58F81AAE" w14:textId="77777777" w:rsidR="00337415" w:rsidRPr="00DC438A" w:rsidRDefault="00337415" w:rsidP="00337415">
      <w:pPr>
        <w:rPr>
          <w:rStyle w:val="Style13ptBold"/>
        </w:rPr>
      </w:pPr>
      <w:r>
        <w:rPr>
          <w:rStyle w:val="Style13ptBold"/>
        </w:rPr>
        <w:t xml:space="preserve">Peter 21 </w:t>
      </w:r>
      <w:r w:rsidRPr="00DC438A">
        <w:t>[Fabienne</w:t>
      </w:r>
      <w:r>
        <w:t xml:space="preserve"> Peter (</w:t>
      </w:r>
      <w:r w:rsidRPr="00DC438A">
        <w:t>Professor of Philosophy at the University of Warwick, PhD from the University of St. Gallen</w:t>
      </w:r>
      <w:r>
        <w:t>),</w:t>
      </w:r>
      <w:r w:rsidRPr="00DC438A">
        <w:t xml:space="preserve"> </w:t>
      </w:r>
      <w:r>
        <w:t>8-</w:t>
      </w:r>
      <w:r w:rsidRPr="00DC438A">
        <w:t>27</w:t>
      </w:r>
      <w:r>
        <w:t xml:space="preserve">-2025, </w:t>
      </w:r>
      <w:r w:rsidRPr="00DC438A">
        <w:t xml:space="preserve">“Can Authoritarianism Ever Be Justified?” </w:t>
      </w:r>
      <w:r w:rsidRPr="000F26E8">
        <w:rPr>
          <w:i/>
          <w:iCs/>
        </w:rPr>
        <w:t>The New Statesman</w:t>
      </w:r>
      <w:r w:rsidRPr="00DC438A">
        <w:t>, https://www.newstatesman.com/ideas/agora/2021/08/can-authoritarianism-ever-be-justified</w:t>
      </w:r>
      <w:r>
        <w:t>, ashtar</w:t>
      </w:r>
      <w:r w:rsidRPr="00DC438A">
        <w:t>]</w:t>
      </w:r>
    </w:p>
    <w:p w14:paraId="41247CB9" w14:textId="77777777" w:rsidR="00337415" w:rsidRPr="00C52054" w:rsidRDefault="00337415" w:rsidP="00337415">
      <w:pPr>
        <w:rPr>
          <w:sz w:val="16"/>
        </w:rPr>
      </w:pPr>
      <w:r w:rsidRPr="00C52054">
        <w:rPr>
          <w:sz w:val="16"/>
        </w:rPr>
        <w:t xml:space="preserve">But </w:t>
      </w:r>
      <w:r w:rsidRPr="000F26E8">
        <w:rPr>
          <w:rStyle w:val="StyleUnderline"/>
          <w:highlight w:val="cyan"/>
        </w:rPr>
        <w:t>is</w:t>
      </w:r>
      <w:r w:rsidRPr="000F26E8">
        <w:rPr>
          <w:rStyle w:val="StyleUnderline"/>
        </w:rPr>
        <w:t xml:space="preserve"> a </w:t>
      </w:r>
      <w:r w:rsidRPr="00C52054">
        <w:rPr>
          <w:rStyle w:val="StyleUnderline"/>
          <w:highlight w:val="cyan"/>
        </w:rPr>
        <w:t>democratic</w:t>
      </w:r>
      <w:r w:rsidRPr="000F26E8">
        <w:rPr>
          <w:rStyle w:val="StyleUnderline"/>
        </w:rPr>
        <w:t xml:space="preserve"> government </w:t>
      </w:r>
      <w:r w:rsidRPr="000F26E8">
        <w:rPr>
          <w:rStyle w:val="StyleUnderline"/>
          <w:highlight w:val="cyan"/>
        </w:rPr>
        <w:t>always best</w:t>
      </w:r>
      <w:r w:rsidRPr="00C52054">
        <w:rPr>
          <w:sz w:val="16"/>
        </w:rPr>
        <w:t xml:space="preserve"> placed to work for the people, </w:t>
      </w:r>
      <w:r w:rsidRPr="00C52054">
        <w:rPr>
          <w:rStyle w:val="StyleUnderline"/>
        </w:rPr>
        <w:t xml:space="preserve">or does working for the people sometimes favour </w:t>
      </w:r>
      <w:r w:rsidRPr="00C52054">
        <w:rPr>
          <w:rStyle w:val="Emphasis"/>
        </w:rPr>
        <w:t xml:space="preserve">bypassing </w:t>
      </w:r>
      <w:r w:rsidRPr="00C52054">
        <w:rPr>
          <w:rStyle w:val="StyleUnderline"/>
        </w:rPr>
        <w:t>democratic control?</w:t>
      </w:r>
      <w:r w:rsidRPr="00C52054">
        <w:rPr>
          <w:sz w:val="16"/>
        </w:rPr>
        <w:t xml:space="preserve"> That’s a puzzle </w:t>
      </w:r>
      <w:r w:rsidRPr="00C52054">
        <w:rPr>
          <w:rStyle w:val="StyleUnderline"/>
        </w:rPr>
        <w:t xml:space="preserve">worth addressing </w:t>
      </w:r>
      <w:r w:rsidRPr="00907006">
        <w:rPr>
          <w:rStyle w:val="StyleUnderline"/>
          <w:highlight w:val="cyan"/>
        </w:rPr>
        <w:t>in</w:t>
      </w:r>
      <w:r w:rsidRPr="00C52054">
        <w:rPr>
          <w:rStyle w:val="StyleUnderline"/>
        </w:rPr>
        <w:t xml:space="preserve"> the context of</w:t>
      </w:r>
      <w:r w:rsidRPr="00C52054">
        <w:rPr>
          <w:sz w:val="16"/>
        </w:rPr>
        <w:t xml:space="preserve"> the </w:t>
      </w:r>
      <w:r w:rsidRPr="00907006">
        <w:rPr>
          <w:rStyle w:val="Emphasis"/>
          <w:highlight w:val="cyan"/>
        </w:rPr>
        <w:t>Covid</w:t>
      </w:r>
      <w:r w:rsidRPr="00C52054">
        <w:rPr>
          <w:sz w:val="16"/>
        </w:rPr>
        <w:t>-19 pandemic, and there are reasons to think that the picture is more complicated than the service objection to authoritarianism suggests.</w:t>
      </w:r>
    </w:p>
    <w:p w14:paraId="2FD1942F" w14:textId="77777777" w:rsidR="00337415" w:rsidRPr="00C70C03" w:rsidRDefault="00337415" w:rsidP="00337415">
      <w:pPr>
        <w:rPr>
          <w:sz w:val="16"/>
        </w:rPr>
      </w:pPr>
      <w:r w:rsidRPr="00C70C03">
        <w:rPr>
          <w:sz w:val="16"/>
        </w:rPr>
        <w:t xml:space="preserve">At the start of the pandemic, governments around the world came under pressure to “follow the science” and to introduce highly coercive measures </w:t>
      </w:r>
      <w:proofErr w:type="gramStart"/>
      <w:r w:rsidRPr="00C70C03">
        <w:rPr>
          <w:sz w:val="16"/>
        </w:rPr>
        <w:t>in order to</w:t>
      </w:r>
      <w:proofErr w:type="gramEnd"/>
      <w:r w:rsidRPr="00C70C03">
        <w:rPr>
          <w:sz w:val="16"/>
        </w:rPr>
        <w:t xml:space="preserve"> protect their citizens from the disease. Most implemented the recommendations with some form of lockdown, some (such as New Zealand) more rapidly than others (such as the UK). Governments that were more prepared to defer to scientific advice appear to have done better than those that did not.</w:t>
      </w:r>
    </w:p>
    <w:p w14:paraId="162E93C9" w14:textId="77777777" w:rsidR="00337415" w:rsidRPr="008D421C" w:rsidRDefault="00337415" w:rsidP="00337415">
      <w:pPr>
        <w:rPr>
          <w:sz w:val="16"/>
        </w:rPr>
      </w:pPr>
      <w:r w:rsidRPr="00C52054">
        <w:rPr>
          <w:rStyle w:val="StyleUnderline"/>
        </w:rPr>
        <w:t>In terms of containing the spread</w:t>
      </w:r>
      <w:r w:rsidRPr="008D421C">
        <w:rPr>
          <w:sz w:val="16"/>
        </w:rPr>
        <w:t xml:space="preserve"> of the disease in the country, </w:t>
      </w:r>
      <w:r w:rsidRPr="00907006">
        <w:rPr>
          <w:rStyle w:val="Emphasis"/>
          <w:highlight w:val="cyan"/>
        </w:rPr>
        <w:t>China</w:t>
      </w:r>
      <w:r w:rsidRPr="00907006">
        <w:rPr>
          <w:rStyle w:val="Emphasis"/>
        </w:rPr>
        <w:t>’s response</w:t>
      </w:r>
      <w:r w:rsidRPr="00907006">
        <w:rPr>
          <w:rStyle w:val="StyleUnderline"/>
        </w:rPr>
        <w:t xml:space="preserve"> </w:t>
      </w:r>
      <w:r w:rsidRPr="00907006">
        <w:rPr>
          <w:rStyle w:val="StyleUnderline"/>
          <w:highlight w:val="cyan"/>
        </w:rPr>
        <w:t>was</w:t>
      </w:r>
      <w:r w:rsidRPr="00C52054">
        <w:rPr>
          <w:rStyle w:val="StyleUnderline"/>
        </w:rPr>
        <w:t xml:space="preserve"> one of the </w:t>
      </w:r>
      <w:r w:rsidRPr="00907006">
        <w:rPr>
          <w:rStyle w:val="Emphasis"/>
          <w:highlight w:val="cyan"/>
        </w:rPr>
        <w:t>most successful</w:t>
      </w:r>
      <w:r w:rsidRPr="008D421C">
        <w:rPr>
          <w:sz w:val="16"/>
        </w:rPr>
        <w:t xml:space="preserve"> in the world. </w:t>
      </w:r>
      <w:r w:rsidRPr="008D421C">
        <w:rPr>
          <w:rStyle w:val="StyleUnderline"/>
        </w:rPr>
        <w:t>Once the outbreak</w:t>
      </w:r>
      <w:r w:rsidRPr="008D421C">
        <w:rPr>
          <w:sz w:val="16"/>
        </w:rPr>
        <w:t xml:space="preserve"> of a novel coronavirus </w:t>
      </w:r>
      <w:r w:rsidRPr="008D421C">
        <w:rPr>
          <w:rStyle w:val="StyleUnderline"/>
        </w:rPr>
        <w:t>was established</w:t>
      </w:r>
      <w:r w:rsidRPr="008D421C">
        <w:rPr>
          <w:sz w:val="16"/>
        </w:rPr>
        <w:t xml:space="preserve">, the </w:t>
      </w:r>
      <w:r w:rsidRPr="008D421C">
        <w:rPr>
          <w:rStyle w:val="StyleUnderline"/>
        </w:rPr>
        <w:t xml:space="preserve">Chinese </w:t>
      </w:r>
      <w:r w:rsidRPr="00907006">
        <w:rPr>
          <w:rStyle w:val="StyleUnderline"/>
        </w:rPr>
        <w:t>authorities drew on their medical and political expertise to devise and implement strategies</w:t>
      </w:r>
      <w:r w:rsidRPr="008D421C">
        <w:rPr>
          <w:sz w:val="16"/>
        </w:rPr>
        <w:t xml:space="preserve"> to restrict the disease. </w:t>
      </w:r>
      <w:r w:rsidRPr="008D421C">
        <w:rPr>
          <w:rStyle w:val="StyleUnderline"/>
        </w:rPr>
        <w:t xml:space="preserve">A </w:t>
      </w:r>
      <w:r w:rsidRPr="00907006">
        <w:rPr>
          <w:rStyle w:val="StyleUnderline"/>
          <w:highlight w:val="cyan"/>
        </w:rPr>
        <w:t>combination of top-down decision-making</w:t>
      </w:r>
      <w:r w:rsidRPr="008D421C">
        <w:rPr>
          <w:sz w:val="16"/>
        </w:rPr>
        <w:t xml:space="preserve"> mechanisms </w:t>
      </w:r>
      <w:r w:rsidRPr="00907006">
        <w:rPr>
          <w:rStyle w:val="StyleUnderline"/>
          <w:highlight w:val="cyan"/>
        </w:rPr>
        <w:t>and</w:t>
      </w:r>
      <w:r w:rsidRPr="008D421C">
        <w:rPr>
          <w:rStyle w:val="StyleUnderline"/>
        </w:rPr>
        <w:t xml:space="preserve"> the institutional </w:t>
      </w:r>
      <w:r w:rsidRPr="00907006">
        <w:rPr>
          <w:rStyle w:val="StyleUnderline"/>
          <w:highlight w:val="cyan"/>
        </w:rPr>
        <w:t xml:space="preserve">power to </w:t>
      </w:r>
      <w:r w:rsidRPr="00907006">
        <w:rPr>
          <w:rStyle w:val="Emphasis"/>
          <w:highlight w:val="cyan"/>
        </w:rPr>
        <w:t>ruthlessly enforce</w:t>
      </w:r>
      <w:r w:rsidRPr="008D421C">
        <w:rPr>
          <w:sz w:val="16"/>
        </w:rPr>
        <w:t xml:space="preserve"> those decisions </w:t>
      </w:r>
      <w:r w:rsidRPr="00907006">
        <w:rPr>
          <w:rStyle w:val="StyleUnderline"/>
          <w:highlight w:val="cyan"/>
        </w:rPr>
        <w:t>led to</w:t>
      </w:r>
      <w:r w:rsidRPr="008D421C">
        <w:rPr>
          <w:sz w:val="16"/>
        </w:rPr>
        <w:t xml:space="preserve"> a set of </w:t>
      </w:r>
      <w:r w:rsidRPr="00907006">
        <w:rPr>
          <w:rStyle w:val="StyleUnderline"/>
          <w:highlight w:val="cyan"/>
        </w:rPr>
        <w:t>policies</w:t>
      </w:r>
      <w:r w:rsidRPr="008D421C">
        <w:rPr>
          <w:sz w:val="16"/>
        </w:rPr>
        <w:t xml:space="preserve"> – including a strict lockdown of the epicentre city Wuhan and separation of families in quarantine centres – </w:t>
      </w:r>
      <w:r w:rsidRPr="008D421C">
        <w:rPr>
          <w:rStyle w:val="StyleUnderline"/>
        </w:rPr>
        <w:t xml:space="preserve">that have been </w:t>
      </w:r>
      <w:r w:rsidRPr="00907006">
        <w:rPr>
          <w:rStyle w:val="StyleUnderline"/>
          <w:highlight w:val="cyan"/>
        </w:rPr>
        <w:t>described as “</w:t>
      </w:r>
      <w:r w:rsidRPr="00907006">
        <w:rPr>
          <w:rStyle w:val="Emphasis"/>
          <w:highlight w:val="cyan"/>
        </w:rPr>
        <w:t>brutal but effective</w:t>
      </w:r>
      <w:r w:rsidRPr="00907006">
        <w:rPr>
          <w:rStyle w:val="StyleUnderline"/>
          <w:highlight w:val="cyan"/>
        </w:rPr>
        <w:t>”</w:t>
      </w:r>
      <w:r w:rsidRPr="008D421C">
        <w:rPr>
          <w:sz w:val="16"/>
        </w:rPr>
        <w:t xml:space="preserve">. As a result, </w:t>
      </w:r>
      <w:r w:rsidRPr="008D421C">
        <w:rPr>
          <w:rStyle w:val="StyleUnderline"/>
        </w:rPr>
        <w:t xml:space="preserve">China managed to </w:t>
      </w:r>
      <w:r w:rsidRPr="00E74B33">
        <w:rPr>
          <w:rStyle w:val="Emphasis"/>
        </w:rPr>
        <w:t>avoid</w:t>
      </w:r>
      <w:r w:rsidRPr="008D421C">
        <w:rPr>
          <w:rStyle w:val="StyleUnderline"/>
        </w:rPr>
        <w:t xml:space="preserve"> the</w:t>
      </w:r>
      <w:r w:rsidRPr="008D421C">
        <w:rPr>
          <w:sz w:val="16"/>
        </w:rPr>
        <w:t xml:space="preserve"> high numbers of </w:t>
      </w:r>
      <w:r w:rsidRPr="00E74B33">
        <w:rPr>
          <w:rStyle w:val="Emphasis"/>
        </w:rPr>
        <w:t>deaths</w:t>
      </w:r>
      <w:r w:rsidRPr="008D421C">
        <w:rPr>
          <w:rStyle w:val="StyleUnderline"/>
        </w:rPr>
        <w:t xml:space="preserve"> and</w:t>
      </w:r>
      <w:r w:rsidRPr="008D421C">
        <w:rPr>
          <w:sz w:val="16"/>
        </w:rPr>
        <w:t xml:space="preserve"> the long, </w:t>
      </w:r>
      <w:r w:rsidRPr="00E74B33">
        <w:rPr>
          <w:rStyle w:val="Emphasis"/>
        </w:rPr>
        <w:t>drawn-out restrictions</w:t>
      </w:r>
      <w:r w:rsidRPr="008D421C">
        <w:rPr>
          <w:rStyle w:val="StyleUnderline"/>
        </w:rPr>
        <w:t xml:space="preserve"> seen in countries such as the UK</w:t>
      </w:r>
      <w:r w:rsidRPr="008D421C">
        <w:rPr>
          <w:sz w:val="16"/>
        </w:rPr>
        <w:t>.</w:t>
      </w:r>
    </w:p>
    <w:p w14:paraId="13E84F27" w14:textId="77777777" w:rsidR="00337415" w:rsidRPr="00907006" w:rsidRDefault="00337415" w:rsidP="00337415">
      <w:pPr>
        <w:rPr>
          <w:sz w:val="16"/>
        </w:rPr>
      </w:pPr>
      <w:r w:rsidRPr="00907006">
        <w:rPr>
          <w:sz w:val="16"/>
        </w:rPr>
        <w:t xml:space="preserve">The </w:t>
      </w:r>
      <w:r w:rsidRPr="008D421C">
        <w:rPr>
          <w:rStyle w:val="StyleUnderline"/>
        </w:rPr>
        <w:t>Covid</w:t>
      </w:r>
      <w:r w:rsidRPr="00907006">
        <w:rPr>
          <w:sz w:val="16"/>
        </w:rPr>
        <w:t xml:space="preserve">-19 case thus </w:t>
      </w:r>
      <w:r w:rsidRPr="008D421C">
        <w:rPr>
          <w:rStyle w:val="StyleUnderline"/>
        </w:rPr>
        <w:t>shows that</w:t>
      </w:r>
      <w:r w:rsidRPr="00907006">
        <w:rPr>
          <w:sz w:val="16"/>
        </w:rPr>
        <w:t xml:space="preserve">, contrary to what the service objection suggests, </w:t>
      </w:r>
      <w:r w:rsidRPr="008D421C">
        <w:rPr>
          <w:rStyle w:val="Emphasis"/>
        </w:rPr>
        <w:t xml:space="preserve">authoritarian regimes </w:t>
      </w:r>
      <w:r w:rsidRPr="008D421C">
        <w:rPr>
          <w:rStyle w:val="StyleUnderline"/>
        </w:rPr>
        <w:t xml:space="preserve">can </w:t>
      </w:r>
      <w:r w:rsidRPr="008D421C">
        <w:rPr>
          <w:rStyle w:val="Emphasis"/>
        </w:rPr>
        <w:t>work for the people</w:t>
      </w:r>
      <w:r w:rsidRPr="00907006">
        <w:rPr>
          <w:sz w:val="16"/>
        </w:rPr>
        <w:t xml:space="preserve">. Why is that? An important part of the explanation is that </w:t>
      </w:r>
      <w:r w:rsidRPr="00907006">
        <w:rPr>
          <w:rStyle w:val="StyleUnderline"/>
        </w:rPr>
        <w:t xml:space="preserve">democracy </w:t>
      </w:r>
      <w:r w:rsidRPr="00E74B33">
        <w:rPr>
          <w:rStyle w:val="Emphasis"/>
        </w:rPr>
        <w:t>isn’t always needed</w:t>
      </w:r>
      <w:r w:rsidRPr="00907006">
        <w:rPr>
          <w:rStyle w:val="StyleUnderline"/>
        </w:rPr>
        <w:t xml:space="preserve"> to identify the best way forward. </w:t>
      </w:r>
      <w:r w:rsidRPr="00E74B33">
        <w:rPr>
          <w:rStyle w:val="StyleUnderline"/>
          <w:highlight w:val="cyan"/>
        </w:rPr>
        <w:t>Good government</w:t>
      </w:r>
      <w:r w:rsidRPr="00907006">
        <w:rPr>
          <w:sz w:val="16"/>
        </w:rPr>
        <w:t xml:space="preserve"> sometimes </w:t>
      </w:r>
      <w:r w:rsidRPr="00E74B33">
        <w:rPr>
          <w:rStyle w:val="StyleUnderline"/>
          <w:highlight w:val="cyan"/>
        </w:rPr>
        <w:t xml:space="preserve">stems from </w:t>
      </w:r>
      <w:r w:rsidRPr="00E74B33">
        <w:rPr>
          <w:rStyle w:val="Emphasis"/>
          <w:highlight w:val="cyan"/>
        </w:rPr>
        <w:t>deference</w:t>
      </w:r>
      <w:r w:rsidRPr="00E74B33">
        <w:rPr>
          <w:rStyle w:val="StyleUnderline"/>
          <w:highlight w:val="cyan"/>
        </w:rPr>
        <w:t xml:space="preserve"> to </w:t>
      </w:r>
      <w:r w:rsidRPr="00E74B33">
        <w:rPr>
          <w:rStyle w:val="Emphasis"/>
          <w:highlight w:val="cyan"/>
        </w:rPr>
        <w:t>non-democratic</w:t>
      </w:r>
      <w:r w:rsidRPr="00E74B33">
        <w:rPr>
          <w:rStyle w:val="StyleUnderline"/>
          <w:highlight w:val="cyan"/>
        </w:rPr>
        <w:t xml:space="preserve"> authority</w:t>
      </w:r>
      <w:r w:rsidRPr="00907006">
        <w:rPr>
          <w:sz w:val="16"/>
        </w:rPr>
        <w:t xml:space="preserve"> – in this case, the authority of scientists with expertise on how to manage a pandemic. What justified lockdown at the beginning of the pandemic was, above all, that it was the right decision at the time, not any democratic pedigree. Any government willing to implement the decisions needed to protect its population – </w:t>
      </w:r>
      <w:proofErr w:type="gramStart"/>
      <w:r w:rsidRPr="00907006">
        <w:rPr>
          <w:sz w:val="16"/>
        </w:rPr>
        <w:t>as long as</w:t>
      </w:r>
      <w:proofErr w:type="gramEnd"/>
      <w:r w:rsidRPr="00907006">
        <w:rPr>
          <w:sz w:val="16"/>
        </w:rPr>
        <w:t xml:space="preserve"> it also has the means to implement them effectively – can succeed.</w:t>
      </w:r>
    </w:p>
    <w:p w14:paraId="5231496F" w14:textId="77777777" w:rsidR="00337415" w:rsidRDefault="00337415" w:rsidP="00337415">
      <w:pPr>
        <w:pStyle w:val="Heading4"/>
      </w:pPr>
      <w:r>
        <w:t xml:space="preserve">3. </w:t>
      </w:r>
      <w:r w:rsidRPr="007C543B">
        <w:rPr>
          <w:u w:val="single"/>
        </w:rPr>
        <w:t>Speed</w:t>
      </w:r>
      <w:r>
        <w:t xml:space="preserve"> of response is key---only authoritarianism overcomes </w:t>
      </w:r>
      <w:r>
        <w:rPr>
          <w:u w:val="single"/>
        </w:rPr>
        <w:t>public</w:t>
      </w:r>
      <w:r>
        <w:t xml:space="preserve"> and </w:t>
      </w:r>
      <w:r>
        <w:rPr>
          <w:u w:val="single"/>
        </w:rPr>
        <w:t>bureaucratic</w:t>
      </w:r>
      <w:r>
        <w:t xml:space="preserve"> obstacles.</w:t>
      </w:r>
    </w:p>
    <w:p w14:paraId="47DAFEFD" w14:textId="77777777" w:rsidR="00337415" w:rsidRPr="00DC438A" w:rsidRDefault="00337415" w:rsidP="00337415">
      <w:pPr>
        <w:rPr>
          <w:rStyle w:val="Style13ptBold"/>
        </w:rPr>
      </w:pPr>
      <w:r>
        <w:rPr>
          <w:rStyle w:val="Style13ptBold"/>
        </w:rPr>
        <w:t xml:space="preserve">Schwartz 12 </w:t>
      </w:r>
      <w:r w:rsidRPr="00DC438A">
        <w:t>[Jonathan</w:t>
      </w:r>
      <w:r>
        <w:t xml:space="preserve"> Schwartz (</w:t>
      </w:r>
      <w:r w:rsidRPr="00DC438A">
        <w:t>Professor in the Department of Political Science and International Relations at the State University of New York at New Paltz, PhD and MA in Political Science from the University of Toronto, BA in International Relations and East Asian Studies from the Hebrew University of Jerusalem</w:t>
      </w:r>
      <w:r>
        <w:t>)</w:t>
      </w:r>
      <w:r w:rsidRPr="00DC438A">
        <w:t xml:space="preserve"> Fall 2012</w:t>
      </w:r>
      <w:r>
        <w:t xml:space="preserve">, </w:t>
      </w:r>
      <w:r w:rsidRPr="00DC438A">
        <w:t>“Compensating for the ‘Authoritarian Advantage’ in Crisis Response: A Comparative Case Study of SARS Pandemic Responses in China and Taiwan,”</w:t>
      </w:r>
      <w:r w:rsidRPr="00E74B33">
        <w:t xml:space="preserve"> </w:t>
      </w:r>
      <w:r w:rsidRPr="00E74B33">
        <w:rPr>
          <w:i/>
          <w:iCs/>
        </w:rPr>
        <w:t>Journal of Chinese Political Science</w:t>
      </w:r>
      <w:r w:rsidRPr="00DC438A">
        <w:t>,  vol. 17</w:t>
      </w:r>
      <w:r>
        <w:t>, ashtar</w:t>
      </w:r>
      <w:r w:rsidRPr="00DC438A">
        <w:t>]</w:t>
      </w:r>
    </w:p>
    <w:p w14:paraId="37751DAE" w14:textId="77777777" w:rsidR="00337415" w:rsidRPr="002971EE" w:rsidRDefault="00337415" w:rsidP="00337415">
      <w:pPr>
        <w:rPr>
          <w:sz w:val="16"/>
        </w:rPr>
      </w:pPr>
      <w:r w:rsidRPr="002971EE">
        <w:rPr>
          <w:sz w:val="16"/>
        </w:rPr>
        <w:t xml:space="preserve">However, this approach cannot be followed in the case of novel crises. </w:t>
      </w:r>
      <w:r w:rsidRPr="002971EE">
        <w:rPr>
          <w:rStyle w:val="Emphasis"/>
        </w:rPr>
        <w:t xml:space="preserve">Novel </w:t>
      </w:r>
      <w:r w:rsidRPr="00231F45">
        <w:rPr>
          <w:rStyle w:val="Emphasis"/>
          <w:highlight w:val="cyan"/>
        </w:rPr>
        <w:t>crises</w:t>
      </w:r>
      <w:r w:rsidRPr="002971EE">
        <w:rPr>
          <w:sz w:val="16"/>
        </w:rPr>
        <w:t xml:space="preserve"> are crises where there is little </w:t>
      </w:r>
      <w:proofErr w:type="gramStart"/>
      <w:r w:rsidRPr="002971EE">
        <w:rPr>
          <w:sz w:val="16"/>
        </w:rPr>
        <w:t>past experience</w:t>
      </w:r>
      <w:proofErr w:type="gramEnd"/>
      <w:r w:rsidRPr="002971EE">
        <w:rPr>
          <w:sz w:val="16"/>
        </w:rPr>
        <w:t xml:space="preserve"> to draw on. Such crises </w:t>
      </w:r>
      <w:r w:rsidRPr="00231F45">
        <w:rPr>
          <w:rStyle w:val="StyleUnderline"/>
          <w:highlight w:val="cyan"/>
        </w:rPr>
        <w:t>include</w:t>
      </w:r>
      <w:r w:rsidRPr="002971EE">
        <w:rPr>
          <w:rStyle w:val="StyleUnderline"/>
        </w:rPr>
        <w:t xml:space="preserve"> massive events</w:t>
      </w:r>
      <w:r w:rsidRPr="00231F45">
        <w:rPr>
          <w:sz w:val="16"/>
        </w:rPr>
        <w:t xml:space="preserve"> such as hurricane Katrina, the 2011 Japan earthquake and tsunami or the 9/11 attacks on the United States that explode on the scene, </w:t>
      </w:r>
      <w:r w:rsidRPr="00231F45">
        <w:rPr>
          <w:rStyle w:val="StyleUnderline"/>
        </w:rPr>
        <w:t>or more insidious</w:t>
      </w:r>
      <w:r w:rsidRPr="002971EE">
        <w:rPr>
          <w:rStyle w:val="StyleUnderline"/>
        </w:rPr>
        <w:t xml:space="preserve"> crises such as the </w:t>
      </w:r>
      <w:r w:rsidRPr="00231F45">
        <w:rPr>
          <w:rStyle w:val="StyleUnderline"/>
          <w:highlight w:val="cyan"/>
        </w:rPr>
        <w:t>spread of</w:t>
      </w:r>
      <w:r w:rsidRPr="002971EE">
        <w:rPr>
          <w:rStyle w:val="StyleUnderline"/>
        </w:rPr>
        <w:t xml:space="preserve"> a previously unknown </w:t>
      </w:r>
      <w:r w:rsidRPr="002971EE">
        <w:rPr>
          <w:rStyle w:val="Emphasis"/>
        </w:rPr>
        <w:t xml:space="preserve">infectious </w:t>
      </w:r>
      <w:r w:rsidRPr="00231F45">
        <w:rPr>
          <w:rStyle w:val="Emphasis"/>
          <w:highlight w:val="cyan"/>
        </w:rPr>
        <w:t>disease</w:t>
      </w:r>
      <w:r w:rsidRPr="002971EE">
        <w:rPr>
          <w:sz w:val="16"/>
        </w:rPr>
        <w:t xml:space="preserve"> that only slowly makes itself evident. Of the two types of novel crises the insidious type is often far more dangerous. The danger lies in the likelihood that the leadership will fail to recognize the insidious crisis as a crisis because it develops only slowly and seems amenable to existing response strategies. As a result, the leadership may become aware of the crisis only after it has become widespread or more threatening [2]. SARS is an example of insidious crises. It at first went unrecognized and only slowly did the leadership come to realize the immensity of the threat it represented.</w:t>
      </w:r>
    </w:p>
    <w:p w14:paraId="23007A06" w14:textId="77777777" w:rsidR="00337415" w:rsidRPr="00C86F6F" w:rsidRDefault="00337415" w:rsidP="00337415">
      <w:pPr>
        <w:rPr>
          <w:sz w:val="16"/>
        </w:rPr>
      </w:pPr>
      <w:r w:rsidRPr="00C86F6F">
        <w:rPr>
          <w:sz w:val="16"/>
        </w:rPr>
        <w:lastRenderedPageBreak/>
        <w:t xml:space="preserve">Both forms of novel </w:t>
      </w:r>
      <w:r w:rsidRPr="00646BF8">
        <w:rPr>
          <w:rStyle w:val="StyleUnderline"/>
        </w:rPr>
        <w:t xml:space="preserve">crises </w:t>
      </w:r>
      <w:r w:rsidRPr="00646BF8">
        <w:rPr>
          <w:rStyle w:val="StyleUnderline"/>
          <w:highlight w:val="cyan"/>
        </w:rPr>
        <w:t xml:space="preserve">require </w:t>
      </w:r>
      <w:r w:rsidRPr="00646BF8">
        <w:rPr>
          <w:rStyle w:val="Emphasis"/>
          <w:highlight w:val="cyan"/>
        </w:rPr>
        <w:t>flexible leadership</w:t>
      </w:r>
      <w:r w:rsidRPr="00646BF8">
        <w:rPr>
          <w:rStyle w:val="StyleUnderline"/>
          <w:highlight w:val="cyan"/>
        </w:rPr>
        <w:t xml:space="preserve"> and </w:t>
      </w:r>
      <w:r w:rsidRPr="00646BF8">
        <w:rPr>
          <w:rStyle w:val="Emphasis"/>
          <w:highlight w:val="cyan"/>
        </w:rPr>
        <w:t>response</w:t>
      </w:r>
      <w:r w:rsidRPr="00C86F6F">
        <w:rPr>
          <w:sz w:val="16"/>
        </w:rPr>
        <w:t xml:space="preserve"> capabilities. The </w:t>
      </w:r>
      <w:r w:rsidRPr="002971EE">
        <w:rPr>
          <w:rStyle w:val="StyleUnderline"/>
        </w:rPr>
        <w:t xml:space="preserve">leadership must </w:t>
      </w:r>
      <w:r w:rsidRPr="00646BF8">
        <w:rPr>
          <w:rStyle w:val="Emphasis"/>
          <w:highlight w:val="cyan"/>
        </w:rPr>
        <w:t>quickly identify</w:t>
      </w:r>
      <w:r w:rsidRPr="002971EE">
        <w:rPr>
          <w:rStyle w:val="StyleUnderline"/>
        </w:rPr>
        <w:t xml:space="preserve"> the challenge, </w:t>
      </w:r>
      <w:r w:rsidRPr="00646BF8">
        <w:rPr>
          <w:rStyle w:val="Emphasis"/>
          <w:highlight w:val="cyan"/>
        </w:rPr>
        <w:t>engage</w:t>
      </w:r>
      <w:r w:rsidRPr="002971EE">
        <w:rPr>
          <w:rStyle w:val="StyleUnderline"/>
        </w:rPr>
        <w:t xml:space="preserve"> relevant bureaucracies, </w:t>
      </w:r>
      <w:r w:rsidRPr="00646BF8">
        <w:rPr>
          <w:rStyle w:val="Emphasis"/>
          <w:highlight w:val="cyan"/>
        </w:rPr>
        <w:t>implement</w:t>
      </w:r>
      <w:r w:rsidRPr="002971EE">
        <w:rPr>
          <w:rStyle w:val="StyleUnderline"/>
        </w:rPr>
        <w:t xml:space="preserve"> a response</w:t>
      </w:r>
      <w:r w:rsidRPr="007C71EA">
        <w:rPr>
          <w:rStyle w:val="StyleUnderline"/>
        </w:rPr>
        <w:t xml:space="preserve">, </w:t>
      </w:r>
      <w:r w:rsidRPr="00646BF8">
        <w:rPr>
          <w:rStyle w:val="Emphasis"/>
          <w:highlight w:val="cyan"/>
        </w:rPr>
        <w:t>communicate</w:t>
      </w:r>
      <w:r w:rsidRPr="007C71EA">
        <w:rPr>
          <w:rStyle w:val="StyleUnderline"/>
        </w:rPr>
        <w:t xml:space="preserve"> the nature of the crisis and response effectively</w:t>
      </w:r>
      <w:r w:rsidRPr="00C86F6F">
        <w:rPr>
          <w:sz w:val="16"/>
        </w:rPr>
        <w:t xml:space="preserve"> and clearly to the public, </w:t>
      </w:r>
      <w:r w:rsidRPr="00646BF8">
        <w:rPr>
          <w:rStyle w:val="StyleUnderline"/>
          <w:highlight w:val="cyan"/>
        </w:rPr>
        <w:t xml:space="preserve">and </w:t>
      </w:r>
      <w:r w:rsidRPr="00646BF8">
        <w:rPr>
          <w:rStyle w:val="Emphasis"/>
          <w:highlight w:val="cyan"/>
        </w:rPr>
        <w:t>control</w:t>
      </w:r>
      <w:r w:rsidRPr="007C71EA">
        <w:rPr>
          <w:rStyle w:val="StyleUnderline"/>
        </w:rPr>
        <w:t xml:space="preserve"> the message as it is being broadcast</w:t>
      </w:r>
      <w:r w:rsidRPr="00C86F6F">
        <w:rPr>
          <w:sz w:val="16"/>
        </w:rPr>
        <w:t xml:space="preserve"> by the media to the public. </w:t>
      </w:r>
      <w:r w:rsidRPr="00C86F6F">
        <w:rPr>
          <w:rStyle w:val="StyleUnderline"/>
        </w:rPr>
        <w:t xml:space="preserve">These </w:t>
      </w:r>
      <w:r w:rsidRPr="00646BF8">
        <w:rPr>
          <w:rStyle w:val="Emphasis"/>
        </w:rPr>
        <w:t>already</w:t>
      </w:r>
      <w:r w:rsidRPr="00C86F6F">
        <w:rPr>
          <w:sz w:val="16"/>
        </w:rPr>
        <w:t xml:space="preserve"> extremely </w:t>
      </w:r>
      <w:r w:rsidRPr="00646BF8">
        <w:rPr>
          <w:rStyle w:val="Emphasis"/>
        </w:rPr>
        <w:t>challenging</w:t>
      </w:r>
      <w:r w:rsidRPr="00C86F6F">
        <w:rPr>
          <w:rStyle w:val="StyleUnderline"/>
        </w:rPr>
        <w:t xml:space="preserve"> tasks must be </w:t>
      </w:r>
      <w:r w:rsidRPr="00646BF8">
        <w:rPr>
          <w:rStyle w:val="StyleUnderline"/>
        </w:rPr>
        <w:t xml:space="preserve">accomplished </w:t>
      </w:r>
      <w:r w:rsidRPr="00646BF8">
        <w:rPr>
          <w:rStyle w:val="StyleUnderline"/>
          <w:highlight w:val="cyan"/>
        </w:rPr>
        <w:t xml:space="preserve">in a </w:t>
      </w:r>
      <w:r w:rsidRPr="00646BF8">
        <w:rPr>
          <w:rStyle w:val="Emphasis"/>
          <w:highlight w:val="cyan"/>
        </w:rPr>
        <w:t>compressed timeframe</w:t>
      </w:r>
      <w:r w:rsidRPr="00646BF8">
        <w:rPr>
          <w:rStyle w:val="StyleUnderline"/>
        </w:rPr>
        <w:t xml:space="preserve"> under</w:t>
      </w:r>
      <w:r w:rsidRPr="00C86F6F">
        <w:rPr>
          <w:sz w:val="16"/>
        </w:rPr>
        <w:t xml:space="preserve"> highly </w:t>
      </w:r>
      <w:r w:rsidRPr="00C86F6F">
        <w:rPr>
          <w:rStyle w:val="StyleUnderline"/>
        </w:rPr>
        <w:t>stressful conditions</w:t>
      </w:r>
      <w:r w:rsidRPr="00C86F6F">
        <w:rPr>
          <w:sz w:val="16"/>
        </w:rPr>
        <w:t xml:space="preserve">. Not surprisingly, </w:t>
      </w:r>
      <w:r w:rsidRPr="00A745F7">
        <w:rPr>
          <w:rStyle w:val="StyleUnderline"/>
          <w:highlight w:val="cyan"/>
        </w:rPr>
        <w:t xml:space="preserve">governments </w:t>
      </w:r>
      <w:r w:rsidRPr="00A745F7">
        <w:rPr>
          <w:rStyle w:val="Emphasis"/>
          <w:highlight w:val="cyan"/>
        </w:rPr>
        <w:t>often fail</w:t>
      </w:r>
      <w:r w:rsidRPr="00C86F6F">
        <w:rPr>
          <w:sz w:val="16"/>
        </w:rPr>
        <w:t>.</w:t>
      </w:r>
    </w:p>
    <w:p w14:paraId="6455FB8A" w14:textId="77777777" w:rsidR="00337415" w:rsidRPr="00646BF8" w:rsidRDefault="00337415" w:rsidP="00337415">
      <w:pPr>
        <w:rPr>
          <w:sz w:val="16"/>
        </w:rPr>
      </w:pPr>
      <w:r w:rsidRPr="00646BF8">
        <w:rPr>
          <w:sz w:val="16"/>
        </w:rPr>
        <w:t xml:space="preserve">Some authors argue that an already challenging situation for leaders is made even more so if they are functioning in a democratic system. </w:t>
      </w:r>
      <w:r w:rsidRPr="00646BF8">
        <w:rPr>
          <w:rStyle w:val="StyleUnderline"/>
        </w:rPr>
        <w:t xml:space="preserve">In </w:t>
      </w:r>
      <w:r w:rsidRPr="00646BF8">
        <w:rPr>
          <w:rStyle w:val="Emphasis"/>
          <w:highlight w:val="cyan"/>
        </w:rPr>
        <w:t>democracies</w:t>
      </w:r>
      <w:r w:rsidRPr="00646BF8">
        <w:rPr>
          <w:sz w:val="16"/>
        </w:rPr>
        <w:t xml:space="preserve">, major </w:t>
      </w:r>
      <w:r w:rsidRPr="00FB3BD1">
        <w:rPr>
          <w:rStyle w:val="StyleUnderline"/>
        </w:rPr>
        <w:t xml:space="preserve">emergencies </w:t>
      </w:r>
      <w:r w:rsidRPr="00646BF8">
        <w:rPr>
          <w:rStyle w:val="StyleUnderline"/>
          <w:highlight w:val="cyan"/>
        </w:rPr>
        <w:t>require</w:t>
      </w:r>
      <w:r w:rsidRPr="00FB3BD1">
        <w:rPr>
          <w:rStyle w:val="StyleUnderline"/>
        </w:rPr>
        <w:t xml:space="preserve"> involvement by </w:t>
      </w:r>
      <w:r w:rsidRPr="00646BF8">
        <w:rPr>
          <w:rStyle w:val="Emphasis"/>
        </w:rPr>
        <w:t>multiple jurisdictions</w:t>
      </w:r>
      <w:r w:rsidRPr="00646BF8">
        <w:rPr>
          <w:rStyle w:val="StyleUnderline"/>
        </w:rPr>
        <w:t xml:space="preserve"> and many levels</w:t>
      </w:r>
      <w:r w:rsidRPr="00FB3BD1">
        <w:rPr>
          <w:rStyle w:val="StyleUnderline"/>
        </w:rPr>
        <w:t xml:space="preserve"> of </w:t>
      </w:r>
      <w:r w:rsidRPr="00646BF8">
        <w:rPr>
          <w:rStyle w:val="Emphasis"/>
        </w:rPr>
        <w:t>representative</w:t>
      </w:r>
      <w:r w:rsidRPr="00FB3BD1">
        <w:rPr>
          <w:rStyle w:val="StyleUnderline"/>
        </w:rPr>
        <w:t xml:space="preserve"> government</w:t>
      </w:r>
      <w:r w:rsidRPr="00646BF8">
        <w:rPr>
          <w:sz w:val="16"/>
        </w:rPr>
        <w:t xml:space="preserve">. </w:t>
      </w:r>
      <w:r w:rsidRPr="00646BF8">
        <w:rPr>
          <w:rStyle w:val="StyleUnderline"/>
          <w:highlight w:val="cyan"/>
        </w:rPr>
        <w:t>Coordinating among</w:t>
      </w:r>
      <w:r w:rsidRPr="00646BF8">
        <w:rPr>
          <w:sz w:val="16"/>
        </w:rPr>
        <w:t xml:space="preserve"> these often </w:t>
      </w:r>
      <w:r w:rsidRPr="00646BF8">
        <w:rPr>
          <w:rStyle w:val="Emphasis"/>
          <w:highlight w:val="cyan"/>
        </w:rPr>
        <w:t>overlapping</w:t>
      </w:r>
      <w:r w:rsidRPr="00646BF8">
        <w:rPr>
          <w:rStyle w:val="StyleUnderline"/>
          <w:highlight w:val="cyan"/>
        </w:rPr>
        <w:t xml:space="preserve"> and </w:t>
      </w:r>
      <w:r w:rsidRPr="00646BF8">
        <w:rPr>
          <w:rStyle w:val="Emphasis"/>
          <w:highlight w:val="cyan"/>
        </w:rPr>
        <w:t>contentious</w:t>
      </w:r>
      <w:r w:rsidRPr="00646BF8">
        <w:rPr>
          <w:rStyle w:val="StyleUnderline"/>
          <w:highlight w:val="cyan"/>
        </w:rPr>
        <w:t xml:space="preserve"> jurisdictions</w:t>
      </w:r>
      <w:r w:rsidRPr="00646BF8">
        <w:rPr>
          <w:rStyle w:val="StyleUnderline"/>
        </w:rPr>
        <w:t xml:space="preserve"> can be difficult</w:t>
      </w:r>
      <w:r w:rsidRPr="00646BF8">
        <w:rPr>
          <w:sz w:val="16"/>
        </w:rPr>
        <w:t>. Politicians must identify and justify priorities and actions to local leaders, the public and the mass media.</w:t>
      </w:r>
    </w:p>
    <w:p w14:paraId="519FC249" w14:textId="77777777" w:rsidR="00337415" w:rsidRPr="00044A7B" w:rsidRDefault="00337415" w:rsidP="00337415">
      <w:pPr>
        <w:rPr>
          <w:sz w:val="16"/>
        </w:rPr>
      </w:pPr>
      <w:r w:rsidRPr="00044A7B">
        <w:rPr>
          <w:sz w:val="16"/>
        </w:rPr>
        <w:t xml:space="preserve">These same authors suggest that </w:t>
      </w:r>
      <w:r w:rsidRPr="00044A7B">
        <w:rPr>
          <w:rStyle w:val="StyleUnderline"/>
        </w:rPr>
        <w:t xml:space="preserve">the </w:t>
      </w:r>
      <w:r w:rsidRPr="00646BF8">
        <w:rPr>
          <w:rStyle w:val="StyleUnderline"/>
          <w:highlight w:val="cyan"/>
        </w:rPr>
        <w:t xml:space="preserve">challenges are </w:t>
      </w:r>
      <w:r w:rsidRPr="00646BF8">
        <w:rPr>
          <w:rStyle w:val="Emphasis"/>
          <w:highlight w:val="cyan"/>
        </w:rPr>
        <w:t>less significant</w:t>
      </w:r>
      <w:r w:rsidRPr="00646BF8">
        <w:rPr>
          <w:rStyle w:val="StyleUnderline"/>
        </w:rPr>
        <w:t xml:space="preserve"> in authoritarian</w:t>
      </w:r>
      <w:r w:rsidRPr="00044A7B">
        <w:rPr>
          <w:rStyle w:val="StyleUnderline"/>
        </w:rPr>
        <w:t xml:space="preserve"> regimes</w:t>
      </w:r>
      <w:r w:rsidRPr="00044A7B">
        <w:rPr>
          <w:sz w:val="16"/>
        </w:rPr>
        <w:t xml:space="preserve">. Authoritarian </w:t>
      </w:r>
      <w:r w:rsidRPr="00646BF8">
        <w:rPr>
          <w:rStyle w:val="StyleUnderline"/>
          <w:highlight w:val="cyan"/>
        </w:rPr>
        <w:t>leaders enjoy an ‘</w:t>
      </w:r>
      <w:r w:rsidRPr="00646BF8">
        <w:rPr>
          <w:rStyle w:val="Emphasis"/>
          <w:highlight w:val="cyan"/>
        </w:rPr>
        <w:t>authoritarian advantage</w:t>
      </w:r>
      <w:r w:rsidRPr="00646BF8">
        <w:rPr>
          <w:rStyle w:val="StyleUnderline"/>
          <w:highlight w:val="cyan"/>
        </w:rPr>
        <w:t>’</w:t>
      </w:r>
      <w:r w:rsidRPr="00044A7B">
        <w:rPr>
          <w:rStyle w:val="StyleUnderline"/>
        </w:rPr>
        <w:t xml:space="preserve">, being </w:t>
      </w:r>
      <w:r w:rsidRPr="00646BF8">
        <w:rPr>
          <w:rStyle w:val="StyleUnderline"/>
          <w:highlight w:val="cyan"/>
        </w:rPr>
        <w:t>less</w:t>
      </w:r>
      <w:r w:rsidRPr="00044A7B">
        <w:rPr>
          <w:rStyle w:val="StyleUnderline"/>
        </w:rPr>
        <w:t xml:space="preserve"> likely to </w:t>
      </w:r>
      <w:r w:rsidRPr="00646BF8">
        <w:rPr>
          <w:rStyle w:val="StyleUnderline"/>
          <w:highlight w:val="cyan"/>
        </w:rPr>
        <w:t xml:space="preserve">need to negotiate with </w:t>
      </w:r>
      <w:r w:rsidRPr="00646BF8">
        <w:rPr>
          <w:rStyle w:val="Emphasis"/>
          <w:highlight w:val="cyan"/>
        </w:rPr>
        <w:t>bureaucracies</w:t>
      </w:r>
      <w:r w:rsidRPr="00044A7B">
        <w:rPr>
          <w:sz w:val="16"/>
        </w:rPr>
        <w:t xml:space="preserve"> over jurisdictional powers </w:t>
      </w:r>
      <w:r w:rsidRPr="00044A7B">
        <w:rPr>
          <w:rStyle w:val="StyleUnderline"/>
        </w:rPr>
        <w:t xml:space="preserve">or struggle to disentangle overlapping </w:t>
      </w:r>
      <w:r w:rsidRPr="000C4910">
        <w:rPr>
          <w:rStyle w:val="StyleUnderline"/>
          <w:highlight w:val="cyan"/>
        </w:rPr>
        <w:t>institutions</w:t>
      </w:r>
      <w:r w:rsidRPr="00044A7B">
        <w:rPr>
          <w:sz w:val="16"/>
        </w:rPr>
        <w:t xml:space="preserve">. Furthermore, </w:t>
      </w:r>
      <w:r w:rsidRPr="00044A7B">
        <w:rPr>
          <w:rStyle w:val="StyleUnderline"/>
        </w:rPr>
        <w:t xml:space="preserve">the </w:t>
      </w:r>
      <w:r w:rsidRPr="00044A7B">
        <w:rPr>
          <w:rStyle w:val="Emphasis"/>
        </w:rPr>
        <w:t>media</w:t>
      </w:r>
      <w:r w:rsidRPr="00044A7B">
        <w:rPr>
          <w:rStyle w:val="StyleUnderline"/>
        </w:rPr>
        <w:t xml:space="preserve"> and </w:t>
      </w:r>
      <w:r w:rsidRPr="00044A7B">
        <w:rPr>
          <w:sz w:val="16"/>
        </w:rPr>
        <w:t xml:space="preserve">by extension </w:t>
      </w:r>
      <w:r w:rsidRPr="00044A7B">
        <w:rPr>
          <w:rStyle w:val="StyleUnderline"/>
        </w:rPr>
        <w:t xml:space="preserve">the message to the public are </w:t>
      </w:r>
      <w:r w:rsidRPr="000C4910">
        <w:rPr>
          <w:rStyle w:val="StyleUnderline"/>
          <w:highlight w:val="cyan"/>
        </w:rPr>
        <w:t xml:space="preserve">more easily </w:t>
      </w:r>
      <w:r w:rsidRPr="000C4910">
        <w:rPr>
          <w:rStyle w:val="Emphasis"/>
          <w:highlight w:val="cyan"/>
        </w:rPr>
        <w:t>controlled</w:t>
      </w:r>
      <w:r w:rsidRPr="00044A7B">
        <w:rPr>
          <w:sz w:val="16"/>
        </w:rPr>
        <w:t>.</w:t>
      </w:r>
    </w:p>
    <w:p w14:paraId="78ED4C99" w14:textId="77777777" w:rsidR="00337415" w:rsidRDefault="00337415" w:rsidP="00337415">
      <w:pPr>
        <w:pStyle w:val="Heading4"/>
      </w:pPr>
      <w:r>
        <w:t xml:space="preserve">4. Democracies are </w:t>
      </w:r>
      <w:r>
        <w:rPr>
          <w:u w:val="single"/>
        </w:rPr>
        <w:t>unable</w:t>
      </w:r>
      <w:r>
        <w:t xml:space="preserve"> to implement </w:t>
      </w:r>
      <w:r>
        <w:rPr>
          <w:u w:val="single"/>
        </w:rPr>
        <w:t>wide-ranging</w:t>
      </w:r>
      <w:r>
        <w:t xml:space="preserve"> and </w:t>
      </w:r>
      <w:r>
        <w:rPr>
          <w:u w:val="single"/>
        </w:rPr>
        <w:t>intense</w:t>
      </w:r>
      <w:r>
        <w:t xml:space="preserve"> control measures---that endangers </w:t>
      </w:r>
      <w:r>
        <w:rPr>
          <w:u w:val="single"/>
        </w:rPr>
        <w:t>global</w:t>
      </w:r>
      <w:r>
        <w:t xml:space="preserve"> health.</w:t>
      </w:r>
    </w:p>
    <w:p w14:paraId="42A080DE" w14:textId="77777777" w:rsidR="00337415" w:rsidRPr="00DC438A" w:rsidRDefault="00337415" w:rsidP="00337415">
      <w:pPr>
        <w:rPr>
          <w:rStyle w:val="Style13ptBold"/>
        </w:rPr>
      </w:pPr>
      <w:r>
        <w:rPr>
          <w:rStyle w:val="Style13ptBold"/>
        </w:rPr>
        <w:t xml:space="preserve">Walker 21 </w:t>
      </w:r>
      <w:r w:rsidRPr="00DC438A">
        <w:t>[Robert</w:t>
      </w:r>
      <w:r>
        <w:t xml:space="preserve"> Walker (</w:t>
      </w:r>
      <w:r w:rsidRPr="00DC438A">
        <w:t>Emeritus Fellow of Green Templeton College at Oxford University, Professor at Beijing Normal University, Fellow at the Shorenstein Center on Media, Politics and Public Policy at the Harvard University Kennedy School of Government</w:t>
      </w:r>
      <w:r>
        <w:t>), 8-</w:t>
      </w:r>
      <w:r w:rsidRPr="00DC438A">
        <w:t>31</w:t>
      </w:r>
      <w:r>
        <w:t>-2021,</w:t>
      </w:r>
      <w:r w:rsidRPr="00DC438A">
        <w:t xml:space="preserve"> “On the Dangers of Democracy,”</w:t>
      </w:r>
      <w:r>
        <w:t xml:space="preserve"> </w:t>
      </w:r>
      <w:r w:rsidRPr="00F0691C">
        <w:rPr>
          <w:i/>
          <w:iCs/>
        </w:rPr>
        <w:t>Beijing Review</w:t>
      </w:r>
      <w:r w:rsidRPr="00DC438A">
        <w:t>, https://www.bjreview.com/Opinion/Voice/202108/t20210831_800256989.html</w:t>
      </w:r>
      <w:r>
        <w:t>, ashtar</w:t>
      </w:r>
      <w:r w:rsidRPr="00DC438A">
        <w:t>]</w:t>
      </w:r>
    </w:p>
    <w:p w14:paraId="227CA515" w14:textId="77777777" w:rsidR="00337415" w:rsidRPr="00F0691C" w:rsidRDefault="00337415" w:rsidP="00337415">
      <w:pPr>
        <w:rPr>
          <w:sz w:val="16"/>
        </w:rPr>
      </w:pPr>
      <w:r w:rsidRPr="00F0691C">
        <w:rPr>
          <w:sz w:val="16"/>
        </w:rPr>
        <w:t xml:space="preserve">While noting these technical challenges, Narita and Sudo’s conclusions are powerful. They find that, averaged across all countries, Covid19 caused an extra 292 deaths per million people in 2020. But more striking still, we learn that </w:t>
      </w:r>
      <w:r w:rsidRPr="00F0691C">
        <w:rPr>
          <w:rStyle w:val="Emphasis"/>
          <w:highlight w:val="cyan"/>
        </w:rPr>
        <w:t>democracy</w:t>
      </w:r>
      <w:r w:rsidRPr="000C4910">
        <w:rPr>
          <w:rStyle w:val="StyleUnderline"/>
        </w:rPr>
        <w:t xml:space="preserve"> itself </w:t>
      </w:r>
      <w:r w:rsidRPr="00F0691C">
        <w:rPr>
          <w:rStyle w:val="StyleUnderline"/>
          <w:highlight w:val="cyan"/>
        </w:rPr>
        <w:t xml:space="preserve">resulted in </w:t>
      </w:r>
      <w:r w:rsidRPr="00F0691C">
        <w:rPr>
          <w:rStyle w:val="Emphasis"/>
          <w:highlight w:val="cyan"/>
        </w:rPr>
        <w:t>more</w:t>
      </w:r>
      <w:r w:rsidRPr="00F0691C">
        <w:rPr>
          <w:rStyle w:val="StyleUnderline"/>
        </w:rPr>
        <w:t xml:space="preserve"> </w:t>
      </w:r>
      <w:r w:rsidRPr="00F0691C">
        <w:rPr>
          <w:rStyle w:val="Emphasis"/>
        </w:rPr>
        <w:t>people</w:t>
      </w:r>
      <w:r w:rsidRPr="00F0691C">
        <w:rPr>
          <w:rStyle w:val="StyleUnderline"/>
        </w:rPr>
        <w:t xml:space="preserve"> </w:t>
      </w:r>
      <w:r w:rsidRPr="00F0691C">
        <w:rPr>
          <w:rStyle w:val="StyleUnderline"/>
          <w:highlight w:val="cyan"/>
        </w:rPr>
        <w:t xml:space="preserve">dying from </w:t>
      </w:r>
      <w:r w:rsidRPr="00F0691C">
        <w:rPr>
          <w:rStyle w:val="Emphasis"/>
          <w:highlight w:val="cyan"/>
        </w:rPr>
        <w:t>Covid</w:t>
      </w:r>
      <w:r w:rsidRPr="00F0691C">
        <w:rPr>
          <w:sz w:val="16"/>
        </w:rPr>
        <w:t xml:space="preserve">-19. </w:t>
      </w:r>
      <w:r w:rsidRPr="00F0691C">
        <w:rPr>
          <w:rStyle w:val="StyleUnderline"/>
        </w:rPr>
        <w:t xml:space="preserve">This seems </w:t>
      </w:r>
      <w:r w:rsidRPr="00F0691C">
        <w:rPr>
          <w:rStyle w:val="Emphasis"/>
        </w:rPr>
        <w:t>not to be</w:t>
      </w:r>
      <w:r w:rsidRPr="00F0691C">
        <w:rPr>
          <w:rStyle w:val="StyleUnderline"/>
        </w:rPr>
        <w:t xml:space="preserve"> the result of a </w:t>
      </w:r>
      <w:r w:rsidRPr="00F0691C">
        <w:rPr>
          <w:rStyle w:val="Emphasis"/>
        </w:rPr>
        <w:t>slow government</w:t>
      </w:r>
      <w:r w:rsidRPr="00F0691C">
        <w:rPr>
          <w:rStyle w:val="StyleUnderline"/>
        </w:rPr>
        <w:t xml:space="preserve"> </w:t>
      </w:r>
      <w:r w:rsidRPr="00F0691C">
        <w:rPr>
          <w:rStyle w:val="Emphasis"/>
        </w:rPr>
        <w:t>response</w:t>
      </w:r>
      <w:r w:rsidRPr="00F0691C">
        <w:rPr>
          <w:rStyle w:val="StyleUnderline"/>
        </w:rPr>
        <w:t xml:space="preserve"> to the pandemic. Rather</w:t>
      </w:r>
      <w:r w:rsidRPr="00F0691C">
        <w:rPr>
          <w:sz w:val="16"/>
        </w:rPr>
        <w:t xml:space="preserve"> it appears to be </w:t>
      </w:r>
      <w:r w:rsidRPr="00F0691C">
        <w:rPr>
          <w:rStyle w:val="StyleUnderline"/>
          <w:highlight w:val="cyan"/>
        </w:rPr>
        <w:t>because</w:t>
      </w:r>
      <w:r w:rsidRPr="00F0691C">
        <w:rPr>
          <w:rStyle w:val="StyleUnderline"/>
        </w:rPr>
        <w:t xml:space="preserve"> the </w:t>
      </w:r>
      <w:r w:rsidRPr="00F0691C">
        <w:rPr>
          <w:rStyle w:val="StyleUnderline"/>
          <w:highlight w:val="cyan"/>
        </w:rPr>
        <w:t>control measures</w:t>
      </w:r>
      <w:r w:rsidRPr="00F0691C">
        <w:rPr>
          <w:rStyle w:val="StyleUnderline"/>
        </w:rPr>
        <w:t xml:space="preserve"> that were implemented </w:t>
      </w:r>
      <w:r w:rsidRPr="00F0691C">
        <w:rPr>
          <w:rStyle w:val="StyleUnderline"/>
          <w:highlight w:val="cyan"/>
        </w:rPr>
        <w:t>were less wide-ranging and</w:t>
      </w:r>
      <w:r w:rsidRPr="00F0691C">
        <w:rPr>
          <w:rStyle w:val="StyleUnderline"/>
        </w:rPr>
        <w:t xml:space="preserve"> not so </w:t>
      </w:r>
      <w:r w:rsidRPr="00F0691C">
        <w:rPr>
          <w:rStyle w:val="StyleUnderline"/>
          <w:highlight w:val="cyan"/>
        </w:rPr>
        <w:t>intense as in</w:t>
      </w:r>
      <w:r w:rsidRPr="00F0691C">
        <w:rPr>
          <w:rStyle w:val="StyleUnderline"/>
        </w:rPr>
        <w:t xml:space="preserve"> other types of </w:t>
      </w:r>
      <w:proofErr w:type="gramStart"/>
      <w:r w:rsidRPr="00F0691C">
        <w:rPr>
          <w:rStyle w:val="StyleUnderline"/>
        </w:rPr>
        <w:t>regime</w:t>
      </w:r>
      <w:proofErr w:type="gramEnd"/>
      <w:r w:rsidRPr="00F0691C">
        <w:rPr>
          <w:sz w:val="16"/>
        </w:rPr>
        <w:t xml:space="preserve">. The </w:t>
      </w:r>
      <w:r w:rsidRPr="00F0691C">
        <w:rPr>
          <w:rStyle w:val="StyleUnderline"/>
        </w:rPr>
        <w:t xml:space="preserve">modelling suggests that the </w:t>
      </w:r>
      <w:r w:rsidRPr="00F0691C">
        <w:rPr>
          <w:rStyle w:val="Emphasis"/>
        </w:rPr>
        <w:t>USA</w:t>
      </w:r>
      <w:r w:rsidRPr="00F0691C">
        <w:rPr>
          <w:rStyle w:val="StyleUnderline"/>
        </w:rPr>
        <w:t xml:space="preserve"> incurred 1,050 more deaths per million population than </w:t>
      </w:r>
      <w:r w:rsidRPr="00F0691C">
        <w:rPr>
          <w:rStyle w:val="Emphasis"/>
          <w:highlight w:val="cyan"/>
        </w:rPr>
        <w:t>China</w:t>
      </w:r>
      <w:r w:rsidRPr="00F0691C">
        <w:rPr>
          <w:rStyle w:val="StyleUnderline"/>
        </w:rPr>
        <w:t xml:space="preserve"> simply because of the </w:t>
      </w:r>
      <w:r w:rsidRPr="00F0691C">
        <w:rPr>
          <w:rStyle w:val="Emphasis"/>
        </w:rPr>
        <w:t>nature of its democratic</w:t>
      </w:r>
      <w:r w:rsidRPr="00F0691C">
        <w:rPr>
          <w:rStyle w:val="StyleUnderline"/>
        </w:rPr>
        <w:t xml:space="preserve"> </w:t>
      </w:r>
      <w:r w:rsidRPr="00F0691C">
        <w:rPr>
          <w:rStyle w:val="Emphasis"/>
        </w:rPr>
        <w:t>system</w:t>
      </w:r>
      <w:r w:rsidRPr="00F0691C">
        <w:rPr>
          <w:rStyle w:val="StyleUnderline"/>
        </w:rPr>
        <w:t xml:space="preserve"> and the way this influenced</w:t>
      </w:r>
      <w:r w:rsidRPr="00F0691C">
        <w:rPr>
          <w:sz w:val="16"/>
        </w:rPr>
        <w:t xml:space="preserve"> the </w:t>
      </w:r>
      <w:r w:rsidRPr="00F0691C">
        <w:rPr>
          <w:rStyle w:val="StyleUnderline"/>
        </w:rPr>
        <w:t xml:space="preserve">pandemic </w:t>
      </w:r>
      <w:r w:rsidRPr="00F0691C">
        <w:rPr>
          <w:rStyle w:val="Emphasis"/>
        </w:rPr>
        <w:t>control policies</w:t>
      </w:r>
      <w:r w:rsidRPr="00F0691C">
        <w:rPr>
          <w:sz w:val="16"/>
        </w:rPr>
        <w:t xml:space="preserve"> that were adopted.</w:t>
      </w:r>
    </w:p>
    <w:p w14:paraId="22D5E7B4" w14:textId="77777777" w:rsidR="00337415" w:rsidRPr="006B15F4" w:rsidRDefault="00337415" w:rsidP="00337415">
      <w:pPr>
        <w:rPr>
          <w:sz w:val="16"/>
        </w:rPr>
      </w:pPr>
      <w:r w:rsidRPr="006B15F4">
        <w:rPr>
          <w:sz w:val="16"/>
        </w:rPr>
        <w:t>Narita and Sudo also investigate whether systems of government affect rates of economic growth and conclude that, since the turn of the millennium, they have done so. Again, taking the USA and China as examples, their analysis indicates that China’s annual increase in GDP (gross domestic product) was between 3.6 and 5.4 percentage points higher than that of the USA purely on account of its system of governance. They find that democracies had lower levels of investment, traded less internationally, and added less value in both manufacturing and services. These factors, they opine, might help to explain the slower rates of growth.</w:t>
      </w:r>
    </w:p>
    <w:p w14:paraId="0326AC67" w14:textId="77777777" w:rsidR="00337415" w:rsidRPr="006B15F4" w:rsidRDefault="00337415" w:rsidP="00337415">
      <w:pPr>
        <w:rPr>
          <w:sz w:val="16"/>
        </w:rPr>
      </w:pPr>
      <w:r w:rsidRPr="006B15F4">
        <w:rPr>
          <w:sz w:val="16"/>
        </w:rPr>
        <w:t>The authors can only speculate, from their analysis, on why democracy should have these detrimental effects. Possibly influenced by President Trump’s “American First” policy, they suggest that electorates might be swayed by political rhetoric to “protect our jobs” and therefore be supportive of trade tariffs. Lack of investment might reflect reliance on the decisions of fund managers and the profit motive rather than the strategic investment intended to directly benefit society that a strong government can achieve.</w:t>
      </w:r>
    </w:p>
    <w:p w14:paraId="7DB08DE2" w14:textId="77777777" w:rsidR="00337415" w:rsidRPr="006B15F4" w:rsidRDefault="00337415" w:rsidP="00337415">
      <w:pPr>
        <w:rPr>
          <w:sz w:val="16"/>
        </w:rPr>
      </w:pPr>
      <w:r w:rsidRPr="006B15F4">
        <w:rPr>
          <w:sz w:val="16"/>
        </w:rPr>
        <w:t>The negative effect of democracy on economic growth is something new and did not exist in the 1980s or 1990s. Possibly the governance in countries like China has improved over the last 40 years. That said, Narita and Sudo repeated their analysis with China removed found no change in their results. Possibly, it is the democracies that have changed. The legacy of the neoliberal ascendancy is clear. It successfully demanded that governments should leave the economy to the market, reduce welfare expenditure, and enshrine an economic doctrine based on the survival of the fittest. There has also been a growth in individualism, popularism and nationalism that all prioritise the self above the other and the common good. Standards of public life have fallen too, with leaders openly lying to their publics, thereby denying democracy its lifeblood, the ability of electorates to make informed choices.</w:t>
      </w:r>
    </w:p>
    <w:p w14:paraId="79400638" w14:textId="77777777" w:rsidR="00337415" w:rsidRDefault="00337415" w:rsidP="00337415">
      <w:pPr>
        <w:rPr>
          <w:sz w:val="16"/>
        </w:rPr>
      </w:pPr>
      <w:r w:rsidRPr="00F0691C">
        <w:rPr>
          <w:sz w:val="16"/>
        </w:rPr>
        <w:lastRenderedPageBreak/>
        <w:t xml:space="preserve">Given these developments, the failure of America successfully to foster democracy in Afghanistan may be a blessing in disguise. However, if </w:t>
      </w:r>
      <w:r w:rsidRPr="00F0691C">
        <w:rPr>
          <w:rStyle w:val="StyleUnderline"/>
        </w:rPr>
        <w:t xml:space="preserve">the reason for </w:t>
      </w:r>
      <w:r w:rsidRPr="00324F99">
        <w:rPr>
          <w:rStyle w:val="StyleUnderline"/>
          <w:highlight w:val="cyan"/>
        </w:rPr>
        <w:t xml:space="preserve">America’s failure stems from </w:t>
      </w:r>
      <w:r w:rsidRPr="00324F99">
        <w:rPr>
          <w:rStyle w:val="Emphasis"/>
          <w:highlight w:val="cyan"/>
        </w:rPr>
        <w:t>democracy</w:t>
      </w:r>
      <w:r w:rsidRPr="00F0691C">
        <w:rPr>
          <w:rStyle w:val="Emphasis"/>
        </w:rPr>
        <w:t xml:space="preserve"> itself</w:t>
      </w:r>
      <w:r w:rsidRPr="00F0691C">
        <w:rPr>
          <w:sz w:val="16"/>
        </w:rPr>
        <w:t xml:space="preserve">, </w:t>
      </w:r>
      <w:r w:rsidRPr="00F0691C">
        <w:rPr>
          <w:rStyle w:val="StyleUnderline"/>
        </w:rPr>
        <w:t xml:space="preserve">and the demand to place </w:t>
      </w:r>
      <w:r w:rsidRPr="00F0691C">
        <w:rPr>
          <w:rStyle w:val="Emphasis"/>
        </w:rPr>
        <w:t>national self-interest</w:t>
      </w:r>
      <w:r w:rsidRPr="00F0691C">
        <w:rPr>
          <w:rStyle w:val="StyleUnderline"/>
        </w:rPr>
        <w:t xml:space="preserve"> above the </w:t>
      </w:r>
      <w:r w:rsidRPr="00F0691C">
        <w:rPr>
          <w:rStyle w:val="Emphasis"/>
        </w:rPr>
        <w:t>rights</w:t>
      </w:r>
      <w:r w:rsidRPr="00F0691C">
        <w:rPr>
          <w:rStyle w:val="StyleUnderline"/>
        </w:rPr>
        <w:t xml:space="preserve"> of others</w:t>
      </w:r>
      <w:r w:rsidRPr="00F0691C">
        <w:rPr>
          <w:sz w:val="16"/>
        </w:rPr>
        <w:t xml:space="preserve">, then that would suggest that </w:t>
      </w:r>
      <w:r w:rsidRPr="00324F99">
        <w:rPr>
          <w:rStyle w:val="StyleUnderline"/>
          <w:highlight w:val="cyan"/>
        </w:rPr>
        <w:t>democracy</w:t>
      </w:r>
      <w:r w:rsidRPr="00F0691C">
        <w:rPr>
          <w:sz w:val="16"/>
        </w:rPr>
        <w:t xml:space="preserve"> could </w:t>
      </w:r>
      <w:r w:rsidRPr="00324F99">
        <w:rPr>
          <w:rStyle w:val="Emphasis"/>
          <w:highlight w:val="cyan"/>
        </w:rPr>
        <w:t>endanger</w:t>
      </w:r>
      <w:r w:rsidRPr="00F0691C">
        <w:rPr>
          <w:rStyle w:val="StyleUnderline"/>
        </w:rPr>
        <w:t xml:space="preserve"> the </w:t>
      </w:r>
      <w:r w:rsidRPr="00324F99">
        <w:rPr>
          <w:rStyle w:val="StyleUnderline"/>
        </w:rPr>
        <w:t xml:space="preserve">collective </w:t>
      </w:r>
      <w:r w:rsidRPr="00324F99">
        <w:rPr>
          <w:rStyle w:val="StyleUnderline"/>
          <w:highlight w:val="cyan"/>
        </w:rPr>
        <w:t>well-being of</w:t>
      </w:r>
      <w:r w:rsidRPr="00F0691C">
        <w:rPr>
          <w:rStyle w:val="StyleUnderline"/>
        </w:rPr>
        <w:t xml:space="preserve"> the </w:t>
      </w:r>
      <w:r w:rsidRPr="00324F99">
        <w:rPr>
          <w:rStyle w:val="Emphasis"/>
          <w:highlight w:val="cyan"/>
        </w:rPr>
        <w:t>global community</w:t>
      </w:r>
      <w:r w:rsidRPr="00F0691C">
        <w:rPr>
          <w:sz w:val="16"/>
        </w:rPr>
        <w:t>.</w:t>
      </w:r>
    </w:p>
    <w:p w14:paraId="283B9180" w14:textId="77777777" w:rsidR="00337415" w:rsidRDefault="00337415" w:rsidP="00337415">
      <w:pPr>
        <w:pStyle w:val="Heading3"/>
      </w:pPr>
      <w:r>
        <w:lastRenderedPageBreak/>
        <w:t>AT: War---2NC</w:t>
      </w:r>
    </w:p>
    <w:p w14:paraId="1049986C" w14:textId="77777777" w:rsidR="00337415" w:rsidRDefault="00337415" w:rsidP="00337415">
      <w:pPr>
        <w:pStyle w:val="Heading4"/>
      </w:pPr>
      <w:r>
        <w:t xml:space="preserve">Democratic peace is </w:t>
      </w:r>
      <w:r>
        <w:rPr>
          <w:u w:val="single"/>
        </w:rPr>
        <w:t>statistically disproven</w:t>
      </w:r>
      <w:r>
        <w:t>---</w:t>
      </w:r>
      <w:proofErr w:type="gramStart"/>
      <w:r>
        <w:t>it’s</w:t>
      </w:r>
      <w:proofErr w:type="gramEnd"/>
      <w:r>
        <w:t xml:space="preserve"> conflict </w:t>
      </w:r>
      <w:r>
        <w:rPr>
          <w:u w:val="single"/>
        </w:rPr>
        <w:t>driving</w:t>
      </w:r>
    </w:p>
    <w:p w14:paraId="72690E32" w14:textId="77777777" w:rsidR="00337415" w:rsidRDefault="00337415" w:rsidP="00337415">
      <w:r>
        <w:rPr>
          <w:rStyle w:val="Style13ptBold"/>
        </w:rPr>
        <w:t xml:space="preserve">Chiba &amp; Gartzke 21 </w:t>
      </w:r>
      <w:r w:rsidRPr="00F72AB8">
        <w:t>[Daina</w:t>
      </w:r>
      <w:r>
        <w:t xml:space="preserve"> Chiba</w:t>
      </w:r>
      <w:r w:rsidRPr="00F72AB8">
        <w:t xml:space="preserve"> </w:t>
      </w:r>
      <w:r>
        <w:t>(</w:t>
      </w:r>
      <w:r w:rsidRPr="00F72AB8">
        <w:t>Professor of Political Science at the University of California, San Diego, PhD in Political Science from the University of Iowa</w:t>
      </w:r>
      <w:r>
        <w:t xml:space="preserve">) </w:t>
      </w:r>
      <w:r w:rsidRPr="00F72AB8">
        <w:t>and Erik Gartzke</w:t>
      </w:r>
      <w:r>
        <w:t xml:space="preserve"> (</w:t>
      </w:r>
      <w:r w:rsidRPr="00F72AB8">
        <w:t>Associate Professor of Political Science in the Department of Government and Public Administration at the University of Macau, Ph.D in Political Science from Rice University, LL.M in Jurisprudence and International Relations from Hitotsubashi University</w:t>
      </w:r>
      <w:r>
        <w:t>), 2-</w:t>
      </w:r>
      <w:r w:rsidRPr="00F72AB8">
        <w:t>19</w:t>
      </w:r>
      <w:r>
        <w:t>-2021,</w:t>
      </w:r>
      <w:r w:rsidRPr="00F72AB8">
        <w:t xml:space="preserve"> “Make Two Democracies and Call Me in the Morning: Endogenous Regime Type and the Democratic Peace,” Office of Naval Research, p. 1-44</w:t>
      </w:r>
      <w:r>
        <w:t>, ashtar</w:t>
      </w:r>
      <w:r w:rsidRPr="00F72AB8">
        <w:t>]</w:t>
      </w:r>
    </w:p>
    <w:p w14:paraId="43527F63" w14:textId="77777777" w:rsidR="00337415" w:rsidRPr="0088167D" w:rsidRDefault="00337415" w:rsidP="00337415">
      <w:pPr>
        <w:rPr>
          <w:sz w:val="16"/>
        </w:rPr>
      </w:pPr>
      <w:r w:rsidRPr="0088167D">
        <w:rPr>
          <w:sz w:val="16"/>
        </w:rPr>
        <w:t xml:space="preserve">The </w:t>
      </w:r>
      <w:r w:rsidRPr="00F209F1">
        <w:rPr>
          <w:rStyle w:val="Emphasis"/>
          <w:highlight w:val="cyan"/>
        </w:rPr>
        <w:t>democratic peace</w:t>
      </w:r>
      <w:r w:rsidRPr="0088167D">
        <w:rPr>
          <w:sz w:val="16"/>
        </w:rPr>
        <w:t>—the observation that democracies are less likely to fight each other than are other pairings of states—</w:t>
      </w:r>
      <w:r w:rsidRPr="00F209F1">
        <w:rPr>
          <w:rStyle w:val="StyleUnderline"/>
        </w:rPr>
        <w:t>is</w:t>
      </w:r>
      <w:r w:rsidRPr="0088167D">
        <w:rPr>
          <w:sz w:val="16"/>
        </w:rPr>
        <w:t xml:space="preserve"> one of the most widely acknowledged empirical regularities in international relations. Prominent scholars have even </w:t>
      </w:r>
      <w:r w:rsidRPr="00F209F1">
        <w:rPr>
          <w:rStyle w:val="StyleUnderline"/>
          <w:highlight w:val="cyan"/>
        </w:rPr>
        <w:t>characterized</w:t>
      </w:r>
      <w:r w:rsidRPr="0088167D">
        <w:rPr>
          <w:sz w:val="16"/>
        </w:rPr>
        <w:t xml:space="preserve"> the relationship </w:t>
      </w:r>
      <w:r w:rsidRPr="00F209F1">
        <w:rPr>
          <w:rStyle w:val="StyleUnderline"/>
          <w:highlight w:val="cyan"/>
        </w:rPr>
        <w:t>as</w:t>
      </w:r>
      <w:r w:rsidRPr="00F209F1">
        <w:rPr>
          <w:rStyle w:val="StyleUnderline"/>
        </w:rPr>
        <w:t xml:space="preserve"> an </w:t>
      </w:r>
      <w:r w:rsidRPr="00F209F1">
        <w:rPr>
          <w:rStyle w:val="Emphasis"/>
          <w:highlight w:val="cyan"/>
        </w:rPr>
        <w:t>empirical law</w:t>
      </w:r>
      <w:r w:rsidRPr="0088167D">
        <w:rPr>
          <w:sz w:val="16"/>
        </w:rPr>
        <w:t xml:space="preserve"> (Levy 1988; Gleditsch 1992). The discovery of a special peace in liberal dyads stimulated enormous scholarly debate and led to, or reinforced, </w:t>
      </w:r>
      <w:proofErr w:type="gramStart"/>
      <w:r w:rsidRPr="0088167D">
        <w:rPr>
          <w:sz w:val="16"/>
        </w:rPr>
        <w:t>a number of</w:t>
      </w:r>
      <w:proofErr w:type="gramEnd"/>
      <w:r w:rsidRPr="0088167D">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4EEDD01B" w14:textId="77777777" w:rsidR="00337415" w:rsidRPr="0088167D" w:rsidRDefault="00337415" w:rsidP="00337415">
      <w:pPr>
        <w:rPr>
          <w:sz w:val="16"/>
        </w:rPr>
      </w:pPr>
      <w:r w:rsidRPr="00D6768F">
        <w:rPr>
          <w:rStyle w:val="StyleUnderline"/>
          <w:highlight w:val="cyan"/>
        </w:rPr>
        <w:t xml:space="preserve">At the same time, </w:t>
      </w:r>
      <w:r w:rsidRPr="00D6768F">
        <w:rPr>
          <w:rStyle w:val="Emphasis"/>
          <w:highlight w:val="cyan"/>
        </w:rPr>
        <w:t>peace</w:t>
      </w:r>
      <w:r w:rsidRPr="00D6768F">
        <w:rPr>
          <w:rStyle w:val="StyleUnderline"/>
        </w:rPr>
        <w:t xml:space="preserve"> appears</w:t>
      </w:r>
      <w:r w:rsidRPr="0088167D">
        <w:rPr>
          <w:sz w:val="16"/>
        </w:rPr>
        <w:t xml:space="preserve"> likely </w:t>
      </w:r>
      <w:r w:rsidRPr="00D6768F">
        <w:rPr>
          <w:rStyle w:val="StyleUnderline"/>
        </w:rPr>
        <w:t xml:space="preserve">to </w:t>
      </w:r>
      <w:r w:rsidRPr="00D6768F">
        <w:rPr>
          <w:rStyle w:val="Emphasis"/>
          <w:highlight w:val="cyan"/>
        </w:rPr>
        <w:t>foster</w:t>
      </w:r>
      <w:r w:rsidRPr="00D6768F">
        <w:rPr>
          <w:rStyle w:val="StyleUnderline"/>
        </w:rPr>
        <w:t xml:space="preserve"> or </w:t>
      </w:r>
      <w:r w:rsidRPr="00D6768F">
        <w:rPr>
          <w:rStyle w:val="Emphasis"/>
        </w:rPr>
        <w:t>maintain</w:t>
      </w:r>
      <w:r w:rsidRPr="00D6768F">
        <w:rPr>
          <w:rStyle w:val="StyleUnderline"/>
        </w:rPr>
        <w:t xml:space="preserve"> </w:t>
      </w:r>
      <w:r w:rsidRPr="00D6768F">
        <w:rPr>
          <w:rStyle w:val="StyleUnderline"/>
          <w:highlight w:val="cyan"/>
        </w:rPr>
        <w:t>democracy</w:t>
      </w:r>
      <w:r w:rsidRPr="0088167D">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8167D">
        <w:rPr>
          <w:rStyle w:val="StyleUnderline"/>
        </w:rPr>
        <w:t>Each of these</w:t>
      </w:r>
      <w:r w:rsidRPr="0088167D">
        <w:rPr>
          <w:sz w:val="16"/>
        </w:rPr>
        <w:t xml:space="preserve"> putative </w:t>
      </w:r>
      <w:r w:rsidRPr="0088167D">
        <w:rPr>
          <w:rStyle w:val="Emphasis"/>
        </w:rPr>
        <w:t>causes of democracy</w:t>
      </w:r>
      <w:r w:rsidRPr="0088167D">
        <w:rPr>
          <w:rStyle w:val="StyleUnderline"/>
        </w:rPr>
        <w:t xml:space="preserve"> is</w:t>
      </w:r>
      <w:r w:rsidRPr="0088167D">
        <w:rPr>
          <w:sz w:val="16"/>
        </w:rPr>
        <w:t xml:space="preserve"> also </w:t>
      </w:r>
      <w:r w:rsidRPr="0088167D">
        <w:rPr>
          <w:rStyle w:val="StyleUnderline"/>
        </w:rPr>
        <w:t xml:space="preserve">associated with various explanations for </w:t>
      </w:r>
      <w:r w:rsidRPr="0088167D">
        <w:rPr>
          <w:rStyle w:val="Emphasis"/>
        </w:rPr>
        <w:t>international conflict</w:t>
      </w:r>
      <w:r w:rsidRPr="0088167D">
        <w:rPr>
          <w:sz w:val="16"/>
        </w:rPr>
        <w:t xml:space="preserve">. Indeed, some </w:t>
      </w:r>
      <w:proofErr w:type="gramStart"/>
      <w:r w:rsidRPr="0088167D">
        <w:rPr>
          <w:sz w:val="16"/>
        </w:rPr>
        <w:t>as yet</w:t>
      </w:r>
      <w:proofErr w:type="gramEnd"/>
      <w:r w:rsidRPr="0088167D">
        <w:rPr>
          <w:sz w:val="16"/>
        </w:rPr>
        <w:t xml:space="preserve"> poorly defined set of canonical factors may contribute both to democracy and to peace, </w:t>
      </w:r>
      <w:r w:rsidRPr="00D6768F">
        <w:rPr>
          <w:rStyle w:val="StyleUnderline"/>
          <w:highlight w:val="cyan"/>
        </w:rPr>
        <w:t>making it look as if</w:t>
      </w:r>
      <w:r w:rsidRPr="00D6768F">
        <w:rPr>
          <w:rStyle w:val="StyleUnderline"/>
        </w:rPr>
        <w:t xml:space="preserve"> the two </w:t>
      </w:r>
      <w:r w:rsidRPr="00D6768F">
        <w:rPr>
          <w:rStyle w:val="StyleUnderline"/>
          <w:highlight w:val="cyan"/>
        </w:rPr>
        <w:t>variables are</w:t>
      </w:r>
      <w:r w:rsidRPr="00D6768F">
        <w:rPr>
          <w:rStyle w:val="StyleUnderline"/>
        </w:rPr>
        <w:t xml:space="preserve"> directly </w:t>
      </w:r>
      <w:r w:rsidRPr="00D6768F">
        <w:rPr>
          <w:rStyle w:val="StyleUnderline"/>
          <w:highlight w:val="cyan"/>
        </w:rPr>
        <w:t>related</w:t>
      </w:r>
      <w:r w:rsidRPr="00D6768F">
        <w:rPr>
          <w:rStyle w:val="StyleUnderline"/>
        </w:rPr>
        <w:t xml:space="preserve">, </w:t>
      </w:r>
      <w:r w:rsidRPr="00D6768F">
        <w:rPr>
          <w:rStyle w:val="StyleUnderline"/>
          <w:highlight w:val="cyan"/>
        </w:rPr>
        <w:t>even if</w:t>
      </w:r>
      <w:r w:rsidRPr="0088167D">
        <w:rPr>
          <w:sz w:val="16"/>
        </w:rPr>
        <w:t xml:space="preserve"> possibly </w:t>
      </w:r>
      <w:r w:rsidRPr="00D6768F">
        <w:rPr>
          <w:rStyle w:val="StyleUnderline"/>
        </w:rPr>
        <w:t xml:space="preserve">they are </w:t>
      </w:r>
      <w:r w:rsidRPr="00D6768F">
        <w:rPr>
          <w:rStyle w:val="StyleUnderline"/>
          <w:highlight w:val="cyan"/>
        </w:rPr>
        <w:t>not</w:t>
      </w:r>
      <w:r w:rsidRPr="0088167D">
        <w:rPr>
          <w:sz w:val="16"/>
        </w:rPr>
        <w:t>.</w:t>
      </w:r>
    </w:p>
    <w:p w14:paraId="14557F2B" w14:textId="77777777" w:rsidR="00337415" w:rsidRPr="0088167D" w:rsidRDefault="00337415" w:rsidP="00337415">
      <w:pPr>
        <w:rPr>
          <w:sz w:val="16"/>
        </w:rPr>
      </w:pPr>
      <w:r w:rsidRPr="0088167D">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w:t>
      </w:r>
      <w:r w:rsidRPr="00D6768F">
        <w:rPr>
          <w:rStyle w:val="StyleUnderline"/>
          <w:highlight w:val="cyan"/>
        </w:rPr>
        <w:t>common causes</w:t>
      </w:r>
      <w:r w:rsidRPr="00D6768F">
        <w:rPr>
          <w:rStyle w:val="StyleUnderline"/>
        </w:rPr>
        <w:t xml:space="preserve"> of democracy and peace </w:t>
      </w:r>
      <w:r w:rsidRPr="00D6768F">
        <w:rPr>
          <w:rStyle w:val="StyleUnderline"/>
          <w:highlight w:val="cyan"/>
        </w:rPr>
        <w:t>may be unobservable</w:t>
      </w:r>
      <w:r w:rsidRPr="00D6768F">
        <w:rPr>
          <w:rStyle w:val="StyleUnderline"/>
        </w:rPr>
        <w:t xml:space="preserve">, </w:t>
      </w:r>
      <w:r w:rsidRPr="00D6768F">
        <w:rPr>
          <w:rStyle w:val="StyleUnderline"/>
          <w:highlight w:val="cyan"/>
        </w:rPr>
        <w:t>generating</w:t>
      </w:r>
      <w:r w:rsidRPr="00D6768F">
        <w:rPr>
          <w:rStyle w:val="StyleUnderline"/>
        </w:rPr>
        <w:t xml:space="preserve"> an </w:t>
      </w:r>
      <w:r w:rsidRPr="00D6768F">
        <w:rPr>
          <w:rStyle w:val="StyleUnderline"/>
          <w:highlight w:val="cyan"/>
        </w:rPr>
        <w:t>endogenous relations</w:t>
      </w:r>
      <w:r w:rsidRPr="00D6768F">
        <w:rPr>
          <w:rStyle w:val="StyleUnderline"/>
        </w:rPr>
        <w:t>hip</w:t>
      </w:r>
      <w:r w:rsidRPr="0088167D">
        <w:rPr>
          <w:sz w:val="16"/>
        </w:rPr>
        <w:t xml:space="preserve"> between the two. Theories of democracy and explanations for peace are at a formative state; it is not possible to utilize detailed, validated and widely accepted models of each of these processes to assess their interaction. Indeed, to a remarkable degree democracy and peace </w:t>
      </w:r>
      <w:r w:rsidRPr="00D6768F">
        <w:rPr>
          <w:rStyle w:val="StyleUnderline"/>
          <w:highlight w:val="cyan"/>
        </w:rPr>
        <w:t xml:space="preserve">each remain </w:t>
      </w:r>
      <w:r w:rsidRPr="00D6768F">
        <w:rPr>
          <w:rStyle w:val="Emphasis"/>
          <w:highlight w:val="cyan"/>
        </w:rPr>
        <w:t>poorly understood</w:t>
      </w:r>
      <w:r w:rsidRPr="00D6768F">
        <w:rPr>
          <w:rStyle w:val="StyleUnderline"/>
        </w:rPr>
        <w:t xml:space="preserve"> and weakly accounted for </w:t>
      </w:r>
      <w:r w:rsidRPr="00D6768F">
        <w:rPr>
          <w:rStyle w:val="Emphasis"/>
          <w:highlight w:val="cyan"/>
        </w:rPr>
        <w:t>empirically</w:t>
      </w:r>
      <w:r w:rsidRPr="0088167D">
        <w:rPr>
          <w:sz w:val="16"/>
        </w:rPr>
        <w:t xml:space="preserve">, despite their central roles in international politics. </w:t>
      </w:r>
      <w:r w:rsidRPr="00D6768F">
        <w:rPr>
          <w:rStyle w:val="StyleUnderline"/>
        </w:rPr>
        <w:t xml:space="preserve">We </w:t>
      </w:r>
      <w:r w:rsidRPr="00D6768F">
        <w:rPr>
          <w:rStyle w:val="StyleUnderline"/>
          <w:highlight w:val="cyan"/>
        </w:rPr>
        <w:t>address</w:t>
      </w:r>
      <w:r w:rsidRPr="00D6768F">
        <w:rPr>
          <w:rStyle w:val="StyleUnderline"/>
        </w:rPr>
        <w:t xml:space="preserve"> the risk of </w:t>
      </w:r>
      <w:r w:rsidRPr="00D6768F">
        <w:rPr>
          <w:rStyle w:val="Emphasis"/>
          <w:highlight w:val="cyan"/>
        </w:rPr>
        <w:t>spurious correlation</w:t>
      </w:r>
      <w:r w:rsidRPr="00D6768F">
        <w:rPr>
          <w:rStyle w:val="StyleUnderline"/>
          <w:highlight w:val="cyan"/>
        </w:rPr>
        <w:t xml:space="preserve"> by applying</w:t>
      </w:r>
      <w:r w:rsidRPr="00D6768F">
        <w:rPr>
          <w:rStyle w:val="StyleUnderline"/>
        </w:rPr>
        <w:t xml:space="preserve"> an </w:t>
      </w:r>
      <w:r w:rsidRPr="00D6768F">
        <w:rPr>
          <w:rStyle w:val="Emphasis"/>
          <w:highlight w:val="cyan"/>
        </w:rPr>
        <w:t>i</w:t>
      </w:r>
      <w:r w:rsidRPr="0088167D">
        <w:rPr>
          <w:sz w:val="16"/>
        </w:rPr>
        <w:t xml:space="preserve">nstrumental </w:t>
      </w:r>
      <w:r w:rsidRPr="00D6768F">
        <w:rPr>
          <w:rStyle w:val="Emphasis"/>
          <w:highlight w:val="cyan"/>
        </w:rPr>
        <w:t>v</w:t>
      </w:r>
      <w:r w:rsidRPr="0088167D">
        <w:rPr>
          <w:sz w:val="16"/>
        </w:rPr>
        <w:t xml:space="preserve">ariables </w:t>
      </w:r>
      <w:r w:rsidRPr="00D6768F">
        <w:rPr>
          <w:rStyle w:val="Emphasis"/>
          <w:highlight w:val="cyan"/>
        </w:rPr>
        <w:t>a</w:t>
      </w:r>
      <w:r w:rsidRPr="0088167D">
        <w:rPr>
          <w:sz w:val="16"/>
        </w:rPr>
        <w:t xml:space="preserve">pproach. </w:t>
      </w:r>
      <w:r w:rsidRPr="0088167D">
        <w:rPr>
          <w:rStyle w:val="StyleUnderline"/>
          <w:highlight w:val="cyan"/>
        </w:rPr>
        <w:t xml:space="preserve">Having </w:t>
      </w:r>
      <w:proofErr w:type="gramStart"/>
      <w:r w:rsidRPr="0088167D">
        <w:rPr>
          <w:rStyle w:val="StyleUnderline"/>
          <w:highlight w:val="cyan"/>
        </w:rPr>
        <w:t>taken into account</w:t>
      </w:r>
      <w:proofErr w:type="gramEnd"/>
      <w:r w:rsidRPr="0088167D">
        <w:rPr>
          <w:sz w:val="16"/>
        </w:rPr>
        <w:t xml:space="preserve"> possible </w:t>
      </w:r>
      <w:r w:rsidRPr="0088167D">
        <w:rPr>
          <w:rStyle w:val="Emphasis"/>
          <w:highlight w:val="cyan"/>
        </w:rPr>
        <w:t>endogeneity</w:t>
      </w:r>
      <w:r w:rsidRPr="00D6768F">
        <w:rPr>
          <w:rStyle w:val="StyleUnderline"/>
        </w:rPr>
        <w:t xml:space="preserve"> between democracy and peace</w:t>
      </w:r>
      <w:r w:rsidRPr="0088167D">
        <w:rPr>
          <w:sz w:val="16"/>
        </w:rPr>
        <w:t xml:space="preserve">, </w:t>
      </w:r>
      <w:r w:rsidRPr="0088167D">
        <w:rPr>
          <w:rStyle w:val="StyleUnderline"/>
          <w:highlight w:val="cyan"/>
        </w:rPr>
        <w:t>we find</w:t>
      </w:r>
      <w:r w:rsidRPr="0088167D">
        <w:rPr>
          <w:sz w:val="16"/>
        </w:rPr>
        <w:t xml:space="preserve"> that </w:t>
      </w:r>
      <w:r w:rsidRPr="00D6768F">
        <w:rPr>
          <w:rStyle w:val="StyleUnderline"/>
        </w:rPr>
        <w:t xml:space="preserve">joint </w:t>
      </w:r>
      <w:r w:rsidRPr="0088167D">
        <w:rPr>
          <w:rStyle w:val="StyleUnderline"/>
          <w:highlight w:val="cyan"/>
        </w:rPr>
        <w:t xml:space="preserve">democracy </w:t>
      </w:r>
      <w:r w:rsidRPr="0088167D">
        <w:rPr>
          <w:rStyle w:val="Emphasis"/>
          <w:highlight w:val="cyan"/>
        </w:rPr>
        <w:t>does not</w:t>
      </w:r>
      <w:r w:rsidRPr="0088167D">
        <w:rPr>
          <w:rStyle w:val="StyleUnderline"/>
          <w:highlight w:val="cyan"/>
        </w:rPr>
        <w:t xml:space="preserve"> have</w:t>
      </w:r>
      <w:r w:rsidRPr="00D6768F">
        <w:rPr>
          <w:rStyle w:val="StyleUnderline"/>
        </w:rPr>
        <w:t xml:space="preserve"> a</w:t>
      </w:r>
      <w:r w:rsidRPr="0088167D">
        <w:rPr>
          <w:sz w:val="16"/>
        </w:rPr>
        <w:t xml:space="preserve">n independent </w:t>
      </w:r>
      <w:r w:rsidRPr="0088167D">
        <w:rPr>
          <w:rStyle w:val="Emphasis"/>
          <w:highlight w:val="cyan"/>
        </w:rPr>
        <w:t>pacifying effect</w:t>
      </w:r>
      <w:r w:rsidRPr="00D6768F">
        <w:rPr>
          <w:rStyle w:val="StyleUnderline"/>
        </w:rPr>
        <w:t xml:space="preserve"> on interstate </w:t>
      </w:r>
      <w:r w:rsidRPr="00D6768F">
        <w:rPr>
          <w:rStyle w:val="Emphasis"/>
        </w:rPr>
        <w:t>conflict</w:t>
      </w:r>
      <w:r w:rsidRPr="0088167D">
        <w:rPr>
          <w:sz w:val="16"/>
        </w:rPr>
        <w:t xml:space="preserve">. Instead, </w:t>
      </w:r>
      <w:r w:rsidRPr="00D6768F">
        <w:rPr>
          <w:rStyle w:val="StyleUnderline"/>
        </w:rPr>
        <w:t xml:space="preserve">our findings show that </w:t>
      </w:r>
      <w:r w:rsidRPr="0088167D">
        <w:rPr>
          <w:rStyle w:val="StyleUnderline"/>
          <w:highlight w:val="cyan"/>
        </w:rPr>
        <w:t>democratic countries</w:t>
      </w:r>
      <w:r w:rsidRPr="00D6768F">
        <w:rPr>
          <w:rStyle w:val="StyleUnderline"/>
        </w:rPr>
        <w:t xml:space="preserve"> are </w:t>
      </w:r>
      <w:r w:rsidRPr="0088167D">
        <w:rPr>
          <w:rStyle w:val="Emphasis"/>
          <w:highlight w:val="cyan"/>
        </w:rPr>
        <w:t>more likely</w:t>
      </w:r>
      <w:r w:rsidRPr="0088167D">
        <w:rPr>
          <w:rStyle w:val="StyleUnderline"/>
          <w:highlight w:val="cyan"/>
        </w:rPr>
        <w:t xml:space="preserve"> to </w:t>
      </w:r>
      <w:r w:rsidRPr="0088167D">
        <w:rPr>
          <w:rStyle w:val="Emphasis"/>
          <w:highlight w:val="cyan"/>
        </w:rPr>
        <w:t>attack</w:t>
      </w:r>
      <w:r w:rsidRPr="0088167D">
        <w:rPr>
          <w:sz w:val="16"/>
        </w:rPr>
        <w:t xml:space="preserve"> other </w:t>
      </w:r>
      <w:r w:rsidRPr="00D6768F">
        <w:rPr>
          <w:rStyle w:val="StyleUnderline"/>
        </w:rPr>
        <w:t>democracies than</w:t>
      </w:r>
      <w:r w:rsidRPr="0088167D">
        <w:rPr>
          <w:sz w:val="16"/>
        </w:rPr>
        <w:t xml:space="preserve"> are </w:t>
      </w:r>
      <w:r w:rsidRPr="00D6768F">
        <w:rPr>
          <w:rStyle w:val="StyleUnderline"/>
        </w:rPr>
        <w:t>non-democracies</w:t>
      </w:r>
      <w:r w:rsidRPr="0088167D">
        <w:rPr>
          <w:sz w:val="16"/>
        </w:rPr>
        <w:t xml:space="preserve">. </w:t>
      </w:r>
      <w:r w:rsidRPr="00D6768F">
        <w:rPr>
          <w:rStyle w:val="StyleUnderline"/>
        </w:rPr>
        <w:t>Our results call into question</w:t>
      </w:r>
      <w:r w:rsidRPr="0088167D">
        <w:rPr>
          <w:sz w:val="16"/>
        </w:rPr>
        <w:t xml:space="preserve"> the large body of theory that has been proposed to account for </w:t>
      </w:r>
      <w:r w:rsidRPr="00F209F1">
        <w:rPr>
          <w:rStyle w:val="StyleUnderline"/>
        </w:rPr>
        <w:t xml:space="preserve">the </w:t>
      </w:r>
      <w:r w:rsidRPr="0088167D">
        <w:rPr>
          <w:rStyle w:val="Emphasis"/>
        </w:rPr>
        <w:t>apparent pacifism</w:t>
      </w:r>
      <w:r w:rsidRPr="00F209F1">
        <w:rPr>
          <w:rStyle w:val="StyleUnderline"/>
        </w:rPr>
        <w:t xml:space="preserve"> of </w:t>
      </w:r>
      <w:r w:rsidRPr="0088167D">
        <w:rPr>
          <w:rStyle w:val="Emphasis"/>
        </w:rPr>
        <w:t>democratic dyads</w:t>
      </w:r>
      <w:r w:rsidRPr="0088167D">
        <w:rPr>
          <w:sz w:val="16"/>
        </w:rPr>
        <w:t>.</w:t>
      </w:r>
    </w:p>
    <w:p w14:paraId="2EFC428E" w14:textId="77777777" w:rsidR="00337415" w:rsidRDefault="00337415" w:rsidP="00337415">
      <w:pPr>
        <w:rPr>
          <w:sz w:val="16"/>
        </w:rPr>
      </w:pPr>
    </w:p>
    <w:p w14:paraId="1E920254" w14:textId="77777777" w:rsidR="00337415" w:rsidRDefault="00337415" w:rsidP="00337415">
      <w:pPr>
        <w:pStyle w:val="Heading3"/>
      </w:pPr>
      <w:r>
        <w:lastRenderedPageBreak/>
        <w:t>1NC 1---EXT</w:t>
      </w:r>
    </w:p>
    <w:p w14:paraId="58231BE8" w14:textId="77777777" w:rsidR="00337415" w:rsidRPr="009C7CC1" w:rsidRDefault="00337415" w:rsidP="00337415">
      <w:pPr>
        <w:pStyle w:val="Heading4"/>
        <w:rPr>
          <w:rFonts w:eastAsia="MS Gothic"/>
        </w:rPr>
      </w:pPr>
      <w:r>
        <w:rPr>
          <w:rFonts w:eastAsia="MS Gothic"/>
        </w:rPr>
        <w:t xml:space="preserve">1. </w:t>
      </w:r>
      <w:r w:rsidRPr="009C7CC1">
        <w:rPr>
          <w:rFonts w:eastAsia="MS Gothic"/>
        </w:rPr>
        <w:t xml:space="preserve">Data </w:t>
      </w:r>
      <w:r w:rsidRPr="009C7CC1">
        <w:rPr>
          <w:rFonts w:eastAsia="MS Gothic"/>
          <w:u w:val="single"/>
        </w:rPr>
        <w:t>shows</w:t>
      </w:r>
      <w:r w:rsidRPr="009C7CC1">
        <w:rPr>
          <w:rFonts w:eastAsia="MS Gothic"/>
        </w:rPr>
        <w:t xml:space="preserve"> backsliding is </w:t>
      </w:r>
      <w:r w:rsidRPr="009C7CC1">
        <w:rPr>
          <w:rFonts w:eastAsia="MS Gothic"/>
          <w:u w:val="single"/>
        </w:rPr>
        <w:t>false</w:t>
      </w:r>
      <w:r w:rsidRPr="009C7CC1">
        <w:rPr>
          <w:rFonts w:eastAsia="MS Gothic"/>
        </w:rPr>
        <w:t>.</w:t>
      </w:r>
    </w:p>
    <w:p w14:paraId="55F28133" w14:textId="77777777" w:rsidR="00337415" w:rsidRPr="009C7CC1" w:rsidRDefault="00337415" w:rsidP="00337415">
      <w:pPr>
        <w:rPr>
          <w:rFonts w:eastAsia="Cambria"/>
        </w:rPr>
      </w:pPr>
      <w:r w:rsidRPr="007B09B9">
        <w:rPr>
          <w:rStyle w:val="Style13ptBold"/>
        </w:rPr>
        <w:t xml:space="preserve">Willick 23 </w:t>
      </w:r>
      <w:r>
        <w:rPr>
          <w:rFonts w:eastAsia="Cambria"/>
        </w:rPr>
        <w:t xml:space="preserve">[Jason; </w:t>
      </w:r>
      <w:r w:rsidRPr="009C7CC1">
        <w:rPr>
          <w:rFonts w:eastAsia="Cambria"/>
        </w:rPr>
        <w:t>Washington Post Columnist, Editorial Writer for the Wall Street Journal and American Interest.  “What if the crisis of democracy is (mostly) in our heads?”, The Washington Post, https://www.washingtonpost.com/opinions/2023/01/30/democratic-more-resilient-than-expected/,</w:t>
      </w:r>
      <w:r>
        <w:rPr>
          <w:rFonts w:eastAsia="Cambria"/>
        </w:rPr>
        <w:t xml:space="preserve"> pbr]</w:t>
      </w:r>
    </w:p>
    <w:p w14:paraId="53536D46" w14:textId="77777777" w:rsidR="00337415" w:rsidRPr="009C7CC1" w:rsidRDefault="00337415" w:rsidP="00337415">
      <w:pPr>
        <w:rPr>
          <w:rFonts w:eastAsia="Cambria"/>
          <w:sz w:val="16"/>
        </w:rPr>
      </w:pPr>
      <w:r w:rsidRPr="009C7CC1">
        <w:rPr>
          <w:rFonts w:eastAsia="Cambria"/>
          <w:sz w:val="16"/>
        </w:rPr>
        <w:t xml:space="preserve">In “Subjective and </w:t>
      </w:r>
      <w:r w:rsidRPr="007B09B9">
        <w:rPr>
          <w:rStyle w:val="Emphasis"/>
          <w:highlight w:val="cyan"/>
        </w:rPr>
        <w:t>Objective Measures</w:t>
      </w:r>
      <w:r w:rsidRPr="007B09B9">
        <w:rPr>
          <w:rStyle w:val="StyleUnderline"/>
        </w:rPr>
        <w:t xml:space="preserve"> of Democratic Backsliding</w:t>
      </w:r>
      <w:r w:rsidRPr="009C7CC1">
        <w:rPr>
          <w:rFonts w:eastAsia="Cambria"/>
          <w:sz w:val="16"/>
        </w:rPr>
        <w:t xml:space="preserve">,” the political scientists Andrew Little of the University of California at Berkeley and Anne Meng of the University of Virginia </w:t>
      </w:r>
      <w:r w:rsidRPr="007B09B9">
        <w:rPr>
          <w:rStyle w:val="StyleUnderline"/>
          <w:highlight w:val="cyan"/>
        </w:rPr>
        <w:t>find</w:t>
      </w:r>
      <w:r w:rsidRPr="007B09B9">
        <w:rPr>
          <w:rStyle w:val="StyleUnderline"/>
        </w:rPr>
        <w:t xml:space="preserve"> that</w:t>
      </w:r>
      <w:r w:rsidRPr="009C7CC1">
        <w:rPr>
          <w:rFonts w:eastAsia="Cambria"/>
          <w:sz w:val="16"/>
        </w:rPr>
        <w:t xml:space="preserve"> the post-Cold War expansion of democracy in nations around the world has, on average, held. “Recent studies that find </w:t>
      </w:r>
      <w:r w:rsidRPr="007B09B9">
        <w:rPr>
          <w:rStyle w:val="StyleUnderline"/>
          <w:highlight w:val="cyan"/>
        </w:rPr>
        <w:t>evi</w:t>
      </w:r>
      <w:r w:rsidRPr="007B09B9">
        <w:rPr>
          <w:rStyle w:val="StyleUnderline"/>
        </w:rPr>
        <w:t xml:space="preserve">dence </w:t>
      </w:r>
      <w:r w:rsidRPr="007B09B9">
        <w:rPr>
          <w:rStyle w:val="StyleUnderline"/>
          <w:highlight w:val="cyan"/>
        </w:rPr>
        <w:t>of</w:t>
      </w:r>
      <w:r w:rsidRPr="007B09B9">
        <w:rPr>
          <w:rStyle w:val="StyleUnderline"/>
        </w:rPr>
        <w:t xml:space="preserve"> global </w:t>
      </w:r>
      <w:r w:rsidRPr="007B09B9">
        <w:rPr>
          <w:rStyle w:val="StyleUnderline"/>
          <w:highlight w:val="cyan"/>
        </w:rPr>
        <w:t>backsliding</w:t>
      </w:r>
      <w:r w:rsidRPr="009C7CC1">
        <w:rPr>
          <w:rFonts w:eastAsia="Cambria"/>
          <w:sz w:val="16"/>
        </w:rPr>
        <w:t>,” they observe, “</w:t>
      </w:r>
      <w:r w:rsidRPr="007B09B9">
        <w:rPr>
          <w:rStyle w:val="StyleUnderline"/>
        </w:rPr>
        <w:t>rely</w:t>
      </w:r>
      <w:r w:rsidRPr="009C7CC1">
        <w:rPr>
          <w:rFonts w:eastAsia="Cambria"/>
          <w:sz w:val="16"/>
        </w:rPr>
        <w:t xml:space="preserve"> heavily if not </w:t>
      </w:r>
      <w:r w:rsidRPr="007B09B9">
        <w:rPr>
          <w:rStyle w:val="Emphasis"/>
          <w:highlight w:val="cyan"/>
        </w:rPr>
        <w:t>entirely</w:t>
      </w:r>
      <w:r w:rsidRPr="007B09B9">
        <w:rPr>
          <w:rStyle w:val="StyleUnderline"/>
        </w:rPr>
        <w:t xml:space="preserve"> on </w:t>
      </w:r>
      <w:r w:rsidRPr="007B09B9">
        <w:rPr>
          <w:rStyle w:val="Emphasis"/>
          <w:highlight w:val="cyan"/>
        </w:rPr>
        <w:t>subjective</w:t>
      </w:r>
      <w:r w:rsidRPr="007B09B9">
        <w:rPr>
          <w:rStyle w:val="Emphasis"/>
        </w:rPr>
        <w:t xml:space="preserve"> indicators</w:t>
      </w:r>
      <w:r w:rsidRPr="007B09B9">
        <w:rPr>
          <w:rStyle w:val="StyleUnderline"/>
        </w:rPr>
        <w:t>”</w:t>
      </w:r>
      <w:r w:rsidRPr="009C7CC1">
        <w:rPr>
          <w:rFonts w:eastAsia="Cambria"/>
          <w:sz w:val="16"/>
        </w:rPr>
        <w:t xml:space="preserve"> — such as asking experts to rate, </w:t>
      </w:r>
      <w:r w:rsidRPr="007B09B9">
        <w:rPr>
          <w:rStyle w:val="StyleUnderline"/>
        </w:rPr>
        <w:t xml:space="preserve">based on their </w:t>
      </w:r>
      <w:r w:rsidRPr="007B09B9">
        <w:rPr>
          <w:rStyle w:val="Emphasis"/>
        </w:rPr>
        <w:t>own judgment</w:t>
      </w:r>
      <w:r w:rsidRPr="009C7CC1">
        <w:rPr>
          <w:rFonts w:eastAsia="Cambria"/>
          <w:sz w:val="16"/>
        </w:rPr>
        <w:t>, the extent to which an election was “free and fair.”</w:t>
      </w:r>
    </w:p>
    <w:p w14:paraId="4293F7E9" w14:textId="77777777" w:rsidR="00337415" w:rsidRPr="009C7CC1" w:rsidRDefault="00337415" w:rsidP="00337415">
      <w:pPr>
        <w:rPr>
          <w:rFonts w:eastAsia="Cambria"/>
          <w:sz w:val="16"/>
        </w:rPr>
      </w:pPr>
      <w:r w:rsidRPr="007B09B9">
        <w:rPr>
          <w:rStyle w:val="StyleUnderline"/>
        </w:rPr>
        <w:t>Little and Meng</w:t>
      </w:r>
      <w:r w:rsidRPr="009C7CC1">
        <w:rPr>
          <w:rFonts w:eastAsia="Cambria"/>
          <w:sz w:val="16"/>
        </w:rPr>
        <w:t xml:space="preserve"> instead </w:t>
      </w:r>
      <w:r w:rsidRPr="007B09B9">
        <w:rPr>
          <w:rStyle w:val="StyleUnderline"/>
        </w:rPr>
        <w:t xml:space="preserve">measure democracy based on </w:t>
      </w:r>
      <w:r w:rsidRPr="007B09B9">
        <w:rPr>
          <w:rStyle w:val="Emphasis"/>
          <w:highlight w:val="cyan"/>
        </w:rPr>
        <w:t>quantifiable factors</w:t>
      </w:r>
      <w:r w:rsidRPr="009C7CC1">
        <w:rPr>
          <w:rFonts w:eastAsia="Cambria"/>
          <w:sz w:val="16"/>
        </w:rPr>
        <w:t xml:space="preserve"> less susceptible to individual bias. They </w:t>
      </w:r>
      <w:r w:rsidRPr="007B09B9">
        <w:rPr>
          <w:rStyle w:val="StyleUnderline"/>
          <w:highlight w:val="cyan"/>
        </w:rPr>
        <w:t>find</w:t>
      </w:r>
      <w:r w:rsidRPr="009C7CC1">
        <w:rPr>
          <w:rFonts w:eastAsia="Cambria"/>
          <w:sz w:val="16"/>
        </w:rPr>
        <w:t xml:space="preserve">, for example, </w:t>
      </w:r>
      <w:r w:rsidRPr="007B09B9">
        <w:rPr>
          <w:rStyle w:val="Emphasis"/>
          <w:highlight w:val="cyan"/>
        </w:rPr>
        <w:t>no</w:t>
      </w:r>
      <w:r w:rsidRPr="007B09B9">
        <w:rPr>
          <w:rStyle w:val="Emphasis"/>
        </w:rPr>
        <w:t xml:space="preserve"> overall </w:t>
      </w:r>
      <w:r w:rsidRPr="007B09B9">
        <w:rPr>
          <w:rStyle w:val="Emphasis"/>
          <w:highlight w:val="cyan"/>
        </w:rPr>
        <w:t>decline</w:t>
      </w:r>
      <w:r w:rsidRPr="007B09B9">
        <w:rPr>
          <w:rStyle w:val="StyleUnderline"/>
        </w:rPr>
        <w:t xml:space="preserve"> in </w:t>
      </w:r>
      <w:r w:rsidRPr="007B09B9">
        <w:rPr>
          <w:rStyle w:val="Emphasis"/>
        </w:rPr>
        <w:t>electoral competition</w:t>
      </w:r>
      <w:r w:rsidRPr="009C7CC1">
        <w:rPr>
          <w:rFonts w:eastAsia="Cambria"/>
          <w:sz w:val="16"/>
        </w:rPr>
        <w:t xml:space="preserve">. Across the world, </w:t>
      </w:r>
      <w:r w:rsidRPr="007B09B9">
        <w:rPr>
          <w:rStyle w:val="StyleUnderline"/>
        </w:rPr>
        <w:t xml:space="preserve">“The </w:t>
      </w:r>
      <w:r w:rsidRPr="007B09B9">
        <w:rPr>
          <w:rStyle w:val="Emphasis"/>
          <w:highlight w:val="cyan"/>
        </w:rPr>
        <w:t>rate</w:t>
      </w:r>
      <w:r w:rsidRPr="007B09B9">
        <w:rPr>
          <w:rStyle w:val="StyleUnderline"/>
          <w:highlight w:val="cyan"/>
        </w:rPr>
        <w:t xml:space="preserve"> of</w:t>
      </w:r>
      <w:r w:rsidRPr="007B09B9">
        <w:rPr>
          <w:rStyle w:val="StyleUnderline"/>
        </w:rPr>
        <w:t xml:space="preserve"> leader</w:t>
      </w:r>
      <w:r w:rsidRPr="009C7CC1">
        <w:rPr>
          <w:rFonts w:eastAsia="Cambria"/>
          <w:sz w:val="16"/>
        </w:rPr>
        <w:t xml:space="preserve"> and ruling party </w:t>
      </w:r>
      <w:r w:rsidRPr="007B09B9">
        <w:rPr>
          <w:rStyle w:val="StyleUnderline"/>
          <w:highlight w:val="cyan"/>
        </w:rPr>
        <w:t>turnover</w:t>
      </w:r>
      <w:r w:rsidRPr="007B09B9">
        <w:rPr>
          <w:rStyle w:val="StyleUnderline"/>
        </w:rPr>
        <w:t xml:space="preserve"> has remained</w:t>
      </w:r>
      <w:r w:rsidRPr="009C7CC1">
        <w:rPr>
          <w:rFonts w:eastAsia="Cambria"/>
          <w:sz w:val="16"/>
        </w:rPr>
        <w:t xml:space="preserve"> fairly </w:t>
      </w:r>
      <w:r w:rsidRPr="007B09B9">
        <w:rPr>
          <w:rStyle w:val="Emphasis"/>
          <w:highlight w:val="cyan"/>
        </w:rPr>
        <w:t>constant</w:t>
      </w:r>
      <w:r w:rsidRPr="009C7CC1">
        <w:rPr>
          <w:rFonts w:eastAsia="Cambria"/>
          <w:sz w:val="16"/>
        </w:rPr>
        <w:t xml:space="preserve"> since the late 1990s,” the paper says. “</w:t>
      </w:r>
      <w:r w:rsidRPr="007B09B9">
        <w:rPr>
          <w:rStyle w:val="StyleUnderline"/>
        </w:rPr>
        <w:t xml:space="preserve">If anything, the </w:t>
      </w:r>
      <w:r w:rsidRPr="007B09B9">
        <w:rPr>
          <w:rStyle w:val="StyleUnderline"/>
          <w:highlight w:val="cyan"/>
        </w:rPr>
        <w:t>vote shares</w:t>
      </w:r>
      <w:r w:rsidRPr="007B09B9">
        <w:rPr>
          <w:rStyle w:val="StyleUnderline"/>
        </w:rPr>
        <w:t xml:space="preserve"> of incumbent leaders</w:t>
      </w:r>
      <w:r w:rsidRPr="009C7CC1">
        <w:rPr>
          <w:rFonts w:eastAsia="Cambria"/>
          <w:sz w:val="16"/>
        </w:rPr>
        <w:t xml:space="preserve"> in executive elections and incumbent parties in legislatures </w:t>
      </w:r>
      <w:r w:rsidRPr="007B09B9">
        <w:rPr>
          <w:rStyle w:val="StyleUnderline"/>
        </w:rPr>
        <w:t xml:space="preserve">have </w:t>
      </w:r>
      <w:r w:rsidRPr="007B09B9">
        <w:rPr>
          <w:rStyle w:val="Emphasis"/>
          <w:highlight w:val="cyan"/>
        </w:rPr>
        <w:t>decreased</w:t>
      </w:r>
      <w:r w:rsidRPr="009C7CC1">
        <w:rPr>
          <w:rFonts w:eastAsia="Cambria"/>
          <w:sz w:val="16"/>
        </w:rPr>
        <w:t xml:space="preserve"> in recent years.”</w:t>
      </w:r>
    </w:p>
    <w:p w14:paraId="419A8B8C" w14:textId="77777777" w:rsidR="00337415" w:rsidRPr="009C7CC1" w:rsidRDefault="00337415" w:rsidP="00337415">
      <w:pPr>
        <w:rPr>
          <w:rFonts w:eastAsia="Cambria"/>
          <w:sz w:val="16"/>
        </w:rPr>
      </w:pPr>
      <w:r w:rsidRPr="009C7CC1">
        <w:rPr>
          <w:rFonts w:eastAsia="Cambria"/>
          <w:sz w:val="16"/>
        </w:rPr>
        <w:t xml:space="preserve">They also measured the prevalence of constraints on national leaders, such as term limits. From 2000 to 2018, according to the paper, 60 leaders sought to evade term limits, and 34 succeeded, but the rate was “fairly constant” over time. </w:t>
      </w:r>
      <w:proofErr w:type="gramStart"/>
      <w:r w:rsidRPr="009C7CC1">
        <w:rPr>
          <w:rFonts w:eastAsia="Cambria"/>
          <w:sz w:val="16"/>
        </w:rPr>
        <w:t>In an attempt to</w:t>
      </w:r>
      <w:proofErr w:type="gramEnd"/>
      <w:r w:rsidRPr="009C7CC1">
        <w:rPr>
          <w:rFonts w:eastAsia="Cambria"/>
          <w:sz w:val="16"/>
        </w:rPr>
        <w:t xml:space="preserve"> objectively measure press freedom, the authors analyze data from the Committee to Protect Journalists. It’s a mixed picture: Murders of journalists have been declining since 2008, but the number of journalists imprisoned has been rising since 2000.</w:t>
      </w:r>
    </w:p>
    <w:p w14:paraId="60E854E5" w14:textId="77777777" w:rsidR="00337415" w:rsidRPr="009C7CC1" w:rsidRDefault="00337415" w:rsidP="00337415">
      <w:pPr>
        <w:rPr>
          <w:rFonts w:eastAsia="Cambria"/>
          <w:sz w:val="16"/>
        </w:rPr>
      </w:pPr>
      <w:r w:rsidRPr="007B09B9">
        <w:rPr>
          <w:rStyle w:val="StyleUnderline"/>
        </w:rPr>
        <w:t xml:space="preserve">The authors created their own democracy </w:t>
      </w:r>
      <w:r w:rsidRPr="007B09B9">
        <w:rPr>
          <w:rStyle w:val="StyleUnderline"/>
          <w:highlight w:val="cyan"/>
        </w:rPr>
        <w:t>index</w:t>
      </w:r>
      <w:r w:rsidRPr="009C7CC1">
        <w:rPr>
          <w:rFonts w:eastAsia="Cambria"/>
          <w:sz w:val="16"/>
        </w:rPr>
        <w:t xml:space="preserve"> reaching back to 1980, </w:t>
      </w:r>
      <w:r w:rsidRPr="007B09B9">
        <w:rPr>
          <w:rStyle w:val="StyleUnderline"/>
          <w:highlight w:val="cyan"/>
        </w:rPr>
        <w:t xml:space="preserve">relying on </w:t>
      </w:r>
      <w:r w:rsidRPr="007B09B9">
        <w:rPr>
          <w:rStyle w:val="Emphasis"/>
          <w:highlight w:val="cyan"/>
        </w:rPr>
        <w:t>hard inputs</w:t>
      </w:r>
      <w:r w:rsidRPr="009C7CC1">
        <w:rPr>
          <w:rFonts w:eastAsia="Cambria"/>
          <w:sz w:val="16"/>
        </w:rPr>
        <w:t xml:space="preserve"> such as the share of a population eligible to vote, </w:t>
      </w:r>
      <w:r w:rsidRPr="007B09B9">
        <w:rPr>
          <w:rStyle w:val="StyleUnderline"/>
        </w:rPr>
        <w:t xml:space="preserve">rather than </w:t>
      </w:r>
      <w:r w:rsidRPr="007B09B9">
        <w:rPr>
          <w:rStyle w:val="Emphasis"/>
        </w:rPr>
        <w:t>subjective interpretation</w:t>
      </w:r>
      <w:r w:rsidRPr="009C7CC1">
        <w:rPr>
          <w:rFonts w:eastAsia="Cambria"/>
          <w:sz w:val="16"/>
        </w:rPr>
        <w:t xml:space="preserve"> by experts. “The index in 2020 </w:t>
      </w:r>
      <w:r w:rsidRPr="007B09B9">
        <w:rPr>
          <w:rStyle w:val="StyleUnderline"/>
          <w:highlight w:val="cyan"/>
        </w:rPr>
        <w:t>is</w:t>
      </w:r>
      <w:r w:rsidRPr="009C7CC1">
        <w:rPr>
          <w:rFonts w:eastAsia="Cambria"/>
          <w:sz w:val="16"/>
        </w:rPr>
        <w:t xml:space="preserve"> nearly </w:t>
      </w:r>
      <w:r w:rsidRPr="007B09B9">
        <w:rPr>
          <w:rStyle w:val="StyleUnderline"/>
        </w:rPr>
        <w:t xml:space="preserve">as </w:t>
      </w:r>
      <w:r w:rsidRPr="007B09B9">
        <w:rPr>
          <w:rStyle w:val="Emphasis"/>
          <w:highlight w:val="cyan"/>
        </w:rPr>
        <w:t>high</w:t>
      </w:r>
      <w:r w:rsidRPr="007B09B9">
        <w:rPr>
          <w:rStyle w:val="StyleUnderline"/>
          <w:highlight w:val="cyan"/>
        </w:rPr>
        <w:t xml:space="preserve"> as</w:t>
      </w:r>
      <w:r w:rsidRPr="007B09B9">
        <w:rPr>
          <w:rStyle w:val="StyleUnderline"/>
        </w:rPr>
        <w:t xml:space="preserve"> it has </w:t>
      </w:r>
      <w:r w:rsidRPr="007B09B9">
        <w:rPr>
          <w:rStyle w:val="Emphasis"/>
          <w:highlight w:val="cyan"/>
        </w:rPr>
        <w:t>ever</w:t>
      </w:r>
      <w:r w:rsidRPr="007B09B9">
        <w:rPr>
          <w:rStyle w:val="Emphasis"/>
        </w:rPr>
        <w:t xml:space="preserve"> been</w:t>
      </w:r>
      <w:r w:rsidRPr="009C7CC1">
        <w:rPr>
          <w:rFonts w:eastAsia="Cambria"/>
          <w:sz w:val="16"/>
        </w:rPr>
        <w:t>,” they conclude.</w:t>
      </w:r>
    </w:p>
    <w:p w14:paraId="4C0DC9A1" w14:textId="77777777" w:rsidR="00337415" w:rsidRPr="009C7CC1" w:rsidRDefault="00337415" w:rsidP="00337415">
      <w:pPr>
        <w:rPr>
          <w:rFonts w:eastAsia="Cambria"/>
          <w:sz w:val="16"/>
        </w:rPr>
      </w:pPr>
      <w:r w:rsidRPr="009C7CC1">
        <w:rPr>
          <w:rFonts w:eastAsia="Cambria"/>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47FD09AB" w14:textId="77777777" w:rsidR="00337415" w:rsidRPr="009C7CC1" w:rsidRDefault="00337415" w:rsidP="00337415">
      <w:pPr>
        <w:rPr>
          <w:rFonts w:eastAsia="Cambria"/>
          <w:sz w:val="16"/>
        </w:rPr>
      </w:pPr>
      <w:r w:rsidRPr="007B09B9">
        <w:rPr>
          <w:rStyle w:val="StyleUnderline"/>
          <w:highlight w:val="cyan"/>
        </w:rPr>
        <w:t>Reports</w:t>
      </w:r>
      <w:r w:rsidRPr="007B09B9">
        <w:rPr>
          <w:rStyle w:val="StyleUnderline"/>
        </w:rPr>
        <w:t xml:space="preserve"> of</w:t>
      </w:r>
      <w:r w:rsidRPr="009C7CC1">
        <w:rPr>
          <w:rFonts w:eastAsia="Cambria"/>
          <w:sz w:val="16"/>
        </w:rPr>
        <w:t xml:space="preserve"> a global </w:t>
      </w:r>
      <w:r w:rsidRPr="007B09B9">
        <w:rPr>
          <w:rStyle w:val="StyleUnderline"/>
        </w:rPr>
        <w:t>democratic retreat</w:t>
      </w:r>
      <w:r w:rsidRPr="009C7CC1">
        <w:rPr>
          <w:rFonts w:eastAsia="Cambria"/>
          <w:sz w:val="16"/>
        </w:rPr>
        <w:t xml:space="preserve"> might partly be </w:t>
      </w:r>
      <w:r w:rsidRPr="007B09B9">
        <w:rPr>
          <w:rStyle w:val="StyleUnderline"/>
          <w:highlight w:val="cyan"/>
        </w:rPr>
        <w:t>driven by</w:t>
      </w:r>
      <w:r w:rsidRPr="007B09B9">
        <w:rPr>
          <w:rStyle w:val="StyleUnderline"/>
        </w:rPr>
        <w:t xml:space="preserve"> a </w:t>
      </w:r>
      <w:r w:rsidRPr="007B09B9">
        <w:rPr>
          <w:rStyle w:val="Emphasis"/>
          <w:highlight w:val="cyan"/>
        </w:rPr>
        <w:t>feedback loop</w:t>
      </w:r>
      <w:r w:rsidRPr="007B09B9">
        <w:rPr>
          <w:rStyle w:val="StyleUnderline"/>
          <w:highlight w:val="cyan"/>
        </w:rPr>
        <w:t xml:space="preserve"> between </w:t>
      </w:r>
      <w:r w:rsidRPr="007B09B9">
        <w:rPr>
          <w:rStyle w:val="Emphasis"/>
          <w:highlight w:val="cyan"/>
        </w:rPr>
        <w:t>media</w:t>
      </w:r>
      <w:r w:rsidRPr="007B09B9">
        <w:rPr>
          <w:rStyle w:val="StyleUnderline"/>
          <w:highlight w:val="cyan"/>
        </w:rPr>
        <w:t xml:space="preserve"> and </w:t>
      </w:r>
      <w:r w:rsidRPr="007B09B9">
        <w:rPr>
          <w:rStyle w:val="Emphasis"/>
          <w:highlight w:val="cyan"/>
        </w:rPr>
        <w:t>experts</w:t>
      </w:r>
      <w:r w:rsidRPr="009C7CC1">
        <w:rPr>
          <w:rFonts w:eastAsia="Cambria"/>
          <w:sz w:val="16"/>
        </w:rPr>
        <w:t xml:space="preserve">, </w:t>
      </w:r>
      <w:r w:rsidRPr="007B09B9">
        <w:rPr>
          <w:rStyle w:val="StyleUnderline"/>
        </w:rPr>
        <w:t>where</w:t>
      </w:r>
      <w:r w:rsidRPr="009C7CC1">
        <w:rPr>
          <w:rFonts w:eastAsia="Cambria"/>
          <w:sz w:val="16"/>
        </w:rPr>
        <w:t xml:space="preserve"> Donald </w:t>
      </w:r>
      <w:r w:rsidRPr="007B09B9">
        <w:rPr>
          <w:rStyle w:val="StyleUnderline"/>
        </w:rPr>
        <w:t>Trump’s</w:t>
      </w:r>
      <w:r w:rsidRPr="009C7CC1">
        <w:rPr>
          <w:rFonts w:eastAsia="Cambria"/>
          <w:sz w:val="16"/>
        </w:rPr>
        <w:t xml:space="preserve"> candidacy and </w:t>
      </w:r>
      <w:r w:rsidRPr="007B09B9">
        <w:rPr>
          <w:rStyle w:val="StyleUnderline"/>
        </w:rPr>
        <w:t xml:space="preserve">presidency prompted </w:t>
      </w:r>
      <w:r w:rsidRPr="007B09B9">
        <w:rPr>
          <w:rStyle w:val="Emphasis"/>
        </w:rPr>
        <w:t>greater attention</w:t>
      </w:r>
      <w:r w:rsidRPr="007B09B9">
        <w:rPr>
          <w:rStyle w:val="StyleUnderline"/>
        </w:rPr>
        <w:t xml:space="preserve"> to democratic health</w:t>
      </w:r>
      <w:r w:rsidRPr="009C7CC1">
        <w:rPr>
          <w:rFonts w:eastAsia="Cambria"/>
          <w:sz w:val="16"/>
        </w:rPr>
        <w:t xml:space="preserve"> in the press, a focus that prompted experts to rate political systems more stringently in surveys. Those surveys, in turn, generated more media coverage.</w:t>
      </w:r>
    </w:p>
    <w:p w14:paraId="5168B957" w14:textId="77777777" w:rsidR="00337415" w:rsidRPr="007B09B9" w:rsidRDefault="00337415" w:rsidP="00337415">
      <w:pPr>
        <w:rPr>
          <w:rStyle w:val="StyleUnderline"/>
        </w:rPr>
      </w:pPr>
      <w:r w:rsidRPr="007B09B9">
        <w:rPr>
          <w:rStyle w:val="StyleUnderline"/>
        </w:rPr>
        <w:t>Another study</w:t>
      </w:r>
      <w:r w:rsidRPr="009C7CC1">
        <w:rPr>
          <w:rFonts w:eastAsia="Cambria"/>
          <w:sz w:val="16"/>
        </w:rPr>
        <w:t xml:space="preserve"> out this month </w:t>
      </w:r>
      <w:r w:rsidRPr="007B09B9">
        <w:rPr>
          <w:rStyle w:val="StyleUnderline"/>
        </w:rPr>
        <w:t>helps explain the divergence between</w:t>
      </w:r>
      <w:r w:rsidRPr="009C7CC1">
        <w:rPr>
          <w:rFonts w:eastAsia="Cambria"/>
          <w:sz w:val="16"/>
        </w:rPr>
        <w:t xml:space="preserve"> democratic </w:t>
      </w:r>
      <w:r w:rsidRPr="007B09B9">
        <w:rPr>
          <w:rStyle w:val="StyleUnderline"/>
        </w:rPr>
        <w:t>perceptions and realities</w:t>
      </w:r>
      <w:r w:rsidRPr="009C7CC1">
        <w:rPr>
          <w:rFonts w:eastAsia="Cambria"/>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7B09B9">
        <w:rPr>
          <w:rStyle w:val="StyleUnderline"/>
        </w:rPr>
        <w:t xml:space="preserve">findings suggest </w:t>
      </w:r>
      <w:r w:rsidRPr="007B09B9">
        <w:rPr>
          <w:rStyle w:val="StyleUnderline"/>
          <w:highlight w:val="cyan"/>
        </w:rPr>
        <w:t>one’s conception</w:t>
      </w:r>
      <w:r w:rsidRPr="009C7CC1">
        <w:rPr>
          <w:rFonts w:eastAsia="Cambria"/>
          <w:sz w:val="16"/>
        </w:rPr>
        <w:t xml:space="preserve"> of democracy </w:t>
      </w:r>
      <w:r w:rsidRPr="007B09B9">
        <w:rPr>
          <w:rStyle w:val="StyleUnderline"/>
        </w:rPr>
        <w:t xml:space="preserve">can be a </w:t>
      </w:r>
      <w:r w:rsidRPr="007B09B9">
        <w:rPr>
          <w:rStyle w:val="Emphasis"/>
          <w:highlight w:val="cyan"/>
        </w:rPr>
        <w:t>fluid attitude</w:t>
      </w:r>
      <w:r w:rsidRPr="007B09B9">
        <w:rPr>
          <w:rStyle w:val="StyleUnderline"/>
        </w:rPr>
        <w:t xml:space="preserve"> that </w:t>
      </w:r>
      <w:r w:rsidRPr="007B09B9">
        <w:rPr>
          <w:rStyle w:val="StyleUnderline"/>
          <w:highlight w:val="cyan"/>
        </w:rPr>
        <w:t>citizens mold to match</w:t>
      </w:r>
      <w:r w:rsidRPr="007B09B9">
        <w:rPr>
          <w:rStyle w:val="StyleUnderline"/>
        </w:rPr>
        <w:t xml:space="preserve"> their </w:t>
      </w:r>
      <w:r w:rsidRPr="007B09B9">
        <w:rPr>
          <w:rStyle w:val="Emphasis"/>
          <w:highlight w:val="cyan"/>
        </w:rPr>
        <w:t>partisan self-interest</w:t>
      </w:r>
      <w:r w:rsidRPr="009C7CC1">
        <w:rPr>
          <w:rFonts w:eastAsia="Cambria"/>
          <w:sz w:val="16"/>
        </w:rPr>
        <w:t>.”</w:t>
      </w:r>
    </w:p>
    <w:p w14:paraId="399B1EBD" w14:textId="77777777" w:rsidR="00337415" w:rsidRPr="009C7CC1" w:rsidRDefault="00337415" w:rsidP="00337415">
      <w:pPr>
        <w:rPr>
          <w:rFonts w:eastAsia="Cambria"/>
        </w:rPr>
      </w:pPr>
    </w:p>
    <w:p w14:paraId="0EF7143A" w14:textId="77777777" w:rsidR="00337415" w:rsidRPr="009C7CC1" w:rsidRDefault="00337415" w:rsidP="00337415">
      <w:pPr>
        <w:pStyle w:val="Heading4"/>
        <w:rPr>
          <w:rFonts w:eastAsia="MS Gothic"/>
        </w:rPr>
      </w:pPr>
      <w:r>
        <w:rPr>
          <w:rFonts w:eastAsia="MS Gothic"/>
        </w:rPr>
        <w:t xml:space="preserve">2. </w:t>
      </w:r>
      <w:r w:rsidRPr="009C7CC1">
        <w:rPr>
          <w:rFonts w:eastAsia="MS Gothic"/>
        </w:rPr>
        <w:t xml:space="preserve">Backsliding has already </w:t>
      </w:r>
      <w:r w:rsidRPr="009C7CC1">
        <w:rPr>
          <w:rFonts w:eastAsia="MS Gothic"/>
          <w:u w:val="single"/>
        </w:rPr>
        <w:t>happened</w:t>
      </w:r>
      <w:r w:rsidRPr="009C7CC1">
        <w:rPr>
          <w:rFonts w:eastAsia="MS Gothic"/>
        </w:rPr>
        <w:t>.</w:t>
      </w:r>
    </w:p>
    <w:p w14:paraId="37CFA733" w14:textId="77777777" w:rsidR="00337415" w:rsidRPr="009C7CC1" w:rsidRDefault="00337415" w:rsidP="00337415">
      <w:pPr>
        <w:rPr>
          <w:rFonts w:eastAsia="Cambria"/>
        </w:rPr>
      </w:pPr>
      <w:r w:rsidRPr="007B09B9">
        <w:rPr>
          <w:rStyle w:val="Style13ptBold"/>
        </w:rPr>
        <w:t xml:space="preserve">Walsh 21 </w:t>
      </w:r>
      <w:r>
        <w:rPr>
          <w:rFonts w:eastAsia="Cambria"/>
        </w:rPr>
        <w:t xml:space="preserve">[Bryan; </w:t>
      </w:r>
      <w:r w:rsidRPr="009C7CC1">
        <w:rPr>
          <w:rFonts w:eastAsia="Cambria"/>
        </w:rPr>
        <w:t xml:space="preserve">the Future Correspondent for Axios. He covers emerging technology and the trends shaping geopolitics, work, warfare and more. “The global decline of democracy”, Axios, </w:t>
      </w:r>
      <w:hyperlink r:id="rId8" w:history="1">
        <w:r w:rsidRPr="009C7CC1">
          <w:rPr>
            <w:rFonts w:eastAsia="Cambria"/>
          </w:rPr>
          <w:t>https://www.axios.com/global-decline-democracy-illiberal-democracies-9c34044f-1f15-4d56-a145-b08c325d98f4.html</w:t>
        </w:r>
      </w:hyperlink>
      <w:r w:rsidRPr="009C7CC1">
        <w:rPr>
          <w:rFonts w:eastAsia="Cambria"/>
        </w:rPr>
        <w:t>,</w:t>
      </w:r>
      <w:r>
        <w:rPr>
          <w:rFonts w:eastAsia="Cambria"/>
        </w:rPr>
        <w:t xml:space="preserve"> pbr] </w:t>
      </w:r>
    </w:p>
    <w:p w14:paraId="344E16DC" w14:textId="77777777" w:rsidR="00337415" w:rsidRPr="009C7CC1" w:rsidRDefault="00337415" w:rsidP="00337415">
      <w:pPr>
        <w:rPr>
          <w:rFonts w:eastAsia="Cambria"/>
          <w:sz w:val="16"/>
        </w:rPr>
      </w:pPr>
      <w:r w:rsidRPr="007B09B9">
        <w:rPr>
          <w:rStyle w:val="Emphasis"/>
          <w:highlight w:val="cyan"/>
        </w:rPr>
        <w:lastRenderedPageBreak/>
        <w:t>Democratic governance</w:t>
      </w:r>
      <w:r w:rsidRPr="007B09B9">
        <w:rPr>
          <w:rStyle w:val="StyleUnderline"/>
          <w:highlight w:val="cyan"/>
        </w:rPr>
        <w:t xml:space="preserve"> is sliding </w:t>
      </w:r>
      <w:r w:rsidRPr="007B09B9">
        <w:rPr>
          <w:rStyle w:val="Emphasis"/>
          <w:highlight w:val="cyan"/>
        </w:rPr>
        <w:t>backward</w:t>
      </w:r>
      <w:r w:rsidRPr="007B09B9">
        <w:rPr>
          <w:rStyle w:val="StyleUnderline"/>
        </w:rPr>
        <w:t xml:space="preserve"> in the </w:t>
      </w:r>
      <w:r w:rsidRPr="007B09B9">
        <w:rPr>
          <w:rStyle w:val="Emphasis"/>
        </w:rPr>
        <w:t>U.S.</w:t>
      </w:r>
      <w:r w:rsidRPr="007B09B9">
        <w:rPr>
          <w:rStyle w:val="StyleUnderline"/>
        </w:rPr>
        <w:t xml:space="preserve"> and much of the </w:t>
      </w:r>
      <w:r w:rsidRPr="007B09B9">
        <w:rPr>
          <w:rStyle w:val="Emphasis"/>
        </w:rPr>
        <w:t>world</w:t>
      </w:r>
      <w:r w:rsidRPr="009C7CC1">
        <w:rPr>
          <w:rFonts w:eastAsia="Cambria"/>
          <w:sz w:val="16"/>
        </w:rPr>
        <w:t>, according to a series of recent reports.</w:t>
      </w:r>
    </w:p>
    <w:p w14:paraId="32CFCCC4" w14:textId="77777777" w:rsidR="00337415" w:rsidRPr="009C7CC1" w:rsidRDefault="00337415" w:rsidP="00337415">
      <w:pPr>
        <w:rPr>
          <w:rFonts w:eastAsia="Cambria"/>
          <w:sz w:val="16"/>
        </w:rPr>
      </w:pPr>
      <w:r w:rsidRPr="009C7CC1">
        <w:rPr>
          <w:rFonts w:eastAsia="Cambria"/>
          <w:sz w:val="16"/>
        </w:rPr>
        <w:t>Why it matters: </w:t>
      </w:r>
      <w:r w:rsidRPr="007B09B9">
        <w:rPr>
          <w:rStyle w:val="StyleUnderline"/>
        </w:rPr>
        <w:t>The future will be shaped by</w:t>
      </w:r>
      <w:r w:rsidRPr="009C7CC1">
        <w:rPr>
          <w:rFonts w:eastAsia="Cambria"/>
          <w:sz w:val="16"/>
        </w:rPr>
        <w:t xml:space="preserve"> the </w:t>
      </w:r>
      <w:r w:rsidRPr="007B09B9">
        <w:rPr>
          <w:rStyle w:val="StyleUnderline"/>
        </w:rPr>
        <w:t>push and pull of democratic and autocratic forces</w:t>
      </w:r>
      <w:r w:rsidRPr="009C7CC1">
        <w:rPr>
          <w:rFonts w:eastAsia="Cambria"/>
          <w:sz w:val="16"/>
        </w:rPr>
        <w:t xml:space="preserve"> </w:t>
      </w:r>
      <w:r w:rsidRPr="007B09B9">
        <w:rPr>
          <w:rStyle w:val="StyleUnderline"/>
        </w:rPr>
        <w:t>within countries</w:t>
      </w:r>
      <w:r w:rsidRPr="009C7CC1">
        <w:rPr>
          <w:rFonts w:eastAsia="Cambria"/>
          <w:sz w:val="16"/>
        </w:rPr>
        <w:t xml:space="preserve"> and beyond their borders. If supporters of democracies can't halt democracy's retreat, freedom and civil liberties could follow.</w:t>
      </w:r>
    </w:p>
    <w:p w14:paraId="68EF42AF" w14:textId="77777777" w:rsidR="00337415" w:rsidRPr="009C7CC1" w:rsidRDefault="00337415" w:rsidP="00337415">
      <w:pPr>
        <w:rPr>
          <w:rFonts w:eastAsia="Cambria"/>
          <w:sz w:val="16"/>
        </w:rPr>
      </w:pPr>
      <w:r w:rsidRPr="009C7CC1">
        <w:rPr>
          <w:rFonts w:eastAsia="Cambria"/>
          <w:sz w:val="16"/>
        </w:rPr>
        <w:t xml:space="preserve">Driving the news: President </w:t>
      </w:r>
      <w:r w:rsidRPr="007B09B9">
        <w:rPr>
          <w:rStyle w:val="StyleUnderline"/>
        </w:rPr>
        <w:t>Biden held an online Summit for Democracy</w:t>
      </w:r>
      <w:r w:rsidRPr="009C7CC1">
        <w:rPr>
          <w:rFonts w:eastAsia="Cambria"/>
          <w:sz w:val="16"/>
        </w:rPr>
        <w:t xml:space="preserve"> at the end of last week against the backdrop of </w:t>
      </w:r>
      <w:r w:rsidRPr="007B09B9">
        <w:rPr>
          <w:rStyle w:val="StyleUnderline"/>
        </w:rPr>
        <w:t>pessimistic assessments about the health of democratic government globally</w:t>
      </w:r>
      <w:r w:rsidRPr="009C7CC1">
        <w:rPr>
          <w:rFonts w:eastAsia="Cambria"/>
          <w:sz w:val="16"/>
        </w:rPr>
        <w:t>.</w:t>
      </w:r>
    </w:p>
    <w:p w14:paraId="3DDE185A" w14:textId="77777777" w:rsidR="00337415" w:rsidRPr="007B09B9" w:rsidRDefault="00337415" w:rsidP="00337415">
      <w:pPr>
        <w:rPr>
          <w:rStyle w:val="StyleUnderline"/>
        </w:rPr>
      </w:pPr>
      <w:r w:rsidRPr="007B09B9">
        <w:rPr>
          <w:rStyle w:val="StyleUnderline"/>
          <w:highlight w:val="cyan"/>
        </w:rPr>
        <w:t>In</w:t>
      </w:r>
      <w:r w:rsidRPr="007B09B9">
        <w:rPr>
          <w:rStyle w:val="StyleUnderline"/>
        </w:rPr>
        <w:t xml:space="preserve"> its </w:t>
      </w:r>
      <w:r w:rsidRPr="007B09B9">
        <w:rPr>
          <w:rStyle w:val="StyleUnderline"/>
          <w:highlight w:val="cyan"/>
        </w:rPr>
        <w:t>2021</w:t>
      </w:r>
      <w:r w:rsidRPr="007B09B9">
        <w:rPr>
          <w:rStyle w:val="StyleUnderline"/>
        </w:rPr>
        <w:t xml:space="preserve"> report, the nonprofit </w:t>
      </w:r>
      <w:r w:rsidRPr="007B09B9">
        <w:rPr>
          <w:rStyle w:val="Emphasis"/>
        </w:rPr>
        <w:t>Freedom House</w:t>
      </w:r>
      <w:r w:rsidRPr="007B09B9">
        <w:rPr>
          <w:rStyle w:val="StyleUnderline"/>
        </w:rPr>
        <w:t> concluded </w:t>
      </w:r>
      <w:r w:rsidRPr="007B09B9">
        <w:rPr>
          <w:rStyle w:val="StyleUnderline"/>
          <w:highlight w:val="cyan"/>
        </w:rPr>
        <w:t xml:space="preserve">the </w:t>
      </w:r>
      <w:r w:rsidRPr="007B09B9">
        <w:rPr>
          <w:rStyle w:val="Emphasis"/>
          <w:highlight w:val="cyan"/>
        </w:rPr>
        <w:t>world</w:t>
      </w:r>
      <w:r w:rsidRPr="007B09B9">
        <w:rPr>
          <w:rStyle w:val="StyleUnderline"/>
          <w:highlight w:val="cyan"/>
        </w:rPr>
        <w:t xml:space="preserve"> is in a</w:t>
      </w:r>
      <w:r w:rsidRPr="007B09B9">
        <w:rPr>
          <w:rStyle w:val="StyleUnderline"/>
        </w:rPr>
        <w:t xml:space="preserve"> "long </w:t>
      </w:r>
      <w:r w:rsidRPr="007B09B9">
        <w:rPr>
          <w:rStyle w:val="Emphasis"/>
          <w:highlight w:val="cyan"/>
        </w:rPr>
        <w:t>democratic recession</w:t>
      </w:r>
      <w:r w:rsidRPr="007B09B9">
        <w:rPr>
          <w:rStyle w:val="StyleUnderline"/>
        </w:rPr>
        <w:t xml:space="preserve">," with democracy </w:t>
      </w:r>
      <w:r w:rsidRPr="007B09B9">
        <w:rPr>
          <w:rStyle w:val="Emphasis"/>
          <w:highlight w:val="cyan"/>
        </w:rPr>
        <w:t>improving</w:t>
      </w:r>
      <w:r w:rsidRPr="007B09B9">
        <w:rPr>
          <w:rStyle w:val="StyleUnderline"/>
          <w:highlight w:val="cyan"/>
        </w:rPr>
        <w:t xml:space="preserve"> in</w:t>
      </w:r>
      <w:r w:rsidRPr="007B09B9">
        <w:rPr>
          <w:rStyle w:val="StyleUnderline"/>
        </w:rPr>
        <w:t xml:space="preserve"> only </w:t>
      </w:r>
      <w:r w:rsidRPr="007B09B9">
        <w:rPr>
          <w:rStyle w:val="StyleUnderline"/>
          <w:highlight w:val="cyan"/>
        </w:rPr>
        <w:t xml:space="preserve">28 countries while </w:t>
      </w:r>
      <w:r w:rsidRPr="007B09B9">
        <w:rPr>
          <w:rStyle w:val="Emphasis"/>
          <w:highlight w:val="cyan"/>
        </w:rPr>
        <w:t>worsening in 73</w:t>
      </w:r>
      <w:r w:rsidRPr="007B09B9">
        <w:rPr>
          <w:rStyle w:val="StyleUnderline"/>
        </w:rPr>
        <w:t xml:space="preserve"> — the biggest </w:t>
      </w:r>
      <w:r w:rsidRPr="007B09B9">
        <w:rPr>
          <w:rStyle w:val="Emphasis"/>
        </w:rPr>
        <w:t>gap of the past 15 year</w:t>
      </w:r>
      <w:r w:rsidRPr="007B09B9">
        <w:rPr>
          <w:rStyle w:val="StyleUnderline"/>
        </w:rPr>
        <w:t>s.</w:t>
      </w:r>
    </w:p>
    <w:p w14:paraId="0C591A4D" w14:textId="77777777" w:rsidR="00337415" w:rsidRPr="007B09B9" w:rsidRDefault="00337415" w:rsidP="00337415">
      <w:pPr>
        <w:rPr>
          <w:rStyle w:val="StyleUnderline"/>
        </w:rPr>
      </w:pPr>
      <w:r w:rsidRPr="007B09B9">
        <w:rPr>
          <w:rStyle w:val="StyleUnderline"/>
        </w:rPr>
        <w:t xml:space="preserve">A recent report from the </w:t>
      </w:r>
      <w:r w:rsidRPr="007B09B9">
        <w:rPr>
          <w:rStyle w:val="Emphasis"/>
        </w:rPr>
        <w:t>European think tank</w:t>
      </w:r>
      <w:r w:rsidRPr="007B09B9">
        <w:rPr>
          <w:rStyle w:val="StyleUnderline"/>
        </w:rPr>
        <w:t xml:space="preserve"> International </w:t>
      </w:r>
      <w:r w:rsidRPr="007B09B9">
        <w:rPr>
          <w:rStyle w:val="Emphasis"/>
        </w:rPr>
        <w:t>IDEA</w:t>
      </w:r>
      <w:r w:rsidRPr="007B09B9">
        <w:rPr>
          <w:rStyle w:val="StyleUnderline"/>
        </w:rPr>
        <w:t xml:space="preserve"> found the </w:t>
      </w:r>
      <w:r w:rsidRPr="007B09B9">
        <w:rPr>
          <w:rStyle w:val="Emphasis"/>
          <w:highlight w:val="cyan"/>
        </w:rPr>
        <w:t>number</w:t>
      </w:r>
      <w:r w:rsidRPr="007B09B9">
        <w:rPr>
          <w:rStyle w:val="StyleUnderline"/>
          <w:highlight w:val="cyan"/>
        </w:rPr>
        <w:t xml:space="preserve"> of "</w:t>
      </w:r>
      <w:r w:rsidRPr="007B09B9">
        <w:rPr>
          <w:rStyle w:val="Emphasis"/>
          <w:highlight w:val="cyan"/>
        </w:rPr>
        <w:t>backsliding democracies</w:t>
      </w:r>
      <w:r w:rsidRPr="007B09B9">
        <w:rPr>
          <w:rStyle w:val="StyleUnderline"/>
          <w:highlight w:val="cyan"/>
        </w:rPr>
        <w:t>"</w:t>
      </w:r>
      <w:r w:rsidRPr="007B09B9">
        <w:rPr>
          <w:rStyle w:val="StyleUnderline"/>
        </w:rPr>
        <w:t xml:space="preserve"> had </w:t>
      </w:r>
      <w:r w:rsidRPr="007B09B9">
        <w:rPr>
          <w:rStyle w:val="StyleUnderline"/>
          <w:highlight w:val="cyan"/>
        </w:rPr>
        <w:t>doubled</w:t>
      </w:r>
      <w:r w:rsidRPr="007B09B9">
        <w:rPr>
          <w:rStyle w:val="StyleUnderline"/>
        </w:rPr>
        <w:t xml:space="preserve"> over the past decade </w:t>
      </w:r>
      <w:r w:rsidRPr="007B09B9">
        <w:rPr>
          <w:rStyle w:val="StyleUnderline"/>
          <w:highlight w:val="cyan"/>
        </w:rPr>
        <w:t>and</w:t>
      </w:r>
      <w:r w:rsidRPr="007B09B9">
        <w:rPr>
          <w:rStyle w:val="StyleUnderline"/>
        </w:rPr>
        <w:t xml:space="preserve"> the number of </w:t>
      </w:r>
      <w:r w:rsidRPr="007B09B9">
        <w:rPr>
          <w:rStyle w:val="StyleUnderline"/>
          <w:highlight w:val="cyan"/>
        </w:rPr>
        <w:t xml:space="preserve">countries </w:t>
      </w:r>
      <w:r w:rsidRPr="007B09B9">
        <w:rPr>
          <w:rStyle w:val="Emphasis"/>
          <w:highlight w:val="cyan"/>
        </w:rPr>
        <w:t>moving</w:t>
      </w:r>
      <w:r w:rsidRPr="007B09B9">
        <w:rPr>
          <w:rStyle w:val="StyleUnderline"/>
          <w:highlight w:val="cyan"/>
        </w:rPr>
        <w:t xml:space="preserve"> in an authoritarian direction</w:t>
      </w:r>
      <w:r w:rsidRPr="007B09B9">
        <w:rPr>
          <w:rStyle w:val="StyleUnderline"/>
        </w:rPr>
        <w:t xml:space="preserve"> since 2020 </w:t>
      </w:r>
      <w:r w:rsidRPr="007B09B9">
        <w:rPr>
          <w:rStyle w:val="Emphasis"/>
          <w:highlight w:val="cyan"/>
        </w:rPr>
        <w:t>outnumbered</w:t>
      </w:r>
      <w:r w:rsidRPr="007B09B9">
        <w:rPr>
          <w:rStyle w:val="StyleUnderline"/>
        </w:rPr>
        <w:t xml:space="preserve"> those going in a </w:t>
      </w:r>
      <w:r w:rsidRPr="007B09B9">
        <w:rPr>
          <w:rStyle w:val="Emphasis"/>
          <w:highlight w:val="cyan"/>
        </w:rPr>
        <w:t>democratic direction</w:t>
      </w:r>
      <w:r w:rsidRPr="007B09B9">
        <w:rPr>
          <w:rStyle w:val="Emphasis"/>
        </w:rPr>
        <w:t>.</w:t>
      </w:r>
    </w:p>
    <w:p w14:paraId="5152BB23" w14:textId="77777777" w:rsidR="00337415" w:rsidRPr="009C7CC1" w:rsidRDefault="00337415" w:rsidP="00337415">
      <w:pPr>
        <w:rPr>
          <w:rFonts w:eastAsia="Cambria"/>
          <w:sz w:val="16"/>
        </w:rPr>
      </w:pPr>
      <w:r w:rsidRPr="007B09B9">
        <w:rPr>
          <w:rStyle w:val="StyleUnderline"/>
        </w:rPr>
        <w:t xml:space="preserve">Data from the Swedish nonprofit V-Dem that was </w:t>
      </w:r>
      <w:r w:rsidRPr="007B09B9">
        <w:rPr>
          <w:rStyle w:val="Emphasis"/>
        </w:rPr>
        <w:t>analyzed</w:t>
      </w:r>
      <w:r w:rsidRPr="007B09B9">
        <w:rPr>
          <w:rStyle w:val="StyleUnderline"/>
        </w:rPr>
        <w:t> by the New York Times found th</w:t>
      </w:r>
      <w:r w:rsidRPr="007B09B9">
        <w:rPr>
          <w:rStyle w:val="StyleUnderline"/>
          <w:highlight w:val="cyan"/>
        </w:rPr>
        <w:t xml:space="preserve">e </w:t>
      </w:r>
      <w:r w:rsidRPr="007B09B9">
        <w:rPr>
          <w:rStyle w:val="Emphasis"/>
          <w:highlight w:val="cyan"/>
        </w:rPr>
        <w:t>U.S.</w:t>
      </w:r>
      <w:r w:rsidRPr="007B09B9">
        <w:rPr>
          <w:rStyle w:val="StyleUnderline"/>
          <w:highlight w:val="cyan"/>
        </w:rPr>
        <w:t xml:space="preserve"> and </w:t>
      </w:r>
      <w:r w:rsidRPr="007B09B9">
        <w:rPr>
          <w:rStyle w:val="Emphasis"/>
          <w:highlight w:val="cyan"/>
        </w:rPr>
        <w:t>its allies</w:t>
      </w:r>
      <w:r w:rsidRPr="007B09B9">
        <w:rPr>
          <w:rStyle w:val="StyleUnderline"/>
          <w:highlight w:val="cyan"/>
        </w:rPr>
        <w:t xml:space="preserve"> were responsible for</w:t>
      </w:r>
      <w:r w:rsidRPr="007B09B9">
        <w:rPr>
          <w:rStyle w:val="StyleUnderline"/>
        </w:rPr>
        <w:t xml:space="preserve"> an outsized share of </w:t>
      </w:r>
      <w:r w:rsidRPr="007B09B9">
        <w:rPr>
          <w:rStyle w:val="Emphasis"/>
        </w:rPr>
        <w:t xml:space="preserve">global democratic </w:t>
      </w:r>
      <w:r w:rsidRPr="007B09B9">
        <w:rPr>
          <w:rStyle w:val="Emphasis"/>
          <w:highlight w:val="cyan"/>
        </w:rPr>
        <w:t>backsliding</w:t>
      </w:r>
      <w:r w:rsidRPr="007B09B9">
        <w:rPr>
          <w:rStyle w:val="StyleUnderline"/>
        </w:rPr>
        <w:t xml:space="preserve"> over the past decade</w:t>
      </w:r>
      <w:r w:rsidRPr="009C7CC1">
        <w:rPr>
          <w:rFonts w:eastAsia="Cambria"/>
          <w:sz w:val="16"/>
        </w:rPr>
        <w:t>.</w:t>
      </w:r>
    </w:p>
    <w:p w14:paraId="6DE20C46" w14:textId="77777777" w:rsidR="00337415" w:rsidRPr="007B09B9" w:rsidRDefault="00337415" w:rsidP="00337415">
      <w:pPr>
        <w:rPr>
          <w:rStyle w:val="StyleUnderline"/>
        </w:rPr>
      </w:pPr>
      <w:r w:rsidRPr="009C7CC1">
        <w:rPr>
          <w:rFonts w:eastAsia="Cambria"/>
          <w:sz w:val="16"/>
        </w:rPr>
        <w:t>Between the lines: </w:t>
      </w:r>
      <w:r w:rsidRPr="007B09B9">
        <w:rPr>
          <w:rStyle w:val="StyleUnderline"/>
        </w:rPr>
        <w:t xml:space="preserve">The data signals that for all </w:t>
      </w:r>
      <w:r w:rsidRPr="007B09B9">
        <w:rPr>
          <w:rStyle w:val="StyleUnderline"/>
          <w:highlight w:val="cyan"/>
        </w:rPr>
        <w:t>the</w:t>
      </w:r>
      <w:r w:rsidRPr="007B09B9">
        <w:rPr>
          <w:rStyle w:val="StyleUnderline"/>
        </w:rPr>
        <w:t xml:space="preserve"> legitimate </w:t>
      </w:r>
      <w:r w:rsidRPr="007B09B9">
        <w:rPr>
          <w:rStyle w:val="StyleUnderline"/>
          <w:highlight w:val="cyan"/>
        </w:rPr>
        <w:t>concerns about the rise of</w:t>
      </w:r>
      <w:r w:rsidRPr="007B09B9">
        <w:rPr>
          <w:rStyle w:val="StyleUnderline"/>
        </w:rPr>
        <w:t xml:space="preserve"> clearly </w:t>
      </w:r>
      <w:r w:rsidRPr="007B09B9">
        <w:rPr>
          <w:rStyle w:val="StyleUnderline"/>
          <w:highlight w:val="cyan"/>
        </w:rPr>
        <w:t>autocratic</w:t>
      </w:r>
      <w:r w:rsidRPr="007B09B9">
        <w:rPr>
          <w:rStyle w:val="StyleUnderline"/>
        </w:rPr>
        <w:t xml:space="preserve"> </w:t>
      </w:r>
      <w:r w:rsidRPr="007B09B9">
        <w:rPr>
          <w:rStyle w:val="StyleUnderline"/>
          <w:highlight w:val="cyan"/>
        </w:rPr>
        <w:t>countries</w:t>
      </w:r>
      <w:r w:rsidRPr="007B09B9">
        <w:rPr>
          <w:rStyle w:val="StyleUnderline"/>
        </w:rPr>
        <w:t xml:space="preserve"> like </w:t>
      </w:r>
      <w:r w:rsidRPr="007B09B9">
        <w:rPr>
          <w:rStyle w:val="Emphasis"/>
        </w:rPr>
        <w:t>Russia</w:t>
      </w:r>
      <w:r w:rsidRPr="007B09B9">
        <w:rPr>
          <w:rStyle w:val="StyleUnderline"/>
        </w:rPr>
        <w:t xml:space="preserve"> and </w:t>
      </w:r>
      <w:r w:rsidRPr="007B09B9">
        <w:rPr>
          <w:rStyle w:val="Emphasis"/>
        </w:rPr>
        <w:t>China</w:t>
      </w:r>
      <w:r w:rsidRPr="007B09B9">
        <w:rPr>
          <w:rStyle w:val="StyleUnderline"/>
        </w:rPr>
        <w:t xml:space="preserve">, when it comes to </w:t>
      </w:r>
      <w:r w:rsidRPr="007B09B9">
        <w:rPr>
          <w:rStyle w:val="Emphasis"/>
        </w:rPr>
        <w:t>democratic decline</w:t>
      </w:r>
      <w:r w:rsidRPr="007B09B9">
        <w:rPr>
          <w:rStyle w:val="StyleUnderline"/>
        </w:rPr>
        <w:t xml:space="preserve">, </w:t>
      </w:r>
      <w:r w:rsidRPr="007B09B9">
        <w:rPr>
          <w:rStyle w:val="StyleUnderline"/>
          <w:highlight w:val="cyan"/>
        </w:rPr>
        <w:t xml:space="preserve">the alarm is coming from </w:t>
      </w:r>
      <w:r w:rsidRPr="007B09B9">
        <w:rPr>
          <w:rStyle w:val="Emphasis"/>
          <w:highlight w:val="cyan"/>
        </w:rPr>
        <w:t>inside the house</w:t>
      </w:r>
      <w:r w:rsidRPr="007B09B9">
        <w:rPr>
          <w:rStyle w:val="StyleUnderline"/>
          <w:highlight w:val="cyan"/>
        </w:rPr>
        <w:t>.</w:t>
      </w:r>
    </w:p>
    <w:p w14:paraId="13FDBC1D" w14:textId="77777777" w:rsidR="00337415" w:rsidRPr="009C7CC1" w:rsidRDefault="00337415" w:rsidP="00337415">
      <w:pPr>
        <w:rPr>
          <w:rFonts w:eastAsia="Cambria"/>
          <w:sz w:val="16"/>
          <w:szCs w:val="16"/>
        </w:rPr>
      </w:pPr>
      <w:r w:rsidRPr="009C7CC1">
        <w:rPr>
          <w:rFonts w:eastAsia="Cambria"/>
          <w:sz w:val="16"/>
          <w:szCs w:val="16"/>
        </w:rPr>
        <w:t>Biden's democracy summit included plenty of steadfast democracies, but also leaders like India's Narendra Modi and Brazil's Jair Bolsonaro who preside over countries that have </w:t>
      </w:r>
      <w:hyperlink r:id="rId9" w:tgtFrame="_blank" w:history="1">
        <w:r w:rsidRPr="009C7CC1">
          <w:rPr>
            <w:rFonts w:eastAsia="Cambria"/>
            <w:sz w:val="16"/>
            <w:szCs w:val="16"/>
          </w:rPr>
          <w:t>experienced a steep democratic decline</w:t>
        </w:r>
      </w:hyperlink>
      <w:r w:rsidRPr="009C7CC1">
        <w:rPr>
          <w:rFonts w:eastAsia="Cambria"/>
          <w:sz w:val="16"/>
          <w:szCs w:val="16"/>
        </w:rPr>
        <w:t>.</w:t>
      </w:r>
    </w:p>
    <w:p w14:paraId="0826608E" w14:textId="77777777" w:rsidR="00337415" w:rsidRPr="009C7CC1" w:rsidRDefault="00337415" w:rsidP="00337415">
      <w:pPr>
        <w:rPr>
          <w:rFonts w:eastAsia="Cambria"/>
        </w:rPr>
      </w:pPr>
      <w:r w:rsidRPr="007B09B9">
        <w:rPr>
          <w:rStyle w:val="StyleUnderline"/>
          <w:highlight w:val="cyan"/>
        </w:rPr>
        <w:t>American democracy is</w:t>
      </w:r>
      <w:r w:rsidRPr="007B09B9">
        <w:rPr>
          <w:rStyle w:val="StyleUnderline"/>
        </w:rPr>
        <w:t xml:space="preserve"> arguably </w:t>
      </w:r>
      <w:r w:rsidRPr="007B09B9">
        <w:rPr>
          <w:rStyle w:val="Emphasis"/>
          <w:highlight w:val="cyan"/>
        </w:rPr>
        <w:t>at risk</w:t>
      </w:r>
      <w:r w:rsidRPr="007B09B9">
        <w:rPr>
          <w:rStyle w:val="StyleUnderline"/>
        </w:rPr>
        <w:t xml:space="preserve"> as well — International IDEA included the U.S. on its "backsliding democracies" list amidst the </w:t>
      </w:r>
      <w:r w:rsidRPr="007B09B9">
        <w:rPr>
          <w:rStyle w:val="Emphasis"/>
          <w:highlight w:val="cyan"/>
        </w:rPr>
        <w:t>passage of state laws</w:t>
      </w:r>
      <w:r w:rsidRPr="007B09B9">
        <w:rPr>
          <w:rStyle w:val="StyleUnderline"/>
        </w:rPr>
        <w:t xml:space="preserve"> that </w:t>
      </w:r>
      <w:r w:rsidRPr="007B09B9">
        <w:rPr>
          <w:rStyle w:val="StyleUnderline"/>
          <w:highlight w:val="cyan"/>
        </w:rPr>
        <w:t xml:space="preserve">make it </w:t>
      </w:r>
      <w:r w:rsidRPr="007B09B9">
        <w:rPr>
          <w:rStyle w:val="Emphasis"/>
          <w:highlight w:val="cyan"/>
        </w:rPr>
        <w:t>harder to vote</w:t>
      </w:r>
      <w:r w:rsidRPr="007B09B9">
        <w:rPr>
          <w:rStyle w:val="StyleUnderline"/>
          <w:highlight w:val="cyan"/>
        </w:rPr>
        <w:t xml:space="preserve"> and</w:t>
      </w:r>
      <w:r w:rsidRPr="007B09B9">
        <w:rPr>
          <w:rStyle w:val="StyleUnderline"/>
        </w:rPr>
        <w:t xml:space="preserve"> the </w:t>
      </w:r>
      <w:r w:rsidRPr="007B09B9">
        <w:rPr>
          <w:rStyle w:val="StyleUnderline"/>
          <w:highlight w:val="cyan"/>
        </w:rPr>
        <w:t xml:space="preserve">installation of </w:t>
      </w:r>
      <w:r w:rsidRPr="007B09B9">
        <w:rPr>
          <w:rStyle w:val="Emphasis"/>
          <w:highlight w:val="cyan"/>
        </w:rPr>
        <w:t>partisan loyalists</w:t>
      </w:r>
      <w:r w:rsidRPr="007B09B9">
        <w:rPr>
          <w:rStyle w:val="StyleUnderline"/>
          <w:highlight w:val="cyan"/>
        </w:rPr>
        <w:t xml:space="preserve"> in key </w:t>
      </w:r>
      <w:r w:rsidRPr="007B09B9">
        <w:rPr>
          <w:rStyle w:val="Emphasis"/>
          <w:highlight w:val="cyan"/>
        </w:rPr>
        <w:t>election posts</w:t>
      </w:r>
      <w:r w:rsidRPr="009C7CC1">
        <w:rPr>
          <w:rFonts w:eastAsia="Cambria"/>
        </w:rPr>
        <w:t>.</w:t>
      </w:r>
    </w:p>
    <w:p w14:paraId="4352EE05" w14:textId="77777777" w:rsidR="00337415" w:rsidRPr="009C7CC1" w:rsidRDefault="00337415" w:rsidP="00337415">
      <w:pPr>
        <w:rPr>
          <w:rFonts w:eastAsia="Cambria"/>
          <w:sz w:val="16"/>
          <w:szCs w:val="16"/>
        </w:rPr>
      </w:pPr>
      <w:r w:rsidRPr="009C7CC1">
        <w:rPr>
          <w:rFonts w:eastAsia="Cambria"/>
          <w:sz w:val="16"/>
          <w:szCs w:val="16"/>
        </w:rPr>
        <w:t>The world has taken notice of democratic struggles within the U.S. — a recent Pew Research Center study found only 17% of people in surveyed countries called American democracy worth emulating, and 23% said it was never a good example.</w:t>
      </w:r>
    </w:p>
    <w:p w14:paraId="5F8205C3" w14:textId="77777777" w:rsidR="00337415" w:rsidRPr="009C7CC1" w:rsidRDefault="00337415" w:rsidP="00337415">
      <w:pPr>
        <w:rPr>
          <w:rFonts w:eastAsia="Cambria"/>
          <w:sz w:val="16"/>
          <w:szCs w:val="16"/>
        </w:rPr>
      </w:pPr>
      <w:r w:rsidRPr="009C7CC1">
        <w:rPr>
          <w:rFonts w:eastAsia="Cambria"/>
          <w:sz w:val="16"/>
          <w:szCs w:val="16"/>
        </w:rPr>
        <w:t>What they're saying: In his opening remarks at last week's summit, President Biden called democratic erosion — which he blamed in part on the dissatisfaction of citizens with their democratic governments — "the defining challenge of our time."</w:t>
      </w:r>
    </w:p>
    <w:p w14:paraId="1A2402C7" w14:textId="77777777" w:rsidR="00337415" w:rsidRPr="007B09B9" w:rsidRDefault="00337415" w:rsidP="00337415">
      <w:pPr>
        <w:rPr>
          <w:rStyle w:val="Emphasis"/>
        </w:rPr>
      </w:pPr>
      <w:r w:rsidRPr="009C7CC1">
        <w:rPr>
          <w:rFonts w:eastAsia="Cambria"/>
          <w:sz w:val="16"/>
        </w:rPr>
        <w:t>The big picture: </w:t>
      </w:r>
      <w:r w:rsidRPr="007B09B9">
        <w:rPr>
          <w:rStyle w:val="StyleUnderline"/>
        </w:rPr>
        <w:t xml:space="preserve">Democratic </w:t>
      </w:r>
      <w:r w:rsidRPr="007B09B9">
        <w:rPr>
          <w:rStyle w:val="StyleUnderline"/>
          <w:highlight w:val="cyan"/>
        </w:rPr>
        <w:t>decline stems</w:t>
      </w:r>
      <w:r w:rsidRPr="007B09B9">
        <w:rPr>
          <w:rStyle w:val="StyleUnderline"/>
        </w:rPr>
        <w:t xml:space="preserve"> in part </w:t>
      </w:r>
      <w:r w:rsidRPr="007B09B9">
        <w:rPr>
          <w:rStyle w:val="StyleUnderline"/>
          <w:highlight w:val="cyan"/>
        </w:rPr>
        <w:t xml:space="preserve">from the </w:t>
      </w:r>
      <w:r w:rsidRPr="007B09B9">
        <w:rPr>
          <w:rStyle w:val="Emphasis"/>
          <w:highlight w:val="cyan"/>
        </w:rPr>
        <w:t>pandemic</w:t>
      </w:r>
      <w:r w:rsidRPr="007B09B9">
        <w:rPr>
          <w:rStyle w:val="StyleUnderline"/>
        </w:rPr>
        <w:t xml:space="preserve">, </w:t>
      </w:r>
      <w:r w:rsidRPr="007B09B9">
        <w:rPr>
          <w:rStyle w:val="StyleUnderline"/>
          <w:highlight w:val="cyan"/>
        </w:rPr>
        <w:t xml:space="preserve">as governments pursue </w:t>
      </w:r>
      <w:r w:rsidRPr="007B09B9">
        <w:rPr>
          <w:rStyle w:val="Emphasis"/>
          <w:highlight w:val="cyan"/>
        </w:rPr>
        <w:t>policies</w:t>
      </w:r>
      <w:r w:rsidRPr="007B09B9">
        <w:rPr>
          <w:rStyle w:val="StyleUnderline"/>
          <w:highlight w:val="cyan"/>
        </w:rPr>
        <w:t xml:space="preserve"> to control the virus that</w:t>
      </w:r>
      <w:r w:rsidRPr="007B09B9">
        <w:rPr>
          <w:rStyle w:val="StyleUnderline"/>
        </w:rPr>
        <w:t xml:space="preserve"> involve </w:t>
      </w:r>
      <w:r w:rsidRPr="007B09B9">
        <w:rPr>
          <w:rStyle w:val="Emphasis"/>
          <w:highlight w:val="cyan"/>
        </w:rPr>
        <w:t>restrict</w:t>
      </w:r>
      <w:r w:rsidRPr="007B09B9">
        <w:rPr>
          <w:rStyle w:val="StyleUnderline"/>
        </w:rPr>
        <w:t xml:space="preserve">ing </w:t>
      </w:r>
      <w:r w:rsidRPr="007B09B9">
        <w:rPr>
          <w:rStyle w:val="StyleUnderline"/>
          <w:highlight w:val="cyan"/>
        </w:rPr>
        <w:t>civil liberties</w:t>
      </w:r>
      <w:r w:rsidRPr="007B09B9">
        <w:rPr>
          <w:rStyle w:val="StyleUnderline"/>
        </w:rPr>
        <w:t xml:space="preserve"> like </w:t>
      </w:r>
      <w:r w:rsidRPr="007B09B9">
        <w:rPr>
          <w:rStyle w:val="Emphasis"/>
        </w:rPr>
        <w:t>free movement</w:t>
      </w:r>
      <w:r w:rsidRPr="007B09B9">
        <w:rPr>
          <w:rStyle w:val="StyleUnderline"/>
        </w:rPr>
        <w:t xml:space="preserve"> and as </w:t>
      </w:r>
      <w:r w:rsidRPr="007B09B9">
        <w:rPr>
          <w:rStyle w:val="Emphasis"/>
        </w:rPr>
        <w:t>citizens</w:t>
      </w:r>
      <w:r w:rsidRPr="007B09B9">
        <w:rPr>
          <w:rStyle w:val="StyleUnderline"/>
        </w:rPr>
        <w:t xml:space="preserve"> become </w:t>
      </w:r>
      <w:r w:rsidRPr="007B09B9">
        <w:rPr>
          <w:rStyle w:val="Emphasis"/>
        </w:rPr>
        <w:t>frustrated</w:t>
      </w:r>
      <w:r w:rsidRPr="007B09B9">
        <w:rPr>
          <w:rStyle w:val="StyleUnderline"/>
        </w:rPr>
        <w:t xml:space="preserve"> that those </w:t>
      </w:r>
      <w:r w:rsidRPr="007B09B9">
        <w:rPr>
          <w:rStyle w:val="Emphasis"/>
        </w:rPr>
        <w:t>policies</w:t>
      </w:r>
      <w:r w:rsidRPr="007B09B9">
        <w:rPr>
          <w:rStyle w:val="StyleUnderline"/>
        </w:rPr>
        <w:t xml:space="preserve"> haven't yet brought an </w:t>
      </w:r>
      <w:r w:rsidRPr="007B09B9">
        <w:rPr>
          <w:rStyle w:val="Emphasis"/>
        </w:rPr>
        <w:t>end to COVID-19.</w:t>
      </w:r>
    </w:p>
    <w:p w14:paraId="728B4636" w14:textId="77777777" w:rsidR="00337415" w:rsidRPr="006026FA" w:rsidRDefault="00337415" w:rsidP="00337415">
      <w:pPr>
        <w:rPr>
          <w:rFonts w:eastAsia="Cambria"/>
          <w:sz w:val="16"/>
        </w:rPr>
      </w:pPr>
      <w:r w:rsidRPr="009C7CC1">
        <w:rPr>
          <w:rFonts w:eastAsia="Cambria"/>
          <w:sz w:val="16"/>
        </w:rPr>
        <w:t xml:space="preserve">But </w:t>
      </w:r>
      <w:r w:rsidRPr="007B09B9">
        <w:rPr>
          <w:rStyle w:val="StyleUnderline"/>
          <w:highlight w:val="cyan"/>
        </w:rPr>
        <w:t>as</w:t>
      </w:r>
      <w:r w:rsidRPr="009C7CC1">
        <w:rPr>
          <w:rFonts w:eastAsia="Cambria"/>
          <w:sz w:val="16"/>
          <w:highlight w:val="cyan"/>
        </w:rPr>
        <w:t xml:space="preserve"> </w:t>
      </w:r>
      <w:r w:rsidRPr="007B09B9">
        <w:rPr>
          <w:rStyle w:val="Emphasis"/>
          <w:highlight w:val="cyan"/>
        </w:rPr>
        <w:t>income inequality</w:t>
      </w:r>
      <w:r w:rsidRPr="007B09B9">
        <w:rPr>
          <w:rStyle w:val="StyleUnderline"/>
          <w:highlight w:val="cyan"/>
        </w:rPr>
        <w:t xml:space="preserve"> and</w:t>
      </w:r>
      <w:r w:rsidRPr="007B09B9">
        <w:rPr>
          <w:rStyle w:val="StyleUnderline"/>
        </w:rPr>
        <w:t xml:space="preserve"> more general </w:t>
      </w:r>
      <w:r w:rsidRPr="007B09B9">
        <w:rPr>
          <w:rStyle w:val="Emphasis"/>
        </w:rPr>
        <w:t>feelings</w:t>
      </w:r>
      <w:r w:rsidRPr="007B09B9">
        <w:rPr>
          <w:rStyle w:val="StyleUnderline"/>
        </w:rPr>
        <w:t xml:space="preserve"> of </w:t>
      </w:r>
      <w:r w:rsidRPr="007B09B9">
        <w:rPr>
          <w:rStyle w:val="Emphasis"/>
          <w:highlight w:val="cyan"/>
        </w:rPr>
        <w:t>insecurity rise</w:t>
      </w:r>
      <w:r w:rsidRPr="007B09B9">
        <w:rPr>
          <w:rStyle w:val="StyleUnderline"/>
        </w:rPr>
        <w:t xml:space="preserve">, </w:t>
      </w:r>
      <w:r w:rsidRPr="007B09B9">
        <w:rPr>
          <w:rStyle w:val="StyleUnderline"/>
          <w:highlight w:val="cyan"/>
        </w:rPr>
        <w:t>life in an illiberal democracy may seem preferable</w:t>
      </w:r>
      <w:r w:rsidRPr="007B09B9">
        <w:rPr>
          <w:rStyle w:val="StyleUnderline"/>
        </w:rPr>
        <w:t xml:space="preserve"> to the </w:t>
      </w:r>
      <w:r w:rsidRPr="007B09B9">
        <w:rPr>
          <w:rStyle w:val="Emphasis"/>
        </w:rPr>
        <w:t>complexities</w:t>
      </w:r>
      <w:r w:rsidRPr="007B09B9">
        <w:rPr>
          <w:rStyle w:val="StyleUnderline"/>
        </w:rPr>
        <w:t xml:space="preserve"> of living under a full </w:t>
      </w:r>
      <w:r w:rsidRPr="007B09B9">
        <w:rPr>
          <w:rStyle w:val="Emphasis"/>
        </w:rPr>
        <w:t>democracy</w:t>
      </w:r>
      <w:r w:rsidRPr="009C7CC1">
        <w:rPr>
          <w:rFonts w:eastAsia="Cambria"/>
          <w:sz w:val="16"/>
        </w:rPr>
        <w:t>.</w:t>
      </w:r>
    </w:p>
    <w:p w14:paraId="64116F1D" w14:textId="77777777" w:rsidR="00337415" w:rsidRPr="00EF41BF" w:rsidRDefault="00337415" w:rsidP="00337415">
      <w:pPr>
        <w:rPr>
          <w:u w:val="single"/>
        </w:rPr>
      </w:pPr>
    </w:p>
    <w:p w14:paraId="0BE0A226" w14:textId="77777777" w:rsidR="00337415" w:rsidRDefault="00337415" w:rsidP="00337415">
      <w:pPr>
        <w:pStyle w:val="Heading3"/>
      </w:pPr>
      <w:r>
        <w:lastRenderedPageBreak/>
        <w:t>1NC 3---EXT</w:t>
      </w:r>
    </w:p>
    <w:p w14:paraId="43B953E3" w14:textId="77777777" w:rsidR="00337415" w:rsidRDefault="00337415" w:rsidP="00337415">
      <w:pPr>
        <w:pStyle w:val="Heading4"/>
      </w:pPr>
      <w:r>
        <w:t>Regimes don’t work where movements don’t have power. They lack revenue, cannot raise standards, and undercut gains across the board. That’s Jacobs.</w:t>
      </w:r>
    </w:p>
    <w:p w14:paraId="37D3FB44" w14:textId="77777777" w:rsidR="00337415" w:rsidRDefault="00337415" w:rsidP="00337415">
      <w:r>
        <w:t>[For Reference]</w:t>
      </w:r>
    </w:p>
    <w:p w14:paraId="5A5B2456" w14:textId="77777777" w:rsidR="00337415" w:rsidRPr="006026FA" w:rsidRDefault="00337415" w:rsidP="00337415">
      <w:pPr>
        <w:rPr>
          <w:rStyle w:val="StyleUnderline"/>
          <w:color w:val="555555"/>
          <w:sz w:val="16"/>
          <w:szCs w:val="16"/>
        </w:rPr>
      </w:pPr>
      <w:r w:rsidRPr="006026FA">
        <w:rPr>
          <w:color w:val="555555"/>
          <w:sz w:val="10"/>
          <w:szCs w:val="16"/>
        </w:rPr>
        <w:t xml:space="preserve">First, some </w:t>
      </w:r>
      <w:r w:rsidRPr="006026FA">
        <w:rPr>
          <w:rStyle w:val="StyleUnderline"/>
          <w:color w:val="555555"/>
          <w:sz w:val="16"/>
          <w:szCs w:val="16"/>
        </w:rPr>
        <w:t xml:space="preserve">scholars and practitioners argue that </w:t>
      </w:r>
      <w:r w:rsidRPr="006026FA">
        <w:rPr>
          <w:rStyle w:val="StyleUnderline"/>
          <w:color w:val="555555"/>
          <w:sz w:val="16"/>
          <w:szCs w:val="16"/>
          <w:highlight w:val="lightGray"/>
        </w:rPr>
        <w:t>sectoral</w:t>
      </w:r>
      <w:r w:rsidRPr="006026FA">
        <w:rPr>
          <w:rStyle w:val="StyleUnderline"/>
          <w:color w:val="555555"/>
          <w:sz w:val="16"/>
          <w:szCs w:val="16"/>
        </w:rPr>
        <w:t xml:space="preserve"> standards–setting </w:t>
      </w:r>
      <w:r w:rsidRPr="006026FA">
        <w:rPr>
          <w:rStyle w:val="StyleUnderline"/>
          <w:color w:val="555555"/>
          <w:sz w:val="16"/>
          <w:szCs w:val="16"/>
          <w:highlight w:val="lightGray"/>
        </w:rPr>
        <w:t xml:space="preserve">regimes </w:t>
      </w:r>
      <w:r w:rsidRPr="006026FA">
        <w:rPr>
          <w:rStyle w:val="Emphasis"/>
          <w:color w:val="555555"/>
          <w:sz w:val="16"/>
          <w:szCs w:val="16"/>
          <w:highlight w:val="lightGray"/>
        </w:rPr>
        <w:t>cannot succeed</w:t>
      </w:r>
      <w:r w:rsidRPr="006026FA">
        <w:rPr>
          <w:rStyle w:val="StyleUnderline"/>
          <w:color w:val="555555"/>
          <w:sz w:val="16"/>
          <w:szCs w:val="16"/>
          <w:highlight w:val="lightGray"/>
        </w:rPr>
        <w:t xml:space="preserve"> where</w:t>
      </w:r>
      <w:r w:rsidRPr="006026FA">
        <w:rPr>
          <w:rStyle w:val="StyleUnderline"/>
          <w:color w:val="555555"/>
          <w:sz w:val="16"/>
          <w:szCs w:val="16"/>
        </w:rPr>
        <w:t xml:space="preserve"> worker </w:t>
      </w:r>
      <w:r w:rsidRPr="006026FA">
        <w:rPr>
          <w:rStyle w:val="StyleUnderline"/>
          <w:color w:val="555555"/>
          <w:sz w:val="16"/>
          <w:szCs w:val="16"/>
          <w:highlight w:val="lightGray"/>
        </w:rPr>
        <w:t xml:space="preserve">movements do not </w:t>
      </w:r>
      <w:r w:rsidRPr="006026FA">
        <w:rPr>
          <w:rStyle w:val="Emphasis"/>
          <w:color w:val="555555"/>
          <w:sz w:val="16"/>
          <w:szCs w:val="16"/>
          <w:highlight w:val="lightGray"/>
        </w:rPr>
        <w:t>already</w:t>
      </w:r>
      <w:r w:rsidRPr="006026FA">
        <w:rPr>
          <w:rStyle w:val="StyleUnderline"/>
          <w:color w:val="555555"/>
          <w:sz w:val="16"/>
          <w:szCs w:val="16"/>
          <w:highlight w:val="lightGray"/>
        </w:rPr>
        <w:t xml:space="preserve"> enjoy </w:t>
      </w:r>
      <w:r w:rsidRPr="006026FA">
        <w:rPr>
          <w:rStyle w:val="Emphasis"/>
          <w:color w:val="555555"/>
          <w:sz w:val="16"/>
          <w:szCs w:val="16"/>
          <w:highlight w:val="lightGray"/>
        </w:rPr>
        <w:t>sufficient power</w:t>
      </w:r>
      <w:r w:rsidRPr="006026FA">
        <w:rPr>
          <w:rStyle w:val="StyleUnderline"/>
          <w:color w:val="555555"/>
          <w:sz w:val="16"/>
          <w:szCs w:val="16"/>
          <w:highlight w:val="lightGray"/>
        </w:rPr>
        <w:t>, limiting</w:t>
      </w:r>
      <w:r w:rsidRPr="006026FA">
        <w:rPr>
          <w:rStyle w:val="StyleUnderline"/>
          <w:color w:val="555555"/>
          <w:sz w:val="16"/>
          <w:szCs w:val="16"/>
        </w:rPr>
        <w:t xml:space="preserve"> their </w:t>
      </w:r>
      <w:r w:rsidRPr="006026FA">
        <w:rPr>
          <w:rStyle w:val="StyleUnderline"/>
          <w:color w:val="555555"/>
          <w:sz w:val="16"/>
          <w:szCs w:val="16"/>
          <w:highlight w:val="lightGray"/>
        </w:rPr>
        <w:t>potential</w:t>
      </w:r>
      <w:r w:rsidRPr="006026FA">
        <w:rPr>
          <w:rStyle w:val="StyleUnderline"/>
          <w:color w:val="555555"/>
          <w:sz w:val="16"/>
          <w:szCs w:val="16"/>
        </w:rPr>
        <w:t xml:space="preserve"> to places unions are </w:t>
      </w:r>
      <w:r w:rsidRPr="006026FA">
        <w:rPr>
          <w:rStyle w:val="Emphasis"/>
          <w:color w:val="555555"/>
          <w:sz w:val="16"/>
          <w:szCs w:val="16"/>
        </w:rPr>
        <w:t>already strong</w:t>
      </w:r>
      <w:r w:rsidRPr="006026FA">
        <w:rPr>
          <w:color w:val="555555"/>
          <w:sz w:val="10"/>
          <w:szCs w:val="16"/>
        </w:rPr>
        <w:t xml:space="preserve">. One recent comparative case study argued that </w:t>
      </w:r>
      <w:r w:rsidRPr="006026FA">
        <w:rPr>
          <w:rStyle w:val="StyleUnderline"/>
          <w:color w:val="555555"/>
          <w:sz w:val="16"/>
          <w:szCs w:val="16"/>
          <w:highlight w:val="lightGray"/>
        </w:rPr>
        <w:t>even in New York</w:t>
      </w:r>
      <w:r w:rsidRPr="006026FA">
        <w:rPr>
          <w:rStyle w:val="StyleUnderline"/>
          <w:color w:val="555555"/>
          <w:sz w:val="16"/>
          <w:szCs w:val="16"/>
        </w:rPr>
        <w:t xml:space="preserve"> City, a relative </w:t>
      </w:r>
      <w:r w:rsidRPr="006026FA">
        <w:rPr>
          <w:rStyle w:val="Emphasis"/>
          <w:color w:val="555555"/>
          <w:sz w:val="16"/>
          <w:szCs w:val="16"/>
        </w:rPr>
        <w:t>bastion</w:t>
      </w:r>
      <w:r w:rsidRPr="006026FA">
        <w:rPr>
          <w:color w:val="555555"/>
          <w:sz w:val="10"/>
          <w:szCs w:val="16"/>
        </w:rPr>
        <w:t xml:space="preserve"> of union strength, </w:t>
      </w:r>
      <w:r w:rsidRPr="006026FA">
        <w:rPr>
          <w:rStyle w:val="StyleUnderline"/>
          <w:color w:val="555555"/>
          <w:sz w:val="16"/>
          <w:szCs w:val="16"/>
          <w:highlight w:val="lightGray"/>
        </w:rPr>
        <w:t>worker</w:t>
      </w:r>
      <w:r w:rsidRPr="006026FA">
        <w:rPr>
          <w:rStyle w:val="StyleUnderline"/>
          <w:color w:val="555555"/>
          <w:sz w:val="16"/>
          <w:szCs w:val="16"/>
        </w:rPr>
        <w:t xml:space="preserve"> political </w:t>
      </w:r>
      <w:r w:rsidRPr="006026FA">
        <w:rPr>
          <w:rStyle w:val="StyleUnderline"/>
          <w:color w:val="555555"/>
          <w:sz w:val="16"/>
          <w:szCs w:val="16"/>
          <w:highlight w:val="lightGray"/>
        </w:rPr>
        <w:t xml:space="preserve">power has been </w:t>
      </w:r>
      <w:r w:rsidRPr="006026FA">
        <w:rPr>
          <w:rStyle w:val="Emphasis"/>
          <w:color w:val="555555"/>
          <w:sz w:val="16"/>
          <w:szCs w:val="16"/>
          <w:highlight w:val="lightGray"/>
        </w:rPr>
        <w:t>insufficient</w:t>
      </w:r>
      <w:r w:rsidRPr="006026FA">
        <w:rPr>
          <w:rStyle w:val="StyleUnderline"/>
          <w:color w:val="555555"/>
          <w:sz w:val="16"/>
          <w:szCs w:val="16"/>
        </w:rPr>
        <w:t xml:space="preserve"> to promote true change</w:t>
      </w:r>
      <w:r w:rsidRPr="006026FA">
        <w:rPr>
          <w:color w:val="555555"/>
          <w:sz w:val="10"/>
          <w:szCs w:val="16"/>
        </w:rPr>
        <w:t xml:space="preserve"> in union power </w:t>
      </w:r>
      <w:r w:rsidRPr="006026FA">
        <w:rPr>
          <w:rStyle w:val="StyleUnderline"/>
          <w:color w:val="555555"/>
          <w:sz w:val="16"/>
          <w:szCs w:val="16"/>
        </w:rPr>
        <w:t xml:space="preserve">through a </w:t>
      </w:r>
      <w:r w:rsidRPr="006026FA">
        <w:rPr>
          <w:rStyle w:val="Emphasis"/>
          <w:color w:val="555555"/>
          <w:sz w:val="16"/>
          <w:szCs w:val="16"/>
        </w:rPr>
        <w:t>wage board</w:t>
      </w:r>
      <w:r w:rsidRPr="006026FA">
        <w:rPr>
          <w:color w:val="555555"/>
          <w:sz w:val="10"/>
          <w:szCs w:val="16"/>
        </w:rPr>
        <w:t xml:space="preserve"> (Marzán 2020). As a practical matter, </w:t>
      </w:r>
      <w:r w:rsidRPr="006026FA">
        <w:rPr>
          <w:rStyle w:val="StyleUnderline"/>
          <w:color w:val="555555"/>
          <w:sz w:val="16"/>
          <w:szCs w:val="16"/>
          <w:highlight w:val="lightGray"/>
        </w:rPr>
        <w:t xml:space="preserve">unions have </w:t>
      </w:r>
      <w:r w:rsidRPr="006026FA">
        <w:rPr>
          <w:rStyle w:val="Emphasis"/>
          <w:color w:val="555555"/>
          <w:sz w:val="16"/>
          <w:szCs w:val="16"/>
          <w:highlight w:val="lightGray"/>
        </w:rPr>
        <w:t>not</w:t>
      </w:r>
      <w:r w:rsidRPr="006026FA">
        <w:rPr>
          <w:rStyle w:val="Emphasis"/>
          <w:color w:val="555555"/>
          <w:sz w:val="16"/>
          <w:szCs w:val="16"/>
        </w:rPr>
        <w:t xml:space="preserve"> yet </w:t>
      </w:r>
      <w:r w:rsidRPr="006026FA">
        <w:rPr>
          <w:rStyle w:val="Emphasis"/>
          <w:color w:val="555555"/>
          <w:sz w:val="16"/>
          <w:szCs w:val="16"/>
          <w:highlight w:val="lightGray"/>
        </w:rPr>
        <w:t>had</w:t>
      </w:r>
      <w:r w:rsidRPr="006026FA">
        <w:rPr>
          <w:rStyle w:val="StyleUnderline"/>
          <w:color w:val="555555"/>
          <w:sz w:val="16"/>
          <w:szCs w:val="16"/>
        </w:rPr>
        <w:t xml:space="preserve"> the power to win even </w:t>
      </w:r>
      <w:r w:rsidRPr="006026FA">
        <w:rPr>
          <w:rStyle w:val="Emphasis"/>
          <w:color w:val="555555"/>
          <w:sz w:val="16"/>
          <w:szCs w:val="16"/>
        </w:rPr>
        <w:t>modest</w:t>
      </w:r>
      <w:r w:rsidRPr="006026FA">
        <w:rPr>
          <w:rStyle w:val="StyleUnderline"/>
          <w:color w:val="555555"/>
          <w:sz w:val="16"/>
          <w:szCs w:val="16"/>
        </w:rPr>
        <w:t xml:space="preserve"> </w:t>
      </w:r>
      <w:r w:rsidRPr="006026FA">
        <w:rPr>
          <w:rStyle w:val="StyleUnderline"/>
          <w:color w:val="555555"/>
          <w:sz w:val="16"/>
          <w:szCs w:val="16"/>
          <w:highlight w:val="lightGray"/>
        </w:rPr>
        <w:t>reforms</w:t>
      </w:r>
      <w:r w:rsidRPr="006026FA">
        <w:rPr>
          <w:color w:val="555555"/>
          <w:sz w:val="10"/>
          <w:szCs w:val="16"/>
        </w:rPr>
        <w:t xml:space="preserve"> to the current collective bargaining regime on the federal level, </w:t>
      </w:r>
      <w:r w:rsidRPr="006026FA">
        <w:rPr>
          <w:rStyle w:val="StyleUnderline"/>
          <w:color w:val="555555"/>
          <w:sz w:val="16"/>
          <w:szCs w:val="16"/>
          <w:highlight w:val="lightGray"/>
        </w:rPr>
        <w:t>making</w:t>
      </w:r>
      <w:r w:rsidRPr="006026FA">
        <w:rPr>
          <w:rStyle w:val="StyleUnderline"/>
          <w:color w:val="555555"/>
          <w:sz w:val="16"/>
          <w:szCs w:val="16"/>
        </w:rPr>
        <w:t xml:space="preserve"> a </w:t>
      </w:r>
      <w:r w:rsidRPr="006026FA">
        <w:rPr>
          <w:rStyle w:val="Emphasis"/>
          <w:color w:val="555555"/>
          <w:sz w:val="16"/>
          <w:szCs w:val="16"/>
        </w:rPr>
        <w:t xml:space="preserve">total </w:t>
      </w:r>
      <w:r w:rsidRPr="006026FA">
        <w:rPr>
          <w:rStyle w:val="Emphasis"/>
          <w:color w:val="555555"/>
          <w:sz w:val="16"/>
          <w:szCs w:val="16"/>
          <w:highlight w:val="lightGray"/>
        </w:rPr>
        <w:t>overhaul</w:t>
      </w:r>
      <w:r w:rsidRPr="006026FA">
        <w:rPr>
          <w:rStyle w:val="StyleUnderline"/>
          <w:color w:val="555555"/>
          <w:sz w:val="16"/>
          <w:szCs w:val="16"/>
        </w:rPr>
        <w:t xml:space="preserve"> toward a sectoral system </w:t>
      </w:r>
      <w:r w:rsidRPr="006026FA">
        <w:rPr>
          <w:rStyle w:val="StyleUnderline"/>
          <w:color w:val="555555"/>
          <w:sz w:val="16"/>
          <w:szCs w:val="16"/>
          <w:highlight w:val="lightGray"/>
        </w:rPr>
        <w:t>a</w:t>
      </w:r>
      <w:r w:rsidRPr="006026FA">
        <w:rPr>
          <w:rStyle w:val="StyleUnderline"/>
          <w:color w:val="555555"/>
          <w:sz w:val="16"/>
          <w:szCs w:val="16"/>
        </w:rPr>
        <w:t xml:space="preserve"> likely </w:t>
      </w:r>
      <w:r w:rsidRPr="006026FA">
        <w:rPr>
          <w:rStyle w:val="Emphasis"/>
          <w:color w:val="555555"/>
          <w:sz w:val="16"/>
          <w:szCs w:val="16"/>
          <w:highlight w:val="lightGray"/>
        </w:rPr>
        <w:t>nonstarter</w:t>
      </w:r>
      <w:r w:rsidRPr="006026FA">
        <w:rPr>
          <w:rStyle w:val="StyleUnderline"/>
          <w:color w:val="555555"/>
          <w:sz w:val="16"/>
          <w:szCs w:val="16"/>
        </w:rPr>
        <w:t>.</w:t>
      </w:r>
    </w:p>
    <w:p w14:paraId="758DDFC4" w14:textId="77777777" w:rsidR="00337415" w:rsidRPr="006026FA" w:rsidRDefault="00337415" w:rsidP="00337415">
      <w:pPr>
        <w:rPr>
          <w:color w:val="555555"/>
          <w:sz w:val="10"/>
          <w:szCs w:val="16"/>
        </w:rPr>
      </w:pPr>
      <w:r w:rsidRPr="006026FA">
        <w:rPr>
          <w:color w:val="555555"/>
          <w:sz w:val="10"/>
          <w:szCs w:val="16"/>
        </w:rPr>
        <w:t xml:space="preserve">Second, </w:t>
      </w:r>
      <w:r w:rsidRPr="006026FA">
        <w:rPr>
          <w:rStyle w:val="StyleUnderline"/>
          <w:color w:val="555555"/>
          <w:sz w:val="16"/>
          <w:szCs w:val="16"/>
          <w:highlight w:val="lightGray"/>
        </w:rPr>
        <w:t>sectoral standards</w:t>
      </w:r>
      <w:r w:rsidRPr="006026FA">
        <w:rPr>
          <w:rStyle w:val="StyleUnderline"/>
          <w:color w:val="555555"/>
          <w:sz w:val="16"/>
          <w:szCs w:val="16"/>
        </w:rPr>
        <w:t xml:space="preserve"> could </w:t>
      </w:r>
      <w:r w:rsidRPr="006026FA">
        <w:rPr>
          <w:rStyle w:val="StyleUnderline"/>
          <w:color w:val="555555"/>
          <w:sz w:val="16"/>
          <w:szCs w:val="16"/>
          <w:highlight w:val="lightGray"/>
        </w:rPr>
        <w:t xml:space="preserve">create a </w:t>
      </w:r>
      <w:r w:rsidRPr="006026FA">
        <w:rPr>
          <w:rStyle w:val="Emphasis"/>
          <w:color w:val="555555"/>
          <w:sz w:val="16"/>
          <w:szCs w:val="16"/>
          <w:highlight w:val="lightGray"/>
        </w:rPr>
        <w:t>free-rider</w:t>
      </w:r>
      <w:r w:rsidRPr="006026FA">
        <w:rPr>
          <w:rStyle w:val="StyleUnderline"/>
          <w:color w:val="555555"/>
          <w:sz w:val="16"/>
          <w:szCs w:val="16"/>
          <w:highlight w:val="lightGray"/>
        </w:rPr>
        <w:t xml:space="preserve"> issue</w:t>
      </w:r>
      <w:r w:rsidRPr="006026FA">
        <w:rPr>
          <w:rStyle w:val="StyleUnderline"/>
          <w:color w:val="555555"/>
          <w:sz w:val="16"/>
          <w:szCs w:val="16"/>
        </w:rPr>
        <w:t>, since workers across a sector enjoy benefits</w:t>
      </w:r>
      <w:r w:rsidRPr="006026FA">
        <w:rPr>
          <w:color w:val="555555"/>
          <w:sz w:val="10"/>
          <w:szCs w:val="16"/>
        </w:rPr>
        <w:t xml:space="preserve"> of unionization </w:t>
      </w:r>
      <w:r w:rsidRPr="006026FA">
        <w:rPr>
          <w:rStyle w:val="StyleUnderline"/>
          <w:color w:val="555555"/>
          <w:sz w:val="16"/>
          <w:szCs w:val="16"/>
        </w:rPr>
        <w:t>without contribution to the union itself.</w:t>
      </w:r>
      <w:r w:rsidRPr="006026FA">
        <w:rPr>
          <w:color w:val="555555"/>
          <w:sz w:val="10"/>
          <w:szCs w:val="16"/>
        </w:rPr>
        <w:t xml:space="preserve"> If workers fail to join whichever union represents the sector, </w:t>
      </w:r>
      <w:r w:rsidRPr="006026FA">
        <w:rPr>
          <w:rStyle w:val="StyleUnderline"/>
          <w:color w:val="555555"/>
          <w:sz w:val="16"/>
          <w:szCs w:val="16"/>
          <w:highlight w:val="lightGray"/>
        </w:rPr>
        <w:t>the union will</w:t>
      </w:r>
      <w:r w:rsidRPr="006026FA">
        <w:rPr>
          <w:rStyle w:val="StyleUnderline"/>
          <w:color w:val="555555"/>
          <w:sz w:val="16"/>
          <w:szCs w:val="16"/>
        </w:rPr>
        <w:t xml:space="preserve"> run into</w:t>
      </w:r>
      <w:r w:rsidRPr="006026FA">
        <w:rPr>
          <w:color w:val="555555"/>
          <w:sz w:val="10"/>
          <w:szCs w:val="16"/>
        </w:rPr>
        <w:t xml:space="preserve"> the classic fruits of this issue—</w:t>
      </w:r>
      <w:r w:rsidRPr="006026FA">
        <w:rPr>
          <w:rStyle w:val="StyleUnderline"/>
          <w:color w:val="555555"/>
          <w:sz w:val="16"/>
          <w:szCs w:val="16"/>
        </w:rPr>
        <w:t xml:space="preserve">a </w:t>
      </w:r>
      <w:r w:rsidRPr="006026FA">
        <w:rPr>
          <w:rStyle w:val="Emphasis"/>
          <w:color w:val="555555"/>
          <w:sz w:val="16"/>
          <w:szCs w:val="16"/>
          <w:highlight w:val="lightGray"/>
        </w:rPr>
        <w:t>lack</w:t>
      </w:r>
      <w:r w:rsidRPr="006026FA">
        <w:rPr>
          <w:rStyle w:val="StyleUnderline"/>
          <w:color w:val="555555"/>
          <w:sz w:val="16"/>
          <w:szCs w:val="16"/>
        </w:rPr>
        <w:t xml:space="preserve"> of dues </w:t>
      </w:r>
      <w:r w:rsidRPr="006026FA">
        <w:rPr>
          <w:rStyle w:val="Emphasis"/>
          <w:color w:val="555555"/>
          <w:sz w:val="16"/>
          <w:szCs w:val="16"/>
          <w:highlight w:val="lightGray"/>
        </w:rPr>
        <w:t>revenue</w:t>
      </w:r>
      <w:r w:rsidRPr="006026FA">
        <w:rPr>
          <w:rStyle w:val="StyleUnderline"/>
          <w:color w:val="555555"/>
          <w:sz w:val="16"/>
          <w:szCs w:val="16"/>
        </w:rPr>
        <w:t xml:space="preserve">. The sectoral bargaining experience in Europe </w:t>
      </w:r>
      <w:r w:rsidRPr="006026FA">
        <w:rPr>
          <w:rStyle w:val="Emphasis"/>
          <w:color w:val="555555"/>
          <w:sz w:val="16"/>
          <w:szCs w:val="16"/>
        </w:rPr>
        <w:t>paints</w:t>
      </w:r>
      <w:r w:rsidRPr="006026FA">
        <w:rPr>
          <w:rStyle w:val="StyleUnderline"/>
          <w:color w:val="555555"/>
          <w:sz w:val="16"/>
          <w:szCs w:val="16"/>
        </w:rPr>
        <w:t xml:space="preserve"> a somewhat </w:t>
      </w:r>
      <w:r w:rsidRPr="006026FA">
        <w:rPr>
          <w:rStyle w:val="Emphasis"/>
          <w:color w:val="555555"/>
          <w:sz w:val="16"/>
          <w:szCs w:val="16"/>
        </w:rPr>
        <w:t>mixed picture</w:t>
      </w:r>
      <w:r w:rsidRPr="006026FA">
        <w:rPr>
          <w:rStyle w:val="StyleUnderline"/>
          <w:color w:val="555555"/>
          <w:sz w:val="16"/>
          <w:szCs w:val="16"/>
        </w:rPr>
        <w:t xml:space="preserve"> on this question. </w:t>
      </w:r>
      <w:r w:rsidRPr="006026FA">
        <w:rPr>
          <w:color w:val="555555"/>
          <w:sz w:val="10"/>
          <w:szCs w:val="16"/>
        </w:rPr>
        <w:t>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5ECE4AF4" w14:textId="77777777" w:rsidR="00337415" w:rsidRPr="006026FA" w:rsidRDefault="00337415" w:rsidP="00337415">
      <w:pPr>
        <w:rPr>
          <w:color w:val="555555"/>
          <w:sz w:val="10"/>
          <w:szCs w:val="16"/>
        </w:rPr>
      </w:pPr>
      <w:r w:rsidRPr="006026FA">
        <w:rPr>
          <w:color w:val="555555"/>
          <w:sz w:val="10"/>
          <w:szCs w:val="16"/>
        </w:rPr>
        <w:t xml:space="preserve">Third, some researchers argue that </w:t>
      </w:r>
      <w:r w:rsidRPr="006026FA">
        <w:rPr>
          <w:rStyle w:val="StyleUnderline"/>
          <w:color w:val="555555"/>
          <w:sz w:val="16"/>
          <w:szCs w:val="16"/>
        </w:rPr>
        <w:t xml:space="preserve">sectoral standards regimes can create an </w:t>
      </w:r>
      <w:r w:rsidRPr="006026FA">
        <w:rPr>
          <w:rStyle w:val="Emphasis"/>
          <w:color w:val="555555"/>
          <w:sz w:val="16"/>
          <w:szCs w:val="16"/>
        </w:rPr>
        <w:t>opportunity</w:t>
      </w:r>
      <w:r w:rsidRPr="006026FA">
        <w:rPr>
          <w:rStyle w:val="StyleUnderline"/>
          <w:color w:val="555555"/>
          <w:sz w:val="16"/>
          <w:szCs w:val="16"/>
        </w:rPr>
        <w:t xml:space="preserve"> for employer </w:t>
      </w:r>
      <w:r w:rsidRPr="006026FA">
        <w:rPr>
          <w:rStyle w:val="Emphasis"/>
          <w:color w:val="555555"/>
          <w:sz w:val="16"/>
          <w:szCs w:val="16"/>
        </w:rPr>
        <w:t>cartels</w:t>
      </w:r>
      <w:r w:rsidRPr="006026FA">
        <w:rPr>
          <w:rStyle w:val="StyleUnderline"/>
          <w:color w:val="555555"/>
          <w:sz w:val="16"/>
          <w:szCs w:val="16"/>
        </w:rPr>
        <w:t xml:space="preserve"> to </w:t>
      </w:r>
      <w:r w:rsidRPr="006026FA">
        <w:rPr>
          <w:rStyle w:val="Emphasis"/>
          <w:color w:val="555555"/>
          <w:sz w:val="16"/>
          <w:szCs w:val="16"/>
        </w:rPr>
        <w:t>suppress wages</w:t>
      </w:r>
      <w:r w:rsidRPr="006026FA">
        <w:rPr>
          <w:rStyle w:val="StyleUnderline"/>
          <w:color w:val="555555"/>
          <w:sz w:val="16"/>
          <w:szCs w:val="16"/>
        </w:rPr>
        <w:t xml:space="preserve"> or benefits</w:t>
      </w:r>
      <w:r w:rsidRPr="006026FA">
        <w:rPr>
          <w:color w:val="555555"/>
          <w:sz w:val="10"/>
          <w:szCs w:val="16"/>
        </w:rPr>
        <w:t xml:space="preserve">. This criticism often mentions calls for sectoral bargaining by Uber in California in the lead-up to the 2020 fight over whether drivers would be </w:t>
      </w:r>
      <w:r w:rsidRPr="006026FA">
        <w:rPr>
          <w:rStyle w:val="StyleUnderline"/>
          <w:color w:val="555555"/>
          <w:sz w:val="16"/>
          <w:szCs w:val="16"/>
        </w:rPr>
        <w:t xml:space="preserve">classified as workers or </w:t>
      </w:r>
      <w:r w:rsidRPr="006026FA">
        <w:rPr>
          <w:rStyle w:val="Emphasis"/>
          <w:color w:val="555555"/>
          <w:sz w:val="16"/>
          <w:szCs w:val="16"/>
        </w:rPr>
        <w:t>contractors</w:t>
      </w:r>
      <w:r w:rsidRPr="006026FA">
        <w:rPr>
          <w:color w:val="555555"/>
          <w:sz w:val="10"/>
          <w:szCs w:val="16"/>
        </w:rPr>
        <w:t xml:space="preserve"> (West 2019). Some labor leaders and staff privately question the concept of sectoral bargaining on these grounds alone (Luna 2020).</w:t>
      </w:r>
    </w:p>
    <w:p w14:paraId="2B1E49EF" w14:textId="77777777" w:rsidR="00337415" w:rsidRPr="006026FA" w:rsidRDefault="00337415" w:rsidP="00337415">
      <w:pPr>
        <w:rPr>
          <w:color w:val="555555"/>
          <w:sz w:val="10"/>
          <w:szCs w:val="16"/>
        </w:rPr>
      </w:pPr>
      <w:r w:rsidRPr="006026FA">
        <w:rPr>
          <w:color w:val="555555"/>
          <w:sz w:val="10"/>
          <w:szCs w:val="16"/>
        </w:rPr>
        <w:t xml:space="preserve">Fourth, </w:t>
      </w:r>
      <w:r w:rsidRPr="006026FA">
        <w:rPr>
          <w:rStyle w:val="StyleUnderline"/>
          <w:color w:val="555555"/>
          <w:sz w:val="16"/>
          <w:szCs w:val="16"/>
        </w:rPr>
        <w:t xml:space="preserve">sectoral standards </w:t>
      </w:r>
      <w:r w:rsidRPr="006026FA">
        <w:rPr>
          <w:rStyle w:val="Emphasis"/>
          <w:color w:val="555555"/>
          <w:sz w:val="16"/>
          <w:szCs w:val="16"/>
          <w:highlight w:val="lightGray"/>
        </w:rPr>
        <w:t>regimes</w:t>
      </w:r>
      <w:r w:rsidRPr="006026FA">
        <w:rPr>
          <w:rStyle w:val="StyleUnderline"/>
          <w:color w:val="555555"/>
          <w:sz w:val="16"/>
          <w:szCs w:val="16"/>
        </w:rPr>
        <w:t xml:space="preserve"> in practice can lead to both raising and </w:t>
      </w:r>
      <w:r w:rsidRPr="006026FA">
        <w:rPr>
          <w:rStyle w:val="Emphasis"/>
          <w:color w:val="555555"/>
          <w:sz w:val="16"/>
          <w:szCs w:val="16"/>
          <w:highlight w:val="lightGray"/>
        </w:rPr>
        <w:t>lower</w:t>
      </w:r>
      <w:r w:rsidRPr="006026FA">
        <w:rPr>
          <w:color w:val="555555"/>
          <w:sz w:val="10"/>
          <w:szCs w:val="16"/>
        </w:rPr>
        <w:t xml:space="preserve">ing </w:t>
      </w:r>
      <w:r w:rsidRPr="006026FA">
        <w:rPr>
          <w:rStyle w:val="StyleUnderline"/>
          <w:color w:val="555555"/>
          <w:sz w:val="16"/>
          <w:szCs w:val="16"/>
          <w:highlight w:val="lightGray"/>
        </w:rPr>
        <w:t>standards</w:t>
      </w:r>
      <w:r w:rsidRPr="006026FA">
        <w:rPr>
          <w:color w:val="555555"/>
          <w:sz w:val="10"/>
          <w:szCs w:val="16"/>
        </w:rPr>
        <w:t xml:space="preserve">. Indeed, one of the primary conservative thinkers associated with sectoral bargaining, Oren Cass, points to this possibility as a primary point of appeal for business (2020). </w:t>
      </w:r>
      <w:r w:rsidRPr="006026FA">
        <w:rPr>
          <w:rStyle w:val="StyleUnderline"/>
          <w:color w:val="555555"/>
          <w:sz w:val="16"/>
          <w:szCs w:val="16"/>
        </w:rPr>
        <w:t xml:space="preserve">This problem has real practical precedent that still casts a shadow over the </w:t>
      </w:r>
      <w:r w:rsidRPr="006026FA">
        <w:rPr>
          <w:rStyle w:val="StyleUnderline"/>
          <w:color w:val="555555"/>
          <w:sz w:val="16"/>
          <w:szCs w:val="16"/>
          <w:highlight w:val="lightGray"/>
        </w:rPr>
        <w:t>California</w:t>
      </w:r>
      <w:r w:rsidRPr="006026FA">
        <w:rPr>
          <w:rStyle w:val="StyleUnderline"/>
          <w:color w:val="555555"/>
          <w:sz w:val="16"/>
          <w:szCs w:val="16"/>
        </w:rPr>
        <w:t xml:space="preserve"> labor movement</w:t>
      </w:r>
      <w:r w:rsidRPr="006026FA">
        <w:rPr>
          <w:color w:val="555555"/>
          <w:sz w:val="10"/>
          <w:szCs w:val="16"/>
        </w:rPr>
        <w:t xml:space="preserve">. The </w:t>
      </w:r>
      <w:r w:rsidRPr="006026FA">
        <w:rPr>
          <w:rStyle w:val="StyleUnderline"/>
          <w:color w:val="555555"/>
          <w:sz w:val="16"/>
          <w:szCs w:val="16"/>
        </w:rPr>
        <w:t xml:space="preserve">state operated a </w:t>
      </w:r>
      <w:r w:rsidRPr="006026FA">
        <w:rPr>
          <w:rStyle w:val="Emphasis"/>
          <w:color w:val="555555"/>
          <w:sz w:val="16"/>
          <w:szCs w:val="16"/>
          <w:highlight w:val="lightGray"/>
        </w:rPr>
        <w:t>sectoral</w:t>
      </w:r>
      <w:r w:rsidRPr="006026FA">
        <w:rPr>
          <w:rStyle w:val="StyleUnderline"/>
          <w:color w:val="555555"/>
          <w:sz w:val="16"/>
          <w:szCs w:val="16"/>
        </w:rPr>
        <w:t xml:space="preserve"> wage and standards </w:t>
      </w:r>
      <w:r w:rsidRPr="006026FA">
        <w:rPr>
          <w:rStyle w:val="StyleUnderline"/>
          <w:color w:val="555555"/>
          <w:sz w:val="16"/>
          <w:szCs w:val="16"/>
          <w:highlight w:val="lightGray"/>
        </w:rPr>
        <w:t>board</w:t>
      </w:r>
      <w:r w:rsidRPr="006026FA">
        <w:rPr>
          <w:color w:val="555555"/>
          <w:sz w:val="10"/>
          <w:szCs w:val="16"/>
        </w:rPr>
        <w:t xml:space="preserve"> well into the early 2000s through its Industrial Welfare Commission (IWC). Labor itself pushed to defund the commission in 2004 when it </w:t>
      </w:r>
      <w:r w:rsidRPr="006026FA">
        <w:rPr>
          <w:rStyle w:val="StyleUnderline"/>
          <w:color w:val="555555"/>
          <w:sz w:val="16"/>
          <w:szCs w:val="16"/>
          <w:highlight w:val="lightGray"/>
        </w:rPr>
        <w:t xml:space="preserve">tried to </w:t>
      </w:r>
      <w:r w:rsidRPr="006026FA">
        <w:rPr>
          <w:rStyle w:val="Emphasis"/>
          <w:color w:val="555555"/>
          <w:sz w:val="16"/>
          <w:szCs w:val="16"/>
          <w:highlight w:val="lightGray"/>
        </w:rPr>
        <w:t>undercut</w:t>
      </w:r>
      <w:r w:rsidRPr="006026FA">
        <w:rPr>
          <w:rStyle w:val="StyleUnderline"/>
          <w:color w:val="555555"/>
          <w:sz w:val="16"/>
          <w:szCs w:val="16"/>
        </w:rPr>
        <w:t xml:space="preserve"> a higher </w:t>
      </w:r>
      <w:r w:rsidRPr="006026FA">
        <w:rPr>
          <w:rStyle w:val="Emphasis"/>
          <w:color w:val="555555"/>
          <w:sz w:val="16"/>
          <w:szCs w:val="16"/>
        </w:rPr>
        <w:t xml:space="preserve">minimum </w:t>
      </w:r>
      <w:r w:rsidRPr="006026FA">
        <w:rPr>
          <w:rStyle w:val="Emphasis"/>
          <w:color w:val="555555"/>
          <w:sz w:val="16"/>
          <w:szCs w:val="16"/>
          <w:highlight w:val="lightGray"/>
        </w:rPr>
        <w:t>wage</w:t>
      </w:r>
      <w:r w:rsidRPr="006026FA">
        <w:rPr>
          <w:rStyle w:val="StyleUnderline"/>
          <w:color w:val="555555"/>
          <w:sz w:val="16"/>
          <w:szCs w:val="16"/>
          <w:highlight w:val="lightGray"/>
        </w:rPr>
        <w:t xml:space="preserve"> and</w:t>
      </w:r>
      <w:r w:rsidRPr="006026FA">
        <w:rPr>
          <w:rStyle w:val="StyleUnderline"/>
          <w:color w:val="555555"/>
          <w:sz w:val="16"/>
          <w:szCs w:val="16"/>
        </w:rPr>
        <w:t xml:space="preserve"> roll back </w:t>
      </w:r>
      <w:r w:rsidRPr="006026FA">
        <w:rPr>
          <w:rStyle w:val="Emphasis"/>
          <w:color w:val="555555"/>
          <w:sz w:val="16"/>
          <w:szCs w:val="16"/>
        </w:rPr>
        <w:t xml:space="preserve">meal </w:t>
      </w:r>
      <w:r w:rsidRPr="006026FA">
        <w:rPr>
          <w:rStyle w:val="Emphasis"/>
          <w:color w:val="555555"/>
          <w:sz w:val="16"/>
          <w:szCs w:val="16"/>
          <w:highlight w:val="lightGray"/>
        </w:rPr>
        <w:t>breaks</w:t>
      </w:r>
      <w:r w:rsidRPr="006026FA">
        <w:rPr>
          <w:color w:val="555555"/>
          <w:sz w:val="10"/>
          <w:szCs w:val="16"/>
        </w:rPr>
        <w:t xml:space="preserve"> (Andrias 2017).</w:t>
      </w:r>
    </w:p>
    <w:p w14:paraId="440720C1" w14:textId="77777777" w:rsidR="00337415" w:rsidRDefault="00337415" w:rsidP="00337415">
      <w:pPr>
        <w:pStyle w:val="Heading4"/>
      </w:pPr>
      <w:r>
        <w:t xml:space="preserve">Successful union mobilization under a sectoral framework depends on unions successfully leveraging associational power, which they have been historically unable to do. </w:t>
      </w:r>
    </w:p>
    <w:p w14:paraId="6080582A" w14:textId="77777777" w:rsidR="00337415" w:rsidRDefault="00337415" w:rsidP="00337415">
      <w:r w:rsidRPr="00E65AD3">
        <w:rPr>
          <w:rStyle w:val="Style13ptBold"/>
        </w:rPr>
        <w:t>Wright 25</w:t>
      </w:r>
      <w:r>
        <w:t xml:space="preserve"> [Chris F. Wright (Professor of Work and Labour Market Policy, University of Sydney Business School; </w:t>
      </w:r>
      <w:r w:rsidRPr="00E65AD3">
        <w:t>Ph</w:t>
      </w:r>
      <w:r>
        <w:t>.</w:t>
      </w:r>
      <w:r w:rsidRPr="00E65AD3">
        <w:t>D</w:t>
      </w:r>
      <w:r>
        <w:t>.,</w:t>
      </w:r>
      <w:r w:rsidRPr="00E65AD3">
        <w:t xml:space="preserve"> Cambridge</w:t>
      </w:r>
      <w:r>
        <w:t xml:space="preserve"> University), 3-15-2025, "Book Review: </w:t>
      </w:r>
      <w:r w:rsidRPr="00E65AD3">
        <w:rPr>
          <w:i/>
          <w:iCs/>
        </w:rPr>
        <w:t>Building Power to Shape Labor Policy: Unions, Employer Associations, and Reform in Neoliberal Chile</w:t>
      </w:r>
      <w:r>
        <w:t xml:space="preserve">. By Pablo Pérez Ahumada," ILR Review, </w:t>
      </w:r>
      <w:r w:rsidRPr="00E65AD3">
        <w:t>https://doi.org/10.1177/00197939251328570</w:t>
      </w:r>
      <w:r>
        <w:t>, njn]</w:t>
      </w:r>
    </w:p>
    <w:p w14:paraId="36C32B1C" w14:textId="77777777" w:rsidR="00337415" w:rsidRDefault="00337415" w:rsidP="00337415">
      <w:pPr>
        <w:rPr>
          <w:rStyle w:val="StyleUnderline"/>
        </w:rPr>
      </w:pPr>
      <w:r w:rsidRPr="0005374A">
        <w:rPr>
          <w:sz w:val="16"/>
        </w:rPr>
        <w:t xml:space="preserve">The author’s central motivations are to understand why neoliberal labor policies are so difficult to overturn, and how workers and their industrial and political representatives can address this to enact worker-protective reforms. The recent political developments in Chile traced in the final chapter suggest how this might be achieved. Over the past decade, Chilean unions have revitalized in strategic sectors, such as ports and mining, and in traditionally hard-to-organize sectors, such as retail. They played a central role in the campaign for a constitutional assembly referendum by successfully mobilizing associational power and other power resources. </w:t>
      </w:r>
      <w:r w:rsidRPr="0005374A">
        <w:rPr>
          <w:rStyle w:val="StyleUnderline"/>
        </w:rPr>
        <w:t>The current</w:t>
      </w:r>
      <w:r w:rsidRPr="0005374A">
        <w:rPr>
          <w:sz w:val="16"/>
        </w:rPr>
        <w:t xml:space="preserve"> Gabriel </w:t>
      </w:r>
      <w:r w:rsidRPr="0005374A">
        <w:rPr>
          <w:rStyle w:val="StyleUnderline"/>
        </w:rPr>
        <w:t>Boric administration has embarked on an extensive reform program including the establishment of</w:t>
      </w:r>
      <w:r w:rsidRPr="0005374A">
        <w:rPr>
          <w:sz w:val="16"/>
        </w:rPr>
        <w:t xml:space="preserve"> a “new model of industrial relations” based on </w:t>
      </w:r>
      <w:r w:rsidRPr="006026FA">
        <w:rPr>
          <w:rStyle w:val="Emphasis"/>
          <w:highlight w:val="cyan"/>
        </w:rPr>
        <w:t>sectoral bargaining</w:t>
      </w:r>
      <w:r w:rsidRPr="0005374A">
        <w:rPr>
          <w:sz w:val="16"/>
        </w:rPr>
        <w:t xml:space="preserve">. Ahumada concludes that </w:t>
      </w:r>
      <w:r w:rsidRPr="0005374A">
        <w:rPr>
          <w:rStyle w:val="StyleUnderline"/>
        </w:rPr>
        <w:t xml:space="preserve">efforts to </w:t>
      </w:r>
      <w:r w:rsidRPr="0005374A">
        <w:rPr>
          <w:rStyle w:val="Emphasis"/>
        </w:rPr>
        <w:t>implement</w:t>
      </w:r>
      <w:r w:rsidRPr="0005374A">
        <w:rPr>
          <w:rStyle w:val="StyleUnderline"/>
        </w:rPr>
        <w:t xml:space="preserve"> such a model </w:t>
      </w:r>
      <w:r w:rsidRPr="006026FA">
        <w:rPr>
          <w:rStyle w:val="StyleUnderline"/>
          <w:highlight w:val="cyan"/>
        </w:rPr>
        <w:t xml:space="preserve">rest on whether unions </w:t>
      </w:r>
      <w:r w:rsidRPr="0005374A">
        <w:rPr>
          <w:rStyle w:val="StyleUnderline"/>
        </w:rPr>
        <w:t xml:space="preserve">can </w:t>
      </w:r>
      <w:r w:rsidRPr="006026FA">
        <w:rPr>
          <w:rStyle w:val="Emphasis"/>
          <w:highlight w:val="cyan"/>
        </w:rPr>
        <w:t>successfully mobilize</w:t>
      </w:r>
      <w:r w:rsidRPr="006026FA">
        <w:rPr>
          <w:rStyle w:val="StyleUnderline"/>
          <w:highlight w:val="cyan"/>
        </w:rPr>
        <w:t xml:space="preserve"> associational power</w:t>
      </w:r>
      <w:r w:rsidRPr="0005374A">
        <w:rPr>
          <w:sz w:val="16"/>
        </w:rPr>
        <w:t xml:space="preserve">, and whether they can do this </w:t>
      </w:r>
      <w:r w:rsidRPr="006026FA">
        <w:rPr>
          <w:rStyle w:val="StyleUnderline"/>
          <w:highlight w:val="cyan"/>
        </w:rPr>
        <w:t>more</w:t>
      </w:r>
      <w:r w:rsidRPr="0005374A">
        <w:rPr>
          <w:rStyle w:val="StyleUnderline"/>
        </w:rPr>
        <w:t xml:space="preserve"> successfully </w:t>
      </w:r>
      <w:r w:rsidRPr="006026FA">
        <w:rPr>
          <w:rStyle w:val="StyleUnderline"/>
          <w:highlight w:val="cyan"/>
        </w:rPr>
        <w:t xml:space="preserve">than </w:t>
      </w:r>
      <w:r w:rsidRPr="006026FA">
        <w:rPr>
          <w:rStyle w:val="Emphasis"/>
          <w:highlight w:val="cyan"/>
        </w:rPr>
        <w:t>employers</w:t>
      </w:r>
      <w:r w:rsidRPr="0005374A">
        <w:rPr>
          <w:rStyle w:val="StyleUnderline"/>
        </w:rPr>
        <w:t>. To achieve this</w:t>
      </w:r>
      <w:r w:rsidRPr="0005374A">
        <w:rPr>
          <w:sz w:val="16"/>
        </w:rPr>
        <w:t xml:space="preserve">, Chilean </w:t>
      </w:r>
      <w:r w:rsidRPr="006026FA">
        <w:rPr>
          <w:rStyle w:val="StyleUnderline"/>
          <w:highlight w:val="cyan"/>
        </w:rPr>
        <w:t>unions need to act in a</w:t>
      </w:r>
      <w:r w:rsidRPr="0005374A">
        <w:rPr>
          <w:rStyle w:val="StyleUnderline"/>
        </w:rPr>
        <w:t xml:space="preserve"> strategic, </w:t>
      </w:r>
      <w:r w:rsidRPr="006026FA">
        <w:rPr>
          <w:rStyle w:val="Emphasis"/>
          <w:highlight w:val="cyan"/>
        </w:rPr>
        <w:t>solidaristic</w:t>
      </w:r>
      <w:r w:rsidRPr="0005374A">
        <w:rPr>
          <w:rStyle w:val="StyleUnderline"/>
        </w:rPr>
        <w:t xml:space="preserve">, unified, and </w:t>
      </w:r>
      <w:r w:rsidRPr="006026FA">
        <w:rPr>
          <w:rStyle w:val="Emphasis"/>
          <w:highlight w:val="cyan"/>
        </w:rPr>
        <w:t>coherent</w:t>
      </w:r>
      <w:r w:rsidRPr="006026FA">
        <w:rPr>
          <w:rStyle w:val="StyleUnderline"/>
          <w:highlight w:val="cyan"/>
        </w:rPr>
        <w:t xml:space="preserve"> way, which they have</w:t>
      </w:r>
      <w:r w:rsidRPr="0005374A">
        <w:rPr>
          <w:rStyle w:val="StyleUnderline"/>
        </w:rPr>
        <w:t xml:space="preserve"> largely been </w:t>
      </w:r>
      <w:r w:rsidRPr="0005374A">
        <w:rPr>
          <w:rStyle w:val="Emphasis"/>
        </w:rPr>
        <w:t>unable to achieve</w:t>
      </w:r>
      <w:r w:rsidRPr="0005374A">
        <w:rPr>
          <w:rStyle w:val="StyleUnderline"/>
        </w:rPr>
        <w:t xml:space="preserve"> to date.</w:t>
      </w:r>
    </w:p>
    <w:p w14:paraId="7859A191" w14:textId="77777777" w:rsidR="00337415" w:rsidRDefault="00337415" w:rsidP="00337415">
      <w:pPr>
        <w:pStyle w:val="Heading3"/>
      </w:pPr>
      <w:r>
        <w:lastRenderedPageBreak/>
        <w:t>1NC 4---EXT</w:t>
      </w:r>
    </w:p>
    <w:p w14:paraId="6711EB01" w14:textId="77777777" w:rsidR="00337415" w:rsidRPr="006026FA" w:rsidRDefault="00337415" w:rsidP="00337415">
      <w:pPr>
        <w:pStyle w:val="Analytic"/>
      </w:pPr>
      <w:r>
        <w:t>More warrants:</w:t>
      </w:r>
    </w:p>
    <w:p w14:paraId="3571711C" w14:textId="77777777" w:rsidR="00337415" w:rsidRDefault="00337415" w:rsidP="00337415">
      <w:pPr>
        <w:pStyle w:val="Heading4"/>
        <w:numPr>
          <w:ilvl w:val="0"/>
          <w:numId w:val="47"/>
        </w:numPr>
        <w:tabs>
          <w:tab w:val="num" w:pos="360"/>
        </w:tabs>
        <w:ind w:left="0" w:firstLine="0"/>
      </w:pPr>
      <w:r>
        <w:t>INCENTIVES – there’s no reason to participate in governance if it applies to everyone.</w:t>
      </w:r>
    </w:p>
    <w:p w14:paraId="5C0D20A7" w14:textId="77777777" w:rsidR="00337415" w:rsidRPr="001B717C" w:rsidRDefault="00337415" w:rsidP="00337415">
      <w:r w:rsidRPr="001B717C">
        <w:rPr>
          <w:rStyle w:val="Style13ptBold"/>
        </w:rPr>
        <w:t>Brock 25</w:t>
      </w:r>
      <w:r>
        <w:t xml:space="preserve"> [Louise Brock, Attorney in the Labor &amp; Employment Department of the law firm Dinsmore &amp; Shohl, LLP. 1-1-2025. "Overcoming Collective Action Problems: Enforcement of Worker Rights" University </w:t>
      </w:r>
      <w:proofErr w:type="gramStart"/>
      <w:r>
        <w:t>Of</w:t>
      </w:r>
      <w:proofErr w:type="gramEnd"/>
      <w:r>
        <w:t xml:space="preserve"> Michigan Journal </w:t>
      </w:r>
      <w:proofErr w:type="gramStart"/>
      <w:r>
        <w:t>Of</w:t>
      </w:r>
      <w:proofErr w:type="gramEnd"/>
      <w:r>
        <w:t xml:space="preserve"> Law Reform. URL: https://www.researchgate.net/publication/393190708_Overcoming_Collective_Action_Problems_Enforcement_of_Worker_Rights] //MSUCB</w:t>
      </w:r>
    </w:p>
    <w:p w14:paraId="7EAA8C91" w14:textId="77777777" w:rsidR="00337415" w:rsidRDefault="00337415" w:rsidP="00337415">
      <w: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1B717C">
        <w:rPr>
          <w:rStyle w:val="StyleUnderline"/>
          <w:highlight w:val="cyan"/>
        </w:rPr>
        <w:t>Public rights</w:t>
      </w:r>
      <w:r w:rsidRPr="001B717C">
        <w:rPr>
          <w:rStyle w:val="StyleUnderline"/>
        </w:rPr>
        <w:t xml:space="preserve"> are those that, when provided to one employee, are </w:t>
      </w:r>
      <w:r w:rsidRPr="001B717C">
        <w:rPr>
          <w:rStyle w:val="StyleUnderline"/>
          <w:highlight w:val="cyan"/>
        </w:rPr>
        <w:t>available to all</w:t>
      </w:r>
      <w:r w:rsidRPr="001B717C">
        <w:rPr>
          <w:rStyle w:val="StyleUnderline"/>
        </w:rPr>
        <w:t xml:space="preserve"> employees,</w:t>
      </w:r>
      <w:r>
        <w:t xml:space="preserve"> or at least to all employees within statutorily defined categories. </w:t>
      </w:r>
      <w:r w:rsidRPr="001B717C">
        <w:rPr>
          <w:rStyle w:val="StyleUnderline"/>
        </w:rPr>
        <w:t xml:space="preserve">Because an </w:t>
      </w:r>
      <w:r w:rsidRPr="001B717C">
        <w:rPr>
          <w:rStyle w:val="StyleUnderline"/>
          <w:highlight w:val="cyan"/>
        </w:rPr>
        <w:t>individual lacks</w:t>
      </w:r>
      <w:r w:rsidRPr="001B717C">
        <w:rPr>
          <w:rStyle w:val="StyleUnderline"/>
        </w:rPr>
        <w:t xml:space="preserve"> sufficient </w:t>
      </w:r>
      <w:r w:rsidRPr="001B717C">
        <w:rPr>
          <w:rStyle w:val="StyleUnderline"/>
          <w:highlight w:val="cyan"/>
        </w:rPr>
        <w:t>incentive</w:t>
      </w:r>
      <w:r w:rsidRPr="001B717C">
        <w:rPr>
          <w:rStyle w:val="StyleUnderline"/>
        </w:rPr>
        <w:t xml:space="preserve"> to </w:t>
      </w:r>
      <w:r w:rsidRPr="001B717C">
        <w:rPr>
          <w:rStyle w:val="StyleUnderline"/>
          <w:highlight w:val="cyan"/>
        </w:rPr>
        <w:t>obtain something</w:t>
      </w:r>
      <w:r w:rsidRPr="001B717C">
        <w:rPr>
          <w:rStyle w:val="StyleUnderline"/>
        </w:rPr>
        <w:t xml:space="preserve"> that </w:t>
      </w:r>
      <w:r w:rsidRPr="001B717C">
        <w:rPr>
          <w:rStyle w:val="StyleUnderline"/>
          <w:highlight w:val="cyan"/>
        </w:rPr>
        <w:t>someone else could obtain</w:t>
      </w:r>
      <w:r w:rsidRPr="001B717C">
        <w:rPr>
          <w:rStyle w:val="StyleUnderline"/>
        </w:rPr>
        <w:t xml:space="preserve"> for her, it is </w:t>
      </w:r>
      <w:r w:rsidRPr="001B717C">
        <w:rPr>
          <w:rStyle w:val="StyleUnderline"/>
          <w:highlight w:val="cyan"/>
        </w:rPr>
        <w:t>difficult to mobilize</w:t>
      </w:r>
      <w:r w:rsidRPr="001B717C">
        <w:rPr>
          <w:rStyle w:val="StyleUnderline"/>
        </w:rPr>
        <w:t xml:space="preserve"> workers </w:t>
      </w:r>
      <w:r w:rsidRPr="001B717C">
        <w:rPr>
          <w:rStyle w:val="StyleUnderline"/>
          <w:highlight w:val="cyan"/>
        </w:rPr>
        <w:t>to seek assistance</w:t>
      </w:r>
      <w:r w:rsidRPr="001B717C">
        <w:rPr>
          <w:rStyle w:val="StyleUnderline"/>
        </w:rPr>
        <w:t xml:space="preserve"> from government agencies</w:t>
      </w:r>
      <w:r>
        <w:t xml:space="preserve"> or to take legal action to ensure that employers comply with the laws.</w:t>
      </w:r>
    </w:p>
    <w:p w14:paraId="6FDF9813" w14:textId="77777777" w:rsidR="00337415" w:rsidRDefault="00337415" w:rsidP="00337415">
      <w:r w:rsidRPr="001B717C">
        <w:rPr>
          <w:rStyle w:val="StyleUnderline"/>
          <w:highlight w:val="cyan"/>
        </w:rPr>
        <w:t>This</w:t>
      </w:r>
      <w:r w:rsidRPr="001B717C">
        <w:rPr>
          <w:rStyle w:val="StyleUnderline"/>
        </w:rPr>
        <w:t xml:space="preserve"> lack of incentive </w:t>
      </w:r>
      <w:r w:rsidRPr="001B717C">
        <w:rPr>
          <w:rStyle w:val="StyleUnderline"/>
          <w:highlight w:val="cyan"/>
        </w:rPr>
        <w:t>leads</w:t>
      </w:r>
      <w:r w:rsidRPr="001B717C">
        <w:rPr>
          <w:rStyle w:val="StyleUnderline"/>
        </w:rPr>
        <w:t xml:space="preserve"> to </w:t>
      </w:r>
      <w:r w:rsidRPr="001B717C">
        <w:rPr>
          <w:rStyle w:val="StyleUnderline"/>
          <w:highlight w:val="cyan"/>
        </w:rPr>
        <w:t>ineffective enforcement</w:t>
      </w:r>
      <w:r w:rsidRPr="001B717C">
        <w:rPr>
          <w:rStyle w:val="StyleUnderline"/>
        </w:rPr>
        <w:t xml:space="preserve"> absent collective action</w:t>
      </w:r>
      <w:r>
        <w:t xml:space="preserve">. Collective action involves "the choice by all or most individuals of the course of action that, when chosen by all or most individuals, leads to the collectively best outcome." </w:t>
      </w:r>
      <w:r w:rsidRPr="001B717C">
        <w:rPr>
          <w:rStyle w:val="StyleUnderline"/>
          <w:highlight w:val="cyan"/>
        </w:rPr>
        <w:t>Difficulties organizing</w:t>
      </w:r>
      <w:r w:rsidRPr="001B717C">
        <w:rPr>
          <w:rStyle w:val="StyleUnderline"/>
        </w:rPr>
        <w:t xml:space="preserve"> collective action </w:t>
      </w:r>
      <w:r w:rsidRPr="001B717C">
        <w:rPr>
          <w:rStyle w:val="StyleUnderline"/>
          <w:highlight w:val="cyan"/>
        </w:rPr>
        <w:t>emerge</w:t>
      </w:r>
      <w:r>
        <w:t xml:space="preserve">, however, </w:t>
      </w:r>
      <w:r w:rsidRPr="001B717C">
        <w:rPr>
          <w:rStyle w:val="StyleUnderline"/>
          <w:highlight w:val="cyan"/>
        </w:rPr>
        <w:t>when</w:t>
      </w:r>
      <w:r w:rsidRPr="001B717C">
        <w:rPr>
          <w:rStyle w:val="StyleUnderline"/>
        </w:rPr>
        <w:t xml:space="preserve"> an </w:t>
      </w:r>
      <w:r w:rsidRPr="001B717C">
        <w:rPr>
          <w:rStyle w:val="StyleUnderline"/>
          <w:highlight w:val="cyan"/>
        </w:rPr>
        <w:t>individual perceives</w:t>
      </w:r>
      <w:r w:rsidRPr="001B717C">
        <w:rPr>
          <w:rStyle w:val="StyleUnderline"/>
        </w:rPr>
        <w:t xml:space="preserve"> her </w:t>
      </w:r>
      <w:r w:rsidRPr="001B717C">
        <w:rPr>
          <w:rStyle w:val="StyleUnderline"/>
          <w:highlight w:val="cyan"/>
        </w:rPr>
        <w:t>costs of participation as outweighing</w:t>
      </w:r>
      <w:r w:rsidRPr="001B717C">
        <w:rPr>
          <w:rStyle w:val="StyleUnderline"/>
        </w:rPr>
        <w:t xml:space="preserve"> her </w:t>
      </w:r>
      <w:r w:rsidRPr="001B717C">
        <w:rPr>
          <w:rStyle w:val="StyleUnderline"/>
          <w:highlight w:val="cyan"/>
        </w:rPr>
        <w:t>benefits</w:t>
      </w:r>
      <w:r>
        <w:t xml:space="preserve">. When the goal of collective action is a public right, </w:t>
      </w:r>
      <w:r w:rsidRPr="001B717C">
        <w:rPr>
          <w:rStyle w:val="StyleUnderline"/>
          <w:highlight w:val="cyan"/>
        </w:rPr>
        <w:t>the self-interested, rational</w:t>
      </w:r>
      <w:r w:rsidRPr="001B717C">
        <w:rPr>
          <w:rStyle w:val="StyleUnderline"/>
        </w:rPr>
        <w:t xml:space="preserve"> person will </w:t>
      </w:r>
      <w:r w:rsidRPr="001B717C">
        <w:rPr>
          <w:rStyle w:val="StyleUnderline"/>
          <w:highlight w:val="cyan"/>
        </w:rPr>
        <w:t>choose not</w:t>
      </w:r>
      <w:r w:rsidRPr="001B717C">
        <w:rPr>
          <w:rStyle w:val="StyleUnderline"/>
        </w:rPr>
        <w:t xml:space="preserve"> to </w:t>
      </w:r>
      <w:r w:rsidRPr="001B717C">
        <w:rPr>
          <w:rStyle w:val="StyleUnderline"/>
          <w:highlight w:val="cyan"/>
        </w:rPr>
        <w:t>participate in collective action if</w:t>
      </w:r>
      <w:r w:rsidRPr="001B717C">
        <w:rPr>
          <w:rStyle w:val="StyleUnderline"/>
        </w:rPr>
        <w:t xml:space="preserve"> she </w:t>
      </w:r>
      <w:r w:rsidRPr="001B717C">
        <w:rPr>
          <w:rStyle w:val="StyleUnderline"/>
          <w:highlight w:val="cyan"/>
        </w:rPr>
        <w:t>knows</w:t>
      </w:r>
      <w:r w:rsidRPr="001B717C">
        <w:rPr>
          <w:rStyle w:val="StyleUnderline"/>
        </w:rPr>
        <w:t xml:space="preserve"> that she will </w:t>
      </w:r>
      <w:r w:rsidRPr="001B717C">
        <w:rPr>
          <w:rStyle w:val="StyleUnderline"/>
          <w:highlight w:val="cyan"/>
        </w:rPr>
        <w:t>benefit whether</w:t>
      </w:r>
      <w:r w:rsidRPr="001B717C">
        <w:rPr>
          <w:rStyle w:val="StyleUnderline"/>
        </w:rPr>
        <w:t xml:space="preserve"> she </w:t>
      </w:r>
      <w:r w:rsidRPr="001B717C">
        <w:rPr>
          <w:rStyle w:val="StyleUnderline"/>
          <w:highlight w:val="cyan"/>
        </w:rPr>
        <w:t>participates or not</w:t>
      </w:r>
      <w:r>
        <w:t xml:space="preserve">. This "logic of collective action" </w:t>
      </w:r>
      <w:r w:rsidRPr="001B717C">
        <w:rPr>
          <w:rStyle w:val="StyleUnderline"/>
          <w:highlight w:val="cyan"/>
        </w:rPr>
        <w:t>prevents</w:t>
      </w:r>
      <w:r w:rsidRPr="001B717C">
        <w:rPr>
          <w:rStyle w:val="StyleUnderline"/>
        </w:rPr>
        <w:t xml:space="preserve"> workers from </w:t>
      </w:r>
      <w:r w:rsidRPr="001B717C">
        <w:rPr>
          <w:rStyle w:val="StyleUnderline"/>
          <w:highlight w:val="cyan"/>
        </w:rPr>
        <w:t>taking</w:t>
      </w:r>
      <w:r w:rsidRPr="001B717C">
        <w:rPr>
          <w:rStyle w:val="StyleUnderline"/>
        </w:rPr>
        <w:t xml:space="preserve"> effective </w:t>
      </w:r>
      <w:r w:rsidRPr="001B717C">
        <w:rPr>
          <w:rStyle w:val="StyleUnderline"/>
          <w:highlight w:val="cyan"/>
        </w:rPr>
        <w:t>individual action toward enforcement</w:t>
      </w:r>
      <w:r w:rsidRPr="001B717C">
        <w:rPr>
          <w:rStyle w:val="StyleUnderline"/>
        </w:rPr>
        <w:t xml:space="preserve"> of these laws </w:t>
      </w:r>
      <w:r w:rsidRPr="001B717C">
        <w:rPr>
          <w:rStyle w:val="StyleUnderline"/>
          <w:highlight w:val="cyan"/>
        </w:rPr>
        <w:t>because any benefit</w:t>
      </w:r>
      <w:r w:rsidRPr="001B717C">
        <w:rPr>
          <w:rStyle w:val="StyleUnderline"/>
        </w:rPr>
        <w:t xml:space="preserve"> they </w:t>
      </w:r>
      <w:r w:rsidRPr="001B717C">
        <w:rPr>
          <w:rStyle w:val="StyleUnderline"/>
          <w:highlight w:val="cyan"/>
        </w:rPr>
        <w:t>gain</w:t>
      </w:r>
      <w:r w:rsidRPr="001B717C">
        <w:rPr>
          <w:rStyle w:val="StyleUnderline"/>
        </w:rPr>
        <w:t xml:space="preserve"> will be </w:t>
      </w:r>
      <w:r w:rsidRPr="001B717C">
        <w:rPr>
          <w:rStyle w:val="StyleUnderline"/>
          <w:highlight w:val="cyan"/>
        </w:rPr>
        <w:t>shared by all</w:t>
      </w:r>
      <w:r w:rsidRPr="001B717C">
        <w:rPr>
          <w:rStyle w:val="StyleUnderline"/>
        </w:rPr>
        <w:t xml:space="preserve"> employees, whether the other employees assisted in the efforts or not</w:t>
      </w:r>
      <w:r>
        <w:t>. Consequently, mobilization problems are one likely reason for inadequate enforcement of OSHA, WARNA, and FLSA.</w:t>
      </w:r>
    </w:p>
    <w:p w14:paraId="6FDA056A" w14:textId="77777777" w:rsidR="00337415" w:rsidRDefault="00337415" w:rsidP="00337415">
      <w:pPr>
        <w:pStyle w:val="Heading4"/>
        <w:numPr>
          <w:ilvl w:val="0"/>
          <w:numId w:val="47"/>
        </w:numPr>
        <w:tabs>
          <w:tab w:val="num" w:pos="360"/>
        </w:tabs>
        <w:ind w:left="0" w:firstLine="0"/>
      </w:pPr>
      <w:r>
        <w:t>It will erase worker voice.</w:t>
      </w:r>
    </w:p>
    <w:p w14:paraId="1A0E9EBC" w14:textId="77777777" w:rsidR="00337415" w:rsidRPr="00CF2D7F" w:rsidRDefault="00337415" w:rsidP="00337415">
      <w:r w:rsidRPr="00CF2D7F">
        <w:rPr>
          <w:rStyle w:val="Style13ptBold"/>
        </w:rPr>
        <w:t>Mac</w:t>
      </w:r>
      <w:r>
        <w:rPr>
          <w:rStyle w:val="Style13ptBold"/>
        </w:rPr>
        <w:t>D</w:t>
      </w:r>
      <w:r w:rsidRPr="00CF2D7F">
        <w:rPr>
          <w:rStyle w:val="Style13ptBold"/>
        </w:rPr>
        <w:t>onald 24</w:t>
      </w:r>
      <w:r>
        <w:t xml:space="preserve"> [Alexander T. Macdonald, Shareholder &amp; Co-Chair of the Workplace Policy Institute, Littler Mendelson P.C. 9-23-2024. "Predistribution, Labor Standards, and Ideological Drift: Why Some Conservatives Are Embracing Labor Unions (and Why They Shouldn't)" Federalist Society. URL: https://fedsoc.org/fedsoc-review/predistribution-labor-standards-and-ideological-drift-why-some-conservatives-are-embracing-labor-unions-and-why-they-shouldn-t] //MSUCB</w:t>
      </w:r>
    </w:p>
    <w:p w14:paraId="3DEC4313" w14:textId="77777777" w:rsidR="00337415" w:rsidRPr="007D2FC4" w:rsidRDefault="00337415" w:rsidP="00337415">
      <w:pPr>
        <w:rPr>
          <w:sz w:val="16"/>
        </w:rPr>
      </w:pPr>
      <w:r w:rsidRPr="007D2FC4">
        <w:rPr>
          <w:sz w:val="16"/>
        </w:rPr>
        <w:t xml:space="preserve">Second, </w:t>
      </w:r>
      <w:r w:rsidRPr="00CF2D7F">
        <w:rPr>
          <w:rStyle w:val="StyleUnderline"/>
        </w:rPr>
        <w:t>predistribution are supposed to make workplace regulation more democratic</w:t>
      </w:r>
      <w:r w:rsidRPr="007D2FC4">
        <w:rPr>
          <w:sz w:val="16"/>
        </w:rPr>
        <w:t xml:space="preserve">.[108] But these new </w:t>
      </w:r>
      <w:r w:rsidRPr="00CF2D7F">
        <w:rPr>
          <w:rStyle w:val="StyleUnderline"/>
          <w:highlight w:val="cyan"/>
        </w:rPr>
        <w:t>models</w:t>
      </w:r>
      <w:r w:rsidRPr="00CF2D7F">
        <w:rPr>
          <w:rStyle w:val="StyleUnderline"/>
        </w:rPr>
        <w:t xml:space="preserve"> effectively </w:t>
      </w:r>
      <w:r w:rsidRPr="00CF2D7F">
        <w:rPr>
          <w:rStyle w:val="StyleUnderline"/>
          <w:highlight w:val="cyan"/>
        </w:rPr>
        <w:t>squash</w:t>
      </w:r>
      <w:r w:rsidRPr="00CF2D7F">
        <w:rPr>
          <w:rStyle w:val="StyleUnderline"/>
        </w:rPr>
        <w:t xml:space="preserve"> workplace </w:t>
      </w:r>
      <w:r w:rsidRPr="00CF2D7F">
        <w:rPr>
          <w:rStyle w:val="StyleUnderline"/>
          <w:highlight w:val="cyan"/>
        </w:rPr>
        <w:t>choice</w:t>
      </w:r>
      <w:r w:rsidRPr="007D2FC4">
        <w:rPr>
          <w:sz w:val="16"/>
        </w:rPr>
        <w:t xml:space="preserve">. Under some sectoral laws, unions can be certified with support from only a fraction of the workforce.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w:t>
      </w:r>
      <w:r w:rsidRPr="007D2FC4">
        <w:rPr>
          <w:rStyle w:val="StyleUnderline"/>
        </w:rPr>
        <w:t xml:space="preserve">the law would immediately exclude half of the driver population from the </w:t>
      </w:r>
      <w:r w:rsidRPr="007D2FC4">
        <w:rPr>
          <w:rStyle w:val="StyleUnderline"/>
        </w:rPr>
        <w:lastRenderedPageBreak/>
        <w:t>selection process</w:t>
      </w:r>
      <w:r w:rsidRPr="007D2FC4">
        <w:rPr>
          <w:sz w:val="16"/>
        </w:rPr>
        <w:t>.[111] A tiny fraction of drivers could trigger an election.[112] And if the union won more than half of the votes actually cast, it would represent all drivers, whether they wanted a union or not.[113]</w:t>
      </w:r>
    </w:p>
    <w:p w14:paraId="2BD61342" w14:textId="77777777" w:rsidR="00337415" w:rsidRDefault="00337415" w:rsidP="00337415">
      <w:pPr>
        <w:rPr>
          <w:sz w:val="16"/>
        </w:rPr>
      </w:pPr>
      <w:r w:rsidRPr="007D2FC4">
        <w:rPr>
          <w:sz w:val="16"/>
        </w:rPr>
        <w:t xml:space="preserve">The </w:t>
      </w:r>
      <w:r w:rsidRPr="007D2FC4">
        <w:rPr>
          <w:rStyle w:val="StyleUnderline"/>
          <w:highlight w:val="cyan"/>
        </w:rPr>
        <w:t>new</w:t>
      </w:r>
      <w:r w:rsidRPr="007D2FC4">
        <w:rPr>
          <w:rStyle w:val="StyleUnderline"/>
        </w:rPr>
        <w:t xml:space="preserve"> standards </w:t>
      </w:r>
      <w:r w:rsidRPr="007D2FC4">
        <w:rPr>
          <w:rStyle w:val="StyleUnderline"/>
          <w:highlight w:val="cyan"/>
        </w:rPr>
        <w:t>boards</w:t>
      </w:r>
      <w:r w:rsidRPr="007D2FC4">
        <w:rPr>
          <w:rStyle w:val="StyleUnderline"/>
        </w:rPr>
        <w:t xml:space="preserve"> are even </w:t>
      </w:r>
      <w:r w:rsidRPr="007D2FC4">
        <w:rPr>
          <w:rStyle w:val="StyleUnderline"/>
          <w:highlight w:val="cyan"/>
        </w:rPr>
        <w:t>less democratic</w:t>
      </w:r>
      <w:r w:rsidRPr="007D2FC4">
        <w:rPr>
          <w:sz w:val="16"/>
        </w:rPr>
        <w:t xml:space="preserve">. </w:t>
      </w:r>
      <w:r w:rsidRPr="007D2FC4">
        <w:rPr>
          <w:rStyle w:val="StyleUnderline"/>
        </w:rPr>
        <w:t>Workers are ostensibly represented on the boards by designated board members</w:t>
      </w:r>
      <w:r w:rsidRPr="007D2FC4">
        <w:rPr>
          <w:sz w:val="16"/>
        </w:rPr>
        <w:t xml:space="preserve">. But </w:t>
      </w:r>
      <w:r w:rsidRPr="007D2FC4">
        <w:rPr>
          <w:rStyle w:val="StyleUnderline"/>
          <w:highlight w:val="cyan"/>
        </w:rPr>
        <w:t>workers have no say on who</w:t>
      </w:r>
      <w:r w:rsidRPr="007D2FC4">
        <w:rPr>
          <w:rStyle w:val="StyleUnderline"/>
        </w:rPr>
        <w:t xml:space="preserve"> these </w:t>
      </w:r>
      <w:r w:rsidRPr="007D2FC4">
        <w:rPr>
          <w:rStyle w:val="StyleUnderline"/>
          <w:highlight w:val="cyan"/>
        </w:rPr>
        <w:t>members are</w:t>
      </w:r>
      <w:r w:rsidRPr="007D2FC4">
        <w:rPr>
          <w:sz w:val="16"/>
        </w:rPr>
        <w:t xml:space="preserve">. Instead, the </w:t>
      </w:r>
      <w:r w:rsidRPr="007D2FC4">
        <w:rPr>
          <w:rStyle w:val="StyleUnderline"/>
        </w:rPr>
        <w:t xml:space="preserve">members are </w:t>
      </w:r>
      <w:r w:rsidRPr="007D2FC4">
        <w:rPr>
          <w:rStyle w:val="StyleUnderline"/>
          <w:highlight w:val="cyan"/>
        </w:rPr>
        <w:t>appointed by</w:t>
      </w:r>
      <w:r w:rsidRPr="007D2FC4">
        <w:rPr>
          <w:rStyle w:val="StyleUnderline"/>
        </w:rPr>
        <w:t xml:space="preserve"> a </w:t>
      </w:r>
      <w:r w:rsidRPr="007D2FC4">
        <w:rPr>
          <w:rStyle w:val="StyleUnderline"/>
          <w:highlight w:val="cyan"/>
        </w:rPr>
        <w:t>gov</w:t>
      </w:r>
      <w:r w:rsidRPr="007D2FC4">
        <w:rPr>
          <w:rStyle w:val="StyleUnderline"/>
        </w:rPr>
        <w:t xml:space="preserve">ernment </w:t>
      </w:r>
      <w:r w:rsidRPr="007D2FC4">
        <w:rPr>
          <w:rStyle w:val="StyleUnderline"/>
          <w:highlight w:val="cyan"/>
        </w:rPr>
        <w:t>official</w:t>
      </w:r>
      <w:r w:rsidRPr="007D2FC4">
        <w:rPr>
          <w:sz w:val="16"/>
        </w:rPr>
        <w:t xml:space="preserve">.[114] And </w:t>
      </w:r>
      <w:r w:rsidRPr="007D2FC4">
        <w:rPr>
          <w:rStyle w:val="StyleUnderline"/>
        </w:rPr>
        <w:t xml:space="preserve">they </w:t>
      </w:r>
      <w:r w:rsidRPr="007D2FC4">
        <w:rPr>
          <w:rStyle w:val="StyleUnderline"/>
          <w:highlight w:val="cyan"/>
        </w:rPr>
        <w:t>cannot</w:t>
      </w:r>
      <w:r w:rsidRPr="007D2FC4">
        <w:rPr>
          <w:rStyle w:val="StyleUnderline"/>
        </w:rPr>
        <w:t xml:space="preserve"> be </w:t>
      </w:r>
      <w:r w:rsidRPr="007D2FC4">
        <w:rPr>
          <w:rStyle w:val="StyleUnderline"/>
          <w:highlight w:val="cyan"/>
        </w:rPr>
        <w:t>recall</w:t>
      </w:r>
      <w:r w:rsidRPr="007D2FC4">
        <w:rPr>
          <w:rStyle w:val="StyleUnderline"/>
        </w:rPr>
        <w:t>ed</w:t>
      </w:r>
      <w:r w:rsidRPr="007D2FC4">
        <w:rPr>
          <w:sz w:val="16"/>
        </w:rPr>
        <w:t xml:space="preserve">—nor can they even be required to listen to the workers they represent. Instead, </w:t>
      </w:r>
      <w:r w:rsidRPr="007D2FC4">
        <w:rPr>
          <w:rStyle w:val="StyleUnderline"/>
        </w:rPr>
        <w:t xml:space="preserve">they </w:t>
      </w:r>
      <w:r w:rsidRPr="007D2FC4">
        <w:rPr>
          <w:rStyle w:val="StyleUnderline"/>
          <w:highlight w:val="cyan"/>
        </w:rPr>
        <w:t>stay in</w:t>
      </w:r>
      <w:r w:rsidRPr="007D2FC4">
        <w:rPr>
          <w:rStyle w:val="StyleUnderline"/>
        </w:rPr>
        <w:t xml:space="preserve"> their </w:t>
      </w:r>
      <w:r w:rsidRPr="007D2FC4">
        <w:rPr>
          <w:rStyle w:val="StyleUnderline"/>
          <w:highlight w:val="cyan"/>
        </w:rPr>
        <w:t>seats</w:t>
      </w:r>
      <w:r w:rsidRPr="007D2FC4">
        <w:rPr>
          <w:rStyle w:val="StyleUnderline"/>
        </w:rPr>
        <w:t xml:space="preserve"> un</w:t>
      </w:r>
      <w:r w:rsidRPr="007D2FC4">
        <w:rPr>
          <w:rStyle w:val="StyleUnderline"/>
          <w:highlight w:val="cyan"/>
        </w:rPr>
        <w:t>til</w:t>
      </w:r>
      <w:r w:rsidRPr="007D2FC4">
        <w:rPr>
          <w:rStyle w:val="StyleUnderline"/>
        </w:rPr>
        <w:t xml:space="preserve"> their </w:t>
      </w:r>
      <w:r w:rsidRPr="007D2FC4">
        <w:rPr>
          <w:rStyle w:val="StyleUnderline"/>
          <w:highlight w:val="cyan"/>
        </w:rPr>
        <w:t>terms expire</w:t>
      </w:r>
      <w:r w:rsidRPr="007D2FC4">
        <w:rPr>
          <w:rStyle w:val="StyleUnderline"/>
        </w:rPr>
        <w:t>, and they make their own decisions about what is best for workers</w:t>
      </w:r>
      <w:r w:rsidRPr="007D2FC4">
        <w:rPr>
          <w:sz w:val="16"/>
        </w:rPr>
        <w:t xml:space="preserve">.[115] </w:t>
      </w:r>
      <w:r w:rsidRPr="007D2FC4">
        <w:rPr>
          <w:rStyle w:val="StyleUnderline"/>
        </w:rPr>
        <w:t xml:space="preserve">This is </w:t>
      </w:r>
      <w:r w:rsidRPr="007D2FC4">
        <w:rPr>
          <w:rStyle w:val="StyleUnderline"/>
          <w:highlight w:val="cyan"/>
        </w:rPr>
        <w:t>not worker voice, but</w:t>
      </w:r>
      <w:r w:rsidRPr="007D2FC4">
        <w:rPr>
          <w:rStyle w:val="StyleUnderline"/>
        </w:rPr>
        <w:t xml:space="preserve"> the </w:t>
      </w:r>
      <w:r w:rsidRPr="007D2FC4">
        <w:rPr>
          <w:rStyle w:val="StyleUnderline"/>
          <w:highlight w:val="cyan"/>
        </w:rPr>
        <w:t>absence of it</w:t>
      </w:r>
      <w:r w:rsidRPr="007D2FC4">
        <w:rPr>
          <w:rStyle w:val="StyleUnderline"/>
        </w:rPr>
        <w:t>.</w:t>
      </w:r>
      <w:r w:rsidRPr="007D2FC4">
        <w:rPr>
          <w:sz w:val="16"/>
        </w:rPr>
        <w:t>[116]</w:t>
      </w:r>
    </w:p>
    <w:p w14:paraId="4EAD9F45" w14:textId="77777777" w:rsidR="00337415" w:rsidRDefault="00337415" w:rsidP="00337415">
      <w:pPr>
        <w:pStyle w:val="Heading3"/>
      </w:pPr>
      <w:r>
        <w:lastRenderedPageBreak/>
        <w:t>1NC 5---EXT</w:t>
      </w:r>
    </w:p>
    <w:p w14:paraId="7B6DA60F" w14:textId="77777777" w:rsidR="00337415" w:rsidRPr="00C06E49" w:rsidRDefault="00337415" w:rsidP="00337415">
      <w:pPr>
        <w:pStyle w:val="Heading4"/>
        <w:rPr>
          <w:rFonts w:eastAsia="SimSun"/>
        </w:rPr>
      </w:pPr>
      <w:r w:rsidRPr="00C06E49">
        <w:rPr>
          <w:rFonts w:eastAsia="SimSun"/>
        </w:rPr>
        <w:t xml:space="preserve">Russia </w:t>
      </w:r>
      <w:r w:rsidRPr="00C06E49">
        <w:rPr>
          <w:rFonts w:eastAsia="SimSun"/>
          <w:u w:val="single"/>
        </w:rPr>
        <w:t>doesn’t have</w:t>
      </w:r>
      <w:r w:rsidRPr="00C06E49">
        <w:rPr>
          <w:rFonts w:eastAsia="SimSun"/>
        </w:rPr>
        <w:t xml:space="preserve"> the capacity or motive.</w:t>
      </w:r>
    </w:p>
    <w:p w14:paraId="38888CC1" w14:textId="77777777" w:rsidR="00337415" w:rsidRPr="00C06E49" w:rsidRDefault="00337415" w:rsidP="00337415">
      <w:pPr>
        <w:rPr>
          <w:rFonts w:eastAsia="Calibri"/>
        </w:rPr>
      </w:pPr>
      <w:r w:rsidRPr="007B09B9">
        <w:rPr>
          <w:rStyle w:val="Style13ptBold"/>
        </w:rPr>
        <w:t xml:space="preserve">Coughlin 25 </w:t>
      </w:r>
      <w:r>
        <w:rPr>
          <w:rFonts w:eastAsia="Calibri"/>
        </w:rPr>
        <w:t xml:space="preserve">[Con; </w:t>
      </w:r>
      <w:r w:rsidRPr="00C06E49">
        <w:rPr>
          <w:rFonts w:eastAsia="Calibri"/>
        </w:rPr>
        <w:t>Editor, Defence &amp; Foreign Affairs</w:t>
      </w:r>
      <w:r>
        <w:rPr>
          <w:rFonts w:eastAsia="Calibri"/>
        </w:rPr>
        <w:t>.  “</w:t>
      </w:r>
      <w:r w:rsidRPr="00C06E49">
        <w:rPr>
          <w:rFonts w:eastAsia="Calibri"/>
        </w:rPr>
        <w:t>Don’t Be Fooled, Putin Is Weak and Desperate for Peace</w:t>
      </w:r>
      <w:r>
        <w:rPr>
          <w:rFonts w:eastAsia="Calibri"/>
        </w:rPr>
        <w:t xml:space="preserve">”, The Telegraph, </w:t>
      </w:r>
      <w:r w:rsidRPr="00C06E49">
        <w:rPr>
          <w:rFonts w:eastAsia="Calibri"/>
        </w:rPr>
        <w:t>https://www.telegraph.co.uk/news/2025/03/06/dont-be-fooled-putin-is-weak-and-desperate-for-peace/</w:t>
      </w:r>
      <w:r>
        <w:rPr>
          <w:rFonts w:eastAsia="Calibri"/>
        </w:rPr>
        <w:t>, pbr]</w:t>
      </w:r>
    </w:p>
    <w:p w14:paraId="698C92F7" w14:textId="77777777" w:rsidR="00337415" w:rsidRPr="009C2E69" w:rsidRDefault="00337415" w:rsidP="00337415">
      <w:pPr>
        <w:rPr>
          <w:rFonts w:eastAsia="Calibri"/>
          <w:sz w:val="16"/>
        </w:rPr>
      </w:pPr>
      <w:r w:rsidRPr="009C2E69">
        <w:rPr>
          <w:rFonts w:eastAsia="Calibri"/>
          <w:sz w:val="16"/>
        </w:rPr>
        <w:t xml:space="preserve">There is a good reason why </w:t>
      </w:r>
      <w:r w:rsidRPr="007B09B9">
        <w:rPr>
          <w:rStyle w:val="Emphasis"/>
          <w:highlight w:val="cyan"/>
        </w:rPr>
        <w:t>Russia</w:t>
      </w:r>
      <w:r w:rsidRPr="009C2E69">
        <w:rPr>
          <w:rFonts w:eastAsia="Calibri"/>
          <w:sz w:val="16"/>
        </w:rPr>
        <w:t xml:space="preserve"> </w:t>
      </w:r>
      <w:r w:rsidRPr="007B09B9">
        <w:rPr>
          <w:rStyle w:val="StyleUnderline"/>
        </w:rPr>
        <w:t>is</w:t>
      </w:r>
      <w:r w:rsidRPr="009C2E69">
        <w:rPr>
          <w:rFonts w:eastAsia="Calibri"/>
          <w:sz w:val="16"/>
        </w:rPr>
        <w:t xml:space="preserve"> suddenly so </w:t>
      </w:r>
      <w:r w:rsidRPr="007B09B9">
        <w:rPr>
          <w:rStyle w:val="Emphasis"/>
          <w:highlight w:val="cyan"/>
        </w:rPr>
        <w:t>keen to</w:t>
      </w:r>
      <w:r w:rsidRPr="007B09B9">
        <w:rPr>
          <w:rStyle w:val="Emphasis"/>
        </w:rPr>
        <w:t xml:space="preserve"> engage</w:t>
      </w:r>
      <w:r w:rsidRPr="009C2E69">
        <w:rPr>
          <w:rFonts w:eastAsia="Calibri"/>
          <w:sz w:val="16"/>
        </w:rPr>
        <w:t xml:space="preserve"> </w:t>
      </w:r>
      <w:r w:rsidRPr="007B09B9">
        <w:rPr>
          <w:rStyle w:val="StyleUnderline"/>
        </w:rPr>
        <w:t>with</w:t>
      </w:r>
      <w:r w:rsidRPr="009C2E69">
        <w:rPr>
          <w:rFonts w:eastAsia="Calibri"/>
          <w:sz w:val="16"/>
        </w:rPr>
        <w:t xml:space="preserve"> US President Donald </w:t>
      </w:r>
      <w:r w:rsidRPr="007B09B9">
        <w:rPr>
          <w:rStyle w:val="Emphasis"/>
        </w:rPr>
        <w:t>Trump’s drive</w:t>
      </w:r>
      <w:r w:rsidRPr="009C2E69">
        <w:rPr>
          <w:rFonts w:eastAsia="Calibri"/>
          <w:sz w:val="16"/>
        </w:rPr>
        <w:t xml:space="preserve"> </w:t>
      </w:r>
      <w:r w:rsidRPr="007B09B9">
        <w:rPr>
          <w:rStyle w:val="StyleUnderline"/>
        </w:rPr>
        <w:t xml:space="preserve">to </w:t>
      </w:r>
      <w:r w:rsidRPr="007B09B9">
        <w:rPr>
          <w:rStyle w:val="StyleUnderline"/>
          <w:highlight w:val="cyan"/>
        </w:rPr>
        <w:t>end</w:t>
      </w:r>
      <w:r w:rsidRPr="007B09B9">
        <w:rPr>
          <w:rStyle w:val="StyleUnderline"/>
        </w:rPr>
        <w:t xml:space="preserve"> the </w:t>
      </w:r>
      <w:r w:rsidRPr="007B09B9">
        <w:rPr>
          <w:rStyle w:val="StyleUnderline"/>
          <w:highlight w:val="cyan"/>
        </w:rPr>
        <w:t>war</w:t>
      </w:r>
      <w:r w:rsidRPr="007B09B9">
        <w:rPr>
          <w:rStyle w:val="StyleUnderline"/>
        </w:rPr>
        <w:t xml:space="preserve"> in</w:t>
      </w:r>
      <w:r w:rsidRPr="009C2E69">
        <w:rPr>
          <w:rFonts w:eastAsia="Calibri"/>
          <w:sz w:val="16"/>
        </w:rPr>
        <w:t xml:space="preserve"> </w:t>
      </w:r>
      <w:r w:rsidRPr="007B09B9">
        <w:rPr>
          <w:rStyle w:val="Emphasis"/>
        </w:rPr>
        <w:t>Ukraine</w:t>
      </w:r>
      <w:r w:rsidRPr="009C2E69">
        <w:rPr>
          <w:rFonts w:eastAsia="Calibri"/>
          <w:sz w:val="16"/>
        </w:rPr>
        <w:t xml:space="preserve">. </w:t>
      </w:r>
      <w:r w:rsidRPr="007B09B9">
        <w:rPr>
          <w:rStyle w:val="StyleUnderline"/>
        </w:rPr>
        <w:t>The</w:t>
      </w:r>
      <w:r w:rsidRPr="009C2E69">
        <w:rPr>
          <w:rFonts w:eastAsia="Calibri"/>
          <w:sz w:val="16"/>
        </w:rPr>
        <w:t xml:space="preserve"> </w:t>
      </w:r>
      <w:r w:rsidRPr="007B09B9">
        <w:rPr>
          <w:rStyle w:val="Emphasis"/>
        </w:rPr>
        <w:t>Kremlin</w:t>
      </w:r>
      <w:r w:rsidRPr="009C2E69">
        <w:rPr>
          <w:rFonts w:eastAsia="Calibri"/>
          <w:sz w:val="16"/>
        </w:rPr>
        <w:t xml:space="preserve"> </w:t>
      </w:r>
      <w:r w:rsidRPr="007B09B9">
        <w:rPr>
          <w:rStyle w:val="StyleUnderline"/>
        </w:rPr>
        <w:t>is desperate</w:t>
      </w:r>
      <w:r w:rsidRPr="009C2E69">
        <w:rPr>
          <w:rFonts w:eastAsia="Calibri"/>
          <w:sz w:val="16"/>
        </w:rPr>
        <w:t xml:space="preserve"> for it to end </w:t>
      </w:r>
      <w:r w:rsidRPr="007B09B9">
        <w:rPr>
          <w:rStyle w:val="StyleUnderline"/>
          <w:highlight w:val="cyan"/>
        </w:rPr>
        <w:t>because</w:t>
      </w:r>
      <w:r w:rsidRPr="007B09B9">
        <w:rPr>
          <w:rStyle w:val="StyleUnderline"/>
        </w:rPr>
        <w:t>, on</w:t>
      </w:r>
      <w:r w:rsidRPr="009C2E69">
        <w:rPr>
          <w:rFonts w:eastAsia="Calibri"/>
          <w:sz w:val="16"/>
        </w:rPr>
        <w:t xml:space="preserve"> almost </w:t>
      </w:r>
      <w:r w:rsidRPr="007B09B9">
        <w:rPr>
          <w:rStyle w:val="Emphasis"/>
        </w:rPr>
        <w:t>every level</w:t>
      </w:r>
      <w:r w:rsidRPr="009C2E69">
        <w:rPr>
          <w:rFonts w:eastAsia="Calibri"/>
          <w:sz w:val="16"/>
        </w:rPr>
        <w:t xml:space="preserve">, </w:t>
      </w:r>
      <w:r w:rsidRPr="007B09B9">
        <w:rPr>
          <w:rStyle w:val="StyleUnderline"/>
        </w:rPr>
        <w:t xml:space="preserve">the </w:t>
      </w:r>
      <w:r w:rsidRPr="007B09B9">
        <w:rPr>
          <w:rStyle w:val="StyleUnderline"/>
          <w:highlight w:val="cyan"/>
        </w:rPr>
        <w:t>conflict has been</w:t>
      </w:r>
      <w:r w:rsidRPr="007B09B9">
        <w:rPr>
          <w:rStyle w:val="StyleUnderline"/>
        </w:rPr>
        <w:t xml:space="preserve"> a</w:t>
      </w:r>
      <w:r w:rsidRPr="009C2E69">
        <w:rPr>
          <w:rFonts w:eastAsia="Calibri"/>
          <w:sz w:val="16"/>
        </w:rPr>
        <w:t xml:space="preserve"> </w:t>
      </w:r>
      <w:r w:rsidRPr="007B09B9">
        <w:rPr>
          <w:rStyle w:val="Emphasis"/>
          <w:highlight w:val="cyan"/>
        </w:rPr>
        <w:t>catastrophic</w:t>
      </w:r>
      <w:r w:rsidRPr="009C2E69">
        <w:rPr>
          <w:rFonts w:eastAsia="Calibri"/>
          <w:sz w:val="16"/>
        </w:rPr>
        <w:t xml:space="preserve"> </w:t>
      </w:r>
      <w:r w:rsidRPr="007B09B9">
        <w:rPr>
          <w:rStyle w:val="StyleUnderline"/>
        </w:rPr>
        <w:t>disaster for</w:t>
      </w:r>
      <w:r w:rsidRPr="009C2E69">
        <w:rPr>
          <w:rFonts w:eastAsia="Calibri"/>
          <w:sz w:val="16"/>
        </w:rPr>
        <w:t xml:space="preserve"> Vladimir </w:t>
      </w:r>
      <w:r w:rsidRPr="007B09B9">
        <w:rPr>
          <w:rStyle w:val="Emphasis"/>
        </w:rPr>
        <w:t>Putin</w:t>
      </w:r>
      <w:r w:rsidRPr="009C2E69">
        <w:rPr>
          <w:rFonts w:eastAsia="Calibri"/>
          <w:sz w:val="16"/>
        </w:rPr>
        <w:t>.</w:t>
      </w:r>
    </w:p>
    <w:p w14:paraId="50EEF92D" w14:textId="77777777" w:rsidR="00337415" w:rsidRPr="009C2E69" w:rsidRDefault="00337415" w:rsidP="00337415">
      <w:pPr>
        <w:rPr>
          <w:rFonts w:eastAsia="Calibri"/>
          <w:sz w:val="16"/>
        </w:rPr>
      </w:pPr>
      <w:r w:rsidRPr="009C2E69">
        <w:rPr>
          <w:rFonts w:eastAsia="Calibri"/>
          <w:sz w:val="16"/>
        </w:rPr>
        <w:t xml:space="preserve">The Kremlin’s propaganda machine may be having a field day mocking the Europeans’ evident discomfort at the Trump administration’s attitude to Washington’s erstwhile allies. But this is merely an attempt to distract attention away from </w:t>
      </w:r>
      <w:r w:rsidRPr="007B09B9">
        <w:rPr>
          <w:rStyle w:val="StyleUnderline"/>
        </w:rPr>
        <w:t>the</w:t>
      </w:r>
      <w:r w:rsidRPr="009C2E69">
        <w:rPr>
          <w:rFonts w:eastAsia="Calibri"/>
          <w:sz w:val="16"/>
        </w:rPr>
        <w:t xml:space="preserve"> very </w:t>
      </w:r>
      <w:r w:rsidRPr="007B09B9">
        <w:rPr>
          <w:rStyle w:val="Emphasis"/>
        </w:rPr>
        <w:t>real pressure</w:t>
      </w:r>
      <w:r w:rsidRPr="009C2E69">
        <w:rPr>
          <w:rFonts w:eastAsia="Calibri"/>
          <w:sz w:val="16"/>
        </w:rPr>
        <w:t xml:space="preserve"> </w:t>
      </w:r>
      <w:r w:rsidRPr="007B09B9">
        <w:rPr>
          <w:rStyle w:val="StyleUnderline"/>
        </w:rPr>
        <w:t>it is suffering from its</w:t>
      </w:r>
      <w:r w:rsidRPr="009C2E69">
        <w:rPr>
          <w:rFonts w:eastAsia="Calibri"/>
          <w:sz w:val="16"/>
        </w:rPr>
        <w:t xml:space="preserve"> </w:t>
      </w:r>
      <w:r w:rsidRPr="007B09B9">
        <w:rPr>
          <w:rStyle w:val="Emphasis"/>
        </w:rPr>
        <w:t>calamitous</w:t>
      </w:r>
      <w:r w:rsidRPr="009C2E69">
        <w:rPr>
          <w:rFonts w:eastAsia="Calibri"/>
          <w:sz w:val="16"/>
        </w:rPr>
        <w:t xml:space="preserve"> </w:t>
      </w:r>
      <w:r w:rsidRPr="007B09B9">
        <w:rPr>
          <w:rStyle w:val="StyleUnderline"/>
        </w:rPr>
        <w:t>military intervention in Ukraine</w:t>
      </w:r>
      <w:r w:rsidRPr="009C2E69">
        <w:rPr>
          <w:rFonts w:eastAsia="Calibri"/>
          <w:sz w:val="16"/>
        </w:rPr>
        <w:t>.</w:t>
      </w:r>
    </w:p>
    <w:p w14:paraId="7ADA1F51" w14:textId="77777777" w:rsidR="00337415" w:rsidRPr="009C2E69" w:rsidRDefault="00337415" w:rsidP="00337415">
      <w:pPr>
        <w:rPr>
          <w:rFonts w:eastAsia="Calibri"/>
          <w:sz w:val="16"/>
        </w:rPr>
      </w:pPr>
      <w:r w:rsidRPr="009C2E69">
        <w:rPr>
          <w:rFonts w:eastAsia="Calibri"/>
          <w:sz w:val="16"/>
        </w:rPr>
        <w:t>Russia’ state-owned media has seized on the Trump administration’s initial overtures to Moscow, making the preposterous assertion earlier this week that Washington now “aligns with our vision”, while another state-owned newspaper claimed “Russia could be the beneficiary” of Trump’s trade wars.</w:t>
      </w:r>
    </w:p>
    <w:p w14:paraId="1CF05CD1" w14:textId="77777777" w:rsidR="00337415" w:rsidRPr="009C2E69" w:rsidRDefault="00337415" w:rsidP="00337415">
      <w:pPr>
        <w:rPr>
          <w:rFonts w:eastAsia="Calibri"/>
          <w:sz w:val="16"/>
        </w:rPr>
      </w:pPr>
      <w:r w:rsidRPr="009C2E69">
        <w:rPr>
          <w:rFonts w:eastAsia="Calibri"/>
          <w:sz w:val="16"/>
        </w:rPr>
        <w:t>Yet, for all its bravado, the Kremlin is desperately hoping that Trump’s return to the White House will ultimately herald the end of a war in Ukraine that has decimated the Russian military and torpedoed the Russian economy.</w:t>
      </w:r>
    </w:p>
    <w:p w14:paraId="4C25711A" w14:textId="77777777" w:rsidR="00337415" w:rsidRPr="009C2E69" w:rsidRDefault="00337415" w:rsidP="00337415">
      <w:pPr>
        <w:rPr>
          <w:rFonts w:eastAsia="Calibri"/>
          <w:sz w:val="16"/>
        </w:rPr>
      </w:pPr>
      <w:r w:rsidRPr="009C2E69">
        <w:rPr>
          <w:rFonts w:eastAsia="Calibri"/>
          <w:sz w:val="16"/>
        </w:rPr>
        <w:t xml:space="preserve">Latest </w:t>
      </w:r>
      <w:r w:rsidRPr="007B09B9">
        <w:rPr>
          <w:rStyle w:val="StyleUnderline"/>
        </w:rPr>
        <w:t>Western estimates put the</w:t>
      </w:r>
      <w:r w:rsidRPr="009C2E69">
        <w:rPr>
          <w:rFonts w:eastAsia="Calibri"/>
          <w:sz w:val="16"/>
        </w:rPr>
        <w:t xml:space="preserve"> </w:t>
      </w:r>
      <w:r w:rsidRPr="007B09B9">
        <w:rPr>
          <w:rStyle w:val="Emphasis"/>
          <w:highlight w:val="cyan"/>
        </w:rPr>
        <w:t>total number</w:t>
      </w:r>
      <w:r w:rsidRPr="009C2E69">
        <w:rPr>
          <w:rFonts w:eastAsia="Calibri"/>
          <w:sz w:val="16"/>
        </w:rPr>
        <w:t xml:space="preserve"> </w:t>
      </w:r>
      <w:r w:rsidRPr="007B09B9">
        <w:rPr>
          <w:rStyle w:val="StyleUnderline"/>
        </w:rPr>
        <w:t xml:space="preserve">of Russian </w:t>
      </w:r>
      <w:r w:rsidRPr="007B09B9">
        <w:rPr>
          <w:rStyle w:val="StyleUnderline"/>
          <w:highlight w:val="cyan"/>
        </w:rPr>
        <w:t>dead and injured</w:t>
      </w:r>
      <w:r w:rsidRPr="009C2E69">
        <w:rPr>
          <w:rFonts w:eastAsia="Calibri"/>
          <w:sz w:val="16"/>
        </w:rPr>
        <w:t xml:space="preserve"> in the Ukraine conflict </w:t>
      </w:r>
      <w:r w:rsidRPr="007B09B9">
        <w:rPr>
          <w:rStyle w:val="StyleUnderline"/>
          <w:highlight w:val="cyan"/>
        </w:rPr>
        <w:t>at</w:t>
      </w:r>
      <w:r w:rsidRPr="009C2E69">
        <w:rPr>
          <w:rFonts w:eastAsia="Calibri"/>
          <w:sz w:val="16"/>
          <w:highlight w:val="cyan"/>
        </w:rPr>
        <w:t xml:space="preserve"> </w:t>
      </w:r>
      <w:r w:rsidRPr="007B09B9">
        <w:rPr>
          <w:rStyle w:val="Emphasis"/>
          <w:highlight w:val="cyan"/>
        </w:rPr>
        <w:t>850,000</w:t>
      </w:r>
      <w:r w:rsidRPr="009C2E69">
        <w:rPr>
          <w:rFonts w:eastAsia="Calibri"/>
          <w:sz w:val="16"/>
        </w:rPr>
        <w:t xml:space="preserve">, </w:t>
      </w:r>
      <w:r w:rsidRPr="007B09B9">
        <w:rPr>
          <w:rStyle w:val="StyleUnderline"/>
        </w:rPr>
        <w:t>more than the</w:t>
      </w:r>
      <w:r w:rsidRPr="009C2E69">
        <w:rPr>
          <w:rFonts w:eastAsia="Calibri"/>
          <w:sz w:val="16"/>
        </w:rPr>
        <w:t xml:space="preserve"> </w:t>
      </w:r>
      <w:r w:rsidRPr="007B09B9">
        <w:rPr>
          <w:rStyle w:val="Emphasis"/>
        </w:rPr>
        <w:t>combined</w:t>
      </w:r>
      <w:r w:rsidRPr="009C2E69">
        <w:rPr>
          <w:rFonts w:eastAsia="Calibri"/>
          <w:sz w:val="16"/>
        </w:rPr>
        <w:t xml:space="preserve"> </w:t>
      </w:r>
      <w:r w:rsidRPr="007B09B9">
        <w:rPr>
          <w:rStyle w:val="StyleUnderline"/>
        </w:rPr>
        <w:t>total of US and British forces</w:t>
      </w:r>
      <w:r w:rsidRPr="009C2E69">
        <w:rPr>
          <w:rFonts w:eastAsia="Calibri"/>
          <w:sz w:val="16"/>
        </w:rPr>
        <w:t xml:space="preserve"> who died fighting in Europe </w:t>
      </w:r>
      <w:r w:rsidRPr="007B09B9">
        <w:rPr>
          <w:rStyle w:val="StyleUnderline"/>
        </w:rPr>
        <w:t>during the</w:t>
      </w:r>
      <w:r w:rsidRPr="009C2E69">
        <w:rPr>
          <w:rFonts w:eastAsia="Calibri"/>
          <w:sz w:val="16"/>
        </w:rPr>
        <w:t xml:space="preserve"> </w:t>
      </w:r>
      <w:r w:rsidRPr="007B09B9">
        <w:rPr>
          <w:rStyle w:val="Emphasis"/>
        </w:rPr>
        <w:t>Second World War</w:t>
      </w:r>
      <w:r w:rsidRPr="009C2E69">
        <w:rPr>
          <w:rFonts w:eastAsia="Calibri"/>
          <w:sz w:val="16"/>
        </w:rPr>
        <w:t>.</w:t>
      </w:r>
    </w:p>
    <w:p w14:paraId="5370CE9B" w14:textId="77777777" w:rsidR="00337415" w:rsidRPr="009C2E69" w:rsidRDefault="00337415" w:rsidP="00337415">
      <w:pPr>
        <w:rPr>
          <w:rFonts w:eastAsia="Calibri"/>
          <w:sz w:val="16"/>
        </w:rPr>
      </w:pPr>
      <w:r w:rsidRPr="007B09B9">
        <w:rPr>
          <w:rStyle w:val="StyleUnderline"/>
        </w:rPr>
        <w:t>Add to this the</w:t>
      </w:r>
      <w:r w:rsidRPr="009C2E69">
        <w:rPr>
          <w:rFonts w:eastAsia="Calibri"/>
          <w:sz w:val="16"/>
        </w:rPr>
        <w:t xml:space="preserve"> </w:t>
      </w:r>
      <w:r w:rsidRPr="007B09B9">
        <w:rPr>
          <w:rStyle w:val="Emphasis"/>
          <w:highlight w:val="cyan"/>
        </w:rPr>
        <w:t>ruinous</w:t>
      </w:r>
      <w:r w:rsidRPr="007B09B9">
        <w:rPr>
          <w:rStyle w:val="Emphasis"/>
        </w:rPr>
        <w:t xml:space="preserve"> impact</w:t>
      </w:r>
      <w:r w:rsidRPr="009C2E69">
        <w:rPr>
          <w:rFonts w:eastAsia="Calibri"/>
          <w:sz w:val="16"/>
        </w:rPr>
        <w:t xml:space="preserve"> the </w:t>
      </w:r>
      <w:r w:rsidRPr="007B09B9">
        <w:rPr>
          <w:rStyle w:val="StyleUnderline"/>
        </w:rPr>
        <w:t xml:space="preserve">conflict has had </w:t>
      </w:r>
      <w:r w:rsidRPr="007B09B9">
        <w:rPr>
          <w:rStyle w:val="StyleUnderline"/>
          <w:highlight w:val="cyan"/>
        </w:rPr>
        <w:t>on the</w:t>
      </w:r>
      <w:r w:rsidRPr="009C2E69">
        <w:rPr>
          <w:rFonts w:eastAsia="Calibri"/>
          <w:sz w:val="16"/>
        </w:rPr>
        <w:t xml:space="preserve"> </w:t>
      </w:r>
      <w:r w:rsidRPr="007B09B9">
        <w:rPr>
          <w:rStyle w:val="Emphasis"/>
        </w:rPr>
        <w:t xml:space="preserve">Russian </w:t>
      </w:r>
      <w:r w:rsidRPr="007B09B9">
        <w:rPr>
          <w:rStyle w:val="Emphasis"/>
          <w:highlight w:val="cyan"/>
        </w:rPr>
        <w:t>econ</w:t>
      </w:r>
      <w:r w:rsidRPr="007B09B9">
        <w:rPr>
          <w:rStyle w:val="Emphasis"/>
        </w:rPr>
        <w:t>omy</w:t>
      </w:r>
      <w:r w:rsidRPr="009C2E69">
        <w:rPr>
          <w:rFonts w:eastAsia="Calibri"/>
          <w:sz w:val="16"/>
        </w:rPr>
        <w:t xml:space="preserve">, with interest rates reaching a punitive 21 per cent </w:t>
      </w:r>
      <w:r w:rsidRPr="007B09B9">
        <w:rPr>
          <w:rStyle w:val="StyleUnderline"/>
          <w:highlight w:val="cyan"/>
        </w:rPr>
        <w:t>and</w:t>
      </w:r>
      <w:r w:rsidRPr="007B09B9">
        <w:rPr>
          <w:rStyle w:val="StyleUnderline"/>
        </w:rPr>
        <w:t xml:space="preserve"> the country’s</w:t>
      </w:r>
      <w:r w:rsidRPr="009C2E69">
        <w:rPr>
          <w:rFonts w:eastAsia="Calibri"/>
          <w:sz w:val="16"/>
        </w:rPr>
        <w:t xml:space="preserve"> wealth fund </w:t>
      </w:r>
      <w:r w:rsidRPr="007B09B9">
        <w:rPr>
          <w:rStyle w:val="Emphasis"/>
          <w:highlight w:val="cyan"/>
        </w:rPr>
        <w:t>rapidly</w:t>
      </w:r>
      <w:r w:rsidRPr="009C2E69">
        <w:rPr>
          <w:rFonts w:eastAsia="Calibri"/>
          <w:sz w:val="16"/>
          <w:highlight w:val="cyan"/>
        </w:rPr>
        <w:t xml:space="preserve"> </w:t>
      </w:r>
      <w:r w:rsidRPr="007B09B9">
        <w:rPr>
          <w:rStyle w:val="StyleUnderline"/>
          <w:highlight w:val="cyan"/>
        </w:rPr>
        <w:t>running out of cash</w:t>
      </w:r>
      <w:r w:rsidRPr="007B09B9">
        <w:rPr>
          <w:rStyle w:val="StyleUnderline"/>
        </w:rPr>
        <w:t xml:space="preserve"> to finance the war, and it is</w:t>
      </w:r>
      <w:r w:rsidRPr="009C2E69">
        <w:rPr>
          <w:rFonts w:eastAsia="Calibri"/>
          <w:sz w:val="16"/>
        </w:rPr>
        <w:t xml:space="preserve"> </w:t>
      </w:r>
      <w:r w:rsidRPr="007B09B9">
        <w:rPr>
          <w:rStyle w:val="Emphasis"/>
        </w:rPr>
        <w:t>easy to understand</w:t>
      </w:r>
      <w:r w:rsidRPr="009C2E69">
        <w:rPr>
          <w:rFonts w:eastAsia="Calibri"/>
          <w:sz w:val="16"/>
        </w:rPr>
        <w:t xml:space="preserve"> </w:t>
      </w:r>
      <w:r w:rsidRPr="007B09B9">
        <w:rPr>
          <w:rStyle w:val="StyleUnderline"/>
        </w:rPr>
        <w:t>why Putin has leapt at</w:t>
      </w:r>
      <w:r w:rsidRPr="009C2E69">
        <w:rPr>
          <w:rFonts w:eastAsia="Calibri"/>
          <w:sz w:val="16"/>
        </w:rPr>
        <w:t xml:space="preserve"> the chance to engage with Trump’s </w:t>
      </w:r>
      <w:r w:rsidRPr="007B09B9">
        <w:rPr>
          <w:rStyle w:val="Emphasis"/>
        </w:rPr>
        <w:t>peace</w:t>
      </w:r>
      <w:r w:rsidRPr="009C2E69">
        <w:rPr>
          <w:rFonts w:eastAsia="Calibri"/>
          <w:sz w:val="16"/>
        </w:rPr>
        <w:t xml:space="preserve"> proposals. One indication of the Kremlin’s eagerness to end the conflict can be seen from its recent offer to broker a peace deal between Iran and the US over Tehran’s controversial nuclear programme. Iran’s Supreme Leader, Ayatollah Ali Khamenei, has already dismissed the notion of reopening talks with Trump on the issue as “not rational, intelligent or honourable”.</w:t>
      </w:r>
    </w:p>
    <w:p w14:paraId="29B2FA2F" w14:textId="77777777" w:rsidR="00337415" w:rsidRPr="009C2E69" w:rsidRDefault="00337415" w:rsidP="00337415">
      <w:pPr>
        <w:rPr>
          <w:rFonts w:eastAsia="Calibri"/>
          <w:sz w:val="16"/>
        </w:rPr>
      </w:pPr>
      <w:r w:rsidRPr="009C2E69">
        <w:rPr>
          <w:rFonts w:eastAsia="Calibri"/>
          <w:sz w:val="16"/>
        </w:rPr>
        <w:t>This is simply an indication of how little leverage Moscow can bring to bear in any peace talks on Ukraine. Nor will the mood in the Kremlin have been improved by the belated efforts by European leaders to put their security requirements in order, with the European Commission outlining plans to raise 800 billion euros to enhance Europe’s ability to defend itself. Putin’s unprovoked invasion of Ukraine has already persuaded two hitherto neutral European nations – Finland and Sweden – to embrace the Nato fold, thereby greatly enhancing the security of the alliance’s northern flank.</w:t>
      </w:r>
    </w:p>
    <w:p w14:paraId="5234A9CD" w14:textId="77777777" w:rsidR="00337415" w:rsidRPr="009C2E69" w:rsidRDefault="00337415" w:rsidP="00337415">
      <w:pPr>
        <w:rPr>
          <w:rFonts w:eastAsia="Calibri"/>
          <w:sz w:val="16"/>
        </w:rPr>
      </w:pPr>
      <w:r w:rsidRPr="009C2E69">
        <w:rPr>
          <w:rFonts w:eastAsia="Calibri"/>
          <w:sz w:val="16"/>
        </w:rPr>
        <w:t xml:space="preserve">And, </w:t>
      </w:r>
      <w:r w:rsidRPr="007B09B9">
        <w:rPr>
          <w:rStyle w:val="StyleUnderline"/>
        </w:rPr>
        <w:t>for a leader whose</w:t>
      </w:r>
      <w:r w:rsidRPr="009C2E69">
        <w:rPr>
          <w:rFonts w:eastAsia="Calibri"/>
          <w:sz w:val="16"/>
        </w:rPr>
        <w:t xml:space="preserve"> very </w:t>
      </w:r>
      <w:r w:rsidRPr="007B09B9">
        <w:rPr>
          <w:rStyle w:val="Emphasis"/>
          <w:highlight w:val="cyan"/>
        </w:rPr>
        <w:t>raison d’etre</w:t>
      </w:r>
      <w:r w:rsidRPr="009C2E69">
        <w:rPr>
          <w:rFonts w:eastAsia="Calibri"/>
          <w:sz w:val="16"/>
        </w:rPr>
        <w:t xml:space="preserve"> </w:t>
      </w:r>
      <w:r w:rsidRPr="007B09B9">
        <w:rPr>
          <w:rStyle w:val="StyleUnderline"/>
        </w:rPr>
        <w:t xml:space="preserve">is </w:t>
      </w:r>
      <w:r w:rsidRPr="007B09B9">
        <w:rPr>
          <w:rStyle w:val="StyleUnderline"/>
          <w:highlight w:val="cyan"/>
        </w:rPr>
        <w:t>to</w:t>
      </w:r>
      <w:r w:rsidRPr="009C2E69">
        <w:rPr>
          <w:rFonts w:eastAsia="Calibri"/>
          <w:sz w:val="16"/>
          <w:highlight w:val="cyan"/>
        </w:rPr>
        <w:t xml:space="preserve"> </w:t>
      </w:r>
      <w:r w:rsidRPr="007B09B9">
        <w:rPr>
          <w:rStyle w:val="Emphasis"/>
          <w:highlight w:val="cyan"/>
        </w:rPr>
        <w:t>prevent</w:t>
      </w:r>
      <w:r w:rsidRPr="009C2E69">
        <w:rPr>
          <w:rFonts w:eastAsia="Calibri"/>
          <w:sz w:val="16"/>
        </w:rPr>
        <w:t xml:space="preserve"> any further </w:t>
      </w:r>
      <w:r w:rsidRPr="007B09B9">
        <w:rPr>
          <w:rStyle w:val="StyleUnderline"/>
          <w:highlight w:val="cyan"/>
        </w:rPr>
        <w:t>Western encroachment</w:t>
      </w:r>
      <w:r w:rsidRPr="007B09B9">
        <w:rPr>
          <w:rStyle w:val="StyleUnderline"/>
        </w:rPr>
        <w:t xml:space="preserve"> of Russian borders, the</w:t>
      </w:r>
      <w:r w:rsidRPr="009C2E69">
        <w:rPr>
          <w:rFonts w:eastAsia="Calibri"/>
          <w:sz w:val="16"/>
        </w:rPr>
        <w:t xml:space="preserve"> </w:t>
      </w:r>
      <w:r w:rsidRPr="007B09B9">
        <w:rPr>
          <w:rStyle w:val="Emphasis"/>
          <w:highlight w:val="cyan"/>
        </w:rPr>
        <w:t>possibility</w:t>
      </w:r>
      <w:r w:rsidRPr="009C2E69">
        <w:rPr>
          <w:rFonts w:eastAsia="Calibri"/>
          <w:sz w:val="16"/>
        </w:rPr>
        <w:t xml:space="preserve"> </w:t>
      </w:r>
      <w:r w:rsidRPr="007B09B9">
        <w:rPr>
          <w:rStyle w:val="StyleUnderline"/>
        </w:rPr>
        <w:t>that</w:t>
      </w:r>
      <w:r w:rsidRPr="009C2E69">
        <w:rPr>
          <w:rFonts w:eastAsia="Calibri"/>
          <w:sz w:val="16"/>
        </w:rPr>
        <w:t xml:space="preserve"> </w:t>
      </w:r>
      <w:r w:rsidRPr="007B09B9">
        <w:rPr>
          <w:rStyle w:val="Emphasis"/>
          <w:highlight w:val="cyan"/>
        </w:rPr>
        <w:t>European troops</w:t>
      </w:r>
      <w:r w:rsidRPr="009C2E69">
        <w:rPr>
          <w:rFonts w:eastAsia="Calibri"/>
          <w:sz w:val="16"/>
        </w:rPr>
        <w:t xml:space="preserve"> – including UK forces – </w:t>
      </w:r>
      <w:r w:rsidRPr="007B09B9">
        <w:rPr>
          <w:rStyle w:val="StyleUnderline"/>
          <w:highlight w:val="cyan"/>
        </w:rPr>
        <w:t>could</w:t>
      </w:r>
      <w:r w:rsidRPr="009C2E69">
        <w:rPr>
          <w:rFonts w:eastAsia="Calibri"/>
          <w:sz w:val="16"/>
        </w:rPr>
        <w:t xml:space="preserve"> soon </w:t>
      </w:r>
      <w:r w:rsidRPr="007B09B9">
        <w:rPr>
          <w:rStyle w:val="StyleUnderline"/>
          <w:highlight w:val="cyan"/>
        </w:rPr>
        <w:t>be deployed</w:t>
      </w:r>
      <w:r w:rsidRPr="009C2E69">
        <w:rPr>
          <w:rFonts w:eastAsia="Calibri"/>
          <w:sz w:val="16"/>
        </w:rPr>
        <w:t xml:space="preserve"> to Ukraine </w:t>
      </w:r>
      <w:r w:rsidRPr="007B09B9">
        <w:rPr>
          <w:rStyle w:val="StyleUnderline"/>
        </w:rPr>
        <w:t>to</w:t>
      </w:r>
      <w:r w:rsidRPr="009C2E69">
        <w:rPr>
          <w:rFonts w:eastAsia="Calibri"/>
          <w:sz w:val="16"/>
        </w:rPr>
        <w:t xml:space="preserve"> </w:t>
      </w:r>
      <w:r w:rsidRPr="007B09B9">
        <w:rPr>
          <w:rStyle w:val="Emphasis"/>
        </w:rPr>
        <w:t>deter further acts</w:t>
      </w:r>
      <w:r w:rsidRPr="009C2E69">
        <w:rPr>
          <w:rFonts w:eastAsia="Calibri"/>
          <w:sz w:val="16"/>
        </w:rPr>
        <w:t xml:space="preserve"> </w:t>
      </w:r>
      <w:r w:rsidRPr="007B09B9">
        <w:rPr>
          <w:rStyle w:val="StyleUnderline"/>
        </w:rPr>
        <w:t xml:space="preserve">of Russian aggression must </w:t>
      </w:r>
      <w:r w:rsidRPr="007B09B9">
        <w:rPr>
          <w:rStyle w:val="StyleUnderline"/>
          <w:highlight w:val="cyan"/>
        </w:rPr>
        <w:t>seem like a</w:t>
      </w:r>
      <w:r w:rsidRPr="009C2E69">
        <w:rPr>
          <w:rFonts w:eastAsia="Calibri"/>
          <w:sz w:val="16"/>
          <w:highlight w:val="cyan"/>
        </w:rPr>
        <w:t xml:space="preserve"> </w:t>
      </w:r>
      <w:r w:rsidRPr="007B09B9">
        <w:rPr>
          <w:rStyle w:val="Emphasis"/>
          <w:highlight w:val="cyan"/>
        </w:rPr>
        <w:t>dagger</w:t>
      </w:r>
      <w:r w:rsidRPr="009C2E69">
        <w:rPr>
          <w:rFonts w:eastAsia="Calibri"/>
          <w:sz w:val="16"/>
        </w:rPr>
        <w:t xml:space="preserve"> </w:t>
      </w:r>
      <w:r w:rsidRPr="007B09B9">
        <w:rPr>
          <w:rStyle w:val="StyleUnderline"/>
        </w:rPr>
        <w:t>through the heart</w:t>
      </w:r>
      <w:r w:rsidRPr="009C2E69">
        <w:rPr>
          <w:rFonts w:eastAsia="Calibri"/>
          <w:sz w:val="16"/>
        </w:rPr>
        <w:t>.</w:t>
      </w:r>
    </w:p>
    <w:p w14:paraId="4962F750" w14:textId="77777777" w:rsidR="00337415" w:rsidRPr="00C06E49" w:rsidRDefault="00337415" w:rsidP="00337415">
      <w:pPr>
        <w:pStyle w:val="Heading4"/>
        <w:rPr>
          <w:rFonts w:eastAsia="SimSun"/>
        </w:rPr>
      </w:pPr>
      <w:r w:rsidRPr="00C06E49">
        <w:rPr>
          <w:rFonts w:eastAsia="SimSun"/>
        </w:rPr>
        <w:t xml:space="preserve">Putin </w:t>
      </w:r>
      <w:r w:rsidRPr="00C06E49">
        <w:rPr>
          <w:rFonts w:eastAsia="SimSun"/>
          <w:u w:val="single"/>
        </w:rPr>
        <w:t>won’t alienate</w:t>
      </w:r>
      <w:r w:rsidRPr="00C06E49">
        <w:rPr>
          <w:rFonts w:eastAsia="SimSun"/>
        </w:rPr>
        <w:t xml:space="preserve"> key allies.</w:t>
      </w:r>
    </w:p>
    <w:p w14:paraId="74B689BB" w14:textId="77777777" w:rsidR="00337415" w:rsidRPr="00C06E49" w:rsidRDefault="00337415" w:rsidP="00337415">
      <w:pPr>
        <w:rPr>
          <w:rFonts w:eastAsia="Calibri"/>
        </w:rPr>
      </w:pPr>
      <w:r w:rsidRPr="007B09B9">
        <w:rPr>
          <w:rStyle w:val="Style13ptBold"/>
        </w:rPr>
        <w:t xml:space="preserve">Notte 25 </w:t>
      </w:r>
      <w:r w:rsidRPr="00C06E49">
        <w:rPr>
          <w:rFonts w:eastAsia="Calibri"/>
        </w:rPr>
        <w:t>[Hanna; PhD, Director, Eurasia Nonproliferation Program, James Martin Center for Nonproliferation Studies. Nonresident Senior Associate, Europe, Russia, &amp; Eurasia Program, Center for Strategic &amp; International Studies, "How Big Is Russia’s Appetite for Upheaval?" Foreign Affairs, https://www.foreignaffairs.com/russia/how-big-russias-appetite-upheaval, pbr]</w:t>
      </w:r>
    </w:p>
    <w:p w14:paraId="19CECAB0" w14:textId="77777777" w:rsidR="00337415" w:rsidRPr="00FE7EFC" w:rsidRDefault="00337415" w:rsidP="00337415">
      <w:pPr>
        <w:rPr>
          <w:rFonts w:eastAsia="Calibri"/>
          <w:sz w:val="16"/>
        </w:rPr>
      </w:pPr>
      <w:r w:rsidRPr="007B09B9">
        <w:rPr>
          <w:rStyle w:val="StyleUnderline"/>
          <w:highlight w:val="cyan"/>
        </w:rPr>
        <w:t>Moscow</w:t>
      </w:r>
      <w:r w:rsidRPr="007B09B9">
        <w:rPr>
          <w:rStyle w:val="StyleUnderline"/>
        </w:rPr>
        <w:t xml:space="preserve"> has</w:t>
      </w:r>
      <w:r w:rsidRPr="00FE7EFC">
        <w:rPr>
          <w:rFonts w:eastAsia="Calibri"/>
          <w:sz w:val="16"/>
        </w:rPr>
        <w:t xml:space="preserve"> also </w:t>
      </w:r>
      <w:r w:rsidRPr="007B09B9">
        <w:rPr>
          <w:rStyle w:val="StyleUnderline"/>
        </w:rPr>
        <w:t>been</w:t>
      </w:r>
      <w:r w:rsidRPr="00FE7EFC">
        <w:rPr>
          <w:rFonts w:eastAsia="Calibri"/>
          <w:sz w:val="16"/>
        </w:rPr>
        <w:t xml:space="preserve"> </w:t>
      </w:r>
      <w:r w:rsidRPr="007B09B9">
        <w:rPr>
          <w:rStyle w:val="Emphasis"/>
          <w:highlight w:val="cyan"/>
        </w:rPr>
        <w:t>forced to balance</w:t>
      </w:r>
      <w:r w:rsidRPr="00FE7EFC">
        <w:rPr>
          <w:rFonts w:eastAsia="Calibri"/>
          <w:sz w:val="16"/>
        </w:rPr>
        <w:t xml:space="preserve"> </w:t>
      </w:r>
      <w:r w:rsidRPr="007B09B9">
        <w:rPr>
          <w:rStyle w:val="StyleUnderline"/>
        </w:rPr>
        <w:t>the</w:t>
      </w:r>
      <w:r w:rsidRPr="00FE7EFC">
        <w:rPr>
          <w:rFonts w:eastAsia="Calibri"/>
          <w:sz w:val="16"/>
        </w:rPr>
        <w:t xml:space="preserve"> </w:t>
      </w:r>
      <w:r w:rsidRPr="007B09B9">
        <w:rPr>
          <w:rStyle w:val="Emphasis"/>
          <w:highlight w:val="cyan"/>
        </w:rPr>
        <w:t>disruptive thrust</w:t>
      </w:r>
      <w:r w:rsidRPr="00FE7EFC">
        <w:rPr>
          <w:rFonts w:eastAsia="Calibri"/>
          <w:sz w:val="16"/>
          <w:highlight w:val="cyan"/>
        </w:rPr>
        <w:t xml:space="preserve"> </w:t>
      </w:r>
      <w:r w:rsidRPr="007B09B9">
        <w:rPr>
          <w:rStyle w:val="StyleUnderline"/>
          <w:highlight w:val="cyan"/>
        </w:rPr>
        <w:t>of</w:t>
      </w:r>
      <w:r w:rsidRPr="007B09B9">
        <w:rPr>
          <w:rStyle w:val="StyleUnderline"/>
        </w:rPr>
        <w:t xml:space="preserve"> its</w:t>
      </w:r>
      <w:r w:rsidRPr="00FE7EFC">
        <w:rPr>
          <w:rFonts w:eastAsia="Calibri"/>
          <w:sz w:val="16"/>
        </w:rPr>
        <w:t xml:space="preserve"> </w:t>
      </w:r>
      <w:r w:rsidRPr="007B09B9">
        <w:rPr>
          <w:rStyle w:val="Emphasis"/>
          <w:highlight w:val="cyan"/>
        </w:rPr>
        <w:t>fo</w:t>
      </w:r>
      <w:r w:rsidRPr="00FE7EFC">
        <w:rPr>
          <w:rFonts w:eastAsia="Calibri"/>
          <w:sz w:val="16"/>
        </w:rPr>
        <w:t xml:space="preserve">reign </w:t>
      </w:r>
      <w:r w:rsidRPr="007B09B9">
        <w:rPr>
          <w:rStyle w:val="Emphasis"/>
          <w:highlight w:val="cyan"/>
        </w:rPr>
        <w:t>po</w:t>
      </w:r>
      <w:r w:rsidRPr="00FE7EFC">
        <w:rPr>
          <w:rFonts w:eastAsia="Calibri"/>
          <w:sz w:val="16"/>
        </w:rPr>
        <w:t xml:space="preserve">licy </w:t>
      </w:r>
      <w:r w:rsidRPr="007B09B9">
        <w:rPr>
          <w:rStyle w:val="StyleUnderline"/>
          <w:highlight w:val="cyan"/>
        </w:rPr>
        <w:t>with</w:t>
      </w:r>
      <w:r w:rsidRPr="007B09B9">
        <w:rPr>
          <w:rStyle w:val="StyleUnderline"/>
        </w:rPr>
        <w:t xml:space="preserve"> a concern for</w:t>
      </w:r>
      <w:r w:rsidRPr="00FE7EFC">
        <w:rPr>
          <w:rFonts w:eastAsia="Calibri"/>
          <w:sz w:val="16"/>
        </w:rPr>
        <w:t xml:space="preserve"> the </w:t>
      </w:r>
      <w:r w:rsidRPr="007B09B9">
        <w:rPr>
          <w:rStyle w:val="StyleUnderline"/>
        </w:rPr>
        <w:t xml:space="preserve">interests of </w:t>
      </w:r>
      <w:r w:rsidRPr="007B09B9">
        <w:rPr>
          <w:rStyle w:val="StyleUnderline"/>
          <w:highlight w:val="cyan"/>
        </w:rPr>
        <w:t>partners that</w:t>
      </w:r>
      <w:r w:rsidRPr="00FE7EFC">
        <w:rPr>
          <w:rFonts w:eastAsia="Calibri"/>
          <w:sz w:val="16"/>
          <w:highlight w:val="cyan"/>
        </w:rPr>
        <w:t xml:space="preserve"> </w:t>
      </w:r>
      <w:r w:rsidRPr="007B09B9">
        <w:rPr>
          <w:rStyle w:val="Emphasis"/>
          <w:highlight w:val="cyan"/>
        </w:rPr>
        <w:t>do not subscribe</w:t>
      </w:r>
      <w:r w:rsidRPr="00FE7EFC">
        <w:rPr>
          <w:rFonts w:eastAsia="Calibri"/>
          <w:sz w:val="16"/>
          <w:highlight w:val="cyan"/>
        </w:rPr>
        <w:t xml:space="preserve"> </w:t>
      </w:r>
      <w:r w:rsidRPr="007B09B9">
        <w:rPr>
          <w:rStyle w:val="StyleUnderline"/>
          <w:highlight w:val="cyan"/>
        </w:rPr>
        <w:t>to</w:t>
      </w:r>
      <w:r w:rsidRPr="00FE7EFC">
        <w:rPr>
          <w:rFonts w:eastAsia="Calibri"/>
          <w:sz w:val="16"/>
        </w:rPr>
        <w:t xml:space="preserve"> the </w:t>
      </w:r>
      <w:r w:rsidRPr="007B09B9">
        <w:rPr>
          <w:rStyle w:val="StyleUnderline"/>
          <w:highlight w:val="cyan"/>
        </w:rPr>
        <w:t>revisionist aims</w:t>
      </w:r>
      <w:r w:rsidRPr="00FE7EFC">
        <w:rPr>
          <w:rFonts w:eastAsia="Calibri"/>
          <w:sz w:val="16"/>
        </w:rPr>
        <w:t xml:space="preserve"> it shares with China, Iran, and North Korea. These “reformists” </w:t>
      </w:r>
      <w:r w:rsidRPr="007B09B9">
        <w:rPr>
          <w:rStyle w:val="StyleUnderline"/>
        </w:rPr>
        <w:t>include</w:t>
      </w:r>
      <w:r w:rsidRPr="00FE7EFC">
        <w:rPr>
          <w:rFonts w:eastAsia="Calibri"/>
          <w:sz w:val="16"/>
        </w:rPr>
        <w:t xml:space="preserve"> powerful </w:t>
      </w:r>
      <w:r w:rsidRPr="007B09B9">
        <w:rPr>
          <w:rStyle w:val="StyleUnderline"/>
        </w:rPr>
        <w:t>non-Western countries that want to</w:t>
      </w:r>
      <w:r w:rsidRPr="00FE7EFC">
        <w:rPr>
          <w:rFonts w:eastAsia="Calibri"/>
          <w:sz w:val="16"/>
        </w:rPr>
        <w:t xml:space="preserve"> </w:t>
      </w:r>
      <w:r w:rsidRPr="007B09B9">
        <w:rPr>
          <w:rStyle w:val="Emphasis"/>
        </w:rPr>
        <w:t>update the rules</w:t>
      </w:r>
      <w:r w:rsidRPr="00FE7EFC">
        <w:rPr>
          <w:rFonts w:eastAsia="Calibri"/>
          <w:sz w:val="16"/>
        </w:rPr>
        <w:t xml:space="preserve"> </w:t>
      </w:r>
      <w:r w:rsidRPr="007B09B9">
        <w:rPr>
          <w:rStyle w:val="StyleUnderline"/>
        </w:rPr>
        <w:t xml:space="preserve">ordering global governance </w:t>
      </w:r>
      <w:r w:rsidRPr="007B09B9">
        <w:rPr>
          <w:rStyle w:val="StyleUnderline"/>
        </w:rPr>
        <w:lastRenderedPageBreak/>
        <w:t>but still want the</w:t>
      </w:r>
      <w:r w:rsidRPr="00FE7EFC">
        <w:rPr>
          <w:rFonts w:eastAsia="Calibri"/>
          <w:sz w:val="16"/>
        </w:rPr>
        <w:t xml:space="preserve"> </w:t>
      </w:r>
      <w:r w:rsidRPr="007B09B9">
        <w:rPr>
          <w:rStyle w:val="Emphasis"/>
        </w:rPr>
        <w:t>existing</w:t>
      </w:r>
      <w:r w:rsidRPr="00FE7EFC">
        <w:rPr>
          <w:rFonts w:eastAsia="Calibri"/>
          <w:sz w:val="16"/>
        </w:rPr>
        <w:t xml:space="preserve"> </w:t>
      </w:r>
      <w:r w:rsidRPr="007B09B9">
        <w:rPr>
          <w:rStyle w:val="StyleUnderline"/>
        </w:rPr>
        <w:t>international system to function; they seek</w:t>
      </w:r>
      <w:r w:rsidRPr="00FE7EFC">
        <w:rPr>
          <w:rFonts w:eastAsia="Calibri"/>
          <w:sz w:val="16"/>
        </w:rPr>
        <w:t xml:space="preserve"> </w:t>
      </w:r>
      <w:r w:rsidRPr="007B09B9">
        <w:rPr>
          <w:rStyle w:val="Emphasis"/>
        </w:rPr>
        <w:t>good relationships with the West</w:t>
      </w:r>
      <w:r w:rsidRPr="00FE7EFC">
        <w:rPr>
          <w:rFonts w:eastAsia="Calibri"/>
          <w:sz w:val="16"/>
        </w:rPr>
        <w:t xml:space="preserve"> </w:t>
      </w:r>
      <w:r w:rsidRPr="007B09B9">
        <w:rPr>
          <w:rStyle w:val="StyleUnderline"/>
        </w:rPr>
        <w:t xml:space="preserve">and </w:t>
      </w:r>
      <w:r w:rsidRPr="007B09B9">
        <w:rPr>
          <w:rStyle w:val="StyleUnderline"/>
          <w:highlight w:val="cyan"/>
        </w:rPr>
        <w:t>prefer</w:t>
      </w:r>
      <w:r w:rsidRPr="00FE7EFC">
        <w:rPr>
          <w:rFonts w:eastAsia="Calibri"/>
          <w:sz w:val="16"/>
          <w:highlight w:val="cyan"/>
        </w:rPr>
        <w:t xml:space="preserve"> </w:t>
      </w:r>
      <w:r w:rsidRPr="007B09B9">
        <w:rPr>
          <w:rStyle w:val="Emphasis"/>
          <w:highlight w:val="cyan"/>
        </w:rPr>
        <w:t>stability</w:t>
      </w:r>
      <w:r w:rsidRPr="00FE7EFC">
        <w:rPr>
          <w:rFonts w:eastAsia="Calibri"/>
          <w:sz w:val="16"/>
          <w:highlight w:val="cyan"/>
        </w:rPr>
        <w:t xml:space="preserve"> </w:t>
      </w:r>
      <w:r w:rsidRPr="007B09B9">
        <w:rPr>
          <w:rStyle w:val="StyleUnderline"/>
          <w:highlight w:val="cyan"/>
        </w:rPr>
        <w:t>over upheaval</w:t>
      </w:r>
      <w:r w:rsidRPr="00FE7EFC">
        <w:rPr>
          <w:rFonts w:eastAsia="Calibri"/>
          <w:sz w:val="16"/>
        </w:rPr>
        <w:t>.</w:t>
      </w:r>
    </w:p>
    <w:p w14:paraId="2D42903D" w14:textId="77777777" w:rsidR="00337415" w:rsidRPr="00FE7EFC" w:rsidRDefault="00337415" w:rsidP="00337415">
      <w:pPr>
        <w:rPr>
          <w:rFonts w:eastAsia="Calibri"/>
          <w:sz w:val="16"/>
        </w:rPr>
      </w:pPr>
      <w:r w:rsidRPr="00FE7EFC">
        <w:rPr>
          <w:rFonts w:eastAsia="Calibri"/>
          <w:sz w:val="16"/>
        </w:rPr>
        <w:t xml:space="preserve">For Russia, </w:t>
      </w:r>
      <w:r w:rsidRPr="007B09B9">
        <w:rPr>
          <w:rStyle w:val="StyleUnderline"/>
        </w:rPr>
        <w:t>it is</w:t>
      </w:r>
      <w:r w:rsidRPr="00FE7EFC">
        <w:rPr>
          <w:rFonts w:eastAsia="Calibri"/>
          <w:sz w:val="16"/>
        </w:rPr>
        <w:t xml:space="preserve"> particularly </w:t>
      </w:r>
      <w:r w:rsidRPr="007B09B9">
        <w:rPr>
          <w:rStyle w:val="Emphasis"/>
        </w:rPr>
        <w:t>important</w:t>
      </w:r>
      <w:r w:rsidRPr="00FE7EFC">
        <w:rPr>
          <w:rFonts w:eastAsia="Calibri"/>
          <w:sz w:val="16"/>
        </w:rPr>
        <w:t xml:space="preserve"> </w:t>
      </w:r>
      <w:r w:rsidRPr="007B09B9">
        <w:rPr>
          <w:rStyle w:val="StyleUnderline"/>
        </w:rPr>
        <w:t>to remain on good terms with</w:t>
      </w:r>
      <w:r w:rsidRPr="00FE7EFC">
        <w:rPr>
          <w:rFonts w:eastAsia="Calibri"/>
          <w:sz w:val="16"/>
        </w:rPr>
        <w:t xml:space="preserve"> </w:t>
      </w:r>
      <w:r w:rsidRPr="007B09B9">
        <w:rPr>
          <w:rStyle w:val="Emphasis"/>
        </w:rPr>
        <w:t>India</w:t>
      </w:r>
      <w:r w:rsidRPr="00FE7EFC">
        <w:rPr>
          <w:rFonts w:eastAsia="Calibri"/>
          <w:sz w:val="16"/>
        </w:rPr>
        <w:t xml:space="preserve"> </w:t>
      </w:r>
      <w:r w:rsidRPr="007B09B9">
        <w:rPr>
          <w:rStyle w:val="StyleUnderline"/>
        </w:rPr>
        <w:t>and</w:t>
      </w:r>
      <w:r w:rsidRPr="00FE7EFC">
        <w:rPr>
          <w:rFonts w:eastAsia="Calibri"/>
          <w:sz w:val="16"/>
        </w:rPr>
        <w:t xml:space="preserve"> </w:t>
      </w:r>
      <w:r w:rsidRPr="007B09B9">
        <w:rPr>
          <w:rStyle w:val="Emphasis"/>
        </w:rPr>
        <w:t>Saudi Arabia</w:t>
      </w:r>
      <w:r w:rsidRPr="00FE7EFC">
        <w:rPr>
          <w:rFonts w:eastAsia="Calibri"/>
          <w:sz w:val="16"/>
        </w:rPr>
        <w:t xml:space="preserve">. </w:t>
      </w:r>
      <w:r w:rsidRPr="007B09B9">
        <w:rPr>
          <w:rStyle w:val="StyleUnderline"/>
          <w:highlight w:val="cyan"/>
        </w:rPr>
        <w:t>India</w:t>
      </w:r>
      <w:r w:rsidRPr="007B09B9">
        <w:rPr>
          <w:rStyle w:val="StyleUnderline"/>
        </w:rPr>
        <w:t xml:space="preserve"> is </w:t>
      </w:r>
      <w:r w:rsidRPr="007B09B9">
        <w:rPr>
          <w:rStyle w:val="StyleUnderline"/>
          <w:highlight w:val="cyan"/>
        </w:rPr>
        <w:t>Russia’s largest buyer of</w:t>
      </w:r>
      <w:r w:rsidRPr="00FE7EFC">
        <w:rPr>
          <w:rFonts w:eastAsia="Calibri"/>
          <w:sz w:val="16"/>
          <w:highlight w:val="cyan"/>
        </w:rPr>
        <w:t xml:space="preserve"> </w:t>
      </w:r>
      <w:r w:rsidRPr="007B09B9">
        <w:rPr>
          <w:rStyle w:val="Emphasis"/>
          <w:highlight w:val="cyan"/>
        </w:rPr>
        <w:t>oil</w:t>
      </w:r>
      <w:r w:rsidRPr="00FE7EFC">
        <w:rPr>
          <w:rFonts w:eastAsia="Calibri"/>
          <w:sz w:val="16"/>
          <w:highlight w:val="cyan"/>
        </w:rPr>
        <w:t xml:space="preserve"> </w:t>
      </w:r>
      <w:r w:rsidRPr="007B09B9">
        <w:rPr>
          <w:rStyle w:val="StyleUnderline"/>
          <w:highlight w:val="cyan"/>
        </w:rPr>
        <w:t>and</w:t>
      </w:r>
      <w:r w:rsidRPr="00FE7EFC">
        <w:rPr>
          <w:rFonts w:eastAsia="Calibri"/>
          <w:sz w:val="16"/>
        </w:rPr>
        <w:t xml:space="preserve"> its </w:t>
      </w:r>
      <w:r w:rsidRPr="007B09B9">
        <w:rPr>
          <w:rStyle w:val="StyleUnderline"/>
        </w:rPr>
        <w:t>second-largest supplier of</w:t>
      </w:r>
      <w:r w:rsidRPr="00FE7EFC">
        <w:rPr>
          <w:rFonts w:eastAsia="Calibri"/>
          <w:sz w:val="16"/>
        </w:rPr>
        <w:t xml:space="preserve"> </w:t>
      </w:r>
      <w:r w:rsidRPr="007B09B9">
        <w:rPr>
          <w:rStyle w:val="Emphasis"/>
          <w:highlight w:val="cyan"/>
        </w:rPr>
        <w:t>dual-use goods</w:t>
      </w:r>
      <w:r w:rsidRPr="00FE7EFC">
        <w:rPr>
          <w:rFonts w:eastAsia="Calibri"/>
          <w:sz w:val="16"/>
        </w:rPr>
        <w:t xml:space="preserve">—those </w:t>
      </w:r>
      <w:r w:rsidRPr="007B09B9">
        <w:rPr>
          <w:rStyle w:val="StyleUnderline"/>
        </w:rPr>
        <w:t>valuable for both military and commercial purposes</w:t>
      </w:r>
      <w:r w:rsidRPr="00FE7EFC">
        <w:rPr>
          <w:rFonts w:eastAsia="Calibri"/>
          <w:sz w:val="16"/>
        </w:rPr>
        <w:t xml:space="preserve">—and the two countries maintain a strong defense-industrial relationship. </w:t>
      </w:r>
      <w:r w:rsidRPr="007B09B9">
        <w:rPr>
          <w:rStyle w:val="StyleUnderline"/>
          <w:highlight w:val="cyan"/>
        </w:rPr>
        <w:t>Saudi</w:t>
      </w:r>
      <w:r w:rsidRPr="007B09B9">
        <w:rPr>
          <w:rStyle w:val="StyleUnderline"/>
        </w:rPr>
        <w:t xml:space="preserve"> Arabia</w:t>
      </w:r>
      <w:r w:rsidRPr="00FE7EFC">
        <w:rPr>
          <w:rFonts w:eastAsia="Calibri"/>
          <w:sz w:val="16"/>
        </w:rPr>
        <w:t xml:space="preserve">, meanwhile, </w:t>
      </w:r>
      <w:r w:rsidRPr="007B09B9">
        <w:rPr>
          <w:rStyle w:val="StyleUnderline"/>
        </w:rPr>
        <w:t xml:space="preserve">is Russia’s </w:t>
      </w:r>
      <w:r w:rsidRPr="007B09B9">
        <w:rPr>
          <w:rStyle w:val="StyleUnderline"/>
          <w:highlight w:val="cyan"/>
        </w:rPr>
        <w:t>principal interlocutor in</w:t>
      </w:r>
      <w:r w:rsidRPr="00FE7EFC">
        <w:rPr>
          <w:rFonts w:eastAsia="Calibri"/>
          <w:sz w:val="16"/>
          <w:highlight w:val="cyan"/>
        </w:rPr>
        <w:t xml:space="preserve"> </w:t>
      </w:r>
      <w:r w:rsidRPr="007B09B9">
        <w:rPr>
          <w:rStyle w:val="Emphasis"/>
          <w:highlight w:val="cyan"/>
        </w:rPr>
        <w:t>OPEC</w:t>
      </w:r>
      <w:r w:rsidRPr="00FE7EFC">
        <w:rPr>
          <w:rFonts w:eastAsia="Calibri"/>
          <w:sz w:val="16"/>
        </w:rPr>
        <w:t xml:space="preserve">, </w:t>
      </w:r>
      <w:r w:rsidRPr="007B09B9">
        <w:rPr>
          <w:rStyle w:val="StyleUnderline"/>
        </w:rPr>
        <w:t>which has</w:t>
      </w:r>
      <w:r w:rsidRPr="00FE7EFC">
        <w:rPr>
          <w:rFonts w:eastAsia="Calibri"/>
          <w:sz w:val="16"/>
        </w:rPr>
        <w:t xml:space="preserve"> </w:t>
      </w:r>
      <w:r w:rsidRPr="007B09B9">
        <w:rPr>
          <w:rStyle w:val="Emphasis"/>
          <w:highlight w:val="cyan"/>
        </w:rPr>
        <w:t>significant</w:t>
      </w:r>
      <w:r w:rsidRPr="00FE7EFC">
        <w:rPr>
          <w:rFonts w:eastAsia="Calibri"/>
          <w:sz w:val="16"/>
        </w:rPr>
        <w:t xml:space="preserve"> </w:t>
      </w:r>
      <w:r w:rsidRPr="007B09B9">
        <w:rPr>
          <w:rStyle w:val="StyleUnderline"/>
        </w:rPr>
        <w:t xml:space="preserve">influence </w:t>
      </w:r>
      <w:r w:rsidRPr="007B09B9">
        <w:rPr>
          <w:rStyle w:val="StyleUnderline"/>
          <w:highlight w:val="cyan"/>
        </w:rPr>
        <w:t>over global oil</w:t>
      </w:r>
      <w:r w:rsidRPr="007B09B9">
        <w:rPr>
          <w:rStyle w:val="StyleUnderline"/>
        </w:rPr>
        <w:t xml:space="preserve"> markets</w:t>
      </w:r>
      <w:r w:rsidRPr="00FE7EFC">
        <w:rPr>
          <w:rFonts w:eastAsia="Calibri"/>
          <w:sz w:val="16"/>
        </w:rPr>
        <w:t>. (Russia participates in OPEC+, which includes OPEC members as well as other oil-producing countries.) Oil and gas revenues support about a third of Russia’s state budget and are therefore crucial to its ability to prosecute the war in Ukraine; Moscow can ill afford a large drop in oil prices. Saudi Arabia itself may have little desire to see oil prices decline, but it may also face pressure from the United States: Trump suggested in a speech at the World Economic Forum in January that he could “ask Saudi Arabia and OPEC to bring down the cost of oil” to force an end to the war. If the Kremlin and the Saudi leadership remain on good terms, they both strengthen their bargaining position vis-à-vis Washington.</w:t>
      </w:r>
    </w:p>
    <w:p w14:paraId="6DA446E1" w14:textId="77777777" w:rsidR="00337415" w:rsidRPr="00FE7EFC" w:rsidRDefault="00337415" w:rsidP="00337415">
      <w:pPr>
        <w:rPr>
          <w:rFonts w:eastAsia="Calibri"/>
          <w:sz w:val="16"/>
        </w:rPr>
      </w:pPr>
      <w:r w:rsidRPr="00FE7EFC">
        <w:rPr>
          <w:rFonts w:eastAsia="Calibri"/>
          <w:sz w:val="16"/>
        </w:rPr>
        <w:t xml:space="preserve">Rather than going all-in on collaboration with the “axis of upheaval,” </w:t>
      </w:r>
      <w:r w:rsidRPr="007B09B9">
        <w:rPr>
          <w:rStyle w:val="StyleUnderline"/>
          <w:highlight w:val="cyan"/>
        </w:rPr>
        <w:t>Russia</w:t>
      </w:r>
      <w:r w:rsidRPr="007B09B9">
        <w:rPr>
          <w:rStyle w:val="StyleUnderline"/>
        </w:rPr>
        <w:t xml:space="preserve"> has</w:t>
      </w:r>
      <w:r w:rsidRPr="00FE7EFC">
        <w:rPr>
          <w:rFonts w:eastAsia="Calibri"/>
          <w:sz w:val="16"/>
        </w:rPr>
        <w:t xml:space="preserve"> </w:t>
      </w:r>
      <w:r w:rsidRPr="007B09B9">
        <w:rPr>
          <w:rStyle w:val="Emphasis"/>
          <w:highlight w:val="cyan"/>
        </w:rPr>
        <w:t>calibrated</w:t>
      </w:r>
      <w:r w:rsidRPr="00FE7EFC">
        <w:rPr>
          <w:rFonts w:eastAsia="Calibri"/>
          <w:sz w:val="16"/>
        </w:rPr>
        <w:t xml:space="preserve"> its </w:t>
      </w:r>
      <w:r w:rsidRPr="007B09B9">
        <w:rPr>
          <w:rStyle w:val="Emphasis"/>
          <w:highlight w:val="cyan"/>
        </w:rPr>
        <w:t>policies</w:t>
      </w:r>
      <w:r w:rsidRPr="00FE7EFC">
        <w:rPr>
          <w:rFonts w:eastAsia="Calibri"/>
          <w:sz w:val="16"/>
          <w:highlight w:val="cyan"/>
        </w:rPr>
        <w:t xml:space="preserve"> </w:t>
      </w:r>
      <w:r w:rsidRPr="007B09B9">
        <w:rPr>
          <w:rStyle w:val="StyleUnderline"/>
          <w:highlight w:val="cyan"/>
        </w:rPr>
        <w:t>to account for</w:t>
      </w:r>
      <w:r w:rsidRPr="007B09B9">
        <w:rPr>
          <w:rStyle w:val="StyleUnderline"/>
        </w:rPr>
        <w:t xml:space="preserve"> its </w:t>
      </w:r>
      <w:r w:rsidRPr="007B09B9">
        <w:rPr>
          <w:rStyle w:val="StyleUnderline"/>
          <w:highlight w:val="cyan"/>
        </w:rPr>
        <w:t>reformist partners’ concerns</w:t>
      </w:r>
      <w:r w:rsidRPr="007B09B9">
        <w:rPr>
          <w:rStyle w:val="StyleUnderline"/>
        </w:rPr>
        <w:t xml:space="preserve"> about other axis members</w:t>
      </w:r>
      <w:r w:rsidRPr="00FE7EFC">
        <w:rPr>
          <w:rFonts w:eastAsia="Calibri"/>
          <w:sz w:val="16"/>
        </w:rPr>
        <w:t>. When Russia considered transferring weapons to the Iranian-backed Houthis last summer, for example, Saudi Arabia—which considers Iran a rival—pressured Moscow to abort the plan. In December, media outlets reported that Russia was discussing an agreement to sell India the advanced Voronezh radar system, which would help the Indian military monitor the airspace over China, with which India shares a contested border.</w:t>
      </w:r>
    </w:p>
    <w:p w14:paraId="524013F5" w14:textId="77777777" w:rsidR="00337415" w:rsidRPr="00FE7EFC" w:rsidRDefault="00337415" w:rsidP="00337415">
      <w:pPr>
        <w:rPr>
          <w:rFonts w:eastAsia="Calibri"/>
          <w:sz w:val="16"/>
        </w:rPr>
      </w:pPr>
      <w:r w:rsidRPr="007B09B9">
        <w:rPr>
          <w:rStyle w:val="StyleUnderline"/>
        </w:rPr>
        <w:t>Catering to the</w:t>
      </w:r>
      <w:r w:rsidRPr="00FE7EFC">
        <w:rPr>
          <w:rFonts w:eastAsia="Calibri"/>
          <w:sz w:val="16"/>
        </w:rPr>
        <w:t xml:space="preserve"> </w:t>
      </w:r>
      <w:r w:rsidRPr="007B09B9">
        <w:rPr>
          <w:rStyle w:val="Emphasis"/>
        </w:rPr>
        <w:t>needs</w:t>
      </w:r>
      <w:r w:rsidRPr="00FE7EFC">
        <w:rPr>
          <w:rFonts w:eastAsia="Calibri"/>
          <w:sz w:val="16"/>
        </w:rPr>
        <w:t xml:space="preserve"> </w:t>
      </w:r>
      <w:r w:rsidRPr="007B09B9">
        <w:rPr>
          <w:rStyle w:val="StyleUnderline"/>
        </w:rPr>
        <w:t>of the reformist camp is</w:t>
      </w:r>
      <w:r w:rsidRPr="00FE7EFC">
        <w:rPr>
          <w:rFonts w:eastAsia="Calibri"/>
          <w:sz w:val="16"/>
        </w:rPr>
        <w:t xml:space="preserve"> also </w:t>
      </w:r>
      <w:r w:rsidRPr="007B09B9">
        <w:rPr>
          <w:rStyle w:val="Emphasis"/>
        </w:rPr>
        <w:t>central</w:t>
      </w:r>
      <w:r w:rsidRPr="00FE7EFC">
        <w:rPr>
          <w:rFonts w:eastAsia="Calibri"/>
          <w:sz w:val="16"/>
        </w:rPr>
        <w:t xml:space="preserve"> </w:t>
      </w:r>
      <w:r w:rsidRPr="007B09B9">
        <w:rPr>
          <w:rStyle w:val="StyleUnderline"/>
        </w:rPr>
        <w:t>to advancing Russia’s ambitions</w:t>
      </w:r>
      <w:r w:rsidRPr="00FE7EFC">
        <w:rPr>
          <w:rFonts w:eastAsia="Calibri"/>
          <w:sz w:val="16"/>
        </w:rPr>
        <w:t xml:space="preserve"> as a global player. Russia claims that it is leading what it calls the “world majority” </w:t>
      </w:r>
      <w:proofErr w:type="gramStart"/>
      <w:r w:rsidRPr="00FE7EFC">
        <w:rPr>
          <w:rFonts w:eastAsia="Calibri"/>
          <w:sz w:val="16"/>
        </w:rPr>
        <w:t>in an effort to</w:t>
      </w:r>
      <w:proofErr w:type="gramEnd"/>
      <w:r w:rsidRPr="00FE7EFC">
        <w:rPr>
          <w:rFonts w:eastAsia="Calibri"/>
          <w:sz w:val="16"/>
        </w:rPr>
        <w:t xml:space="preserve"> overcome disproportionate Western influence in global affairs. During Moscow’s term as the chair of BRICS last year, Russian officials organized hundreds of meetings and working groups covering a variety of issues, from nuclear energy to health, to advance this agenda. But Brazil and India have pushed back against Russia’s (and China’s) attempts to use BRICS to undermine the West and the institutions associated with it. Speaking at the BRICS summit in Russia last October, Indian Prime Minister Narendra Modi, for instance, warned that the bloc should not present itself as an “alternative to global organizations.” Russia softened its rhetoric at the summit, with President Vladimir Putin offering assurances that BRICS would not become an “anti-Western alliance.”</w:t>
      </w:r>
    </w:p>
    <w:p w14:paraId="7F4A7F55" w14:textId="77777777" w:rsidR="00337415" w:rsidRPr="00C06E49" w:rsidRDefault="00337415" w:rsidP="00337415">
      <w:pPr>
        <w:pStyle w:val="Heading4"/>
        <w:rPr>
          <w:rFonts w:eastAsia="SimSun"/>
        </w:rPr>
      </w:pPr>
      <w:r w:rsidRPr="00C06E49">
        <w:rPr>
          <w:rFonts w:eastAsia="SimSun"/>
        </w:rPr>
        <w:t xml:space="preserve">Resources are </w:t>
      </w:r>
      <w:r w:rsidRPr="00C06E49">
        <w:rPr>
          <w:rFonts w:eastAsia="SimSun"/>
          <w:u w:val="single"/>
        </w:rPr>
        <w:t>totally hollow</w:t>
      </w:r>
      <w:r w:rsidRPr="00C06E49">
        <w:rPr>
          <w:rFonts w:eastAsia="SimSun"/>
        </w:rPr>
        <w:t xml:space="preserve">. They </w:t>
      </w:r>
      <w:r w:rsidRPr="00C06E49">
        <w:rPr>
          <w:rFonts w:eastAsia="SimSun"/>
          <w:u w:val="single"/>
        </w:rPr>
        <w:t>cannot</w:t>
      </w:r>
      <w:r w:rsidRPr="00C06E49">
        <w:rPr>
          <w:rFonts w:eastAsia="SimSun"/>
        </w:rPr>
        <w:t xml:space="preserve"> fight.</w:t>
      </w:r>
    </w:p>
    <w:p w14:paraId="6803DE35" w14:textId="77777777" w:rsidR="00337415" w:rsidRPr="00C06E49" w:rsidRDefault="00337415" w:rsidP="00337415">
      <w:pPr>
        <w:rPr>
          <w:rFonts w:eastAsia="Calibri"/>
        </w:rPr>
      </w:pPr>
      <w:r w:rsidRPr="007B09B9">
        <w:rPr>
          <w:rStyle w:val="Style13ptBold"/>
        </w:rPr>
        <w:t xml:space="preserve">Luzin 25 </w:t>
      </w:r>
      <w:r>
        <w:rPr>
          <w:rFonts w:eastAsia="Calibri"/>
        </w:rPr>
        <w:t xml:space="preserve">[Dr. Pavel; </w:t>
      </w:r>
      <w:r w:rsidRPr="00C06E49">
        <w:rPr>
          <w:rFonts w:eastAsia="Calibri"/>
        </w:rPr>
        <w:t>PhD, Non-Resident Senior Fellow, Democratic Resilience Program, Center for European Policy Analysis. Senior Fellow, Jamestown Foundation. Visiting Scholar, Fletcher School of Law &amp; Diplomacy, Tufts University, "Russia’s Year of Truth: The Missing Military Hardware," CEPA</w:t>
      </w:r>
      <w:r>
        <w:rPr>
          <w:rFonts w:eastAsia="Calibri"/>
        </w:rPr>
        <w:t xml:space="preserve">, </w:t>
      </w:r>
      <w:r w:rsidRPr="00C06E49">
        <w:rPr>
          <w:rFonts w:eastAsia="Calibri"/>
        </w:rPr>
        <w:t>https://cepa.org/article/russias-year-of-truth-the-missing-military-hardware/</w:t>
      </w:r>
      <w:r>
        <w:rPr>
          <w:rFonts w:eastAsia="Calibri"/>
        </w:rPr>
        <w:t>, pbr]</w:t>
      </w:r>
    </w:p>
    <w:p w14:paraId="77707A88" w14:textId="77777777" w:rsidR="00337415" w:rsidRPr="004F2914" w:rsidRDefault="00337415" w:rsidP="00337415">
      <w:pPr>
        <w:rPr>
          <w:rFonts w:eastAsia="Calibri"/>
          <w:sz w:val="16"/>
        </w:rPr>
      </w:pPr>
      <w:r w:rsidRPr="007B09B9">
        <w:rPr>
          <w:rStyle w:val="Emphasis"/>
          <w:highlight w:val="cyan"/>
        </w:rPr>
        <w:t>Russia</w:t>
      </w:r>
      <w:r w:rsidRPr="004F2914">
        <w:rPr>
          <w:rFonts w:eastAsia="Calibri"/>
          <w:sz w:val="16"/>
        </w:rPr>
        <w:t xml:space="preserve"> </w:t>
      </w:r>
      <w:r w:rsidRPr="007B09B9">
        <w:rPr>
          <w:rStyle w:val="StyleUnderline"/>
        </w:rPr>
        <w:t xml:space="preserve">is </w:t>
      </w:r>
      <w:r w:rsidRPr="007B09B9">
        <w:rPr>
          <w:rStyle w:val="StyleUnderline"/>
          <w:highlight w:val="cyan"/>
        </w:rPr>
        <w:t>struggling to increase</w:t>
      </w:r>
      <w:r w:rsidRPr="004F2914">
        <w:rPr>
          <w:rFonts w:eastAsia="Calibri"/>
          <w:sz w:val="16"/>
          <w:highlight w:val="cyan"/>
        </w:rPr>
        <w:t xml:space="preserve"> </w:t>
      </w:r>
      <w:r w:rsidRPr="007B09B9">
        <w:rPr>
          <w:rStyle w:val="Emphasis"/>
          <w:highlight w:val="cyan"/>
        </w:rPr>
        <w:t>arms production</w:t>
      </w:r>
      <w:r w:rsidRPr="004F2914">
        <w:rPr>
          <w:rFonts w:eastAsia="Calibri"/>
          <w:sz w:val="16"/>
          <w:highlight w:val="cyan"/>
        </w:rPr>
        <w:t xml:space="preserve"> </w:t>
      </w:r>
      <w:r w:rsidRPr="007B09B9">
        <w:rPr>
          <w:rStyle w:val="StyleUnderline"/>
          <w:highlight w:val="cyan"/>
        </w:rPr>
        <w:t>against</w:t>
      </w:r>
      <w:r w:rsidRPr="007B09B9">
        <w:rPr>
          <w:rStyle w:val="StyleUnderline"/>
        </w:rPr>
        <w:t xml:space="preserve"> a tide of</w:t>
      </w:r>
      <w:r w:rsidRPr="004F2914">
        <w:rPr>
          <w:rFonts w:eastAsia="Calibri"/>
          <w:sz w:val="16"/>
        </w:rPr>
        <w:t xml:space="preserve"> </w:t>
      </w:r>
      <w:r w:rsidRPr="007B09B9">
        <w:rPr>
          <w:rStyle w:val="Emphasis"/>
          <w:highlight w:val="cyan"/>
        </w:rPr>
        <w:t>permanently</w:t>
      </w:r>
      <w:r w:rsidRPr="004F2914">
        <w:rPr>
          <w:rFonts w:eastAsia="Calibri"/>
          <w:sz w:val="16"/>
          <w:highlight w:val="cyan"/>
        </w:rPr>
        <w:t xml:space="preserve"> </w:t>
      </w:r>
      <w:r w:rsidRPr="007B09B9">
        <w:rPr>
          <w:rStyle w:val="StyleUnderline"/>
          <w:highlight w:val="cyan"/>
        </w:rPr>
        <w:t>growing costs and</w:t>
      </w:r>
      <w:r w:rsidRPr="007B09B9">
        <w:rPr>
          <w:rStyle w:val="StyleUnderline"/>
        </w:rPr>
        <w:t xml:space="preserve"> a</w:t>
      </w:r>
      <w:r w:rsidRPr="004F2914">
        <w:rPr>
          <w:rFonts w:eastAsia="Calibri"/>
          <w:sz w:val="16"/>
        </w:rPr>
        <w:t xml:space="preserve"> </w:t>
      </w:r>
      <w:r w:rsidRPr="007B09B9">
        <w:rPr>
          <w:rStyle w:val="Emphasis"/>
          <w:highlight w:val="cyan"/>
        </w:rPr>
        <w:t>shortage</w:t>
      </w:r>
      <w:r w:rsidRPr="004F2914">
        <w:rPr>
          <w:rFonts w:eastAsia="Calibri"/>
          <w:sz w:val="16"/>
          <w:highlight w:val="cyan"/>
        </w:rPr>
        <w:t xml:space="preserve"> </w:t>
      </w:r>
      <w:r w:rsidRPr="007B09B9">
        <w:rPr>
          <w:rStyle w:val="StyleUnderline"/>
          <w:highlight w:val="cyan"/>
        </w:rPr>
        <w:t>of</w:t>
      </w:r>
      <w:r w:rsidRPr="007B09B9">
        <w:rPr>
          <w:rStyle w:val="StyleUnderline"/>
        </w:rPr>
        <w:t xml:space="preserve"> human and financial </w:t>
      </w:r>
      <w:r w:rsidRPr="007B09B9">
        <w:rPr>
          <w:rStyle w:val="StyleUnderline"/>
          <w:highlight w:val="cyan"/>
        </w:rPr>
        <w:t>resources</w:t>
      </w:r>
      <w:r w:rsidRPr="004F2914">
        <w:rPr>
          <w:rFonts w:eastAsia="Calibri"/>
          <w:sz w:val="16"/>
        </w:rPr>
        <w:t xml:space="preserve">. Without a ceasefire, </w:t>
      </w:r>
      <w:r w:rsidRPr="007B09B9">
        <w:rPr>
          <w:rStyle w:val="StyleUnderline"/>
        </w:rPr>
        <w:t>the Kremlin will face</w:t>
      </w:r>
      <w:r w:rsidRPr="004F2914">
        <w:rPr>
          <w:rFonts w:eastAsia="Calibri"/>
          <w:sz w:val="16"/>
        </w:rPr>
        <w:t xml:space="preserve"> </w:t>
      </w:r>
      <w:r w:rsidRPr="007B09B9">
        <w:rPr>
          <w:rStyle w:val="Emphasis"/>
        </w:rPr>
        <w:t>deep</w:t>
      </w:r>
      <w:r w:rsidRPr="004F2914">
        <w:rPr>
          <w:rFonts w:eastAsia="Calibri"/>
          <w:sz w:val="16"/>
        </w:rPr>
        <w:t xml:space="preserve">er </w:t>
      </w:r>
      <w:r w:rsidRPr="007B09B9">
        <w:rPr>
          <w:rStyle w:val="StyleUnderline"/>
        </w:rPr>
        <w:t xml:space="preserve">imbalances in its domestic political economy and </w:t>
      </w:r>
      <w:r w:rsidRPr="007B09B9">
        <w:rPr>
          <w:rStyle w:val="StyleUnderline"/>
          <w:highlight w:val="cyan"/>
        </w:rPr>
        <w:t>become</w:t>
      </w:r>
      <w:r w:rsidRPr="004F2914">
        <w:rPr>
          <w:rFonts w:eastAsia="Calibri"/>
          <w:sz w:val="16"/>
        </w:rPr>
        <w:t xml:space="preserve"> strategically </w:t>
      </w:r>
      <w:r w:rsidRPr="007B09B9">
        <w:rPr>
          <w:rStyle w:val="Emphasis"/>
          <w:highlight w:val="cyan"/>
        </w:rPr>
        <w:t>weaker</w:t>
      </w:r>
      <w:r w:rsidRPr="004F2914">
        <w:rPr>
          <w:rFonts w:eastAsia="Calibri"/>
          <w:sz w:val="16"/>
        </w:rPr>
        <w:t>.</w:t>
      </w:r>
    </w:p>
    <w:p w14:paraId="3119A719" w14:textId="77777777" w:rsidR="00337415" w:rsidRPr="004F2914" w:rsidRDefault="00337415" w:rsidP="00337415">
      <w:pPr>
        <w:rPr>
          <w:rFonts w:eastAsia="Calibri"/>
          <w:sz w:val="16"/>
        </w:rPr>
      </w:pPr>
      <w:r w:rsidRPr="004F2914">
        <w:rPr>
          <w:rFonts w:eastAsia="Calibri"/>
          <w:sz w:val="16"/>
        </w:rPr>
        <w:t>2025 will be the last year Russia can rely on its massive stockpiles of Soviet-era conventional arms, including artillery, main battle tanks and armored vehicles.</w:t>
      </w:r>
    </w:p>
    <w:p w14:paraId="402C2EF1" w14:textId="77777777" w:rsidR="00337415" w:rsidRPr="004F2914" w:rsidRDefault="00337415" w:rsidP="00337415">
      <w:pPr>
        <w:rPr>
          <w:rFonts w:eastAsia="Calibri"/>
          <w:sz w:val="16"/>
        </w:rPr>
      </w:pPr>
      <w:r w:rsidRPr="004F2914">
        <w:rPr>
          <w:rFonts w:eastAsia="Calibri"/>
          <w:sz w:val="16"/>
        </w:rPr>
        <w:t xml:space="preserve">If the intensity of combat, and consequent Russian losses, follow the same pattern as 2022–2024, most </w:t>
      </w:r>
      <w:r w:rsidRPr="007B09B9">
        <w:rPr>
          <w:rStyle w:val="StyleUnderline"/>
        </w:rPr>
        <w:t>stockpiles will be</w:t>
      </w:r>
      <w:r w:rsidRPr="004F2914">
        <w:rPr>
          <w:rFonts w:eastAsia="Calibri"/>
          <w:sz w:val="16"/>
        </w:rPr>
        <w:t xml:space="preserve"> </w:t>
      </w:r>
      <w:r w:rsidRPr="007B09B9">
        <w:rPr>
          <w:rStyle w:val="Emphasis"/>
        </w:rPr>
        <w:t>exhausted</w:t>
      </w:r>
      <w:r w:rsidRPr="004F2914">
        <w:rPr>
          <w:rFonts w:eastAsia="Calibri"/>
          <w:sz w:val="16"/>
        </w:rPr>
        <w:t xml:space="preserve"> </w:t>
      </w:r>
      <w:r w:rsidRPr="007B09B9">
        <w:rPr>
          <w:rStyle w:val="StyleUnderline"/>
        </w:rPr>
        <w:t>by the</w:t>
      </w:r>
      <w:r w:rsidRPr="004F2914">
        <w:rPr>
          <w:rFonts w:eastAsia="Calibri"/>
          <w:sz w:val="16"/>
        </w:rPr>
        <w:t xml:space="preserve"> </w:t>
      </w:r>
      <w:r w:rsidRPr="007B09B9">
        <w:rPr>
          <w:rStyle w:val="Emphasis"/>
        </w:rPr>
        <w:t>second half</w:t>
      </w:r>
      <w:r w:rsidRPr="004F2914">
        <w:rPr>
          <w:rFonts w:eastAsia="Calibri"/>
          <w:sz w:val="16"/>
        </w:rPr>
        <w:t xml:space="preserve"> </w:t>
      </w:r>
      <w:r w:rsidRPr="007B09B9">
        <w:rPr>
          <w:rStyle w:val="StyleUnderline"/>
        </w:rPr>
        <w:t>of the year</w:t>
      </w:r>
      <w:r w:rsidRPr="004F2914">
        <w:rPr>
          <w:rFonts w:eastAsia="Calibri"/>
          <w:sz w:val="16"/>
        </w:rPr>
        <w:t>, forcing Moscow to rely on newly manufactured arms rather than repaired and modernized ones.</w:t>
      </w:r>
    </w:p>
    <w:p w14:paraId="7A11AA9D" w14:textId="77777777" w:rsidR="00337415" w:rsidRPr="004F2914" w:rsidRDefault="00337415" w:rsidP="00337415">
      <w:pPr>
        <w:rPr>
          <w:rFonts w:eastAsia="Calibri"/>
          <w:sz w:val="16"/>
        </w:rPr>
      </w:pPr>
      <w:r w:rsidRPr="004F2914">
        <w:rPr>
          <w:rFonts w:eastAsia="Calibri"/>
          <w:sz w:val="16"/>
        </w:rPr>
        <w:t>[Figure omitted]</w:t>
      </w:r>
    </w:p>
    <w:p w14:paraId="12CB4BCA" w14:textId="77777777" w:rsidR="00337415" w:rsidRPr="004F2914" w:rsidRDefault="00337415" w:rsidP="00337415">
      <w:pPr>
        <w:rPr>
          <w:rFonts w:eastAsia="Calibri"/>
          <w:sz w:val="16"/>
        </w:rPr>
      </w:pPr>
      <w:r w:rsidRPr="004F2914">
        <w:rPr>
          <w:rFonts w:eastAsia="Calibri"/>
          <w:sz w:val="16"/>
        </w:rPr>
        <w:t xml:space="preserve">The industrial and foreign trade statistics for 2024, and the annual financial results of the major Russian military-industrial corporations, won’t be available until later this year, but </w:t>
      </w:r>
      <w:r w:rsidRPr="007B09B9">
        <w:rPr>
          <w:rStyle w:val="StyleUnderline"/>
        </w:rPr>
        <w:t>it is</w:t>
      </w:r>
      <w:r w:rsidRPr="004F2914">
        <w:rPr>
          <w:rFonts w:eastAsia="Calibri"/>
          <w:sz w:val="16"/>
        </w:rPr>
        <w:t xml:space="preserve"> already </w:t>
      </w:r>
      <w:r w:rsidRPr="007B09B9">
        <w:rPr>
          <w:rStyle w:val="Emphasis"/>
        </w:rPr>
        <w:t>clear</w:t>
      </w:r>
      <w:r w:rsidRPr="004F2914">
        <w:rPr>
          <w:rFonts w:eastAsia="Calibri"/>
          <w:sz w:val="16"/>
        </w:rPr>
        <w:t xml:space="preserve"> </w:t>
      </w:r>
      <w:r w:rsidRPr="007B09B9">
        <w:rPr>
          <w:rStyle w:val="StyleUnderline"/>
        </w:rPr>
        <w:t>the arms manufacturing sector in Russia</w:t>
      </w:r>
      <w:r w:rsidRPr="004F2914">
        <w:rPr>
          <w:rFonts w:eastAsia="Calibri"/>
          <w:sz w:val="16"/>
        </w:rPr>
        <w:t xml:space="preserve"> </w:t>
      </w:r>
      <w:r w:rsidRPr="007B09B9">
        <w:rPr>
          <w:rStyle w:val="Emphasis"/>
          <w:highlight w:val="cyan"/>
        </w:rPr>
        <w:t>cannot scale</w:t>
      </w:r>
      <w:r w:rsidRPr="007B09B9">
        <w:rPr>
          <w:rStyle w:val="Emphasis"/>
        </w:rPr>
        <w:t xml:space="preserve">-up </w:t>
      </w:r>
      <w:r w:rsidRPr="007B09B9">
        <w:rPr>
          <w:rStyle w:val="Emphasis"/>
          <w:highlight w:val="cyan"/>
        </w:rPr>
        <w:t>production</w:t>
      </w:r>
      <w:r w:rsidRPr="004F2914">
        <w:rPr>
          <w:rFonts w:eastAsia="Calibri"/>
          <w:sz w:val="16"/>
        </w:rPr>
        <w:t xml:space="preserve"> </w:t>
      </w:r>
      <w:r w:rsidRPr="007B09B9">
        <w:rPr>
          <w:rStyle w:val="StyleUnderline"/>
        </w:rPr>
        <w:t>in the way it did in</w:t>
      </w:r>
      <w:r w:rsidRPr="004F2914">
        <w:rPr>
          <w:rFonts w:eastAsia="Calibri"/>
          <w:sz w:val="16"/>
        </w:rPr>
        <w:t xml:space="preserve"> </w:t>
      </w:r>
      <w:r w:rsidRPr="007B09B9">
        <w:rPr>
          <w:rStyle w:val="Emphasis"/>
        </w:rPr>
        <w:t>2022</w:t>
      </w:r>
      <w:r w:rsidRPr="004F2914">
        <w:rPr>
          <w:rFonts w:eastAsia="Calibri"/>
          <w:sz w:val="16"/>
        </w:rPr>
        <w:t>–2023.</w:t>
      </w:r>
    </w:p>
    <w:p w14:paraId="1C273683" w14:textId="77777777" w:rsidR="00337415" w:rsidRPr="004F2914" w:rsidRDefault="00337415" w:rsidP="00337415">
      <w:pPr>
        <w:rPr>
          <w:rFonts w:eastAsia="Calibri"/>
          <w:sz w:val="16"/>
        </w:rPr>
      </w:pPr>
      <w:r w:rsidRPr="004F2914">
        <w:rPr>
          <w:rFonts w:eastAsia="Calibri"/>
          <w:sz w:val="16"/>
        </w:rPr>
        <w:t xml:space="preserve">The examples of Rostec and Tactical Missile Corp. show clearly that </w:t>
      </w:r>
      <w:r w:rsidRPr="007B09B9">
        <w:rPr>
          <w:rStyle w:val="StyleUnderline"/>
        </w:rPr>
        <w:t>Russia’s military-industrial complex is suffering the</w:t>
      </w:r>
      <w:r w:rsidRPr="004F2914">
        <w:rPr>
          <w:rFonts w:eastAsia="Calibri"/>
          <w:sz w:val="16"/>
        </w:rPr>
        <w:t xml:space="preserve"> effects </w:t>
      </w:r>
      <w:r w:rsidRPr="007B09B9">
        <w:rPr>
          <w:rStyle w:val="StyleUnderline"/>
        </w:rPr>
        <w:t>of</w:t>
      </w:r>
      <w:r w:rsidRPr="004F2914">
        <w:rPr>
          <w:rFonts w:eastAsia="Calibri"/>
          <w:sz w:val="16"/>
        </w:rPr>
        <w:t xml:space="preserve"> </w:t>
      </w:r>
      <w:r w:rsidRPr="007B09B9">
        <w:rPr>
          <w:rStyle w:val="Emphasis"/>
        </w:rPr>
        <w:t>cost-push inflation</w:t>
      </w:r>
      <w:r w:rsidRPr="004F2914">
        <w:rPr>
          <w:rFonts w:eastAsia="Calibri"/>
          <w:sz w:val="16"/>
        </w:rPr>
        <w:t xml:space="preserve"> </w:t>
      </w:r>
      <w:r w:rsidRPr="007B09B9">
        <w:rPr>
          <w:rStyle w:val="StyleUnderline"/>
        </w:rPr>
        <w:t>and</w:t>
      </w:r>
      <w:r w:rsidRPr="004F2914">
        <w:rPr>
          <w:rFonts w:eastAsia="Calibri"/>
          <w:sz w:val="16"/>
        </w:rPr>
        <w:t xml:space="preserve"> </w:t>
      </w:r>
      <w:r w:rsidRPr="007B09B9">
        <w:rPr>
          <w:rStyle w:val="Emphasis"/>
        </w:rPr>
        <w:t>pressure</w:t>
      </w:r>
      <w:r w:rsidRPr="004F2914">
        <w:rPr>
          <w:rFonts w:eastAsia="Calibri"/>
          <w:sz w:val="16"/>
        </w:rPr>
        <w:t xml:space="preserve"> </w:t>
      </w:r>
      <w:r w:rsidRPr="007B09B9">
        <w:rPr>
          <w:rStyle w:val="StyleUnderline"/>
        </w:rPr>
        <w:t>from the weakness of the ruble</w:t>
      </w:r>
      <w:r w:rsidRPr="004F2914">
        <w:rPr>
          <w:rFonts w:eastAsia="Calibri"/>
          <w:sz w:val="16"/>
        </w:rPr>
        <w:t xml:space="preserve">. </w:t>
      </w:r>
      <w:r w:rsidRPr="007B09B9">
        <w:rPr>
          <w:rStyle w:val="StyleUnderline"/>
        </w:rPr>
        <w:t>This is the</w:t>
      </w:r>
      <w:r w:rsidRPr="004F2914">
        <w:rPr>
          <w:rFonts w:eastAsia="Calibri"/>
          <w:sz w:val="16"/>
        </w:rPr>
        <w:t xml:space="preserve"> </w:t>
      </w:r>
      <w:r w:rsidRPr="007B09B9">
        <w:rPr>
          <w:rStyle w:val="Emphasis"/>
          <w:highlight w:val="cyan"/>
        </w:rPr>
        <w:t>inevitable result</w:t>
      </w:r>
      <w:r w:rsidRPr="004F2914">
        <w:rPr>
          <w:rFonts w:eastAsia="Calibri"/>
          <w:sz w:val="16"/>
          <w:highlight w:val="cyan"/>
        </w:rPr>
        <w:t xml:space="preserve"> </w:t>
      </w:r>
      <w:r w:rsidRPr="007B09B9">
        <w:rPr>
          <w:rStyle w:val="StyleUnderline"/>
          <w:highlight w:val="cyan"/>
        </w:rPr>
        <w:t>of</w:t>
      </w:r>
      <w:r w:rsidRPr="004F2914">
        <w:rPr>
          <w:rFonts w:eastAsia="Calibri"/>
          <w:sz w:val="16"/>
        </w:rPr>
        <w:t xml:space="preserve"> the sector’s </w:t>
      </w:r>
      <w:r w:rsidRPr="007B09B9">
        <w:rPr>
          <w:rStyle w:val="StyleUnderline"/>
        </w:rPr>
        <w:t>continuing dependence in</w:t>
      </w:r>
      <w:r w:rsidRPr="004F2914">
        <w:rPr>
          <w:rFonts w:eastAsia="Calibri"/>
          <w:sz w:val="16"/>
        </w:rPr>
        <w:t xml:space="preserve"> </w:t>
      </w:r>
      <w:r w:rsidRPr="007B09B9">
        <w:rPr>
          <w:rStyle w:val="Emphasis"/>
          <w:highlight w:val="cyan"/>
        </w:rPr>
        <w:t>imported</w:t>
      </w:r>
      <w:r w:rsidRPr="004F2914">
        <w:rPr>
          <w:rFonts w:eastAsia="Calibri"/>
          <w:sz w:val="16"/>
          <w:highlight w:val="cyan"/>
        </w:rPr>
        <w:t xml:space="preserve"> </w:t>
      </w:r>
      <w:r w:rsidRPr="007B09B9">
        <w:rPr>
          <w:rStyle w:val="StyleUnderline"/>
          <w:highlight w:val="cyan"/>
        </w:rPr>
        <w:t>supplies</w:t>
      </w:r>
      <w:r w:rsidRPr="007B09B9">
        <w:rPr>
          <w:rStyle w:val="StyleUnderline"/>
        </w:rPr>
        <w:t xml:space="preserve"> of components and machine tools</w:t>
      </w:r>
      <w:r w:rsidRPr="004F2914">
        <w:rPr>
          <w:rFonts w:eastAsia="Calibri"/>
          <w:sz w:val="16"/>
        </w:rPr>
        <w:t>, and despite the import substitution policy. And the cost-push inflation is much higher than the officially declared monetary inflation rate (7.42% in 2023.)</w:t>
      </w:r>
    </w:p>
    <w:p w14:paraId="276306EC" w14:textId="77777777" w:rsidR="00337415" w:rsidRPr="004F2914" w:rsidRDefault="00337415" w:rsidP="00337415">
      <w:pPr>
        <w:rPr>
          <w:rFonts w:eastAsia="Calibri"/>
          <w:sz w:val="16"/>
        </w:rPr>
      </w:pPr>
      <w:r w:rsidRPr="004F2914">
        <w:rPr>
          <w:rFonts w:eastAsia="Calibri"/>
          <w:sz w:val="16"/>
        </w:rPr>
        <w:lastRenderedPageBreak/>
        <w:t>For example, Kurganmashzavod, a subsidiary of Rostec which manufactures BMP-3 infantry fighting vehicles and modernizes the BMP-1 and BMP-2 models, declared a 45.5% increase in production costs in 2023, outstripping its 41.8% revenue growth.</w:t>
      </w:r>
    </w:p>
    <w:p w14:paraId="1D0D6294" w14:textId="77777777" w:rsidR="00337415" w:rsidRPr="004F2914" w:rsidRDefault="00337415" w:rsidP="00337415">
      <w:pPr>
        <w:rPr>
          <w:rFonts w:eastAsia="Calibri"/>
          <w:sz w:val="16"/>
        </w:rPr>
      </w:pPr>
      <w:r w:rsidRPr="007B09B9">
        <w:rPr>
          <w:rStyle w:val="StyleUnderline"/>
        </w:rPr>
        <w:t>Another</w:t>
      </w:r>
      <w:r w:rsidRPr="004F2914">
        <w:rPr>
          <w:rFonts w:eastAsia="Calibri"/>
          <w:sz w:val="16"/>
        </w:rPr>
        <w:t xml:space="preserve"> </w:t>
      </w:r>
      <w:r w:rsidRPr="007B09B9">
        <w:rPr>
          <w:rStyle w:val="Emphasis"/>
        </w:rPr>
        <w:t>major</w:t>
      </w:r>
      <w:r w:rsidRPr="004F2914">
        <w:rPr>
          <w:rFonts w:eastAsia="Calibri"/>
          <w:sz w:val="16"/>
        </w:rPr>
        <w:t xml:space="preserve"> </w:t>
      </w:r>
      <w:r w:rsidRPr="007B09B9">
        <w:rPr>
          <w:rStyle w:val="StyleUnderline"/>
        </w:rPr>
        <w:t>obstacle to manufacturers is a</w:t>
      </w:r>
      <w:r w:rsidRPr="004F2914">
        <w:rPr>
          <w:rFonts w:eastAsia="Calibri"/>
          <w:sz w:val="16"/>
        </w:rPr>
        <w:t xml:space="preserve"> </w:t>
      </w:r>
      <w:r w:rsidRPr="007B09B9">
        <w:rPr>
          <w:rStyle w:val="Emphasis"/>
          <w:highlight w:val="cyan"/>
        </w:rPr>
        <w:t>shortage of qualified workers</w:t>
      </w:r>
      <w:r w:rsidRPr="004F2914">
        <w:rPr>
          <w:rFonts w:eastAsia="Calibri"/>
          <w:sz w:val="16"/>
        </w:rPr>
        <w:t>, although, as so often with the Russian state, the data is contradictory.</w:t>
      </w:r>
    </w:p>
    <w:p w14:paraId="258B8F40" w14:textId="77777777" w:rsidR="00337415" w:rsidRPr="004F2914" w:rsidRDefault="00337415" w:rsidP="00337415">
      <w:pPr>
        <w:rPr>
          <w:rFonts w:eastAsia="Calibri"/>
          <w:sz w:val="16"/>
        </w:rPr>
      </w:pPr>
      <w:r w:rsidRPr="004F2914">
        <w:rPr>
          <w:rFonts w:eastAsia="Calibri"/>
          <w:sz w:val="16"/>
        </w:rPr>
        <w:t>In June 2022, then deputy prime minister Yuri Borisov declared a shortfall of 400,000 workers and engineers, of whom 120,000 were engineers. Two years later, Borisov’s successor, Denis Manturov, said there was a shortage of 160,000 workers and engineers with a prospect of this increasing to 240,000 by 2026, of whom 80,000 would be engineers.</w:t>
      </w:r>
    </w:p>
    <w:p w14:paraId="760348AA" w14:textId="77777777" w:rsidR="00337415" w:rsidRPr="004F2914" w:rsidRDefault="00337415" w:rsidP="00337415">
      <w:pPr>
        <w:rPr>
          <w:rFonts w:eastAsia="Calibri"/>
          <w:sz w:val="16"/>
        </w:rPr>
      </w:pPr>
      <w:r w:rsidRPr="004F2914">
        <w:rPr>
          <w:rFonts w:eastAsia="Calibri"/>
          <w:sz w:val="16"/>
        </w:rPr>
        <w:t xml:space="preserve">Five months after that, the head of the Duma’s control committee Oleg Morozov reprised the 400,000 </w:t>
      </w:r>
      <w:proofErr w:type="gramStart"/>
      <w:r w:rsidRPr="004F2914">
        <w:rPr>
          <w:rFonts w:eastAsia="Calibri"/>
          <w:sz w:val="16"/>
        </w:rPr>
        <w:t>deficit</w:t>
      </w:r>
      <w:proofErr w:type="gramEnd"/>
      <w:r w:rsidRPr="004F2914">
        <w:rPr>
          <w:rFonts w:eastAsia="Calibri"/>
          <w:sz w:val="16"/>
        </w:rPr>
        <w:t xml:space="preserve"> in workers and engineers. While the Kremlin’s number theater is designed to confuse and is hard to penetrate, </w:t>
      </w:r>
      <w:proofErr w:type="gramStart"/>
      <w:r w:rsidRPr="004F2914">
        <w:rPr>
          <w:rFonts w:eastAsia="Calibri"/>
          <w:sz w:val="16"/>
        </w:rPr>
        <w:t>it is clear that workforce</w:t>
      </w:r>
      <w:proofErr w:type="gramEnd"/>
      <w:r w:rsidRPr="004F2914">
        <w:rPr>
          <w:rFonts w:eastAsia="Calibri"/>
          <w:sz w:val="16"/>
        </w:rPr>
        <w:t xml:space="preserve"> shortages will remain a major obstacle for Russian arms manufacturers for the foreseeable future.</w:t>
      </w:r>
    </w:p>
    <w:p w14:paraId="7707875C" w14:textId="77777777" w:rsidR="00337415" w:rsidRPr="004F2914" w:rsidRDefault="00337415" w:rsidP="00337415">
      <w:pPr>
        <w:rPr>
          <w:rFonts w:eastAsia="Calibri"/>
          <w:sz w:val="16"/>
        </w:rPr>
      </w:pPr>
      <w:r w:rsidRPr="004F2914">
        <w:rPr>
          <w:rFonts w:eastAsia="Calibri"/>
          <w:sz w:val="16"/>
        </w:rPr>
        <w:t xml:space="preserve">The </w:t>
      </w:r>
      <w:r w:rsidRPr="007B09B9">
        <w:rPr>
          <w:rStyle w:val="Emphasis"/>
          <w:highlight w:val="cyan"/>
        </w:rPr>
        <w:t>age structure</w:t>
      </w:r>
      <w:r w:rsidRPr="004F2914">
        <w:rPr>
          <w:rFonts w:eastAsia="Calibri"/>
          <w:sz w:val="16"/>
        </w:rPr>
        <w:t xml:space="preserve"> </w:t>
      </w:r>
      <w:r w:rsidRPr="007B09B9">
        <w:rPr>
          <w:rStyle w:val="StyleUnderline"/>
        </w:rPr>
        <w:t xml:space="preserve">of the workforce </w:t>
      </w:r>
      <w:r w:rsidRPr="007B09B9">
        <w:rPr>
          <w:rStyle w:val="StyleUnderline"/>
          <w:highlight w:val="cyan"/>
        </w:rPr>
        <w:t>is</w:t>
      </w:r>
      <w:r w:rsidRPr="004F2914">
        <w:rPr>
          <w:rFonts w:eastAsia="Calibri"/>
          <w:sz w:val="16"/>
        </w:rPr>
        <w:t xml:space="preserve"> also </w:t>
      </w:r>
      <w:r w:rsidRPr="007B09B9">
        <w:rPr>
          <w:rStyle w:val="StyleUnderline"/>
          <w:highlight w:val="cyan"/>
        </w:rPr>
        <w:t>a problem</w:t>
      </w:r>
      <w:r w:rsidRPr="004F2914">
        <w:rPr>
          <w:rFonts w:eastAsia="Calibri"/>
          <w:sz w:val="16"/>
        </w:rPr>
        <w:t>. The median age of employees of military manufacturers was 45 in 2021, with only 16% of them 29 or younger, and 41% 50 and older.</w:t>
      </w:r>
    </w:p>
    <w:p w14:paraId="76E0B9F2" w14:textId="77777777" w:rsidR="00337415" w:rsidRPr="004F2914" w:rsidRDefault="00337415" w:rsidP="00337415">
      <w:pPr>
        <w:rPr>
          <w:rFonts w:eastAsia="Calibri"/>
          <w:sz w:val="16"/>
        </w:rPr>
      </w:pPr>
      <w:r w:rsidRPr="004F2914">
        <w:rPr>
          <w:rFonts w:eastAsia="Calibri"/>
          <w:sz w:val="16"/>
        </w:rPr>
        <w:t xml:space="preserve">This year, </w:t>
      </w:r>
      <w:r w:rsidRPr="007B09B9">
        <w:rPr>
          <w:rStyle w:val="StyleUnderline"/>
        </w:rPr>
        <w:t xml:space="preserve">the age structure is no more favorable </w:t>
      </w:r>
      <w:proofErr w:type="gramStart"/>
      <w:r w:rsidRPr="007B09B9">
        <w:rPr>
          <w:rStyle w:val="StyleUnderline"/>
        </w:rPr>
        <w:t>as a result of</w:t>
      </w:r>
      <w:proofErr w:type="gramEnd"/>
      <w:r w:rsidRPr="007B09B9">
        <w:rPr>
          <w:rStyle w:val="StyleUnderline"/>
        </w:rPr>
        <w:t xml:space="preserve"> the</w:t>
      </w:r>
      <w:r w:rsidRPr="004F2914">
        <w:rPr>
          <w:rFonts w:eastAsia="Calibri"/>
          <w:sz w:val="16"/>
        </w:rPr>
        <w:t xml:space="preserve"> </w:t>
      </w:r>
      <w:r w:rsidRPr="007B09B9">
        <w:rPr>
          <w:rStyle w:val="Emphasis"/>
        </w:rPr>
        <w:t>negative long-term demographic trend</w:t>
      </w:r>
      <w:r w:rsidRPr="004F2914">
        <w:rPr>
          <w:rFonts w:eastAsia="Calibri"/>
          <w:sz w:val="16"/>
        </w:rPr>
        <w:t xml:space="preserve">, </w:t>
      </w:r>
      <w:r w:rsidRPr="007B09B9">
        <w:rPr>
          <w:rStyle w:val="StyleUnderline"/>
        </w:rPr>
        <w:t>and</w:t>
      </w:r>
      <w:r w:rsidRPr="004F2914">
        <w:rPr>
          <w:rFonts w:eastAsia="Calibri"/>
          <w:sz w:val="16"/>
        </w:rPr>
        <w:t xml:space="preserve"> continuing </w:t>
      </w:r>
      <w:r w:rsidRPr="007B09B9">
        <w:rPr>
          <w:rStyle w:val="Emphasis"/>
        </w:rPr>
        <w:t>attempts</w:t>
      </w:r>
      <w:r w:rsidRPr="004F2914">
        <w:rPr>
          <w:rFonts w:eastAsia="Calibri"/>
          <w:sz w:val="16"/>
        </w:rPr>
        <w:t xml:space="preserve"> </w:t>
      </w:r>
      <w:r w:rsidRPr="007B09B9">
        <w:rPr>
          <w:rStyle w:val="StyleUnderline"/>
        </w:rPr>
        <w:t>to recruit hundreds of thousands of men</w:t>
      </w:r>
      <w:r w:rsidRPr="004F2914">
        <w:rPr>
          <w:rFonts w:eastAsia="Calibri"/>
          <w:sz w:val="16"/>
        </w:rPr>
        <w:t xml:space="preserve">, most of whom are “blue collars” of middle age, for the military. In short, the military-industrial complex needs more qualified workers than Russia has today and will have in a foreseeable future. As a result, </w:t>
      </w:r>
      <w:r w:rsidRPr="007B09B9">
        <w:rPr>
          <w:rStyle w:val="StyleUnderline"/>
        </w:rPr>
        <w:t>it will be hard for</w:t>
      </w:r>
      <w:r w:rsidRPr="004F2914">
        <w:rPr>
          <w:rFonts w:eastAsia="Calibri"/>
          <w:sz w:val="16"/>
        </w:rPr>
        <w:t xml:space="preserve"> </w:t>
      </w:r>
      <w:r w:rsidRPr="007B09B9">
        <w:rPr>
          <w:rStyle w:val="Emphasis"/>
        </w:rPr>
        <w:t>Russia</w:t>
      </w:r>
      <w:r w:rsidRPr="004F2914">
        <w:rPr>
          <w:rFonts w:eastAsia="Calibri"/>
          <w:sz w:val="16"/>
        </w:rPr>
        <w:t xml:space="preserve">’s authorities </w:t>
      </w:r>
      <w:r w:rsidRPr="007B09B9">
        <w:rPr>
          <w:rStyle w:val="StyleUnderline"/>
        </w:rPr>
        <w:t>to increase arms production</w:t>
      </w:r>
      <w:r w:rsidRPr="004F2914">
        <w:rPr>
          <w:rFonts w:eastAsia="Calibri"/>
          <w:sz w:val="16"/>
        </w:rPr>
        <w:t xml:space="preserve"> significantly without a decline in the quality and range of products.</w:t>
      </w:r>
    </w:p>
    <w:p w14:paraId="264A7DEA" w14:textId="77777777" w:rsidR="00337415" w:rsidRPr="004F2914" w:rsidRDefault="00337415" w:rsidP="00337415">
      <w:pPr>
        <w:rPr>
          <w:rFonts w:eastAsia="Calibri"/>
          <w:sz w:val="16"/>
        </w:rPr>
      </w:pPr>
      <w:r w:rsidRPr="004F2914">
        <w:rPr>
          <w:rFonts w:eastAsia="Calibri"/>
          <w:sz w:val="16"/>
        </w:rPr>
        <w:t xml:space="preserve">Manpower </w:t>
      </w:r>
      <w:r w:rsidRPr="007B09B9">
        <w:rPr>
          <w:rStyle w:val="StyleUnderline"/>
        </w:rPr>
        <w:t>shortages</w:t>
      </w:r>
      <w:r w:rsidRPr="004F2914">
        <w:rPr>
          <w:rFonts w:eastAsia="Calibri"/>
          <w:sz w:val="16"/>
        </w:rPr>
        <w:t xml:space="preserve"> on the frontline and at home, the difficulty of manufacturing, and runaway budgets, </w:t>
      </w:r>
      <w:r w:rsidRPr="007B09B9">
        <w:rPr>
          <w:rStyle w:val="StyleUnderline"/>
          <w:highlight w:val="cyan"/>
        </w:rPr>
        <w:t>makes Russia</w:t>
      </w:r>
      <w:r w:rsidRPr="004F2914">
        <w:rPr>
          <w:rFonts w:eastAsia="Calibri"/>
          <w:sz w:val="16"/>
          <w:highlight w:val="cyan"/>
        </w:rPr>
        <w:t xml:space="preserve"> </w:t>
      </w:r>
      <w:r w:rsidRPr="007B09B9">
        <w:rPr>
          <w:rStyle w:val="Emphasis"/>
          <w:highlight w:val="cyan"/>
        </w:rPr>
        <w:t>increasingly vulnerable</w:t>
      </w:r>
      <w:r w:rsidRPr="004F2914">
        <w:rPr>
          <w:rFonts w:eastAsia="Calibri"/>
          <w:sz w:val="16"/>
          <w:highlight w:val="cyan"/>
        </w:rPr>
        <w:t xml:space="preserve"> </w:t>
      </w:r>
      <w:r w:rsidRPr="007B09B9">
        <w:rPr>
          <w:rStyle w:val="StyleUnderline"/>
          <w:highlight w:val="cyan"/>
        </w:rPr>
        <w:t>to</w:t>
      </w:r>
      <w:r w:rsidRPr="004F2914">
        <w:rPr>
          <w:rFonts w:eastAsia="Calibri"/>
          <w:sz w:val="16"/>
        </w:rPr>
        <w:t xml:space="preserve"> the </w:t>
      </w:r>
      <w:r w:rsidRPr="007B09B9">
        <w:rPr>
          <w:rStyle w:val="Emphasis"/>
        </w:rPr>
        <w:t xml:space="preserve">continuing </w:t>
      </w:r>
      <w:r w:rsidRPr="007B09B9">
        <w:rPr>
          <w:rStyle w:val="Emphasis"/>
          <w:highlight w:val="cyan"/>
        </w:rPr>
        <w:t>war</w:t>
      </w:r>
      <w:r w:rsidRPr="004F2914">
        <w:rPr>
          <w:rFonts w:eastAsia="Calibri"/>
          <w:sz w:val="16"/>
        </w:rPr>
        <w:t xml:space="preserve"> of attrition with Ukraine.</w:t>
      </w:r>
    </w:p>
    <w:p w14:paraId="12CD3D5F" w14:textId="77777777" w:rsidR="00337415" w:rsidRPr="007E13FF" w:rsidRDefault="00337415" w:rsidP="00337415"/>
    <w:p w14:paraId="66B8244D" w14:textId="77777777" w:rsidR="00337415" w:rsidRPr="00EF41BF" w:rsidRDefault="00337415" w:rsidP="00337415">
      <w:pPr>
        <w:rPr>
          <w:sz w:val="16"/>
        </w:rPr>
      </w:pPr>
    </w:p>
    <w:p w14:paraId="4155800E" w14:textId="77777777" w:rsidR="00337415" w:rsidRDefault="00337415" w:rsidP="00337415">
      <w:pPr>
        <w:pStyle w:val="Heading2"/>
      </w:pPr>
      <w:r>
        <w:lastRenderedPageBreak/>
        <w:t>Inequality ADV</w:t>
      </w:r>
    </w:p>
    <w:p w14:paraId="081E6A03" w14:textId="77777777" w:rsidR="00337415" w:rsidRDefault="00337415" w:rsidP="00337415">
      <w:pPr>
        <w:pStyle w:val="Heading3"/>
      </w:pPr>
      <w:r>
        <w:lastRenderedPageBreak/>
        <w:t>1NC 1---EXT</w:t>
      </w:r>
    </w:p>
    <w:p w14:paraId="607F4C8C" w14:textId="77777777" w:rsidR="00337415" w:rsidRPr="008C1CE3" w:rsidRDefault="00337415" w:rsidP="00337415">
      <w:pPr>
        <w:pStyle w:val="Analytic"/>
      </w:pPr>
      <w:r>
        <w:t>More warrants:</w:t>
      </w:r>
    </w:p>
    <w:p w14:paraId="0EA87F17" w14:textId="77777777" w:rsidR="00337415" w:rsidRDefault="00337415" w:rsidP="00337415">
      <w:pPr>
        <w:pStyle w:val="Heading4"/>
        <w:numPr>
          <w:ilvl w:val="0"/>
          <w:numId w:val="50"/>
        </w:numPr>
      </w:pPr>
      <w:r>
        <w:t xml:space="preserve">UNCOVERED – it’ll drive inequality amongst people who are excluded by the </w:t>
      </w:r>
      <w:proofErr w:type="gramStart"/>
      <w:r>
        <w:t>aff..</w:t>
      </w:r>
      <w:proofErr w:type="gramEnd"/>
    </w:p>
    <w:p w14:paraId="71203BDE" w14:textId="77777777" w:rsidR="00337415" w:rsidRPr="008312CD" w:rsidRDefault="00337415" w:rsidP="00337415">
      <w:r w:rsidRPr="00FA3FEF">
        <w:rPr>
          <w:rStyle w:val="Style13ptBold"/>
        </w:rPr>
        <w:t>Epstein 20</w:t>
      </w:r>
      <w:r>
        <w:t xml:space="preserve"> [Richard A. Epstein, American legal scholar known for his writings on torts, contracts, property rights, law and economics, classical liberalism, and libertarianism. 1-27-2020. "The Decline </w:t>
      </w:r>
      <w:proofErr w:type="gramStart"/>
      <w:r>
        <w:t>Of</w:t>
      </w:r>
      <w:proofErr w:type="gramEnd"/>
      <w:r>
        <w:t xml:space="preserve"> Unions Is Good News" Hoover Institution. URL: https://www.hoover.org/research/decline-unions-good-news] //MSUCB</w:t>
      </w:r>
    </w:p>
    <w:p w14:paraId="7CA59B6C" w14:textId="77777777" w:rsidR="00337415" w:rsidRPr="008E0ACC" w:rsidRDefault="00337415" w:rsidP="00337415">
      <w:pPr>
        <w:rPr>
          <w:sz w:val="16"/>
        </w:rPr>
      </w:pPr>
      <w:proofErr w:type="gramStart"/>
      <w:r w:rsidRPr="008E0ACC">
        <w:rPr>
          <w:sz w:val="16"/>
        </w:rPr>
        <w:t>So</w:t>
      </w:r>
      <w:proofErr w:type="gramEnd"/>
      <w:r w:rsidRPr="008E0ACC">
        <w:rPr>
          <w:sz w:val="16"/>
        </w:rPr>
        <w:t xml:space="preserve"> what then could justify this inefficient provision? One common argument is that unions help reduce the level of income inequality by offering union members a high living wage, as seen in the golden age of the 1950s. But that argument misfires on several fronts. Those </w:t>
      </w:r>
      <w:r w:rsidRPr="006026FA">
        <w:rPr>
          <w:rStyle w:val="StyleUnderline"/>
          <w:highlight w:val="cyan"/>
        </w:rPr>
        <w:t>high</w:t>
      </w:r>
      <w:r w:rsidRPr="00BF5F48">
        <w:rPr>
          <w:rStyle w:val="StyleUnderline"/>
        </w:rPr>
        <w:t xml:space="preserve"> union </w:t>
      </w:r>
      <w:r w:rsidRPr="006026FA">
        <w:rPr>
          <w:rStyle w:val="StyleUnderline"/>
          <w:highlight w:val="cyan"/>
        </w:rPr>
        <w:t>wages</w:t>
      </w:r>
      <w:r w:rsidRPr="00BF5F48">
        <w:rPr>
          <w:rStyle w:val="StyleUnderline"/>
        </w:rPr>
        <w:t xml:space="preserve"> could </w:t>
      </w:r>
      <w:r w:rsidRPr="006026FA">
        <w:rPr>
          <w:rStyle w:val="StyleUnderline"/>
          <w:highlight w:val="cyan"/>
        </w:rPr>
        <w:t>no</w:t>
      </w:r>
      <w:r w:rsidRPr="00BF5F48">
        <w:rPr>
          <w:rStyle w:val="StyleUnderline"/>
        </w:rPr>
        <w:t xml:space="preserve">t </w:t>
      </w:r>
      <w:r w:rsidRPr="006026FA">
        <w:rPr>
          <w:rStyle w:val="StyleUnderline"/>
          <w:highlight w:val="cyan"/>
        </w:rPr>
        <w:t>survive</w:t>
      </w:r>
      <w:r w:rsidRPr="00BF5F48">
        <w:rPr>
          <w:rStyle w:val="StyleUnderline"/>
        </w:rPr>
        <w:t xml:space="preserve"> in the face of foreign </w:t>
      </w:r>
      <w:r w:rsidRPr="006026FA">
        <w:rPr>
          <w:rStyle w:val="StyleUnderline"/>
          <w:highlight w:val="cyan"/>
        </w:rPr>
        <w:t>competition or</w:t>
      </w:r>
      <w:r w:rsidRPr="00BF5F48">
        <w:rPr>
          <w:rStyle w:val="StyleUnderline"/>
        </w:rPr>
        <w:t xml:space="preserve"> new </w:t>
      </w:r>
      <w:r w:rsidRPr="006026FA">
        <w:rPr>
          <w:rStyle w:val="Emphasis"/>
          <w:highlight w:val="cyan"/>
        </w:rPr>
        <w:t>nonunionized</w:t>
      </w:r>
      <w:r w:rsidRPr="006026FA">
        <w:rPr>
          <w:rStyle w:val="StyleUnderline"/>
          <w:highlight w:val="cyan"/>
        </w:rPr>
        <w:t xml:space="preserve"> firms</w:t>
      </w:r>
      <w:r w:rsidRPr="008E0ACC">
        <w:rPr>
          <w:sz w:val="16"/>
        </w:rPr>
        <w:t xml:space="preserve">. </w:t>
      </w:r>
      <w:r w:rsidRPr="008E0ACC">
        <w:rPr>
          <w:rStyle w:val="StyleUnderline"/>
        </w:rPr>
        <w:t>The only way a union can provide gains for its members is to extract some fraction of the profits that firms enjoy when they hold monopoly positions.</w:t>
      </w:r>
    </w:p>
    <w:p w14:paraId="78486E19" w14:textId="77777777" w:rsidR="00337415" w:rsidRPr="008E0ACC" w:rsidRDefault="00337415" w:rsidP="00337415">
      <w:pPr>
        <w:rPr>
          <w:sz w:val="16"/>
        </w:rPr>
      </w:pPr>
      <w:r w:rsidRPr="008E0ACC">
        <w:rPr>
          <w:sz w:val="16"/>
        </w:rPr>
        <w:t xml:space="preserve">When tariff barriers are lowered and domestic markets are deregulated, as with the airlines and telecommunications industries, the size of union gains go down. </w:t>
      </w:r>
      <w:proofErr w:type="gramStart"/>
      <w:r w:rsidRPr="008E0ACC">
        <w:rPr>
          <w:sz w:val="16"/>
        </w:rPr>
        <w:t>Thus</w:t>
      </w:r>
      <w:proofErr w:type="gramEnd"/>
      <w:r w:rsidRPr="008E0ACC">
        <w:rPr>
          <w:sz w:val="16"/>
        </w:rPr>
        <w:t xml:space="preserve"> the sharp decline in union membership from 35 percent in both 1945 and 1954 to about 15 percent in 1985 led to no substantial increase in the fraction of wealth earned by the top 10 percent of the economy during that period. However, the income share of the top ten percent rose to about 40 percent over the next 15 years as union membership fell to below 10 percent by 2000.</w:t>
      </w:r>
    </w:p>
    <w:p w14:paraId="0DB4BCA1" w14:textId="77777777" w:rsidR="00337415" w:rsidRPr="008E0ACC" w:rsidRDefault="00337415" w:rsidP="00337415">
      <w:pPr>
        <w:rPr>
          <w:sz w:val="16"/>
        </w:rPr>
      </w:pPr>
      <w:r w:rsidRPr="008E0ACC">
        <w:rPr>
          <w:sz w:val="16"/>
        </w:rPr>
        <w:t xml:space="preserve">But don’t be fooled—that </w:t>
      </w:r>
      <w:r w:rsidRPr="006026FA">
        <w:rPr>
          <w:rStyle w:val="StyleUnderline"/>
          <w:highlight w:val="cyan"/>
        </w:rPr>
        <w:t>5 percent change</w:t>
      </w:r>
      <w:r w:rsidRPr="008E0ACC">
        <w:rPr>
          <w:rStyle w:val="StyleUnderline"/>
        </w:rPr>
        <w:t xml:space="preserve"> in union membership can</w:t>
      </w:r>
      <w:r w:rsidRPr="006026FA">
        <w:rPr>
          <w:rStyle w:val="StyleUnderline"/>
          <w:highlight w:val="cyan"/>
        </w:rPr>
        <w:t>not drive widespread inequality</w:t>
      </w:r>
      <w:r w:rsidRPr="008E0ACC">
        <w:rPr>
          <w:rStyle w:val="StyleUnderline"/>
        </w:rPr>
        <w:t xml:space="preserve"> for the entire population</w:t>
      </w:r>
      <w:r w:rsidRPr="008E0ACC">
        <w:rPr>
          <w:sz w:val="16"/>
        </w:rPr>
        <w:t xml:space="preserve">, which is also affected by a rise in the knowledge economy as well as a general aging of the population. </w:t>
      </w:r>
      <w:r w:rsidRPr="008E0ACC">
        <w:rPr>
          <w:rStyle w:val="StyleUnderline"/>
        </w:rPr>
        <w:t xml:space="preserve">The far more powerful distributive </w:t>
      </w:r>
      <w:r w:rsidRPr="006026FA">
        <w:rPr>
          <w:rStyle w:val="Emphasis"/>
          <w:highlight w:val="cyan"/>
        </w:rPr>
        <w:t>effects</w:t>
      </w:r>
      <w:r w:rsidRPr="008E0ACC">
        <w:rPr>
          <w:rStyle w:val="StyleUnderline"/>
        </w:rPr>
        <w:t xml:space="preserve"> are </w:t>
      </w:r>
      <w:r w:rsidRPr="006026FA">
        <w:rPr>
          <w:rStyle w:val="StyleUnderline"/>
          <w:highlight w:val="cyan"/>
        </w:rPr>
        <w:t>likely</w:t>
      </w:r>
      <w:r w:rsidRPr="008E0ACC">
        <w:rPr>
          <w:rStyle w:val="StyleUnderline"/>
        </w:rPr>
        <w:t xml:space="preserve"> to be those </w:t>
      </w:r>
      <w:r w:rsidRPr="006026FA">
        <w:rPr>
          <w:rStyle w:val="Emphasis"/>
          <w:highlight w:val="cyan"/>
        </w:rPr>
        <w:t>from</w:t>
      </w:r>
      <w:r w:rsidRPr="006026FA">
        <w:rPr>
          <w:rStyle w:val="StyleUnderline"/>
          <w:highlight w:val="cyan"/>
        </w:rPr>
        <w:t xml:space="preserve"> nonunion</w:t>
      </w:r>
      <w:r w:rsidRPr="008E0ACC">
        <w:rPr>
          <w:rStyle w:val="StyleUnderline"/>
        </w:rPr>
        <w:t xml:space="preserve"> workers </w:t>
      </w:r>
      <w:r w:rsidRPr="006026FA">
        <w:rPr>
          <w:rStyle w:val="StyleUnderline"/>
          <w:highlight w:val="cyan"/>
        </w:rPr>
        <w:t>whose</w:t>
      </w:r>
      <w:r w:rsidRPr="008E0ACC">
        <w:rPr>
          <w:rStyle w:val="StyleUnderline"/>
        </w:rPr>
        <w:t xml:space="preserve"> job </w:t>
      </w:r>
      <w:r w:rsidRPr="006026FA">
        <w:rPr>
          <w:rStyle w:val="Emphasis"/>
          <w:highlight w:val="cyan"/>
        </w:rPr>
        <w:t>prospects</w:t>
      </w:r>
      <w:r w:rsidRPr="008E0ACC">
        <w:rPr>
          <w:rStyle w:val="StyleUnderline"/>
        </w:rPr>
        <w:t xml:space="preserve"> within a given firm have been </w:t>
      </w:r>
      <w:r w:rsidRPr="006026FA">
        <w:rPr>
          <w:rStyle w:val="Emphasis"/>
          <w:highlight w:val="cyan"/>
        </w:rPr>
        <w:t>compromised</w:t>
      </w:r>
      <w:r w:rsidRPr="006026FA">
        <w:rPr>
          <w:rStyle w:val="StyleUnderline"/>
          <w:highlight w:val="cyan"/>
        </w:rPr>
        <w:t xml:space="preserve"> by </w:t>
      </w:r>
      <w:r w:rsidRPr="006026FA">
        <w:rPr>
          <w:rStyle w:val="Emphasis"/>
          <w:highlight w:val="cyan"/>
        </w:rPr>
        <w:t>higher wages</w:t>
      </w:r>
      <w:r w:rsidRPr="006026FA">
        <w:rPr>
          <w:rStyle w:val="StyleUnderline"/>
          <w:highlight w:val="cyan"/>
        </w:rPr>
        <w:t xml:space="preserve"> to </w:t>
      </w:r>
      <w:r w:rsidRPr="006026FA">
        <w:rPr>
          <w:rStyle w:val="Emphasis"/>
          <w:highlight w:val="cyan"/>
        </w:rPr>
        <w:t>union</w:t>
      </w:r>
      <w:r w:rsidRPr="008E0ACC">
        <w:rPr>
          <w:rStyle w:val="StyleUnderline"/>
        </w:rPr>
        <w:t xml:space="preserve"> worker</w:t>
      </w:r>
      <w:r w:rsidRPr="006026FA">
        <w:rPr>
          <w:rStyle w:val="StyleUnderline"/>
          <w:highlight w:val="cyan"/>
        </w:rPr>
        <w:t>s</w:t>
      </w:r>
      <w:r w:rsidRPr="008E0ACC">
        <w:rPr>
          <w:sz w:val="16"/>
        </w:rPr>
        <w:t>.</w:t>
      </w:r>
    </w:p>
    <w:p w14:paraId="69B53697" w14:textId="77777777" w:rsidR="00337415" w:rsidRDefault="00337415" w:rsidP="00337415">
      <w:pPr>
        <w:rPr>
          <w:sz w:val="16"/>
        </w:rPr>
      </w:pPr>
      <w:r w:rsidRPr="008E0ACC">
        <w:rPr>
          <w:rStyle w:val="StyleUnderline"/>
        </w:rPr>
        <w:t>It is even less clear that the proposals</w:t>
      </w:r>
      <w:r w:rsidRPr="008E0ACC">
        <w:rPr>
          <w:sz w:val="16"/>
        </w:rPr>
        <w:t xml:space="preserve"> of progressives like Sanders, Warren, and Buttigieg </w:t>
      </w:r>
      <w:r w:rsidRPr="008E0ACC">
        <w:rPr>
          <w:rStyle w:val="StyleUnderline"/>
        </w:rPr>
        <w:t>to revamp the labor rules would reverse the decline of unions</w:t>
      </w:r>
      <w:r w:rsidRPr="008E0ACC">
        <w:rPr>
          <w:sz w:val="16"/>
        </w:rPr>
        <w:t xml:space="preserve">. Not only is the American labor market more competitive, but </w:t>
      </w:r>
      <w:r w:rsidRPr="008E0ACC">
        <w:rPr>
          <w:rStyle w:val="StyleUnderline"/>
        </w:rPr>
        <w:t xml:space="preserve">the </w:t>
      </w:r>
      <w:proofErr w:type="gramStart"/>
      <w:r w:rsidRPr="006026FA">
        <w:rPr>
          <w:rStyle w:val="StyleUnderline"/>
          <w:highlight w:val="cyan"/>
        </w:rPr>
        <w:t>work place</w:t>
      </w:r>
      <w:proofErr w:type="gramEnd"/>
      <w:r w:rsidRPr="008E0ACC">
        <w:rPr>
          <w:rStyle w:val="StyleUnderline"/>
        </w:rPr>
        <w:t xml:space="preserve"> is </w:t>
      </w:r>
      <w:r w:rsidRPr="006026FA">
        <w:rPr>
          <w:rStyle w:val="StyleUnderline"/>
          <w:highlight w:val="cyan"/>
        </w:rPr>
        <w:t>no longer dominated by</w:t>
      </w:r>
      <w:r w:rsidRPr="008E0ACC">
        <w:rPr>
          <w:rStyle w:val="StyleUnderline"/>
        </w:rPr>
        <w:t xml:space="preserve"> large industrial </w:t>
      </w:r>
      <w:r w:rsidRPr="006026FA">
        <w:rPr>
          <w:rStyle w:val="StyleUnderline"/>
          <w:highlight w:val="cyan"/>
        </w:rPr>
        <w:t>assembly</w:t>
      </w:r>
      <w:r w:rsidRPr="008E0ACC">
        <w:rPr>
          <w:rStyle w:val="StyleUnderline"/>
        </w:rPr>
        <w:t xml:space="preserve"> lines where workers remain in their same position for years</w:t>
      </w:r>
      <w:r w:rsidRPr="008E0ACC">
        <w:rPr>
          <w:sz w:val="16"/>
        </w:rPr>
        <w:t xml:space="preserve">. Today, </w:t>
      </w:r>
      <w:r w:rsidRPr="006026FA">
        <w:rPr>
          <w:rStyle w:val="StyleUnderline"/>
          <w:highlight w:val="cyan"/>
        </w:rPr>
        <w:t>workforces are</w:t>
      </w:r>
      <w:r w:rsidRPr="008E0ACC">
        <w:rPr>
          <w:rStyle w:val="StyleUnderline"/>
        </w:rPr>
        <w:t xml:space="preserve"> far more </w:t>
      </w:r>
      <w:proofErr w:type="gramStart"/>
      <w:r w:rsidRPr="006026FA">
        <w:rPr>
          <w:rStyle w:val="StyleUnderline"/>
          <w:highlight w:val="cyan"/>
        </w:rPr>
        <w:t>heterogeneous</w:t>
      </w:r>
      <w:proofErr w:type="gramEnd"/>
      <w:r w:rsidRPr="006026FA">
        <w:rPr>
          <w:rStyle w:val="StyleUnderline"/>
          <w:highlight w:val="cyan"/>
        </w:rPr>
        <w:t xml:space="preserve"> and</w:t>
      </w:r>
      <w:r w:rsidRPr="008E0ACC">
        <w:rPr>
          <w:rStyle w:val="StyleUnderline"/>
        </w:rPr>
        <w:t xml:space="preserve"> labor </w:t>
      </w:r>
      <w:r w:rsidRPr="006026FA">
        <w:rPr>
          <w:rStyle w:val="Emphasis"/>
          <w:highlight w:val="cyan"/>
        </w:rPr>
        <w:t>turnover</w:t>
      </w:r>
      <w:r w:rsidRPr="006026FA">
        <w:rPr>
          <w:rStyle w:val="StyleUnderline"/>
          <w:highlight w:val="cyan"/>
        </w:rPr>
        <w:t xml:space="preserve"> is</w:t>
      </w:r>
      <w:r w:rsidRPr="008E0ACC">
        <w:rPr>
          <w:rStyle w:val="StyleUnderline"/>
        </w:rPr>
        <w:t xml:space="preserve"> far </w:t>
      </w:r>
      <w:r w:rsidRPr="006026FA">
        <w:rPr>
          <w:rStyle w:val="Emphasis"/>
          <w:highlight w:val="cyan"/>
        </w:rPr>
        <w:t>higher</w:t>
      </w:r>
      <w:r w:rsidRPr="008E0ACC">
        <w:rPr>
          <w:sz w:val="16"/>
        </w:rPr>
        <w:t>. It is therefore much more difficult for a union to organize a common front among workers with divergent interests.</w:t>
      </w:r>
    </w:p>
    <w:p w14:paraId="67FC3158" w14:textId="77777777" w:rsidR="00337415" w:rsidRDefault="00337415" w:rsidP="00337415">
      <w:pPr>
        <w:pStyle w:val="Heading4"/>
        <w:numPr>
          <w:ilvl w:val="0"/>
          <w:numId w:val="50"/>
        </w:numPr>
      </w:pPr>
      <w:r>
        <w:t>AFFORDABILITY – things are generally becoming more right now.</w:t>
      </w:r>
    </w:p>
    <w:p w14:paraId="50FDEBC9" w14:textId="77777777" w:rsidR="00337415" w:rsidRPr="00725624" w:rsidRDefault="00337415" w:rsidP="00337415">
      <w:r w:rsidRPr="00D53299">
        <w:rPr>
          <w:rStyle w:val="Style13ptBold"/>
        </w:rPr>
        <w:t>Michael &amp; Famularo 25</w:t>
      </w:r>
      <w:r>
        <w:t xml:space="preserve"> [Norbert Michel, Vice President and Director, Center for Monetary and Financial Alternatives. Jerome Famularo, Quantitative Research Associate, Center for Monetary and Financial Alternatives. 5-2-2025. "Free Markets Did Not Fail the Middle Class" Cato Institute. URL: https://www.cato.org/blog/free-markets-did-not-fail-middle-class] //MSUCB</w:t>
      </w:r>
    </w:p>
    <w:p w14:paraId="384B70A9" w14:textId="77777777" w:rsidR="00337415" w:rsidRPr="00D53299" w:rsidRDefault="00337415" w:rsidP="00337415">
      <w:pPr>
        <w:rPr>
          <w:sz w:val="16"/>
        </w:rPr>
      </w:pPr>
      <w:r w:rsidRPr="00D53299">
        <w:rPr>
          <w:sz w:val="16"/>
        </w:rPr>
        <w:t xml:space="preserve">Today’s populists peddle two narratives to support their agenda. The first one is that the middle class suffered broad income stagnation for the past 50 years. </w:t>
      </w:r>
      <w:r w:rsidRPr="006026FA">
        <w:rPr>
          <w:rStyle w:val="StyleUnderline"/>
          <w:highlight w:val="cyan"/>
        </w:rPr>
        <w:t>The</w:t>
      </w:r>
      <w:r w:rsidRPr="00D53299">
        <w:rPr>
          <w:rStyle w:val="StyleUnderline"/>
        </w:rPr>
        <w:t xml:space="preserve"> second one</w:t>
      </w:r>
      <w:r w:rsidRPr="00D53299">
        <w:rPr>
          <w:sz w:val="16"/>
        </w:rPr>
        <w:t xml:space="preserve"> is that policymakers’ blind devotion to free markets—especially through free trade—decimated the US manufacturing sector, “</w:t>
      </w:r>
      <w:r w:rsidRPr="006026FA">
        <w:rPr>
          <w:rStyle w:val="StyleUnderline"/>
          <w:highlight w:val="cyan"/>
        </w:rPr>
        <w:t>hollowing</w:t>
      </w:r>
      <w:r w:rsidRPr="00D53299">
        <w:rPr>
          <w:rStyle w:val="StyleUnderline"/>
        </w:rPr>
        <w:t xml:space="preserve"> out” the </w:t>
      </w:r>
      <w:r w:rsidRPr="006026FA">
        <w:rPr>
          <w:rStyle w:val="StyleUnderline"/>
          <w:highlight w:val="cyan"/>
        </w:rPr>
        <w:t>middle class by</w:t>
      </w:r>
      <w:r w:rsidRPr="00D53299">
        <w:rPr>
          <w:rStyle w:val="StyleUnderline"/>
        </w:rPr>
        <w:t xml:space="preserve"> causing the alleged </w:t>
      </w:r>
      <w:r w:rsidRPr="006026FA">
        <w:rPr>
          <w:rStyle w:val="StyleUnderline"/>
          <w:highlight w:val="cyan"/>
        </w:rPr>
        <w:t>income stagnation</w:t>
      </w:r>
      <w:r w:rsidRPr="00D53299">
        <w:rPr>
          <w:rStyle w:val="StyleUnderline"/>
        </w:rPr>
        <w:t>.</w:t>
      </w:r>
    </w:p>
    <w:p w14:paraId="412DD9C9" w14:textId="77777777" w:rsidR="00337415" w:rsidRPr="00D53299" w:rsidRDefault="00337415" w:rsidP="00337415">
      <w:pPr>
        <w:rPr>
          <w:sz w:val="16"/>
        </w:rPr>
      </w:pPr>
      <w:r w:rsidRPr="00D53299">
        <w:rPr>
          <w:sz w:val="16"/>
        </w:rPr>
        <w:t xml:space="preserve">The problem </w:t>
      </w:r>
      <w:r w:rsidRPr="006026FA">
        <w:rPr>
          <w:rStyle w:val="StyleUnderline"/>
          <w:highlight w:val="cyan"/>
        </w:rPr>
        <w:t>is</w:t>
      </w:r>
      <w:r w:rsidRPr="00D53299">
        <w:rPr>
          <w:rStyle w:val="StyleUnderline"/>
        </w:rPr>
        <w:t xml:space="preserve"> that both stories are </w:t>
      </w:r>
      <w:r w:rsidRPr="006026FA">
        <w:rPr>
          <w:rStyle w:val="StyleUnderline"/>
          <w:highlight w:val="cyan"/>
        </w:rPr>
        <w:t>wrong</w:t>
      </w:r>
      <w:r w:rsidRPr="00D53299">
        <w:rPr>
          <w:sz w:val="16"/>
        </w:rPr>
        <w:t>.</w:t>
      </w:r>
    </w:p>
    <w:p w14:paraId="1708DE6C" w14:textId="77777777" w:rsidR="00337415" w:rsidRPr="00D53299" w:rsidRDefault="00337415" w:rsidP="00337415">
      <w:pPr>
        <w:rPr>
          <w:sz w:val="16"/>
        </w:rPr>
      </w:pPr>
      <w:r w:rsidRPr="00D53299">
        <w:rPr>
          <w:sz w:val="16"/>
        </w:rPr>
        <w:t>The second populist narrative, that policymakers’ blind devotion to free markets decimated US manufacturing, is a broad topic that we won’t delve into here. But it’s covered in this new book, Crushing Capitalism, and we’ll go deeper in this upcoming Cato event.</w:t>
      </w:r>
    </w:p>
    <w:p w14:paraId="4A498603" w14:textId="77777777" w:rsidR="00337415" w:rsidRPr="00D53299" w:rsidRDefault="00337415" w:rsidP="00337415">
      <w:pPr>
        <w:rPr>
          <w:sz w:val="16"/>
        </w:rPr>
      </w:pPr>
      <w:r w:rsidRPr="00D53299">
        <w:rPr>
          <w:sz w:val="16"/>
        </w:rPr>
        <w:t xml:space="preserve">Still, the relevance of the second narrative relies on the underlying assumption of income stagnation. We’ve previously written about how the </w:t>
      </w:r>
      <w:r w:rsidRPr="006026FA">
        <w:rPr>
          <w:rStyle w:val="StyleUnderline"/>
          <w:highlight w:val="cyan"/>
        </w:rPr>
        <w:t>ev</w:t>
      </w:r>
      <w:r w:rsidRPr="00D53299">
        <w:rPr>
          <w:rStyle w:val="StyleUnderline"/>
        </w:rPr>
        <w:t xml:space="preserve">idence </w:t>
      </w:r>
      <w:r w:rsidRPr="006026FA">
        <w:rPr>
          <w:rStyle w:val="StyleUnderline"/>
          <w:highlight w:val="cyan"/>
        </w:rPr>
        <w:t>contradicts the</w:t>
      </w:r>
      <w:r w:rsidRPr="00D53299">
        <w:rPr>
          <w:rStyle w:val="StyleUnderline"/>
        </w:rPr>
        <w:t xml:space="preserve"> income stagnation </w:t>
      </w:r>
      <w:r w:rsidRPr="006026FA">
        <w:rPr>
          <w:rStyle w:val="StyleUnderline"/>
          <w:highlight w:val="cyan"/>
        </w:rPr>
        <w:t>story</w:t>
      </w:r>
      <w:r w:rsidRPr="00D53299">
        <w:rPr>
          <w:sz w:val="16"/>
        </w:rPr>
        <w:t xml:space="preserve">, and many other scholars have as well. We’ve also provided concrete </w:t>
      </w:r>
      <w:r w:rsidRPr="00D53299">
        <w:rPr>
          <w:sz w:val="16"/>
        </w:rPr>
        <w:lastRenderedPageBreak/>
        <w:t xml:space="preserve">examples of how </w:t>
      </w:r>
      <w:r w:rsidRPr="006026FA">
        <w:rPr>
          <w:rStyle w:val="Emphasis"/>
          <w:highlight w:val="cyan"/>
        </w:rPr>
        <w:t>populists cherry-pick data</w:t>
      </w:r>
      <w:r w:rsidRPr="00D53299">
        <w:rPr>
          <w:rStyle w:val="StyleUnderline"/>
        </w:rPr>
        <w:t xml:space="preserve"> to “</w:t>
      </w:r>
      <w:r w:rsidRPr="006026FA">
        <w:rPr>
          <w:rStyle w:val="StyleUnderline"/>
          <w:highlight w:val="cyan"/>
        </w:rPr>
        <w:t>prove</w:t>
      </w:r>
      <w:r w:rsidRPr="00D53299">
        <w:rPr>
          <w:rStyle w:val="StyleUnderline"/>
        </w:rPr>
        <w:t xml:space="preserve">” that income </w:t>
      </w:r>
      <w:r w:rsidRPr="006026FA">
        <w:rPr>
          <w:rStyle w:val="StyleUnderline"/>
          <w:highlight w:val="cyan"/>
        </w:rPr>
        <w:t xml:space="preserve">growth </w:t>
      </w:r>
      <w:proofErr w:type="gramStart"/>
      <w:r w:rsidRPr="006026FA">
        <w:rPr>
          <w:rStyle w:val="StyleUnderline"/>
          <w:highlight w:val="cyan"/>
        </w:rPr>
        <w:t>stagnated</w:t>
      </w:r>
      <w:r w:rsidRPr="00D53299">
        <w:rPr>
          <w:rStyle w:val="StyleUnderline"/>
        </w:rPr>
        <w:t>, and</w:t>
      </w:r>
      <w:proofErr w:type="gramEnd"/>
      <w:r w:rsidRPr="00D53299">
        <w:rPr>
          <w:rStyle w:val="StyleUnderline"/>
        </w:rPr>
        <w:t xml:space="preserve"> devoted a full chapter to debunking the stagnation story in this new book</w:t>
      </w:r>
      <w:r w:rsidRPr="00D53299">
        <w:rPr>
          <w:sz w:val="16"/>
        </w:rPr>
        <w:t xml:space="preserve">. </w:t>
      </w:r>
    </w:p>
    <w:p w14:paraId="01A70473" w14:textId="77777777" w:rsidR="00337415" w:rsidRDefault="00337415" w:rsidP="00337415">
      <w:pPr>
        <w:rPr>
          <w:sz w:val="16"/>
        </w:rPr>
      </w:pPr>
      <w:r w:rsidRPr="00D53299">
        <w:rPr>
          <w:sz w:val="16"/>
        </w:rPr>
        <w:t xml:space="preserve">Here’s just one more example of how wrong the populists’ income stagnation story is. </w:t>
      </w:r>
      <w:r w:rsidRPr="00D53299">
        <w:rPr>
          <w:rStyle w:val="StyleUnderline"/>
        </w:rPr>
        <w:t xml:space="preserve">Real median </w:t>
      </w:r>
      <w:r w:rsidRPr="006026FA">
        <w:rPr>
          <w:rStyle w:val="StyleUnderline"/>
          <w:highlight w:val="cyan"/>
        </w:rPr>
        <w:t>household income</w:t>
      </w:r>
      <w:r w:rsidRPr="00D53299">
        <w:rPr>
          <w:sz w:val="16"/>
        </w:rPr>
        <w:t xml:space="preserve">, for all American households, </w:t>
      </w:r>
      <w:r w:rsidRPr="006026FA">
        <w:rPr>
          <w:rStyle w:val="StyleUnderline"/>
          <w:highlight w:val="cyan"/>
        </w:rPr>
        <w:t>increased</w:t>
      </w:r>
      <w:r w:rsidRPr="00D53299">
        <w:rPr>
          <w:rStyle w:val="StyleUnderline"/>
        </w:rPr>
        <w:t xml:space="preserve"> 73 percent </w:t>
      </w:r>
      <w:r w:rsidRPr="006026FA">
        <w:rPr>
          <w:rStyle w:val="StyleUnderline"/>
          <w:highlight w:val="cyan"/>
        </w:rPr>
        <w:t>from</w:t>
      </w:r>
      <w:r w:rsidRPr="00D53299">
        <w:rPr>
          <w:rStyle w:val="StyleUnderline"/>
        </w:rPr>
        <w:t xml:space="preserve"> 19</w:t>
      </w:r>
      <w:r w:rsidRPr="006026FA">
        <w:rPr>
          <w:rStyle w:val="StyleUnderline"/>
          <w:highlight w:val="cyan"/>
        </w:rPr>
        <w:t>68</w:t>
      </w:r>
      <w:r w:rsidRPr="00D53299">
        <w:rPr>
          <w:rStyle w:val="StyleUnderline"/>
        </w:rPr>
        <w:t xml:space="preserve"> </w:t>
      </w:r>
      <w:r w:rsidRPr="006026FA">
        <w:rPr>
          <w:rStyle w:val="StyleUnderline"/>
          <w:highlight w:val="cyan"/>
        </w:rPr>
        <w:t>to</w:t>
      </w:r>
      <w:r w:rsidRPr="00D53299">
        <w:rPr>
          <w:rStyle w:val="StyleUnderline"/>
        </w:rPr>
        <w:t xml:space="preserve"> 20</w:t>
      </w:r>
      <w:r w:rsidRPr="006026FA">
        <w:rPr>
          <w:rStyle w:val="StyleUnderline"/>
          <w:highlight w:val="cyan"/>
        </w:rPr>
        <w:t>24</w:t>
      </w:r>
      <w:r w:rsidRPr="00D53299">
        <w:rPr>
          <w:rStyle w:val="StyleUnderline"/>
        </w:rPr>
        <w:t xml:space="preserve">. That’s not stagnation. </w:t>
      </w:r>
      <w:r w:rsidRPr="00D53299">
        <w:rPr>
          <w:sz w:val="16"/>
        </w:rPr>
        <w:t xml:space="preserve">Interestingly, that </w:t>
      </w:r>
      <w:r w:rsidRPr="00D53299">
        <w:rPr>
          <w:rStyle w:val="StyleUnderline"/>
        </w:rPr>
        <w:t>figure is biased downward because of changing household characteristics, such as smaller families, an aging population, and more single folks</w:t>
      </w:r>
      <w:r w:rsidRPr="00D53299">
        <w:rPr>
          <w:sz w:val="16"/>
        </w:rPr>
        <w:t>.</w:t>
      </w:r>
    </w:p>
    <w:p w14:paraId="7F625DB4" w14:textId="77777777" w:rsidR="00337415" w:rsidRDefault="00337415" w:rsidP="00337415">
      <w:pPr>
        <w:pStyle w:val="Heading3"/>
      </w:pPr>
      <w:r>
        <w:lastRenderedPageBreak/>
        <w:t>1NC 3---EXT</w:t>
      </w:r>
    </w:p>
    <w:p w14:paraId="6F7FE789" w14:textId="77777777" w:rsidR="00337415" w:rsidRDefault="00337415" w:rsidP="00337415">
      <w:pPr>
        <w:pStyle w:val="Heading4"/>
      </w:pPr>
      <w:r>
        <w:t xml:space="preserve">AND they </w:t>
      </w:r>
      <w:r w:rsidRPr="00EE6EBD">
        <w:rPr>
          <w:u w:val="single"/>
        </w:rPr>
        <w:t>can’t solve</w:t>
      </w:r>
      <w:r>
        <w:t xml:space="preserve">---reducing </w:t>
      </w:r>
      <w:r w:rsidRPr="00EE6EBD">
        <w:rPr>
          <w:i/>
          <w:iCs w:val="0"/>
          <w:u w:val="single"/>
        </w:rPr>
        <w:t>earnings</w:t>
      </w:r>
      <w:r>
        <w:t xml:space="preserve"> inequality </w:t>
      </w:r>
      <w:r w:rsidRPr="00EE6EBD">
        <w:rPr>
          <w:u w:val="single"/>
        </w:rPr>
        <w:t>fails</w:t>
      </w:r>
      <w:r>
        <w:t xml:space="preserve"> to translate to </w:t>
      </w:r>
      <w:r w:rsidRPr="00EE6EBD">
        <w:rPr>
          <w:u w:val="single"/>
        </w:rPr>
        <w:t>income</w:t>
      </w:r>
      <w:r>
        <w:t xml:space="preserve"> inequality, which is driven by </w:t>
      </w:r>
      <w:r w:rsidRPr="004A0910">
        <w:rPr>
          <w:u w:val="single"/>
        </w:rPr>
        <w:t>non-labor</w:t>
      </w:r>
      <w:r>
        <w:t xml:space="preserve"> effects.</w:t>
      </w:r>
    </w:p>
    <w:p w14:paraId="18E27107" w14:textId="77777777" w:rsidR="00337415" w:rsidRPr="00EE6EBD" w:rsidRDefault="00337415" w:rsidP="00337415">
      <w:r w:rsidRPr="004A0910">
        <w:rPr>
          <w:rStyle w:val="Style13ptBold"/>
        </w:rPr>
        <w:t>Parolin 25</w:t>
      </w:r>
      <w:r>
        <w:t xml:space="preserve"> [Zachary Parolin (</w:t>
      </w:r>
      <w:r w:rsidRPr="004A0910">
        <w:t>Professor of Social Policy, University of Oxford</w:t>
      </w:r>
      <w:r>
        <w:t>; M.Sc. in Comparative Social Policy, University of Oxford), Lukas Lehner (</w:t>
      </w:r>
      <w:r w:rsidRPr="004A0910">
        <w:t>Assistant Professor</w:t>
      </w:r>
      <w:r>
        <w:t>,</w:t>
      </w:r>
      <w:r w:rsidRPr="004A0910">
        <w:t xml:space="preserve"> University of Edinburgh</w:t>
      </w:r>
      <w:r>
        <w:t>; Ph.D., University of Oxford), and Nathan Wilmers (</w:t>
      </w:r>
      <w:r w:rsidRPr="00D15111">
        <w:t>Sarofim Family Career Development Associate Professor and Associate Professor of Work and Organization Studies</w:t>
      </w:r>
      <w:r>
        <w:t xml:space="preserve">, </w:t>
      </w:r>
      <w:r w:rsidRPr="00D15111">
        <w:t>Sloan School of Management</w:t>
      </w:r>
      <w:r>
        <w:t>, Massachusetts Institute of Technology; Ph.D. in Sociology, Harvard University), April 2025, “</w:t>
      </w:r>
      <w:r w:rsidRPr="00A5702C">
        <w:t>Declining earnings inequality, rising income inequality: What explains discordant inequality trends in the United States?</w:t>
      </w:r>
      <w:r>
        <w:t xml:space="preserve">” Journal of Public Economics, Vol. 244, 105337, </w:t>
      </w:r>
      <w:r w:rsidRPr="00A5702C">
        <w:t>https://doi.org/10.1016/j.jpubeco.2025.105337</w:t>
      </w:r>
      <w:r>
        <w:t>, njn] *Note: Variables that could not be OCRed are omitted; italics included in original</w:t>
      </w:r>
    </w:p>
    <w:p w14:paraId="4216CF91" w14:textId="77777777" w:rsidR="00337415" w:rsidRPr="00EE6EBD" w:rsidRDefault="00337415" w:rsidP="00337415">
      <w:pPr>
        <w:rPr>
          <w:sz w:val="16"/>
        </w:rPr>
      </w:pPr>
      <w:r w:rsidRPr="00EE6EBD">
        <w:rPr>
          <w:sz w:val="16"/>
        </w:rPr>
        <w:t>1. Introduction</w:t>
      </w:r>
    </w:p>
    <w:p w14:paraId="0025C618" w14:textId="77777777" w:rsidR="00337415" w:rsidRPr="00EE6EBD" w:rsidRDefault="00337415" w:rsidP="00337415">
      <w:pPr>
        <w:rPr>
          <w:sz w:val="16"/>
        </w:rPr>
      </w:pPr>
      <w:r w:rsidRPr="00EE6EBD">
        <w:rPr>
          <w:sz w:val="16"/>
        </w:rPr>
        <w:t xml:space="preserve">From 2010 to 2022, </w:t>
      </w:r>
      <w:r w:rsidRPr="00EE6EBD">
        <w:rPr>
          <w:rStyle w:val="StyleUnderline"/>
        </w:rPr>
        <w:t xml:space="preserve">personal </w:t>
      </w:r>
      <w:r w:rsidRPr="00EE6EBD">
        <w:rPr>
          <w:rStyle w:val="Emphasis"/>
          <w:highlight w:val="cyan"/>
        </w:rPr>
        <w:t>earnings</w:t>
      </w:r>
      <w:r w:rsidRPr="00EE6EBD">
        <w:rPr>
          <w:rStyle w:val="StyleUnderline"/>
          <w:highlight w:val="cyan"/>
        </w:rPr>
        <w:t xml:space="preserve"> inequality declined in</w:t>
      </w:r>
      <w:r w:rsidRPr="00EE6EBD">
        <w:rPr>
          <w:rStyle w:val="StyleUnderline"/>
        </w:rPr>
        <w:t xml:space="preserve"> the</w:t>
      </w:r>
      <w:r w:rsidRPr="00EE6EBD">
        <w:rPr>
          <w:sz w:val="16"/>
        </w:rPr>
        <w:t xml:space="preserve"> United States (</w:t>
      </w:r>
      <w:r w:rsidRPr="00EE6EBD">
        <w:rPr>
          <w:rStyle w:val="Emphasis"/>
          <w:highlight w:val="cyan"/>
        </w:rPr>
        <w:t>U.S.</w:t>
      </w:r>
      <w:r w:rsidRPr="00EE6EBD">
        <w:rPr>
          <w:sz w:val="16"/>
        </w:rPr>
        <w:t xml:space="preserve">), marking the first consistent decrease since at least the 1970s (Aeppli and Wilmers, 2022, Autor et al., 2023). </w:t>
      </w:r>
      <w:r w:rsidRPr="00EE6EBD">
        <w:rPr>
          <w:rStyle w:val="StyleUnderline"/>
        </w:rPr>
        <w:t>Simultaneously, however, taxes and transfers became less redistributive</w:t>
      </w:r>
      <w:r w:rsidRPr="00EE6EBD">
        <w:rPr>
          <w:sz w:val="16"/>
        </w:rPr>
        <w:t xml:space="preserve"> relative to their performance during the Great Recession, and the share of low-earning young adults living with their parents reached a record high. </w:t>
      </w:r>
      <w:r w:rsidRPr="00EE6EBD">
        <w:rPr>
          <w:rStyle w:val="StyleUnderline"/>
        </w:rPr>
        <w:t xml:space="preserve">As a result, the decline in personal earnings inequality occurred </w:t>
      </w:r>
      <w:r w:rsidRPr="00EE6EBD">
        <w:rPr>
          <w:rStyle w:val="StyleUnderline"/>
          <w:highlight w:val="cyan"/>
        </w:rPr>
        <w:t>while</w:t>
      </w:r>
      <w:r w:rsidRPr="00EE6EBD">
        <w:rPr>
          <w:rStyle w:val="StyleUnderline"/>
        </w:rPr>
        <w:t xml:space="preserve"> household </w:t>
      </w:r>
      <w:r w:rsidRPr="00EE6EBD">
        <w:rPr>
          <w:rStyle w:val="Emphasis"/>
          <w:highlight w:val="cyan"/>
        </w:rPr>
        <w:t>income</w:t>
      </w:r>
      <w:r w:rsidRPr="00EE6EBD">
        <w:rPr>
          <w:rStyle w:val="StyleUnderline"/>
          <w:highlight w:val="cyan"/>
        </w:rPr>
        <w:t xml:space="preserve"> inequality</w:t>
      </w:r>
      <w:r w:rsidRPr="00EE6EBD">
        <w:rPr>
          <w:rStyle w:val="StyleUnderline"/>
        </w:rPr>
        <w:t xml:space="preserve"> continued its decades-long </w:t>
      </w:r>
      <w:r w:rsidRPr="00EE6EBD">
        <w:rPr>
          <w:rStyle w:val="Emphasis"/>
          <w:highlight w:val="cyan"/>
        </w:rPr>
        <w:t>rise</w:t>
      </w:r>
      <w:r w:rsidRPr="00EE6EBD">
        <w:rPr>
          <w:sz w:val="16"/>
        </w:rPr>
        <w:t xml:space="preserve">. Though personal earnings and household income inequality largely evolved in parallel between 1980 and 2010, </w:t>
      </w:r>
      <w:r w:rsidRPr="00EE6EBD">
        <w:rPr>
          <w:rStyle w:val="StyleUnderline"/>
        </w:rPr>
        <w:t xml:space="preserve">the two trends experienced their greatest </w:t>
      </w:r>
      <w:r w:rsidRPr="00EE6EBD">
        <w:rPr>
          <w:rStyle w:val="Emphasis"/>
        </w:rPr>
        <w:t>discordance</w:t>
      </w:r>
      <w:r w:rsidRPr="00EE6EBD">
        <w:rPr>
          <w:rStyle w:val="StyleUnderline"/>
        </w:rPr>
        <w:t xml:space="preserve"> in recent U.S. </w:t>
      </w:r>
      <w:r w:rsidRPr="00EE6EBD">
        <w:rPr>
          <w:rStyle w:val="Emphasis"/>
        </w:rPr>
        <w:t>history</w:t>
      </w:r>
      <w:r w:rsidRPr="00EE6EBD">
        <w:rPr>
          <w:sz w:val="16"/>
        </w:rPr>
        <w:t xml:space="preserve"> between 2010 and 2019 (and, alternatively, between 2010 and 2022).1</w:t>
      </w:r>
    </w:p>
    <w:p w14:paraId="442D4715" w14:textId="77777777" w:rsidR="00337415" w:rsidRPr="00A5702C" w:rsidRDefault="00337415" w:rsidP="00337415">
      <w:pPr>
        <w:rPr>
          <w:sz w:val="16"/>
        </w:rPr>
      </w:pPr>
      <w:r w:rsidRPr="00A5702C">
        <w:rPr>
          <w:rStyle w:val="StyleUnderline"/>
        </w:rPr>
        <w:t xml:space="preserve">This study introduces a </w:t>
      </w:r>
      <w:r w:rsidRPr="00A5702C">
        <w:rPr>
          <w:rStyle w:val="Emphasis"/>
        </w:rPr>
        <w:t>decomposition</w:t>
      </w:r>
      <w:r w:rsidRPr="00A5702C">
        <w:rPr>
          <w:rStyle w:val="StyleUnderline"/>
        </w:rPr>
        <w:t xml:space="preserve"> framework to explain </w:t>
      </w:r>
      <w:r w:rsidRPr="00A5702C">
        <w:rPr>
          <w:rStyle w:val="Emphasis"/>
        </w:rPr>
        <w:t>discordant</w:t>
      </w:r>
      <w:r w:rsidRPr="00A5702C">
        <w:rPr>
          <w:rStyle w:val="StyleUnderline"/>
        </w:rPr>
        <w:t xml:space="preserve"> trends</w:t>
      </w:r>
      <w:r w:rsidRPr="00A5702C">
        <w:rPr>
          <w:sz w:val="16"/>
        </w:rPr>
        <w:t xml:space="preserve"> in inequality measures. We apply the framework to decompose diverging trends in personal earnings inequality (inclusive of income from wages and salary, farm income, and non-farm business income) and household income inequality (inclusive of personal earnings plus income transfers, income from private sources, and tax liabilities) in the U.S. into two main components: household composition effects and non-labor income effects.2 Household composition effects are most directly observed when comparing personal earnings inequality to household earnings inequality: </w:t>
      </w:r>
      <w:r w:rsidRPr="00A5702C">
        <w:rPr>
          <w:rStyle w:val="StyleUnderline"/>
        </w:rPr>
        <w:t xml:space="preserve">if higher </w:t>
      </w:r>
      <w:r w:rsidRPr="00A5702C">
        <w:rPr>
          <w:rStyle w:val="Emphasis"/>
        </w:rPr>
        <w:t>relative growth</w:t>
      </w:r>
      <w:r w:rsidRPr="00A5702C">
        <w:rPr>
          <w:rStyle w:val="StyleUnderline"/>
        </w:rPr>
        <w:t xml:space="preserve"> at the bottom of the personal </w:t>
      </w:r>
      <w:r w:rsidRPr="00A5702C">
        <w:rPr>
          <w:rStyle w:val="Emphasis"/>
        </w:rPr>
        <w:t>earnings</w:t>
      </w:r>
      <w:r w:rsidRPr="00A5702C">
        <w:rPr>
          <w:rStyle w:val="StyleUnderline"/>
        </w:rPr>
        <w:t xml:space="preserve"> distribution is achieved</w:t>
      </w:r>
      <w:r w:rsidRPr="00A5702C">
        <w:rPr>
          <w:sz w:val="16"/>
        </w:rPr>
        <w:t xml:space="preserve">, for instance, among secondary earners with high household earnings, </w:t>
      </w:r>
      <w:r w:rsidRPr="00A5702C">
        <w:rPr>
          <w:rStyle w:val="StyleUnderline"/>
        </w:rPr>
        <w:t xml:space="preserve">then </w:t>
      </w:r>
      <w:r w:rsidRPr="00A5702C">
        <w:rPr>
          <w:rStyle w:val="Emphasis"/>
        </w:rPr>
        <w:t>discordance</w:t>
      </w:r>
      <w:r w:rsidRPr="00A5702C">
        <w:rPr>
          <w:rStyle w:val="StyleUnderline"/>
        </w:rPr>
        <w:t xml:space="preserve"> between the two </w:t>
      </w:r>
      <w:r w:rsidRPr="00A5702C">
        <w:rPr>
          <w:rStyle w:val="Emphasis"/>
        </w:rPr>
        <w:t>inequality trends</w:t>
      </w:r>
      <w:r w:rsidRPr="00A5702C">
        <w:rPr>
          <w:rStyle w:val="StyleUnderline"/>
        </w:rPr>
        <w:t xml:space="preserve"> can occur</w:t>
      </w:r>
      <w:r w:rsidRPr="00A5702C">
        <w:rPr>
          <w:sz w:val="16"/>
        </w:rPr>
        <w:t xml:space="preserve">. We apply recentered influence function (RIF) estimates to assess which specific compositional features are associated with discordance due to household composition effects. In contrast, </w:t>
      </w:r>
      <w:r w:rsidRPr="00A5702C">
        <w:rPr>
          <w:rStyle w:val="Emphasis"/>
          <w:highlight w:val="cyan"/>
        </w:rPr>
        <w:t>non-labor</w:t>
      </w:r>
      <w:r w:rsidRPr="00A5702C">
        <w:rPr>
          <w:rStyle w:val="StyleUnderline"/>
        </w:rPr>
        <w:t xml:space="preserve"> income </w:t>
      </w:r>
      <w:r w:rsidRPr="00A5702C">
        <w:rPr>
          <w:rStyle w:val="StyleUnderline"/>
          <w:highlight w:val="cyan"/>
        </w:rPr>
        <w:t>effects</w:t>
      </w:r>
      <w:r w:rsidRPr="00A5702C">
        <w:rPr>
          <w:rStyle w:val="StyleUnderline"/>
        </w:rPr>
        <w:t xml:space="preserve"> are </w:t>
      </w:r>
      <w:r w:rsidRPr="00A5702C">
        <w:rPr>
          <w:rStyle w:val="Emphasis"/>
        </w:rPr>
        <w:t>most directly</w:t>
      </w:r>
      <w:r w:rsidRPr="00A5702C">
        <w:rPr>
          <w:rStyle w:val="StyleUnderline"/>
        </w:rPr>
        <w:t xml:space="preserve"> observed when comparing household </w:t>
      </w:r>
      <w:r w:rsidRPr="00A5702C">
        <w:rPr>
          <w:rStyle w:val="Emphasis"/>
        </w:rPr>
        <w:t>earnings</w:t>
      </w:r>
      <w:r w:rsidRPr="00A5702C">
        <w:rPr>
          <w:rStyle w:val="StyleUnderline"/>
        </w:rPr>
        <w:t xml:space="preserve"> inequality to household </w:t>
      </w:r>
      <w:r w:rsidRPr="00A5702C">
        <w:rPr>
          <w:rStyle w:val="Emphasis"/>
        </w:rPr>
        <w:t>income</w:t>
      </w:r>
      <w:r w:rsidRPr="00A5702C">
        <w:rPr>
          <w:rStyle w:val="StyleUnderline"/>
        </w:rPr>
        <w:t xml:space="preserve"> inequality</w:t>
      </w:r>
      <w:r w:rsidRPr="00A5702C">
        <w:rPr>
          <w:sz w:val="16"/>
        </w:rPr>
        <w:t xml:space="preserve">: changes in the </w:t>
      </w:r>
      <w:r w:rsidRPr="00A5702C">
        <w:rPr>
          <w:rStyle w:val="StyleUnderline"/>
        </w:rPr>
        <w:t xml:space="preserve">distribution of taxes, transfers, or private income can </w:t>
      </w:r>
      <w:r w:rsidRPr="00A5702C">
        <w:rPr>
          <w:rStyle w:val="StyleUnderline"/>
          <w:highlight w:val="cyan"/>
        </w:rPr>
        <w:t xml:space="preserve">confer </w:t>
      </w:r>
      <w:r w:rsidRPr="00A5702C">
        <w:rPr>
          <w:rStyle w:val="Emphasis"/>
          <w:highlight w:val="cyan"/>
        </w:rPr>
        <w:t>rising</w:t>
      </w:r>
      <w:r w:rsidRPr="00A5702C">
        <w:rPr>
          <w:rStyle w:val="StyleUnderline"/>
        </w:rPr>
        <w:t xml:space="preserve"> household </w:t>
      </w:r>
      <w:r w:rsidRPr="00A5702C">
        <w:rPr>
          <w:rStyle w:val="Emphasis"/>
          <w:highlight w:val="cyan"/>
        </w:rPr>
        <w:t>income</w:t>
      </w:r>
      <w:r w:rsidRPr="00A5702C">
        <w:rPr>
          <w:rStyle w:val="StyleUnderline"/>
          <w:highlight w:val="cyan"/>
        </w:rPr>
        <w:t xml:space="preserve"> inequality</w:t>
      </w:r>
      <w:r w:rsidRPr="00A5702C">
        <w:rPr>
          <w:rStyle w:val="StyleUnderline"/>
        </w:rPr>
        <w:t xml:space="preserve"> even if household earnings inequality declines</w:t>
      </w:r>
      <w:r w:rsidRPr="00A5702C">
        <w:rPr>
          <w:sz w:val="16"/>
        </w:rPr>
        <w:t>.3 We also identify the specific tax and transfer programs or private income sources that generate discordance due to non-labor income effects.</w:t>
      </w:r>
    </w:p>
    <w:p w14:paraId="180CCB99" w14:textId="77777777" w:rsidR="00337415" w:rsidRDefault="00337415" w:rsidP="00337415">
      <w:pPr>
        <w:rPr>
          <w:sz w:val="16"/>
        </w:rPr>
      </w:pPr>
      <w:r w:rsidRPr="00A5702C">
        <w:rPr>
          <w:rStyle w:val="StyleUnderline"/>
        </w:rPr>
        <w:t xml:space="preserve">Our </w:t>
      </w:r>
      <w:r w:rsidRPr="00A5702C">
        <w:rPr>
          <w:rStyle w:val="Emphasis"/>
        </w:rPr>
        <w:t>top-line</w:t>
      </w:r>
      <w:r w:rsidRPr="00A5702C">
        <w:rPr>
          <w:rStyle w:val="StyleUnderline"/>
        </w:rPr>
        <w:t xml:space="preserve"> finding is that </w:t>
      </w:r>
      <w:r w:rsidRPr="00A7246F">
        <w:rPr>
          <w:rStyle w:val="StyleUnderline"/>
          <w:highlight w:val="cyan"/>
        </w:rPr>
        <w:t xml:space="preserve">changing household </w:t>
      </w:r>
      <w:r w:rsidRPr="00A5702C">
        <w:rPr>
          <w:rStyle w:val="Emphasis"/>
          <w:highlight w:val="cyan"/>
        </w:rPr>
        <w:t>composition</w:t>
      </w:r>
      <w:r w:rsidRPr="00A5702C">
        <w:rPr>
          <w:rStyle w:val="StyleUnderline"/>
        </w:rPr>
        <w:t xml:space="preserve"> contributed to </w:t>
      </w:r>
      <w:r w:rsidRPr="00A5702C">
        <w:rPr>
          <w:rStyle w:val="Emphasis"/>
        </w:rPr>
        <w:t>46 percent</w:t>
      </w:r>
      <w:r w:rsidRPr="00A5702C">
        <w:rPr>
          <w:rStyle w:val="StyleUnderline"/>
        </w:rPr>
        <w:t xml:space="preserve"> of the discordance</w:t>
      </w:r>
      <w:r w:rsidRPr="00A5702C">
        <w:rPr>
          <w:sz w:val="16"/>
        </w:rPr>
        <w:t xml:space="preserve"> between declining personal earnings inequality </w:t>
      </w:r>
      <w:r w:rsidRPr="00A7246F">
        <w:rPr>
          <w:rStyle w:val="StyleUnderline"/>
          <w:highlight w:val="cyan"/>
        </w:rPr>
        <w:t>and</w:t>
      </w:r>
      <w:r w:rsidRPr="00A5702C">
        <w:rPr>
          <w:sz w:val="16"/>
        </w:rPr>
        <w:t xml:space="preserve"> rising household income inequality from 2010–2019. </w:t>
      </w:r>
      <w:r w:rsidRPr="00A5702C">
        <w:rPr>
          <w:rStyle w:val="StyleUnderline"/>
          <w:highlight w:val="cyan"/>
        </w:rPr>
        <w:t>Declining</w:t>
      </w:r>
      <w:r w:rsidRPr="00A5702C">
        <w:rPr>
          <w:sz w:val="16"/>
        </w:rPr>
        <w:t xml:space="preserve"> Earned Income Tax Credit (</w:t>
      </w:r>
      <w:r w:rsidRPr="00A5702C">
        <w:rPr>
          <w:rStyle w:val="Emphasis"/>
          <w:highlight w:val="cyan"/>
        </w:rPr>
        <w:t>EITC</w:t>
      </w:r>
      <w:r w:rsidRPr="00A5702C">
        <w:rPr>
          <w:sz w:val="16"/>
        </w:rPr>
        <w:t xml:space="preserve">) </w:t>
      </w:r>
      <w:r w:rsidRPr="00A5702C">
        <w:rPr>
          <w:rStyle w:val="StyleUnderline"/>
          <w:highlight w:val="cyan"/>
        </w:rPr>
        <w:t>and</w:t>
      </w:r>
      <w:r w:rsidRPr="00A5702C">
        <w:rPr>
          <w:sz w:val="16"/>
        </w:rPr>
        <w:t xml:space="preserve"> Supplemental Nutrition Assistance Program (</w:t>
      </w:r>
      <w:r w:rsidRPr="00A5702C">
        <w:rPr>
          <w:rStyle w:val="Emphasis"/>
          <w:highlight w:val="cyan"/>
        </w:rPr>
        <w:t>SNAP</w:t>
      </w:r>
      <w:r w:rsidRPr="00A5702C">
        <w:rPr>
          <w:sz w:val="16"/>
        </w:rPr>
        <w:t xml:space="preserve">) </w:t>
      </w:r>
      <w:r w:rsidRPr="00A5702C">
        <w:rPr>
          <w:rStyle w:val="StyleUnderline"/>
        </w:rPr>
        <w:t xml:space="preserve">benefits after 2010 </w:t>
      </w:r>
      <w:r w:rsidRPr="00A5702C">
        <w:rPr>
          <w:rStyle w:val="StyleUnderline"/>
          <w:highlight w:val="cyan"/>
        </w:rPr>
        <w:t>drive</w:t>
      </w:r>
      <w:r w:rsidRPr="00A5702C">
        <w:rPr>
          <w:rStyle w:val="StyleUnderline"/>
        </w:rPr>
        <w:t xml:space="preserve"> much of the </w:t>
      </w:r>
      <w:r w:rsidRPr="00A5702C">
        <w:rPr>
          <w:rStyle w:val="Emphasis"/>
        </w:rPr>
        <w:t>remaining</w:t>
      </w:r>
      <w:r w:rsidRPr="00A5702C">
        <w:rPr>
          <w:rStyle w:val="StyleUnderline"/>
        </w:rPr>
        <w:t xml:space="preserve"> 54 percent of </w:t>
      </w:r>
      <w:r w:rsidRPr="00A5702C">
        <w:rPr>
          <w:rStyle w:val="Emphasis"/>
          <w:highlight w:val="cyan"/>
        </w:rPr>
        <w:t>discordance</w:t>
      </w:r>
      <w:r w:rsidRPr="00A5702C">
        <w:rPr>
          <w:sz w:val="16"/>
        </w:rPr>
        <w:t xml:space="preserve">. Our secondary findings help to explain these patterns. Regarding changing household composition: </w:t>
      </w:r>
      <w:r w:rsidRPr="00A5702C">
        <w:rPr>
          <w:rStyle w:val="StyleUnderline"/>
        </w:rPr>
        <w:t xml:space="preserve">the rise of </w:t>
      </w:r>
      <w:r w:rsidRPr="00A5702C">
        <w:rPr>
          <w:rStyle w:val="Emphasis"/>
        </w:rPr>
        <w:t>secondary</w:t>
      </w:r>
      <w:r w:rsidRPr="00A5702C">
        <w:rPr>
          <w:rStyle w:val="StyleUnderline"/>
        </w:rPr>
        <w:t xml:space="preserve"> earners</w:t>
      </w:r>
      <w:r w:rsidRPr="00A5702C">
        <w:rPr>
          <w:sz w:val="16"/>
        </w:rPr>
        <w:t xml:space="preserve"> (e.g., adults who are not the highest earners in their household) </w:t>
      </w:r>
      <w:r w:rsidRPr="00A5702C">
        <w:rPr>
          <w:rStyle w:val="StyleUnderline"/>
        </w:rPr>
        <w:t xml:space="preserve">working at the bottom of the </w:t>
      </w:r>
      <w:r w:rsidRPr="00A5702C">
        <w:rPr>
          <w:rStyle w:val="Emphasis"/>
        </w:rPr>
        <w:t>personal earnings</w:t>
      </w:r>
      <w:r w:rsidRPr="00A5702C">
        <w:rPr>
          <w:rStyle w:val="StyleUnderline"/>
        </w:rPr>
        <w:t xml:space="preserve"> distribution strongly increased </w:t>
      </w:r>
      <w:r w:rsidRPr="00A5702C">
        <w:rPr>
          <w:rStyle w:val="Emphasis"/>
        </w:rPr>
        <w:t>discordance</w:t>
      </w:r>
      <w:r w:rsidRPr="00A5702C">
        <w:rPr>
          <w:rStyle w:val="StyleUnderline"/>
        </w:rPr>
        <w:t xml:space="preserve"> in inequality trends</w:t>
      </w:r>
      <w:r w:rsidRPr="00A5702C">
        <w:rPr>
          <w:sz w:val="16"/>
        </w:rPr>
        <w:t xml:space="preserve">. Most notably, the share of working-age children living with parents (a growing subset of secondary earners) reached a record high in 2019, combining </w:t>
      </w:r>
      <w:proofErr w:type="gramStart"/>
      <w:r w:rsidRPr="00A5702C">
        <w:rPr>
          <w:sz w:val="16"/>
        </w:rPr>
        <w:t>relative</w:t>
      </w:r>
      <w:proofErr w:type="gramEnd"/>
      <w:r w:rsidRPr="00A5702C">
        <w:rPr>
          <w:sz w:val="16"/>
        </w:rPr>
        <w:t xml:space="preserve"> low personal earnings with relatively high household earnings and income. Regarding the declining inequality-reducing capacity of public transfers: we find this is due to declining eligibility for EITC and SNAP benefits, as well as declining benefit levels among recipients. The trends are related to the demographic processes discussed previously: when workers’ earnings increase, and when workers with higher household earnings enter lower-pay jobs, the bottom of the earnings distribution is increasingly populated by workers whose household incomes (or, in some cases, family or tax-unit incomes) disqualify them from receiving certain types of government income support. Not accounting for the substitution of </w:t>
      </w:r>
      <w:r w:rsidRPr="00A5702C">
        <w:rPr>
          <w:sz w:val="16"/>
        </w:rPr>
        <w:lastRenderedPageBreak/>
        <w:t>earnings and external income sources, such as EITC or SNAP benefits, explains in part why declining earnings inequality coincides with rising income inequality.</w:t>
      </w:r>
    </w:p>
    <w:p w14:paraId="3DEB5BB6" w14:textId="77777777" w:rsidR="00337415" w:rsidRPr="00A5702C" w:rsidRDefault="00337415" w:rsidP="00337415">
      <w:r>
        <w:t>&lt;&lt;TEXT CONDENSED, NONE OMITTED&gt;&gt;</w:t>
      </w:r>
    </w:p>
    <w:p w14:paraId="092A38A0" w14:textId="77777777" w:rsidR="00337415" w:rsidRPr="00D476AB" w:rsidRDefault="00337415" w:rsidP="00337415">
      <w:pPr>
        <w:rPr>
          <w:sz w:val="6"/>
          <w:szCs w:val="6"/>
        </w:rPr>
      </w:pPr>
      <w:r w:rsidRPr="00D476AB">
        <w:rPr>
          <w:sz w:val="6"/>
          <w:szCs w:val="6"/>
        </w:rPr>
        <w:t xml:space="preserve">Our study contributes in several ways to the literature on earnings and income inequality. First, our new decomposition framework offers a tool for dissecting differences in inequality trends. Though the trends and sources of personal earnings inequality (or, separately but relatedly, wage inequality) are well-documented (Katz and Murphy, 1992, Lemieux, 2006, Autor et al., 2008, Autor, 2014, Song et al., 2019), researchers often overlook that earnings and income inequality are distinct concepts that do not necessarily evolve in parallel. Moreover, trends in the two measures carry distinct meanings. Changes in earnings inequality represent labor market dynamics, with rising earnings inequality from the 1970s to 2010s (Davis and Mazumder, 2024) arguably signaling that “the market economy has been malfunctioning” (Acemoglu, 2024) or that workers’ bargaining power has eroded (Kristal, 2013, Wilmers, 2018). Personal earnings, however, are only one component of household income. The earnings of other household members, plus tax liabilities, income transfers, and private income – all of which are components of household income inequality – play critical roles in shaping household consumption capabilities (Hoynes et al., 2016, Parolin and Filauro, 2023).4 This study’s decomposition framework allows researchers to reconcile discordant trends in personal earnings and household income measures, with implications for interpreting the welfare consequences of declining personal earnings inequality. Second, we contribute to the literature on tax and transfer policy in the U.S. While it is well understood that changes to tax and transfer policy can influence income inequality (Hoynes and Patel, 2018, Parolin et al., 2023), the contribution of our decomposition framework is its ability to identify the specific income support programs that have generated discordance in inequality trends, as well as whether their influence is on the intensive or extensive margin (i.e. benefit receipt or benefit levels conditional on receipt). Moreover, our use of observed data on receipt of income transfers, rather than imputations of transfers based on broad household-level characteristics (as in Auten and Splinter (2023) and Piketty et al. (2018)) arguably allows us to more precisely measure trade-offs between household composition and level of transfers received. This is particularly true given that our results are robust to adjustments for benefit underreporting (Appendix G). Finally, we contribute to the population economics literature on the influence of family structure on economic outcomes. Much of this literature has studied either the association (or, in some cases, causal effects) of </w:t>
      </w:r>
      <w:proofErr w:type="gramStart"/>
      <w:r w:rsidRPr="00D476AB">
        <w:rPr>
          <w:sz w:val="6"/>
          <w:szCs w:val="6"/>
        </w:rPr>
        <w:t>particular family</w:t>
      </w:r>
      <w:proofErr w:type="gramEnd"/>
      <w:r w:rsidRPr="00D476AB">
        <w:rPr>
          <w:sz w:val="6"/>
          <w:szCs w:val="6"/>
        </w:rPr>
        <w:t xml:space="preserve"> structures, such as single parenthood, with economic opportunity (McLanahan and Percheski, 2008, Kearney, 2023). Our findings instead emphasize the underappreciated influence of changing household structures on the mismatch between personal and household earnings inequality. Specifically, we reveal how seemingly small changes in resource pooling, such as a rise of adult-age children living with their parents, can affect the way that scholars interpret trends in inequality. To our knowledge, the sources of the mismatch between trends in personal versus household earnings inequality have largely gone overlooked. Moving forward, studies documenting wage and earnings trends (e.g. Autor et al., 2023, Aeppli and Wilmers, 2022) might consider if observed reductions in personal earnings inequality coincide with reductions in household earnings inequality. As we find, the changing household composition of workers, and the rise of young secondary earners at the bottom of the earnings distribution specifically, carry large consequences for whether declines in personal earnings inequality translate into declines in household income inequality. 2. Data and methods Our primary data source for measuring inequality is the Current Population Survey Annual Social and Economic Supplement (CPS ASEC). The CPS ASEC features representative data of the U.S. population covering annual earnings and non-labor income sources. ASEC data on income from taxes and transfers</w:t>
      </w:r>
      <w:proofErr w:type="gramStart"/>
      <w:r w:rsidRPr="00D476AB">
        <w:rPr>
          <w:sz w:val="6"/>
          <w:szCs w:val="6"/>
        </w:rPr>
        <w:t>, in particular, are</w:t>
      </w:r>
      <w:proofErr w:type="gramEnd"/>
      <w:r w:rsidRPr="00D476AB">
        <w:rPr>
          <w:sz w:val="6"/>
          <w:szCs w:val="6"/>
        </w:rPr>
        <w:t xml:space="preserve"> superior to existing data in alternative sources, such as the Merged Outgoing Rotation Groups or the American Community Survey. Our primary analysis uses data from calendar years 1970 (near the beginning of the ASEC) to 2019, just before the COVID-19 pandemic. We exclude the pandemic years from our primary analysis given the extraordinary labor market and welfare state conditions during that period (Parolin, 2023). However, we extend our analysis through 2022, including the period of the “unexpected compression” (Autor et al., 2023); our core conclusions are consistent whether examining trends through 2019 or 2022 (Appendix E).5 We measure earnings inequality among core workers defined as: employed individuals between the ages of 16 and 64, who work at least 20 hours per week on average, who work at least 40 weeks per year, and who report wages of at least $4 per hour in 2018 USD. This is consistent with (Aeppli and Wilmers, 2022). For sample consistency when comparing personal earnings and household income inequality, we limit our sample to core workers. Trends in household income inequality among core workers mirror trends among the full population (Fig. H.4). 2.1. Measuring inequality: Personal earnings and household income We produce three primary inequality measures in the ASEC (Appendix Table B.1 summarizes their differentiating features). We measure personal earnings inequality using data on annual earnings from employment, given that hourly wage data are not reported directly in the ASEC for most respondents.6 Earnings are primarily composed of wage and salary </w:t>
      </w:r>
      <w:proofErr w:type="gramStart"/>
      <w:r w:rsidRPr="00D476AB">
        <w:rPr>
          <w:sz w:val="6"/>
          <w:szCs w:val="6"/>
        </w:rPr>
        <w:t>income, but</w:t>
      </w:r>
      <w:proofErr w:type="gramEnd"/>
      <w:r w:rsidRPr="00D476AB">
        <w:rPr>
          <w:sz w:val="6"/>
          <w:szCs w:val="6"/>
        </w:rPr>
        <w:t xml:space="preserve"> also include farm income and non-farm business income. Household earnings </w:t>
      </w:r>
      <w:proofErr w:type="gramStart"/>
      <w:r w:rsidRPr="00D476AB">
        <w:rPr>
          <w:sz w:val="6"/>
          <w:szCs w:val="6"/>
        </w:rPr>
        <w:t>is</w:t>
      </w:r>
      <w:proofErr w:type="gramEnd"/>
      <w:r w:rsidRPr="00D476AB">
        <w:rPr>
          <w:sz w:val="6"/>
          <w:szCs w:val="6"/>
        </w:rPr>
        <w:t xml:space="preserve"> measured similarly, but among all members of a household rather than among individuals. Finally, household income inequality is a household measure of all direct income sources, including tax liabilities, transfers (including near-cash benefits, such as those in SNAP, and refundable tax credits, such as the EITC), and private income sources (income from rent, dividends, interest on investments, private pensions, worker’s compensation, veteran’s benefits, survivor’s benefits, private education assistance, child support payments, or private transfers). We adopt the household, rather than family unit or the Supplemental Poverty Measure’s (SPM) resource unit, as our unit of analysis for pooled income, though our results are comparable if we use these alternative units (given that household, family, and the SPM unit are identical for </w:t>
      </w:r>
      <w:proofErr w:type="gramStart"/>
      <w:r w:rsidRPr="00D476AB">
        <w:rPr>
          <w:sz w:val="6"/>
          <w:szCs w:val="6"/>
        </w:rPr>
        <w:t>the vast majority of</w:t>
      </w:r>
      <w:proofErr w:type="gramEnd"/>
      <w:r w:rsidRPr="00D476AB">
        <w:rPr>
          <w:sz w:val="6"/>
          <w:szCs w:val="6"/>
        </w:rPr>
        <w:t xml:space="preserve"> individuals). The income concepts we employ follow longstanding practice in U.S. inequality research (Anon, 1995, UNECE, 2011, Atkinson, 2019). Our post-tax/transfer income concept is identical to the income definition used in OECD reports on income inequality, in the LIS Cross-National Data Center, and in the U.S. government’s Supplemental Poverty Measure (SPM).7 Our income concept more directly represents household consumption capabilities and requires substantially fewer assumptions relative to aggregate income concepts produced in the distributional national accounts (DINA) framework (Piketty et al., 2018). We do not equivalize incomes to account for household size in our primary </w:t>
      </w:r>
      <w:proofErr w:type="gramStart"/>
      <w:r w:rsidRPr="00D476AB">
        <w:rPr>
          <w:sz w:val="6"/>
          <w:szCs w:val="6"/>
        </w:rPr>
        <w:t>analyses, but</w:t>
      </w:r>
      <w:proofErr w:type="gramEnd"/>
      <w:r w:rsidRPr="00D476AB">
        <w:rPr>
          <w:sz w:val="6"/>
          <w:szCs w:val="6"/>
        </w:rPr>
        <w:t xml:space="preserve"> do presents results with equivalized incomes (using the square-root equivalence scale) in Appendix Fig. K.3. We measure inequality using percentile ratios (the P90/P10 and P50/P10 ratios, in particular), a common practice in the inequality literature (recent examples include (Aeppli and Wilmers, 2022, Autor et al., 2023)), though our decomposition framework functions with any standard inequality measure. We replicate our core results for the Gini coefficient, the P80/P20 ratio, and the P90/P50 ratio in Appendix K. For a given income definition i and year t, we can produce a measure of inequality, in this case using the example of the P90/P10 ratio: &lt;&lt;EQUATION OMITTED&gt;&gt; (1) We compare trends to baseline values in 1970, with a focus on percent changes in inequality from the baseline year. (The selection of the baseline year does not affect the findings; we present alternative results set to the baseline year 2010 in Figs. B.2 and B.3). As such, our primary descriptive indicators of interest are: &lt;&lt;EQUATION OMITTED&gt;&gt; (2) To start, we compare descriptive trends </w:t>
      </w:r>
      <w:proofErr w:type="gramStart"/>
      <w:r w:rsidRPr="00D476AB">
        <w:rPr>
          <w:sz w:val="6"/>
          <w:szCs w:val="6"/>
        </w:rPr>
        <w:t>in ,</w:t>
      </w:r>
      <w:proofErr w:type="gramEnd"/>
      <w:r w:rsidRPr="00D476AB">
        <w:rPr>
          <w:sz w:val="6"/>
          <w:szCs w:val="6"/>
        </w:rPr>
        <w:t xml:space="preserve"> , and (superscripts representing personal earnings, household earnings, and household income inequality, respectively; see Table B.1 for the differences across these three income definitions). We then decompose the differences in the trends to provide a first approximation of the extent to which the discordance between and is due to household composition effects (the shift from personal to household earnings inequality) or non-labor income effects (the shift from household earnings to income). In any given year, the discordance due to household composition effects is defined as: &lt;&lt;EQUATION OMITTED&gt;&gt; (3) And the discordance due to non-labor income effects is defined as: &lt;&lt;EQUATION OMITTED&gt;&gt; (4) In this case, is equal to the gap between the indexed inequality trend based on household income versus personal earnings, or: . We visualize and by year to offer a first accounting of the discordance. We then further decompose the two terms to explain what is driving the disconnect between the two specified income concepts. 2.2. Household composition effects: Decomposing discordance between personal earnings and household earnings inequality Given that (discordance between personal and household earnings inequality) exclusively focuses on earnings, the value of the term must be driven by changes in the household composition of workers. For example, imagine that in </w:t>
      </w:r>
      <w:proofErr w:type="gramStart"/>
      <w:r w:rsidRPr="00D476AB">
        <w:rPr>
          <w:sz w:val="6"/>
          <w:szCs w:val="6"/>
        </w:rPr>
        <w:t>year ,</w:t>
      </w:r>
      <w:proofErr w:type="gramEnd"/>
      <w:r w:rsidRPr="00D476AB">
        <w:rPr>
          <w:sz w:val="6"/>
          <w:szCs w:val="6"/>
        </w:rPr>
        <w:t xml:space="preserve"> all employed workers are the lead earners in their households and no co-residing adults are employed; but in </w:t>
      </w:r>
      <w:proofErr w:type="gramStart"/>
      <w:r w:rsidRPr="00D476AB">
        <w:rPr>
          <w:sz w:val="6"/>
          <w:szCs w:val="6"/>
        </w:rPr>
        <w:t>year ,</w:t>
      </w:r>
      <w:proofErr w:type="gramEnd"/>
      <w:r w:rsidRPr="00D476AB">
        <w:rPr>
          <w:sz w:val="6"/>
          <w:szCs w:val="6"/>
        </w:rPr>
        <w:t xml:space="preserve"> as labor demand increases, the co-residing adults of the highest-earning workers enter the labor market in lower-pay jobs. In this scenario, personal earnings inequality may decline from </w:t>
      </w:r>
      <w:proofErr w:type="gramStart"/>
      <w:r w:rsidRPr="00D476AB">
        <w:rPr>
          <w:sz w:val="6"/>
          <w:szCs w:val="6"/>
        </w:rPr>
        <w:t>to ;</w:t>
      </w:r>
      <w:proofErr w:type="gramEnd"/>
      <w:r w:rsidRPr="00D476AB">
        <w:rPr>
          <w:sz w:val="6"/>
          <w:szCs w:val="6"/>
        </w:rPr>
        <w:t xml:space="preserve"> however, household earnings inequality could simultaneously increase given that the added workers reside in households toward the top of the earnings distribution in </w:t>
      </w:r>
      <w:proofErr w:type="gramStart"/>
      <w:r w:rsidRPr="00D476AB">
        <w:rPr>
          <w:sz w:val="6"/>
          <w:szCs w:val="6"/>
        </w:rPr>
        <w:t>time .</w:t>
      </w:r>
      <w:proofErr w:type="gramEnd"/>
      <w:r w:rsidRPr="00D476AB">
        <w:rPr>
          <w:sz w:val="6"/>
          <w:szCs w:val="6"/>
        </w:rPr>
        <w:t xml:space="preserve"> (In this scenario, is increasing from </w:t>
      </w:r>
      <w:proofErr w:type="gramStart"/>
      <w:r w:rsidRPr="00D476AB">
        <w:rPr>
          <w:sz w:val="6"/>
          <w:szCs w:val="6"/>
        </w:rPr>
        <w:t>to )</w:t>
      </w:r>
      <w:proofErr w:type="gramEnd"/>
      <w:r w:rsidRPr="00D476AB">
        <w:rPr>
          <w:sz w:val="6"/>
          <w:szCs w:val="6"/>
        </w:rPr>
        <w:t xml:space="preserve">. Changes in the characteristics of the households in which core workers reside can thus </w:t>
      </w:r>
      <w:proofErr w:type="gramStart"/>
      <w:r w:rsidRPr="00D476AB">
        <w:rPr>
          <w:sz w:val="6"/>
          <w:szCs w:val="6"/>
        </w:rPr>
        <w:t>affect .</w:t>
      </w:r>
      <w:proofErr w:type="gramEnd"/>
      <w:r w:rsidRPr="00D476AB">
        <w:rPr>
          <w:sz w:val="6"/>
          <w:szCs w:val="6"/>
        </w:rPr>
        <w:t xml:space="preserve"> To decompose into a set of observable household characteristics, we apply reweighted recentered influence functions in a Kitagawa–Oaxaca–Blinder decomposition (RIF-KOB) (Fortin et al., 2011, Firpo et al., 2018). By reweighting one group to match the observed covariates of another group, one can produce a counterfactual for each percentile value of an income distribution if the composition of group B (say, 2019) matched the composition of group A (say, 1970). To dissect how each covariate contributes to the difference in the outcome across the distribution we apply recentered influence functions (RIF) (Firpo et al., 2018, Rios-Avila, 2020). The underlying logic of the RIF is </w:t>
      </w:r>
      <w:proofErr w:type="gramStart"/>
      <w:r w:rsidRPr="00D476AB">
        <w:rPr>
          <w:sz w:val="6"/>
          <w:szCs w:val="6"/>
        </w:rPr>
        <w:t>similar to</w:t>
      </w:r>
      <w:proofErr w:type="gramEnd"/>
      <w:r w:rsidRPr="00D476AB">
        <w:rPr>
          <w:sz w:val="6"/>
          <w:szCs w:val="6"/>
        </w:rPr>
        <w:t xml:space="preserve"> a quantile regression model to obtain the marginal effect of a given covariate on a distribution of interest (Firpo et al., 2009). For example, we might be interested in how an increase in secondary earners influences the pth percentile (say, 10th or 90th percentile) of a given distribution. The RIF estimates reveal the marginal effect of a unit increase in a covariate on a summary indicator of inequality, such as the P90/P10 ratio. The application is detailed in Appendix A. We apply the RIF-KOB reweighting decomposition to estimate how changes in specific covariates affect changes in the P90/P10 and P50/P10 inequality ratios, for personal and household earnings inequality. Specifically, we produce descriptive counterfactual inequality trends if an observed covariate of interest was held constant at 1970 levels for each subsequent </w:t>
      </w:r>
      <w:proofErr w:type="gramStart"/>
      <w:r w:rsidRPr="00D476AB">
        <w:rPr>
          <w:sz w:val="6"/>
          <w:szCs w:val="6"/>
        </w:rPr>
        <w:t>year .</w:t>
      </w:r>
      <w:proofErr w:type="gramEnd"/>
      <w:r w:rsidRPr="00D476AB">
        <w:rPr>
          <w:sz w:val="6"/>
          <w:szCs w:val="6"/>
        </w:rPr>
        <w:t xml:space="preserve"> We can define this counterfactual level of income inequality as: &lt;&lt;EQUATION OMITTED&gt;&gt; (5) The subscript implies that in </w:t>
      </w:r>
      <w:proofErr w:type="gramStart"/>
      <w:r w:rsidRPr="00D476AB">
        <w:rPr>
          <w:sz w:val="6"/>
          <w:szCs w:val="6"/>
        </w:rPr>
        <w:t>year ,</w:t>
      </w:r>
      <w:proofErr w:type="gramEnd"/>
      <w:r w:rsidRPr="00D476AB">
        <w:rPr>
          <w:sz w:val="6"/>
          <w:szCs w:val="6"/>
        </w:rPr>
        <w:t xml:space="preserve"> we have fixed the X characteristics to remain at 1970 levels. Following Eqs. (2), (3), we can produce indexed inequality trends (and measure the discordance between personal and household earnings inequality) when compositional features of interest are held constant: &lt;&lt;EQUATION OMITTED&gt;&gt; (6) &lt;&lt;EQUATION OMITTED&gt;&gt; (7) We obtain a measure of discordance due to the shift from personal to household earnings that is not driven by our compositional features of interest, given that those compositional features are held constant across all years. As such, the difference between our composition-constant discordance measure () and our standard discordance measure () informs us of the aggregate influence of compositional changes on discordance between personal and household earnings inequality (specifically, the effect of composition on discordance is </w:t>
      </w:r>
      <w:proofErr w:type="gramStart"/>
      <w:r w:rsidRPr="00D476AB">
        <w:rPr>
          <w:sz w:val="6"/>
          <w:szCs w:val="6"/>
        </w:rPr>
        <w:t>- )</w:t>
      </w:r>
      <w:proofErr w:type="gramEnd"/>
      <w:r w:rsidRPr="00D476AB">
        <w:rPr>
          <w:sz w:val="6"/>
          <w:szCs w:val="6"/>
        </w:rPr>
        <w:t xml:space="preserve">. After accounting for the aggregate effect of our compositional covariates, we can isolate which specific covariates affect the discordance over time in a manner </w:t>
      </w:r>
      <w:proofErr w:type="gramStart"/>
      <w:r w:rsidRPr="00D476AB">
        <w:rPr>
          <w:sz w:val="6"/>
          <w:szCs w:val="6"/>
        </w:rPr>
        <w:t>similar to</w:t>
      </w:r>
      <w:proofErr w:type="gramEnd"/>
      <w:r w:rsidRPr="00D476AB">
        <w:rPr>
          <w:sz w:val="6"/>
          <w:szCs w:val="6"/>
        </w:rPr>
        <w:t xml:space="preserve"> Eq. (7). In Appendix A, we discuss which compositional features are included in our reweighting models. &lt;&lt;FIGURE OMITTED&gt;&gt; Fig. 1. Inequality trends by income definition: personal earnings, household earnings, and household income inequality, 1970–2019. Note: Each correlation coefficient in the figure represents the correlation of the personal earnings and household income inequality trends in the respective </w:t>
      </w:r>
      <w:proofErr w:type="gramStart"/>
      <w:r w:rsidRPr="00D476AB">
        <w:rPr>
          <w:sz w:val="6"/>
          <w:szCs w:val="6"/>
        </w:rPr>
        <w:t>time period</w:t>
      </w:r>
      <w:proofErr w:type="gramEnd"/>
      <w:r w:rsidRPr="00D476AB">
        <w:rPr>
          <w:sz w:val="6"/>
          <w:szCs w:val="6"/>
        </w:rPr>
        <w:t xml:space="preserve">. Authors’ analysis from the U.S. Current Population Survey. The sample includes core workers, defined as employed individuals between the ages of 16 and 64, who worked at least 20 h per week on average, who worked at least 40 weeks per year, and who reported wages of at least $4 per hour in 2018 USD. The vertical lines separate our three periods of interest: 1970–1980, 1980–2010, and 2010–2019. We provide results extended to 2022 in Appendix E. 2.3. Non-labor income effects: Decomposing discordance between household earnings and household income inequality </w:t>
      </w:r>
      <w:proofErr w:type="gramStart"/>
      <w:r w:rsidRPr="00D476AB">
        <w:rPr>
          <w:sz w:val="6"/>
          <w:szCs w:val="6"/>
        </w:rPr>
        <w:t>To</w:t>
      </w:r>
      <w:proofErr w:type="gramEnd"/>
      <w:r w:rsidRPr="00D476AB">
        <w:rPr>
          <w:sz w:val="6"/>
          <w:szCs w:val="6"/>
        </w:rPr>
        <w:t xml:space="preserve"> further </w:t>
      </w:r>
      <w:proofErr w:type="gramStart"/>
      <w:r w:rsidRPr="00D476AB">
        <w:rPr>
          <w:sz w:val="6"/>
          <w:szCs w:val="6"/>
        </w:rPr>
        <w:t>decompose ,</w:t>
      </w:r>
      <w:proofErr w:type="gramEnd"/>
      <w:r w:rsidRPr="00D476AB">
        <w:rPr>
          <w:sz w:val="6"/>
          <w:szCs w:val="6"/>
        </w:rPr>
        <w:t xml:space="preserve"> or the discordance between inequality trends based on household earnings versus household income, we isolate three sets of income components that generate the disconnect: income transfers (including near-cash transfers and refundable tax credits), tax liabilities, and private income. We further dissect income transfers into the contribution of specific transfer programs. For example, we can estimate the contribution of SNAP benefits to discordance in inequality trends. If SNAP benefits increasingly lift the incomes of households with low earnings, then SNAP should contribute to a declining with time. We can measure this as follows: (8) Following Eq. (8), the contribution of SNAP to is more negative (thus increasing discordance between household earnings versus income inequality) if excluding SNAP from household income </w:t>
      </w:r>
      <w:proofErr w:type="gramStart"/>
      <w:r w:rsidRPr="00D476AB">
        <w:rPr>
          <w:sz w:val="6"/>
          <w:szCs w:val="6"/>
        </w:rPr>
        <w:t>( )</w:t>
      </w:r>
      <w:proofErr w:type="gramEnd"/>
      <w:r w:rsidRPr="00D476AB">
        <w:rPr>
          <w:sz w:val="6"/>
          <w:szCs w:val="6"/>
        </w:rPr>
        <w:t xml:space="preserve"> leads to a larger gap in household earnings versus income inequality trends compared to when including SNAP </w:t>
      </w:r>
      <w:proofErr w:type="gramStart"/>
      <w:r w:rsidRPr="00D476AB">
        <w:rPr>
          <w:sz w:val="6"/>
          <w:szCs w:val="6"/>
        </w:rPr>
        <w:t>( )</w:t>
      </w:r>
      <w:proofErr w:type="gramEnd"/>
      <w:r w:rsidRPr="00D476AB">
        <w:rPr>
          <w:sz w:val="6"/>
          <w:szCs w:val="6"/>
        </w:rPr>
        <w:t xml:space="preserve">. We apply this logic to each non-earnings income component in each year from 1970 onwards. 3. Results 3.1. Descriptive trends in inequality Fig. 1 presents personal earnings, household earnings, and household income inequality trends among core workers using the P90/P10 ratio (left panel) and the P50/P10 ratio (right panel). Consistent with findings from Aeppli and Wilmers (2022), we find a decline in personal earnings inequality from around 2010 through 2019. This is true with both the P90/P10 ratio and the P50/P10 ratio. This declining earnings inequality came after mostly consistent increases in inequality from 1970 through 2010. Prior to 2010, household income inequality generally increased </w:t>
      </w:r>
      <w:proofErr w:type="gramStart"/>
      <w:r w:rsidRPr="00D476AB">
        <w:rPr>
          <w:sz w:val="6"/>
          <w:szCs w:val="6"/>
        </w:rPr>
        <w:t>hand-in-hand</w:t>
      </w:r>
      <w:proofErr w:type="gramEnd"/>
      <w:r w:rsidRPr="00D476AB">
        <w:rPr>
          <w:sz w:val="6"/>
          <w:szCs w:val="6"/>
        </w:rPr>
        <w:t xml:space="preserve"> with personal earnings inequality. From 2010 onward, however, the trends diverged: while personal earnings inequality fell, household income inequality continued to increase. Correlation in trends between the two measures declined from r = 0.94 between 1980 and 2010 to r = −0.74 between 2010 and 2019. In Appendix I, we show that discordance is also strongly negative when comparing trends between 2006 to 2019, or 2012 to 2019, emphasizing that our findings are not sensitive to using the recession-era reference year of 2010. In Appendix Fig. B.1, we more directly compare the P90/P10 trend for personal earnings versus household earnings inequality (left panel) and household earnings versus household income inequality (right panel) to provide a first indication of where the divergence between personal earnings and household income inequality originates. Although personal earnings inequality declined from 2010–2019, household earnings inequality increased (with a correlation of r = −0.54). In contrast, the trends evolved analogously from 1980 to 2010 (r = 0.96). Appendix Fig. B.1 also shows that while household earnings inequality and household income inequality both increased after 2010, there is notable discordance between the two measures (r = 0.44), especially compared to the close association of their trends from 1980 to 2010 (r = 0.96). These initial descriptive findings suggest that both household composition and non-labor income effects have contributed to the discordance between personal earnings and household income inequality after 2010. 3.2. Decomposition of discordance in inequality trends Fig. 2 presents results from Eqs. (3) and (4), which document the discordance in personal earnings vs. household inequality trends due to (a) household composition effects, or discordance between personal vs. household earnings (blue triangles) and (b) non-labor income effects, or discordance between household earnings and income (red circles). The black dashed line is the total discordance and is, by definition, the sum of the blue and red lines. Note that total discordance increased most dramatically from 2010 to 2019, our primary period of interest, suggesting that household income inequality became increasingly high relative to personal earnings inequality. Across most years, the two discordance components evolved consistently: discordance due to household composition (personal vs. household earnings) steadily increased from 1970 onward. This aligns with broader evidence on the role of assortative mating, rising female labor force participation, and other family/economic demography trends that contributed to a more uneven pooling of household earnings (Kearney, 2023). The discordance due to non-labor income (household earnings vs. income) steadily declined, by contrast. This is consistent with the evidence of rising income transfers over time, especially the work-conditional transfers likely to reach workers around the 10th percentile of the earnings distribution (Nichols and Rothstein, 2015). Between 2010 and 2019, however, the discordance due to non-labor income ended its decline and began to increase, while the discordance due to household composition continued to rise, especially for the P90/P10 measure. &lt;&lt;FIGURE OMITTED&gt;&gt; Fig. 2. Trends in discordance between personal earnings and household earnings inequality, and between household earnings and household income inequality. Note: Authors’ analysis from the U.S. Current Population Survey following Eqs. (3), (4). When “total discordance” is increasing, household income inequality is increasing at a greater rate than personal earnings inequality. The sample includes core workers, defined as employed individuals between the ages of 16 and 64, who work at least 20 h per week on average, who work at least 40 weeks per year, and who report wages of at least $4 per hour in 2018 USD. The vertical lines separate our three periods of interest: 1970–1980, 1980–2010, and 2010–2019. We provide results extended to 2022 in Appendix E. Appendix Table B.2 summarizes the changes in inequality and changes in the discordance components for our three primary periods of interest. Consistent with the evidence from Fig. 2, the total discordance between household income and personal earnings inequality is largest from 2010 to 2019: a 24-percentage point gap between indexed changes in personal earnings vs. household income inequality. For the P90/P10 trend, the contribution of household composition (discordance due to personal vs. household earnings) is 11 percentage points of the overall 24-point discordance, while non-labor income (household earnings vs. income) explains the other 13 percentage points. The two are also approximately split for the P50/P10 ratio during the same period (7 and 6 percentage points, respectively, of the overall 13 percentage point increase in discordance). 3.3. Decomposing discordance due to personal vs. household earnings We now decompose the discordance between personal and household earnings. Table 1 details the results of the RIF-KOB decomposition. We present the compositional effect on discordance between personal and household earnings inequality for each examined period. Our findings indicate that observed changes in household composition explain 8 out of the 11 percentage points of the discordance in the P90/P10 ratio, and 2 out of the 7 percentage points in the P50/P10 ratio, upon reweighting for all characteristics. The presence of secondary earners is the single largest contributing factor to the discordance in the 2010–2019 period, amounting to 9 percentage points for discordance in P90/P10 inequality and 4 percentage points for discordance in P50/P10 inequality when reweighting for each characteristic separately. This contrasts with the 1980–2010 period, where secondary earners reduced discordance in comparable magnitudes. Although the proportion of households with secondary earners has steadily increased from about 21 percent to 29 percent since 1970, their distribution across different income levels has shifted unevenly (Appendix F). Further, marital status contributes to discordance, with its impact of 5–7 percentage points remaining relatively stable throughout the entire 1970–2019 period, though not specifically notable after 2010. Other household characteristics had minor contributions from 2010 to 2019. Changes in household types contributed to the discordance in P50/P10 inequality but not to discordance in P90/P10 inequality over the 2010–2019 period. Specifically, the increasing prevalence of childless households with three or more cohabitating adults (e.g., working-age adults living with their parents), as well as childless single households, played a meaningful role. The former reflects the phenomenon of young adults in lower-earning households continuing to live with their parents after reaching adulthood. The latter results from a rise in the number of lower-earning adults living alone, either after moving out or in old age. Given the large role of secondary earners in driving discordance between 2010–2019, we investigate the characteristics of this group (Appendix F). We find, first, that secondary earners often have high household incomes despite their low relative earnings. In 2019, more than 40 percent of secondary earners in the bottom quartile of the personal earnings distribution were in the top half of the household income distribution (Table F.2). The share of lower-pay secondary earners in households within the bottom quartile of the household income distribution decreased from 53.5 percent to 50.7 percent between 2010 and 2019, in contrast to the trend in prior decades. Moreover, we find that secondary earners are an increasingly important component of the bottom personal earnings quartile. In 2019, the share of total earnings in this quartile belonging to secondary earners reached 52 percent, an increase of 4.5 percentage points since 2010 (Fig. F.1). Again, this </w:t>
      </w:r>
      <w:proofErr w:type="gramStart"/>
      <w:r w:rsidRPr="00D476AB">
        <w:rPr>
          <w:sz w:val="6"/>
          <w:szCs w:val="6"/>
        </w:rPr>
        <w:t>is in contrast to</w:t>
      </w:r>
      <w:proofErr w:type="gramEnd"/>
      <w:r w:rsidRPr="00D476AB">
        <w:rPr>
          <w:sz w:val="6"/>
          <w:szCs w:val="6"/>
        </w:rPr>
        <w:t xml:space="preserve"> trends in prior decades, but consistent with the rising importance of secondary earners in driving discordance in inequality trends after 2010. &lt;&lt;TABLE OMITTED&gt;&gt; Note: All values are percentage point changes in indexed P90/P10 and P50/P10 ratio from the first to second year. Which specific set of secondary workers drive discordance? We find that secondary earners are increasingly young workers living in a household with their parents (as opposed to spouses or other members of the household). From 2010 to 2019, the share of secondary earners who were children of the household head increased from 16 percent to 20.1 percent, the latter being a record high (Table F.1). Relatedly, the share of all core workers between ages 16 to 30 who live with their parents increased steadily from 2010, reaching a record-high in 2019 (Fig. F.2).8 In turn, the relative earnings weight of this group increased. Among secondary earners in the bottom quartile of the personal earnings distribution, the share of total earnings belonging to “workers living with their parents” increased steadily from 2010, and by 2019, had surpassed the share of earnings belonging to spouses (Fig. F.3). Secondary earners living with their parents also tend to work in occupations that were lower-pay in 2010, yet experienced the largest relative earnings growth from 2010 to 2019 (Figs. F.4 and 5), consistent with this group contributing to declining personal earnings inequality.9 As a final documentation of the influence of secondary earners, we re-estimate inequality trends when removing the group altogether (Fig. H.3). Personal earnings inequality among lead earners continued to increase for P90/P10 after 2010, in contrast to the decline observed when secondary earners were included. This trend further reinforces the important role of secondary earners in shaping discordance in inequality. 3.4. Decomposing discordance due to household earnings vs. household income inequality Recall that we segment discordance due to non-labor income (household earnings vs. household income inequality) into three primary income components: tax liabilities, income transfers, and private income. The solid black line (total discordance due to non-labor income) in Fig. 3 is identical to what is presented in Fig. 2. Declining discordance indicates that household earnings inequality is rising faster than household income inequality, which can be the result of increased government income transfers targeted at lower-wage workers. Generally, tax liabilities and income transfers tend to contribute to negative discordance given that household income inequality increases at a lower rate than household earnings inequality. By contrast, private income generally contributes to positive discordance given that their inclusion increasingly contributes to higher income inequality relative to earnings inequality. From 2010 onward, however, all three sub-components trended upward, contributing to higher income inequality relative to household earnings inequality. Specifically, income transfers contributed to a </w:t>
      </w:r>
      <w:proofErr w:type="gramStart"/>
      <w:r w:rsidRPr="00D476AB">
        <w:rPr>
          <w:sz w:val="6"/>
          <w:szCs w:val="6"/>
        </w:rPr>
        <w:t>4 percentage</w:t>
      </w:r>
      <w:proofErr w:type="gramEnd"/>
      <w:r w:rsidRPr="00D476AB">
        <w:rPr>
          <w:sz w:val="6"/>
          <w:szCs w:val="6"/>
        </w:rPr>
        <w:t xml:space="preserve"> point increase in the P90/P10 discordance (in contrast to a −14 percentage point contribution from 1980 to 2010), while changes in tax liabilities contributed to a </w:t>
      </w:r>
      <w:proofErr w:type="gramStart"/>
      <w:r w:rsidRPr="00D476AB">
        <w:rPr>
          <w:sz w:val="6"/>
          <w:szCs w:val="6"/>
        </w:rPr>
        <w:t>2 percentage</w:t>
      </w:r>
      <w:proofErr w:type="gramEnd"/>
      <w:r w:rsidRPr="00D476AB">
        <w:rPr>
          <w:sz w:val="6"/>
          <w:szCs w:val="6"/>
        </w:rPr>
        <w:t xml:space="preserve"> point increase. For the P90/P10 ratio, however, the largest contribution was the </w:t>
      </w:r>
      <w:proofErr w:type="gramStart"/>
      <w:r w:rsidRPr="00D476AB">
        <w:rPr>
          <w:sz w:val="6"/>
          <w:szCs w:val="6"/>
        </w:rPr>
        <w:t>8 percentage</w:t>
      </w:r>
      <w:proofErr w:type="gramEnd"/>
      <w:r w:rsidRPr="00D476AB">
        <w:rPr>
          <w:sz w:val="6"/>
          <w:szCs w:val="6"/>
        </w:rPr>
        <w:t xml:space="preserve"> point increase due to private income, which explains more than half of the discordance due to household earnings vs. income inequality.10 For the P50/P10 ratio, changes in income transfers instead explain more than half of the discordance from 2010 to 2019. &lt;&lt;FIGURE OMITTED&gt;&gt; Fig. 3. Drivers of discordance between household earnings and household income inequality: tax liabilities, income transfers, and private income. Note: Authors’ analysis from the U.S. Current Population Survey. The figures’ results stem from Eq. (8). When “discordance” is increasing, household income inequality is increasing at a greater rate than household earnings inequality. Income transfers include cash and near-cash benefits, as well as refundable tax credits. Private income includes income from rent, dividends, interest on investments, private pensions, worker’s compensation, veteran’s benefits, survivor’s benefits, private education assistance, child support payments, or private transfers. &lt;&lt;FIGURE OMITTED&gt;&gt; Fig. 4. Drivers of discordance between household earnings and household income inequality: the contribution of specific income transfer programs. Note: Authors’ analysis from the U.S. Current Population Survey. The figure’s results stem from Eq. (8). When discordance is increasing, household income inequality is increasing at a greater rate than household earnings inequality. Refundable tax credits primarily include the Earned Income Tax Credit and Child Tax Credit. Food and Nutrition Support </w:t>
      </w:r>
      <w:proofErr w:type="gramStart"/>
      <w:r w:rsidRPr="00D476AB">
        <w:rPr>
          <w:sz w:val="6"/>
          <w:szCs w:val="6"/>
        </w:rPr>
        <w:t>includes</w:t>
      </w:r>
      <w:proofErr w:type="gramEnd"/>
      <w:r w:rsidRPr="00D476AB">
        <w:rPr>
          <w:sz w:val="6"/>
          <w:szCs w:val="6"/>
        </w:rPr>
        <w:t xml:space="preserve"> benefits from SNAP, WIC, and school lunches. Housing Support includes the capped value of all housing subsidies and energy assistance. AFDC/TANF refers to cash payments from Aid to Families with Dependent Children and Temporary Assistance for Needy Families. SSI refers to Supplemental Security Income.</w:t>
      </w:r>
    </w:p>
    <w:p w14:paraId="33CB0DFE" w14:textId="77777777" w:rsidR="00337415" w:rsidRDefault="00337415" w:rsidP="00337415">
      <w:r>
        <w:t>&lt;&lt;PARAGRAPH INTEGRITY RESUMES&gt;&gt;</w:t>
      </w:r>
    </w:p>
    <w:p w14:paraId="0FE4A823" w14:textId="77777777" w:rsidR="00337415" w:rsidRPr="00D476AB" w:rsidRDefault="00337415" w:rsidP="00337415">
      <w:pPr>
        <w:rPr>
          <w:sz w:val="16"/>
        </w:rPr>
      </w:pPr>
      <w:r w:rsidRPr="00D476AB">
        <w:rPr>
          <w:sz w:val="16"/>
        </w:rPr>
        <w:t xml:space="preserve">Income transfers: Fig. 4 offers further detail on the </w:t>
      </w:r>
      <w:proofErr w:type="gramStart"/>
      <w:r w:rsidRPr="00D476AB">
        <w:rPr>
          <w:sz w:val="16"/>
        </w:rPr>
        <w:t>particular changes</w:t>
      </w:r>
      <w:proofErr w:type="gramEnd"/>
      <w:r w:rsidRPr="00D476AB">
        <w:rPr>
          <w:sz w:val="16"/>
        </w:rPr>
        <w:t xml:space="preserve"> to income transfers that drove discordance in inequality measures. Refundable tax credits (the EITC, in particular) largely drove the overall contribution of income transfers to discordance between household earnings vs. income inequality. During the Great Recession, </w:t>
      </w:r>
      <w:r w:rsidRPr="004E3608">
        <w:rPr>
          <w:rStyle w:val="StyleUnderline"/>
        </w:rPr>
        <w:t xml:space="preserve">refundable </w:t>
      </w:r>
      <w:r w:rsidRPr="00D476AB">
        <w:rPr>
          <w:rStyle w:val="Emphasis"/>
          <w:highlight w:val="cyan"/>
        </w:rPr>
        <w:t>tax credits</w:t>
      </w:r>
      <w:r w:rsidRPr="004E3608">
        <w:rPr>
          <w:rStyle w:val="StyleUnderline"/>
        </w:rPr>
        <w:t xml:space="preserve"> played a particularly </w:t>
      </w:r>
      <w:r w:rsidRPr="00D476AB">
        <w:rPr>
          <w:rStyle w:val="Emphasis"/>
          <w:highlight w:val="cyan"/>
        </w:rPr>
        <w:t>important</w:t>
      </w:r>
      <w:r w:rsidRPr="004E3608">
        <w:rPr>
          <w:rStyle w:val="StyleUnderline"/>
        </w:rPr>
        <w:t xml:space="preserve"> role </w:t>
      </w:r>
      <w:r w:rsidRPr="00D476AB">
        <w:rPr>
          <w:rStyle w:val="StyleUnderline"/>
          <w:highlight w:val="cyan"/>
        </w:rPr>
        <w:t xml:space="preserve">in reducing </w:t>
      </w:r>
      <w:r w:rsidRPr="00D476AB">
        <w:rPr>
          <w:rStyle w:val="Emphasis"/>
          <w:highlight w:val="cyan"/>
        </w:rPr>
        <w:t>inequality</w:t>
      </w:r>
      <w:r w:rsidRPr="00D476AB">
        <w:rPr>
          <w:sz w:val="16"/>
        </w:rPr>
        <w:t xml:space="preserve"> (see the large decline between 2007 and 2010), which began to gradually return to its pre-crisis level from 2010 to 2019. </w:t>
      </w:r>
      <w:r w:rsidRPr="004E3608">
        <w:rPr>
          <w:rStyle w:val="StyleUnderline"/>
        </w:rPr>
        <w:t>Food and nutrition support</w:t>
      </w:r>
      <w:r w:rsidRPr="00D476AB">
        <w:rPr>
          <w:sz w:val="16"/>
        </w:rPr>
        <w:t xml:space="preserve"> (SNAP, especially) </w:t>
      </w:r>
      <w:r w:rsidRPr="004E3608">
        <w:rPr>
          <w:rStyle w:val="StyleUnderline"/>
        </w:rPr>
        <w:t xml:space="preserve">also saw a </w:t>
      </w:r>
      <w:r w:rsidRPr="004E3608">
        <w:rPr>
          <w:rStyle w:val="Emphasis"/>
        </w:rPr>
        <w:t>gradual return</w:t>
      </w:r>
      <w:r w:rsidRPr="004E3608">
        <w:rPr>
          <w:rStyle w:val="StyleUnderline"/>
        </w:rPr>
        <w:t xml:space="preserve"> to pre-crisis levels from 2010 to 2019, contributing to discordance</w:t>
      </w:r>
      <w:r w:rsidRPr="00D476AB">
        <w:rPr>
          <w:sz w:val="16"/>
        </w:rPr>
        <w:t>.</w:t>
      </w:r>
    </w:p>
    <w:p w14:paraId="5212F88B" w14:textId="77777777" w:rsidR="00337415" w:rsidRPr="004E3608" w:rsidRDefault="00337415" w:rsidP="00337415">
      <w:pPr>
        <w:rPr>
          <w:sz w:val="16"/>
        </w:rPr>
      </w:pPr>
      <w:r w:rsidRPr="004E3608">
        <w:rPr>
          <w:sz w:val="16"/>
        </w:rPr>
        <w:t xml:space="preserve">In Appendix Fig. C.1, we provide additional evidence of changes in income transfers across the household earnings distribution. Consistent with the discordance observed in Fig. 4, we find that, in contrast to previous decades, </w:t>
      </w:r>
      <w:r w:rsidRPr="004E3608">
        <w:rPr>
          <w:rStyle w:val="StyleUnderline"/>
        </w:rPr>
        <w:t xml:space="preserve">the </w:t>
      </w:r>
      <w:r w:rsidRPr="00D476AB">
        <w:rPr>
          <w:rStyle w:val="Emphasis"/>
        </w:rPr>
        <w:t>EITC</w:t>
      </w:r>
      <w:r w:rsidRPr="004E3608">
        <w:rPr>
          <w:rStyle w:val="StyleUnderline"/>
        </w:rPr>
        <w:t xml:space="preserve">, </w:t>
      </w:r>
      <w:r w:rsidRPr="004E3608">
        <w:rPr>
          <w:rStyle w:val="Emphasis"/>
        </w:rPr>
        <w:t>SNAP</w:t>
      </w:r>
      <w:r w:rsidRPr="004E3608">
        <w:rPr>
          <w:rStyle w:val="StyleUnderline"/>
        </w:rPr>
        <w:t xml:space="preserve">, Unemployment Insurance benefits, and </w:t>
      </w:r>
      <w:r w:rsidRPr="00D476AB">
        <w:rPr>
          <w:rStyle w:val="StyleUnderline"/>
          <w:highlight w:val="cyan"/>
        </w:rPr>
        <w:t xml:space="preserve">total </w:t>
      </w:r>
      <w:r w:rsidRPr="00D476AB">
        <w:rPr>
          <w:rStyle w:val="Emphasis"/>
          <w:highlight w:val="cyan"/>
        </w:rPr>
        <w:t>transfers</w:t>
      </w:r>
      <w:r w:rsidRPr="004E3608">
        <w:rPr>
          <w:rStyle w:val="StyleUnderline"/>
        </w:rPr>
        <w:t xml:space="preserve"> all </w:t>
      </w:r>
      <w:r w:rsidRPr="00D476AB">
        <w:rPr>
          <w:rStyle w:val="Emphasis"/>
          <w:highlight w:val="cyan"/>
        </w:rPr>
        <w:t>declined</w:t>
      </w:r>
      <w:r w:rsidRPr="004E3608">
        <w:rPr>
          <w:rStyle w:val="StyleUnderline"/>
        </w:rPr>
        <w:t xml:space="preserve"> more </w:t>
      </w:r>
      <w:r w:rsidRPr="00D476AB">
        <w:rPr>
          <w:rStyle w:val="Emphasis"/>
          <w:highlight w:val="cyan"/>
        </w:rPr>
        <w:t>steeply</w:t>
      </w:r>
      <w:r w:rsidRPr="00D476AB">
        <w:rPr>
          <w:rStyle w:val="StyleUnderline"/>
          <w:highlight w:val="cyan"/>
        </w:rPr>
        <w:t xml:space="preserve"> for</w:t>
      </w:r>
      <w:r w:rsidRPr="004E3608">
        <w:rPr>
          <w:rStyle w:val="StyleUnderline"/>
        </w:rPr>
        <w:t xml:space="preserve"> households at </w:t>
      </w:r>
      <w:r w:rsidRPr="00D476AB">
        <w:rPr>
          <w:rStyle w:val="StyleUnderline"/>
          <w:highlight w:val="cyan"/>
        </w:rPr>
        <w:t xml:space="preserve">the </w:t>
      </w:r>
      <w:r w:rsidRPr="00D476AB">
        <w:rPr>
          <w:rStyle w:val="Emphasis"/>
          <w:highlight w:val="cyan"/>
        </w:rPr>
        <w:t>10th percentile</w:t>
      </w:r>
      <w:r w:rsidRPr="00D476AB">
        <w:rPr>
          <w:rStyle w:val="StyleUnderline"/>
          <w:highlight w:val="cyan"/>
        </w:rPr>
        <w:t xml:space="preserve"> of</w:t>
      </w:r>
      <w:r w:rsidRPr="004E3608">
        <w:rPr>
          <w:rStyle w:val="StyleUnderline"/>
        </w:rPr>
        <w:t xml:space="preserve"> household </w:t>
      </w:r>
      <w:r w:rsidRPr="00D476AB">
        <w:rPr>
          <w:rStyle w:val="StyleUnderline"/>
          <w:highlight w:val="cyan"/>
        </w:rPr>
        <w:t>earnings</w:t>
      </w:r>
      <w:r w:rsidRPr="004E3608">
        <w:rPr>
          <w:rStyle w:val="StyleUnderline"/>
        </w:rPr>
        <w:t xml:space="preserve"> distribution relative to the 50th or 90th percentiles. Declining </w:t>
      </w:r>
      <w:r w:rsidRPr="004E3608">
        <w:rPr>
          <w:rStyle w:val="Emphasis"/>
        </w:rPr>
        <w:t>SNAP</w:t>
      </w:r>
      <w:r w:rsidRPr="004E3608">
        <w:rPr>
          <w:rStyle w:val="StyleUnderline"/>
        </w:rPr>
        <w:t xml:space="preserve"> and </w:t>
      </w:r>
      <w:r w:rsidRPr="004E3608">
        <w:rPr>
          <w:rStyle w:val="Emphasis"/>
        </w:rPr>
        <w:t>EITC</w:t>
      </w:r>
      <w:r w:rsidRPr="004E3608">
        <w:rPr>
          <w:rStyle w:val="StyleUnderline"/>
        </w:rPr>
        <w:t xml:space="preserve"> benefit payments</w:t>
      </w:r>
      <w:r w:rsidRPr="004E3608">
        <w:rPr>
          <w:sz w:val="16"/>
        </w:rPr>
        <w:t xml:space="preserve"> in our data are </w:t>
      </w:r>
      <w:r w:rsidRPr="004E3608">
        <w:rPr>
          <w:rStyle w:val="Emphasis"/>
        </w:rPr>
        <w:t>consistent</w:t>
      </w:r>
      <w:r w:rsidRPr="004E3608">
        <w:rPr>
          <w:rStyle w:val="StyleUnderline"/>
        </w:rPr>
        <w:t xml:space="preserve"> with trends in </w:t>
      </w:r>
      <w:r w:rsidRPr="004E3608">
        <w:rPr>
          <w:rStyle w:val="Emphasis"/>
        </w:rPr>
        <w:t>administrative reports</w:t>
      </w:r>
      <w:r w:rsidRPr="004E3608">
        <w:rPr>
          <w:sz w:val="16"/>
        </w:rPr>
        <w:t xml:space="preserve"> between 2010 and 2019 (Congressional Research Service, 2022), </w:t>
      </w:r>
      <w:r w:rsidRPr="004E3608">
        <w:rPr>
          <w:rStyle w:val="StyleUnderline"/>
        </w:rPr>
        <w:t xml:space="preserve">and do </w:t>
      </w:r>
      <w:r w:rsidRPr="004E3608">
        <w:rPr>
          <w:rStyle w:val="Emphasis"/>
        </w:rPr>
        <w:t>not</w:t>
      </w:r>
      <w:r w:rsidRPr="004E3608">
        <w:rPr>
          <w:rStyle w:val="StyleUnderline"/>
        </w:rPr>
        <w:t xml:space="preserve"> appear to be due to changes in benefit </w:t>
      </w:r>
      <w:r w:rsidRPr="004E3608">
        <w:rPr>
          <w:rStyle w:val="Emphasis"/>
        </w:rPr>
        <w:t>underreporting</w:t>
      </w:r>
      <w:r w:rsidRPr="004E3608">
        <w:rPr>
          <w:sz w:val="16"/>
        </w:rPr>
        <w:t xml:space="preserve"> (Appendix G). We further show that the declining redistributive role of the EITC and SNAP is due both to extensive margin (i.e., declining benefit participation, and declining eligibility) and intensive margin (i.e., declining benefit levels conditional on participation) effects.11 Given that the income-based eligibility criteria for SNAP and the EITC did not meaningfully change (in real terms) between 2010 and 2019, </w:t>
      </w:r>
      <w:r w:rsidRPr="004E3608">
        <w:rPr>
          <w:rStyle w:val="StyleUnderline"/>
        </w:rPr>
        <w:t xml:space="preserve">declining </w:t>
      </w:r>
      <w:r w:rsidRPr="004E3608">
        <w:rPr>
          <w:rStyle w:val="Emphasis"/>
        </w:rPr>
        <w:t>eligibility</w:t>
      </w:r>
      <w:r w:rsidRPr="004E3608">
        <w:rPr>
          <w:rStyle w:val="StyleUnderline"/>
        </w:rPr>
        <w:t xml:space="preserve"> is channeled </w:t>
      </w:r>
      <w:r w:rsidRPr="00D476AB">
        <w:rPr>
          <w:rStyle w:val="StyleUnderline"/>
          <w:highlight w:val="cyan"/>
        </w:rPr>
        <w:t xml:space="preserve">through higher </w:t>
      </w:r>
      <w:r w:rsidRPr="00D476AB">
        <w:rPr>
          <w:rStyle w:val="Emphasis"/>
          <w:highlight w:val="cyan"/>
        </w:rPr>
        <w:t>real incomes</w:t>
      </w:r>
      <w:r w:rsidRPr="004E3608">
        <w:rPr>
          <w:sz w:val="16"/>
        </w:rPr>
        <w:t>. The same is true for EITC benefit levels among recipients, though the decline in SNAP benefit levels among recipients is also due to the expiration of temporary benefit enhancements as part of the American Recovery &amp; Reinvestment Act of 2009.</w:t>
      </w:r>
    </w:p>
    <w:p w14:paraId="3CD5BE51" w14:textId="77777777" w:rsidR="00337415" w:rsidRDefault="00337415" w:rsidP="00337415">
      <w:pPr>
        <w:rPr>
          <w:rStyle w:val="StyleUnderline"/>
        </w:rPr>
      </w:pPr>
      <w:r w:rsidRPr="004E3608">
        <w:rPr>
          <w:sz w:val="16"/>
        </w:rPr>
        <w:lastRenderedPageBreak/>
        <w:t xml:space="preserve">Put differently, </w:t>
      </w:r>
      <w:r w:rsidRPr="004E3608">
        <w:rPr>
          <w:rStyle w:val="StyleUnderline"/>
        </w:rPr>
        <w:t xml:space="preserve">the </w:t>
      </w:r>
      <w:r w:rsidRPr="004E3608">
        <w:rPr>
          <w:rStyle w:val="Emphasis"/>
        </w:rPr>
        <w:t>compositional</w:t>
      </w:r>
      <w:r w:rsidRPr="004E3608">
        <w:rPr>
          <w:rStyle w:val="StyleUnderline"/>
        </w:rPr>
        <w:t xml:space="preserve"> changes discussed before</w:t>
      </w:r>
      <w:r w:rsidRPr="004E3608">
        <w:rPr>
          <w:sz w:val="16"/>
        </w:rPr>
        <w:t xml:space="preserve"> (namely, more low-pay workers co-residing with their parents, thus having larger pooled incomes) </w:t>
      </w:r>
      <w:r w:rsidRPr="004E3608">
        <w:rPr>
          <w:rStyle w:val="StyleUnderline"/>
        </w:rPr>
        <w:t xml:space="preserve">and real </w:t>
      </w:r>
      <w:r w:rsidRPr="004E3608">
        <w:rPr>
          <w:rStyle w:val="Emphasis"/>
        </w:rPr>
        <w:t>earnings gains</w:t>
      </w:r>
      <w:r w:rsidRPr="004E3608">
        <w:rPr>
          <w:sz w:val="16"/>
        </w:rPr>
        <w:t xml:space="preserve"> across the personal and household earnings distributions (Appendices H and F) have </w:t>
      </w:r>
      <w:r w:rsidRPr="004E3608">
        <w:rPr>
          <w:rStyle w:val="StyleUnderline"/>
        </w:rPr>
        <w:t xml:space="preserve">largely contributed to the </w:t>
      </w:r>
      <w:r w:rsidRPr="004E3608">
        <w:rPr>
          <w:rStyle w:val="Emphasis"/>
        </w:rPr>
        <w:t>declining eligibility</w:t>
      </w:r>
      <w:r w:rsidRPr="004E3608">
        <w:rPr>
          <w:sz w:val="16"/>
        </w:rPr>
        <w:t xml:space="preserve"> for SNAP and EITC benefits from 2010 to 2019. In turn, </w:t>
      </w:r>
      <w:r w:rsidRPr="004E3608">
        <w:rPr>
          <w:rStyle w:val="StyleUnderline"/>
        </w:rPr>
        <w:t xml:space="preserve">the </w:t>
      </w:r>
      <w:r w:rsidRPr="004E3608">
        <w:rPr>
          <w:rStyle w:val="Emphasis"/>
        </w:rPr>
        <w:t>decline</w:t>
      </w:r>
      <w:r w:rsidRPr="004E3608">
        <w:rPr>
          <w:rStyle w:val="StyleUnderline"/>
        </w:rPr>
        <w:t xml:space="preserve"> in income </w:t>
      </w:r>
      <w:r w:rsidRPr="004E3608">
        <w:rPr>
          <w:rStyle w:val="Emphasis"/>
        </w:rPr>
        <w:t>transfers</w:t>
      </w:r>
      <w:r w:rsidRPr="004E3608">
        <w:rPr>
          <w:rStyle w:val="StyleUnderline"/>
        </w:rPr>
        <w:t xml:space="preserve"> received by the bottom of the household earnings distribution helps </w:t>
      </w:r>
      <w:r w:rsidRPr="00D476AB">
        <w:rPr>
          <w:rStyle w:val="StyleUnderline"/>
          <w:highlight w:val="cyan"/>
        </w:rPr>
        <w:t>to explain the</w:t>
      </w:r>
      <w:r w:rsidRPr="004E3608">
        <w:rPr>
          <w:rStyle w:val="StyleUnderline"/>
        </w:rPr>
        <w:t xml:space="preserve"> recent </w:t>
      </w:r>
      <w:r w:rsidRPr="00D476AB">
        <w:rPr>
          <w:rStyle w:val="Emphasis"/>
          <w:highlight w:val="cyan"/>
        </w:rPr>
        <w:t>discordance</w:t>
      </w:r>
      <w:r w:rsidRPr="004E3608">
        <w:rPr>
          <w:rStyle w:val="StyleUnderline"/>
        </w:rPr>
        <w:t xml:space="preserve"> </w:t>
      </w:r>
    </w:p>
    <w:p w14:paraId="6EF310C0" w14:textId="77777777" w:rsidR="00337415" w:rsidRDefault="00337415" w:rsidP="00337415">
      <w:pPr>
        <w:rPr>
          <w:rStyle w:val="StyleUnderline"/>
        </w:rPr>
      </w:pPr>
    </w:p>
    <w:p w14:paraId="7DD68218" w14:textId="77777777" w:rsidR="00337415" w:rsidRDefault="00337415" w:rsidP="00337415">
      <w:pPr>
        <w:rPr>
          <w:rStyle w:val="StyleUnderline"/>
        </w:rPr>
      </w:pPr>
    </w:p>
    <w:p w14:paraId="2949C596" w14:textId="77777777" w:rsidR="00337415" w:rsidRPr="004E3608" w:rsidRDefault="00337415" w:rsidP="00337415">
      <w:pPr>
        <w:rPr>
          <w:sz w:val="16"/>
        </w:rPr>
      </w:pPr>
      <w:r w:rsidRPr="004E3608">
        <w:rPr>
          <w:rStyle w:val="StyleUnderline"/>
        </w:rPr>
        <w:t xml:space="preserve">between household </w:t>
      </w:r>
      <w:r w:rsidRPr="004E3608">
        <w:rPr>
          <w:rStyle w:val="Emphasis"/>
        </w:rPr>
        <w:t>earnings</w:t>
      </w:r>
      <w:r w:rsidRPr="004E3608">
        <w:rPr>
          <w:rStyle w:val="StyleUnderline"/>
        </w:rPr>
        <w:t xml:space="preserve"> and income </w:t>
      </w:r>
      <w:r w:rsidRPr="004E3608">
        <w:rPr>
          <w:rStyle w:val="Emphasis"/>
        </w:rPr>
        <w:t>inequality</w:t>
      </w:r>
      <w:r w:rsidRPr="004E3608">
        <w:rPr>
          <w:sz w:val="16"/>
        </w:rPr>
        <w:t>.</w:t>
      </w:r>
    </w:p>
    <w:p w14:paraId="0E2DD081" w14:textId="77777777" w:rsidR="00337415" w:rsidRPr="00D15111" w:rsidRDefault="00337415" w:rsidP="00337415">
      <w:pPr>
        <w:rPr>
          <w:sz w:val="16"/>
        </w:rPr>
      </w:pPr>
      <w:r w:rsidRPr="00D15111">
        <w:rPr>
          <w:sz w:val="16"/>
        </w:rPr>
        <w:t>3.5. Sensitivity tests and alternative results</w:t>
      </w:r>
    </w:p>
    <w:p w14:paraId="0EA4A382" w14:textId="77777777" w:rsidR="00337415" w:rsidRPr="00D15111" w:rsidRDefault="00337415" w:rsidP="00337415">
      <w:pPr>
        <w:rPr>
          <w:sz w:val="16"/>
        </w:rPr>
      </w:pPr>
      <w:r w:rsidRPr="00D15111">
        <w:rPr>
          <w:sz w:val="16"/>
        </w:rPr>
        <w:t>We provide several sensitivity tests and alternative results. In Appendix E, we extend results through 2022 to include the COVID-19 pandemic and subsequent declines in personal earnings inequality. Our core findings remain unchanged. In Appendix F, we provide further details on the secondary earners who drive our household composition effects using both the CPS ASEC and the Panel Study of Income Dynamics. In Appendix G, we account for SNAP benefit underreporting in the CPS ASEC from 2010 to 2019. Adjustments for underreporting do not meaningfully affect our trends in discordance. In Appendix H, we present growth incidence curves that further document changes in each of our three income components across the full income distribution. In Appendix I, we document that the recent trends in discordance in inequality measures are not sensitive to a focus on the 2010 to 2019 period; in addition to showing that discordance persists through 2022 (see above), we show here that discordance is strong even when interpreting trends between 2006 to 2019 or 2012 to 2019 (rather than when observing 2010 to 2019). In Appendix K, we show that strong discordance during this recent period is not limited to our primary inequality measures; discordance persists when applying a Gini coefficient, P80/P20 ratio, or P90/P50 ratio.</w:t>
      </w:r>
    </w:p>
    <w:p w14:paraId="5D216002" w14:textId="77777777" w:rsidR="00337415" w:rsidRPr="0025419F" w:rsidRDefault="00337415" w:rsidP="00337415">
      <w:pPr>
        <w:rPr>
          <w:sz w:val="16"/>
        </w:rPr>
      </w:pPr>
      <w:r w:rsidRPr="0025419F">
        <w:rPr>
          <w:sz w:val="16"/>
        </w:rPr>
        <w:t>4. Conclusions</w:t>
      </w:r>
    </w:p>
    <w:p w14:paraId="646D05E4" w14:textId="77777777" w:rsidR="00337415" w:rsidRPr="0025419F" w:rsidRDefault="00337415" w:rsidP="00337415">
      <w:pPr>
        <w:rPr>
          <w:sz w:val="16"/>
        </w:rPr>
      </w:pPr>
      <w:r w:rsidRPr="0025419F">
        <w:rPr>
          <w:sz w:val="16"/>
        </w:rPr>
        <w:t xml:space="preserve">From 2010 to 2019, </w:t>
      </w:r>
      <w:r w:rsidRPr="0025419F">
        <w:rPr>
          <w:rStyle w:val="StyleUnderline"/>
        </w:rPr>
        <w:t xml:space="preserve">personal </w:t>
      </w:r>
      <w:r w:rsidRPr="00D476AB">
        <w:rPr>
          <w:rStyle w:val="Emphasis"/>
          <w:highlight w:val="cyan"/>
        </w:rPr>
        <w:t>earnings</w:t>
      </w:r>
      <w:r w:rsidRPr="00D476AB">
        <w:rPr>
          <w:rStyle w:val="StyleUnderline"/>
          <w:highlight w:val="cyan"/>
        </w:rPr>
        <w:t xml:space="preserve"> inequality</w:t>
      </w:r>
      <w:r w:rsidRPr="0025419F">
        <w:rPr>
          <w:rStyle w:val="StyleUnderline"/>
        </w:rPr>
        <w:t xml:space="preserve"> in the U.S. </w:t>
      </w:r>
      <w:r w:rsidRPr="00D476AB">
        <w:rPr>
          <w:rStyle w:val="Emphasis"/>
          <w:highlight w:val="cyan"/>
        </w:rPr>
        <w:t>declined</w:t>
      </w:r>
      <w:r w:rsidRPr="0025419F">
        <w:rPr>
          <w:sz w:val="16"/>
        </w:rPr>
        <w:t xml:space="preserve">, a stark reversal after five consecutive decades of rising inequality. During the same period, </w:t>
      </w:r>
      <w:r w:rsidRPr="00D476AB">
        <w:rPr>
          <w:rStyle w:val="StyleUnderline"/>
          <w:highlight w:val="cyan"/>
        </w:rPr>
        <w:t>however</w:t>
      </w:r>
      <w:r w:rsidRPr="0025419F">
        <w:rPr>
          <w:rStyle w:val="StyleUnderline"/>
        </w:rPr>
        <w:t xml:space="preserve">, household </w:t>
      </w:r>
      <w:r w:rsidRPr="00D476AB">
        <w:rPr>
          <w:rStyle w:val="Emphasis"/>
          <w:highlight w:val="cyan"/>
        </w:rPr>
        <w:t>income</w:t>
      </w:r>
      <w:r w:rsidRPr="00D476AB">
        <w:rPr>
          <w:rStyle w:val="StyleUnderline"/>
          <w:highlight w:val="cyan"/>
        </w:rPr>
        <w:t xml:space="preserve"> inequality continued to </w:t>
      </w:r>
      <w:r w:rsidRPr="00D476AB">
        <w:rPr>
          <w:rStyle w:val="Emphasis"/>
          <w:highlight w:val="cyan"/>
        </w:rPr>
        <w:t>increase</w:t>
      </w:r>
      <w:r w:rsidRPr="0025419F">
        <w:rPr>
          <w:sz w:val="16"/>
        </w:rPr>
        <w:t>. Trends in personal earnings and household income inequality were more discordant between 2010 and 2019 than in any other decade in recent U.S. history. What explains the discordant trends?</w:t>
      </w:r>
    </w:p>
    <w:p w14:paraId="4587DB83" w14:textId="77777777" w:rsidR="00337415" w:rsidRPr="0025419F" w:rsidRDefault="00337415" w:rsidP="00337415">
      <w:pPr>
        <w:rPr>
          <w:sz w:val="16"/>
        </w:rPr>
      </w:pPr>
      <w:r w:rsidRPr="0025419F">
        <w:rPr>
          <w:sz w:val="16"/>
        </w:rPr>
        <w:t xml:space="preserve">Household </w:t>
      </w:r>
      <w:r w:rsidRPr="0025419F">
        <w:rPr>
          <w:rStyle w:val="StyleUnderline"/>
        </w:rPr>
        <w:t xml:space="preserve">composition and non-labor income effects both contributed </w:t>
      </w:r>
      <w:r w:rsidRPr="00D476AB">
        <w:rPr>
          <w:rStyle w:val="Emphasis"/>
        </w:rPr>
        <w:t>substantially</w:t>
      </w:r>
      <w:r w:rsidRPr="0025419F">
        <w:rPr>
          <w:rStyle w:val="StyleUnderline"/>
        </w:rPr>
        <w:t xml:space="preserve"> to </w:t>
      </w:r>
      <w:r w:rsidRPr="00D476AB">
        <w:rPr>
          <w:rStyle w:val="Emphasis"/>
        </w:rPr>
        <w:t>faster growth</w:t>
      </w:r>
      <w:r w:rsidRPr="0025419F">
        <w:rPr>
          <w:rStyle w:val="StyleUnderline"/>
        </w:rPr>
        <w:t xml:space="preserve"> in household income </w:t>
      </w:r>
      <w:r w:rsidRPr="00D476AB">
        <w:rPr>
          <w:rStyle w:val="Emphasis"/>
        </w:rPr>
        <w:t>inequality</w:t>
      </w:r>
      <w:r w:rsidRPr="0025419F">
        <w:rPr>
          <w:sz w:val="16"/>
        </w:rPr>
        <w:t xml:space="preserve"> than personal earnings inequality. Of 24 percentage points of total discordance, 11 percentage points (46 percent) are </w:t>
      </w:r>
      <w:r w:rsidRPr="0025419F">
        <w:rPr>
          <w:rStyle w:val="StyleUnderline"/>
        </w:rPr>
        <w:t>attributable to household composition effects, largely driven by an increase in young workers living with their parents</w:t>
      </w:r>
      <w:r w:rsidRPr="0025419F">
        <w:rPr>
          <w:sz w:val="16"/>
        </w:rPr>
        <w:t xml:space="preserve"> (which reached a record-high in 2019), and greater relative earnings growth in occupations with more young workers. As secondary earners, </w:t>
      </w:r>
      <w:r w:rsidRPr="0025419F">
        <w:rPr>
          <w:rStyle w:val="StyleUnderline"/>
        </w:rPr>
        <w:t xml:space="preserve">young workers typically fall at the </w:t>
      </w:r>
      <w:r w:rsidRPr="0025419F">
        <w:rPr>
          <w:rStyle w:val="Emphasis"/>
        </w:rPr>
        <w:t>lower</w:t>
      </w:r>
      <w:r w:rsidRPr="0025419F">
        <w:rPr>
          <w:rStyle w:val="StyleUnderline"/>
        </w:rPr>
        <w:t xml:space="preserve"> end of the personal </w:t>
      </w:r>
      <w:proofErr w:type="gramStart"/>
      <w:r w:rsidRPr="0025419F">
        <w:rPr>
          <w:rStyle w:val="Emphasis"/>
        </w:rPr>
        <w:t>earnings</w:t>
      </w:r>
      <w:r w:rsidRPr="0025419F">
        <w:rPr>
          <w:rStyle w:val="StyleUnderline"/>
        </w:rPr>
        <w:t xml:space="preserve"> distribution, yet</w:t>
      </w:r>
      <w:proofErr w:type="gramEnd"/>
      <w:r w:rsidRPr="0025419F">
        <w:rPr>
          <w:rStyle w:val="StyleUnderline"/>
        </w:rPr>
        <w:t xml:space="preserve"> live in </w:t>
      </w:r>
      <w:r w:rsidRPr="0025419F">
        <w:rPr>
          <w:rStyle w:val="Emphasis"/>
        </w:rPr>
        <w:t>higher-income</w:t>
      </w:r>
      <w:r w:rsidRPr="0025419F">
        <w:rPr>
          <w:rStyle w:val="StyleUnderline"/>
        </w:rPr>
        <w:t xml:space="preserve"> households</w:t>
      </w:r>
      <w:r w:rsidRPr="0025419F">
        <w:rPr>
          <w:sz w:val="16"/>
        </w:rPr>
        <w:t>. In fact, personal earnings inequality continued its rise among lead earners of households, despite declining when secondary earners are included (Fig. H.3).</w:t>
      </w:r>
    </w:p>
    <w:p w14:paraId="07FD08B6" w14:textId="77777777" w:rsidR="00337415" w:rsidRPr="0025419F" w:rsidRDefault="00337415" w:rsidP="00337415">
      <w:pPr>
        <w:rPr>
          <w:sz w:val="16"/>
        </w:rPr>
      </w:pPr>
      <w:r w:rsidRPr="00D476AB">
        <w:rPr>
          <w:rStyle w:val="Emphasis"/>
        </w:rPr>
        <w:t>Non-labor</w:t>
      </w:r>
      <w:r w:rsidRPr="0025419F">
        <w:rPr>
          <w:rStyle w:val="StyleUnderline"/>
        </w:rPr>
        <w:t xml:space="preserve"> income effects comprised </w:t>
      </w:r>
      <w:r w:rsidRPr="0025419F">
        <w:rPr>
          <w:rStyle w:val="Emphasis"/>
        </w:rPr>
        <w:t>most</w:t>
      </w:r>
      <w:r w:rsidRPr="0025419F">
        <w:rPr>
          <w:rStyle w:val="StyleUnderline"/>
        </w:rPr>
        <w:t xml:space="preserve"> of the discordance</w:t>
      </w:r>
      <w:r w:rsidRPr="0025419F">
        <w:rPr>
          <w:sz w:val="16"/>
        </w:rPr>
        <w:t xml:space="preserve"> (the remaining 13 percentage points, or 54 percent). For the P90/P10 ratio, this is </w:t>
      </w:r>
      <w:r w:rsidRPr="00D476AB">
        <w:rPr>
          <w:rStyle w:val="Emphasis"/>
          <w:highlight w:val="cyan"/>
        </w:rPr>
        <w:t>mostly</w:t>
      </w:r>
      <w:r w:rsidRPr="00D476AB">
        <w:rPr>
          <w:rStyle w:val="StyleUnderline"/>
          <w:highlight w:val="cyan"/>
        </w:rPr>
        <w:t xml:space="preserve"> due to </w:t>
      </w:r>
      <w:r w:rsidRPr="00D476AB">
        <w:rPr>
          <w:rStyle w:val="Emphasis"/>
          <w:highlight w:val="cyan"/>
        </w:rPr>
        <w:t>private income</w:t>
      </w:r>
      <w:r w:rsidRPr="0025419F">
        <w:rPr>
          <w:rStyle w:val="StyleUnderline"/>
        </w:rPr>
        <w:t xml:space="preserve"> sources: income from </w:t>
      </w:r>
      <w:r w:rsidRPr="0025419F">
        <w:rPr>
          <w:rStyle w:val="Emphasis"/>
        </w:rPr>
        <w:t>interest</w:t>
      </w:r>
      <w:r w:rsidRPr="0025419F">
        <w:rPr>
          <w:rStyle w:val="StyleUnderline"/>
        </w:rPr>
        <w:t xml:space="preserve">, especially, increased the </w:t>
      </w:r>
      <w:r w:rsidRPr="0025419F">
        <w:rPr>
          <w:rStyle w:val="Emphasis"/>
        </w:rPr>
        <w:t>gap</w:t>
      </w:r>
      <w:r w:rsidRPr="0025419F">
        <w:rPr>
          <w:rStyle w:val="StyleUnderline"/>
        </w:rPr>
        <w:t xml:space="preserve"> between household earnings and household income inequality</w:t>
      </w:r>
      <w:r w:rsidRPr="0025419F">
        <w:rPr>
          <w:sz w:val="16"/>
        </w:rPr>
        <w:t xml:space="preserve">. For both the P90/P10 and the P50/P10 ratio, taxes and transfers, in particular </w:t>
      </w:r>
      <w:r w:rsidRPr="00D476AB">
        <w:rPr>
          <w:rStyle w:val="Emphasis"/>
          <w:highlight w:val="cyan"/>
        </w:rPr>
        <w:t>SNAP</w:t>
      </w:r>
      <w:r w:rsidRPr="00D476AB">
        <w:rPr>
          <w:rStyle w:val="StyleUnderline"/>
          <w:highlight w:val="cyan"/>
        </w:rPr>
        <w:t xml:space="preserve"> and </w:t>
      </w:r>
      <w:r w:rsidRPr="00D476AB">
        <w:rPr>
          <w:rStyle w:val="Emphasis"/>
          <w:highlight w:val="cyan"/>
        </w:rPr>
        <w:t>EITC</w:t>
      </w:r>
      <w:r w:rsidRPr="0025419F">
        <w:rPr>
          <w:rStyle w:val="StyleUnderline"/>
        </w:rPr>
        <w:t xml:space="preserve"> benefits </w:t>
      </w:r>
      <w:r w:rsidRPr="00D476AB">
        <w:rPr>
          <w:rStyle w:val="StyleUnderline"/>
          <w:highlight w:val="cyan"/>
        </w:rPr>
        <w:t xml:space="preserve">became </w:t>
      </w:r>
      <w:r w:rsidRPr="00D476AB">
        <w:rPr>
          <w:rStyle w:val="Emphasis"/>
          <w:highlight w:val="cyan"/>
        </w:rPr>
        <w:t>less effective</w:t>
      </w:r>
      <w:r w:rsidRPr="00D476AB">
        <w:rPr>
          <w:rStyle w:val="StyleUnderline"/>
        </w:rPr>
        <w:t xml:space="preserve"> in</w:t>
      </w:r>
      <w:r w:rsidRPr="0025419F">
        <w:rPr>
          <w:rStyle w:val="StyleUnderline"/>
        </w:rPr>
        <w:t xml:space="preserve"> reducing income inequality through a </w:t>
      </w:r>
      <w:r w:rsidRPr="0025419F">
        <w:rPr>
          <w:rStyle w:val="Emphasis"/>
        </w:rPr>
        <w:t>reduction</w:t>
      </w:r>
      <w:r w:rsidRPr="0025419F">
        <w:rPr>
          <w:rStyle w:val="StyleUnderline"/>
        </w:rPr>
        <w:t xml:space="preserve"> on</w:t>
      </w:r>
      <w:r w:rsidRPr="0025419F">
        <w:rPr>
          <w:sz w:val="16"/>
        </w:rPr>
        <w:t xml:space="preserve"> the extensive rather than the intensive margin (</w:t>
      </w:r>
      <w:r w:rsidRPr="00D476AB">
        <w:rPr>
          <w:rStyle w:val="Emphasis"/>
        </w:rPr>
        <w:t>participation</w:t>
      </w:r>
      <w:r w:rsidRPr="0025419F">
        <w:rPr>
          <w:sz w:val="16"/>
        </w:rPr>
        <w:t xml:space="preserve">, </w:t>
      </w:r>
      <w:r w:rsidRPr="0025419F">
        <w:rPr>
          <w:rStyle w:val="StyleUnderline"/>
        </w:rPr>
        <w:t xml:space="preserve">and </w:t>
      </w:r>
      <w:r w:rsidRPr="0025419F">
        <w:rPr>
          <w:rStyle w:val="Emphasis"/>
        </w:rPr>
        <w:t>eligibility</w:t>
      </w:r>
      <w:r w:rsidRPr="0025419F">
        <w:rPr>
          <w:sz w:val="16"/>
        </w:rPr>
        <w:t xml:space="preserve"> specifically, rather than benefit levels) consistent with rising household incomes among lower-pay workers.</w:t>
      </w:r>
    </w:p>
    <w:p w14:paraId="1143D29C" w14:textId="77777777" w:rsidR="00337415" w:rsidRPr="00BE7F66" w:rsidRDefault="00337415" w:rsidP="00337415">
      <w:pPr>
        <w:rPr>
          <w:sz w:val="16"/>
        </w:rPr>
      </w:pPr>
      <w:r w:rsidRPr="0025419F">
        <w:rPr>
          <w:sz w:val="16"/>
        </w:rPr>
        <w:t xml:space="preserve">The results underscore the importance for policy evaluations to expand their focus beyond personal earnings to include household incomes. For instance, minimum wage increases can be evaluated on their effects on poverty or household earnings (Dube, 2019, Burkhauser et al., 2023). </w:t>
      </w:r>
      <w:r w:rsidRPr="0025419F">
        <w:rPr>
          <w:rStyle w:val="StyleUnderline"/>
        </w:rPr>
        <w:t xml:space="preserve">Policies that raise wages may </w:t>
      </w:r>
      <w:r w:rsidRPr="00D476AB">
        <w:rPr>
          <w:rStyle w:val="Emphasis"/>
        </w:rPr>
        <w:t>differ</w:t>
      </w:r>
      <w:r w:rsidRPr="0025419F">
        <w:rPr>
          <w:rStyle w:val="StyleUnderline"/>
        </w:rPr>
        <w:t xml:space="preserve"> in their consequences for household </w:t>
      </w:r>
      <w:r w:rsidRPr="00D476AB">
        <w:rPr>
          <w:rStyle w:val="Emphasis"/>
        </w:rPr>
        <w:t>incomes</w:t>
      </w:r>
      <w:r w:rsidRPr="0025419F">
        <w:rPr>
          <w:sz w:val="16"/>
        </w:rPr>
        <w:t xml:space="preserve">. The </w:t>
      </w:r>
      <w:r w:rsidRPr="0025419F">
        <w:rPr>
          <w:rStyle w:val="StyleUnderline"/>
        </w:rPr>
        <w:t xml:space="preserve">findings also emphasize the need to consider the influence of </w:t>
      </w:r>
      <w:r w:rsidRPr="00D476AB">
        <w:rPr>
          <w:rStyle w:val="Emphasis"/>
        </w:rPr>
        <w:t>household composition</w:t>
      </w:r>
      <w:r w:rsidRPr="0025419F">
        <w:rPr>
          <w:rStyle w:val="StyleUnderline"/>
        </w:rPr>
        <w:t xml:space="preserve"> patterns for inequality trends</w:t>
      </w:r>
      <w:r w:rsidRPr="0025419F">
        <w:rPr>
          <w:sz w:val="16"/>
        </w:rPr>
        <w:t xml:space="preserve">. </w:t>
      </w:r>
      <w:r w:rsidRPr="0025419F">
        <w:rPr>
          <w:sz w:val="16"/>
        </w:rPr>
        <w:lastRenderedPageBreak/>
        <w:t xml:space="preserve">Should the share of young workers living with parents continue to increase, changes in </w:t>
      </w:r>
      <w:r w:rsidRPr="0025419F">
        <w:rPr>
          <w:rStyle w:val="StyleUnderline"/>
        </w:rPr>
        <w:t xml:space="preserve">personal </w:t>
      </w:r>
      <w:r w:rsidRPr="00D476AB">
        <w:rPr>
          <w:rStyle w:val="Emphasis"/>
        </w:rPr>
        <w:t>earnings</w:t>
      </w:r>
      <w:r w:rsidRPr="0025419F">
        <w:rPr>
          <w:rStyle w:val="StyleUnderline"/>
        </w:rPr>
        <w:t xml:space="preserve"> inequality may be </w:t>
      </w:r>
      <w:r w:rsidRPr="0025419F">
        <w:rPr>
          <w:rStyle w:val="Emphasis"/>
        </w:rPr>
        <w:t>increasingly disconnected</w:t>
      </w:r>
      <w:r w:rsidRPr="0025419F">
        <w:rPr>
          <w:rStyle w:val="StyleUnderline"/>
        </w:rPr>
        <w:t xml:space="preserve"> from household </w:t>
      </w:r>
      <w:r w:rsidRPr="00D476AB">
        <w:rPr>
          <w:rStyle w:val="Emphasis"/>
        </w:rPr>
        <w:t>income inequality</w:t>
      </w:r>
      <w:r w:rsidRPr="0025419F">
        <w:rPr>
          <w:sz w:val="16"/>
        </w:rPr>
        <w:t>.</w:t>
      </w:r>
    </w:p>
    <w:p w14:paraId="71F36FC1" w14:textId="77777777" w:rsidR="00337415" w:rsidRDefault="00337415" w:rsidP="00337415"/>
    <w:p w14:paraId="23132B16" w14:textId="77777777" w:rsidR="00337415" w:rsidRPr="00CB4DB9" w:rsidRDefault="00337415" w:rsidP="00337415">
      <w:pPr>
        <w:pStyle w:val="Heading4"/>
        <w:rPr>
          <w:b w:val="0"/>
          <w:bCs/>
        </w:rPr>
      </w:pPr>
      <w:r>
        <w:t xml:space="preserve">Inequality is </w:t>
      </w:r>
      <w:r w:rsidRPr="00AF2AA7">
        <w:rPr>
          <w:u w:val="single"/>
        </w:rPr>
        <w:t>declining</w:t>
      </w:r>
      <w:r>
        <w:rPr>
          <w:b w:val="0"/>
          <w:bCs/>
        </w:rPr>
        <w:t xml:space="preserve">---reports about inequality </w:t>
      </w:r>
      <w:r>
        <w:rPr>
          <w:b w:val="0"/>
          <w:bCs/>
          <w:u w:val="single"/>
        </w:rPr>
        <w:t>ignore</w:t>
      </w:r>
      <w:r>
        <w:rPr>
          <w:b w:val="0"/>
          <w:bCs/>
        </w:rPr>
        <w:t xml:space="preserve"> a multitude of factors.</w:t>
      </w:r>
    </w:p>
    <w:p w14:paraId="3168BB17" w14:textId="77777777" w:rsidR="00337415" w:rsidRPr="00BA6938" w:rsidRDefault="00337415" w:rsidP="00337415">
      <w:r w:rsidRPr="007B09B9">
        <w:rPr>
          <w:rStyle w:val="Style13ptBold"/>
        </w:rPr>
        <w:t xml:space="preserve">Waldenstrom 25 </w:t>
      </w:r>
      <w:r>
        <w:t xml:space="preserve">[Daniel; </w:t>
      </w:r>
      <w:r w:rsidRPr="00BA6938">
        <w:t>Professor of Economics, Research Institute of Industrial Economics</w:t>
      </w:r>
      <w:r>
        <w:t>.  “</w:t>
      </w:r>
      <w:r w:rsidRPr="00BA6938">
        <w:t>The Inequality Myth: Western Societies Are Growing More Equal, Not Less</w:t>
      </w:r>
      <w:r>
        <w:t xml:space="preserve">”, Foreign Affairs, </w:t>
      </w:r>
      <w:r w:rsidRPr="00CB4DB9">
        <w:t>https://www.foreignaffairs.com/united-states/inequality-myth-western-societies-more-equal-waldenstrom</w:t>
      </w:r>
      <w:r>
        <w:t>, pbr]</w:t>
      </w:r>
    </w:p>
    <w:p w14:paraId="19DE41DE" w14:textId="77777777" w:rsidR="00337415" w:rsidRPr="00CB4DB9" w:rsidRDefault="00337415" w:rsidP="00337415">
      <w:pPr>
        <w:rPr>
          <w:sz w:val="16"/>
        </w:rPr>
      </w:pPr>
      <w:r w:rsidRPr="00CB4DB9">
        <w:rPr>
          <w:sz w:val="16"/>
        </w:rPr>
        <w:t xml:space="preserve">Spend a few minutes browsing political commentary or </w:t>
      </w:r>
      <w:r w:rsidRPr="007B09B9">
        <w:rPr>
          <w:rStyle w:val="Emphasis"/>
        </w:rPr>
        <w:t>scrolling social media</w:t>
      </w:r>
      <w:r w:rsidRPr="00CB4DB9">
        <w:rPr>
          <w:sz w:val="16"/>
        </w:rPr>
        <w:t xml:space="preserve"> and you will </w:t>
      </w:r>
      <w:r w:rsidRPr="007B09B9">
        <w:rPr>
          <w:rStyle w:val="StyleUnderline"/>
        </w:rPr>
        <w:t xml:space="preserve">discover a </w:t>
      </w:r>
      <w:r w:rsidRPr="007B09B9">
        <w:rPr>
          <w:rStyle w:val="Emphasis"/>
        </w:rPr>
        <w:t>seemingly settled truth</w:t>
      </w:r>
      <w:r w:rsidRPr="00CB4DB9">
        <w:rPr>
          <w:sz w:val="16"/>
        </w:rPr>
        <w:t xml:space="preserve">: </w:t>
      </w:r>
      <w:r w:rsidRPr="007B09B9">
        <w:rPr>
          <w:rStyle w:val="StyleUnderline"/>
        </w:rPr>
        <w:t xml:space="preserve">inequality in the West is </w:t>
      </w:r>
      <w:r w:rsidRPr="007B09B9">
        <w:rPr>
          <w:rStyle w:val="Emphasis"/>
        </w:rPr>
        <w:t>soaring</w:t>
      </w:r>
      <w:r w:rsidRPr="00CB4DB9">
        <w:rPr>
          <w:sz w:val="16"/>
        </w:rPr>
        <w:t xml:space="preserve">, </w:t>
      </w:r>
      <w:r w:rsidRPr="007B09B9">
        <w:rPr>
          <w:rStyle w:val="StyleUnderline"/>
        </w:rPr>
        <w:t xml:space="preserve">the middle class is being </w:t>
      </w:r>
      <w:r w:rsidRPr="007B09B9">
        <w:rPr>
          <w:rStyle w:val="Emphasis"/>
        </w:rPr>
        <w:t>hollowed out</w:t>
      </w:r>
      <w:r w:rsidRPr="00CB4DB9">
        <w:rPr>
          <w:sz w:val="16"/>
        </w:rPr>
        <w:t xml:space="preserve">, </w:t>
      </w:r>
      <w:r w:rsidRPr="007B09B9">
        <w:rPr>
          <w:rStyle w:val="StyleUnderline"/>
        </w:rPr>
        <w:t xml:space="preserve">and democracies stand on the </w:t>
      </w:r>
      <w:r w:rsidRPr="007B09B9">
        <w:rPr>
          <w:rStyle w:val="Emphasis"/>
        </w:rPr>
        <w:t>brink of oligarchy</w:t>
      </w:r>
      <w:r w:rsidRPr="00CB4DB9">
        <w:rPr>
          <w:sz w:val="16"/>
        </w:rPr>
        <w:t xml:space="preserve">. The </w:t>
      </w:r>
      <w:r w:rsidRPr="007B09B9">
        <w:rPr>
          <w:rStyle w:val="StyleUnderline"/>
        </w:rPr>
        <w:t xml:space="preserve">idea is </w:t>
      </w:r>
      <w:r w:rsidRPr="007B09B9">
        <w:rPr>
          <w:rStyle w:val="Emphasis"/>
        </w:rPr>
        <w:t>seductive</w:t>
      </w:r>
      <w:r w:rsidRPr="007B09B9">
        <w:rPr>
          <w:rStyle w:val="StyleUnderline"/>
        </w:rPr>
        <w:t xml:space="preserve"> because it fits </w:t>
      </w:r>
      <w:r w:rsidRPr="007B09B9">
        <w:rPr>
          <w:rStyle w:val="Emphasis"/>
        </w:rPr>
        <w:t>everyday anxieties</w:t>
      </w:r>
      <w:r w:rsidRPr="00CB4DB9">
        <w:rPr>
          <w:sz w:val="16"/>
        </w:rPr>
        <w:t xml:space="preserve"> in many Western countries — housing has grown increasingly unaffordable, billionaire wealth mushrooms unfathomably, and the pandemic exposed yawning gaps in social safety nets. Yet </w:t>
      </w:r>
      <w:r w:rsidRPr="007B09B9">
        <w:rPr>
          <w:rStyle w:val="StyleUnderline"/>
        </w:rPr>
        <w:t xml:space="preserve">the </w:t>
      </w:r>
      <w:r w:rsidRPr="007B09B9">
        <w:rPr>
          <w:rStyle w:val="Emphasis"/>
        </w:rPr>
        <w:t xml:space="preserve">most influential </w:t>
      </w:r>
      <w:r w:rsidRPr="007B09B9">
        <w:rPr>
          <w:rStyle w:val="Emphasis"/>
          <w:highlight w:val="cyan"/>
        </w:rPr>
        <w:t>claims</w:t>
      </w:r>
      <w:r w:rsidRPr="007B09B9">
        <w:rPr>
          <w:rStyle w:val="StyleUnderline"/>
          <w:highlight w:val="cyan"/>
        </w:rPr>
        <w:t xml:space="preserve"> about inequality rest on </w:t>
      </w:r>
      <w:r w:rsidRPr="007B09B9">
        <w:rPr>
          <w:rStyle w:val="Emphasis"/>
          <w:highlight w:val="cyan"/>
        </w:rPr>
        <w:t>selective readings</w:t>
      </w:r>
      <w:r w:rsidRPr="007B09B9">
        <w:rPr>
          <w:rStyle w:val="Emphasis"/>
        </w:rPr>
        <w:t xml:space="preserve"> of history</w:t>
      </w:r>
      <w:r w:rsidRPr="007B09B9">
        <w:rPr>
          <w:rStyle w:val="StyleUnderline"/>
        </w:rPr>
        <w:t xml:space="preserve"> </w:t>
      </w:r>
      <w:r w:rsidRPr="007B09B9">
        <w:rPr>
          <w:rStyle w:val="StyleUnderline"/>
          <w:highlight w:val="cyan"/>
        </w:rPr>
        <w:t xml:space="preserve">and </w:t>
      </w:r>
      <w:r w:rsidRPr="007B09B9">
        <w:rPr>
          <w:rStyle w:val="Emphasis"/>
          <w:highlight w:val="cyan"/>
        </w:rPr>
        <w:t>partial measurements</w:t>
      </w:r>
      <w:r w:rsidRPr="007B09B9">
        <w:rPr>
          <w:rStyle w:val="StyleUnderline"/>
          <w:highlight w:val="cyan"/>
        </w:rPr>
        <w:t xml:space="preserve"> of </w:t>
      </w:r>
      <w:r w:rsidRPr="007B09B9">
        <w:rPr>
          <w:rStyle w:val="Emphasis"/>
          <w:highlight w:val="cyan"/>
        </w:rPr>
        <w:t>living standards</w:t>
      </w:r>
      <w:r w:rsidRPr="00CB4DB9">
        <w:rPr>
          <w:sz w:val="16"/>
        </w:rPr>
        <w:t xml:space="preserve">. </w:t>
      </w:r>
      <w:r w:rsidRPr="007B09B9">
        <w:rPr>
          <w:rStyle w:val="StyleUnderline"/>
        </w:rPr>
        <w:t xml:space="preserve">When the </w:t>
      </w:r>
      <w:r w:rsidRPr="007B09B9">
        <w:rPr>
          <w:rStyle w:val="Emphasis"/>
        </w:rPr>
        <w:t>full balance sheet</w:t>
      </w:r>
      <w:r w:rsidRPr="007B09B9">
        <w:rPr>
          <w:rStyle w:val="StyleUnderline"/>
        </w:rPr>
        <w:t xml:space="preserve"> of modern economies is tallied</w:t>
      </w:r>
      <w:r w:rsidRPr="00CB4DB9">
        <w:rPr>
          <w:sz w:val="16"/>
        </w:rPr>
        <w:t xml:space="preserve"> — </w:t>
      </w:r>
      <w:r w:rsidRPr="007B09B9">
        <w:rPr>
          <w:rStyle w:val="StyleUnderline"/>
        </w:rPr>
        <w:t>including taxes</w:t>
      </w:r>
      <w:r w:rsidRPr="00CB4DB9">
        <w:rPr>
          <w:sz w:val="16"/>
        </w:rPr>
        <w:t xml:space="preserve">, </w:t>
      </w:r>
      <w:r w:rsidRPr="007B09B9">
        <w:rPr>
          <w:rStyle w:val="StyleUnderline"/>
        </w:rPr>
        <w:t>transfers</w:t>
      </w:r>
      <w:r w:rsidRPr="00CB4DB9">
        <w:rPr>
          <w:sz w:val="16"/>
        </w:rPr>
        <w:t xml:space="preserve">, </w:t>
      </w:r>
      <w:r w:rsidRPr="007B09B9">
        <w:rPr>
          <w:rStyle w:val="StyleUnderline"/>
        </w:rPr>
        <w:t>pension entitlements</w:t>
      </w:r>
      <w:r w:rsidRPr="00CB4DB9">
        <w:rPr>
          <w:sz w:val="16"/>
        </w:rPr>
        <w:t xml:space="preserve">, </w:t>
      </w:r>
      <w:r w:rsidRPr="007B09B9">
        <w:rPr>
          <w:rStyle w:val="StyleUnderline"/>
        </w:rPr>
        <w:t>homeownership</w:t>
      </w:r>
      <w:r w:rsidRPr="00CB4DB9">
        <w:rPr>
          <w:sz w:val="16"/>
        </w:rPr>
        <w:t xml:space="preserve">, </w:t>
      </w:r>
      <w:r w:rsidRPr="007B09B9">
        <w:rPr>
          <w:rStyle w:val="StyleUnderline"/>
        </w:rPr>
        <w:t>and the fact</w:t>
      </w:r>
      <w:r w:rsidRPr="00CB4DB9">
        <w:rPr>
          <w:sz w:val="16"/>
        </w:rPr>
        <w:t xml:space="preserve"> that </w:t>
      </w:r>
      <w:r w:rsidRPr="007B09B9">
        <w:rPr>
          <w:rStyle w:val="StyleUnderline"/>
        </w:rPr>
        <w:t xml:space="preserve">people move through </w:t>
      </w:r>
      <w:r w:rsidRPr="007B09B9">
        <w:rPr>
          <w:rStyle w:val="Emphasis"/>
        </w:rPr>
        <w:t>income brackets</w:t>
      </w:r>
      <w:r w:rsidRPr="007B09B9">
        <w:rPr>
          <w:rStyle w:val="StyleUnderline"/>
        </w:rPr>
        <w:t xml:space="preserve"> across their lives</w:t>
      </w:r>
      <w:r w:rsidRPr="00CB4DB9">
        <w:rPr>
          <w:sz w:val="16"/>
        </w:rPr>
        <w:t xml:space="preserve"> — </w:t>
      </w:r>
      <w:r w:rsidRPr="007B09B9">
        <w:rPr>
          <w:rStyle w:val="StyleUnderline"/>
        </w:rPr>
        <w:t xml:space="preserve">the story looks </w:t>
      </w:r>
      <w:r w:rsidRPr="007B09B9">
        <w:rPr>
          <w:rStyle w:val="Emphasis"/>
        </w:rPr>
        <w:t>markedly different</w:t>
      </w:r>
      <w:r w:rsidRPr="00CB4DB9">
        <w:rPr>
          <w:sz w:val="16"/>
        </w:rPr>
        <w:t>. Western societies are not nearly as unequal as many believe them to be.</w:t>
      </w:r>
    </w:p>
    <w:p w14:paraId="7E919353" w14:textId="77777777" w:rsidR="00337415" w:rsidRPr="00CB4DB9" w:rsidRDefault="00337415" w:rsidP="00337415">
      <w:pPr>
        <w:rPr>
          <w:sz w:val="16"/>
          <w:szCs w:val="8"/>
        </w:rPr>
      </w:pPr>
      <w:r w:rsidRPr="00CB4DB9">
        <w:rPr>
          <w:sz w:val="16"/>
          <w:szCs w:val="8"/>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 life expectancy, educational attainment, and consumption possibilities — have improved for nearly everyone.</w:t>
      </w:r>
    </w:p>
    <w:p w14:paraId="31CDC167" w14:textId="77777777" w:rsidR="00337415" w:rsidRPr="00CB4DB9" w:rsidRDefault="00337415" w:rsidP="00337415">
      <w:pPr>
        <w:rPr>
          <w:sz w:val="16"/>
          <w:szCs w:val="8"/>
        </w:rPr>
      </w:pPr>
      <w:r w:rsidRPr="00CB4DB9">
        <w:rPr>
          <w:sz w:val="16"/>
          <w:szCs w:val="8"/>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w:t>
      </w:r>
    </w:p>
    <w:p w14:paraId="3D8155A0" w14:textId="77777777" w:rsidR="00337415" w:rsidRPr="00CB4DB9" w:rsidRDefault="00337415" w:rsidP="00337415">
      <w:pPr>
        <w:rPr>
          <w:sz w:val="16"/>
          <w:szCs w:val="8"/>
        </w:rPr>
      </w:pPr>
      <w:r w:rsidRPr="00CB4DB9">
        <w:rPr>
          <w:sz w:val="16"/>
          <w:szCs w:val="8"/>
        </w:rPr>
        <w:t>THE TALE OF RUNAWAY INEQUALITY</w:t>
      </w:r>
    </w:p>
    <w:p w14:paraId="25BEA05C" w14:textId="77777777" w:rsidR="00337415" w:rsidRPr="00CB4DB9" w:rsidRDefault="00337415" w:rsidP="00337415">
      <w:pPr>
        <w:rPr>
          <w:sz w:val="16"/>
          <w:szCs w:val="8"/>
        </w:rPr>
      </w:pPr>
      <w:r w:rsidRPr="00CB4DB9">
        <w:rPr>
          <w:sz w:val="16"/>
          <w:szCs w:val="8"/>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D1ABCF8" w14:textId="77777777" w:rsidR="00337415" w:rsidRPr="00CB4DB9" w:rsidRDefault="00337415" w:rsidP="00337415">
      <w:pPr>
        <w:rPr>
          <w:sz w:val="16"/>
          <w:szCs w:val="8"/>
        </w:rPr>
      </w:pPr>
      <w:r w:rsidRPr="00CB4DB9">
        <w:rPr>
          <w:sz w:val="16"/>
          <w:szCs w:val="8"/>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CB4DB9">
        <w:rPr>
          <w:sz w:val="16"/>
          <w:szCs w:val="8"/>
        </w:rPr>
        <w:t>owns</w:t>
      </w:r>
      <w:proofErr w:type="gramEnd"/>
      <w:r w:rsidRPr="00CB4DB9">
        <w:rPr>
          <w:sz w:val="16"/>
          <w:szCs w:val="8"/>
        </w:rPr>
        <w:t xml:space="preserve"> stocks and real estate; when asset prices boom, wealthy portfolios balloon. Third are </w:t>
      </w:r>
      <w:proofErr w:type="gramStart"/>
      <w:r w:rsidRPr="00CB4DB9">
        <w:rPr>
          <w:sz w:val="16"/>
          <w:szCs w:val="8"/>
        </w:rPr>
        <w:t>particular statistics</w:t>
      </w:r>
      <w:proofErr w:type="gramEnd"/>
      <w:r w:rsidRPr="00CB4DB9">
        <w:rPr>
          <w:sz w:val="16"/>
          <w:szCs w:val="8"/>
        </w:rPr>
        <w:t xml:space="preserve"> that make headlines — the many CEOs paid hundreds of times more than average workers, or the eight men who together are richer than half the world — and feed public outrage.</w:t>
      </w:r>
    </w:p>
    <w:p w14:paraId="25D03DE1" w14:textId="77777777" w:rsidR="00337415" w:rsidRPr="00CB4DB9" w:rsidRDefault="00337415" w:rsidP="00337415">
      <w:pPr>
        <w:rPr>
          <w:sz w:val="16"/>
        </w:rPr>
      </w:pPr>
      <w:r w:rsidRPr="00CB4DB9">
        <w:rPr>
          <w:sz w:val="16"/>
        </w:rPr>
        <w:t xml:space="preserve">But such </w:t>
      </w:r>
      <w:r w:rsidRPr="007B09B9">
        <w:rPr>
          <w:rStyle w:val="StyleUnderline"/>
        </w:rPr>
        <w:t xml:space="preserve">evidence has </w:t>
      </w:r>
      <w:r w:rsidRPr="007B09B9">
        <w:rPr>
          <w:rStyle w:val="Emphasis"/>
        </w:rPr>
        <w:t>limits</w:t>
      </w:r>
      <w:r w:rsidRPr="00CB4DB9">
        <w:rPr>
          <w:sz w:val="16"/>
        </w:rPr>
        <w:t xml:space="preserve">. </w:t>
      </w:r>
      <w:r w:rsidRPr="007B09B9">
        <w:rPr>
          <w:rStyle w:val="StyleUnderline"/>
        </w:rPr>
        <w:t xml:space="preserve">Starting the clock in 1980 is </w:t>
      </w:r>
      <w:r w:rsidRPr="007B09B9">
        <w:rPr>
          <w:rStyle w:val="Emphasis"/>
        </w:rPr>
        <w:t>rhetorically convenient</w:t>
      </w:r>
      <w:r w:rsidRPr="007B09B9">
        <w:rPr>
          <w:rStyle w:val="StyleUnderline"/>
        </w:rPr>
        <w:t xml:space="preserve"> because inequality was then </w:t>
      </w:r>
      <w:r w:rsidRPr="007B09B9">
        <w:rPr>
          <w:rStyle w:val="Emphasis"/>
        </w:rPr>
        <w:t>unusually low</w:t>
      </w:r>
      <w:r w:rsidRPr="00CB4DB9">
        <w:rPr>
          <w:sz w:val="16"/>
        </w:rPr>
        <w:t xml:space="preserve">, following decades of steep taxation and stringent regulation that had dampened entrepreneurship and curtailed many ambitious career paths. </w:t>
      </w:r>
      <w:r w:rsidRPr="007B09B9">
        <w:rPr>
          <w:rStyle w:val="StyleUnderline"/>
          <w:highlight w:val="cyan"/>
        </w:rPr>
        <w:t>Today’s levels</w:t>
      </w:r>
      <w:r w:rsidRPr="00CB4DB9">
        <w:rPr>
          <w:sz w:val="16"/>
        </w:rPr>
        <w:t xml:space="preserve">, although higher than those of the late 1970s, </w:t>
      </w:r>
      <w:r w:rsidRPr="007B09B9">
        <w:rPr>
          <w:rStyle w:val="StyleUnderline"/>
          <w:highlight w:val="cyan"/>
        </w:rPr>
        <w:t xml:space="preserve">are </w:t>
      </w:r>
      <w:r w:rsidRPr="007B09B9">
        <w:rPr>
          <w:rStyle w:val="Emphasis"/>
          <w:highlight w:val="cyan"/>
        </w:rPr>
        <w:t>far below</w:t>
      </w:r>
      <w:r w:rsidRPr="007B09B9">
        <w:rPr>
          <w:rStyle w:val="StyleUnderline"/>
        </w:rPr>
        <w:t xml:space="preserve"> those of the </w:t>
      </w:r>
      <w:r w:rsidRPr="007B09B9">
        <w:rPr>
          <w:rStyle w:val="StyleUnderline"/>
          <w:highlight w:val="cyan"/>
        </w:rPr>
        <w:t>pre-World War II</w:t>
      </w:r>
      <w:r w:rsidRPr="007B09B9">
        <w:rPr>
          <w:rStyle w:val="StyleUnderline"/>
        </w:rPr>
        <w:t xml:space="preserve"> era</w:t>
      </w:r>
      <w:r w:rsidRPr="00CB4DB9">
        <w:rPr>
          <w:sz w:val="16"/>
        </w:rPr>
        <w:t xml:space="preserve"> when taxes were much lower than they are today. In addition, </w:t>
      </w:r>
      <w:r w:rsidRPr="007B09B9">
        <w:rPr>
          <w:rStyle w:val="Emphasis"/>
          <w:highlight w:val="cyan"/>
        </w:rPr>
        <w:t>most estimates</w:t>
      </w:r>
      <w:r w:rsidRPr="007B09B9">
        <w:rPr>
          <w:rStyle w:val="StyleUnderline"/>
        </w:rPr>
        <w:t xml:space="preserve"> of income inequality have </w:t>
      </w:r>
      <w:proofErr w:type="gramStart"/>
      <w:r w:rsidRPr="007B09B9">
        <w:rPr>
          <w:rStyle w:val="Emphasis"/>
        </w:rPr>
        <w:lastRenderedPageBreak/>
        <w:t xml:space="preserve">actually </w:t>
      </w:r>
      <w:r w:rsidRPr="007B09B9">
        <w:rPr>
          <w:rStyle w:val="Emphasis"/>
          <w:highlight w:val="cyan"/>
        </w:rPr>
        <w:t>plateaued</w:t>
      </w:r>
      <w:proofErr w:type="gramEnd"/>
      <w:r w:rsidRPr="007B09B9">
        <w:rPr>
          <w:rStyle w:val="StyleUnderline"/>
        </w:rPr>
        <w:t xml:space="preserve"> in the </w:t>
      </w:r>
      <w:r w:rsidRPr="007B09B9">
        <w:rPr>
          <w:rStyle w:val="Emphasis"/>
        </w:rPr>
        <w:t>last two decades</w:t>
      </w:r>
      <w:r w:rsidRPr="00CB4DB9">
        <w:rPr>
          <w:sz w:val="16"/>
        </w:rPr>
        <w:t xml:space="preserve">. Likewise, </w:t>
      </w:r>
      <w:r w:rsidRPr="007B09B9">
        <w:rPr>
          <w:rStyle w:val="StyleUnderline"/>
        </w:rPr>
        <w:t xml:space="preserve">focusing on </w:t>
      </w:r>
      <w:r w:rsidRPr="007B09B9">
        <w:rPr>
          <w:rStyle w:val="Emphasis"/>
          <w:highlight w:val="cyan"/>
        </w:rPr>
        <w:t>pretax income</w:t>
      </w:r>
      <w:r w:rsidRPr="007B09B9">
        <w:rPr>
          <w:rStyle w:val="StyleUnderline"/>
          <w:highlight w:val="cyan"/>
        </w:rPr>
        <w:t xml:space="preserve"> ignores</w:t>
      </w:r>
      <w:r w:rsidRPr="007B09B9">
        <w:rPr>
          <w:rStyle w:val="StyleUnderline"/>
        </w:rPr>
        <w:t xml:space="preserve"> the consequences of </w:t>
      </w:r>
      <w:r w:rsidRPr="007B09B9">
        <w:rPr>
          <w:rStyle w:val="Emphasis"/>
        </w:rPr>
        <w:t xml:space="preserve">progressive </w:t>
      </w:r>
      <w:r w:rsidRPr="007B09B9">
        <w:rPr>
          <w:rStyle w:val="Emphasis"/>
          <w:highlight w:val="cyan"/>
        </w:rPr>
        <w:t>taxation</w:t>
      </w:r>
      <w:r w:rsidRPr="007B09B9">
        <w:rPr>
          <w:rStyle w:val="StyleUnderline"/>
          <w:highlight w:val="cyan"/>
        </w:rPr>
        <w:t xml:space="preserve"> and</w:t>
      </w:r>
      <w:r w:rsidRPr="00CB4DB9">
        <w:rPr>
          <w:sz w:val="16"/>
        </w:rPr>
        <w:t xml:space="preserve">, crucially, the </w:t>
      </w:r>
      <w:r w:rsidRPr="007B09B9">
        <w:rPr>
          <w:rStyle w:val="Emphasis"/>
        </w:rPr>
        <w:t xml:space="preserve">vast public </w:t>
      </w:r>
      <w:r w:rsidRPr="007B09B9">
        <w:rPr>
          <w:rStyle w:val="Emphasis"/>
          <w:highlight w:val="cyan"/>
        </w:rPr>
        <w:t>spending</w:t>
      </w:r>
      <w:r w:rsidRPr="007B09B9">
        <w:rPr>
          <w:rStyle w:val="StyleUnderline"/>
        </w:rPr>
        <w:t xml:space="preserve"> on health care</w:t>
      </w:r>
      <w:r w:rsidRPr="00CB4DB9">
        <w:rPr>
          <w:sz w:val="16"/>
        </w:rPr>
        <w:t xml:space="preserve">, </w:t>
      </w:r>
      <w:r w:rsidRPr="007B09B9">
        <w:rPr>
          <w:rStyle w:val="StyleUnderline"/>
        </w:rPr>
        <w:t>education</w:t>
      </w:r>
      <w:r w:rsidRPr="00CB4DB9">
        <w:rPr>
          <w:sz w:val="16"/>
        </w:rPr>
        <w:t xml:space="preserve">, </w:t>
      </w:r>
      <w:r w:rsidRPr="007B09B9">
        <w:rPr>
          <w:rStyle w:val="StyleUnderline"/>
        </w:rPr>
        <w:t xml:space="preserve">and pensions that </w:t>
      </w:r>
      <w:r w:rsidRPr="007B09B9">
        <w:rPr>
          <w:rStyle w:val="Emphasis"/>
        </w:rPr>
        <w:t>disproportionately benefits</w:t>
      </w:r>
      <w:r w:rsidRPr="007B09B9">
        <w:rPr>
          <w:rStyle w:val="StyleUnderline"/>
        </w:rPr>
        <w:t xml:space="preserve"> lower- and middle-income households</w:t>
      </w:r>
      <w:r w:rsidRPr="00CB4DB9">
        <w:rPr>
          <w:sz w:val="16"/>
        </w:rPr>
        <w:t xml:space="preserve">. Finally, </w:t>
      </w:r>
      <w:r w:rsidRPr="007B09B9">
        <w:rPr>
          <w:rStyle w:val="StyleUnderline"/>
          <w:highlight w:val="cyan"/>
        </w:rPr>
        <w:t>wealth surveys</w:t>
      </w:r>
      <w:r w:rsidRPr="00CB4DB9">
        <w:rPr>
          <w:sz w:val="16"/>
        </w:rPr>
        <w:t xml:space="preserve"> often </w:t>
      </w:r>
      <w:r w:rsidRPr="007B09B9">
        <w:rPr>
          <w:rStyle w:val="StyleUnderline"/>
          <w:highlight w:val="cyan"/>
        </w:rPr>
        <w:t>exclude</w:t>
      </w:r>
      <w:r w:rsidRPr="007B09B9">
        <w:rPr>
          <w:rStyle w:val="StyleUnderline"/>
        </w:rPr>
        <w:t xml:space="preserve"> </w:t>
      </w:r>
      <w:r w:rsidRPr="007B09B9">
        <w:rPr>
          <w:rStyle w:val="Emphasis"/>
        </w:rPr>
        <w:t xml:space="preserve">mandatory </w:t>
      </w:r>
      <w:r w:rsidRPr="007B09B9">
        <w:rPr>
          <w:rStyle w:val="Emphasis"/>
          <w:highlight w:val="cyan"/>
        </w:rPr>
        <w:t>pension assets</w:t>
      </w:r>
      <w:r w:rsidRPr="007B09B9">
        <w:rPr>
          <w:rStyle w:val="StyleUnderline"/>
        </w:rPr>
        <w:t xml:space="preserve"> and undercount </w:t>
      </w:r>
      <w:r w:rsidRPr="007B09B9">
        <w:rPr>
          <w:rStyle w:val="Emphasis"/>
        </w:rPr>
        <w:t>owner-occupied housing</w:t>
      </w:r>
      <w:r w:rsidRPr="00CB4DB9">
        <w:rPr>
          <w:sz w:val="16"/>
        </w:rPr>
        <w:t xml:space="preserve"> — </w:t>
      </w:r>
      <w:r w:rsidRPr="007B09B9">
        <w:rPr>
          <w:rStyle w:val="StyleUnderline"/>
        </w:rPr>
        <w:t xml:space="preserve">the two </w:t>
      </w:r>
      <w:r w:rsidRPr="007B09B9">
        <w:rPr>
          <w:rStyle w:val="Emphasis"/>
        </w:rPr>
        <w:t>largest stores</w:t>
      </w:r>
      <w:r w:rsidRPr="007B09B9">
        <w:rPr>
          <w:rStyle w:val="StyleUnderline"/>
        </w:rPr>
        <w:t xml:space="preserve"> of middle-class wealth</w:t>
      </w:r>
      <w:r w:rsidRPr="00CB4DB9">
        <w:rPr>
          <w:sz w:val="16"/>
        </w:rPr>
        <w:t>.</w:t>
      </w:r>
    </w:p>
    <w:p w14:paraId="40E294AA" w14:textId="77777777" w:rsidR="00337415" w:rsidRPr="00CB4DB9" w:rsidRDefault="00337415" w:rsidP="00337415">
      <w:pPr>
        <w:rPr>
          <w:sz w:val="16"/>
        </w:rPr>
      </w:pPr>
      <w:r w:rsidRPr="007B09B9">
        <w:rPr>
          <w:rStyle w:val="Emphasis"/>
          <w:highlight w:val="cyan"/>
        </w:rPr>
        <w:t>Recent work</w:t>
      </w:r>
      <w:r w:rsidRPr="007B09B9">
        <w:rPr>
          <w:rStyle w:val="StyleUnderline"/>
        </w:rPr>
        <w:t xml:space="preserve"> on U.S. income distribution by</w:t>
      </w:r>
      <w:r w:rsidRPr="00CB4DB9">
        <w:rPr>
          <w:sz w:val="16"/>
        </w:rPr>
        <w:t xml:space="preserve"> the tax </w:t>
      </w:r>
      <w:r w:rsidRPr="007B09B9">
        <w:rPr>
          <w:rStyle w:val="StyleUnderline"/>
        </w:rPr>
        <w:t>economists</w:t>
      </w:r>
      <w:r w:rsidRPr="00CB4DB9">
        <w:rPr>
          <w:sz w:val="16"/>
        </w:rPr>
        <w:t xml:space="preserve"> Gerald Auten and David Splinter </w:t>
      </w:r>
      <w:r w:rsidRPr="007B09B9">
        <w:rPr>
          <w:rStyle w:val="StyleUnderline"/>
          <w:highlight w:val="cyan"/>
        </w:rPr>
        <w:t>shows</w:t>
      </w:r>
      <w:r w:rsidRPr="00CB4DB9">
        <w:rPr>
          <w:sz w:val="16"/>
        </w:rPr>
        <w:t xml:space="preserve"> that </w:t>
      </w:r>
      <w:r w:rsidRPr="007B09B9">
        <w:rPr>
          <w:rStyle w:val="StyleUnderline"/>
        </w:rPr>
        <w:t xml:space="preserve">correcting for </w:t>
      </w:r>
      <w:r w:rsidRPr="007B09B9">
        <w:rPr>
          <w:rStyle w:val="Emphasis"/>
          <w:highlight w:val="cyan"/>
        </w:rPr>
        <w:t>underreported income</w:t>
      </w:r>
      <w:r w:rsidRPr="007B09B9">
        <w:rPr>
          <w:rStyle w:val="StyleUnderline"/>
        </w:rPr>
        <w:t xml:space="preserve"> at the bottom</w:t>
      </w:r>
      <w:r w:rsidRPr="00CB4DB9">
        <w:rPr>
          <w:sz w:val="16"/>
        </w:rPr>
        <w:t xml:space="preserve">, </w:t>
      </w:r>
      <w:r w:rsidRPr="007B09B9">
        <w:rPr>
          <w:rStyle w:val="StyleUnderline"/>
        </w:rPr>
        <w:t xml:space="preserve">income shifted into </w:t>
      </w:r>
      <w:r w:rsidRPr="007B09B9">
        <w:rPr>
          <w:rStyle w:val="Emphasis"/>
        </w:rPr>
        <w:t>tax-deferred retirement accounts</w:t>
      </w:r>
      <w:r w:rsidRPr="00CB4DB9">
        <w:rPr>
          <w:sz w:val="16"/>
        </w:rPr>
        <w:t xml:space="preserve">, </w:t>
      </w:r>
      <w:r w:rsidRPr="007B09B9">
        <w:rPr>
          <w:rStyle w:val="StyleUnderline"/>
        </w:rPr>
        <w:t>and welfare transfers flattens the trend dramatically</w:t>
      </w:r>
      <w:r w:rsidRPr="00CB4DB9">
        <w:rPr>
          <w:sz w:val="16"/>
        </w:rPr>
        <w:t xml:space="preserve">: </w:t>
      </w:r>
      <w:r w:rsidRPr="007B09B9">
        <w:rPr>
          <w:rStyle w:val="StyleUnderline"/>
        </w:rPr>
        <w:t xml:space="preserve">in the </w:t>
      </w:r>
      <w:r w:rsidRPr="007B09B9">
        <w:rPr>
          <w:rStyle w:val="Emphasis"/>
        </w:rPr>
        <w:t>U</w:t>
      </w:r>
      <w:r w:rsidRPr="007B09B9">
        <w:rPr>
          <w:rStyle w:val="StyleUnderline"/>
        </w:rPr>
        <w:t xml:space="preserve">nited </w:t>
      </w:r>
      <w:r w:rsidRPr="007B09B9">
        <w:rPr>
          <w:rStyle w:val="Emphasis"/>
        </w:rPr>
        <w:t>S</w:t>
      </w:r>
      <w:r w:rsidRPr="007B09B9">
        <w:rPr>
          <w:rStyle w:val="StyleUnderline"/>
        </w:rPr>
        <w:t>tates</w:t>
      </w:r>
      <w:r w:rsidRPr="00CB4DB9">
        <w:rPr>
          <w:sz w:val="16"/>
        </w:rPr>
        <w:t xml:space="preserve">, </w:t>
      </w:r>
      <w:r w:rsidRPr="007B09B9">
        <w:rPr>
          <w:rStyle w:val="StyleUnderline"/>
        </w:rPr>
        <w:t xml:space="preserve">the top one percent’s share of after-tax income is </w:t>
      </w:r>
      <w:r w:rsidRPr="007B09B9">
        <w:rPr>
          <w:rStyle w:val="Emphasis"/>
        </w:rPr>
        <w:t>only slightly higher today</w:t>
      </w:r>
      <w:r w:rsidRPr="007B09B9">
        <w:rPr>
          <w:rStyle w:val="StyleUnderline"/>
        </w:rPr>
        <w:t xml:space="preserve"> than it was in </w:t>
      </w:r>
      <w:r w:rsidRPr="007B09B9">
        <w:rPr>
          <w:rStyle w:val="Emphasis"/>
        </w:rPr>
        <w:t>1960</w:t>
      </w:r>
      <w:r w:rsidRPr="00CB4DB9">
        <w:rPr>
          <w:sz w:val="16"/>
        </w:rPr>
        <w:t>, nowhere near the doubling implied by estimates presented by Piketty and his co-authors. Europe’s picture is flatter still, thanks to heavier redistribution and less winner-take-all compensation at the top of the corporate ladder.</w:t>
      </w:r>
    </w:p>
    <w:p w14:paraId="4F6E12E0" w14:textId="77777777" w:rsidR="00337415" w:rsidRPr="00CB4DB9" w:rsidRDefault="00337415" w:rsidP="00337415">
      <w:pPr>
        <w:rPr>
          <w:sz w:val="16"/>
        </w:rPr>
      </w:pPr>
      <w:r w:rsidRPr="00CB4DB9">
        <w:rPr>
          <w:sz w:val="16"/>
        </w:rPr>
        <w:t>A RISING TIDE</w:t>
      </w:r>
    </w:p>
    <w:p w14:paraId="4CD70267" w14:textId="77777777" w:rsidR="00337415" w:rsidRPr="00CB4DB9" w:rsidRDefault="00337415" w:rsidP="00337415">
      <w:pPr>
        <w:rPr>
          <w:sz w:val="16"/>
        </w:rPr>
      </w:pPr>
      <w:r w:rsidRPr="00CB4DB9">
        <w:rPr>
          <w:sz w:val="16"/>
        </w:rPr>
        <w:t xml:space="preserve">The canonical data tell only part of the story, and the least flattering part at that. </w:t>
      </w:r>
      <w:r w:rsidRPr="007B09B9">
        <w:rPr>
          <w:rStyle w:val="StyleUnderline"/>
        </w:rPr>
        <w:t xml:space="preserve">A </w:t>
      </w:r>
      <w:r w:rsidRPr="007B09B9">
        <w:rPr>
          <w:rStyle w:val="Emphasis"/>
        </w:rPr>
        <w:t>growing body of scholarship</w:t>
      </w:r>
      <w:r w:rsidRPr="007B09B9">
        <w:rPr>
          <w:rStyle w:val="StyleUnderline"/>
        </w:rPr>
        <w:t xml:space="preserve"> reassesses the </w:t>
      </w:r>
      <w:r w:rsidRPr="007B09B9">
        <w:rPr>
          <w:rStyle w:val="Emphasis"/>
        </w:rPr>
        <w:t>long-run distribution</w:t>
      </w:r>
      <w:r w:rsidRPr="007B09B9">
        <w:rPr>
          <w:rStyle w:val="StyleUnderline"/>
        </w:rPr>
        <w:t xml:space="preserve"> of wealth by adding what </w:t>
      </w:r>
      <w:r w:rsidRPr="007B09B9">
        <w:rPr>
          <w:rStyle w:val="Emphasis"/>
        </w:rPr>
        <w:t>earlier studies</w:t>
      </w:r>
      <w:r w:rsidRPr="007B09B9">
        <w:rPr>
          <w:rStyle w:val="StyleUnderline"/>
        </w:rPr>
        <w:t xml:space="preserve"> neglected</w:t>
      </w:r>
      <w:r w:rsidRPr="00CB4DB9">
        <w:rPr>
          <w:sz w:val="16"/>
        </w:rPr>
        <w:t>. Three findings stand out.</w:t>
      </w:r>
    </w:p>
    <w:p w14:paraId="6F83F9E3" w14:textId="77777777" w:rsidR="00337415" w:rsidRPr="00CB4DB9" w:rsidRDefault="00337415" w:rsidP="00337415">
      <w:pPr>
        <w:rPr>
          <w:sz w:val="16"/>
        </w:rPr>
      </w:pPr>
      <w:r w:rsidRPr="00CB4DB9">
        <w:rPr>
          <w:sz w:val="16"/>
        </w:rPr>
        <w:t xml:space="preserve">First, </w:t>
      </w:r>
      <w:r w:rsidRPr="007B09B9">
        <w:rPr>
          <w:rStyle w:val="StyleUnderline"/>
        </w:rPr>
        <w:t xml:space="preserve">private wealth has </w:t>
      </w:r>
      <w:r w:rsidRPr="007B09B9">
        <w:rPr>
          <w:rStyle w:val="Emphasis"/>
        </w:rPr>
        <w:t>exploded</w:t>
      </w:r>
      <w:r w:rsidRPr="00CB4DB9">
        <w:rPr>
          <w:sz w:val="16"/>
        </w:rPr>
        <w:t xml:space="preserve"> — but </w:t>
      </w:r>
      <w:r w:rsidRPr="007B09B9">
        <w:rPr>
          <w:rStyle w:val="StyleUnderline"/>
        </w:rPr>
        <w:t xml:space="preserve">so has </w:t>
      </w:r>
      <w:r w:rsidRPr="007B09B9">
        <w:rPr>
          <w:rStyle w:val="Emphasis"/>
        </w:rPr>
        <w:t>broad ownership</w:t>
      </w:r>
      <w:r w:rsidRPr="007B09B9">
        <w:rPr>
          <w:rStyle w:val="StyleUnderline"/>
        </w:rPr>
        <w:t xml:space="preserve"> of it</w:t>
      </w:r>
      <w:r w:rsidRPr="00CB4DB9">
        <w:rPr>
          <w:sz w:val="16"/>
        </w:rPr>
        <w:t xml:space="preserve">. </w:t>
      </w:r>
      <w:r w:rsidRPr="007B09B9">
        <w:rPr>
          <w:rStyle w:val="StyleUnderline"/>
        </w:rPr>
        <w:t>Reconstructed national balance sheets</w:t>
      </w:r>
      <w:r w:rsidRPr="00CB4DB9">
        <w:rPr>
          <w:sz w:val="16"/>
        </w:rPr>
        <w:t xml:space="preserve"> for France, Germany, Spain, Sweden, the United Kingdom, and the United States </w:t>
      </w:r>
      <w:r w:rsidRPr="007B09B9">
        <w:rPr>
          <w:rStyle w:val="StyleUnderline"/>
        </w:rPr>
        <w:t xml:space="preserve">show </w:t>
      </w:r>
      <w:r w:rsidRPr="007B09B9">
        <w:rPr>
          <w:rStyle w:val="Emphasis"/>
          <w:highlight w:val="cyan"/>
        </w:rPr>
        <w:t>real per-adult wealth</w:t>
      </w:r>
      <w:r w:rsidRPr="007B09B9">
        <w:rPr>
          <w:rStyle w:val="StyleUnderline"/>
        </w:rPr>
        <w:t xml:space="preserve"> roughly tripling since 1980 and </w:t>
      </w:r>
      <w:r w:rsidRPr="007B09B9">
        <w:rPr>
          <w:rStyle w:val="StyleUnderline"/>
          <w:highlight w:val="cyan"/>
        </w:rPr>
        <w:t>rising</w:t>
      </w:r>
      <w:r w:rsidRPr="007B09B9">
        <w:rPr>
          <w:rStyle w:val="StyleUnderline"/>
        </w:rPr>
        <w:t xml:space="preserve"> </w:t>
      </w:r>
      <w:r w:rsidRPr="007B09B9">
        <w:rPr>
          <w:rStyle w:val="Emphasis"/>
        </w:rPr>
        <w:t xml:space="preserve">more than </w:t>
      </w:r>
      <w:r w:rsidRPr="007B09B9">
        <w:rPr>
          <w:rStyle w:val="Emphasis"/>
          <w:highlight w:val="cyan"/>
        </w:rPr>
        <w:t>sevenfold</w:t>
      </w:r>
      <w:r w:rsidRPr="007B09B9">
        <w:rPr>
          <w:rStyle w:val="StyleUnderline"/>
        </w:rPr>
        <w:t xml:space="preserve"> since 1950</w:t>
      </w:r>
      <w:r w:rsidRPr="00CB4DB9">
        <w:rPr>
          <w:sz w:val="16"/>
          <w:highlight w:val="cyan"/>
        </w:rPr>
        <w:t>.</w:t>
      </w:r>
      <w:r w:rsidRPr="00CB4DB9">
        <w:rPr>
          <w:sz w:val="16"/>
        </w:rPr>
        <w:t xml:space="preserve"> Crucially, </w:t>
      </w:r>
      <w:r w:rsidRPr="007B09B9">
        <w:rPr>
          <w:rStyle w:val="StyleUnderline"/>
        </w:rPr>
        <w:t xml:space="preserve">an </w:t>
      </w:r>
      <w:r w:rsidRPr="007B09B9">
        <w:rPr>
          <w:rStyle w:val="Emphasis"/>
        </w:rPr>
        <w:t>increasing share</w:t>
      </w:r>
      <w:r w:rsidRPr="007B09B9">
        <w:rPr>
          <w:rStyle w:val="StyleUnderline"/>
        </w:rPr>
        <w:t xml:space="preserve"> of that capital sits in the homes and pension funds of </w:t>
      </w:r>
      <w:r w:rsidRPr="007B09B9">
        <w:rPr>
          <w:rStyle w:val="Emphasis"/>
        </w:rPr>
        <w:t>ordinary households</w:t>
      </w:r>
      <w:r w:rsidRPr="00CB4DB9">
        <w:rPr>
          <w:sz w:val="16"/>
        </w:rPr>
        <w:t xml:space="preserve">. In 1900, assets held by the elite — agricultural domains and shares in industrial or financial corporations — dominated; today, residential property and funded retirement accounts represent </w:t>
      </w:r>
      <w:proofErr w:type="gramStart"/>
      <w:r w:rsidRPr="00CB4DB9">
        <w:rPr>
          <w:sz w:val="16"/>
        </w:rPr>
        <w:t>the majority of</w:t>
      </w:r>
      <w:proofErr w:type="gramEnd"/>
      <w:r w:rsidRPr="00CB4DB9">
        <w:rPr>
          <w:sz w:val="16"/>
        </w:rPr>
        <w:t xml:space="preserve"> private assets. That shift parallels mass homeownership: in most Western countries, </w:t>
      </w:r>
      <w:r w:rsidRPr="007B09B9">
        <w:rPr>
          <w:rStyle w:val="StyleUnderline"/>
        </w:rPr>
        <w:t xml:space="preserve">60 to </w:t>
      </w:r>
      <w:r w:rsidRPr="007B09B9">
        <w:rPr>
          <w:rStyle w:val="StyleUnderline"/>
          <w:highlight w:val="cyan"/>
        </w:rPr>
        <w:t>70 percent</w:t>
      </w:r>
      <w:r w:rsidRPr="007B09B9">
        <w:rPr>
          <w:rStyle w:val="StyleUnderline"/>
        </w:rPr>
        <w:t xml:space="preserve"> of households</w:t>
      </w:r>
      <w:r w:rsidRPr="00CB4DB9">
        <w:rPr>
          <w:sz w:val="16"/>
        </w:rPr>
        <w:t xml:space="preserve"> now </w:t>
      </w:r>
      <w:r w:rsidRPr="007B09B9">
        <w:rPr>
          <w:rStyle w:val="StyleUnderline"/>
          <w:highlight w:val="cyan"/>
        </w:rPr>
        <w:t>own the roof over their heads</w:t>
      </w:r>
      <w:r w:rsidRPr="00CB4DB9">
        <w:rPr>
          <w:sz w:val="16"/>
        </w:rPr>
        <w:t xml:space="preserve"> — </w:t>
      </w:r>
      <w:r w:rsidRPr="007B09B9">
        <w:rPr>
          <w:rStyle w:val="StyleUnderline"/>
        </w:rPr>
        <w:t xml:space="preserve">an equity </w:t>
      </w:r>
      <w:proofErr w:type="gramStart"/>
      <w:r w:rsidRPr="007B09B9">
        <w:rPr>
          <w:rStyle w:val="StyleUnderline"/>
        </w:rPr>
        <w:t>stake</w:t>
      </w:r>
      <w:proofErr w:type="gramEnd"/>
      <w:r w:rsidRPr="007B09B9">
        <w:rPr>
          <w:rStyle w:val="StyleUnderline"/>
        </w:rPr>
        <w:t xml:space="preserve"> </w:t>
      </w:r>
      <w:r w:rsidRPr="007B09B9">
        <w:rPr>
          <w:rStyle w:val="Emphasis"/>
        </w:rPr>
        <w:t>unavailable</w:t>
      </w:r>
      <w:r w:rsidRPr="007B09B9">
        <w:rPr>
          <w:rStyle w:val="StyleUnderline"/>
        </w:rPr>
        <w:t xml:space="preserve"> to their great-grandparents</w:t>
      </w:r>
      <w:r w:rsidRPr="00CB4DB9">
        <w:rPr>
          <w:sz w:val="16"/>
        </w:rPr>
        <w:t xml:space="preserve">. </w:t>
      </w:r>
      <w:r w:rsidRPr="007B09B9">
        <w:rPr>
          <w:rStyle w:val="StyleUnderline"/>
        </w:rPr>
        <w:t xml:space="preserve">Most workers </w:t>
      </w:r>
      <w:r w:rsidRPr="007B09B9">
        <w:rPr>
          <w:rStyle w:val="StyleUnderline"/>
          <w:highlight w:val="cyan"/>
        </w:rPr>
        <w:t xml:space="preserve">hold </w:t>
      </w:r>
      <w:r w:rsidRPr="007B09B9">
        <w:rPr>
          <w:rStyle w:val="Emphasis"/>
          <w:highlight w:val="cyan"/>
        </w:rPr>
        <w:t>pension claims</w:t>
      </w:r>
      <w:r w:rsidRPr="007B09B9">
        <w:rPr>
          <w:rStyle w:val="StyleUnderline"/>
          <w:highlight w:val="cyan"/>
        </w:rPr>
        <w:t xml:space="preserve"> in </w:t>
      </w:r>
      <w:r w:rsidRPr="007B09B9">
        <w:rPr>
          <w:rStyle w:val="Emphasis"/>
          <w:highlight w:val="cyan"/>
        </w:rPr>
        <w:t>mutual funds</w:t>
      </w:r>
      <w:r w:rsidRPr="007B09B9">
        <w:rPr>
          <w:rStyle w:val="Emphasis"/>
        </w:rPr>
        <w:t xml:space="preserve"> or index funds</w:t>
      </w:r>
      <w:r w:rsidRPr="00CB4DB9">
        <w:rPr>
          <w:sz w:val="16"/>
        </w:rPr>
        <w:t xml:space="preserve">, </w:t>
      </w:r>
      <w:r w:rsidRPr="007B09B9">
        <w:rPr>
          <w:rStyle w:val="StyleUnderline"/>
          <w:highlight w:val="cyan"/>
        </w:rPr>
        <w:t>granting them</w:t>
      </w:r>
      <w:r w:rsidRPr="007B09B9">
        <w:rPr>
          <w:rStyle w:val="StyleUnderline"/>
        </w:rPr>
        <w:t xml:space="preserve"> the </w:t>
      </w:r>
      <w:r w:rsidRPr="007B09B9">
        <w:rPr>
          <w:rStyle w:val="Emphasis"/>
          <w:highlight w:val="cyan"/>
        </w:rPr>
        <w:t>high returns</w:t>
      </w:r>
      <w:r w:rsidRPr="007B09B9">
        <w:rPr>
          <w:rStyle w:val="StyleUnderline"/>
        </w:rPr>
        <w:t xml:space="preserve"> of </w:t>
      </w:r>
      <w:r w:rsidRPr="007B09B9">
        <w:rPr>
          <w:rStyle w:val="Emphasis"/>
        </w:rPr>
        <w:t>stock markets</w:t>
      </w:r>
      <w:r w:rsidRPr="007B09B9">
        <w:rPr>
          <w:rStyle w:val="StyleUnderline"/>
        </w:rPr>
        <w:t xml:space="preserve"> at low risk</w:t>
      </w:r>
      <w:r w:rsidRPr="00CB4DB9">
        <w:rPr>
          <w:sz w:val="16"/>
        </w:rPr>
        <w:t xml:space="preserve"> — what amounts to </w:t>
      </w:r>
      <w:r w:rsidRPr="007B09B9">
        <w:rPr>
          <w:rStyle w:val="Emphasis"/>
        </w:rPr>
        <w:t>financial democratization</w:t>
      </w:r>
      <w:r w:rsidRPr="00CB4DB9">
        <w:rPr>
          <w:sz w:val="16"/>
        </w:rPr>
        <w:t>.</w:t>
      </w:r>
    </w:p>
    <w:p w14:paraId="35167CD1" w14:textId="77777777" w:rsidR="00337415" w:rsidRPr="00CB4DB9" w:rsidRDefault="00337415" w:rsidP="00337415">
      <w:pPr>
        <w:rPr>
          <w:sz w:val="16"/>
        </w:rPr>
      </w:pPr>
      <w:r w:rsidRPr="00CB4DB9">
        <w:rPr>
          <w:sz w:val="16"/>
        </w:rPr>
        <w:t xml:space="preserve">Second, </w:t>
      </w:r>
      <w:r w:rsidRPr="007B09B9">
        <w:rPr>
          <w:rStyle w:val="StyleUnderline"/>
          <w:highlight w:val="cyan"/>
        </w:rPr>
        <w:t xml:space="preserve">wealth concentration has </w:t>
      </w:r>
      <w:r w:rsidRPr="007B09B9">
        <w:rPr>
          <w:rStyle w:val="Emphasis"/>
          <w:highlight w:val="cyan"/>
        </w:rPr>
        <w:t>fallen</w:t>
      </w:r>
      <w:r w:rsidRPr="00CB4DB9">
        <w:rPr>
          <w:sz w:val="16"/>
        </w:rPr>
        <w:t xml:space="preserve"> — not risen — </w:t>
      </w:r>
      <w:r w:rsidRPr="007B09B9">
        <w:rPr>
          <w:rStyle w:val="StyleUnderline"/>
        </w:rPr>
        <w:t xml:space="preserve">over the </w:t>
      </w:r>
      <w:r w:rsidRPr="007B09B9">
        <w:rPr>
          <w:rStyle w:val="Emphasis"/>
        </w:rPr>
        <w:t>past century</w:t>
      </w:r>
      <w:r w:rsidRPr="00CB4DB9">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7B09B9">
        <w:rPr>
          <w:rStyle w:val="StyleUnderline"/>
        </w:rPr>
        <w:t xml:space="preserve">The </w:t>
      </w:r>
      <w:r w:rsidRPr="007B09B9">
        <w:rPr>
          <w:rStyle w:val="Emphasis"/>
        </w:rPr>
        <w:t>U</w:t>
      </w:r>
      <w:r w:rsidRPr="007B09B9">
        <w:rPr>
          <w:rStyle w:val="StyleUnderline"/>
        </w:rPr>
        <w:t xml:space="preserve">nited </w:t>
      </w:r>
      <w:r w:rsidRPr="007B09B9">
        <w:rPr>
          <w:rStyle w:val="Emphasis"/>
        </w:rPr>
        <w:t>S</w:t>
      </w:r>
      <w:r w:rsidRPr="007B09B9">
        <w:rPr>
          <w:rStyle w:val="StyleUnderline"/>
        </w:rPr>
        <w:t xml:space="preserve">tates shows a </w:t>
      </w:r>
      <w:r w:rsidRPr="007B09B9">
        <w:rPr>
          <w:rStyle w:val="Emphasis"/>
        </w:rPr>
        <w:t>clearer uptick</w:t>
      </w:r>
      <w:r w:rsidRPr="007B09B9">
        <w:rPr>
          <w:rStyle w:val="StyleUnderline"/>
        </w:rPr>
        <w:t xml:space="preserve"> beginning in the 1970s</w:t>
      </w:r>
      <w:r w:rsidRPr="00CB4DB9">
        <w:rPr>
          <w:sz w:val="16"/>
        </w:rPr>
        <w:t xml:space="preserve">, </w:t>
      </w:r>
      <w:r w:rsidRPr="007B09B9">
        <w:rPr>
          <w:rStyle w:val="Emphasis"/>
        </w:rPr>
        <w:t>most visible</w:t>
      </w:r>
      <w:r w:rsidRPr="007B09B9">
        <w:rPr>
          <w:rStyle w:val="StyleUnderline"/>
        </w:rPr>
        <w:t xml:space="preserve"> among the </w:t>
      </w:r>
      <w:r w:rsidRPr="007B09B9">
        <w:rPr>
          <w:rStyle w:val="Emphasis"/>
        </w:rPr>
        <w:t>spectacular fortunes</w:t>
      </w:r>
      <w:r w:rsidRPr="007B09B9">
        <w:rPr>
          <w:rStyle w:val="StyleUnderline"/>
        </w:rPr>
        <w:t xml:space="preserve"> of tech and finance titans</w:t>
      </w:r>
      <w:r w:rsidRPr="00CB4DB9">
        <w:rPr>
          <w:sz w:val="16"/>
        </w:rPr>
        <w:t xml:space="preserve">, </w:t>
      </w:r>
      <w:r w:rsidRPr="007B09B9">
        <w:rPr>
          <w:rStyle w:val="StyleUnderline"/>
        </w:rPr>
        <w:t xml:space="preserve">whose gains have outpaced even the </w:t>
      </w:r>
      <w:r w:rsidRPr="007B09B9">
        <w:rPr>
          <w:rStyle w:val="Emphasis"/>
        </w:rPr>
        <w:t>impressive wealth growth</w:t>
      </w:r>
      <w:r w:rsidRPr="007B09B9">
        <w:rPr>
          <w:rStyle w:val="StyleUnderline"/>
        </w:rPr>
        <w:t xml:space="preserve"> of the middle class</w:t>
      </w:r>
      <w:r w:rsidRPr="00CB4DB9">
        <w:rPr>
          <w:sz w:val="16"/>
        </w:rPr>
        <w:t xml:space="preserve">. Yet U.S. concentration remains closer to its 1960 level than to its pre-1914 peak. </w:t>
      </w:r>
      <w:r w:rsidRPr="007B09B9">
        <w:rPr>
          <w:rStyle w:val="StyleUnderline"/>
        </w:rPr>
        <w:t xml:space="preserve">The dominant </w:t>
      </w:r>
      <w:r w:rsidRPr="007B09B9">
        <w:rPr>
          <w:rStyle w:val="Emphasis"/>
        </w:rPr>
        <w:t>quantitative fact of the century</w:t>
      </w:r>
      <w:r w:rsidRPr="00CB4DB9">
        <w:rPr>
          <w:sz w:val="16"/>
        </w:rPr>
        <w:t xml:space="preserve">, therefore, </w:t>
      </w:r>
      <w:r w:rsidRPr="007B09B9">
        <w:rPr>
          <w:rStyle w:val="StyleUnderline"/>
        </w:rPr>
        <w:t>is</w:t>
      </w:r>
      <w:r w:rsidRPr="00CB4DB9">
        <w:rPr>
          <w:sz w:val="16"/>
        </w:rPr>
        <w:t xml:space="preserve"> not a new Gilded Age but </w:t>
      </w:r>
      <w:r w:rsidRPr="007B09B9">
        <w:rPr>
          <w:rStyle w:val="StyleUnderline"/>
        </w:rPr>
        <w:t xml:space="preserve">a </w:t>
      </w:r>
      <w:r w:rsidRPr="007B09B9">
        <w:rPr>
          <w:rStyle w:val="Emphasis"/>
        </w:rPr>
        <w:t>dramatic wealth equalization</w:t>
      </w:r>
      <w:r w:rsidRPr="007B09B9">
        <w:rPr>
          <w:rStyle w:val="StyleUnderline"/>
        </w:rPr>
        <w:t xml:space="preserve"> propelled by </w:t>
      </w:r>
      <w:r w:rsidRPr="007B09B9">
        <w:rPr>
          <w:rStyle w:val="Emphasis"/>
        </w:rPr>
        <w:t>mass asset ownership</w:t>
      </w:r>
      <w:r w:rsidRPr="00CB4DB9">
        <w:rPr>
          <w:sz w:val="16"/>
        </w:rPr>
        <w:t>.</w:t>
      </w:r>
    </w:p>
    <w:p w14:paraId="3ABF2170" w14:textId="77777777" w:rsidR="00337415" w:rsidRDefault="00337415" w:rsidP="00337415">
      <w:pPr>
        <w:rPr>
          <w:sz w:val="16"/>
        </w:rPr>
      </w:pPr>
      <w:r w:rsidRPr="00CB4DB9">
        <w:rPr>
          <w:sz w:val="16"/>
        </w:rPr>
        <w:t xml:space="preserve">Third, </w:t>
      </w:r>
      <w:r w:rsidRPr="007B09B9">
        <w:rPr>
          <w:rStyle w:val="StyleUnderline"/>
        </w:rPr>
        <w:t>the fact</w:t>
      </w:r>
      <w:r w:rsidRPr="00CB4DB9">
        <w:rPr>
          <w:sz w:val="16"/>
        </w:rPr>
        <w:t xml:space="preserve"> that </w:t>
      </w:r>
      <w:r w:rsidRPr="007B09B9">
        <w:rPr>
          <w:rStyle w:val="StyleUnderline"/>
        </w:rPr>
        <w:t xml:space="preserve">people move through </w:t>
      </w:r>
      <w:r w:rsidRPr="007B09B9">
        <w:rPr>
          <w:rStyle w:val="Emphasis"/>
        </w:rPr>
        <w:t>different income brackets</w:t>
      </w:r>
      <w:r w:rsidRPr="007B09B9">
        <w:rPr>
          <w:rStyle w:val="StyleUnderline"/>
        </w:rPr>
        <w:t xml:space="preserve"> over the course of their lives</w:t>
      </w:r>
      <w:r w:rsidRPr="00CB4DB9">
        <w:rPr>
          <w:sz w:val="16"/>
        </w:rPr>
        <w:t xml:space="preserve"> should </w:t>
      </w:r>
      <w:r w:rsidRPr="007B09B9">
        <w:rPr>
          <w:rStyle w:val="StyleUnderline"/>
        </w:rPr>
        <w:t xml:space="preserve">temper </w:t>
      </w:r>
      <w:r w:rsidRPr="007B09B9">
        <w:rPr>
          <w:rStyle w:val="Emphasis"/>
        </w:rPr>
        <w:t>typical measures</w:t>
      </w:r>
      <w:r w:rsidRPr="007B09B9">
        <w:rPr>
          <w:rStyle w:val="StyleUnderline"/>
        </w:rPr>
        <w:t xml:space="preserve"> of inequality</w:t>
      </w:r>
      <w:r w:rsidRPr="00CB4DB9">
        <w:rPr>
          <w:sz w:val="16"/>
        </w:rPr>
        <w:t xml:space="preserve">. So, too, should the </w:t>
      </w:r>
      <w:r w:rsidRPr="007B09B9">
        <w:rPr>
          <w:rStyle w:val="StyleUnderline"/>
        </w:rPr>
        <w:t xml:space="preserve">effects of </w:t>
      </w:r>
      <w:r w:rsidRPr="007B09B9">
        <w:rPr>
          <w:rStyle w:val="Emphasis"/>
        </w:rPr>
        <w:t>welfare payments</w:t>
      </w:r>
      <w:r w:rsidRPr="00CB4DB9">
        <w:rPr>
          <w:sz w:val="16"/>
        </w:rPr>
        <w:t xml:space="preserve">. Annual </w:t>
      </w:r>
      <w:r w:rsidRPr="007B09B9">
        <w:rPr>
          <w:rStyle w:val="StyleUnderline"/>
          <w:highlight w:val="cyan"/>
        </w:rPr>
        <w:t>snapshots</w:t>
      </w:r>
      <w:r w:rsidRPr="00CB4DB9">
        <w:rPr>
          <w:sz w:val="16"/>
          <w:highlight w:val="cyan"/>
        </w:rPr>
        <w:t xml:space="preserve"> </w:t>
      </w:r>
      <w:r w:rsidRPr="007B09B9">
        <w:rPr>
          <w:rStyle w:val="StyleUnderline"/>
          <w:highlight w:val="cyan"/>
        </w:rPr>
        <w:t xml:space="preserve">lump </w:t>
      </w:r>
      <w:r w:rsidRPr="007B09B9">
        <w:rPr>
          <w:rStyle w:val="Emphasis"/>
          <w:highlight w:val="cyan"/>
        </w:rPr>
        <w:t>graduate students</w:t>
      </w:r>
      <w:r w:rsidRPr="007B09B9">
        <w:rPr>
          <w:rStyle w:val="StyleUnderline"/>
          <w:highlight w:val="cyan"/>
        </w:rPr>
        <w:t xml:space="preserve"> with </w:t>
      </w:r>
      <w:r w:rsidRPr="007B09B9">
        <w:rPr>
          <w:rStyle w:val="Emphasis"/>
          <w:highlight w:val="cyan"/>
        </w:rPr>
        <w:t>retirees</w:t>
      </w:r>
      <w:r w:rsidRPr="00CB4DB9">
        <w:rPr>
          <w:sz w:val="16"/>
        </w:rPr>
        <w:t xml:space="preserve"> living off savings, </w:t>
      </w:r>
      <w:r w:rsidRPr="007B09B9">
        <w:rPr>
          <w:rStyle w:val="StyleUnderline"/>
          <w:highlight w:val="cyan"/>
        </w:rPr>
        <w:t>making</w:t>
      </w:r>
      <w:r w:rsidRPr="007B09B9">
        <w:rPr>
          <w:rStyle w:val="StyleUnderline"/>
        </w:rPr>
        <w:t xml:space="preserve"> </w:t>
      </w:r>
      <w:r w:rsidRPr="007B09B9">
        <w:rPr>
          <w:rStyle w:val="Emphasis"/>
        </w:rPr>
        <w:t xml:space="preserve">income and wealth </w:t>
      </w:r>
      <w:r w:rsidRPr="007B09B9">
        <w:rPr>
          <w:rStyle w:val="Emphasis"/>
          <w:highlight w:val="cyan"/>
        </w:rPr>
        <w:t>gaps</w:t>
      </w:r>
      <w:r w:rsidRPr="007B09B9">
        <w:rPr>
          <w:rStyle w:val="StyleUnderline"/>
          <w:highlight w:val="cyan"/>
        </w:rPr>
        <w:t xml:space="preserve"> appear wider</w:t>
      </w:r>
      <w:r w:rsidRPr="007B09B9">
        <w:rPr>
          <w:rStyle w:val="StyleUnderline"/>
        </w:rPr>
        <w:t xml:space="preserve"> than lifetime consumption gaps</w:t>
      </w:r>
      <w:r w:rsidRPr="00CB4DB9">
        <w:rPr>
          <w:sz w:val="16"/>
        </w:rPr>
        <w:t xml:space="preserve">. When studies in different countries instead follow individuals over time, they typically find that </w:t>
      </w:r>
      <w:r w:rsidRPr="007B09B9">
        <w:rPr>
          <w:rStyle w:val="StyleUnderline"/>
          <w:highlight w:val="cyan"/>
        </w:rPr>
        <w:t>within</w:t>
      </w:r>
      <w:r w:rsidRPr="007B09B9">
        <w:rPr>
          <w:rStyle w:val="StyleUnderline"/>
        </w:rPr>
        <w:t xml:space="preserve"> </w:t>
      </w:r>
      <w:r w:rsidRPr="007B09B9">
        <w:rPr>
          <w:rStyle w:val="Emphasis"/>
        </w:rPr>
        <w:t xml:space="preserve">only a few </w:t>
      </w:r>
      <w:r w:rsidRPr="007B09B9">
        <w:rPr>
          <w:rStyle w:val="Emphasis"/>
          <w:highlight w:val="cyan"/>
        </w:rPr>
        <w:t>years</w:t>
      </w:r>
      <w:r w:rsidRPr="00CB4DB9">
        <w:rPr>
          <w:sz w:val="16"/>
        </w:rPr>
        <w:t xml:space="preserve">, </w:t>
      </w:r>
      <w:r w:rsidRPr="007B09B9">
        <w:rPr>
          <w:rStyle w:val="StyleUnderline"/>
        </w:rPr>
        <w:t xml:space="preserve">half the </w:t>
      </w:r>
      <w:r w:rsidRPr="007B09B9">
        <w:rPr>
          <w:rStyle w:val="StyleUnderline"/>
          <w:highlight w:val="cyan"/>
        </w:rPr>
        <w:t xml:space="preserve">households in the </w:t>
      </w:r>
      <w:r w:rsidRPr="007B09B9">
        <w:rPr>
          <w:rStyle w:val="Emphasis"/>
          <w:highlight w:val="cyan"/>
        </w:rPr>
        <w:t>bottom</w:t>
      </w:r>
      <w:r w:rsidRPr="007B09B9">
        <w:rPr>
          <w:rStyle w:val="Emphasis"/>
        </w:rPr>
        <w:t xml:space="preserve"> income </w:t>
      </w:r>
      <w:r w:rsidRPr="007B09B9">
        <w:rPr>
          <w:rStyle w:val="Emphasis"/>
          <w:highlight w:val="cyan"/>
        </w:rPr>
        <w:t>decile</w:t>
      </w:r>
      <w:r w:rsidRPr="007B09B9">
        <w:rPr>
          <w:rStyle w:val="StyleUnderline"/>
        </w:rPr>
        <w:t xml:space="preserve"> have </w:t>
      </w:r>
      <w:r w:rsidRPr="007B09B9">
        <w:rPr>
          <w:rStyle w:val="Emphasis"/>
          <w:highlight w:val="cyan"/>
        </w:rPr>
        <w:t>climb</w:t>
      </w:r>
      <w:r w:rsidRPr="007B09B9">
        <w:rPr>
          <w:rStyle w:val="Emphasis"/>
        </w:rPr>
        <w:t xml:space="preserve">ed </w:t>
      </w:r>
      <w:r w:rsidRPr="007B09B9">
        <w:rPr>
          <w:rStyle w:val="Emphasis"/>
          <w:highlight w:val="cyan"/>
        </w:rPr>
        <w:t>to higher levels</w:t>
      </w:r>
      <w:r w:rsidRPr="00CB4DB9">
        <w:rPr>
          <w:sz w:val="16"/>
        </w:rPr>
        <w:t xml:space="preserve">. Many top-decile households can drop to lower rungs of the ladder after business or investment setbacks. </w:t>
      </w:r>
      <w:r w:rsidRPr="007B09B9">
        <w:rPr>
          <w:rStyle w:val="StyleUnderline"/>
        </w:rPr>
        <w:t xml:space="preserve">Government welfare programs </w:t>
      </w:r>
      <w:r w:rsidRPr="007B09B9">
        <w:rPr>
          <w:rStyle w:val="Emphasis"/>
        </w:rPr>
        <w:t>further compress</w:t>
      </w:r>
      <w:r w:rsidRPr="007B09B9">
        <w:rPr>
          <w:rStyle w:val="StyleUnderline"/>
        </w:rPr>
        <w:t xml:space="preserve"> differences</w:t>
      </w:r>
      <w:r w:rsidRPr="00CB4DB9">
        <w:rPr>
          <w:sz w:val="16"/>
        </w:rPr>
        <w:t xml:space="preserve">. In Sweden, when public pension entitlements are capitalized and added to assessments of personal wealth, </w:t>
      </w:r>
      <w:r w:rsidRPr="007B09B9">
        <w:rPr>
          <w:rStyle w:val="StyleUnderline"/>
        </w:rPr>
        <w:t>this alone cuts the measured wealth inequality</w:t>
      </w:r>
      <w:r w:rsidRPr="00CB4DB9">
        <w:rPr>
          <w:sz w:val="16"/>
        </w:rPr>
        <w:t xml:space="preserve"> — known as </w:t>
      </w:r>
      <w:r w:rsidRPr="007B09B9">
        <w:rPr>
          <w:rStyle w:val="StyleUnderline"/>
        </w:rPr>
        <w:t xml:space="preserve">the </w:t>
      </w:r>
      <w:r w:rsidRPr="007B09B9">
        <w:rPr>
          <w:rStyle w:val="Emphasis"/>
        </w:rPr>
        <w:t>Gini coefficient</w:t>
      </w:r>
      <w:r w:rsidRPr="00CB4DB9">
        <w:rPr>
          <w:sz w:val="16"/>
        </w:rPr>
        <w:t xml:space="preserve"> — </w:t>
      </w:r>
      <w:r w:rsidRPr="007B09B9">
        <w:rPr>
          <w:rStyle w:val="StyleUnderline"/>
        </w:rPr>
        <w:t xml:space="preserve">by </w:t>
      </w:r>
      <w:r w:rsidRPr="007B09B9">
        <w:rPr>
          <w:rStyle w:val="Emphasis"/>
        </w:rPr>
        <w:t>almost half</w:t>
      </w:r>
      <w:r w:rsidRPr="00CB4DB9">
        <w:rPr>
          <w:sz w:val="16"/>
        </w:rPr>
        <w:t xml:space="preserve">. In the United States, the market’s redistributive role is smaller, but when Social Security, Medicare, and employer-provided health insurance are treated as in-kind income, </w:t>
      </w:r>
      <w:r w:rsidRPr="007B09B9">
        <w:rPr>
          <w:rStyle w:val="StyleUnderline"/>
        </w:rPr>
        <w:t xml:space="preserve">median households fare </w:t>
      </w:r>
      <w:r w:rsidRPr="007B09B9">
        <w:rPr>
          <w:rStyle w:val="Emphasis"/>
        </w:rPr>
        <w:t>far better</w:t>
      </w:r>
      <w:r w:rsidRPr="007B09B9">
        <w:rPr>
          <w:rStyle w:val="StyleUnderline"/>
        </w:rPr>
        <w:t xml:space="preserve"> than </w:t>
      </w:r>
      <w:r w:rsidRPr="007B09B9">
        <w:rPr>
          <w:rStyle w:val="Emphasis"/>
        </w:rPr>
        <w:t>raw wage data</w:t>
      </w:r>
      <w:r w:rsidRPr="007B09B9">
        <w:rPr>
          <w:rStyle w:val="StyleUnderline"/>
        </w:rPr>
        <w:t xml:space="preserve"> suggest</w:t>
      </w:r>
      <w:r w:rsidRPr="00CB4DB9">
        <w:rPr>
          <w:sz w:val="16"/>
        </w:rPr>
        <w:t>.</w:t>
      </w:r>
    </w:p>
    <w:p w14:paraId="5172926A" w14:textId="77777777" w:rsidR="00337415" w:rsidRDefault="00337415" w:rsidP="00337415">
      <w:pPr>
        <w:pStyle w:val="Heading3"/>
      </w:pPr>
      <w:r>
        <w:lastRenderedPageBreak/>
        <w:t>1NC 4---EXT</w:t>
      </w:r>
    </w:p>
    <w:p w14:paraId="0925FDC2" w14:textId="77777777" w:rsidR="00337415" w:rsidRPr="00797BEA" w:rsidRDefault="00337415" w:rsidP="00337415">
      <w:pPr>
        <w:pStyle w:val="Heading4"/>
        <w:rPr>
          <w:rFonts w:eastAsia="MS Gothic"/>
        </w:rPr>
      </w:pPr>
      <w:r>
        <w:rPr>
          <w:rFonts w:eastAsia="MS Gothic"/>
        </w:rPr>
        <w:t xml:space="preserve">1. </w:t>
      </w:r>
      <w:r w:rsidRPr="00797BEA">
        <w:rPr>
          <w:rFonts w:eastAsia="MS Gothic"/>
        </w:rPr>
        <w:t xml:space="preserve">Downturns don’t </w:t>
      </w:r>
      <w:r w:rsidRPr="00797BEA">
        <w:rPr>
          <w:rFonts w:eastAsia="MS Gothic"/>
          <w:u w:val="single"/>
        </w:rPr>
        <w:t>cause</w:t>
      </w:r>
      <w:r w:rsidRPr="00797BEA">
        <w:rPr>
          <w:rFonts w:eastAsia="MS Gothic"/>
        </w:rPr>
        <w:t xml:space="preserve"> wars.</w:t>
      </w:r>
    </w:p>
    <w:p w14:paraId="1184A357" w14:textId="77777777" w:rsidR="00337415" w:rsidRPr="00797BEA" w:rsidRDefault="00337415" w:rsidP="00337415">
      <w:pPr>
        <w:rPr>
          <w:rFonts w:eastAsia="Cambria"/>
        </w:rPr>
      </w:pPr>
      <w:r w:rsidRPr="007B09B9">
        <w:rPr>
          <w:rStyle w:val="Style13ptBold"/>
        </w:rPr>
        <w:t xml:space="preserve">Liao 19 </w:t>
      </w:r>
      <w:r w:rsidRPr="00797BEA">
        <w:rPr>
          <w:rFonts w:eastAsia="Cambria"/>
        </w:rPr>
        <w:t>[Jianan; Shenzhen Nanshan Foreign Language School, China. “Business Cycle and War: A Literature Review and Evaluation”, Advances in Economics, Business and Management Research, Vol. 68, https://www.atlantis-press.com/proceedings/ssmi-18/55913122, pbr]</w:t>
      </w:r>
    </w:p>
    <w:p w14:paraId="287B0C5C" w14:textId="77777777" w:rsidR="00337415" w:rsidRDefault="00337415" w:rsidP="00337415">
      <w:pPr>
        <w:rPr>
          <w:rStyle w:val="StyleUnderline"/>
          <w:highlight w:val="cyan"/>
        </w:rPr>
      </w:pPr>
      <w:r w:rsidRPr="00797BEA">
        <w:rPr>
          <w:rFonts w:eastAsia="Cambria"/>
          <w:sz w:val="16"/>
        </w:rPr>
        <w:t xml:space="preserve">First, </w:t>
      </w:r>
      <w:r w:rsidRPr="007B09B9">
        <w:rPr>
          <w:rStyle w:val="Emphasis"/>
          <w:highlight w:val="cyan"/>
        </w:rPr>
        <w:t>war can occur</w:t>
      </w:r>
      <w:r w:rsidRPr="007B09B9">
        <w:rPr>
          <w:rStyle w:val="StyleUnderline"/>
          <w:highlight w:val="cyan"/>
        </w:rPr>
        <w:t xml:space="preserve"> at </w:t>
      </w:r>
      <w:r w:rsidRPr="007B09B9">
        <w:rPr>
          <w:rStyle w:val="Emphasis"/>
          <w:highlight w:val="cyan"/>
        </w:rPr>
        <w:t>any stage</w:t>
      </w:r>
      <w:r w:rsidRPr="007B09B9">
        <w:rPr>
          <w:rStyle w:val="StyleUnderline"/>
          <w:highlight w:val="cyan"/>
        </w:rPr>
        <w:t xml:space="preserve"> of </w:t>
      </w:r>
      <w:r w:rsidRPr="007B09B9">
        <w:rPr>
          <w:rStyle w:val="Emphasis"/>
          <w:highlight w:val="cyan"/>
        </w:rPr>
        <w:t>expansion</w:t>
      </w:r>
      <w:r w:rsidRPr="007B09B9">
        <w:rPr>
          <w:rStyle w:val="StyleUnderline"/>
        </w:rPr>
        <w:t xml:space="preserve">, </w:t>
      </w:r>
      <w:r w:rsidRPr="007B09B9">
        <w:rPr>
          <w:rStyle w:val="Emphasis"/>
          <w:highlight w:val="cyan"/>
        </w:rPr>
        <w:t>crisis</w:t>
      </w:r>
      <w:r w:rsidRPr="007B09B9">
        <w:rPr>
          <w:rStyle w:val="StyleUnderline"/>
        </w:rPr>
        <w:t xml:space="preserve">, </w:t>
      </w:r>
      <w:r w:rsidRPr="007B09B9">
        <w:rPr>
          <w:rStyle w:val="Emphasis"/>
          <w:highlight w:val="cyan"/>
        </w:rPr>
        <w:t>recession</w:t>
      </w:r>
      <w:r w:rsidRPr="007B09B9">
        <w:rPr>
          <w:rStyle w:val="StyleUnderline"/>
        </w:rPr>
        <w:t xml:space="preserve">, </w:t>
      </w:r>
      <w:r w:rsidRPr="007B09B9">
        <w:rPr>
          <w:rStyle w:val="Emphasis"/>
          <w:highlight w:val="cyan"/>
        </w:rPr>
        <w:t>recovery</w:t>
      </w:r>
      <w:r w:rsidRPr="00797BEA">
        <w:rPr>
          <w:rFonts w:eastAsia="Cambria"/>
          <w:sz w:val="16"/>
        </w:rPr>
        <w:t xml:space="preserve">, so </w:t>
      </w:r>
      <w:r w:rsidRPr="007B09B9">
        <w:rPr>
          <w:rStyle w:val="StyleUnderline"/>
        </w:rPr>
        <w:t xml:space="preserve">it is </w:t>
      </w:r>
      <w:r w:rsidRPr="007B09B9">
        <w:rPr>
          <w:rStyle w:val="Emphasis"/>
          <w:highlight w:val="cyan"/>
        </w:rPr>
        <w:t>unrealistic to assume</w:t>
      </w:r>
      <w:r w:rsidRPr="007B09B9">
        <w:rPr>
          <w:rStyle w:val="StyleUnderline"/>
        </w:rPr>
        <w:t xml:space="preserve"> that </w:t>
      </w:r>
      <w:r w:rsidRPr="007B09B9">
        <w:rPr>
          <w:rStyle w:val="Emphasis"/>
          <w:highlight w:val="cyan"/>
        </w:rPr>
        <w:t>wars occur</w:t>
      </w:r>
      <w:r w:rsidRPr="007B09B9">
        <w:rPr>
          <w:rStyle w:val="StyleUnderline"/>
          <w:highlight w:val="cyan"/>
        </w:rPr>
        <w:t xml:space="preserve"> at </w:t>
      </w:r>
      <w:r w:rsidRPr="007B09B9">
        <w:rPr>
          <w:rStyle w:val="Emphasis"/>
          <w:highlight w:val="cyan"/>
        </w:rPr>
        <w:t xml:space="preserve">any </w:t>
      </w:r>
      <w:proofErr w:type="gramStart"/>
      <w:r w:rsidRPr="007B09B9">
        <w:rPr>
          <w:rStyle w:val="Emphasis"/>
          <w:highlight w:val="cyan"/>
        </w:rPr>
        <w:t>particular</w:t>
      </w:r>
      <w:r w:rsidRPr="007B09B9">
        <w:rPr>
          <w:rStyle w:val="Emphasis"/>
        </w:rPr>
        <w:t xml:space="preserve"> </w:t>
      </w:r>
      <w:r w:rsidRPr="007B09B9">
        <w:rPr>
          <w:rStyle w:val="Emphasis"/>
          <w:highlight w:val="cyan"/>
        </w:rPr>
        <w:t>stage</w:t>
      </w:r>
      <w:proofErr w:type="gramEnd"/>
      <w:r w:rsidRPr="007B09B9">
        <w:rPr>
          <w:rStyle w:val="StyleUnderline"/>
          <w:highlight w:val="cyan"/>
        </w:rPr>
        <w:t xml:space="preserve"> </w:t>
      </w:r>
      <w:r w:rsidRPr="007B09B9">
        <w:rPr>
          <w:rStyle w:val="StyleUnderline"/>
        </w:rPr>
        <w:t>of the business cycle</w:t>
      </w:r>
      <w:r w:rsidRPr="00797BEA">
        <w:rPr>
          <w:rFonts w:eastAsia="Cambria"/>
          <w:sz w:val="16"/>
        </w:rPr>
        <w:t xml:space="preserve">. On the one hand, </w:t>
      </w:r>
      <w:r w:rsidRPr="007B09B9">
        <w:rPr>
          <w:rStyle w:val="Emphasis"/>
          <w:highlight w:val="cyan"/>
        </w:rPr>
        <w:t>although</w:t>
      </w:r>
      <w:r w:rsidRPr="007B09B9">
        <w:rPr>
          <w:rStyle w:val="StyleUnderline"/>
        </w:rPr>
        <w:t xml:space="preserve"> the domestic economic </w:t>
      </w:r>
      <w:r w:rsidRPr="007B09B9">
        <w:rPr>
          <w:rStyle w:val="StyleUnderline"/>
          <w:highlight w:val="cyan"/>
        </w:rPr>
        <w:t>problems in</w:t>
      </w:r>
      <w:r w:rsidRPr="007B09B9">
        <w:rPr>
          <w:rStyle w:val="StyleUnderline"/>
        </w:rPr>
        <w:t xml:space="preserve"> the crisis/</w:t>
      </w:r>
      <w:r w:rsidRPr="007B09B9">
        <w:rPr>
          <w:rStyle w:val="StyleUnderline"/>
          <w:highlight w:val="cyan"/>
        </w:rPr>
        <w:t>recession</w:t>
      </w:r>
      <w:r w:rsidRPr="007B09B9">
        <w:rPr>
          <w:rStyle w:val="StyleUnderline"/>
        </w:rPr>
        <w:t xml:space="preserve">/depression period </w:t>
      </w:r>
      <w:r w:rsidRPr="007B09B9">
        <w:rPr>
          <w:rStyle w:val="StyleUnderline"/>
          <w:highlight w:val="cyan"/>
        </w:rPr>
        <w:t>break out</w:t>
      </w:r>
      <w:r w:rsidRPr="007B09B9">
        <w:rPr>
          <w:rStyle w:val="StyleUnderline"/>
        </w:rPr>
        <w:t xml:space="preserve"> and become prominent </w:t>
      </w:r>
      <w:r w:rsidRPr="007B09B9">
        <w:rPr>
          <w:rStyle w:val="StyleUnderline"/>
          <w:highlight w:val="cyan"/>
        </w:rPr>
        <w:t>in</w:t>
      </w:r>
      <w:r w:rsidRPr="007B09B9">
        <w:rPr>
          <w:rStyle w:val="StyleUnderline"/>
        </w:rPr>
        <w:t xml:space="preserve"> a </w:t>
      </w:r>
      <w:r w:rsidRPr="007B09B9">
        <w:rPr>
          <w:rStyle w:val="Emphasis"/>
          <w:highlight w:val="cyan"/>
        </w:rPr>
        <w:t>short time</w:t>
      </w:r>
      <w:r w:rsidRPr="00797BEA">
        <w:rPr>
          <w:rFonts w:eastAsia="Cambria"/>
          <w:sz w:val="16"/>
        </w:rPr>
        <w:t xml:space="preserve">, in fact, </w:t>
      </w:r>
      <w:r w:rsidRPr="007B09B9">
        <w:rPr>
          <w:rStyle w:val="Emphasis"/>
        </w:rPr>
        <w:t xml:space="preserve">such </w:t>
      </w:r>
      <w:r w:rsidRPr="007B09B9">
        <w:rPr>
          <w:rStyle w:val="Emphasis"/>
          <w:highlight w:val="cyan"/>
        </w:rPr>
        <w:t>challenge exists</w:t>
      </w:r>
      <w:r w:rsidRPr="007B09B9">
        <w:rPr>
          <w:rStyle w:val="StyleUnderline"/>
          <w:highlight w:val="cyan"/>
        </w:rPr>
        <w:t xml:space="preserve"> at </w:t>
      </w:r>
      <w:r w:rsidRPr="007B09B9">
        <w:rPr>
          <w:rStyle w:val="Emphasis"/>
          <w:highlight w:val="cyan"/>
        </w:rPr>
        <w:t>all stages</w:t>
      </w:r>
      <w:r w:rsidRPr="007B09B9">
        <w:rPr>
          <w:rStyle w:val="StyleUnderline"/>
          <w:highlight w:val="cyan"/>
        </w:rPr>
        <w:t xml:space="preserve"> </w:t>
      </w:r>
      <w:r w:rsidRPr="007B09B9">
        <w:rPr>
          <w:rStyle w:val="StyleUnderline"/>
        </w:rPr>
        <w:t xml:space="preserve">of the business </w:t>
      </w:r>
      <w:r w:rsidRPr="007B09B9">
        <w:rPr>
          <w:rStyle w:val="Emphasis"/>
        </w:rPr>
        <w:t>cycle</w:t>
      </w:r>
      <w:r w:rsidRPr="00797BEA">
        <w:rPr>
          <w:rFonts w:eastAsia="Cambria"/>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7B09B9">
        <w:rPr>
          <w:rStyle w:val="Emphasis"/>
          <w:highlight w:val="cyan"/>
        </w:rPr>
        <w:t>decision to wage wars</w:t>
      </w:r>
      <w:r w:rsidRPr="007B09B9">
        <w:rPr>
          <w:rStyle w:val="StyleUnderline"/>
          <w:highlight w:val="cyan"/>
        </w:rPr>
        <w:t xml:space="preserve"> </w:t>
      </w:r>
      <w:r w:rsidRPr="007B09B9">
        <w:rPr>
          <w:rStyle w:val="Emphasis"/>
          <w:highlight w:val="cyan"/>
        </w:rPr>
        <w:t>depends</w:t>
      </w:r>
      <w:r w:rsidRPr="007B09B9">
        <w:rPr>
          <w:rStyle w:val="StyleUnderline"/>
          <w:highlight w:val="cyan"/>
        </w:rPr>
        <w:t xml:space="preserve"> </w:t>
      </w:r>
      <w:r w:rsidRPr="007B09B9">
        <w:rPr>
          <w:rStyle w:val="StyleUnderline"/>
        </w:rPr>
        <w:t xml:space="preserve">largely </w:t>
      </w:r>
      <w:r w:rsidRPr="007B09B9">
        <w:rPr>
          <w:rStyle w:val="StyleUnderline"/>
          <w:highlight w:val="cyan"/>
        </w:rPr>
        <w:t>on</w:t>
      </w:r>
      <w:r w:rsidRPr="007B09B9">
        <w:rPr>
          <w:rStyle w:val="StyleUnderline"/>
        </w:rPr>
        <w:t xml:space="preserve"> the </w:t>
      </w:r>
      <w:r w:rsidRPr="007B09B9">
        <w:rPr>
          <w:rStyle w:val="Emphasis"/>
          <w:highlight w:val="cyan"/>
        </w:rPr>
        <w:t>consideration</w:t>
      </w:r>
      <w:r w:rsidRPr="007B09B9">
        <w:rPr>
          <w:rStyle w:val="StyleUnderline"/>
          <w:highlight w:val="cyan"/>
        </w:rPr>
        <w:t xml:space="preserve"> of</w:t>
      </w:r>
      <w:r w:rsidRPr="007B09B9">
        <w:rPr>
          <w:rStyle w:val="StyleUnderline"/>
        </w:rPr>
        <w:t xml:space="preserve"> the </w:t>
      </w:r>
      <w:r w:rsidRPr="007B09B9">
        <w:rPr>
          <w:rStyle w:val="Emphasis"/>
          <w:highlight w:val="cyan"/>
        </w:rPr>
        <w:t>gain and loss of wars</w:t>
      </w:r>
      <w:r w:rsidRPr="00797BEA">
        <w:rPr>
          <w:rFonts w:eastAsia="Cambria"/>
          <w:sz w:val="16"/>
        </w:rPr>
        <w:t xml:space="preserve">. Even during depression, governments can raise funding for war by issuing bonds. Argentina, for example, was mired in economic stagflation before the war on the Malvinas islands (also known as the </w:t>
      </w:r>
      <w:proofErr w:type="gramStart"/>
      <w:r w:rsidRPr="00797BEA">
        <w:rPr>
          <w:rFonts w:eastAsia="Cambria"/>
          <w:sz w:val="16"/>
        </w:rPr>
        <w:t>Falkland islands</w:t>
      </w:r>
      <w:proofErr w:type="gramEnd"/>
      <w:r w:rsidRPr="00797BEA">
        <w:rPr>
          <w:rFonts w:eastAsia="Cambria"/>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7B09B9">
        <w:rPr>
          <w:rStyle w:val="StyleUnderline"/>
          <w:highlight w:val="cyan"/>
        </w:rPr>
        <w:t>war</w:t>
      </w:r>
      <w:r w:rsidRPr="007B09B9">
        <w:rPr>
          <w:rStyle w:val="StyleUnderline"/>
        </w:rPr>
        <w:t xml:space="preserve"> has </w:t>
      </w:r>
      <w:r w:rsidRPr="007B09B9">
        <w:rPr>
          <w:rStyle w:val="StyleUnderline"/>
          <w:highlight w:val="cyan"/>
        </w:rPr>
        <w:t>the conditions and reasons</w:t>
      </w:r>
    </w:p>
    <w:p w14:paraId="1395F167" w14:textId="77777777" w:rsidR="00337415" w:rsidRDefault="00337415" w:rsidP="00337415">
      <w:pPr>
        <w:rPr>
          <w:rStyle w:val="StyleUnderline"/>
          <w:highlight w:val="cyan"/>
        </w:rPr>
      </w:pPr>
    </w:p>
    <w:p w14:paraId="7A5AB6EF" w14:textId="77777777" w:rsidR="00337415" w:rsidRDefault="00337415" w:rsidP="00337415">
      <w:pPr>
        <w:rPr>
          <w:rStyle w:val="StyleUnderline"/>
          <w:highlight w:val="cyan"/>
        </w:rPr>
      </w:pPr>
    </w:p>
    <w:p w14:paraId="0528E9B6" w14:textId="77777777" w:rsidR="00337415" w:rsidRDefault="00337415" w:rsidP="00337415">
      <w:pPr>
        <w:rPr>
          <w:rStyle w:val="StyleUnderline"/>
          <w:highlight w:val="cyan"/>
        </w:rPr>
      </w:pPr>
    </w:p>
    <w:p w14:paraId="0D9A9A66" w14:textId="77777777" w:rsidR="00337415" w:rsidRPr="00797BEA" w:rsidRDefault="00337415" w:rsidP="00337415">
      <w:pPr>
        <w:rPr>
          <w:rFonts w:eastAsia="Cambria"/>
          <w:sz w:val="16"/>
        </w:rPr>
      </w:pPr>
      <w:r w:rsidRPr="007B09B9">
        <w:rPr>
          <w:rStyle w:val="StyleUnderline"/>
          <w:highlight w:val="cyan"/>
        </w:rPr>
        <w:t xml:space="preserve"> for</w:t>
      </w:r>
      <w:r w:rsidRPr="007B09B9">
        <w:rPr>
          <w:rStyle w:val="StyleUnderline"/>
        </w:rPr>
        <w:t xml:space="preserve"> its </w:t>
      </w:r>
      <w:r w:rsidRPr="007B09B9">
        <w:rPr>
          <w:rStyle w:val="StyleUnderline"/>
          <w:highlight w:val="cyan"/>
        </w:rPr>
        <w:t>outbreak in all stages of the</w:t>
      </w:r>
      <w:r w:rsidRPr="007B09B9">
        <w:rPr>
          <w:rStyle w:val="StyleUnderline"/>
        </w:rPr>
        <w:t xml:space="preserve"> business </w:t>
      </w:r>
      <w:r w:rsidRPr="007B09B9">
        <w:rPr>
          <w:rStyle w:val="StyleUnderline"/>
          <w:highlight w:val="cyan"/>
        </w:rPr>
        <w:t>cycle</w:t>
      </w:r>
      <w:r w:rsidRPr="00797BEA">
        <w:rPr>
          <w:rFonts w:eastAsia="Cambria"/>
          <w:sz w:val="16"/>
        </w:rPr>
        <w:t>.</w:t>
      </w:r>
    </w:p>
    <w:p w14:paraId="7F220621" w14:textId="77777777" w:rsidR="00337415" w:rsidRPr="00797BEA" w:rsidRDefault="00337415" w:rsidP="00337415">
      <w:pPr>
        <w:rPr>
          <w:rFonts w:eastAsia="Cambria"/>
          <w:sz w:val="16"/>
        </w:rPr>
      </w:pPr>
      <w:r w:rsidRPr="00797BEA">
        <w:rPr>
          <w:rFonts w:eastAsia="Cambria"/>
          <w:sz w:val="16"/>
        </w:rPr>
        <w:t xml:space="preserve">Second, </w:t>
      </w:r>
      <w:r w:rsidRPr="007B09B9">
        <w:rPr>
          <w:rStyle w:val="StyleUnderline"/>
          <w:highlight w:val="cyan"/>
        </w:rPr>
        <w:t>the economic origin for</w:t>
      </w:r>
      <w:r w:rsidRPr="007B09B9">
        <w:rPr>
          <w:rStyle w:val="StyleUnderline"/>
        </w:rPr>
        <w:t xml:space="preserve"> the outbreak of </w:t>
      </w:r>
      <w:r w:rsidRPr="007B09B9">
        <w:rPr>
          <w:rStyle w:val="StyleUnderline"/>
          <w:highlight w:val="cyan"/>
        </w:rPr>
        <w:t xml:space="preserve">war is </w:t>
      </w:r>
      <w:r w:rsidRPr="007B09B9">
        <w:rPr>
          <w:rStyle w:val="Emphasis"/>
          <w:highlight w:val="cyan"/>
        </w:rPr>
        <w:t>downward pressure</w:t>
      </w:r>
      <w:r w:rsidRPr="00797BEA">
        <w:rPr>
          <w:rFonts w:eastAsia="Cambria"/>
          <w:sz w:val="16"/>
        </w:rPr>
        <w:t xml:space="preserve"> on the economy rather than optimism or competition for monopoly capital, </w:t>
      </w:r>
      <w:r w:rsidRPr="007B09B9">
        <w:rPr>
          <w:rStyle w:val="StyleUnderline"/>
          <w:highlight w:val="cyan"/>
        </w:rPr>
        <w:t xml:space="preserve">which </w:t>
      </w:r>
      <w:r w:rsidRPr="007B09B9">
        <w:rPr>
          <w:rStyle w:val="Emphasis"/>
          <w:highlight w:val="cyan"/>
        </w:rPr>
        <w:t>may exist during</w:t>
      </w:r>
      <w:r w:rsidRPr="00797BEA">
        <w:rPr>
          <w:rFonts w:eastAsia="Cambria"/>
          <w:sz w:val="16"/>
        </w:rPr>
        <w:t xml:space="preserve"> economic recession or economic </w:t>
      </w:r>
      <w:r w:rsidRPr="007B09B9">
        <w:rPr>
          <w:rStyle w:val="Emphasis"/>
          <w:highlight w:val="cyan"/>
        </w:rPr>
        <w:t>prosperity</w:t>
      </w:r>
      <w:r w:rsidRPr="00797BEA">
        <w:rPr>
          <w:rFonts w:eastAsia="Cambria"/>
          <w:sz w:val="16"/>
        </w:rPr>
        <w:t xml:space="preserve">. This is due to a fact that </w:t>
      </w:r>
      <w:r w:rsidRPr="007B09B9">
        <w:rPr>
          <w:rStyle w:val="Emphasis"/>
          <w:highlight w:val="cyan"/>
        </w:rPr>
        <w:t>during</w:t>
      </w:r>
      <w:r w:rsidRPr="007B09B9">
        <w:rPr>
          <w:rStyle w:val="StyleUnderline"/>
        </w:rPr>
        <w:t xml:space="preserve"> economic </w:t>
      </w:r>
      <w:r w:rsidRPr="007B09B9">
        <w:rPr>
          <w:rStyle w:val="Emphasis"/>
          <w:highlight w:val="cyan"/>
        </w:rPr>
        <w:t>prosperity</w:t>
      </w:r>
      <w:r w:rsidRPr="00797BEA">
        <w:rPr>
          <w:rFonts w:eastAsia="Cambria"/>
          <w:sz w:val="16"/>
        </w:rPr>
        <w:t xml:space="preserve">, </w:t>
      </w:r>
      <w:r w:rsidRPr="007B09B9">
        <w:rPr>
          <w:rStyle w:val="StyleUnderline"/>
          <w:highlight w:val="cyan"/>
        </w:rPr>
        <w:t xml:space="preserve">people are also </w:t>
      </w:r>
      <w:r w:rsidRPr="007B09B9">
        <w:rPr>
          <w:rStyle w:val="Emphasis"/>
          <w:highlight w:val="cyan"/>
        </w:rPr>
        <w:t>worried</w:t>
      </w:r>
      <w:r w:rsidRPr="007B09B9">
        <w:rPr>
          <w:rStyle w:val="StyleUnderline"/>
          <w:highlight w:val="cyan"/>
        </w:rPr>
        <w:t xml:space="preserve"> about</w:t>
      </w:r>
      <w:r w:rsidRPr="00797BEA">
        <w:rPr>
          <w:rFonts w:eastAsia="Cambria"/>
          <w:sz w:val="16"/>
        </w:rPr>
        <w:t xml:space="preserve"> a </w:t>
      </w:r>
      <w:r w:rsidRPr="007B09B9">
        <w:rPr>
          <w:rStyle w:val="Emphasis"/>
          <w:highlight w:val="cyan"/>
        </w:rPr>
        <w:t>potential</w:t>
      </w:r>
      <w:r w:rsidRPr="00797BEA">
        <w:rPr>
          <w:rFonts w:eastAsia="Cambria"/>
          <w:sz w:val="16"/>
        </w:rPr>
        <w:t xml:space="preserve"> economic </w:t>
      </w:r>
      <w:r w:rsidRPr="007B09B9">
        <w:rPr>
          <w:rStyle w:val="Emphasis"/>
          <w:highlight w:val="cyan"/>
        </w:rPr>
        <w:t>recession</w:t>
      </w:r>
      <w:r w:rsidRPr="00797BEA">
        <w:rPr>
          <w:rFonts w:eastAsia="Cambria"/>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t>
      </w:r>
      <w:proofErr w:type="gramStart"/>
      <w:r w:rsidRPr="00797BEA">
        <w:rPr>
          <w:rFonts w:eastAsia="Cambria"/>
          <w:sz w:val="16"/>
        </w:rPr>
        <w:t>war, but</w:t>
      </w:r>
      <w:proofErr w:type="gramEnd"/>
      <w:r w:rsidRPr="00797BEA">
        <w:rPr>
          <w:rFonts w:eastAsia="Cambria"/>
          <w:sz w:val="16"/>
        </w:rPr>
        <w:t xml:space="preserve">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797BEA">
        <w:rPr>
          <w:rFonts w:eastAsia="Cambria"/>
          <w:sz w:val="16"/>
        </w:rPr>
        <w:t>but in reality, many</w:t>
      </w:r>
      <w:proofErr w:type="gramEnd"/>
      <w:r w:rsidRPr="00797BEA">
        <w:rPr>
          <w:rFonts w:eastAsia="Cambria"/>
          <w:sz w:val="16"/>
        </w:rPr>
        <w:t xml:space="preserve">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797BEA">
        <w:rPr>
          <w:rFonts w:eastAsia="Cambria"/>
          <w:sz w:val="16"/>
        </w:rPr>
        <w:t>So</w:t>
      </w:r>
      <w:proofErr w:type="gramEnd"/>
      <w:r w:rsidRPr="00797BEA">
        <w:rPr>
          <w:rFonts w:eastAsia="Cambria"/>
          <w:sz w:val="16"/>
        </w:rPr>
        <w:t xml:space="preserve"> the downward pressure on the economy is the cause of war. </w:t>
      </w:r>
    </w:p>
    <w:p w14:paraId="57522057" w14:textId="77777777" w:rsidR="00337415" w:rsidRDefault="00337415" w:rsidP="00337415"/>
    <w:p w14:paraId="04AF894B" w14:textId="77777777" w:rsidR="00337415" w:rsidRPr="004312D8" w:rsidRDefault="00337415" w:rsidP="00337415">
      <w:pPr>
        <w:pStyle w:val="Heading4"/>
        <w:rPr>
          <w:rFonts w:eastAsia="MS Gothic" w:cs="Times New Roman"/>
        </w:rPr>
      </w:pPr>
      <w:r>
        <w:t xml:space="preserve">2. </w:t>
      </w:r>
      <w:r w:rsidRPr="004312D8">
        <w:rPr>
          <w:rFonts w:eastAsia="MS Gothic" w:cs="Times New Roman"/>
        </w:rPr>
        <w:t xml:space="preserve">Recessions have </w:t>
      </w:r>
      <w:r w:rsidRPr="004312D8">
        <w:rPr>
          <w:rFonts w:eastAsia="MS Gothic" w:cs="Times New Roman"/>
          <w:u w:val="single"/>
        </w:rPr>
        <w:t>little</w:t>
      </w:r>
      <w:r w:rsidRPr="004312D8">
        <w:rPr>
          <w:rFonts w:eastAsia="MS Gothic" w:cs="Times New Roman"/>
        </w:rPr>
        <w:t xml:space="preserve"> to do with </w:t>
      </w:r>
      <w:r w:rsidRPr="004312D8">
        <w:rPr>
          <w:rFonts w:eastAsia="MS Gothic" w:cs="Times New Roman"/>
          <w:u w:val="single"/>
        </w:rPr>
        <w:t>wars</w:t>
      </w:r>
    </w:p>
    <w:p w14:paraId="5D32B3FF" w14:textId="77777777" w:rsidR="00337415" w:rsidRPr="004312D8" w:rsidRDefault="00337415" w:rsidP="00337415">
      <w:pPr>
        <w:rPr>
          <w:rFonts w:eastAsia="Cambria"/>
        </w:rPr>
      </w:pPr>
      <w:r w:rsidRPr="007B09B9">
        <w:rPr>
          <w:rStyle w:val="Style13ptBold"/>
        </w:rPr>
        <w:t xml:space="preserve">Caldara and Lacoviello 18 </w:t>
      </w:r>
      <w:r w:rsidRPr="004312D8">
        <w:rPr>
          <w:rFonts w:eastAsia="Cambria"/>
        </w:rPr>
        <w:t>[Dario Caldara; Federal Reserve Board of Governors.  Matteo Lacoviello; Federal Reserve Board of Governors. “Measuring Geopolitical Risk”, International Finance Discussions Papers, https://www.federalreserve.gov/econres/ifdp/files/ifdp1222.pdf, pbr]</w:t>
      </w:r>
    </w:p>
    <w:p w14:paraId="7D302EDA" w14:textId="77777777" w:rsidR="00337415" w:rsidRPr="004312D8" w:rsidRDefault="00337415" w:rsidP="00337415">
      <w:pPr>
        <w:rPr>
          <w:rFonts w:eastAsia="Cambria"/>
        </w:rPr>
      </w:pPr>
      <w:r w:rsidRPr="007B09B9">
        <w:rPr>
          <w:rStyle w:val="StyleUnderline"/>
          <w:highlight w:val="cyan"/>
        </w:rPr>
        <w:lastRenderedPageBreak/>
        <w:t>We identify</w:t>
      </w:r>
      <w:r w:rsidRPr="007B09B9">
        <w:rPr>
          <w:rStyle w:val="StyleUnderline"/>
        </w:rPr>
        <w:t xml:space="preserve"> the </w:t>
      </w:r>
      <w:r w:rsidRPr="007B09B9">
        <w:rPr>
          <w:rStyle w:val="StyleUnderline"/>
          <w:highlight w:val="cyan"/>
        </w:rPr>
        <w:t xml:space="preserve">structural </w:t>
      </w:r>
      <w:r w:rsidRPr="007B09B9">
        <w:rPr>
          <w:rStyle w:val="Emphasis"/>
          <w:highlight w:val="cyan"/>
        </w:rPr>
        <w:t>shocks</w:t>
      </w:r>
      <w:r w:rsidRPr="007B09B9">
        <w:rPr>
          <w:rStyle w:val="StyleUnderline"/>
        </w:rPr>
        <w:t xml:space="preserve"> by </w:t>
      </w:r>
      <w:r w:rsidRPr="007B09B9">
        <w:rPr>
          <w:rStyle w:val="StyleUnderline"/>
          <w:highlight w:val="cyan"/>
        </w:rPr>
        <w:t>using</w:t>
      </w:r>
      <w:r w:rsidRPr="007B09B9">
        <w:rPr>
          <w:rStyle w:val="StyleUnderline"/>
        </w:rPr>
        <w:t xml:space="preserve"> a </w:t>
      </w:r>
      <w:r w:rsidRPr="007B09B9">
        <w:rPr>
          <w:rStyle w:val="StyleUnderline"/>
          <w:highlight w:val="cyan"/>
        </w:rPr>
        <w:t xml:space="preserve">Cholesky </w:t>
      </w:r>
      <w:r w:rsidRPr="007B09B9">
        <w:rPr>
          <w:rStyle w:val="Emphasis"/>
          <w:highlight w:val="cyan"/>
        </w:rPr>
        <w:t>decomposition</w:t>
      </w:r>
      <w:r w:rsidRPr="007B09B9">
        <w:rPr>
          <w:rStyle w:val="StyleUnderline"/>
          <w:highlight w:val="cyan"/>
        </w:rPr>
        <w:t xml:space="preserve"> of the covariance matrix</w:t>
      </w:r>
      <w:r w:rsidRPr="007B09B9">
        <w:rPr>
          <w:rStyle w:val="StyleUnderline"/>
        </w:rPr>
        <w:t xml:space="preserve"> of the VAR reduced-form residuals, ordering the GPR index first.</w:t>
      </w:r>
      <w:r w:rsidRPr="004312D8">
        <w:rPr>
          <w:rFonts w:eastAsia="Cambria"/>
        </w:rPr>
        <w:t xml:space="preserve"> The ordering implies that the GPR index reacts contemporaneously only to its own shock. Hence, any contemporaneous </w:t>
      </w:r>
      <w:r w:rsidRPr="007B09B9">
        <w:rPr>
          <w:rStyle w:val="StyleUnderline"/>
          <w:highlight w:val="cyan"/>
        </w:rPr>
        <w:t>correlation between</w:t>
      </w:r>
      <w:r w:rsidRPr="007B09B9">
        <w:rPr>
          <w:rStyle w:val="StyleUnderline"/>
        </w:rPr>
        <w:t xml:space="preserve"> the </w:t>
      </w:r>
      <w:r w:rsidRPr="007B09B9">
        <w:rPr>
          <w:rStyle w:val="StyleUnderline"/>
          <w:highlight w:val="cyan"/>
        </w:rPr>
        <w:t xml:space="preserve">macro </w:t>
      </w:r>
      <w:r w:rsidRPr="007B09B9">
        <w:rPr>
          <w:rStyle w:val="Emphasis"/>
          <w:highlight w:val="cyan"/>
        </w:rPr>
        <w:t>variables</w:t>
      </w:r>
      <w:r w:rsidRPr="007B09B9">
        <w:rPr>
          <w:rStyle w:val="StyleUnderline"/>
          <w:highlight w:val="cyan"/>
        </w:rPr>
        <w:t xml:space="preserve"> and</w:t>
      </w:r>
      <w:r w:rsidRPr="007B09B9">
        <w:rPr>
          <w:rStyle w:val="StyleUnderline"/>
        </w:rPr>
        <w:t xml:space="preserve"> the </w:t>
      </w:r>
      <w:r w:rsidRPr="007B09B9">
        <w:rPr>
          <w:rStyle w:val="StyleUnderline"/>
          <w:highlight w:val="cyan"/>
        </w:rPr>
        <w:t>GPR index reflects</w:t>
      </w:r>
      <w:r w:rsidRPr="007B09B9">
        <w:rPr>
          <w:rStyle w:val="StyleUnderline"/>
        </w:rPr>
        <w:t xml:space="preserve"> the </w:t>
      </w:r>
      <w:r w:rsidRPr="007B09B9">
        <w:rPr>
          <w:rStyle w:val="StyleUnderline"/>
          <w:highlight w:val="cyan"/>
        </w:rPr>
        <w:t>effect of</w:t>
      </w:r>
      <w:r w:rsidRPr="007B09B9">
        <w:rPr>
          <w:rStyle w:val="StyleUnderline"/>
        </w:rPr>
        <w:t xml:space="preserve"> the </w:t>
      </w:r>
      <w:r w:rsidRPr="007B09B9">
        <w:rPr>
          <w:rStyle w:val="StyleUnderline"/>
          <w:highlight w:val="cyan"/>
        </w:rPr>
        <w:t>GPR</w:t>
      </w:r>
      <w:r w:rsidRPr="007B09B9">
        <w:rPr>
          <w:rStyle w:val="StyleUnderline"/>
        </w:rPr>
        <w:t xml:space="preserve"> index </w:t>
      </w:r>
      <w:r w:rsidRPr="007B09B9">
        <w:rPr>
          <w:rStyle w:val="StyleUnderline"/>
          <w:highlight w:val="cyan"/>
        </w:rPr>
        <w:t>on</w:t>
      </w:r>
      <w:r w:rsidRPr="007B09B9">
        <w:rPr>
          <w:rStyle w:val="StyleUnderline"/>
        </w:rPr>
        <w:t xml:space="preserve"> the </w:t>
      </w:r>
      <w:r w:rsidRPr="007B09B9">
        <w:rPr>
          <w:rStyle w:val="StyleUnderline"/>
          <w:highlight w:val="cyan"/>
        </w:rPr>
        <w:t xml:space="preserve">macro </w:t>
      </w:r>
      <w:r w:rsidRPr="007B09B9">
        <w:rPr>
          <w:rStyle w:val="Emphasis"/>
          <w:highlight w:val="cyan"/>
        </w:rPr>
        <w:t>variables</w:t>
      </w:r>
      <w:r w:rsidRPr="004312D8">
        <w:rPr>
          <w:rFonts w:eastAsia="Cambria"/>
        </w:rPr>
        <w:t xml:space="preserve">. The characteristics of the GPR index discussed in Section 2—as well as the comparison to the EPU index in Section 3—lend support to this assumption. For instance, Jackson and Morelli (2011) list </w:t>
      </w:r>
      <w:r w:rsidRPr="007B09B9">
        <w:rPr>
          <w:rStyle w:val="Emphasis"/>
          <w:highlight w:val="cyan"/>
        </w:rPr>
        <w:t>religion</w:t>
      </w:r>
      <w:r w:rsidRPr="007B09B9">
        <w:rPr>
          <w:rStyle w:val="StyleUnderline"/>
          <w:highlight w:val="cyan"/>
        </w:rPr>
        <w:t xml:space="preserve">, </w:t>
      </w:r>
      <w:r w:rsidRPr="007B09B9">
        <w:rPr>
          <w:rStyle w:val="Emphasis"/>
          <w:highlight w:val="cyan"/>
        </w:rPr>
        <w:t>revenge</w:t>
      </w:r>
      <w:r w:rsidRPr="007B09B9">
        <w:rPr>
          <w:rStyle w:val="StyleUnderline"/>
          <w:highlight w:val="cyan"/>
        </w:rPr>
        <w:t xml:space="preserve">, </w:t>
      </w:r>
      <w:r w:rsidRPr="007B09B9">
        <w:rPr>
          <w:rStyle w:val="Emphasis"/>
          <w:highlight w:val="cyan"/>
        </w:rPr>
        <w:t>ethnic cleansing</w:t>
      </w:r>
      <w:r w:rsidRPr="007B09B9">
        <w:rPr>
          <w:rStyle w:val="StyleUnderline"/>
          <w:highlight w:val="cyan"/>
        </w:rPr>
        <w:t xml:space="preserve">, and bargaining </w:t>
      </w:r>
      <w:r w:rsidRPr="007B09B9">
        <w:rPr>
          <w:rStyle w:val="Emphasis"/>
          <w:highlight w:val="cyan"/>
        </w:rPr>
        <w:t>failure</w:t>
      </w:r>
      <w:r w:rsidRPr="007B09B9">
        <w:rPr>
          <w:rStyle w:val="StyleUnderline"/>
        </w:rPr>
        <w:t xml:space="preserve"> over resources </w:t>
      </w:r>
      <w:r w:rsidRPr="007B09B9">
        <w:rPr>
          <w:rStyle w:val="StyleUnderline"/>
          <w:highlight w:val="cyan"/>
        </w:rPr>
        <w:t>as</w:t>
      </w:r>
      <w:r w:rsidRPr="007B09B9">
        <w:rPr>
          <w:rStyle w:val="StyleUnderline"/>
        </w:rPr>
        <w:t xml:space="preserve"> the </w:t>
      </w:r>
      <w:r w:rsidRPr="007B09B9">
        <w:rPr>
          <w:rStyle w:val="StyleUnderline"/>
          <w:highlight w:val="cyan"/>
        </w:rPr>
        <w:t xml:space="preserve">main </w:t>
      </w:r>
      <w:r w:rsidRPr="007B09B9">
        <w:rPr>
          <w:rStyle w:val="Emphasis"/>
          <w:highlight w:val="cyan"/>
        </w:rPr>
        <w:t>reasons</w:t>
      </w:r>
      <w:r w:rsidRPr="007B09B9">
        <w:rPr>
          <w:rStyle w:val="StyleUnderline"/>
          <w:highlight w:val="cyan"/>
        </w:rPr>
        <w:t xml:space="preserve"> for armed conflicts. Although </w:t>
      </w:r>
      <w:r w:rsidRPr="007B09B9">
        <w:rPr>
          <w:rStyle w:val="Emphasis"/>
          <w:highlight w:val="cyan"/>
        </w:rPr>
        <w:t>recessions</w:t>
      </w:r>
      <w:r w:rsidRPr="007B09B9">
        <w:rPr>
          <w:rStyle w:val="StyleUnderline"/>
          <w:highlight w:val="cyan"/>
        </w:rPr>
        <w:t>, lower</w:t>
      </w:r>
      <w:r w:rsidRPr="007B09B9">
        <w:rPr>
          <w:rStyle w:val="StyleUnderline"/>
        </w:rPr>
        <w:t xml:space="preserve"> commodity </w:t>
      </w:r>
      <w:r w:rsidRPr="007B09B9">
        <w:rPr>
          <w:rStyle w:val="StyleUnderline"/>
          <w:highlight w:val="cyan"/>
        </w:rPr>
        <w:t xml:space="preserve">prices, or dismal economic </w:t>
      </w:r>
      <w:r w:rsidRPr="007B09B9">
        <w:rPr>
          <w:rStyle w:val="Emphasis"/>
          <w:highlight w:val="cyan"/>
        </w:rPr>
        <w:t>performance</w:t>
      </w:r>
      <w:r w:rsidRPr="007B09B9">
        <w:rPr>
          <w:rStyle w:val="StyleUnderline"/>
          <w:highlight w:val="cyan"/>
        </w:rPr>
        <w:t xml:space="preserve"> might in some cases</w:t>
      </w:r>
      <w:r w:rsidRPr="007B09B9">
        <w:rPr>
          <w:rStyle w:val="StyleUnderline"/>
        </w:rPr>
        <w:t xml:space="preserve"> have </w:t>
      </w:r>
      <w:r w:rsidRPr="007B09B9">
        <w:rPr>
          <w:rStyle w:val="StyleUnderline"/>
          <w:highlight w:val="cyan"/>
        </w:rPr>
        <w:t>exacerbated existing</w:t>
      </w:r>
      <w:r w:rsidRPr="007B09B9">
        <w:rPr>
          <w:rStyle w:val="StyleUnderline"/>
        </w:rPr>
        <w:t xml:space="preserve"> geopolitical </w:t>
      </w:r>
      <w:r w:rsidRPr="007B09B9">
        <w:rPr>
          <w:rStyle w:val="StyleUnderline"/>
          <w:highlight w:val="cyan"/>
        </w:rPr>
        <w:t>tensions</w:t>
      </w:r>
      <w:r w:rsidRPr="007B09B9">
        <w:rPr>
          <w:rStyle w:val="StyleUnderline"/>
        </w:rPr>
        <w:t xml:space="preserve">, it seems reasonable to assume that </w:t>
      </w:r>
      <w:r w:rsidRPr="007B09B9">
        <w:rPr>
          <w:rStyle w:val="StyleUnderline"/>
          <w:highlight w:val="cyan"/>
        </w:rPr>
        <w:t xml:space="preserve">movements in </w:t>
      </w:r>
      <w:r w:rsidRPr="007B09B9">
        <w:rPr>
          <w:rStyle w:val="Emphasis"/>
          <w:highlight w:val="cyan"/>
        </w:rPr>
        <w:t>economic</w:t>
      </w:r>
      <w:r w:rsidRPr="007B09B9">
        <w:rPr>
          <w:rStyle w:val="StyleUnderline"/>
          <w:highlight w:val="cyan"/>
        </w:rPr>
        <w:t xml:space="preserve"> variables</w:t>
      </w:r>
      <w:r w:rsidRPr="007B09B9">
        <w:rPr>
          <w:rStyle w:val="StyleUnderline"/>
        </w:rPr>
        <w:t xml:space="preserve"> within a month </w:t>
      </w:r>
      <w:r w:rsidRPr="007B09B9">
        <w:rPr>
          <w:rStyle w:val="StyleUnderline"/>
          <w:highlight w:val="cyan"/>
        </w:rPr>
        <w:t xml:space="preserve">have little </w:t>
      </w:r>
      <w:r w:rsidRPr="007B09B9">
        <w:rPr>
          <w:rStyle w:val="Emphasis"/>
          <w:highlight w:val="cyan"/>
        </w:rPr>
        <w:t>bearing</w:t>
      </w:r>
      <w:r w:rsidRPr="007B09B9">
        <w:rPr>
          <w:rStyle w:val="StyleUnderline"/>
          <w:highlight w:val="cyan"/>
        </w:rPr>
        <w:t xml:space="preserve"> on geopolitical risks</w:t>
      </w:r>
      <w:r w:rsidRPr="007B09B9">
        <w:rPr>
          <w:rStyle w:val="StyleUnderline"/>
        </w:rPr>
        <w:t>.</w:t>
      </w:r>
      <w:r w:rsidRPr="004312D8">
        <w:rPr>
          <w:rFonts w:eastAsia="Cambria"/>
        </w:rPr>
        <w:t xml:space="preserve"> Nonetheless, in Section A.4 in the Appendix we explore robustness to an alternative Cholesky ordering, as well as to alternative specifications of the baseline VAR model. </w:t>
      </w:r>
    </w:p>
    <w:p w14:paraId="3C824CA5" w14:textId="77777777" w:rsidR="00337415" w:rsidRPr="004312D8" w:rsidRDefault="00337415" w:rsidP="00337415">
      <w:pPr>
        <w:rPr>
          <w:rFonts w:eastAsia="Cambria"/>
          <w:sz w:val="4"/>
          <w:szCs w:val="4"/>
        </w:rPr>
      </w:pPr>
      <w:r w:rsidRPr="004312D8">
        <w:rPr>
          <w:rFonts w:eastAsia="Cambria"/>
          <w:sz w:val="4"/>
          <w:szCs w:val="4"/>
        </w:rPr>
        <w:t xml:space="preserve">The solid lines in Figure 9 show the median impulse responses to an exogenous increase in the GPR index of 167 points, while the light- and dark-shaded areas represent the corresponding 68 percent and 90 percent pointwise credible bands, respectively. The size of the shock equals the average change in the index following the nine episodes of largest increases in the GPR index.29 The rise in the GPR index induces a small and short-lived increase in the EPU index and a decline in consumer sentiment. Intuitively, geopolitical risk can induce some economic policy uncertainty on items such as national security and the fiscal budget and negatively weigh on consumer sentiment. On the real side, IP declines quickly, bottoming out at negative 0.9 percent after about 6 months, before </w:t>
      </w:r>
      <w:proofErr w:type="gramStart"/>
      <w:r w:rsidRPr="004312D8">
        <w:rPr>
          <w:rFonts w:eastAsia="Cambria"/>
          <w:sz w:val="4"/>
          <w:szCs w:val="4"/>
        </w:rPr>
        <w:t>reverting back</w:t>
      </w:r>
      <w:proofErr w:type="gramEnd"/>
      <w:r w:rsidRPr="004312D8">
        <w:rPr>
          <w:rFonts w:eastAsia="Cambria"/>
          <w:sz w:val="4"/>
          <w:szCs w:val="4"/>
        </w:rPr>
        <w:t xml:space="preserve"> to trend. The deterioration in labor market conditions is substantial but more gradual, with payroll employment reaching a trough of negative 0.4 percent a year after the shock. Gross trade also drops, with U.S. imports and exports falling nearly 2 percent relative to the baseline. Figure A.7 in the Appendix plots the response of private investment to a GPR shock, based on an extension of the baseline model estimated on quarterly data. The economically significant decline in investment following a GPR shock, together with the decline in employment, is consistent with models of investment under uncertainty a la Dixit and Pindyck (1994).30 </w:t>
      </w:r>
    </w:p>
    <w:p w14:paraId="6DC31B8C" w14:textId="77777777" w:rsidR="00337415" w:rsidRPr="004312D8" w:rsidRDefault="00337415" w:rsidP="00337415">
      <w:pPr>
        <w:rPr>
          <w:rFonts w:eastAsia="Cambria"/>
          <w:sz w:val="4"/>
          <w:szCs w:val="4"/>
        </w:rPr>
      </w:pPr>
      <w:r w:rsidRPr="004312D8">
        <w:rPr>
          <w:rFonts w:eastAsia="Cambria"/>
          <w:sz w:val="4"/>
          <w:szCs w:val="4"/>
        </w:rPr>
        <w:t xml:space="preserve">On the financial side, the response of the stock market is economically and statistically significant. Stock prices drop by almost 3 percent on impact and remain below baseline for a little over three months. The increase in the GPR leads to a decrease in oil prices, which bottom out at 7 percent below baseline after three months. This result stands in contrast with much of the conventionally held view that higher geopolitical risk drives up oil prices persistently—a view that might reflect a selective memory that confounds all geopolitical tensions with oil supply shocks driven by geopolitical tensions in the Middle East. Finally, the yield on two-year Treasuries declines by about 20 basis points, indicating both a worsening of the macroeconomic outlook and a loosening of the monetary policy stance. </w:t>
      </w:r>
    </w:p>
    <w:p w14:paraId="7104C03E" w14:textId="77777777" w:rsidR="00337415" w:rsidRPr="004312D8" w:rsidRDefault="00337415" w:rsidP="00337415">
      <w:pPr>
        <w:rPr>
          <w:rFonts w:eastAsia="Cambria"/>
          <w:sz w:val="4"/>
          <w:szCs w:val="4"/>
        </w:rPr>
      </w:pPr>
      <w:r w:rsidRPr="004312D8">
        <w:rPr>
          <w:rFonts w:eastAsia="Cambria"/>
          <w:sz w:val="4"/>
          <w:szCs w:val="4"/>
        </w:rPr>
        <w:t xml:space="preserve">One useful way to assess the exposure to GPR of various sectors of the U.S. economy is depicted in Figure 10. We add to the VAR model the cumulative excess return of firms in given industries relative to the S&amp;P 500.n The solid lines show the excess return for 6 industries. The defense industry, which is perhaps directly exposed to geopolitical risk, records a positive but short-lived excess return; by contrast, industries that are exposed to the overall U.S. economy—such as aircraft, steelworks, and mining—display somewhat persistent negative returns. The oil industry, which some commentators argued could benefit from wars, especially in the Middle East, displays an initial positive excess return followed by a persistent decline, a response that mimics the path of oil prices. Finally, the insurance industry moves in sync with the overall U.S. stock market. </w:t>
      </w:r>
    </w:p>
    <w:p w14:paraId="5E500A6D" w14:textId="77777777" w:rsidR="00337415" w:rsidRPr="004312D8" w:rsidRDefault="00337415" w:rsidP="00337415">
      <w:pPr>
        <w:rPr>
          <w:rFonts w:eastAsia="Cambria"/>
          <w:sz w:val="4"/>
          <w:szCs w:val="4"/>
        </w:rPr>
      </w:pPr>
      <w:r w:rsidRPr="004312D8">
        <w:rPr>
          <w:rFonts w:eastAsia="Cambria"/>
          <w:sz w:val="4"/>
          <w:szCs w:val="4"/>
        </w:rPr>
        <w:t xml:space="preserve">4.2 Threats versus Acts </w:t>
      </w:r>
    </w:p>
    <w:p w14:paraId="3FACD3D6" w14:textId="77777777" w:rsidR="00337415" w:rsidRPr="004312D8" w:rsidRDefault="00337415" w:rsidP="00337415">
      <w:pPr>
        <w:rPr>
          <w:rFonts w:eastAsia="Cambria"/>
          <w:sz w:val="4"/>
          <w:szCs w:val="4"/>
        </w:rPr>
      </w:pPr>
      <w:r w:rsidRPr="004312D8">
        <w:rPr>
          <w:rFonts w:eastAsia="Cambria"/>
          <w:sz w:val="4"/>
          <w:szCs w:val="4"/>
        </w:rPr>
        <w:t xml:space="preserve">Next, we evaluate the difference between innovations in the two broad components of the GPR index, the GPA geopolitical acts index and the GPT geopolitical threats index, by replacing the GPR index with the GPA and GPT indexes in the benchmark VAR. To achieve identification, we use a Cholesky ordering, with the GPA index ordered first and the GPT index ordered second. We interpret the first shock the GPA shock -as the realization of some adverse geopolitical events that could induce an increase in geopolitical threats; we interpret the second shock the GPT shock -as capturing geopolitical threats that are not contemporaneously associated with geopolitical acts, such as tensions building up before wars or after terrorist attacks. </w:t>
      </w:r>
    </w:p>
    <w:p w14:paraId="64478338" w14:textId="77777777" w:rsidR="00337415" w:rsidRPr="004312D8" w:rsidRDefault="00337415" w:rsidP="00337415">
      <w:pPr>
        <w:rPr>
          <w:rFonts w:eastAsia="Cambria"/>
          <w:sz w:val="4"/>
          <w:szCs w:val="4"/>
        </w:rPr>
      </w:pPr>
      <w:r w:rsidRPr="004312D8">
        <w:rPr>
          <w:rFonts w:eastAsia="Cambria"/>
          <w:sz w:val="4"/>
          <w:szCs w:val="4"/>
        </w:rPr>
        <w:t xml:space="preserve">The impulse responses to the GPA and GPT shocks are shown for selected variables in Figure 11. In presenting the results, we adopt the following exposition scheme, which is best viewed in color. Specifically, the responses to the GPA shock are plotted using a green-based color motif, while the responses to the GPT shock are plotted using a red-based color motif. </w:t>
      </w:r>
    </w:p>
    <w:p w14:paraId="2681EA50" w14:textId="77777777" w:rsidR="00337415" w:rsidRPr="004312D8" w:rsidRDefault="00337415" w:rsidP="00337415">
      <w:pPr>
        <w:rPr>
          <w:rFonts w:eastAsia="Cambria"/>
          <w:sz w:val="4"/>
          <w:szCs w:val="4"/>
        </w:rPr>
      </w:pPr>
      <w:r w:rsidRPr="004312D8">
        <w:rPr>
          <w:rFonts w:eastAsia="Cambria"/>
          <w:sz w:val="4"/>
          <w:szCs w:val="4"/>
        </w:rPr>
        <w:t xml:space="preserve">Starting from the responses of the three uncertainty proxies, a GPA shock of size 288—a shock sized to be equal to the 7 largest spikes in GPA, shown in panel (a)—induces an initial increase in the GPT and EPU indexes, followed by a period of below-average GPT and EPU that lasts for about a year. Thus, these responses are consistent with the realization of acts leading to the resolution of threats and uncertainty. By contrast, a GPT shock—shown in panel (b)—leads to a persistent increase in GPT which remains elevated for over a year- and in EPU. The GPA index, which by assumption does not move on impact, increases for about one year, as in our sample many geopolitical threats precede geopolitical acts. </w:t>
      </w:r>
    </w:p>
    <w:p w14:paraId="6106D946" w14:textId="77777777" w:rsidR="00337415" w:rsidRPr="004312D8" w:rsidRDefault="00337415" w:rsidP="00337415">
      <w:pPr>
        <w:rPr>
          <w:rFonts w:eastAsia="Cambria"/>
          <w:sz w:val="4"/>
          <w:szCs w:val="4"/>
        </w:rPr>
      </w:pPr>
      <w:r w:rsidRPr="004312D8">
        <w:rPr>
          <w:rFonts w:eastAsia="Cambria"/>
          <w:sz w:val="4"/>
          <w:szCs w:val="4"/>
        </w:rPr>
        <w:t xml:space="preserve">The responses of activity, trade, and the stock market show that the GPA and GPT shocks have asymmetric effects on the U.S. economy. A shock to the GPA leads to a small but short-lived decline in economic activity and trade, whereas the stock market rises sharply one month after the shock. By contrast, a shock to the GPT induces large and protracted recessionary effects, as well as a decline in stock prices. Incidentally, the response of the stock market lends support to the old idea, attributed to London financier Nathan Rothschild, that one should buy stocks “on cannons,” and sell them “on trumpets.” </w:t>
      </w:r>
    </w:p>
    <w:p w14:paraId="5ECA46F1" w14:textId="77777777" w:rsidR="00337415" w:rsidRPr="004312D8" w:rsidRDefault="00337415" w:rsidP="00337415">
      <w:pPr>
        <w:rPr>
          <w:rFonts w:eastAsia="Cambria"/>
          <w:sz w:val="4"/>
          <w:szCs w:val="4"/>
        </w:rPr>
      </w:pPr>
      <w:r w:rsidRPr="004312D8">
        <w:rPr>
          <w:rFonts w:eastAsia="Cambria"/>
          <w:sz w:val="4"/>
          <w:szCs w:val="4"/>
        </w:rPr>
        <w:t xml:space="preserve">Figure 12 further elaborates on the asymmetric response of the stock market by depicting the response of cumulative excess returns in six industries to GPA and GPT shocks. Excess returns in all industries feature an asymmetric response, albeit to a various degree. The defense industry features the largest asymmetry: defense companies, on average, earn an excess return of about 5 percent for more than two years following a GPA shock, while they earn only a modest and shortlived excess return following a GPT shock. Excess returns in the steel and mining industries are also asymmetric—positive when geopolitical acts materialize and negative when threats are high. By contrast, the asymmetry in excess returns for insurance companies is economically modest. </w:t>
      </w:r>
    </w:p>
    <w:p w14:paraId="111076B4" w14:textId="77777777" w:rsidR="00337415" w:rsidRPr="004312D8" w:rsidRDefault="00337415" w:rsidP="00337415">
      <w:pPr>
        <w:rPr>
          <w:rFonts w:eastAsia="Cambria"/>
          <w:sz w:val="4"/>
          <w:szCs w:val="4"/>
        </w:rPr>
      </w:pPr>
      <w:r w:rsidRPr="004312D8">
        <w:rPr>
          <w:rFonts w:eastAsia="Cambria"/>
          <w:sz w:val="4"/>
          <w:szCs w:val="4"/>
        </w:rPr>
        <w:t xml:space="preserve">One possible interpretation of the asymmetric effects of shocks to acts and threats is that the act component of GPR leads to a resolution of the uncertainty around a particular set of events, as well as to a coordinated policy response that ends up giving protection on the worst possible outcomes. By contrast, threat shocks depress asset prices and economic activity because they increase uncertainty and send signals about future adverse events. 2 The finding that the realization of the event has only modest economic consequences compared to the threat echoes the findings of theoretical models where agents form expectations using a </w:t>
      </w:r>
      <w:proofErr w:type="gramStart"/>
      <w:r w:rsidRPr="004312D8">
        <w:rPr>
          <w:rFonts w:eastAsia="Cambria"/>
          <w:sz w:val="4"/>
          <w:szCs w:val="4"/>
        </w:rPr>
        <w:t>worst case</w:t>
      </w:r>
      <w:proofErr w:type="gramEnd"/>
      <w:r w:rsidRPr="004312D8">
        <w:rPr>
          <w:rFonts w:eastAsia="Cambria"/>
          <w:sz w:val="4"/>
          <w:szCs w:val="4"/>
        </w:rPr>
        <w:t xml:space="preserve"> probability, as for instance in lint and Schneider (2014). </w:t>
      </w:r>
    </w:p>
    <w:p w14:paraId="3FA68120" w14:textId="77777777" w:rsidR="00337415" w:rsidRPr="004312D8" w:rsidRDefault="00337415" w:rsidP="00337415">
      <w:pPr>
        <w:rPr>
          <w:rFonts w:eastAsia="Cambria"/>
          <w:sz w:val="4"/>
          <w:szCs w:val="4"/>
        </w:rPr>
      </w:pPr>
      <w:r w:rsidRPr="004312D8">
        <w:rPr>
          <w:rFonts w:eastAsia="Cambria"/>
          <w:sz w:val="4"/>
          <w:szCs w:val="4"/>
        </w:rPr>
        <w:t xml:space="preserve">5 International Effects of Higher Geopolitical Risk </w:t>
      </w:r>
    </w:p>
    <w:p w14:paraId="71B48921" w14:textId="77777777" w:rsidR="00337415" w:rsidRPr="004312D8" w:rsidRDefault="00337415" w:rsidP="00337415">
      <w:pPr>
        <w:rPr>
          <w:rFonts w:eastAsia="Cambria"/>
          <w:sz w:val="4"/>
          <w:szCs w:val="4"/>
        </w:rPr>
      </w:pPr>
      <w:r w:rsidRPr="004312D8">
        <w:rPr>
          <w:rFonts w:eastAsia="Cambria"/>
          <w:sz w:val="4"/>
          <w:szCs w:val="4"/>
        </w:rPr>
        <w:t xml:space="preserve">This section characterizes the international effects of rising geopolitical tensions. We first estimate a battery of structural VAR models, which we use to track the macroeconomic implications of an exogenous rise in geopolitical risk on real activity. We then test whether global stock market returns depend on geopolitical risk. Finally, we estimate panel regressions to unveil whether geopolitical risk affects international capital flows. </w:t>
      </w:r>
    </w:p>
    <w:p w14:paraId="35FDB565" w14:textId="77777777" w:rsidR="00337415" w:rsidRPr="004312D8" w:rsidRDefault="00337415" w:rsidP="00337415">
      <w:pPr>
        <w:rPr>
          <w:rFonts w:eastAsia="Cambria"/>
          <w:sz w:val="4"/>
          <w:szCs w:val="4"/>
        </w:rPr>
      </w:pPr>
      <w:r w:rsidRPr="004312D8">
        <w:rPr>
          <w:rFonts w:eastAsia="Cambria"/>
          <w:sz w:val="4"/>
          <w:szCs w:val="4"/>
        </w:rPr>
        <w:t xml:space="preserve">5.1 Geopolitical Risk and Real Activity </w:t>
      </w:r>
    </w:p>
    <w:p w14:paraId="6124A7A6" w14:textId="77777777" w:rsidR="00337415" w:rsidRPr="004312D8" w:rsidRDefault="00337415" w:rsidP="00337415">
      <w:pPr>
        <w:rPr>
          <w:rFonts w:eastAsia="Cambria"/>
          <w:sz w:val="4"/>
          <w:szCs w:val="4"/>
        </w:rPr>
      </w:pPr>
      <w:r w:rsidRPr="004312D8">
        <w:rPr>
          <w:rFonts w:eastAsia="Cambria"/>
          <w:sz w:val="4"/>
          <w:szCs w:val="4"/>
        </w:rPr>
        <w:t xml:space="preserve">We first study whether GPR shocks have adverse consequences on the real economy outside the United States. We start by looking at the response of world IP and IP in advanced and emerging economies. Importantly, the emerging economies’ IP index includes mostly Asian, European, and Latin American countries. Reliable data on IP in major oil producing countries—which are likely to be highly exposed to the geopolitical risks captured by our index—are not available. We then estimate the response of real activity in three countries: Canada and the United Kingdom—as we used newspapers from these two countries in the construction of the index—and Mexico, an emerging economy selected for its large exposure to the U.S. economy. </w:t>
      </w:r>
    </w:p>
    <w:p w14:paraId="564081D7" w14:textId="77777777" w:rsidR="00337415" w:rsidRPr="004312D8" w:rsidRDefault="00337415" w:rsidP="00337415">
      <w:pPr>
        <w:rPr>
          <w:rFonts w:eastAsia="Cambria"/>
          <w:sz w:val="4"/>
          <w:szCs w:val="4"/>
        </w:rPr>
      </w:pPr>
      <w:r w:rsidRPr="004312D8">
        <w:rPr>
          <w:rFonts w:eastAsia="Cambria"/>
          <w:sz w:val="4"/>
          <w:szCs w:val="4"/>
        </w:rPr>
        <w:t xml:space="preserve">We estimate a battery of VAR models consisting of the GPR index, the EPU index for the United States, and IP.'14 As for the U.S. model, we identify a GPR shock ordering the GPR index first in a Cholesky decomposition of the covariance matrix of the VAR residuals. The black lines in Figure 13 depict the median responses of IP for the six countries and regions listed above. These impulse responses suggest that a GPR shock has global consequences—world IP declines by about 0.5 percent one year after the shock—but its effects are mostly concentrated in advanced economies. By contrast, the emerging economies included in our index, on average, do not respond to geopolitical risks. Yet, Mexico—possibly through its large exposure to U.S. trade—experiences a modest but persistent decline in real activity. </w:t>
      </w:r>
      <w:r w:rsidRPr="004312D8">
        <w:rPr>
          <w:rFonts w:eastAsia="Cambria"/>
          <w:sz w:val="4"/>
          <w:szCs w:val="4"/>
        </w:rPr>
        <w:br/>
        <w:t xml:space="preserve">5.2 Geopolitical Risk and Stock Returns </w:t>
      </w:r>
    </w:p>
    <w:p w14:paraId="03C1FC96" w14:textId="77777777" w:rsidR="00337415" w:rsidRPr="004312D8" w:rsidRDefault="00337415" w:rsidP="00337415">
      <w:pPr>
        <w:rPr>
          <w:rFonts w:eastAsia="Cambria"/>
          <w:sz w:val="4"/>
          <w:szCs w:val="4"/>
        </w:rPr>
      </w:pPr>
      <w:r w:rsidRPr="004312D8">
        <w:rPr>
          <w:rFonts w:eastAsia="Cambria"/>
          <w:sz w:val="4"/>
          <w:szCs w:val="4"/>
        </w:rPr>
        <w:t xml:space="preserve">We now turn to examining the reaction of stock market returns to changes in geopolitical risk. We do so both for the sample covered by the historical GPR index and for the sample covered by the benchmark GPR index. </w:t>
      </w:r>
    </w:p>
    <w:p w14:paraId="4403B40C" w14:textId="77777777" w:rsidR="00337415" w:rsidRPr="004312D8" w:rsidRDefault="00337415" w:rsidP="00337415">
      <w:pPr>
        <w:rPr>
          <w:rFonts w:eastAsia="Cambria"/>
          <w:sz w:val="4"/>
          <w:szCs w:val="4"/>
        </w:rPr>
      </w:pPr>
      <w:r w:rsidRPr="004312D8">
        <w:rPr>
          <w:rFonts w:eastAsia="Cambria"/>
          <w:sz w:val="4"/>
          <w:szCs w:val="4"/>
        </w:rPr>
        <w:t xml:space="preserve">The baseline econometric specification echoes the work of Berkman, Jacobsen, and Lee (2011). These authors find that disaster risk depresses stock returns. They measure disaster risk by counting the number of active crises recorded in the International Crisis Database discussed in Section 3 and plotted in Figure 7. Since their measure of disaster risk is tightly linked to geopolitical events, in this section we ask if our proxy, which displays only a weak correlation with their crisis index, can help us uncover a significant relationship between geopolitical risk and stock returns. </w:t>
      </w:r>
    </w:p>
    <w:p w14:paraId="5D1F1AFB" w14:textId="77777777" w:rsidR="00337415" w:rsidRPr="004312D8" w:rsidRDefault="00337415" w:rsidP="00337415">
      <w:pPr>
        <w:rPr>
          <w:rFonts w:eastAsia="Cambria"/>
          <w:sz w:val="4"/>
          <w:szCs w:val="4"/>
        </w:rPr>
      </w:pPr>
      <w:r w:rsidRPr="004312D8">
        <w:rPr>
          <w:rFonts w:eastAsia="Cambria"/>
          <w:sz w:val="4"/>
          <w:szCs w:val="4"/>
        </w:rPr>
        <w:t xml:space="preserve">We obtain data on monthly stock returns based on general market price indexes from Global Financial Data. Our sample ranges from 1900 to 2016, although data availability varies by country, and the world stock price index is available starting in 1919. We select 17 countries—all countries that are currently classified as advanced economies, </w:t>
      </w:r>
      <w:proofErr w:type="gramStart"/>
      <w:r w:rsidRPr="004312D8">
        <w:rPr>
          <w:rFonts w:eastAsia="Cambria"/>
          <w:sz w:val="4"/>
          <w:szCs w:val="4"/>
        </w:rPr>
        <w:t>with the exception of</w:t>
      </w:r>
      <w:proofErr w:type="gramEnd"/>
      <w:r w:rsidRPr="004312D8">
        <w:rPr>
          <w:rFonts w:eastAsia="Cambria"/>
          <w:sz w:val="4"/>
          <w:szCs w:val="4"/>
        </w:rPr>
        <w:t xml:space="preserve"> India, Peru, and South Africa—for which data before World War II are available. The world stock price index is the Morgan Stanley Capital International (MSCI) index from 1970. Prior to 1970, world returns are calculated using the weighted average of country-specific returns. Nine countries have data starting before World War I. Many countries included in our regressions have gaps in the coverage that range from one month to over a year. Since these gaps partly coincide with World War II—as some stock markets did not operate in those years—we follow Berkman, Jacobsen, and Lee (2011) and use all available information. </w:t>
      </w:r>
    </w:p>
    <w:p w14:paraId="0D5AFB3C" w14:textId="77777777" w:rsidR="00337415" w:rsidRPr="004312D8" w:rsidRDefault="00337415" w:rsidP="00337415">
      <w:pPr>
        <w:rPr>
          <w:rFonts w:eastAsia="Cambria"/>
          <w:sz w:val="4"/>
          <w:szCs w:val="4"/>
        </w:rPr>
      </w:pPr>
      <w:r w:rsidRPr="004312D8">
        <w:rPr>
          <w:rFonts w:eastAsia="Cambria"/>
          <w:sz w:val="4"/>
          <w:szCs w:val="4"/>
        </w:rPr>
        <w:t xml:space="preserve">We start by estimating the following regression: </w:t>
      </w:r>
    </w:p>
    <w:p w14:paraId="7664DD6C" w14:textId="77777777" w:rsidR="00337415" w:rsidRPr="004312D8" w:rsidRDefault="00337415" w:rsidP="00337415">
      <w:pPr>
        <w:rPr>
          <w:rFonts w:eastAsia="Cambria"/>
          <w:sz w:val="4"/>
          <w:szCs w:val="4"/>
        </w:rPr>
      </w:pPr>
      <w:proofErr w:type="gramStart"/>
      <w:r w:rsidRPr="004312D8">
        <w:rPr>
          <w:rFonts w:eastAsia="Cambria"/>
          <w:sz w:val="4"/>
          <w:szCs w:val="4"/>
        </w:rPr>
        <w:t>rwtd,t</w:t>
      </w:r>
      <w:proofErr w:type="gramEnd"/>
      <w:r w:rsidRPr="004312D8">
        <w:rPr>
          <w:rFonts w:eastAsia="Cambria"/>
          <w:sz w:val="4"/>
          <w:szCs w:val="4"/>
        </w:rPr>
        <w:t xml:space="preserve"> — fa + otwidQPRSHOCKt + PnijCRISESt + £</w:t>
      </w:r>
      <w:proofErr w:type="gramStart"/>
      <w:r w:rsidRPr="004312D8">
        <w:rPr>
          <w:rFonts w:eastAsia="Cambria"/>
          <w:sz w:val="4"/>
          <w:szCs w:val="4"/>
        </w:rPr>
        <w:t>wid,t</w:t>
      </w:r>
      <w:proofErr w:type="gramEnd"/>
      <w:r w:rsidRPr="004312D8">
        <w:rPr>
          <w:rFonts w:eastAsia="Cambria"/>
          <w:sz w:val="4"/>
          <w:szCs w:val="4"/>
        </w:rPr>
        <w:t xml:space="preserve">&gt; </w:t>
      </w:r>
    </w:p>
    <w:p w14:paraId="168F7405" w14:textId="77777777" w:rsidR="00337415" w:rsidRPr="004312D8" w:rsidRDefault="00337415" w:rsidP="00337415">
      <w:pPr>
        <w:rPr>
          <w:rFonts w:eastAsia="Cambria"/>
          <w:sz w:val="4"/>
          <w:szCs w:val="4"/>
        </w:rPr>
      </w:pPr>
      <w:r w:rsidRPr="004312D8">
        <w:rPr>
          <w:rFonts w:eastAsia="Cambria"/>
          <w:sz w:val="4"/>
          <w:szCs w:val="4"/>
        </w:rPr>
        <w:t xml:space="preserve">where </w:t>
      </w:r>
      <w:proofErr w:type="gramStart"/>
      <w:r w:rsidRPr="004312D8">
        <w:rPr>
          <w:rFonts w:eastAsia="Cambria"/>
          <w:sz w:val="4"/>
          <w:szCs w:val="4"/>
        </w:rPr>
        <w:t>rw[</w:t>
      </w:r>
      <w:proofErr w:type="gramEnd"/>
      <w:r w:rsidRPr="004312D8">
        <w:rPr>
          <w:rFonts w:eastAsia="Cambria"/>
          <w:sz w:val="4"/>
          <w:szCs w:val="4"/>
        </w:rPr>
        <w:t xml:space="preserve">jt is the world stock market return in month t, GPRSHOCKt is the residual of an autoregressive process of order one estimated for the GPR index, and CRISESt is the crisis index constructed by Berkman, Jacobsen, and Lee (2011). In columns (1) and (3) of Table 2 we report results for two samples, starting in 1919 and 1985, respectively. To compare the impact on the GPR and on the crisis index, the coefficients measure the impact on stock returns of a one standard deviation shock in the GPR, and of having 2.41 active crises per month, the average number of crises over our sample. </w:t>
      </w:r>
    </w:p>
    <w:p w14:paraId="186299FE" w14:textId="77777777" w:rsidR="00337415" w:rsidRPr="004312D8" w:rsidRDefault="00337415" w:rsidP="00337415">
      <w:pPr>
        <w:rPr>
          <w:rFonts w:eastAsia="Cambria"/>
          <w:sz w:val="4"/>
          <w:szCs w:val="4"/>
        </w:rPr>
      </w:pPr>
      <w:r w:rsidRPr="004312D8">
        <w:rPr>
          <w:rFonts w:eastAsia="Cambria"/>
          <w:sz w:val="4"/>
          <w:szCs w:val="4"/>
        </w:rPr>
        <w:t xml:space="preserve">For the historical sample, we find that a 1 standard deviation increase in the GPR induces a statistically significant decline in monthly stock returns of 0.5 percent. The sensitivity of world stock returns to geopolitical risk is larger after 1985, with an estimated drop of 0.75 percent. Interestingly, the coefficient on the crisis variable is negative for the historical sample—albeit not statistically significant—and becomes positive and not significant in the post-1985 sample. Thus, the GPR index correlates with negative stock returns controlling for the realizations of international crises. Moreover, the result over the post-1985 sample suggests that an advantage of the GPR index over the crisis index is that, having substantially more time variation, allows for the estimation of the impact of geopolitical events on stock returns over relatively short samples. </w:t>
      </w:r>
    </w:p>
    <w:p w14:paraId="19BA6544" w14:textId="77777777" w:rsidR="00337415" w:rsidRPr="004312D8" w:rsidRDefault="00337415" w:rsidP="00337415">
      <w:pPr>
        <w:rPr>
          <w:rFonts w:eastAsia="Cambria"/>
          <w:sz w:val="4"/>
          <w:szCs w:val="4"/>
        </w:rPr>
      </w:pPr>
      <w:r w:rsidRPr="004312D8">
        <w:rPr>
          <w:rFonts w:eastAsia="Cambria"/>
          <w:sz w:val="4"/>
          <w:szCs w:val="4"/>
        </w:rPr>
        <w:t xml:space="preserve">World stock returns react more to threats about geopolitical events than their realizations. This result is based on a modified version of equation (1), where we replace GPRSHOCKt with the residuals of </w:t>
      </w:r>
      <w:proofErr w:type="gramStart"/>
      <w:r w:rsidRPr="004312D8">
        <w:rPr>
          <w:rFonts w:eastAsia="Cambria"/>
          <w:sz w:val="4"/>
          <w:szCs w:val="4"/>
        </w:rPr>
        <w:t>AR(</w:t>
      </w:r>
      <w:proofErr w:type="gramEnd"/>
      <w:r w:rsidRPr="004312D8">
        <w:rPr>
          <w:rFonts w:eastAsia="Cambria"/>
          <w:sz w:val="4"/>
          <w:szCs w:val="4"/>
        </w:rPr>
        <w:t xml:space="preserve">1) processes estimated for the GPR acts and threats indexes. As tabulated in column (2) of Table 2, for the historical sample, world stock returns decline in response to both GPA and GPT shocks, but the response to the former is small and not statistically significant. By contrast, in the post-1985 sample, stock returns rise in response to a positive GPA shock, while they experience a large and statistically significant decline in response to a GPT shock. Thus, as in the United States, world stock returns respond asymmetrically to the threats and realizations of geopolitical events. </w:t>
      </w:r>
    </w:p>
    <w:p w14:paraId="1ECB99D4" w14:textId="77777777" w:rsidR="00337415" w:rsidRPr="004312D8" w:rsidRDefault="00337415" w:rsidP="00337415">
      <w:pPr>
        <w:rPr>
          <w:rFonts w:eastAsia="Cambria"/>
          <w:sz w:val="4"/>
          <w:szCs w:val="4"/>
        </w:rPr>
      </w:pPr>
      <w:r w:rsidRPr="004312D8">
        <w:rPr>
          <w:rFonts w:eastAsia="Cambria"/>
          <w:sz w:val="4"/>
          <w:szCs w:val="4"/>
        </w:rPr>
        <w:t xml:space="preserve">We also estimate the following regression on country stock returns data: </w:t>
      </w:r>
    </w:p>
    <w:p w14:paraId="03D90F5E" w14:textId="77777777" w:rsidR="00337415" w:rsidRPr="004312D8" w:rsidRDefault="00337415" w:rsidP="00337415">
      <w:pPr>
        <w:rPr>
          <w:rFonts w:eastAsia="Cambria"/>
          <w:sz w:val="4"/>
          <w:szCs w:val="4"/>
        </w:rPr>
      </w:pPr>
      <w:r w:rsidRPr="004312D8">
        <w:rPr>
          <w:rFonts w:eastAsia="Cambria"/>
          <w:sz w:val="4"/>
          <w:szCs w:val="4"/>
        </w:rPr>
        <w:t xml:space="preserve">rM = p, + aMGPRSHOCKt + eM, </w:t>
      </w:r>
    </w:p>
    <w:p w14:paraId="392F4936" w14:textId="77777777" w:rsidR="00337415" w:rsidRPr="004312D8" w:rsidRDefault="00337415" w:rsidP="00337415">
      <w:pPr>
        <w:rPr>
          <w:rFonts w:eastAsia="Cambria"/>
          <w:sz w:val="4"/>
          <w:szCs w:val="4"/>
        </w:rPr>
      </w:pPr>
      <w:r w:rsidRPr="004312D8">
        <w:rPr>
          <w:rFonts w:eastAsia="Cambria"/>
          <w:sz w:val="4"/>
          <w:szCs w:val="4"/>
        </w:rPr>
        <w:t xml:space="preserve">where ri t is the stock market return in country i and month t. We exclude the crisis index from the country regressions because for the 11 countries we have stock returns data starting prior to 1919, the first year the crisis index is available. Table 3 tabulates the results for the historical and the post-1985 samples. </w:t>
      </w:r>
    </w:p>
    <w:p w14:paraId="66188211" w14:textId="77777777" w:rsidR="00337415" w:rsidRPr="004312D8" w:rsidRDefault="00337415" w:rsidP="00337415">
      <w:pPr>
        <w:rPr>
          <w:rFonts w:eastAsia="Cambria"/>
          <w:sz w:val="4"/>
          <w:szCs w:val="4"/>
        </w:rPr>
      </w:pPr>
      <w:r w:rsidRPr="004312D8">
        <w:rPr>
          <w:rFonts w:eastAsia="Cambria"/>
          <w:sz w:val="4"/>
          <w:szCs w:val="4"/>
        </w:rPr>
        <w:t xml:space="preserve">Three results emerge from this exercise. First, both in the historical and post-1985 sample, geopolitical risk depresses stock returns in all but one of the countries included in our regressions— the only positive coefficient is estimated for Japan and is close to zero. Second, on average, the sensitivity of stock returns to geopolitical risk is larger in the post-1985 sample relative to the historical sample, with countries like the Netherlands, Portugal, and Spain having a coefficient about 3 times larger in the short sample. Third, the response of stock returns varies substantially across countries. For the historical sample, the response ranges from about negative 0.9 for Italy and South Africa, to 0 for countries like Japan and Germany. Similarly, for the post-1985 sample, coefficients range from negative 1.50 for Italy and Germany, to negative 0.3 for Australia and Japan. Furthermore, while stock returns in some countries have remained particularly responsive (such as Italy or South Africa) or unresponsive (such as Japan) over time, stock returns have become more sensitive in others most notably in Germany. </w:t>
      </w:r>
    </w:p>
    <w:p w14:paraId="5542C421" w14:textId="77777777" w:rsidR="00337415" w:rsidRPr="004312D8" w:rsidRDefault="00337415" w:rsidP="00337415">
      <w:pPr>
        <w:rPr>
          <w:rFonts w:eastAsia="Cambria"/>
          <w:sz w:val="4"/>
          <w:szCs w:val="4"/>
        </w:rPr>
      </w:pPr>
      <w:r w:rsidRPr="004312D8">
        <w:rPr>
          <w:rFonts w:eastAsia="Cambria"/>
          <w:sz w:val="4"/>
          <w:szCs w:val="4"/>
        </w:rPr>
        <w:t xml:space="preserve">5.3 Geopolitical Risk and Capital Flows </w:t>
      </w:r>
    </w:p>
    <w:p w14:paraId="7D6B0CC9" w14:textId="77777777" w:rsidR="00337415" w:rsidRPr="004312D8" w:rsidRDefault="00337415" w:rsidP="00337415">
      <w:pPr>
        <w:rPr>
          <w:rFonts w:eastAsia="Cambria"/>
          <w:sz w:val="4"/>
          <w:szCs w:val="4"/>
        </w:rPr>
      </w:pPr>
      <w:r w:rsidRPr="004312D8">
        <w:rPr>
          <w:rFonts w:eastAsia="Cambria"/>
          <w:sz w:val="4"/>
          <w:szCs w:val="4"/>
        </w:rPr>
        <w:t xml:space="preserve">Finally, we present additional evidence on the global economic consequences of changes in geopolitical risk by showing how geopolitical risk affects capital inflows in a sample of advanced and emerging economies. The procyclical and volatile nature of capital flows makes them a leading policy concern, especially in economies that rely heavily on foreign sources of financing. We use country-level, quarterly data on capital inflows from the IMF’s Balance of Payments Statistics database. Our sample consists of 22 advanced economies, 23 emerging economies, and the United States, and covers the period from </w:t>
      </w:r>
      <w:proofErr w:type="gramStart"/>
      <w:r w:rsidRPr="004312D8">
        <w:rPr>
          <w:rFonts w:eastAsia="Cambria"/>
          <w:sz w:val="4"/>
          <w:szCs w:val="4"/>
        </w:rPr>
        <w:t>1986:Q</w:t>
      </w:r>
      <w:proofErr w:type="gramEnd"/>
      <w:r w:rsidRPr="004312D8">
        <w:rPr>
          <w:rFonts w:eastAsia="Cambria"/>
          <w:sz w:val="4"/>
          <w:szCs w:val="4"/>
        </w:rPr>
        <w:t xml:space="preserve">1 through </w:t>
      </w:r>
      <w:proofErr w:type="gramStart"/>
      <w:r w:rsidRPr="004312D8">
        <w:rPr>
          <w:rFonts w:eastAsia="Cambria"/>
          <w:sz w:val="4"/>
          <w:szCs w:val="4"/>
        </w:rPr>
        <w:t>2015:Q</w:t>
      </w:r>
      <w:proofErr w:type="gramEnd"/>
      <w:r w:rsidRPr="004312D8">
        <w:rPr>
          <w:rFonts w:eastAsia="Cambria"/>
          <w:sz w:val="4"/>
          <w:szCs w:val="4"/>
        </w:rPr>
        <w:t xml:space="preserve">4.36 </w:t>
      </w:r>
    </w:p>
    <w:p w14:paraId="0ED68351" w14:textId="77777777" w:rsidR="00337415" w:rsidRPr="004312D8" w:rsidRDefault="00337415" w:rsidP="00337415">
      <w:pPr>
        <w:rPr>
          <w:rFonts w:eastAsia="Cambria"/>
          <w:sz w:val="4"/>
          <w:szCs w:val="4"/>
        </w:rPr>
      </w:pPr>
      <w:r w:rsidRPr="004312D8">
        <w:rPr>
          <w:rFonts w:eastAsia="Cambria"/>
          <w:sz w:val="4"/>
          <w:szCs w:val="4"/>
        </w:rPr>
        <w:t xml:space="preserve">Our baseline specification tests whether movements in geopolitical risk have explanatory power for gross capital inflows. We choose gross inflows—net purchases of domestic assets by foreign residents excluding official reserves—in line with a large and growing body of empirical evidence that shows that gross capital flows respond systematically to changes in global conditions, and in line with the notion that our measure of geopolitical risk is more likely to matter for the economic-decisions of global investors on where to allocate capital across countries. *7 </w:t>
      </w:r>
    </w:p>
    <w:p w14:paraId="56787D7C" w14:textId="77777777" w:rsidR="00337415" w:rsidRPr="004312D8" w:rsidRDefault="00337415" w:rsidP="00337415">
      <w:pPr>
        <w:rPr>
          <w:rFonts w:eastAsia="Cambria"/>
          <w:sz w:val="4"/>
          <w:szCs w:val="4"/>
        </w:rPr>
      </w:pPr>
      <w:r w:rsidRPr="004312D8">
        <w:rPr>
          <w:rFonts w:eastAsia="Cambria"/>
          <w:sz w:val="4"/>
          <w:szCs w:val="4"/>
        </w:rPr>
        <w:t xml:space="preserve">Our regression takes the form: </w:t>
      </w:r>
    </w:p>
    <w:p w14:paraId="6772EDB0" w14:textId="77777777" w:rsidR="00337415" w:rsidRPr="00A97983" w:rsidRDefault="00337415" w:rsidP="00337415">
      <w:pPr>
        <w:rPr>
          <w:rFonts w:eastAsia="Cambria"/>
          <w:sz w:val="4"/>
          <w:szCs w:val="4"/>
        </w:rPr>
      </w:pPr>
      <w:proofErr w:type="gramStart"/>
      <w:r w:rsidRPr="00A97983">
        <w:rPr>
          <w:rFonts w:eastAsia="Cambria"/>
          <w:sz w:val="4"/>
          <w:szCs w:val="4"/>
        </w:rPr>
        <w:t>Vi,t</w:t>
      </w:r>
      <w:proofErr w:type="gramEnd"/>
      <w:r w:rsidRPr="00A97983">
        <w:rPr>
          <w:rFonts w:eastAsia="Cambria"/>
          <w:sz w:val="4"/>
          <w:szCs w:val="4"/>
        </w:rPr>
        <w:t xml:space="preserve"> — ai + PDi.t-i + PGP Rt + rXt + Uit, </w:t>
      </w:r>
    </w:p>
    <w:p w14:paraId="3F156B81" w14:textId="77777777" w:rsidR="00337415" w:rsidRPr="004312D8" w:rsidRDefault="00337415" w:rsidP="00337415">
      <w:pPr>
        <w:rPr>
          <w:rFonts w:eastAsia="Cambria"/>
          <w:sz w:val="4"/>
          <w:szCs w:val="4"/>
        </w:rPr>
      </w:pPr>
      <w:r w:rsidRPr="004312D8">
        <w:rPr>
          <w:rFonts w:eastAsia="Cambria"/>
          <w:sz w:val="4"/>
          <w:szCs w:val="4"/>
        </w:rPr>
        <w:t>where yi t — inflowsi t/</w:t>
      </w:r>
      <w:proofErr w:type="gramStart"/>
      <w:r w:rsidRPr="004312D8">
        <w:rPr>
          <w:rFonts w:eastAsia="Cambria"/>
          <w:sz w:val="4"/>
          <w:szCs w:val="4"/>
        </w:rPr>
        <w:t>GDP,t</w:t>
      </w:r>
      <w:proofErr w:type="gramEnd"/>
      <w:r w:rsidRPr="004312D8">
        <w:rPr>
          <w:rFonts w:eastAsia="Cambria"/>
          <w:sz w:val="4"/>
          <w:szCs w:val="4"/>
        </w:rPr>
        <w:t xml:space="preserve"> are gross capital inflows divided by annualized GDP, a, are country fixed effects, GPRt is our geopolitical risk index, and Xt is a vector of control variables. We estimate equation (3) separately for emerging economies, for advanced economies excluding the United States, and for the United States. Throughout, we assume that the effect of the GPR index on capital inflows is equal within each group of countries. Following the work of Ahmed and Zlate (2014), our model specification includes the VIX to control for global economic risk, lagged capital flows to control for persistence in capital flows, as well as country-specific GDP growth to capture demand-side factors that could drive capital flows towards one country. </w:t>
      </w:r>
    </w:p>
    <w:p w14:paraId="33CA034A" w14:textId="77777777" w:rsidR="00337415" w:rsidRPr="004312D8" w:rsidRDefault="00337415" w:rsidP="00337415">
      <w:pPr>
        <w:rPr>
          <w:rFonts w:eastAsia="Cambria"/>
          <w:sz w:val="4"/>
          <w:szCs w:val="4"/>
        </w:rPr>
      </w:pPr>
      <w:r w:rsidRPr="004312D8">
        <w:rPr>
          <w:rFonts w:eastAsia="Cambria"/>
          <w:sz w:val="4"/>
          <w:szCs w:val="4"/>
        </w:rPr>
        <w:t xml:space="preserve">Table 4 reports regressions coefficients scaled to denote the impact of a 1 standard deviation increase in the GPR index and the VIX. Comparing columns (1) and (2) of the table, an increase in GPR produces different effects on capital inflows in emerging versus advanced economies. In emerging economies, high GPR reduces capital inflows by 0.23 percentage points, while an equally sized increase in the VIX reduces capital inflows by more than one percentage point. By contrast, in advanced economies, increases in GPR lead to a sizable increase in capital inflows— about one percentage point—whereas increases in the VIX reduces capital inflows by 1.5 percentage points. GPR and VIX also have opposite effects on inflows for the United States: as tabulated in column (3), the effect of an increase in geopolitical risk is negative (albeit the coefficient is not statistically different from zero) while the effect of an increase in the VIX is positive and statistically significant. In all specifications, the coefficient on lagged GDP growth is positive, confirming the findings in Broner, Didier, Erce, and Schmukler (2013) that a better investment climate (as proxied by GDP growth) leads to larger inflows in both advanced and emerging economies. </w:t>
      </w:r>
    </w:p>
    <w:p w14:paraId="67ECF609" w14:textId="77777777" w:rsidR="00337415" w:rsidRPr="004312D8" w:rsidRDefault="00337415" w:rsidP="00337415">
      <w:pPr>
        <w:rPr>
          <w:rFonts w:eastAsia="Cambria"/>
          <w:sz w:val="4"/>
          <w:szCs w:val="4"/>
        </w:rPr>
      </w:pPr>
      <w:r w:rsidRPr="004312D8">
        <w:rPr>
          <w:rFonts w:eastAsia="Cambria"/>
          <w:sz w:val="4"/>
          <w:szCs w:val="4"/>
        </w:rPr>
        <w:t xml:space="preserve">In additional regressions results, we have verified that the asymmetric effect of geopolitical risk on capital inflows for emerging and advanced economies is present for all three subcomponents of capital inflows: portfolio flows, foreign direct investment, and other investments.38 However, such effects are especially pronounced for portfolio flows and other investments compared to foreign direct investment. </w:t>
      </w:r>
    </w:p>
    <w:p w14:paraId="08A7B467" w14:textId="77777777" w:rsidR="00337415" w:rsidRPr="004312D8" w:rsidRDefault="00337415" w:rsidP="00337415">
      <w:pPr>
        <w:rPr>
          <w:rFonts w:eastAsia="Cambria"/>
          <w:sz w:val="4"/>
          <w:szCs w:val="4"/>
        </w:rPr>
      </w:pPr>
      <w:r w:rsidRPr="004312D8">
        <w:rPr>
          <w:rFonts w:eastAsia="Cambria"/>
          <w:sz w:val="4"/>
          <w:szCs w:val="4"/>
        </w:rPr>
        <w:t xml:space="preserve">All told, the results suggest a marked difference between the effects on capital flows of global economic risk (as measured by the VIX) and geopolitical risk. While higher economic uncertainty leads to a repatriation of foreign capital across the board, increases in geopolitical risk appear to shift purchases of foreign capital away from emerging and toward advanced economies, consistent with a flight-to-safety hypothesis.311 However, the relatively small estimate of the effect of GPR on emerging economies' inflows suggests that adverse geopolitical events fall short of causing full-blown sudden stops in these economies. This finding mirrors our international VAR evidence showing little effects of higher geopolitical risk on activity in emerging economies. </w:t>
      </w:r>
    </w:p>
    <w:p w14:paraId="24C093EF" w14:textId="77777777" w:rsidR="00337415" w:rsidRPr="004312D8" w:rsidRDefault="00337415" w:rsidP="00337415">
      <w:pPr>
        <w:rPr>
          <w:rFonts w:eastAsia="Cambria"/>
        </w:rPr>
      </w:pPr>
      <w:r w:rsidRPr="004312D8">
        <w:rPr>
          <w:rFonts w:eastAsia="Cambria"/>
        </w:rPr>
        <w:t xml:space="preserve">6 Conclusions </w:t>
      </w:r>
    </w:p>
    <w:p w14:paraId="0AF7FA5D" w14:textId="77777777" w:rsidR="00337415" w:rsidRPr="007B09B9" w:rsidRDefault="00337415" w:rsidP="00337415">
      <w:pPr>
        <w:rPr>
          <w:rStyle w:val="StyleUnderline"/>
        </w:rPr>
      </w:pPr>
      <w:r w:rsidRPr="007B09B9">
        <w:rPr>
          <w:rStyle w:val="StyleUnderline"/>
          <w:highlight w:val="cyan"/>
        </w:rPr>
        <w:lastRenderedPageBreak/>
        <w:t xml:space="preserve">We </w:t>
      </w:r>
      <w:r w:rsidRPr="007B09B9">
        <w:rPr>
          <w:rStyle w:val="Emphasis"/>
          <w:highlight w:val="cyan"/>
        </w:rPr>
        <w:t>construct</w:t>
      </w:r>
      <w:r w:rsidRPr="007B09B9">
        <w:rPr>
          <w:rStyle w:val="StyleUnderline"/>
          <w:highlight w:val="cyan"/>
        </w:rPr>
        <w:t xml:space="preserve"> an index of </w:t>
      </w:r>
      <w:r w:rsidRPr="007B09B9">
        <w:rPr>
          <w:rStyle w:val="Emphasis"/>
          <w:highlight w:val="cyan"/>
        </w:rPr>
        <w:t xml:space="preserve">geopolitical </w:t>
      </w:r>
      <w:r w:rsidRPr="00585C3A">
        <w:rPr>
          <w:rStyle w:val="Emphasis"/>
          <w:highlight w:val="cyan"/>
        </w:rPr>
        <w:t>risk</w:t>
      </w:r>
      <w:r w:rsidRPr="007B09B9">
        <w:rPr>
          <w:rStyle w:val="StyleUnderline"/>
          <w:highlight w:val="cyan"/>
        </w:rPr>
        <w:t xml:space="preserve"> and examine</w:t>
      </w:r>
      <w:r w:rsidRPr="007B09B9">
        <w:rPr>
          <w:rStyle w:val="StyleUnderline"/>
        </w:rPr>
        <w:t xml:space="preserve"> its evolution and </w:t>
      </w:r>
      <w:r w:rsidRPr="007B09B9">
        <w:rPr>
          <w:rStyle w:val="StyleUnderline"/>
          <w:highlight w:val="cyan"/>
        </w:rPr>
        <w:t>its effects over</w:t>
      </w:r>
      <w:r w:rsidRPr="007B09B9">
        <w:rPr>
          <w:rStyle w:val="StyleUnderline"/>
        </w:rPr>
        <w:t xml:space="preserve"> the past </w:t>
      </w:r>
      <w:r w:rsidRPr="007B09B9">
        <w:rPr>
          <w:rStyle w:val="StyleUnderline"/>
          <w:highlight w:val="cyan"/>
        </w:rPr>
        <w:t>120 years.</w:t>
      </w:r>
      <w:r w:rsidRPr="004312D8">
        <w:rPr>
          <w:rFonts w:eastAsia="Cambria"/>
          <w:highlight w:val="cyan"/>
        </w:rPr>
        <w:t xml:space="preserve"> </w:t>
      </w:r>
      <w:r w:rsidRPr="007B09B9">
        <w:rPr>
          <w:rStyle w:val="StyleUnderline"/>
          <w:highlight w:val="cyan"/>
        </w:rPr>
        <w:t xml:space="preserve">This index </w:t>
      </w:r>
      <w:r w:rsidRPr="007B09B9">
        <w:rPr>
          <w:rStyle w:val="Emphasis"/>
          <w:highlight w:val="cyan"/>
        </w:rPr>
        <w:t>captures</w:t>
      </w:r>
      <w:r w:rsidRPr="007B09B9">
        <w:rPr>
          <w:rStyle w:val="StyleUnderline"/>
        </w:rPr>
        <w:t xml:space="preserve"> an important dimension of uncertainty: the </w:t>
      </w:r>
      <w:r w:rsidRPr="007B09B9">
        <w:rPr>
          <w:rStyle w:val="StyleUnderline"/>
          <w:highlight w:val="cyan"/>
        </w:rPr>
        <w:t>risk of events that disrupt</w:t>
      </w:r>
      <w:r w:rsidRPr="007B09B9">
        <w:rPr>
          <w:rStyle w:val="StyleUnderline"/>
        </w:rPr>
        <w:t xml:space="preserve"> the normal, democratic, and </w:t>
      </w:r>
      <w:r w:rsidRPr="007B09B9">
        <w:rPr>
          <w:rStyle w:val="StyleUnderline"/>
          <w:highlight w:val="cyan"/>
        </w:rPr>
        <w:t>peaceful</w:t>
      </w:r>
      <w:r w:rsidRPr="007B09B9">
        <w:rPr>
          <w:rStyle w:val="StyleUnderline"/>
        </w:rPr>
        <w:t xml:space="preserve"> course of </w:t>
      </w:r>
      <w:r w:rsidRPr="007B09B9">
        <w:rPr>
          <w:rStyle w:val="StyleUnderline"/>
          <w:highlight w:val="cyan"/>
        </w:rPr>
        <w:t>relations</w:t>
      </w:r>
      <w:r w:rsidRPr="004312D8">
        <w:rPr>
          <w:rFonts w:eastAsia="Cambria"/>
        </w:rPr>
        <w:t xml:space="preserve"> across states, populations, and territories. </w:t>
      </w:r>
      <w:r w:rsidRPr="007B09B9">
        <w:rPr>
          <w:rStyle w:val="StyleUnderline"/>
          <w:highlight w:val="cyan"/>
        </w:rPr>
        <w:t>Compared to</w:t>
      </w:r>
      <w:r w:rsidRPr="007B09B9">
        <w:rPr>
          <w:rStyle w:val="StyleUnderline"/>
        </w:rPr>
        <w:t xml:space="preserve"> existing </w:t>
      </w:r>
      <w:r w:rsidRPr="007B09B9">
        <w:rPr>
          <w:rStyle w:val="StyleUnderline"/>
          <w:highlight w:val="cyan"/>
        </w:rPr>
        <w:t xml:space="preserve">proxies for </w:t>
      </w:r>
      <w:r w:rsidRPr="007B09B9">
        <w:rPr>
          <w:rStyle w:val="Emphasis"/>
          <w:highlight w:val="cyan"/>
        </w:rPr>
        <w:t>macroeconomic uncertainty</w:t>
      </w:r>
      <w:r w:rsidRPr="007B09B9">
        <w:rPr>
          <w:rStyle w:val="StyleUnderline"/>
        </w:rPr>
        <w:t xml:space="preserve">, we argue that </w:t>
      </w:r>
      <w:r w:rsidRPr="007B09B9">
        <w:rPr>
          <w:rStyle w:val="StyleUnderline"/>
          <w:highlight w:val="cyan"/>
        </w:rPr>
        <w:t xml:space="preserve">our index can be used to </w:t>
      </w:r>
      <w:r w:rsidRPr="007B09B9">
        <w:rPr>
          <w:rStyle w:val="Emphasis"/>
          <w:highlight w:val="cyan"/>
        </w:rPr>
        <w:t>isolate risks</w:t>
      </w:r>
      <w:r w:rsidRPr="007B09B9">
        <w:rPr>
          <w:rStyle w:val="StyleUnderline"/>
        </w:rPr>
        <w:t xml:space="preserve"> -such as risks </w:t>
      </w:r>
      <w:r w:rsidRPr="007B09B9">
        <w:rPr>
          <w:rStyle w:val="StyleUnderline"/>
          <w:highlight w:val="cyan"/>
        </w:rPr>
        <w:t>of wars</w:t>
      </w:r>
      <w:r w:rsidRPr="007B09B9">
        <w:rPr>
          <w:rStyle w:val="StyleUnderline"/>
        </w:rPr>
        <w:t xml:space="preserve"> and terrorist attacks—</w:t>
      </w:r>
      <w:r w:rsidRPr="007B09B9">
        <w:rPr>
          <w:rStyle w:val="StyleUnderline"/>
          <w:highlight w:val="cyan"/>
        </w:rPr>
        <w:t>that are more likely</w:t>
      </w:r>
      <w:r w:rsidRPr="007B09B9">
        <w:rPr>
          <w:rStyle w:val="StyleUnderline"/>
        </w:rPr>
        <w:t xml:space="preserve"> to be </w:t>
      </w:r>
      <w:r w:rsidRPr="007B09B9">
        <w:rPr>
          <w:rStyle w:val="Emphasis"/>
          <w:highlight w:val="cyan"/>
        </w:rPr>
        <w:t>exogenous</w:t>
      </w:r>
      <w:r w:rsidRPr="007B09B9">
        <w:rPr>
          <w:rStyle w:val="StyleUnderline"/>
          <w:highlight w:val="cyan"/>
        </w:rPr>
        <w:t xml:space="preserve"> to economic </w:t>
      </w:r>
      <w:r w:rsidRPr="007B09B9">
        <w:rPr>
          <w:rStyle w:val="Emphasis"/>
          <w:highlight w:val="cyan"/>
        </w:rPr>
        <w:t>developments</w:t>
      </w:r>
      <w:r w:rsidRPr="007B09B9">
        <w:rPr>
          <w:rStyle w:val="StyleUnderline"/>
          <w:highlight w:val="cyan"/>
        </w:rPr>
        <w:t xml:space="preserve"> in 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 xml:space="preserve">tates </w:t>
      </w:r>
      <w:r w:rsidRPr="007B09B9">
        <w:rPr>
          <w:rStyle w:val="StyleUnderline"/>
          <w:highlight w:val="cyan"/>
        </w:rPr>
        <w:t>and other</w:t>
      </w:r>
      <w:r w:rsidRPr="007B09B9">
        <w:rPr>
          <w:rStyle w:val="StyleUnderline"/>
        </w:rPr>
        <w:t xml:space="preserve"> advanced </w:t>
      </w:r>
      <w:r w:rsidRPr="007B09B9">
        <w:rPr>
          <w:rStyle w:val="Emphasis"/>
          <w:highlight w:val="cyan"/>
        </w:rPr>
        <w:t>economies</w:t>
      </w:r>
      <w:r w:rsidRPr="007B09B9">
        <w:rPr>
          <w:rStyle w:val="StyleUnderline"/>
        </w:rPr>
        <w:t>.</w:t>
      </w:r>
    </w:p>
    <w:p w14:paraId="664C80A6" w14:textId="77777777" w:rsidR="00337415" w:rsidRDefault="00337415" w:rsidP="00337415">
      <w:pPr>
        <w:pStyle w:val="Heading3"/>
      </w:pPr>
      <w:r>
        <w:lastRenderedPageBreak/>
        <w:t>AT: Polycrisis</w:t>
      </w:r>
    </w:p>
    <w:p w14:paraId="1FF0495B" w14:textId="77777777" w:rsidR="00337415" w:rsidRDefault="00337415" w:rsidP="00337415">
      <w:pPr>
        <w:pStyle w:val="Heading4"/>
      </w:pPr>
      <w:r>
        <w:t xml:space="preserve">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603AF4DC" w14:textId="77777777" w:rsidR="00337415" w:rsidRDefault="00337415" w:rsidP="00337415">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50D07CBB" w14:textId="77777777" w:rsidR="00337415" w:rsidRPr="00CB599A" w:rsidRDefault="00337415" w:rsidP="00337415">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694DDF7B" w14:textId="77777777" w:rsidR="00337415" w:rsidRPr="00CB599A" w:rsidRDefault="00337415" w:rsidP="00337415">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6B8371CF" w14:textId="77777777" w:rsidR="00337415" w:rsidRPr="00CB599A" w:rsidRDefault="00337415" w:rsidP="00337415">
      <w:pPr>
        <w:rPr>
          <w:sz w:val="16"/>
        </w:rPr>
      </w:pPr>
      <w:r w:rsidRPr="00CB599A">
        <w:rPr>
          <w:sz w:val="16"/>
        </w:rPr>
        <w:t xml:space="preserve">This warning generated a lot of </w:t>
      </w:r>
      <w:proofErr w:type="gramStart"/>
      <w:r w:rsidRPr="00CB599A">
        <w:rPr>
          <w:sz w:val="16"/>
        </w:rPr>
        <w:t>hand-wringing</w:t>
      </w:r>
      <w:proofErr w:type="gramEnd"/>
      <w:r w:rsidRPr="00CB599A">
        <w:rPr>
          <w:sz w:val="16"/>
        </w:rPr>
        <w:t xml:space="preserve"> on the narrow streets of Davos. Little wonder — a “polycrisis” sounds </w:t>
      </w:r>
      <w:proofErr w:type="gramStart"/>
      <w:r w:rsidRPr="00CB599A">
        <w:rPr>
          <w:sz w:val="16"/>
        </w:rPr>
        <w:t>pretty bad</w:t>
      </w:r>
      <w:proofErr w:type="gramEnd"/>
      <w:r w:rsidRPr="00CB599A">
        <w:rPr>
          <w:sz w:val="16"/>
        </w:rPr>
        <w:t>!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2CB20344" w14:textId="77777777" w:rsidR="00337415" w:rsidRPr="00CB599A" w:rsidRDefault="00337415" w:rsidP="00337415">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4434254A" w14:textId="77777777" w:rsidR="00337415" w:rsidRDefault="00337415" w:rsidP="00337415">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6C0E2F">
        <w:rPr>
          <w:rStyle w:val="Emphasis"/>
          <w:highlight w:val="cyan"/>
        </w:rPr>
        <w:t>polycrisis</w:t>
      </w:r>
      <w:r w:rsidRPr="009D3148">
        <w:rPr>
          <w:sz w:val="16"/>
        </w:rPr>
        <w:t xml:space="preserve"> might be well-intentioned, but they also </w:t>
      </w:r>
      <w:r w:rsidRPr="006C0E2F">
        <w:rPr>
          <w:rStyle w:val="StyleUnderline"/>
          <w:highlight w:val="cyan"/>
        </w:rPr>
        <w:t>assume</w:t>
      </w:r>
      <w:r w:rsidRPr="009D3148">
        <w:rPr>
          <w:rStyle w:val="StyleUnderline"/>
        </w:rPr>
        <w:t xml:space="preserve"> the existence of powerful </w:t>
      </w:r>
      <w:r w:rsidRPr="006C0E2F">
        <w:rPr>
          <w:rStyle w:val="Emphasis"/>
          <w:highlight w:val="cyan"/>
        </w:rPr>
        <w:t>negative feedback</w:t>
      </w:r>
      <w:r w:rsidRPr="009D3148">
        <w:rPr>
          <w:rStyle w:val="StyleUnderline"/>
        </w:rPr>
        <w:t xml:space="preserve"> effect</w:t>
      </w:r>
      <w:r w:rsidRPr="006C0E2F">
        <w:rPr>
          <w:rStyle w:val="Emphasis"/>
          <w:highlight w:val="cyan"/>
        </w:rPr>
        <w:t>s</w:t>
      </w:r>
      <w:r w:rsidRPr="006C0E2F">
        <w:rPr>
          <w:rStyle w:val="StyleUnderline"/>
          <w:highlight w:val="cyan"/>
        </w:rPr>
        <w:t xml:space="preserve"> that may </w:t>
      </w:r>
      <w:r w:rsidRPr="006C0E2F">
        <w:rPr>
          <w:rStyle w:val="Emphasis"/>
          <w:highlight w:val="cyan"/>
        </w:rPr>
        <w:t>not</w:t>
      </w:r>
      <w:r w:rsidRPr="009D3148">
        <w:rPr>
          <w:rStyle w:val="Emphasis"/>
        </w:rPr>
        <w:t xml:space="preserve"> actually </w:t>
      </w:r>
      <w:r w:rsidRPr="006C0E2F">
        <w:rPr>
          <w:rStyle w:val="Emphasis"/>
          <w:highlight w:val="cyan"/>
        </w:rPr>
        <w:t>exist</w:t>
      </w:r>
      <w:r w:rsidRPr="009D3148">
        <w:rPr>
          <w:sz w:val="16"/>
        </w:rPr>
        <w:t>.</w:t>
      </w:r>
    </w:p>
    <w:p w14:paraId="1F875CB4" w14:textId="77777777" w:rsidR="00337415" w:rsidRPr="009D3148" w:rsidRDefault="00337415" w:rsidP="00337415">
      <w:r>
        <w:t>&lt;&lt;TEXT CONDENSED, NONE OMITTED&gt;&gt;</w:t>
      </w:r>
    </w:p>
    <w:p w14:paraId="26FC308C" w14:textId="77777777" w:rsidR="00337415" w:rsidRDefault="00337415" w:rsidP="00337415">
      <w:pPr>
        <w:rPr>
          <w:sz w:val="12"/>
        </w:rPr>
      </w:pPr>
      <w:r w:rsidRPr="009D3148">
        <w:rPr>
          <w:sz w:val="12"/>
        </w:rPr>
        <w:t xml:space="preserve">The future will not be crisis-free by any stretch of the imagination — but the notion of a polycrisis might do more harm than good in attempting to get a grip on the systemic risks that threaten humanity. The history of the idea of the polycrisis </w:t>
      </w:r>
      <w:proofErr w:type="gramStart"/>
      <w:r w:rsidRPr="009D3148">
        <w:rPr>
          <w:sz w:val="12"/>
        </w:rPr>
        <w:t>As</w:t>
      </w:r>
      <w:proofErr w:type="gramEnd"/>
      <w:r w:rsidRPr="009D3148">
        <w:rPr>
          <w:sz w:val="12"/>
        </w:rPr>
        <w:t xml:space="preserve">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w:t>
      </w:r>
      <w:proofErr w:type="gramStart"/>
      <w:r w:rsidRPr="009D3148">
        <w:rPr>
          <w:sz w:val="12"/>
        </w:rPr>
        <w:t>So</w:t>
      </w:r>
      <w:proofErr w:type="gramEnd"/>
      <w:r w:rsidRPr="009D3148">
        <w:rPr>
          <w:sz w:val="12"/>
        </w:rPr>
        <w:t xml:space="preserve">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9D3148">
        <w:rPr>
          <w:sz w:val="12"/>
        </w:rPr>
        <w:t>pretty secure</w:t>
      </w:r>
      <w:proofErr w:type="gramEnd"/>
      <w:r w:rsidRPr="009D3148">
        <w:rPr>
          <w:sz w:val="12"/>
        </w:rPr>
        <w:t xml:space="preserv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w:t>
      </w:r>
      <w:proofErr w:type="gramStart"/>
      <w:r w:rsidRPr="009D3148">
        <w:rPr>
          <w:sz w:val="12"/>
        </w:rPr>
        <w:t>less and less</w:t>
      </w:r>
      <w:proofErr w:type="gramEnd"/>
      <w:r w:rsidRPr="009D3148">
        <w:rPr>
          <w:sz w:val="12"/>
        </w:rPr>
        <w:t xml:space="preserve">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w:t>
      </w:r>
      <w:proofErr w:type="gramStart"/>
      <w:r w:rsidRPr="009D3148">
        <w:rPr>
          <w:sz w:val="12"/>
        </w:rPr>
        <w:t>as a means to</w:t>
      </w:r>
      <w:proofErr w:type="gramEnd"/>
      <w:r w:rsidRPr="009D3148">
        <w:rPr>
          <w:sz w:val="12"/>
        </w:rPr>
        <w:t xml:space="preserve"> better comprehension, watch this clip from Amazon Prime’s The Peripheral, which talks about a cluster of events called “The Jackpot” in a way that sounds awfully </w:t>
      </w:r>
      <w:proofErr w:type="gramStart"/>
      <w:r w:rsidRPr="009D3148">
        <w:rPr>
          <w:sz w:val="12"/>
        </w:rPr>
        <w:t>similar to</w:t>
      </w:r>
      <w:proofErr w:type="gramEnd"/>
      <w:r w:rsidRPr="009D3148">
        <w:rPr>
          <w:sz w:val="12"/>
        </w:rPr>
        <w:t xml:space="preserve">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33DF2574" w14:textId="77777777" w:rsidR="00337415" w:rsidRPr="009D3148" w:rsidRDefault="00337415" w:rsidP="00337415">
      <w:r>
        <w:lastRenderedPageBreak/>
        <w:t>&lt;&lt;PARAGRAPH INTEGRITY RESUMES&gt;&gt;</w:t>
      </w:r>
    </w:p>
    <w:p w14:paraId="12ACAEA2" w14:textId="77777777" w:rsidR="00337415" w:rsidRPr="009D3148" w:rsidRDefault="00337415" w:rsidP="00337415">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05B42804" w14:textId="77777777" w:rsidR="00337415" w:rsidRPr="009D3148" w:rsidRDefault="00337415" w:rsidP="00337415">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6C0E2F">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6B6FC68A" w14:textId="77777777" w:rsidR="00337415" w:rsidRPr="009D3148" w:rsidRDefault="00337415" w:rsidP="00337415">
      <w:pPr>
        <w:rPr>
          <w:sz w:val="16"/>
        </w:rPr>
      </w:pPr>
      <w:r w:rsidRPr="009D3148">
        <w:rPr>
          <w:rStyle w:val="StyleUnderline"/>
        </w:rPr>
        <w:t xml:space="preserve">These </w:t>
      </w:r>
      <w:r w:rsidRPr="006C0E2F">
        <w:rPr>
          <w:rStyle w:val="StyleUnderline"/>
          <w:highlight w:val="cyan"/>
        </w:rPr>
        <w:t>concerns are</w:t>
      </w:r>
      <w:r w:rsidRPr="009D3148">
        <w:rPr>
          <w:rStyle w:val="StyleUnderline"/>
        </w:rPr>
        <w:t xml:space="preserve"> borderline </w:t>
      </w:r>
      <w:r w:rsidRPr="006C0E2F">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3A2098F7" w14:textId="77777777" w:rsidR="00337415" w:rsidRPr="009D3148" w:rsidRDefault="00337415" w:rsidP="00337415">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0F9906BD" w14:textId="77777777" w:rsidR="00337415" w:rsidRPr="009D3148" w:rsidRDefault="00337415" w:rsidP="00337415">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7CA42D50" w14:textId="77777777" w:rsidR="00337415" w:rsidRPr="009D3148" w:rsidRDefault="00337415" w:rsidP="00337415">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416B6028" w14:textId="77777777" w:rsidR="00337415" w:rsidRPr="009D3148" w:rsidRDefault="00337415" w:rsidP="00337415">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4F54AF61" w14:textId="77777777" w:rsidR="00337415" w:rsidRPr="009D3148" w:rsidRDefault="00337415" w:rsidP="00337415">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6C0E2F">
        <w:rPr>
          <w:rStyle w:val="Emphasis"/>
          <w:highlight w:val="cyan"/>
        </w:rPr>
        <w:t>econ</w:t>
      </w:r>
      <w:r w:rsidRPr="009D3148">
        <w:rPr>
          <w:rStyle w:val="StyleUnderline"/>
        </w:rPr>
        <w:t xml:space="preserve">omy </w:t>
      </w:r>
      <w:r w:rsidRPr="006C0E2F">
        <w:rPr>
          <w:rStyle w:val="StyleUnderline"/>
          <w:highlight w:val="cyan"/>
        </w:rPr>
        <w:t xml:space="preserve">and </w:t>
      </w:r>
      <w:r w:rsidRPr="006C0E2F">
        <w:rPr>
          <w:rStyle w:val="Emphasis"/>
          <w:highlight w:val="cyan"/>
        </w:rPr>
        <w:t>political system</w:t>
      </w:r>
      <w:r w:rsidRPr="009D3148">
        <w:rPr>
          <w:rStyle w:val="StyleUnderline"/>
        </w:rPr>
        <w:t xml:space="preserve"> are </w:t>
      </w:r>
      <w:r w:rsidRPr="006C0E2F">
        <w:rPr>
          <w:rStyle w:val="StyleUnderline"/>
          <w:highlight w:val="cyan"/>
        </w:rPr>
        <w:t xml:space="preserve">full of mechanisms that </w:t>
      </w:r>
      <w:r w:rsidRPr="006C0E2F">
        <w:rPr>
          <w:rStyle w:val="Emphasis"/>
          <w:highlight w:val="cyan"/>
        </w:rPr>
        <w:t>push back</w:t>
      </w:r>
      <w:r w:rsidRPr="006C0E2F">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6C0E2F">
        <w:rPr>
          <w:rStyle w:val="Emphasis"/>
          <w:highlight w:val="cyan"/>
        </w:rPr>
        <w:t>supply chain</w:t>
      </w:r>
      <w:r w:rsidRPr="006C0E2F">
        <w:rPr>
          <w:rStyle w:val="StyleUnderline"/>
          <w:highlight w:val="cyan"/>
        </w:rPr>
        <w:t xml:space="preserve"> stresses and</w:t>
      </w:r>
      <w:r w:rsidRPr="009D3148">
        <w:rPr>
          <w:rStyle w:val="StyleUnderline"/>
        </w:rPr>
        <w:t xml:space="preserve"> rampant </w:t>
      </w:r>
      <w:r w:rsidRPr="006C0E2F">
        <w:rPr>
          <w:rStyle w:val="Emphasis"/>
          <w:highlight w:val="cyan"/>
        </w:rPr>
        <w:t>inflation</w:t>
      </w:r>
      <w:r w:rsidRPr="009D3148">
        <w:rPr>
          <w:sz w:val="16"/>
        </w:rPr>
        <w:t xml:space="preserve">, both of those trends </w:t>
      </w:r>
      <w:r w:rsidRPr="009D3148">
        <w:rPr>
          <w:rStyle w:val="StyleUnderline"/>
        </w:rPr>
        <w:t xml:space="preserve">appear to have </w:t>
      </w:r>
      <w:r w:rsidRPr="006C0E2F">
        <w:rPr>
          <w:rStyle w:val="Emphasis"/>
          <w:highlight w:val="cyan"/>
        </w:rPr>
        <w:t>reversed</w:t>
      </w:r>
      <w:r w:rsidRPr="009D3148">
        <w:rPr>
          <w:rStyle w:val="StyleUnderline"/>
        </w:rPr>
        <w:t xml:space="preserve"> themselves quite nicely. </w:t>
      </w:r>
      <w:r w:rsidRPr="006C0E2F">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6C0E2F">
        <w:rPr>
          <w:rStyle w:val="StyleUnderline"/>
          <w:highlight w:val="cyan"/>
        </w:rPr>
        <w:t>turned into</w:t>
      </w:r>
      <w:r w:rsidRPr="009D3148">
        <w:rPr>
          <w:rStyle w:val="StyleUnderline"/>
        </w:rPr>
        <w:t xml:space="preserve"> stories about </w:t>
      </w:r>
      <w:r w:rsidRPr="006C0E2F">
        <w:rPr>
          <w:rStyle w:val="Emphasis"/>
          <w:highlight w:val="cyan"/>
        </w:rPr>
        <w:t>gluts</w:t>
      </w:r>
      <w:r w:rsidRPr="006C0E2F">
        <w:rPr>
          <w:rStyle w:val="StyleUnderline"/>
          <w:highlight w:val="cyan"/>
        </w:rPr>
        <w:t xml:space="preserve"> in</w:t>
      </w:r>
      <w:r w:rsidRPr="009D3148">
        <w:rPr>
          <w:rStyle w:val="StyleUnderline"/>
        </w:rPr>
        <w:t xml:space="preserve"> both </w:t>
      </w:r>
      <w:r w:rsidRPr="006C0E2F">
        <w:rPr>
          <w:rStyle w:val="StyleUnderline"/>
          <w:highlight w:val="cyan"/>
        </w:rPr>
        <w:t>markets</w:t>
      </w:r>
      <w:r w:rsidRPr="009D3148">
        <w:rPr>
          <w:sz w:val="16"/>
        </w:rPr>
        <w:t>.</w:t>
      </w:r>
    </w:p>
    <w:p w14:paraId="7ED8F5B3" w14:textId="77777777" w:rsidR="00337415" w:rsidRPr="009D3148" w:rsidRDefault="00337415" w:rsidP="00337415">
      <w:pPr>
        <w:rPr>
          <w:sz w:val="16"/>
        </w:rPr>
      </w:pPr>
      <w:r w:rsidRPr="009D3148">
        <w:rPr>
          <w:sz w:val="16"/>
        </w:rPr>
        <w:t xml:space="preserve">On the sociopolitical side of the ledger, it is noteworthy that as societies emerge from the </w:t>
      </w:r>
      <w:r w:rsidRPr="006C0E2F">
        <w:rPr>
          <w:rStyle w:val="Emphasis"/>
          <w:highlight w:val="cyan"/>
        </w:rPr>
        <w:t>pandemic</w:t>
      </w:r>
      <w:r w:rsidRPr="009D3148">
        <w:rPr>
          <w:rStyle w:val="StyleUnderline"/>
        </w:rPr>
        <w:t xml:space="preserve">, indicators of social </w:t>
      </w:r>
      <w:r w:rsidRPr="006C0E2F">
        <w:rPr>
          <w:rStyle w:val="StyleUnderline"/>
          <w:highlight w:val="cyan"/>
        </w:rPr>
        <w:t>dysfunction</w:t>
      </w:r>
      <w:r w:rsidRPr="009D3148">
        <w:rPr>
          <w:rStyle w:val="StyleUnderline"/>
        </w:rPr>
        <w:t xml:space="preserve"> might start to </w:t>
      </w:r>
      <w:r w:rsidRPr="006C0E2F">
        <w:rPr>
          <w:rStyle w:val="Emphasis"/>
          <w:highlight w:val="cyan"/>
        </w:rPr>
        <w:t>subside</w:t>
      </w:r>
      <w:r w:rsidRPr="009D3148">
        <w:rPr>
          <w:rStyle w:val="StyleUnderline"/>
        </w:rPr>
        <w:t xml:space="preserve">. Political </w:t>
      </w:r>
      <w:r w:rsidRPr="006C0E2F">
        <w:rPr>
          <w:rStyle w:val="StyleUnderline"/>
          <w:highlight w:val="cyan"/>
        </w:rPr>
        <w:t>populism</w:t>
      </w:r>
      <w:r w:rsidRPr="009D3148">
        <w:rPr>
          <w:rStyle w:val="StyleUnderline"/>
        </w:rPr>
        <w:t xml:space="preserve"> has </w:t>
      </w:r>
      <w:proofErr w:type="gramStart"/>
      <w:r w:rsidRPr="009D3148">
        <w:rPr>
          <w:rStyle w:val="StyleUnderline"/>
        </w:rPr>
        <w:t>actually been</w:t>
      </w:r>
      <w:proofErr w:type="gramEnd"/>
      <w:r w:rsidRPr="009D3148">
        <w:rPr>
          <w:rStyle w:val="StyleUnderline"/>
        </w:rPr>
        <w:t xml:space="preserve"> </w:t>
      </w:r>
      <w:r w:rsidRPr="006C0E2F">
        <w:rPr>
          <w:rStyle w:val="StyleUnderline"/>
          <w:highlight w:val="cyan"/>
        </w:rPr>
        <w:t xml:space="preserve">trending </w:t>
      </w:r>
      <w:r w:rsidRPr="006C0E2F">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6456CF95" w14:textId="77777777" w:rsidR="00337415" w:rsidRPr="009D3148" w:rsidRDefault="00337415" w:rsidP="00337415">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6C0E2F">
        <w:rPr>
          <w:rStyle w:val="Emphasis"/>
          <w:highlight w:val="cyan"/>
        </w:rPr>
        <w:t>Malthusian</w:t>
      </w:r>
      <w:r w:rsidRPr="006C0E2F">
        <w:rPr>
          <w:rStyle w:val="StyleUnderline"/>
          <w:highlight w:val="cyan"/>
        </w:rPr>
        <w:t xml:space="preserve"> logic</w:t>
      </w:r>
      <w:r w:rsidRPr="009D3148">
        <w:rPr>
          <w:rStyle w:val="StyleUnderline"/>
        </w:rPr>
        <w:t xml:space="preserve"> has been </w:t>
      </w:r>
      <w:r w:rsidRPr="006C0E2F">
        <w:rPr>
          <w:rStyle w:val="StyleUnderline"/>
          <w:highlight w:val="cyan"/>
        </w:rPr>
        <w:t xml:space="preserve">proven </w:t>
      </w:r>
      <w:r w:rsidRPr="006C0E2F">
        <w:rPr>
          <w:rStyle w:val="Emphasis"/>
          <w:highlight w:val="cyan"/>
        </w:rPr>
        <w:t>wrong</w:t>
      </w:r>
      <w:r w:rsidRPr="009D3148">
        <w:rPr>
          <w:rStyle w:val="StyleUnderline"/>
        </w:rPr>
        <w:t xml:space="preserve"> time and again</w:t>
      </w:r>
      <w:r w:rsidRPr="009D3148">
        <w:rPr>
          <w:sz w:val="16"/>
        </w:rPr>
        <w:t xml:space="preserve">. Homer-Dixon </w:t>
      </w:r>
      <w:proofErr w:type="gramStart"/>
      <w:r w:rsidRPr="009D3148">
        <w:rPr>
          <w:sz w:val="16"/>
        </w:rPr>
        <w:t>in particular has</w:t>
      </w:r>
      <w:proofErr w:type="gramEnd"/>
      <w:r w:rsidRPr="009D3148">
        <w:rPr>
          <w:sz w:val="16"/>
        </w:rPr>
        <w:t xml:space="preserve"> been a strong proponent of neo-Malthusian arguments, positing for decades that resource scarcity would lead to greater international violence. So far, </w:t>
      </w:r>
      <w:r w:rsidRPr="009D3148">
        <w:rPr>
          <w:rStyle w:val="StyleUnderline"/>
        </w:rPr>
        <w:t xml:space="preserve">the scholarly </w:t>
      </w:r>
      <w:r w:rsidRPr="006C0E2F">
        <w:rPr>
          <w:rStyle w:val="Emphasis"/>
          <w:highlight w:val="cyan"/>
        </w:rPr>
        <w:t>research</w:t>
      </w:r>
      <w:r w:rsidRPr="009D3148">
        <w:rPr>
          <w:rStyle w:val="StyleUnderline"/>
        </w:rPr>
        <w:t xml:space="preserve"> testing his claim has </w:t>
      </w:r>
      <w:r w:rsidRPr="006C0E2F">
        <w:rPr>
          <w:rStyle w:val="StyleUnderline"/>
          <w:highlight w:val="cyan"/>
        </w:rPr>
        <w:t>found little</w:t>
      </w:r>
      <w:r w:rsidRPr="009D3148">
        <w:rPr>
          <w:rStyle w:val="StyleUnderline"/>
        </w:rPr>
        <w:t xml:space="preserve"> </w:t>
      </w:r>
      <w:r w:rsidRPr="009D3148">
        <w:rPr>
          <w:rStyle w:val="Emphasis"/>
        </w:rPr>
        <w:t xml:space="preserve">empirical </w:t>
      </w:r>
      <w:r w:rsidRPr="006C0E2F">
        <w:rPr>
          <w:rStyle w:val="Emphasis"/>
          <w:highlight w:val="cyan"/>
        </w:rPr>
        <w:t>support</w:t>
      </w:r>
      <w:r w:rsidRPr="009D3148">
        <w:rPr>
          <w:rStyle w:val="StyleUnderline"/>
        </w:rPr>
        <w:t xml:space="preserve"> for the hypothesis.</w:t>
      </w:r>
    </w:p>
    <w:p w14:paraId="71667532" w14:textId="77777777" w:rsidR="00337415" w:rsidRPr="009D3148" w:rsidRDefault="00337415" w:rsidP="00337415">
      <w:pPr>
        <w:rPr>
          <w:sz w:val="16"/>
        </w:rPr>
      </w:pPr>
      <w:r w:rsidRPr="009D3148">
        <w:rPr>
          <w:sz w:val="16"/>
        </w:rPr>
        <w:t>Predicting the unpredictable</w:t>
      </w:r>
    </w:p>
    <w:p w14:paraId="02AAF8DA" w14:textId="77777777" w:rsidR="00337415" w:rsidRPr="009D3148" w:rsidRDefault="00337415" w:rsidP="00337415">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74197612" w14:textId="77777777" w:rsidR="00337415" w:rsidRPr="009D3148" w:rsidRDefault="00337415" w:rsidP="00337415">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6C0E2F">
        <w:rPr>
          <w:rStyle w:val="StyleUnderline"/>
          <w:highlight w:val="cyan"/>
        </w:rPr>
        <w:t xml:space="preserve">the </w:t>
      </w:r>
      <w:r w:rsidRPr="006C0E2F">
        <w:rPr>
          <w:rStyle w:val="Emphasis"/>
          <w:highlight w:val="cyan"/>
        </w:rPr>
        <w:t>whole logic</w:t>
      </w:r>
      <w:r w:rsidRPr="006C0E2F">
        <w:rPr>
          <w:rStyle w:val="StyleUnderline"/>
          <w:highlight w:val="cyan"/>
        </w:rPr>
        <w:t xml:space="preserve"> of</w:t>
      </w:r>
      <w:r w:rsidRPr="009D3148">
        <w:rPr>
          <w:rStyle w:val="StyleUnderline"/>
        </w:rPr>
        <w:t xml:space="preserve"> a single </w:t>
      </w:r>
      <w:r w:rsidRPr="006C0E2F">
        <w:rPr>
          <w:rStyle w:val="StyleUnderline"/>
          <w:highlight w:val="cyan"/>
        </w:rPr>
        <w:t xml:space="preserve">polycrisis </w:t>
      </w:r>
      <w:r w:rsidRPr="006C0E2F">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0FD37732" w14:textId="77777777" w:rsidR="00337415" w:rsidRPr="007B141B" w:rsidRDefault="00337415" w:rsidP="00337415">
      <w:pPr>
        <w:rPr>
          <w:sz w:val="16"/>
        </w:rPr>
      </w:pPr>
      <w:r w:rsidRPr="007B141B">
        <w:rPr>
          <w:sz w:val="16"/>
        </w:rPr>
        <w:lastRenderedPageBreak/>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6C0E2F">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6C0E2F">
        <w:rPr>
          <w:rStyle w:val="Emphasis"/>
          <w:highlight w:val="cyan"/>
        </w:rPr>
        <w:t>premature</w:t>
      </w:r>
      <w:r w:rsidRPr="006C0E2F">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3E907DB9" w14:textId="77777777" w:rsidR="00337415" w:rsidRPr="007B141B" w:rsidRDefault="00337415" w:rsidP="00337415">
      <w:pPr>
        <w:rPr>
          <w:sz w:val="16"/>
        </w:rPr>
      </w:pPr>
      <w:r w:rsidRPr="007B141B">
        <w:rPr>
          <w:sz w:val="16"/>
        </w:rPr>
        <w:t xml:space="preserve">Indeed, </w:t>
      </w:r>
      <w:r w:rsidRPr="007B141B">
        <w:rPr>
          <w:rStyle w:val="StyleUnderline"/>
        </w:rPr>
        <w:t xml:space="preserve">over the last year there have been at least two examples of </w:t>
      </w:r>
      <w:r w:rsidRPr="006C0E2F">
        <w:rPr>
          <w:rStyle w:val="Emphasis"/>
          <w:highlight w:val="cyan"/>
        </w:rPr>
        <w:t>one</w:t>
      </w:r>
      <w:r w:rsidRPr="007B141B">
        <w:rPr>
          <w:rStyle w:val="StyleUnderline"/>
        </w:rPr>
        <w:t xml:space="preserve"> systemic </w:t>
      </w:r>
      <w:r w:rsidRPr="006C0E2F">
        <w:rPr>
          <w:rStyle w:val="StyleUnderline"/>
          <w:highlight w:val="cyan"/>
        </w:rPr>
        <w:t>crisis</w:t>
      </w:r>
      <w:r w:rsidRPr="007B141B">
        <w:rPr>
          <w:rStyle w:val="StyleUnderline"/>
        </w:rPr>
        <w:t xml:space="preserve"> </w:t>
      </w:r>
      <w:proofErr w:type="gramStart"/>
      <w:r w:rsidRPr="007B141B">
        <w:rPr>
          <w:rStyle w:val="StyleUnderline"/>
        </w:rPr>
        <w:t xml:space="preserve">actually </w:t>
      </w:r>
      <w:r w:rsidRPr="006C0E2F">
        <w:rPr>
          <w:rStyle w:val="Emphasis"/>
          <w:highlight w:val="cyan"/>
        </w:rPr>
        <w:t>lessen</w:t>
      </w:r>
      <w:r w:rsidRPr="007B141B">
        <w:rPr>
          <w:rStyle w:val="StyleUnderline"/>
        </w:rPr>
        <w:t>ing</w:t>
      </w:r>
      <w:proofErr w:type="gramEnd"/>
      <w:r w:rsidRPr="007B141B">
        <w:rPr>
          <w:rStyle w:val="StyleUnderline"/>
        </w:rPr>
        <w:t xml:space="preserve"> </w:t>
      </w:r>
      <w:r w:rsidRPr="006C0E2F">
        <w:rPr>
          <w:rStyle w:val="StyleUnderline"/>
          <w:highlight w:val="cyan"/>
        </w:rPr>
        <w:t xml:space="preserve">stress on </w:t>
      </w:r>
      <w:r w:rsidRPr="006C0E2F">
        <w:rPr>
          <w:rStyle w:val="Emphasis"/>
          <w:highlight w:val="cyan"/>
        </w:rPr>
        <w:t>another</w:t>
      </w:r>
      <w:r w:rsidRPr="007B141B">
        <w:rPr>
          <w:rStyle w:val="StyleUnderline"/>
        </w:rPr>
        <w:t xml:space="preserve"> system</w:t>
      </w:r>
      <w:r w:rsidRPr="007B141B">
        <w:rPr>
          <w:sz w:val="16"/>
        </w:rPr>
        <w:t>.</w:t>
      </w:r>
    </w:p>
    <w:p w14:paraId="483403C3" w14:textId="77777777" w:rsidR="00337415" w:rsidRPr="007B141B" w:rsidRDefault="00337415" w:rsidP="00337415">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6C0E2F">
        <w:rPr>
          <w:rStyle w:val="StyleUnderline"/>
          <w:highlight w:val="cyan"/>
        </w:rPr>
        <w:t>stagnant</w:t>
      </w:r>
      <w:r w:rsidRPr="007B141B">
        <w:rPr>
          <w:rStyle w:val="StyleUnderline"/>
        </w:rPr>
        <w:t xml:space="preserve"> Chinese </w:t>
      </w:r>
      <w:r w:rsidRPr="006C0E2F">
        <w:rPr>
          <w:rStyle w:val="StyleUnderline"/>
          <w:highlight w:val="cyan"/>
        </w:rPr>
        <w:t>demand</w:t>
      </w:r>
      <w:r w:rsidRPr="007B141B">
        <w:rPr>
          <w:rStyle w:val="StyleUnderline"/>
        </w:rPr>
        <w:t xml:space="preserve"> helped </w:t>
      </w:r>
      <w:r w:rsidRPr="006C0E2F">
        <w:rPr>
          <w:rStyle w:val="Emphasis"/>
          <w:highlight w:val="cyan"/>
        </w:rPr>
        <w:t>prevent</w:t>
      </w:r>
      <w:r w:rsidRPr="007B141B">
        <w:rPr>
          <w:rStyle w:val="StyleUnderline"/>
        </w:rPr>
        <w:t xml:space="preserve"> an </w:t>
      </w:r>
      <w:r w:rsidRPr="006C0E2F">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0E813CB7" w14:textId="77777777" w:rsidR="00337415" w:rsidRPr="007B141B" w:rsidRDefault="00337415" w:rsidP="00337415">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xml:space="preserve">. Many were concerned that Russia’s </w:t>
      </w:r>
      <w:proofErr w:type="gramStart"/>
      <w:r w:rsidRPr="007B141B">
        <w:rPr>
          <w:sz w:val="16"/>
        </w:rPr>
        <w:t>counter-sanctions</w:t>
      </w:r>
      <w:proofErr w:type="gramEnd"/>
      <w:r w:rsidRPr="007B141B">
        <w:rPr>
          <w:sz w:val="16"/>
        </w:rPr>
        <w:t xml:space="preserve"> would make this winter extremely hard and expensive for Europe.</w:t>
      </w:r>
    </w:p>
    <w:p w14:paraId="0F02E90A" w14:textId="77777777" w:rsidR="00337415" w:rsidRPr="007B141B" w:rsidRDefault="00337415" w:rsidP="00337415">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7DB2CCB7" w14:textId="77777777" w:rsidR="00337415" w:rsidRPr="007B141B" w:rsidRDefault="00337415" w:rsidP="00337415">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4F648F80" w14:textId="77777777" w:rsidR="00337415" w:rsidRDefault="00337415" w:rsidP="00337415">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5FE2077A" w14:textId="77777777" w:rsidR="00337415" w:rsidRDefault="00337415" w:rsidP="00337415">
      <w:pPr>
        <w:pStyle w:val="Heading3"/>
      </w:pPr>
      <w:r>
        <w:lastRenderedPageBreak/>
        <w:t>1NC 2---EXT</w:t>
      </w:r>
    </w:p>
    <w:p w14:paraId="7D45B553" w14:textId="77777777" w:rsidR="00337415" w:rsidRPr="006026FA" w:rsidRDefault="00337415" w:rsidP="00337415">
      <w:pPr>
        <w:pStyle w:val="Analytic"/>
      </w:pPr>
      <w:r>
        <w:t>Unions are isufficient: inequality is too systemic of an issue. That’s Palagashvili and Sharfuddin.</w:t>
      </w:r>
    </w:p>
    <w:p w14:paraId="764A2178" w14:textId="77777777" w:rsidR="00337415" w:rsidRDefault="00337415" w:rsidP="00337415">
      <w:pPr>
        <w:pStyle w:val="Heading4"/>
        <w:numPr>
          <w:ilvl w:val="0"/>
          <w:numId w:val="51"/>
        </w:numPr>
        <w:ind w:left="720"/>
      </w:pPr>
      <w:r>
        <w:t>Wealth Explosion – people have more money now.</w:t>
      </w:r>
    </w:p>
    <w:p w14:paraId="14F2DD3A" w14:textId="77777777" w:rsidR="00337415" w:rsidRPr="00727BD0" w:rsidRDefault="00337415" w:rsidP="00337415">
      <w:r w:rsidRPr="00727BD0">
        <w:rPr>
          <w:rStyle w:val="Style13ptBold"/>
        </w:rPr>
        <w:t>Waldenstrom 25</w:t>
      </w:r>
      <w:r>
        <w:t xml:space="preserve"> [Daniel Waldenstrom, Professor of Economics at IFN Stockholm and the author of Richer and More Equal: A New History of Wealth in the West. 5-19-2025. "The Inequality Myth" Foreign Affairs. URL: https://www.foreignaffairs.com/united-states/inequality-myth-western-societies-more-equal-waldenstrom#] //MSUCB</w:t>
      </w:r>
    </w:p>
    <w:p w14:paraId="441DAB73" w14:textId="77777777" w:rsidR="00337415" w:rsidRPr="001B07AD" w:rsidRDefault="00337415" w:rsidP="00337415">
      <w:pPr>
        <w:rPr>
          <w:sz w:val="16"/>
        </w:rPr>
      </w:pPr>
      <w:r w:rsidRPr="001B07AD">
        <w:rPr>
          <w:sz w:val="16"/>
        </w:rPr>
        <w:t xml:space="preserve">First, </w:t>
      </w:r>
      <w:r w:rsidRPr="006026FA">
        <w:rPr>
          <w:rStyle w:val="StyleUnderline"/>
          <w:highlight w:val="cyan"/>
        </w:rPr>
        <w:t>private wealth</w:t>
      </w:r>
      <w:r w:rsidRPr="00727BD0">
        <w:rPr>
          <w:rStyle w:val="StyleUnderline"/>
        </w:rPr>
        <w:t xml:space="preserve"> has </w:t>
      </w:r>
      <w:r w:rsidRPr="006026FA">
        <w:rPr>
          <w:rStyle w:val="StyleUnderline"/>
          <w:highlight w:val="cyan"/>
        </w:rPr>
        <w:t>exploded</w:t>
      </w:r>
      <w:r w:rsidRPr="00727BD0">
        <w:rPr>
          <w:rStyle w:val="StyleUnderline"/>
        </w:rPr>
        <w:t>—but so has broad ownership of it. Reconstructed national balance sheets</w:t>
      </w:r>
      <w:r w:rsidRPr="001B07AD">
        <w:rPr>
          <w:sz w:val="16"/>
        </w:rPr>
        <w:t xml:space="preserve"> for France, Germany, Spain, Sweden, the United Kingdom, and the United States </w:t>
      </w:r>
      <w:r w:rsidRPr="00727BD0">
        <w:rPr>
          <w:rStyle w:val="StyleUnderline"/>
        </w:rPr>
        <w:t xml:space="preserve">show real </w:t>
      </w:r>
      <w:r w:rsidRPr="006026FA">
        <w:rPr>
          <w:rStyle w:val="StyleUnderline"/>
          <w:highlight w:val="cyan"/>
        </w:rPr>
        <w:t>per-adult wealth</w:t>
      </w:r>
      <w:r w:rsidRPr="00727BD0">
        <w:rPr>
          <w:rStyle w:val="StyleUnderline"/>
        </w:rPr>
        <w:t xml:space="preserve"> roughly </w:t>
      </w:r>
      <w:r w:rsidRPr="006026FA">
        <w:rPr>
          <w:rStyle w:val="StyleUnderline"/>
          <w:highlight w:val="cyan"/>
        </w:rPr>
        <w:t>tripling since</w:t>
      </w:r>
      <w:r w:rsidRPr="00727BD0">
        <w:rPr>
          <w:rStyle w:val="StyleUnderline"/>
        </w:rPr>
        <w:t xml:space="preserve"> 19</w:t>
      </w:r>
      <w:r w:rsidRPr="006026FA">
        <w:rPr>
          <w:rStyle w:val="StyleUnderline"/>
          <w:highlight w:val="cyan"/>
        </w:rPr>
        <w:t>80</w:t>
      </w:r>
      <w:r w:rsidRPr="00727BD0">
        <w:rPr>
          <w:rStyle w:val="StyleUnderline"/>
        </w:rPr>
        <w:t xml:space="preserve"> and rising more than sevenfold since 1950</w:t>
      </w:r>
      <w:r w:rsidRPr="001B07AD">
        <w:rPr>
          <w:sz w:val="16"/>
        </w:rPr>
        <w:t xml:space="preserve">. Crucially, </w:t>
      </w:r>
      <w:r w:rsidRPr="001B07AD">
        <w:rPr>
          <w:rStyle w:val="StyleUnderline"/>
        </w:rPr>
        <w:t xml:space="preserve">an increasing share of that </w:t>
      </w:r>
      <w:r w:rsidRPr="006026FA">
        <w:rPr>
          <w:rStyle w:val="StyleUnderline"/>
          <w:highlight w:val="cyan"/>
        </w:rPr>
        <w:t>capital sits in</w:t>
      </w:r>
      <w:r w:rsidRPr="001B07AD">
        <w:rPr>
          <w:rStyle w:val="StyleUnderline"/>
        </w:rPr>
        <w:t xml:space="preserve"> the </w:t>
      </w:r>
      <w:r w:rsidRPr="006026FA">
        <w:rPr>
          <w:rStyle w:val="StyleUnderline"/>
          <w:highlight w:val="cyan"/>
        </w:rPr>
        <w:t>homes and pension</w:t>
      </w:r>
      <w:r w:rsidRPr="001B07AD">
        <w:rPr>
          <w:rStyle w:val="StyleUnderline"/>
        </w:rPr>
        <w:t xml:space="preserve"> fund</w:t>
      </w:r>
      <w:r w:rsidRPr="006026FA">
        <w:rPr>
          <w:rStyle w:val="StyleUnderline"/>
          <w:highlight w:val="cyan"/>
        </w:rPr>
        <w:t>s</w:t>
      </w:r>
      <w:r w:rsidRPr="001B07AD">
        <w:rPr>
          <w:rStyle w:val="StyleUnderline"/>
        </w:rPr>
        <w:t xml:space="preserve"> of ordinary households.</w:t>
      </w:r>
      <w:r w:rsidRPr="001B07AD">
        <w:rPr>
          <w:sz w:val="16"/>
        </w:rPr>
        <w:t xml:space="preserve"> In 1900, assets held by the elite—agricultural domains and shares in industrial or financial corporations—dominated; today, </w:t>
      </w:r>
      <w:r w:rsidRPr="001B07AD">
        <w:rPr>
          <w:rStyle w:val="StyleUnderline"/>
        </w:rPr>
        <w:t xml:space="preserve">residential property and funded retirement accounts represent </w:t>
      </w:r>
      <w:proofErr w:type="gramStart"/>
      <w:r w:rsidRPr="001B07AD">
        <w:rPr>
          <w:rStyle w:val="StyleUnderline"/>
        </w:rPr>
        <w:t>the majority of</w:t>
      </w:r>
      <w:proofErr w:type="gramEnd"/>
      <w:r w:rsidRPr="001B07AD">
        <w:rPr>
          <w:rStyle w:val="StyleUnderline"/>
        </w:rPr>
        <w:t xml:space="preserve"> private assets</w:t>
      </w:r>
      <w:r w:rsidRPr="001B07AD">
        <w:rPr>
          <w:sz w:val="16"/>
        </w:rPr>
        <w:t xml:space="preserve">. That shift parallels mass homeownership: in most Western countries, 60 to 70 percent of households now own the roof over their heads—an equity </w:t>
      </w:r>
      <w:proofErr w:type="gramStart"/>
      <w:r w:rsidRPr="001B07AD">
        <w:rPr>
          <w:sz w:val="16"/>
        </w:rPr>
        <w:t>stake</w:t>
      </w:r>
      <w:proofErr w:type="gramEnd"/>
      <w:r w:rsidRPr="001B07AD">
        <w:rPr>
          <w:sz w:val="16"/>
        </w:rPr>
        <w:t xml:space="preserve"> unavailable to their great-grandparents. Most </w:t>
      </w:r>
      <w:r w:rsidRPr="001B07AD">
        <w:rPr>
          <w:rStyle w:val="StyleUnderline"/>
        </w:rPr>
        <w:t>workers hold pension claims in mutual funds or index funds</w:t>
      </w:r>
      <w:r w:rsidRPr="001B07AD">
        <w:rPr>
          <w:sz w:val="16"/>
        </w:rPr>
        <w:t>, granting them the high returns of stock markets at low risk—</w:t>
      </w:r>
      <w:r w:rsidRPr="001B07AD">
        <w:rPr>
          <w:rStyle w:val="StyleUnderline"/>
        </w:rPr>
        <w:t xml:space="preserve">what </w:t>
      </w:r>
      <w:r w:rsidRPr="006026FA">
        <w:rPr>
          <w:rStyle w:val="StyleUnderline"/>
          <w:highlight w:val="cyan"/>
        </w:rPr>
        <w:t>amounts to financial democratization</w:t>
      </w:r>
      <w:r w:rsidRPr="001B07AD">
        <w:rPr>
          <w:sz w:val="16"/>
        </w:rPr>
        <w:t>.</w:t>
      </w:r>
    </w:p>
    <w:p w14:paraId="41472927" w14:textId="77777777" w:rsidR="00337415" w:rsidRDefault="00337415" w:rsidP="00337415">
      <w:pPr>
        <w:pStyle w:val="Heading4"/>
        <w:numPr>
          <w:ilvl w:val="0"/>
          <w:numId w:val="51"/>
        </w:numPr>
        <w:ind w:left="720"/>
      </w:pPr>
      <w:r>
        <w:t>Wealth concentration has fallen.</w:t>
      </w:r>
    </w:p>
    <w:p w14:paraId="620296DB" w14:textId="77777777" w:rsidR="00337415" w:rsidRPr="001B07AD" w:rsidRDefault="00337415" w:rsidP="00337415">
      <w:r w:rsidRPr="00727BD0">
        <w:rPr>
          <w:rStyle w:val="Style13ptBold"/>
        </w:rPr>
        <w:t>Waldenstrom 25</w:t>
      </w:r>
      <w:r>
        <w:t xml:space="preserve"> [Daniel Waldenstrom, Professor of Economics at IFN Stockholm and the author of Richer and More Equal: A New History of Wealth in the West. 5-19-2025. "The Inequality Myth" Foreign Affairs. URL: https://www.foreignaffairs.com/united-states/inequality-myth-western-societies-more-equal-waldenstrom#] //MSUCB</w:t>
      </w:r>
    </w:p>
    <w:p w14:paraId="186239A9" w14:textId="77777777" w:rsidR="00337415" w:rsidRPr="001B07AD" w:rsidRDefault="00337415" w:rsidP="00337415">
      <w:pPr>
        <w:rPr>
          <w:sz w:val="16"/>
        </w:rPr>
      </w:pPr>
      <w:r w:rsidRPr="001B07AD">
        <w:rPr>
          <w:sz w:val="16"/>
        </w:rPr>
        <w:t xml:space="preserve">Second, </w:t>
      </w:r>
      <w:r w:rsidRPr="006026FA">
        <w:rPr>
          <w:rStyle w:val="StyleUnderline"/>
          <w:highlight w:val="cyan"/>
        </w:rPr>
        <w:t>wealth concentration</w:t>
      </w:r>
      <w:r w:rsidRPr="001B07AD">
        <w:rPr>
          <w:rStyle w:val="StyleUnderline"/>
        </w:rPr>
        <w:t xml:space="preserve"> has </w:t>
      </w:r>
      <w:r w:rsidRPr="006026FA">
        <w:rPr>
          <w:rStyle w:val="StyleUnderline"/>
          <w:highlight w:val="cyan"/>
        </w:rPr>
        <w:t>fallen</w:t>
      </w:r>
      <w:r w:rsidRPr="001B07AD">
        <w:rPr>
          <w:sz w:val="16"/>
        </w:rPr>
        <w:t>—not risen—</w:t>
      </w:r>
      <w:r w:rsidRPr="001B07AD">
        <w:rPr>
          <w:rStyle w:val="StyleUnderline"/>
        </w:rPr>
        <w:t>over the past century</w:t>
      </w:r>
      <w:r w:rsidRPr="001B07AD">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w:t>
      </w:r>
      <w:r w:rsidRPr="001B07AD">
        <w:rPr>
          <w:rStyle w:val="StyleUnderline"/>
        </w:rPr>
        <w:t xml:space="preserve">The United States shows a </w:t>
      </w:r>
      <w:r w:rsidRPr="006026FA">
        <w:rPr>
          <w:rStyle w:val="StyleUnderline"/>
          <w:highlight w:val="cyan"/>
        </w:rPr>
        <w:t>clear</w:t>
      </w:r>
      <w:r w:rsidRPr="001B07AD">
        <w:rPr>
          <w:rStyle w:val="StyleUnderline"/>
        </w:rPr>
        <w:t xml:space="preserve">er </w:t>
      </w:r>
      <w:r w:rsidRPr="006026FA">
        <w:rPr>
          <w:rStyle w:val="StyleUnderline"/>
          <w:highlight w:val="cyan"/>
        </w:rPr>
        <w:t>uptick</w:t>
      </w:r>
      <w:r w:rsidRPr="001B07AD">
        <w:rPr>
          <w:rStyle w:val="StyleUnderline"/>
        </w:rPr>
        <w:t xml:space="preserve"> beginning </w:t>
      </w:r>
      <w:r w:rsidRPr="006026FA">
        <w:rPr>
          <w:rStyle w:val="StyleUnderline"/>
          <w:highlight w:val="cyan"/>
        </w:rPr>
        <w:t>in</w:t>
      </w:r>
      <w:r w:rsidRPr="001B07AD">
        <w:rPr>
          <w:rStyle w:val="StyleUnderline"/>
        </w:rPr>
        <w:t xml:space="preserve"> the 19</w:t>
      </w:r>
      <w:r w:rsidRPr="006026FA">
        <w:rPr>
          <w:rStyle w:val="StyleUnderline"/>
          <w:highlight w:val="cyan"/>
        </w:rPr>
        <w:t>70s</w:t>
      </w:r>
      <w:r w:rsidRPr="001B07AD">
        <w:rPr>
          <w:rStyle w:val="StyleUnderline"/>
        </w:rPr>
        <w:t>, most visible among the spectacular fortunes of tech and finance titans, whose gains have outpaced even the impressive wealth growth of the middle class</w:t>
      </w:r>
      <w:r w:rsidRPr="001B07AD">
        <w:rPr>
          <w:sz w:val="16"/>
        </w:rPr>
        <w:t xml:space="preserve">. Yet U.S. </w:t>
      </w:r>
      <w:r w:rsidRPr="006026FA">
        <w:rPr>
          <w:rStyle w:val="StyleUnderline"/>
          <w:highlight w:val="cyan"/>
        </w:rPr>
        <w:t>concentration remains close</w:t>
      </w:r>
      <w:r w:rsidRPr="001B07AD">
        <w:rPr>
          <w:rStyle w:val="StyleUnderline"/>
        </w:rPr>
        <w:t xml:space="preserve">r </w:t>
      </w:r>
      <w:r w:rsidRPr="006026FA">
        <w:rPr>
          <w:rStyle w:val="StyleUnderline"/>
          <w:highlight w:val="cyan"/>
        </w:rPr>
        <w:t>to</w:t>
      </w:r>
      <w:r w:rsidRPr="001B07AD">
        <w:rPr>
          <w:rStyle w:val="StyleUnderline"/>
        </w:rPr>
        <w:t xml:space="preserve"> its </w:t>
      </w:r>
      <w:r w:rsidRPr="006026FA">
        <w:rPr>
          <w:rStyle w:val="StyleUnderline"/>
          <w:highlight w:val="cyan"/>
        </w:rPr>
        <w:t>1960 level</w:t>
      </w:r>
      <w:r w:rsidRPr="001B07AD">
        <w:rPr>
          <w:rStyle w:val="StyleUnderline"/>
        </w:rPr>
        <w:t xml:space="preserve"> than to its pre-1914 peak. The </w:t>
      </w:r>
      <w:r w:rsidRPr="006026FA">
        <w:rPr>
          <w:rStyle w:val="StyleUnderline"/>
          <w:highlight w:val="cyan"/>
        </w:rPr>
        <w:t>dominant</w:t>
      </w:r>
      <w:r w:rsidRPr="001B07AD">
        <w:rPr>
          <w:rStyle w:val="StyleUnderline"/>
        </w:rPr>
        <w:t xml:space="preserve"> quantitative </w:t>
      </w:r>
      <w:r w:rsidRPr="006026FA">
        <w:rPr>
          <w:rStyle w:val="StyleUnderline"/>
          <w:highlight w:val="cyan"/>
        </w:rPr>
        <w:t>fact</w:t>
      </w:r>
      <w:r w:rsidRPr="001B07AD">
        <w:rPr>
          <w:rStyle w:val="StyleUnderline"/>
        </w:rPr>
        <w:t xml:space="preserve"> of the century</w:t>
      </w:r>
      <w:r w:rsidRPr="001B07AD">
        <w:rPr>
          <w:sz w:val="16"/>
        </w:rPr>
        <w:t xml:space="preserve">, therefore, </w:t>
      </w:r>
      <w:r w:rsidRPr="006026FA">
        <w:rPr>
          <w:rStyle w:val="StyleUnderline"/>
          <w:highlight w:val="cyan"/>
        </w:rPr>
        <w:t>is not</w:t>
      </w:r>
      <w:r w:rsidRPr="001B07AD">
        <w:rPr>
          <w:rStyle w:val="StyleUnderline"/>
        </w:rPr>
        <w:t xml:space="preserve"> a new </w:t>
      </w:r>
      <w:r w:rsidRPr="006026FA">
        <w:rPr>
          <w:rStyle w:val="StyleUnderline"/>
          <w:highlight w:val="cyan"/>
        </w:rPr>
        <w:t xml:space="preserve">Gilded Age but </w:t>
      </w:r>
      <w:r w:rsidRPr="001843CF">
        <w:rPr>
          <w:rStyle w:val="StyleUnderline"/>
        </w:rPr>
        <w:t>a</w:t>
      </w:r>
      <w:r w:rsidRPr="001B07AD">
        <w:rPr>
          <w:rStyle w:val="StyleUnderline"/>
        </w:rPr>
        <w:t xml:space="preserve"> dramatic wealth </w:t>
      </w:r>
      <w:r w:rsidRPr="006026FA">
        <w:rPr>
          <w:rStyle w:val="StyleUnderline"/>
          <w:highlight w:val="cyan"/>
        </w:rPr>
        <w:t>equalization propelled by mass asset ownership</w:t>
      </w:r>
      <w:r w:rsidRPr="001B07AD">
        <w:rPr>
          <w:sz w:val="16"/>
        </w:rPr>
        <w:t>.</w:t>
      </w:r>
    </w:p>
    <w:p w14:paraId="0B4AC3AB" w14:textId="77777777" w:rsidR="00337415" w:rsidRDefault="00337415" w:rsidP="00337415">
      <w:pPr>
        <w:pStyle w:val="Heading4"/>
        <w:numPr>
          <w:ilvl w:val="0"/>
          <w:numId w:val="51"/>
        </w:numPr>
        <w:ind w:left="720"/>
      </w:pPr>
      <w:r>
        <w:t>Moving through income brackets</w:t>
      </w:r>
    </w:p>
    <w:p w14:paraId="4E411E3C" w14:textId="77777777" w:rsidR="00337415" w:rsidRPr="001843CF" w:rsidRDefault="00337415" w:rsidP="00337415">
      <w:r w:rsidRPr="001843CF">
        <w:rPr>
          <w:rStyle w:val="Style13ptBold"/>
        </w:rPr>
        <w:t>Waldenstrom 25</w:t>
      </w:r>
      <w:r>
        <w:t xml:space="preserve"> [Daniel Waldenstrom, Professor of Economics at IFN Stockholm and the author of Richer and More Equal: A New History of Wealth in the West. 5-19-2025. "The Inequality Myth" Foreign Affairs. URL: https://www.foreignaffairs.com/united-states/inequality-myth-western-societies-more-equal-waldenstrom#] //MSUCB</w:t>
      </w:r>
    </w:p>
    <w:p w14:paraId="3331B698" w14:textId="77777777" w:rsidR="00337415" w:rsidRPr="001843CF" w:rsidRDefault="00337415" w:rsidP="00337415">
      <w:pPr>
        <w:rPr>
          <w:sz w:val="16"/>
        </w:rPr>
      </w:pPr>
      <w:r w:rsidRPr="001843CF">
        <w:rPr>
          <w:sz w:val="16"/>
        </w:rPr>
        <w:t xml:space="preserve">Third, the fact that </w:t>
      </w:r>
      <w:r w:rsidRPr="006026FA">
        <w:rPr>
          <w:rStyle w:val="StyleUnderline"/>
          <w:highlight w:val="cyan"/>
        </w:rPr>
        <w:t>people move through</w:t>
      </w:r>
      <w:r w:rsidRPr="001843CF">
        <w:rPr>
          <w:rStyle w:val="StyleUnderline"/>
        </w:rPr>
        <w:t xml:space="preserve"> different income </w:t>
      </w:r>
      <w:r w:rsidRPr="006026FA">
        <w:rPr>
          <w:rStyle w:val="StyleUnderline"/>
          <w:highlight w:val="cyan"/>
        </w:rPr>
        <w:t>brackets over</w:t>
      </w:r>
      <w:r w:rsidRPr="001843CF">
        <w:rPr>
          <w:rStyle w:val="StyleUnderline"/>
        </w:rPr>
        <w:t xml:space="preserve"> the </w:t>
      </w:r>
      <w:r w:rsidRPr="006026FA">
        <w:rPr>
          <w:rStyle w:val="StyleUnderline"/>
          <w:highlight w:val="cyan"/>
        </w:rPr>
        <w:t>course of</w:t>
      </w:r>
      <w:r w:rsidRPr="001843CF">
        <w:rPr>
          <w:rStyle w:val="StyleUnderline"/>
        </w:rPr>
        <w:t xml:space="preserve"> their </w:t>
      </w:r>
      <w:r w:rsidRPr="006026FA">
        <w:rPr>
          <w:rStyle w:val="StyleUnderline"/>
          <w:highlight w:val="cyan"/>
        </w:rPr>
        <w:t>lives</w:t>
      </w:r>
      <w:r w:rsidRPr="001843CF">
        <w:rPr>
          <w:rStyle w:val="StyleUnderline"/>
        </w:rPr>
        <w:t xml:space="preserve"> should </w:t>
      </w:r>
      <w:r w:rsidRPr="006026FA">
        <w:rPr>
          <w:rStyle w:val="StyleUnderline"/>
          <w:highlight w:val="cyan"/>
        </w:rPr>
        <w:t>temper</w:t>
      </w:r>
      <w:r w:rsidRPr="001843CF">
        <w:rPr>
          <w:rStyle w:val="StyleUnderline"/>
        </w:rPr>
        <w:t xml:space="preserve"> typical measures of </w:t>
      </w:r>
      <w:r w:rsidRPr="006026FA">
        <w:rPr>
          <w:rStyle w:val="StyleUnderline"/>
          <w:highlight w:val="cyan"/>
        </w:rPr>
        <w:t>inequality</w:t>
      </w:r>
      <w:r w:rsidRPr="001843CF">
        <w:rPr>
          <w:sz w:val="16"/>
        </w:rPr>
        <w:t xml:space="preserve">. So, too, should the effects of welfare payments. Annual </w:t>
      </w:r>
      <w:r w:rsidRPr="006026FA">
        <w:rPr>
          <w:rStyle w:val="StyleUnderline"/>
          <w:highlight w:val="cyan"/>
        </w:rPr>
        <w:t>snapshots lump</w:t>
      </w:r>
      <w:r w:rsidRPr="001843CF">
        <w:rPr>
          <w:rStyle w:val="StyleUnderline"/>
        </w:rPr>
        <w:t xml:space="preserve"> graduate students with retirees living off savings, </w:t>
      </w:r>
      <w:r w:rsidRPr="006026FA">
        <w:rPr>
          <w:rStyle w:val="StyleUnderline"/>
          <w:highlight w:val="cyan"/>
        </w:rPr>
        <w:t>making</w:t>
      </w:r>
      <w:r w:rsidRPr="001843CF">
        <w:rPr>
          <w:rStyle w:val="StyleUnderline"/>
        </w:rPr>
        <w:t xml:space="preserve"> income and wealth </w:t>
      </w:r>
      <w:r w:rsidRPr="006026FA">
        <w:rPr>
          <w:rStyle w:val="Emphasis"/>
          <w:highlight w:val="cyan"/>
        </w:rPr>
        <w:t>gaps</w:t>
      </w:r>
      <w:r w:rsidRPr="006026FA">
        <w:rPr>
          <w:rStyle w:val="StyleUnderline"/>
          <w:highlight w:val="cyan"/>
        </w:rPr>
        <w:t xml:space="preserve"> appear </w:t>
      </w:r>
      <w:r w:rsidRPr="006026FA">
        <w:rPr>
          <w:rStyle w:val="Emphasis"/>
          <w:highlight w:val="cyan"/>
        </w:rPr>
        <w:t>wider</w:t>
      </w:r>
      <w:r w:rsidRPr="001843CF">
        <w:rPr>
          <w:rStyle w:val="StyleUnderline"/>
        </w:rPr>
        <w:t xml:space="preserve"> than lifetime consumption gaps</w:t>
      </w:r>
      <w:r w:rsidRPr="001843CF">
        <w:rPr>
          <w:sz w:val="16"/>
        </w:rPr>
        <w:t xml:space="preserve">. When studies in different countries instead follow individuals over time, they typically find that within only a few years, </w:t>
      </w:r>
      <w:r w:rsidRPr="001843CF">
        <w:rPr>
          <w:rStyle w:val="StyleUnderline"/>
        </w:rPr>
        <w:t>half the households in the bottom income decile have climbed to higher levels. Many top-</w:t>
      </w:r>
      <w:r w:rsidRPr="001843CF">
        <w:rPr>
          <w:rStyle w:val="StyleUnderline"/>
        </w:rPr>
        <w:lastRenderedPageBreak/>
        <w:t xml:space="preserve">decile </w:t>
      </w:r>
      <w:r w:rsidRPr="006026FA">
        <w:rPr>
          <w:rStyle w:val="StyleUnderline"/>
          <w:highlight w:val="cyan"/>
        </w:rPr>
        <w:t>households</w:t>
      </w:r>
      <w:r w:rsidRPr="001843CF">
        <w:rPr>
          <w:rStyle w:val="StyleUnderline"/>
        </w:rPr>
        <w:t xml:space="preserve"> can </w:t>
      </w:r>
      <w:r w:rsidRPr="006026FA">
        <w:rPr>
          <w:rStyle w:val="StyleUnderline"/>
          <w:highlight w:val="cyan"/>
        </w:rPr>
        <w:t>drop</w:t>
      </w:r>
      <w:r w:rsidRPr="001843CF">
        <w:rPr>
          <w:rStyle w:val="StyleUnderline"/>
        </w:rPr>
        <w:t xml:space="preserve"> to lower rungs of the ladder after business or investment setbacks</w:t>
      </w:r>
      <w:r w:rsidRPr="001843CF">
        <w:rPr>
          <w:sz w:val="16"/>
        </w:rPr>
        <w:t xml:space="preserve">. Government </w:t>
      </w:r>
      <w:r w:rsidRPr="006026FA">
        <w:rPr>
          <w:rStyle w:val="StyleUnderline"/>
          <w:highlight w:val="cyan"/>
        </w:rPr>
        <w:t>welfare</w:t>
      </w:r>
      <w:r w:rsidRPr="001843CF">
        <w:rPr>
          <w:rStyle w:val="StyleUnderline"/>
        </w:rPr>
        <w:t xml:space="preserve"> programs further </w:t>
      </w:r>
      <w:r w:rsidRPr="006026FA">
        <w:rPr>
          <w:rStyle w:val="StyleUnderline"/>
          <w:highlight w:val="cyan"/>
        </w:rPr>
        <w:t>compress differences</w:t>
      </w:r>
      <w:r w:rsidRPr="001843CF">
        <w:rPr>
          <w:sz w:val="16"/>
        </w:rPr>
        <w:t xml:space="preserve">. In Sweden, when public pension entitlements are capitalized and added to assessments of personal wealth, this alone cuts the measured wealth inequality—known as the Gini coefficient—by almost half. </w:t>
      </w:r>
      <w:r w:rsidRPr="001843CF">
        <w:rPr>
          <w:rStyle w:val="StyleUnderline"/>
        </w:rPr>
        <w:t>In the United States, the market’s redistributive role is smaller, but when Social Security, Medicare, and employer-provided health insurance are treated as in-kind income, median households fare far better than raw wage data suggest</w:t>
      </w:r>
      <w:r w:rsidRPr="001843CF">
        <w:rPr>
          <w:sz w:val="16"/>
        </w:rPr>
        <w:t>.</w:t>
      </w:r>
    </w:p>
    <w:p w14:paraId="1536B40C" w14:textId="77777777" w:rsidR="00337415" w:rsidRDefault="00337415" w:rsidP="00337415">
      <w:pPr>
        <w:pStyle w:val="Heading4"/>
        <w:numPr>
          <w:ilvl w:val="0"/>
          <w:numId w:val="51"/>
        </w:numPr>
        <w:ind w:left="720"/>
      </w:pPr>
      <w:r>
        <w:t>Winning a 1% risk of this is sufficient for you to vote neg – they don’t solve anything.</w:t>
      </w:r>
    </w:p>
    <w:p w14:paraId="6EA5E721" w14:textId="77777777" w:rsidR="00337415" w:rsidRPr="00D32AA0" w:rsidRDefault="00337415" w:rsidP="00337415">
      <w:r w:rsidRPr="00D32AA0">
        <w:rPr>
          <w:rStyle w:val="Style13ptBold"/>
        </w:rPr>
        <w:t>Waldenstrom 25</w:t>
      </w:r>
      <w:r>
        <w:t xml:space="preserve"> [Daniel Waldenstrom, Professor of Economics at IFN Stockholm and the author of Richer and More Equal: A New History of Wealth in the West. 5-19-2025. "The Inequality Myth" Foreign Affairs. URL: https://www.foreignaffairs.com/united-states/inequality-myth-western-societies-more-equal-waldenstrom#] //MSUCB</w:t>
      </w:r>
    </w:p>
    <w:p w14:paraId="6DA0D4B9" w14:textId="77777777" w:rsidR="00337415" w:rsidRDefault="00337415" w:rsidP="00337415">
      <w:pPr>
        <w:rPr>
          <w:sz w:val="16"/>
        </w:rPr>
      </w:pPr>
      <w:r w:rsidRPr="006026FA">
        <w:rPr>
          <w:rStyle w:val="StyleUnderline"/>
          <w:highlight w:val="cyan"/>
        </w:rPr>
        <w:t xml:space="preserve">Misreading inequality </w:t>
      </w:r>
      <w:r w:rsidRPr="00D32AA0">
        <w:rPr>
          <w:rStyle w:val="StyleUnderline"/>
        </w:rPr>
        <w:t xml:space="preserve">courts several risks. It </w:t>
      </w:r>
      <w:r w:rsidRPr="006026FA">
        <w:rPr>
          <w:rStyle w:val="StyleUnderline"/>
          <w:highlight w:val="cyan"/>
        </w:rPr>
        <w:t xml:space="preserve">diverts energy from </w:t>
      </w:r>
      <w:r w:rsidRPr="00D32AA0">
        <w:rPr>
          <w:rStyle w:val="StyleUnderline"/>
        </w:rPr>
        <w:t xml:space="preserve">the real </w:t>
      </w:r>
      <w:r w:rsidRPr="006026FA">
        <w:rPr>
          <w:rStyle w:val="StyleUnderline"/>
          <w:highlight w:val="cyan"/>
        </w:rPr>
        <w:t>challenges to Western economies</w:t>
      </w:r>
      <w:r w:rsidRPr="00D32AA0">
        <w:rPr>
          <w:sz w:val="16"/>
        </w:rPr>
        <w:t xml:space="preserve">, which include lax productivity growth, aging populations, </w:t>
      </w:r>
      <w:r w:rsidRPr="006026FA">
        <w:rPr>
          <w:rStyle w:val="StyleUnderline"/>
          <w:highlight w:val="cyan"/>
        </w:rPr>
        <w:t>and</w:t>
      </w:r>
      <w:r w:rsidRPr="00D32AA0">
        <w:rPr>
          <w:rStyle w:val="StyleUnderline"/>
        </w:rPr>
        <w:t xml:space="preserve"> the imperatives of </w:t>
      </w:r>
      <w:r w:rsidRPr="006026FA">
        <w:rPr>
          <w:rStyle w:val="StyleUnderline"/>
          <w:highlight w:val="cyan"/>
        </w:rPr>
        <w:t>climate adaptation</w:t>
      </w:r>
      <w:r w:rsidRPr="00D32AA0">
        <w:rPr>
          <w:sz w:val="16"/>
        </w:rPr>
        <w:t xml:space="preserve">. These </w:t>
      </w:r>
      <w:r w:rsidRPr="00D32AA0">
        <w:rPr>
          <w:rStyle w:val="StyleUnderline"/>
        </w:rPr>
        <w:t>problems will strain public budgets</w:t>
      </w:r>
      <w:r w:rsidRPr="00D32AA0">
        <w:rPr>
          <w:sz w:val="16"/>
        </w:rPr>
        <w:t xml:space="preserve">. But excessive state-centrism and confiscatory wealth taxes impede capital formation and make financing those tasks harder, not easier. </w:t>
      </w:r>
      <w:r w:rsidRPr="00D32AA0">
        <w:rPr>
          <w:rStyle w:val="StyleUnderline"/>
        </w:rPr>
        <w:t xml:space="preserve">Misunderstanding inequality also </w:t>
      </w:r>
      <w:r w:rsidRPr="006026FA">
        <w:rPr>
          <w:rStyle w:val="StyleUnderline"/>
          <w:highlight w:val="cyan"/>
        </w:rPr>
        <w:t>breeds regressivity</w:t>
      </w:r>
      <w:r w:rsidRPr="00D32AA0">
        <w:rPr>
          <w:rStyle w:val="StyleUnderline"/>
        </w:rPr>
        <w:t>: taxing housing wealth indiscriminately can hit asset-rich but cash-poor retirees; taxing private firms can force sales to multinational giants with cheaper credit.</w:t>
      </w:r>
      <w:r w:rsidRPr="00D32AA0">
        <w:rPr>
          <w:sz w:val="16"/>
        </w:rPr>
        <w:t xml:space="preserve"> And </w:t>
      </w:r>
      <w:r w:rsidRPr="00D32AA0">
        <w:rPr>
          <w:rStyle w:val="StyleUnderline"/>
        </w:rPr>
        <w:t xml:space="preserve">it </w:t>
      </w:r>
      <w:r w:rsidRPr="006026FA">
        <w:rPr>
          <w:rStyle w:val="StyleUnderline"/>
          <w:highlight w:val="cyan"/>
        </w:rPr>
        <w:t>corrodes trust</w:t>
      </w:r>
      <w:r w:rsidRPr="00D32AA0">
        <w:rPr>
          <w:rStyle w:val="StyleUnderline"/>
        </w:rPr>
        <w:t xml:space="preserve">: when </w:t>
      </w:r>
      <w:r w:rsidRPr="006026FA">
        <w:rPr>
          <w:rStyle w:val="StyleUnderline"/>
          <w:highlight w:val="cyan"/>
        </w:rPr>
        <w:t>citizens hear</w:t>
      </w:r>
      <w:r w:rsidRPr="00D32AA0">
        <w:rPr>
          <w:rStyle w:val="StyleUnderline"/>
        </w:rPr>
        <w:t xml:space="preserve"> that capitalism </w:t>
      </w:r>
      <w:r w:rsidRPr="006026FA">
        <w:rPr>
          <w:rStyle w:val="StyleUnderline"/>
          <w:highlight w:val="cyan"/>
        </w:rPr>
        <w:t>benefits only</w:t>
      </w:r>
      <w:r w:rsidRPr="00D32AA0">
        <w:rPr>
          <w:rStyle w:val="StyleUnderline"/>
        </w:rPr>
        <w:t xml:space="preserve"> the </w:t>
      </w:r>
      <w:r w:rsidRPr="006026FA">
        <w:rPr>
          <w:rStyle w:val="StyleUnderline"/>
          <w:highlight w:val="cyan"/>
        </w:rPr>
        <w:t>elite</w:t>
      </w:r>
      <w:r w:rsidRPr="00D32AA0">
        <w:rPr>
          <w:rStyle w:val="StyleUnderline"/>
        </w:rPr>
        <w:t xml:space="preserve">—even as their own living standards rise—they may </w:t>
      </w:r>
      <w:r w:rsidRPr="006026FA">
        <w:rPr>
          <w:rStyle w:val="StyleUnderline"/>
          <w:highlight w:val="cyan"/>
        </w:rPr>
        <w:t>grow cynical</w:t>
      </w:r>
      <w:r w:rsidRPr="00D32AA0">
        <w:rPr>
          <w:rStyle w:val="StyleUnderline"/>
        </w:rPr>
        <w:t xml:space="preserve"> about official statistics and susceptible to populist cures worse than the disease</w:t>
      </w:r>
      <w:r w:rsidRPr="00D32AA0">
        <w:rPr>
          <w:sz w:val="16"/>
        </w:rPr>
        <w:t>.</w:t>
      </w:r>
    </w:p>
    <w:p w14:paraId="4E0DA116" w14:textId="77777777" w:rsidR="00337415" w:rsidRDefault="00337415" w:rsidP="00337415">
      <w:pPr>
        <w:rPr>
          <w:rFonts w:asciiTheme="minorHAnsi" w:hAnsiTheme="minorHAnsi" w:cstheme="minorBidi"/>
        </w:rPr>
      </w:pPr>
    </w:p>
    <w:p w14:paraId="5FB43C9E" w14:textId="77777777" w:rsidR="00337415" w:rsidRDefault="00337415" w:rsidP="00337415"/>
    <w:p w14:paraId="24E3F692" w14:textId="77777777" w:rsidR="00337415" w:rsidRDefault="00337415" w:rsidP="00337415">
      <w:pPr>
        <w:pStyle w:val="Heading1"/>
      </w:pPr>
      <w:r>
        <w:lastRenderedPageBreak/>
        <w:t>1NR</w:t>
      </w:r>
    </w:p>
    <w:p w14:paraId="587702FF" w14:textId="77777777" w:rsidR="00337415" w:rsidRDefault="00337415" w:rsidP="00337415"/>
    <w:p w14:paraId="68BAE72C" w14:textId="77777777" w:rsidR="00337415" w:rsidRDefault="00337415" w:rsidP="00337415">
      <w:pPr>
        <w:pStyle w:val="Heading2"/>
      </w:pPr>
      <w:r>
        <w:lastRenderedPageBreak/>
        <w:t>2NC---Top---Supply Chains</w:t>
      </w:r>
    </w:p>
    <w:p w14:paraId="65436A75" w14:textId="77777777" w:rsidR="00337415" w:rsidRDefault="00337415" w:rsidP="00337415">
      <w:pPr>
        <w:pStyle w:val="Heading3"/>
      </w:pPr>
      <w:proofErr w:type="gramStart"/>
      <w:r>
        <w:lastRenderedPageBreak/>
        <w:t>!---</w:t>
      </w:r>
      <w:proofErr w:type="gramEnd"/>
      <w:r>
        <w:t>O/V---2NC</w:t>
      </w:r>
    </w:p>
    <w:p w14:paraId="665804C9" w14:textId="77777777" w:rsidR="00337415" w:rsidRDefault="00337415" w:rsidP="00337415">
      <w:pPr>
        <w:pStyle w:val="Heading4"/>
      </w:pPr>
      <w:r>
        <w:t>Supply chain collapse outweighs and turns the case – it causes global war because countries lash out in response as a means of securing resources like energy, food, and semiconductors. It’s empirically proven by Japan and Germany. That’s Martin.</w:t>
      </w:r>
    </w:p>
    <w:p w14:paraId="59BC7DA4" w14:textId="77777777" w:rsidR="00337415" w:rsidRPr="002B2307" w:rsidRDefault="00337415" w:rsidP="00337415">
      <w:r w:rsidRPr="002B2307">
        <w:t>&lt;For Reference&gt;</w:t>
      </w:r>
    </w:p>
    <w:p w14:paraId="2F2CE8A0" w14:textId="77777777" w:rsidR="00337415" w:rsidRPr="002B2307" w:rsidRDefault="00337415" w:rsidP="00337415">
      <w:pPr>
        <w:rPr>
          <w:color w:val="555555"/>
          <w:sz w:val="10"/>
          <w:szCs w:val="16"/>
        </w:rPr>
      </w:pPr>
      <w:r w:rsidRPr="002B2307">
        <w:rPr>
          <w:color w:val="555555"/>
          <w:sz w:val="10"/>
          <w:szCs w:val="16"/>
        </w:rPr>
        <w:t xml:space="preserve">While the reasons for creating these chains lie largely with private interest, </w:t>
      </w:r>
      <w:r w:rsidRPr="002B2307">
        <w:rPr>
          <w:rStyle w:val="StyleUnderline"/>
          <w:color w:val="555555"/>
          <w:sz w:val="16"/>
          <w:szCs w:val="16"/>
        </w:rPr>
        <w:t xml:space="preserve">the </w:t>
      </w:r>
      <w:r w:rsidRPr="002B2307">
        <w:rPr>
          <w:rStyle w:val="StyleUnderline"/>
          <w:color w:val="555555"/>
          <w:sz w:val="16"/>
          <w:szCs w:val="16"/>
          <w:highlight w:val="lightGray"/>
        </w:rPr>
        <w:t>effects</w:t>
      </w:r>
      <w:r w:rsidRPr="002B2307">
        <w:rPr>
          <w:rStyle w:val="StyleUnderline"/>
          <w:color w:val="555555"/>
          <w:sz w:val="16"/>
          <w:szCs w:val="16"/>
        </w:rPr>
        <w:t xml:space="preserve"> of disruption</w:t>
      </w:r>
      <w:r w:rsidRPr="002B2307">
        <w:rPr>
          <w:color w:val="555555"/>
          <w:sz w:val="10"/>
          <w:szCs w:val="16"/>
        </w:rPr>
        <w:t>—which can come from sources ranging from malign human action to natural disaster—</w:t>
      </w:r>
      <w:r w:rsidRPr="002B2307">
        <w:rPr>
          <w:rStyle w:val="StyleUnderline"/>
          <w:color w:val="555555"/>
          <w:sz w:val="16"/>
          <w:szCs w:val="16"/>
          <w:highlight w:val="lightGray"/>
        </w:rPr>
        <w:t>are rarely localized</w:t>
      </w:r>
      <w:r w:rsidRPr="002B2307">
        <w:rPr>
          <w:rStyle w:val="StyleUnderline"/>
          <w:color w:val="555555"/>
          <w:sz w:val="16"/>
          <w:szCs w:val="16"/>
        </w:rPr>
        <w:t xml:space="preserve">. When shortages occur in one industry, the </w:t>
      </w:r>
      <w:r w:rsidRPr="002B2307">
        <w:rPr>
          <w:rStyle w:val="Emphasis"/>
          <w:color w:val="555555"/>
          <w:sz w:val="16"/>
          <w:szCs w:val="16"/>
          <w:highlight w:val="lightGray"/>
        </w:rPr>
        <w:t>disruptions</w:t>
      </w:r>
      <w:r w:rsidRPr="002B2307">
        <w:rPr>
          <w:rStyle w:val="StyleUnderline"/>
          <w:color w:val="555555"/>
          <w:sz w:val="16"/>
          <w:szCs w:val="16"/>
        </w:rPr>
        <w:t xml:space="preserve"> in one area nearly </w:t>
      </w:r>
      <w:r w:rsidRPr="002B2307">
        <w:rPr>
          <w:rStyle w:val="StyleUnderline"/>
          <w:color w:val="555555"/>
          <w:sz w:val="16"/>
          <w:szCs w:val="16"/>
          <w:highlight w:val="lightGray"/>
        </w:rPr>
        <w:t xml:space="preserve">always </w:t>
      </w:r>
      <w:r w:rsidRPr="002B2307">
        <w:rPr>
          <w:rStyle w:val="Emphasis"/>
          <w:color w:val="555555"/>
          <w:sz w:val="16"/>
          <w:szCs w:val="16"/>
          <w:highlight w:val="lightGray"/>
        </w:rPr>
        <w:t>spill</w:t>
      </w:r>
      <w:r w:rsidRPr="002B2307">
        <w:rPr>
          <w:rStyle w:val="StyleUnderline"/>
          <w:color w:val="555555"/>
          <w:sz w:val="16"/>
          <w:szCs w:val="16"/>
          <w:highlight w:val="lightGray"/>
        </w:rPr>
        <w:t xml:space="preserve"> into adjacent</w:t>
      </w:r>
      <w:r w:rsidRPr="002B2307">
        <w:rPr>
          <w:rStyle w:val="StyleUnderline"/>
          <w:color w:val="555555"/>
          <w:sz w:val="16"/>
          <w:szCs w:val="16"/>
        </w:rPr>
        <w:t xml:space="preserve"> companies and </w:t>
      </w:r>
      <w:r w:rsidRPr="002B2307">
        <w:rPr>
          <w:rStyle w:val="StyleUnderline"/>
          <w:color w:val="555555"/>
          <w:sz w:val="16"/>
          <w:szCs w:val="16"/>
          <w:highlight w:val="lightGray"/>
        </w:rPr>
        <w:t>sectors</w:t>
      </w:r>
      <w:r w:rsidRPr="002B2307">
        <w:rPr>
          <w:color w:val="555555"/>
          <w:sz w:val="10"/>
          <w:szCs w:val="16"/>
        </w:rPr>
        <w:t>. Whole economies feel the impact, not isolated actors.</w:t>
      </w:r>
    </w:p>
    <w:p w14:paraId="68E5191D" w14:textId="77777777" w:rsidR="00337415" w:rsidRPr="002B2307" w:rsidRDefault="00337415" w:rsidP="00337415">
      <w:pPr>
        <w:rPr>
          <w:color w:val="555555"/>
          <w:sz w:val="10"/>
          <w:szCs w:val="16"/>
        </w:rPr>
      </w:pPr>
      <w:r w:rsidRPr="002B2307">
        <w:rPr>
          <w:rStyle w:val="StyleUnderline"/>
          <w:color w:val="555555"/>
          <w:sz w:val="16"/>
          <w:szCs w:val="16"/>
        </w:rPr>
        <w:t>The impact on vulnerable populations may be particularly dire. Supply chain disruptions do not just create higher prices and shortages among high-end consumer products</w:t>
      </w:r>
      <w:r w:rsidRPr="002B2307">
        <w:rPr>
          <w:color w:val="555555"/>
          <w:sz w:val="10"/>
          <w:szCs w:val="16"/>
        </w:rPr>
        <w:t>, such as cars. They also affect more-basic commodities such as generic drugs or energy, increasing the cost of living and the provision of basic needs.</w:t>
      </w:r>
    </w:p>
    <w:p w14:paraId="38016951" w14:textId="77777777" w:rsidR="00337415" w:rsidRPr="002B2307" w:rsidRDefault="00337415" w:rsidP="00337415">
      <w:pPr>
        <w:rPr>
          <w:color w:val="555555"/>
          <w:sz w:val="10"/>
          <w:szCs w:val="16"/>
        </w:rPr>
      </w:pPr>
      <w:r w:rsidRPr="002B2307">
        <w:rPr>
          <w:rStyle w:val="StyleUnderline"/>
          <w:color w:val="555555"/>
          <w:sz w:val="16"/>
          <w:szCs w:val="16"/>
          <w:highlight w:val="lightGray"/>
        </w:rPr>
        <w:t>This</w:t>
      </w:r>
      <w:r w:rsidRPr="002B2307">
        <w:rPr>
          <w:color w:val="555555"/>
          <w:sz w:val="10"/>
          <w:szCs w:val="16"/>
        </w:rPr>
        <w:t xml:space="preserve"> kind of disruption </w:t>
      </w:r>
      <w:r w:rsidRPr="002B2307">
        <w:rPr>
          <w:rStyle w:val="StyleUnderline"/>
          <w:color w:val="555555"/>
          <w:sz w:val="16"/>
          <w:szCs w:val="16"/>
        </w:rPr>
        <w:t xml:space="preserve">can </w:t>
      </w:r>
      <w:r w:rsidRPr="002B2307">
        <w:rPr>
          <w:rStyle w:val="StyleUnderline"/>
          <w:color w:val="555555"/>
          <w:sz w:val="16"/>
          <w:szCs w:val="16"/>
          <w:highlight w:val="lightGray"/>
        </w:rPr>
        <w:t>create instability</w:t>
      </w:r>
      <w:r w:rsidRPr="002B2307">
        <w:rPr>
          <w:rStyle w:val="StyleUnderline"/>
          <w:color w:val="555555"/>
          <w:sz w:val="16"/>
          <w:szCs w:val="16"/>
        </w:rPr>
        <w:t xml:space="preserve"> more generally, </w:t>
      </w:r>
      <w:r w:rsidRPr="002B2307">
        <w:rPr>
          <w:rStyle w:val="StyleUnderline"/>
          <w:color w:val="555555"/>
          <w:sz w:val="16"/>
          <w:szCs w:val="16"/>
          <w:highlight w:val="lightGray"/>
        </w:rPr>
        <w:t>promoting conditions for conflict</w:t>
      </w:r>
      <w:r w:rsidRPr="002B2307">
        <w:rPr>
          <w:rStyle w:val="StyleUnderline"/>
          <w:color w:val="555555"/>
          <w:sz w:val="16"/>
          <w:szCs w:val="16"/>
        </w:rPr>
        <w:t xml:space="preserve"> between and within nations</w:t>
      </w:r>
      <w:r w:rsidRPr="002B2307">
        <w:rPr>
          <w:color w:val="555555"/>
          <w:sz w:val="10"/>
          <w:szCs w:val="16"/>
        </w:rPr>
        <w:t xml:space="preserve">. For the most part, </w:t>
      </w:r>
      <w:r w:rsidRPr="002B2307">
        <w:rPr>
          <w:rStyle w:val="StyleUnderline"/>
          <w:color w:val="555555"/>
          <w:sz w:val="16"/>
          <w:szCs w:val="16"/>
        </w:rPr>
        <w:t>nations try to maintain access to markets and resources by peaceful means such as stockpiling, direct investment in partner nations, and use of other financial incentives</w:t>
      </w:r>
      <w:r w:rsidRPr="002B2307">
        <w:rPr>
          <w:color w:val="555555"/>
          <w:sz w:val="10"/>
          <w:szCs w:val="16"/>
        </w:rPr>
        <w:t xml:space="preserve">. However, </w:t>
      </w:r>
      <w:r w:rsidRPr="002B2307">
        <w:rPr>
          <w:rStyle w:val="StyleUnderline"/>
          <w:color w:val="555555"/>
          <w:sz w:val="16"/>
          <w:szCs w:val="16"/>
        </w:rPr>
        <w:t>there is no guarantee that such competition will remain peaceful</w:t>
      </w:r>
      <w:r w:rsidRPr="002B2307">
        <w:rPr>
          <w:color w:val="555555"/>
          <w:sz w:val="10"/>
          <w:szCs w:val="16"/>
        </w:rPr>
        <w:t>.</w:t>
      </w:r>
    </w:p>
    <w:p w14:paraId="293224F7" w14:textId="77777777" w:rsidR="00337415" w:rsidRPr="002B2307" w:rsidRDefault="00337415" w:rsidP="00337415">
      <w:pPr>
        <w:rPr>
          <w:color w:val="555555"/>
          <w:sz w:val="10"/>
          <w:szCs w:val="16"/>
        </w:rPr>
      </w:pPr>
      <w:r w:rsidRPr="002B2307">
        <w:rPr>
          <w:color w:val="555555"/>
          <w:sz w:val="10"/>
          <w:szCs w:val="16"/>
        </w:rPr>
        <w:t xml:space="preserve">As affluent nations and individuals can find ways to mitigate shortages, </w:t>
      </w:r>
      <w:r w:rsidRPr="002B2307">
        <w:rPr>
          <w:rStyle w:val="StyleUnderline"/>
          <w:color w:val="555555"/>
          <w:sz w:val="16"/>
          <w:szCs w:val="16"/>
          <w:highlight w:val="lightGray"/>
        </w:rPr>
        <w:t>they</w:t>
      </w:r>
      <w:r w:rsidRPr="002B2307">
        <w:rPr>
          <w:rStyle w:val="StyleUnderline"/>
          <w:color w:val="555555"/>
          <w:sz w:val="16"/>
          <w:szCs w:val="16"/>
        </w:rPr>
        <w:t xml:space="preserve"> may </w:t>
      </w:r>
      <w:r w:rsidRPr="002B2307">
        <w:rPr>
          <w:rStyle w:val="StyleUnderline"/>
          <w:color w:val="555555"/>
          <w:sz w:val="16"/>
          <w:szCs w:val="16"/>
          <w:highlight w:val="lightGray"/>
        </w:rPr>
        <w:t>create blocs of “haves” and “have nots,”</w:t>
      </w:r>
      <w:r w:rsidRPr="002B2307">
        <w:rPr>
          <w:rStyle w:val="StyleUnderline"/>
          <w:color w:val="555555"/>
          <w:sz w:val="16"/>
          <w:szCs w:val="16"/>
        </w:rPr>
        <w:t xml:space="preserve"> where some actors have enough but others cannot meet basic needs</w:t>
      </w:r>
      <w:r w:rsidRPr="002B2307">
        <w:rPr>
          <w:color w:val="555555"/>
          <w:sz w:val="10"/>
          <w:szCs w:val="16"/>
        </w:rPr>
        <w:t xml:space="preserve">. “Haves” may find ways to more directly change distribution, most likely at the expense of other “have nots.” Or “have” nations may try to forcefully safeguard what they have gained and work to exclude competitors. In all these cases, the </w:t>
      </w:r>
      <w:r w:rsidRPr="002B2307">
        <w:rPr>
          <w:rStyle w:val="StyleUnderline"/>
          <w:color w:val="555555"/>
          <w:sz w:val="16"/>
          <w:szCs w:val="16"/>
          <w:highlight w:val="lightGray"/>
        </w:rPr>
        <w:t>actors</w:t>
      </w:r>
      <w:r w:rsidRPr="002B2307">
        <w:rPr>
          <w:rStyle w:val="StyleUnderline"/>
          <w:color w:val="555555"/>
          <w:sz w:val="16"/>
          <w:szCs w:val="16"/>
        </w:rPr>
        <w:t xml:space="preserve"> are </w:t>
      </w:r>
      <w:r w:rsidRPr="002B2307">
        <w:rPr>
          <w:rStyle w:val="StyleUnderline"/>
          <w:color w:val="555555"/>
          <w:sz w:val="16"/>
          <w:szCs w:val="16"/>
          <w:highlight w:val="lightGray"/>
        </w:rPr>
        <w:t>faci</w:t>
      </w:r>
      <w:r w:rsidRPr="002B2307">
        <w:rPr>
          <w:rStyle w:val="StyleUnderline"/>
          <w:color w:val="555555"/>
          <w:sz w:val="16"/>
          <w:szCs w:val="16"/>
        </w:rPr>
        <w:t xml:space="preserve">ng </w:t>
      </w:r>
      <w:r w:rsidRPr="002B2307">
        <w:rPr>
          <w:rStyle w:val="StyleUnderline"/>
          <w:color w:val="555555"/>
          <w:sz w:val="16"/>
          <w:szCs w:val="16"/>
          <w:highlight w:val="lightGray"/>
        </w:rPr>
        <w:t>shortages</w:t>
      </w:r>
      <w:r w:rsidRPr="002B2307">
        <w:rPr>
          <w:rStyle w:val="StyleUnderline"/>
          <w:color w:val="555555"/>
          <w:sz w:val="16"/>
          <w:szCs w:val="16"/>
        </w:rPr>
        <w:t xml:space="preserve">, </w:t>
      </w:r>
      <w:r w:rsidRPr="002B2307">
        <w:rPr>
          <w:rStyle w:val="StyleUnderline"/>
          <w:color w:val="555555"/>
          <w:sz w:val="16"/>
          <w:szCs w:val="16"/>
          <w:highlight w:val="lightGray"/>
        </w:rPr>
        <w:t>occasioned by interdependence, and seeking security</w:t>
      </w:r>
      <w:r w:rsidRPr="002B2307">
        <w:rPr>
          <w:rStyle w:val="StyleUnderline"/>
          <w:color w:val="555555"/>
          <w:sz w:val="16"/>
          <w:szCs w:val="16"/>
        </w:rPr>
        <w:t xml:space="preserve"> for themselves in ways that </w:t>
      </w:r>
      <w:proofErr w:type="gramStart"/>
      <w:r w:rsidRPr="002B2307">
        <w:rPr>
          <w:rStyle w:val="StyleUnderline"/>
          <w:color w:val="555555"/>
          <w:sz w:val="16"/>
          <w:szCs w:val="16"/>
        </w:rPr>
        <w:t xml:space="preserve">actually </w:t>
      </w:r>
      <w:r w:rsidRPr="002B2307">
        <w:rPr>
          <w:rStyle w:val="Emphasis"/>
          <w:color w:val="555555"/>
          <w:sz w:val="16"/>
          <w:szCs w:val="16"/>
          <w:highlight w:val="lightGray"/>
        </w:rPr>
        <w:t>promote</w:t>
      </w:r>
      <w:proofErr w:type="gramEnd"/>
      <w:r w:rsidRPr="002B2307">
        <w:rPr>
          <w:rStyle w:val="StyleUnderline"/>
          <w:color w:val="555555"/>
          <w:sz w:val="16"/>
          <w:szCs w:val="16"/>
          <w:highlight w:val="lightGray"/>
        </w:rPr>
        <w:t xml:space="preserve"> wider </w:t>
      </w:r>
      <w:r w:rsidRPr="002B2307">
        <w:rPr>
          <w:rStyle w:val="Emphasis"/>
          <w:color w:val="555555"/>
          <w:sz w:val="16"/>
          <w:szCs w:val="16"/>
          <w:highlight w:val="lightGray"/>
        </w:rPr>
        <w:t>international</w:t>
      </w:r>
      <w:r w:rsidRPr="002B2307">
        <w:rPr>
          <w:rStyle w:val="StyleUnderline"/>
          <w:color w:val="555555"/>
          <w:sz w:val="16"/>
          <w:szCs w:val="16"/>
        </w:rPr>
        <w:t xml:space="preserve"> systemic </w:t>
      </w:r>
      <w:r w:rsidRPr="002B2307">
        <w:rPr>
          <w:rStyle w:val="StyleUnderline"/>
          <w:color w:val="555555"/>
          <w:sz w:val="16"/>
          <w:szCs w:val="16"/>
          <w:highlight w:val="lightGray"/>
        </w:rPr>
        <w:t>instability</w:t>
      </w:r>
      <w:r w:rsidRPr="002B2307">
        <w:rPr>
          <w:color w:val="555555"/>
          <w:sz w:val="10"/>
          <w:szCs w:val="16"/>
        </w:rPr>
        <w:t>.</w:t>
      </w:r>
    </w:p>
    <w:p w14:paraId="03C0D7B9" w14:textId="77777777" w:rsidR="00337415" w:rsidRPr="002B2307" w:rsidRDefault="00337415" w:rsidP="00337415">
      <w:pPr>
        <w:rPr>
          <w:color w:val="555555"/>
          <w:sz w:val="10"/>
          <w:szCs w:val="16"/>
        </w:rPr>
      </w:pPr>
      <w:r w:rsidRPr="002B2307">
        <w:rPr>
          <w:color w:val="555555"/>
          <w:sz w:val="10"/>
          <w:szCs w:val="16"/>
        </w:rPr>
        <w:t>Escalation of Conflict</w:t>
      </w:r>
    </w:p>
    <w:p w14:paraId="18208C55" w14:textId="77777777" w:rsidR="00337415" w:rsidRPr="002B2307" w:rsidRDefault="00337415" w:rsidP="00337415">
      <w:pPr>
        <w:rPr>
          <w:color w:val="555555"/>
          <w:sz w:val="10"/>
          <w:szCs w:val="16"/>
        </w:rPr>
      </w:pPr>
      <w:r w:rsidRPr="002B2307">
        <w:rPr>
          <w:color w:val="555555"/>
          <w:sz w:val="10"/>
          <w:szCs w:val="16"/>
        </w:rPr>
        <w:t xml:space="preserve">In some cases, </w:t>
      </w:r>
      <w:r w:rsidRPr="002B2307">
        <w:rPr>
          <w:rStyle w:val="StyleUnderline"/>
          <w:color w:val="555555"/>
          <w:sz w:val="16"/>
          <w:szCs w:val="16"/>
        </w:rPr>
        <w:t xml:space="preserve">supply chain </w:t>
      </w:r>
      <w:r w:rsidRPr="002B2307">
        <w:rPr>
          <w:rStyle w:val="StyleUnderline"/>
          <w:color w:val="555555"/>
          <w:sz w:val="16"/>
          <w:szCs w:val="16"/>
          <w:highlight w:val="lightGray"/>
        </w:rPr>
        <w:t>disruptions</w:t>
      </w:r>
      <w:r w:rsidRPr="002B2307">
        <w:rPr>
          <w:rStyle w:val="StyleUnderline"/>
          <w:color w:val="555555"/>
          <w:sz w:val="16"/>
          <w:szCs w:val="16"/>
        </w:rPr>
        <w:t xml:space="preserve"> can have an even more-direct impact than general disruption, </w:t>
      </w:r>
      <w:r w:rsidRPr="002B2307">
        <w:rPr>
          <w:rStyle w:val="StyleUnderline"/>
          <w:color w:val="555555"/>
          <w:sz w:val="16"/>
          <w:szCs w:val="16"/>
          <w:highlight w:val="lightGray"/>
        </w:rPr>
        <w:t>caus</w:t>
      </w:r>
      <w:r w:rsidRPr="002B2307">
        <w:rPr>
          <w:rStyle w:val="StyleUnderline"/>
          <w:color w:val="555555"/>
          <w:sz w:val="16"/>
          <w:szCs w:val="16"/>
        </w:rPr>
        <w:t xml:space="preserve">ing </w:t>
      </w:r>
      <w:r w:rsidRPr="002B2307">
        <w:rPr>
          <w:rStyle w:val="StyleUnderline"/>
          <w:color w:val="555555"/>
          <w:sz w:val="16"/>
          <w:szCs w:val="16"/>
          <w:highlight w:val="lightGray"/>
        </w:rPr>
        <w:t>shortages of commodities</w:t>
      </w:r>
      <w:r w:rsidRPr="002B2307">
        <w:rPr>
          <w:rStyle w:val="StyleUnderline"/>
          <w:color w:val="555555"/>
          <w:sz w:val="16"/>
          <w:szCs w:val="16"/>
        </w:rPr>
        <w:t xml:space="preserve"> the nation must have to ensure national security</w:t>
      </w:r>
      <w:r w:rsidRPr="002B2307">
        <w:rPr>
          <w:color w:val="555555"/>
          <w:sz w:val="10"/>
          <w:szCs w:val="16"/>
        </w:rPr>
        <w:t xml:space="preserve">. This kind of disruption can go beyond matters of justice, equity, and general prosperity to threatening a nation's very ability to defend itself and look after its citizens. Some </w:t>
      </w:r>
      <w:r w:rsidRPr="002B2307">
        <w:rPr>
          <w:rStyle w:val="StyleUnderline"/>
          <w:color w:val="555555"/>
          <w:sz w:val="16"/>
          <w:szCs w:val="16"/>
        </w:rPr>
        <w:t xml:space="preserve">examples are pharmaceuticals and personal protective equipment, </w:t>
      </w:r>
      <w:r w:rsidRPr="002B2307">
        <w:rPr>
          <w:rStyle w:val="StyleUnderline"/>
          <w:color w:val="555555"/>
          <w:sz w:val="16"/>
          <w:szCs w:val="16"/>
          <w:highlight w:val="lightGray"/>
        </w:rPr>
        <w:t>energy, food, raw materials</w:t>
      </w:r>
      <w:r w:rsidRPr="002B2307">
        <w:rPr>
          <w:rStyle w:val="StyleUnderline"/>
          <w:color w:val="555555"/>
          <w:sz w:val="16"/>
          <w:szCs w:val="16"/>
        </w:rPr>
        <w:t xml:space="preserve"> used in manufacturing, and </w:t>
      </w:r>
      <w:r w:rsidRPr="002B2307">
        <w:rPr>
          <w:rStyle w:val="StyleUnderline"/>
          <w:color w:val="555555"/>
          <w:sz w:val="16"/>
          <w:szCs w:val="16"/>
          <w:highlight w:val="lightGray"/>
        </w:rPr>
        <w:t>semiconductors</w:t>
      </w:r>
      <w:r w:rsidRPr="002B2307">
        <w:rPr>
          <w:rStyle w:val="StyleUnderline"/>
          <w:color w:val="555555"/>
          <w:sz w:val="16"/>
          <w:szCs w:val="16"/>
        </w:rPr>
        <w:t xml:space="preserve"> used in multiple different systems including military applications</w:t>
      </w:r>
      <w:r w:rsidRPr="002B2307">
        <w:rPr>
          <w:color w:val="555555"/>
          <w:sz w:val="10"/>
          <w:szCs w:val="16"/>
        </w:rPr>
        <w:t xml:space="preserve">. </w:t>
      </w:r>
      <w:r w:rsidRPr="002B2307">
        <w:rPr>
          <w:rStyle w:val="StyleUnderline"/>
          <w:color w:val="555555"/>
          <w:sz w:val="16"/>
          <w:szCs w:val="16"/>
          <w:highlight w:val="lightGray"/>
        </w:rPr>
        <w:t>Such</w:t>
      </w:r>
      <w:r w:rsidRPr="002B2307">
        <w:rPr>
          <w:rStyle w:val="StyleUnderline"/>
          <w:color w:val="555555"/>
          <w:sz w:val="16"/>
          <w:szCs w:val="16"/>
        </w:rPr>
        <w:t xml:space="preserve"> shortages can </w:t>
      </w:r>
      <w:r w:rsidRPr="002B2307">
        <w:rPr>
          <w:rStyle w:val="StyleUnderline"/>
          <w:color w:val="555555"/>
          <w:sz w:val="16"/>
          <w:szCs w:val="16"/>
          <w:highlight w:val="lightGray"/>
        </w:rPr>
        <w:t>make the need for a</w:t>
      </w:r>
      <w:r w:rsidRPr="002B2307">
        <w:rPr>
          <w:rStyle w:val="StyleUnderline"/>
          <w:color w:val="555555"/>
          <w:sz w:val="16"/>
          <w:szCs w:val="16"/>
        </w:rPr>
        <w:t xml:space="preserve"> national </w:t>
      </w:r>
      <w:r w:rsidRPr="002B2307">
        <w:rPr>
          <w:rStyle w:val="StyleUnderline"/>
          <w:color w:val="555555"/>
          <w:sz w:val="16"/>
          <w:szCs w:val="16"/>
          <w:highlight w:val="lightGray"/>
        </w:rPr>
        <w:t xml:space="preserve">government to act more </w:t>
      </w:r>
      <w:r w:rsidRPr="002B2307">
        <w:rPr>
          <w:rStyle w:val="Emphasis"/>
          <w:color w:val="555555"/>
          <w:sz w:val="16"/>
          <w:szCs w:val="16"/>
          <w:highlight w:val="lightGray"/>
        </w:rPr>
        <w:t>dire</w:t>
      </w:r>
      <w:r w:rsidRPr="002B2307">
        <w:rPr>
          <w:rStyle w:val="StyleUnderline"/>
          <w:color w:val="555555"/>
          <w:sz w:val="16"/>
          <w:szCs w:val="16"/>
          <w:highlight w:val="lightGray"/>
        </w:rPr>
        <w:t xml:space="preserve"> and </w:t>
      </w:r>
      <w:r w:rsidRPr="002B2307">
        <w:rPr>
          <w:rStyle w:val="Emphasis"/>
          <w:color w:val="555555"/>
          <w:sz w:val="16"/>
          <w:szCs w:val="16"/>
          <w:highlight w:val="lightGray"/>
        </w:rPr>
        <w:t>immediate</w:t>
      </w:r>
      <w:r w:rsidRPr="002B2307">
        <w:rPr>
          <w:rStyle w:val="StyleUnderline"/>
          <w:color w:val="555555"/>
          <w:sz w:val="16"/>
          <w:szCs w:val="16"/>
          <w:highlight w:val="lightGray"/>
        </w:rPr>
        <w:t xml:space="preserve"> and</w:t>
      </w:r>
      <w:r w:rsidRPr="002B2307">
        <w:rPr>
          <w:rStyle w:val="StyleUnderline"/>
          <w:color w:val="555555"/>
          <w:sz w:val="16"/>
          <w:szCs w:val="16"/>
        </w:rPr>
        <w:t xml:space="preserve"> thus </w:t>
      </w:r>
      <w:r w:rsidRPr="002B2307">
        <w:rPr>
          <w:rStyle w:val="StyleUnderline"/>
          <w:color w:val="555555"/>
          <w:sz w:val="16"/>
          <w:szCs w:val="16"/>
          <w:highlight w:val="lightGray"/>
        </w:rPr>
        <w:t>raise the risk of conflict</w:t>
      </w:r>
      <w:r w:rsidRPr="002B2307">
        <w:rPr>
          <w:color w:val="555555"/>
          <w:sz w:val="10"/>
          <w:szCs w:val="16"/>
        </w:rPr>
        <w:t xml:space="preserve">. In some cases, </w:t>
      </w:r>
      <w:r w:rsidRPr="002B2307">
        <w:rPr>
          <w:rStyle w:val="StyleUnderline"/>
          <w:color w:val="555555"/>
          <w:sz w:val="16"/>
          <w:szCs w:val="16"/>
        </w:rPr>
        <w:t>particular types of raw materials only exist in certain places, so shifting to more-secure sources isn't even possible.</w:t>
      </w:r>
    </w:p>
    <w:p w14:paraId="33B44E3B" w14:textId="77777777" w:rsidR="00337415" w:rsidRPr="002B2307" w:rsidRDefault="00337415" w:rsidP="00337415">
      <w:pPr>
        <w:rPr>
          <w:color w:val="555555"/>
          <w:sz w:val="10"/>
          <w:szCs w:val="16"/>
        </w:rPr>
      </w:pPr>
      <w:r w:rsidRPr="002B2307">
        <w:rPr>
          <w:color w:val="555555"/>
          <w:sz w:val="10"/>
          <w:szCs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2729ED80" w14:textId="77777777" w:rsidR="00337415" w:rsidRPr="002B2307" w:rsidRDefault="00337415" w:rsidP="00337415">
      <w:pPr>
        <w:rPr>
          <w:color w:val="555555"/>
          <w:sz w:val="10"/>
          <w:szCs w:val="16"/>
        </w:rPr>
      </w:pPr>
      <w:r w:rsidRPr="002B2307">
        <w:rPr>
          <w:color w:val="555555"/>
          <w:sz w:val="10"/>
          <w:szCs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0E890698" w14:textId="77777777" w:rsidR="00337415" w:rsidRPr="002B2307" w:rsidRDefault="00337415" w:rsidP="00337415">
      <w:pPr>
        <w:rPr>
          <w:color w:val="555555"/>
          <w:sz w:val="10"/>
          <w:szCs w:val="16"/>
        </w:rPr>
      </w:pPr>
      <w:r w:rsidRPr="002B2307">
        <w:rPr>
          <w:color w:val="555555"/>
          <w:sz w:val="10"/>
          <w:szCs w:val="16"/>
        </w:rPr>
        <w:t xml:space="preserve">Aggressive action may stop well short of outright </w:t>
      </w:r>
      <w:proofErr w:type="gramStart"/>
      <w:r w:rsidRPr="002B2307">
        <w:rPr>
          <w:color w:val="555555"/>
          <w:sz w:val="10"/>
          <w:szCs w:val="16"/>
        </w:rPr>
        <w:t>war, yet</w:t>
      </w:r>
      <w:proofErr w:type="gramEnd"/>
      <w:r w:rsidRPr="002B2307">
        <w:rPr>
          <w:color w:val="555555"/>
          <w:sz w:val="10"/>
          <w:szCs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39CEA673" w14:textId="77777777" w:rsidR="00337415" w:rsidRPr="002B2307" w:rsidRDefault="00337415" w:rsidP="00337415">
      <w:pPr>
        <w:rPr>
          <w:color w:val="555555"/>
          <w:sz w:val="10"/>
          <w:szCs w:val="16"/>
        </w:rPr>
      </w:pPr>
      <w:r w:rsidRPr="002B2307">
        <w:rPr>
          <w:color w:val="555555"/>
          <w:sz w:val="10"/>
          <w:szCs w:val="16"/>
        </w:rPr>
        <w:t>Conflict and Instability</w:t>
      </w:r>
    </w:p>
    <w:p w14:paraId="47D44A37" w14:textId="77777777" w:rsidR="00337415" w:rsidRDefault="00337415" w:rsidP="00337415">
      <w:pPr>
        <w:rPr>
          <w:color w:val="555555"/>
          <w:sz w:val="10"/>
          <w:szCs w:val="16"/>
        </w:rPr>
      </w:pPr>
      <w:r w:rsidRPr="002B2307">
        <w:rPr>
          <w:rStyle w:val="StyleUnderline"/>
          <w:color w:val="555555"/>
          <w:sz w:val="16"/>
          <w:szCs w:val="16"/>
          <w:highlight w:val="lightGray"/>
        </w:rPr>
        <w:t>Nations</w:t>
      </w:r>
      <w:r w:rsidRPr="002B2307">
        <w:rPr>
          <w:rStyle w:val="StyleUnderline"/>
          <w:color w:val="555555"/>
          <w:sz w:val="16"/>
          <w:szCs w:val="16"/>
        </w:rPr>
        <w:t xml:space="preserve"> have </w:t>
      </w:r>
      <w:r w:rsidRPr="002B2307">
        <w:rPr>
          <w:rStyle w:val="StyleUnderline"/>
          <w:color w:val="555555"/>
          <w:sz w:val="16"/>
          <w:szCs w:val="16"/>
          <w:highlight w:val="lightGray"/>
        </w:rPr>
        <w:t>go</w:t>
      </w:r>
      <w:r w:rsidRPr="002B2307">
        <w:rPr>
          <w:rStyle w:val="StyleUnderline"/>
          <w:color w:val="555555"/>
          <w:sz w:val="16"/>
          <w:szCs w:val="16"/>
        </w:rPr>
        <w:t xml:space="preserve">ne </w:t>
      </w:r>
      <w:r w:rsidRPr="002B2307">
        <w:rPr>
          <w:rStyle w:val="StyleUnderline"/>
          <w:color w:val="555555"/>
          <w:sz w:val="16"/>
          <w:szCs w:val="16"/>
          <w:highlight w:val="lightGray"/>
        </w:rPr>
        <w:t>to war</w:t>
      </w:r>
      <w:r w:rsidRPr="002B2307">
        <w:rPr>
          <w:rStyle w:val="StyleUnderline"/>
          <w:color w:val="555555"/>
          <w:sz w:val="16"/>
          <w:szCs w:val="16"/>
        </w:rPr>
        <w:t xml:space="preserve"> in the past </w:t>
      </w:r>
      <w:r w:rsidRPr="002B2307">
        <w:rPr>
          <w:rStyle w:val="StyleUnderline"/>
          <w:color w:val="555555"/>
          <w:sz w:val="16"/>
          <w:szCs w:val="16"/>
          <w:highlight w:val="lightGray"/>
        </w:rPr>
        <w:t>over</w:t>
      </w:r>
      <w:r w:rsidRPr="002B2307">
        <w:rPr>
          <w:rStyle w:val="StyleUnderline"/>
          <w:color w:val="555555"/>
          <w:sz w:val="16"/>
          <w:szCs w:val="16"/>
        </w:rPr>
        <w:t xml:space="preserve"> natural </w:t>
      </w:r>
      <w:r w:rsidRPr="002B2307">
        <w:rPr>
          <w:rStyle w:val="StyleUnderline"/>
          <w:color w:val="555555"/>
          <w:sz w:val="16"/>
          <w:szCs w:val="16"/>
          <w:highlight w:val="lightGray"/>
        </w:rPr>
        <w:t>resource shortages</w:t>
      </w:r>
      <w:r w:rsidRPr="002B2307">
        <w:rPr>
          <w:rStyle w:val="StyleUnderline"/>
          <w:color w:val="555555"/>
          <w:sz w:val="16"/>
          <w:szCs w:val="16"/>
        </w:rPr>
        <w:t xml:space="preserve"> or </w:t>
      </w:r>
      <w:proofErr w:type="gramStart"/>
      <w:r w:rsidRPr="002B2307">
        <w:rPr>
          <w:rStyle w:val="StyleUnderline"/>
          <w:color w:val="555555"/>
          <w:sz w:val="16"/>
          <w:szCs w:val="16"/>
        </w:rPr>
        <w:t>in an effort to</w:t>
      </w:r>
      <w:proofErr w:type="gramEnd"/>
      <w:r w:rsidRPr="002B2307">
        <w:rPr>
          <w:rStyle w:val="StyleUnderline"/>
          <w:color w:val="555555"/>
          <w:sz w:val="16"/>
          <w:szCs w:val="16"/>
        </w:rPr>
        <w:t xml:space="preserve"> secure key markets and labor pools. </w:t>
      </w:r>
      <w:r w:rsidRPr="002B2307">
        <w:rPr>
          <w:rStyle w:val="StyleUnderline"/>
          <w:color w:val="555555"/>
          <w:sz w:val="16"/>
          <w:szCs w:val="16"/>
          <w:highlight w:val="lightGray"/>
        </w:rPr>
        <w:t>The need to secure resources</w:t>
      </w:r>
      <w:r w:rsidRPr="002B2307">
        <w:rPr>
          <w:rStyle w:val="StyleUnderline"/>
          <w:color w:val="555555"/>
          <w:sz w:val="16"/>
          <w:szCs w:val="16"/>
        </w:rPr>
        <w:t xml:space="preserve"> and markets </w:t>
      </w:r>
      <w:r w:rsidRPr="002B2307">
        <w:rPr>
          <w:rStyle w:val="StyleUnderline"/>
          <w:color w:val="555555"/>
          <w:sz w:val="16"/>
          <w:szCs w:val="16"/>
          <w:highlight w:val="lightGray"/>
        </w:rPr>
        <w:t>was an explicit premise in German and Japanese actions</w:t>
      </w:r>
      <w:r w:rsidRPr="002B2307">
        <w:rPr>
          <w:rStyle w:val="StyleUnderline"/>
          <w:color w:val="555555"/>
          <w:sz w:val="16"/>
          <w:szCs w:val="16"/>
        </w:rPr>
        <w:t xml:space="preserve"> leading to World War II</w:t>
      </w:r>
      <w:r w:rsidRPr="002B2307">
        <w:rPr>
          <w:color w:val="555555"/>
          <w:sz w:val="10"/>
          <w:szCs w:val="16"/>
        </w:rPr>
        <w:t xml:space="preserve">. Such conflict has occurred even during times of significant interdependence between nations, such as in the European system prior to World War I. Historically, nations have not yet resorted to war to ensure supply chain security, but </w:t>
      </w:r>
      <w:r w:rsidRPr="002B2307">
        <w:rPr>
          <w:rStyle w:val="StyleUnderline"/>
          <w:color w:val="555555"/>
          <w:sz w:val="16"/>
          <w:szCs w:val="16"/>
        </w:rPr>
        <w:t>it might be a mistake to assume that such action could never occur when circumstances become sufficiently dire</w:t>
      </w:r>
      <w:r w:rsidRPr="002B2307">
        <w:rPr>
          <w:color w:val="555555"/>
          <w:sz w:val="10"/>
          <w:szCs w:val="16"/>
        </w:rPr>
        <w:t xml:space="preserve">. Interdependence does create incentives to cooperate to avoid </w:t>
      </w:r>
      <w:proofErr w:type="gramStart"/>
      <w:r w:rsidRPr="002B2307">
        <w:rPr>
          <w:color w:val="555555"/>
          <w:sz w:val="10"/>
          <w:szCs w:val="16"/>
        </w:rPr>
        <w:t>disruption, but</w:t>
      </w:r>
      <w:proofErr w:type="gramEnd"/>
      <w:r w:rsidRPr="002B2307">
        <w:rPr>
          <w:color w:val="555555"/>
          <w:sz w:val="10"/>
          <w:szCs w:val="16"/>
        </w:rPr>
        <w:t xml:space="preserve"> may offer few alternatives for some desperate nations if some part of the interdependent chain is broken.</w:t>
      </w:r>
    </w:p>
    <w:p w14:paraId="363001EA" w14:textId="77777777" w:rsidR="00337415" w:rsidRDefault="00337415" w:rsidP="00337415">
      <w:pPr>
        <w:pStyle w:val="Analytic"/>
      </w:pPr>
      <w:r>
        <w:t>It outweighs and turns the case:</w:t>
      </w:r>
    </w:p>
    <w:p w14:paraId="6AC630FE" w14:textId="77777777" w:rsidR="00337415" w:rsidRDefault="00337415" w:rsidP="00337415">
      <w:pPr>
        <w:pStyle w:val="Analytic"/>
      </w:pPr>
      <w:r>
        <w:t>Democracy Advantage – we turn it at multiple levels</w:t>
      </w:r>
    </w:p>
    <w:p w14:paraId="505268F3" w14:textId="77777777" w:rsidR="00337415" w:rsidRDefault="00337415" w:rsidP="00337415">
      <w:pPr>
        <w:pStyle w:val="Analytic"/>
      </w:pPr>
      <w:r>
        <w:t>A---Supply shocks fuel populism – strong Unions don’t overcome, NAFTA proves and trumps election</w:t>
      </w:r>
    </w:p>
    <w:p w14:paraId="049102AE" w14:textId="77777777" w:rsidR="00337415" w:rsidRPr="008E05A3" w:rsidRDefault="00337415" w:rsidP="00337415">
      <w:r w:rsidRPr="008E05A3">
        <w:rPr>
          <w:rStyle w:val="Style13ptBold"/>
        </w:rPr>
        <w:t>Steens 24</w:t>
      </w:r>
      <w:r>
        <w:t xml:space="preserve"> [Manu Steens, Civil Engineer (master’s in engineering sciences option Physics) and </w:t>
      </w:r>
      <w:proofErr w:type="gramStart"/>
      <w:r>
        <w:t>Master in Sciences</w:t>
      </w:r>
      <w:proofErr w:type="gramEnd"/>
      <w:r>
        <w:t>, option Physics. After seven years of working as a consultant, I was able to work for the Flemish Government where I still work. 10-2-2024. "Disruptions to systemically important supply chains" Emannuel's thoughts. URL: https://emannuel.eu/risk/disruptions-to-systemically-important-supply-chains/] //MSUCB</w:t>
      </w:r>
    </w:p>
    <w:p w14:paraId="4A207CDD" w14:textId="77777777" w:rsidR="00337415" w:rsidRPr="008E05A3" w:rsidRDefault="00337415" w:rsidP="00337415">
      <w:pPr>
        <w:rPr>
          <w:sz w:val="16"/>
        </w:rPr>
      </w:pPr>
      <w:r w:rsidRPr="008E05A3">
        <w:rPr>
          <w:sz w:val="16"/>
        </w:rPr>
        <w:lastRenderedPageBreak/>
        <w:t>Politics under pressure:</w:t>
      </w:r>
    </w:p>
    <w:p w14:paraId="5B631834" w14:textId="77777777" w:rsidR="00337415" w:rsidRPr="008E05A3" w:rsidRDefault="00337415" w:rsidP="00337415">
      <w:pPr>
        <w:rPr>
          <w:sz w:val="16"/>
        </w:rPr>
      </w:pPr>
      <w:r w:rsidRPr="004B3AF1">
        <w:rPr>
          <w:rStyle w:val="StyleUnderline"/>
          <w:highlight w:val="cyan"/>
        </w:rPr>
        <w:t>Governments are</w:t>
      </w:r>
      <w:r w:rsidRPr="008E05A3">
        <w:rPr>
          <w:rStyle w:val="StyleUnderline"/>
        </w:rPr>
        <w:t xml:space="preserve"> under intense </w:t>
      </w:r>
      <w:r w:rsidRPr="004B3AF1">
        <w:rPr>
          <w:rStyle w:val="StyleUnderline"/>
          <w:highlight w:val="cyan"/>
        </w:rPr>
        <w:t>pressure to respond</w:t>
      </w:r>
      <w:r w:rsidRPr="008E05A3">
        <w:rPr>
          <w:rStyle w:val="StyleUnderline"/>
        </w:rPr>
        <w:t xml:space="preserve"> quickly and effectively</w:t>
      </w:r>
      <w:r w:rsidRPr="008E05A3">
        <w:rPr>
          <w:sz w:val="16"/>
        </w:rPr>
        <w:t xml:space="preserve">. Increasingly, </w:t>
      </w:r>
      <w:r w:rsidRPr="008E05A3">
        <w:rPr>
          <w:rStyle w:val="StyleUnderline"/>
        </w:rPr>
        <w:t>crisis management techniques are being used</w:t>
      </w:r>
      <w:r w:rsidRPr="008E05A3">
        <w:rPr>
          <w:sz w:val="16"/>
        </w:rPr>
        <w:t>.</w:t>
      </w:r>
    </w:p>
    <w:p w14:paraId="03A46EA4" w14:textId="77777777" w:rsidR="00337415" w:rsidRPr="008E05A3" w:rsidRDefault="00337415" w:rsidP="00337415">
      <w:pPr>
        <w:rPr>
          <w:sz w:val="16"/>
        </w:rPr>
      </w:pPr>
      <w:r w:rsidRPr="008E05A3">
        <w:rPr>
          <w:sz w:val="16"/>
        </w:rPr>
        <w:t xml:space="preserve">Errors in policy and its implementation </w:t>
      </w:r>
      <w:proofErr w:type="gramStart"/>
      <w:r w:rsidRPr="008E05A3">
        <w:rPr>
          <w:sz w:val="16"/>
        </w:rPr>
        <w:t>lead</w:t>
      </w:r>
      <w:proofErr w:type="gramEnd"/>
      <w:r w:rsidRPr="008E05A3">
        <w:rPr>
          <w:sz w:val="16"/>
        </w:rPr>
        <w:t xml:space="preserve"> to loss of confidence in government. This can lead to the fall of governments or early elections.</w:t>
      </w:r>
    </w:p>
    <w:p w14:paraId="563544B2" w14:textId="77777777" w:rsidR="00337415" w:rsidRPr="008E05A3" w:rsidRDefault="00337415" w:rsidP="00337415">
      <w:pPr>
        <w:rPr>
          <w:sz w:val="16"/>
        </w:rPr>
      </w:pPr>
      <w:r w:rsidRPr="008E05A3">
        <w:rPr>
          <w:rStyle w:val="StyleUnderline"/>
        </w:rPr>
        <w:t xml:space="preserve">What </w:t>
      </w:r>
      <w:r w:rsidRPr="004B3AF1">
        <w:rPr>
          <w:rStyle w:val="StyleUnderline"/>
          <w:highlight w:val="cyan"/>
        </w:rPr>
        <w:t>will</w:t>
      </w:r>
      <w:r w:rsidRPr="008E05A3">
        <w:rPr>
          <w:rStyle w:val="StyleUnderline"/>
        </w:rPr>
        <w:t xml:space="preserve"> almost certainly happen is a </w:t>
      </w:r>
      <w:r w:rsidRPr="004B3AF1">
        <w:rPr>
          <w:rStyle w:val="StyleUnderline"/>
          <w:highlight w:val="cyan"/>
        </w:rPr>
        <w:t>harden</w:t>
      </w:r>
      <w:r w:rsidRPr="008E05A3">
        <w:rPr>
          <w:rStyle w:val="StyleUnderline"/>
        </w:rPr>
        <w:t xml:space="preserve">ing of </w:t>
      </w:r>
      <w:r w:rsidRPr="004B3AF1">
        <w:rPr>
          <w:rStyle w:val="StyleUnderline"/>
          <w:highlight w:val="cyan"/>
        </w:rPr>
        <w:t>positions and polarization</w:t>
      </w:r>
      <w:r w:rsidRPr="008E05A3">
        <w:rPr>
          <w:sz w:val="16"/>
        </w:rPr>
        <w:t xml:space="preserve"> (see above) </w:t>
      </w:r>
      <w:r w:rsidRPr="008E05A3">
        <w:rPr>
          <w:rStyle w:val="StyleUnderline"/>
        </w:rPr>
        <w:t xml:space="preserve">to attract voters. </w:t>
      </w:r>
      <w:r w:rsidRPr="004B3AF1">
        <w:rPr>
          <w:rStyle w:val="StyleUnderline"/>
          <w:highlight w:val="cyan"/>
        </w:rPr>
        <w:t xml:space="preserve">Much use will be made of </w:t>
      </w:r>
      <w:r w:rsidRPr="004B3AF1">
        <w:rPr>
          <w:rStyle w:val="Emphasis"/>
          <w:highlight w:val="cyan"/>
        </w:rPr>
        <w:t>populism</w:t>
      </w:r>
      <w:r w:rsidRPr="004B3AF1">
        <w:rPr>
          <w:rStyle w:val="StyleUnderline"/>
          <w:highlight w:val="cyan"/>
        </w:rPr>
        <w:t>: simple</w:t>
      </w:r>
      <w:r w:rsidRPr="008E05A3">
        <w:rPr>
          <w:rStyle w:val="StyleUnderline"/>
        </w:rPr>
        <w:t xml:space="preserve">-eyed </w:t>
      </w:r>
      <w:r w:rsidRPr="004B3AF1">
        <w:rPr>
          <w:rStyle w:val="StyleUnderline"/>
          <w:highlight w:val="cyan"/>
        </w:rPr>
        <w:t>solutions dazzle the simple-minded</w:t>
      </w:r>
      <w:r w:rsidRPr="008E05A3">
        <w:rPr>
          <w:rStyle w:val="StyleUnderline"/>
        </w:rPr>
        <w:t xml:space="preserve"> citizens</w:t>
      </w:r>
      <w:r w:rsidRPr="008E05A3">
        <w:rPr>
          <w:sz w:val="16"/>
        </w:rPr>
        <w:t>. Fragmentation in politics makes governance for the most important issues of the population more difficult.</w:t>
      </w:r>
    </w:p>
    <w:p w14:paraId="54994691" w14:textId="77777777" w:rsidR="00337415" w:rsidRPr="008E05A3" w:rsidRDefault="00337415" w:rsidP="00337415">
      <w:pPr>
        <w:rPr>
          <w:sz w:val="16"/>
        </w:rPr>
      </w:pPr>
      <w:r w:rsidRPr="004B3AF1">
        <w:rPr>
          <w:rStyle w:val="StyleUnderline"/>
          <w:highlight w:val="cyan"/>
        </w:rPr>
        <w:t>When families are affected, politicians</w:t>
      </w:r>
      <w:r w:rsidRPr="008E05A3">
        <w:rPr>
          <w:rStyle w:val="StyleUnderline"/>
        </w:rPr>
        <w:t xml:space="preserve"> may </w:t>
      </w:r>
      <w:r w:rsidRPr="004B3AF1">
        <w:rPr>
          <w:rStyle w:val="StyleUnderline"/>
          <w:highlight w:val="cyan"/>
        </w:rPr>
        <w:t>use protectionism</w:t>
      </w:r>
      <w:r w:rsidRPr="008E05A3">
        <w:rPr>
          <w:rStyle w:val="StyleUnderline"/>
        </w:rPr>
        <w:t>. In extreme cases, nationalization of strategic industries occurs. This may also lead to a greater focus on local or regional production</w:t>
      </w:r>
      <w:r w:rsidRPr="008E05A3">
        <w:rPr>
          <w:sz w:val="16"/>
        </w:rPr>
        <w:t>.</w:t>
      </w:r>
    </w:p>
    <w:p w14:paraId="173503B7" w14:textId="77777777" w:rsidR="00337415" w:rsidRPr="008E05A3" w:rsidRDefault="00337415" w:rsidP="00337415">
      <w:pPr>
        <w:rPr>
          <w:sz w:val="16"/>
        </w:rPr>
      </w:pPr>
      <w:r w:rsidRPr="004B3AF1">
        <w:rPr>
          <w:rStyle w:val="StyleUnderline"/>
          <w:highlight w:val="cyan"/>
        </w:rPr>
        <w:t>International tensions occur in the form of trade conflicts</w:t>
      </w:r>
      <w:r w:rsidRPr="008E05A3">
        <w:rPr>
          <w:rStyle w:val="StyleUnderline"/>
        </w:rPr>
        <w:t>, geopolitical rivalries and through weakening of international institutions</w:t>
      </w:r>
      <w:r w:rsidRPr="008E05A3">
        <w:rPr>
          <w:sz w:val="16"/>
        </w:rPr>
        <w:t>.</w:t>
      </w:r>
    </w:p>
    <w:p w14:paraId="67DC518E" w14:textId="77777777" w:rsidR="00337415" w:rsidRPr="008E05A3" w:rsidRDefault="00337415" w:rsidP="00337415">
      <w:pPr>
        <w:rPr>
          <w:sz w:val="16"/>
        </w:rPr>
      </w:pPr>
      <w:r w:rsidRPr="008E05A3">
        <w:rPr>
          <w:sz w:val="16"/>
        </w:rPr>
        <w:t>Policy priorities to be pushed through cause a reorientation of budgets that were earmarked for crisis management. There may be a shift to more authoritarian measures of security versus freedom.</w:t>
      </w:r>
    </w:p>
    <w:p w14:paraId="0A3198C5" w14:textId="77777777" w:rsidR="00337415" w:rsidRDefault="00337415" w:rsidP="00337415">
      <w:pPr>
        <w:rPr>
          <w:sz w:val="16"/>
        </w:rPr>
      </w:pPr>
      <w:r w:rsidRPr="008E05A3">
        <w:rPr>
          <w:rStyle w:val="StyleUnderline"/>
        </w:rPr>
        <w:t>A pressing problem is the short span of government in democracies, which may limit the political solutions-time horizon with respect to the nature of the crisis, which will require long-term thinking and approach</w:t>
      </w:r>
      <w:r w:rsidRPr="008E05A3">
        <w:rPr>
          <w:sz w:val="16"/>
        </w:rPr>
        <w:t>.</w:t>
      </w:r>
    </w:p>
    <w:p w14:paraId="2BBE6B6D" w14:textId="77777777" w:rsidR="00337415" w:rsidRPr="00222062" w:rsidRDefault="00337415" w:rsidP="00337415">
      <w:pPr>
        <w:rPr>
          <w:sz w:val="16"/>
        </w:rPr>
      </w:pPr>
    </w:p>
    <w:p w14:paraId="432BEE5E" w14:textId="77777777" w:rsidR="00337415" w:rsidRDefault="00337415" w:rsidP="00337415">
      <w:pPr>
        <w:pStyle w:val="Analytic"/>
      </w:pPr>
      <w:r>
        <w:t>2. Supply Chain k2 democracy</w:t>
      </w:r>
    </w:p>
    <w:p w14:paraId="076467B7" w14:textId="77777777" w:rsidR="00337415" w:rsidRDefault="00337415" w:rsidP="00337415">
      <w:pPr>
        <w:pStyle w:val="Heading4"/>
      </w:pPr>
      <w:r>
        <w:t>A – SC is the life blood</w:t>
      </w:r>
    </w:p>
    <w:p w14:paraId="31EB899C" w14:textId="77777777" w:rsidR="00337415" w:rsidRDefault="00337415" w:rsidP="00337415">
      <w:r>
        <w:t xml:space="preserve">Sridhar </w:t>
      </w:r>
      <w:r w:rsidRPr="00752F4C">
        <w:rPr>
          <w:rStyle w:val="Style13ptBold"/>
        </w:rPr>
        <w:t>Tayur, 25</w:t>
      </w:r>
      <w:r>
        <w:t xml:space="preserve">. “Capitalism, Supply Chains and Democracy.” Tepper School of Business, Carnegie Mellon University, Pittsburgh, PA 15213, July 2025. </w:t>
      </w:r>
      <w:hyperlink r:id="rId10" w:history="1">
        <w:r w:rsidRPr="00321B20">
          <w:rPr>
            <w:rStyle w:val="Hyperlink"/>
          </w:rPr>
          <w:t>https://www.myamplelife.com/wp-content/uploads/2025/07/POEM.pdf</w:t>
        </w:r>
      </w:hyperlink>
      <w:r>
        <w:t xml:space="preserve">. MSU-shARK DOL 11-15-2025. </w:t>
      </w:r>
    </w:p>
    <w:p w14:paraId="340AED01" w14:textId="77777777" w:rsidR="00337415" w:rsidRPr="00752F4C" w:rsidRDefault="00337415" w:rsidP="00337415">
      <w:pPr>
        <w:rPr>
          <w:sz w:val="16"/>
        </w:rPr>
      </w:pPr>
      <w:r w:rsidRPr="002B407A">
        <w:rPr>
          <w:rStyle w:val="StyleUnderline"/>
          <w:highlight w:val="cyan"/>
        </w:rPr>
        <w:t>Global supply chains are arteries through which the lifeblood of civilization flows</w:t>
      </w:r>
      <w:r w:rsidRPr="00752F4C">
        <w:rPr>
          <w:sz w:val="16"/>
        </w:rPr>
        <w:t xml:space="preserve">. The models that govern our understanding of global </w:t>
      </w:r>
      <w:r w:rsidRPr="002B407A">
        <w:rPr>
          <w:rStyle w:val="StyleUnderline"/>
          <w:highlight w:val="cyan"/>
        </w:rPr>
        <w:t>supply chains</w:t>
      </w:r>
      <w:r w:rsidRPr="00752F4C">
        <w:rPr>
          <w:sz w:val="16"/>
        </w:rPr>
        <w:t xml:space="preserve"> have long been rooted in the grammar of efficiency—optimization, logistics, and cost. Yet, as the world has revealed itself to be not merely complex but also </w:t>
      </w:r>
      <w:r w:rsidRPr="002B407A">
        <w:rPr>
          <w:rStyle w:val="StyleUnderline"/>
          <w:highlight w:val="cyan"/>
        </w:rPr>
        <w:t>politically entangled</w:t>
      </w:r>
      <w:r w:rsidRPr="00752F4C">
        <w:rPr>
          <w:sz w:val="16"/>
        </w:rPr>
        <w:t xml:space="preserve">, such models prove insufficient. To better grasp the true nature of supply chains in the twenty-first century, we must elevate our frameworks to account for institutions, ideologies, and the exercise of power. In short, we must allow political economy to sit at the same table as operations research. Operations Management (OM) has made important strides by incorporating microeconomic concepts—particularly in addressing incentive misalignment and coordination in decentralized supply chains. While such integration has enriched firm-level and inter-firm decision-making, it remains largely silent on macro-level political forces that shape the environment in which these supply chains operate. </w:t>
      </w:r>
      <w:r w:rsidRPr="002B407A">
        <w:rPr>
          <w:rStyle w:val="StyleUnderline"/>
          <w:highlight w:val="cyan"/>
        </w:rPr>
        <w:t>Trade policy, regulatory regimes, geopolitical risk, and institutional quality are not exogenous shocks to be endured, but structural features that must be modeled.</w:t>
      </w:r>
      <w:r w:rsidRPr="00752F4C">
        <w:rPr>
          <w:sz w:val="16"/>
        </w:rPr>
        <w:t xml:space="preserve"> Through the lens of POEM—an integrative agenda combining Political Economy and Operations Management—we could examine how varieties of capitalism and forms of democracy shape the structure and function of global supply chains. Nowhere is this more evident than in the fractured landscape of sustainability policy, where advances are frequently undone by ideological oscillation and institutional inertia. To make sense of this reality, I suggest we consider new conceptual and mathematical tools: </w:t>
      </w:r>
      <w:r w:rsidRPr="00752F4C">
        <w:rPr>
          <w:rStyle w:val="StyleUnderline"/>
          <w:highlight w:val="cyan"/>
        </w:rPr>
        <w:t>political risk metrics</w:t>
      </w:r>
      <w:r w:rsidRPr="00752F4C">
        <w:rPr>
          <w:sz w:val="16"/>
        </w:rPr>
        <w:t xml:space="preserve">, institutional constraint variables, and game-theoretic models that treat firms, regulators, and voters (who can be influenced) as strategic actors. These additions </w:t>
      </w:r>
      <w:r w:rsidRPr="00752F4C">
        <w:rPr>
          <w:rStyle w:val="StyleUnderline"/>
          <w:highlight w:val="cyan"/>
        </w:rPr>
        <w:t>are not philosophical luxuries but empirical necessities</w:t>
      </w:r>
      <w:r w:rsidRPr="00752F4C">
        <w:rPr>
          <w:sz w:val="16"/>
        </w:rPr>
        <w:t xml:space="preserve">. For without them, our theories risk describing a world that no longer exists. The central claim is simple: </w:t>
      </w:r>
      <w:r w:rsidRPr="00752F4C">
        <w:rPr>
          <w:rStyle w:val="StyleUnderline"/>
          <w:highlight w:val="cyan"/>
        </w:rPr>
        <w:t>if we are to design</w:t>
      </w:r>
      <w:r w:rsidRPr="00752F4C">
        <w:rPr>
          <w:rStyle w:val="StyleUnderline"/>
        </w:rPr>
        <w:t xml:space="preserve">, evaluate and operate </w:t>
      </w:r>
      <w:r w:rsidRPr="00752F4C">
        <w:rPr>
          <w:rStyle w:val="StyleUnderline"/>
          <w:highlight w:val="cyan"/>
        </w:rPr>
        <w:t>resilient and sustainable supply chains</w:t>
      </w:r>
      <w:r w:rsidRPr="00752F4C">
        <w:rPr>
          <w:rStyle w:val="StyleUnderline"/>
        </w:rPr>
        <w:t xml:space="preserve">, </w:t>
      </w:r>
      <w:r w:rsidRPr="00752F4C">
        <w:rPr>
          <w:rStyle w:val="StyleUnderline"/>
          <w:highlight w:val="cyan"/>
        </w:rPr>
        <w:t>we must stop pretending that politics is exogenous</w:t>
      </w:r>
      <w:r w:rsidRPr="00752F4C">
        <w:rPr>
          <w:rStyle w:val="StyleUnderline"/>
        </w:rPr>
        <w:t xml:space="preserve"> noise and that it can be ignored. It is signal. And we must learn to model how it is being manipulated</w:t>
      </w:r>
      <w:r w:rsidRPr="00752F4C">
        <w:rPr>
          <w:sz w:val="16"/>
        </w:rPr>
        <w:t>.</w:t>
      </w:r>
    </w:p>
    <w:p w14:paraId="22331635" w14:textId="77777777" w:rsidR="00337415" w:rsidRDefault="00337415" w:rsidP="00337415">
      <w:pPr>
        <w:pStyle w:val="Heading4"/>
      </w:pPr>
      <w:r>
        <w:lastRenderedPageBreak/>
        <w:t>B – Extreme shifts destroy the economy</w:t>
      </w:r>
    </w:p>
    <w:p w14:paraId="1CE7B6BD" w14:textId="77777777" w:rsidR="00337415" w:rsidRPr="000A4E7D" w:rsidRDefault="00337415" w:rsidP="00337415">
      <w:r w:rsidRPr="000A4E7D">
        <w:t xml:space="preserve">Lennart </w:t>
      </w:r>
      <w:r w:rsidRPr="000A4E7D">
        <w:rPr>
          <w:rStyle w:val="Style13ptBold"/>
        </w:rPr>
        <w:t>Quante</w:t>
      </w:r>
      <w:r w:rsidRPr="000A4E7D">
        <w:t xml:space="preserve"> and Anders </w:t>
      </w:r>
      <w:r w:rsidRPr="000A4E7D">
        <w:rPr>
          <w:rStyle w:val="Style13ptBold"/>
        </w:rPr>
        <w:t>Levermann 24,</w:t>
      </w:r>
      <w:r w:rsidRPr="000A4E7D">
        <w:t xml:space="preserve"> </w:t>
      </w:r>
      <w:r>
        <w:t>9-14-2024</w:t>
      </w:r>
      <w:r w:rsidRPr="000A4E7D">
        <w:t>, "Weather shocks enhance economic inequality through supply chain disruptions", Research Communities by Springer Nature, https://communities.springernature.com/posts/weather-shocks-enhance-economic-inequality-through-supply-chain-disruptions</w:t>
      </w:r>
      <w:r>
        <w:t>. MSU-shARK DOL 11-15-2025.</w:t>
      </w:r>
    </w:p>
    <w:p w14:paraId="005A2F14" w14:textId="77777777" w:rsidR="00337415" w:rsidRPr="000A4E7D" w:rsidRDefault="00337415" w:rsidP="00337415">
      <w:pPr>
        <w:rPr>
          <w:sz w:val="16"/>
        </w:rPr>
      </w:pPr>
      <w:r w:rsidRPr="000A4E7D">
        <w:rPr>
          <w:sz w:val="16"/>
        </w:rPr>
        <w:t xml:space="preserve">Weather </w:t>
      </w:r>
      <w:r w:rsidRPr="000A4E7D">
        <w:rPr>
          <w:rStyle w:val="StyleUnderline"/>
          <w:highlight w:val="cyan"/>
        </w:rPr>
        <w:t>extremes and variability can impact economies</w:t>
      </w:r>
      <w:r w:rsidRPr="000A4E7D">
        <w:rPr>
          <w:sz w:val="16"/>
        </w:rPr>
        <w:t xml:space="preserve"> via perturbation and destruction. The </w:t>
      </w:r>
      <w:r w:rsidRPr="000A4E7D">
        <w:rPr>
          <w:rStyle w:val="StyleUnderline"/>
          <w:highlight w:val="cyan"/>
        </w:rPr>
        <w:t>damages are highest when they influence economic growth</w:t>
      </w:r>
      <w:r w:rsidRPr="000A4E7D">
        <w:rPr>
          <w:sz w:val="16"/>
        </w:rPr>
        <w:t xml:space="preserve">. Empirical work by Kotz et al. shows a direct link between weather variability and economic </w:t>
      </w:r>
      <w:proofErr w:type="gramStart"/>
      <w:r w:rsidRPr="000A4E7D">
        <w:rPr>
          <w:sz w:val="16"/>
        </w:rPr>
        <w:t>production .</w:t>
      </w:r>
      <w:proofErr w:type="gramEnd"/>
      <w:r w:rsidRPr="000A4E7D">
        <w:rPr>
          <w:sz w:val="16"/>
        </w:rPr>
        <w:t xml:space="preserve"> Some estimates suggest that they enhance income inequality: In general, </w:t>
      </w:r>
      <w:r w:rsidRPr="000A4E7D">
        <w:rPr>
          <w:rStyle w:val="StyleUnderline"/>
          <w:highlight w:val="cyan"/>
        </w:rPr>
        <w:t xml:space="preserve">lower-income populations </w:t>
      </w:r>
      <w:r w:rsidRPr="000A4E7D">
        <w:rPr>
          <w:rStyle w:val="StyleUnderline"/>
        </w:rPr>
        <w:t xml:space="preserve">have been shown to be </w:t>
      </w:r>
      <w:r w:rsidRPr="000A4E7D">
        <w:rPr>
          <w:rStyle w:val="StyleUnderline"/>
          <w:highlight w:val="cyan"/>
        </w:rPr>
        <w:t>more vulnerable to adverse shocks</w:t>
      </w:r>
      <w:r w:rsidRPr="000A4E7D">
        <w:rPr>
          <w:rStyle w:val="StyleUnderline"/>
        </w:rPr>
        <w:t xml:space="preserve"> </w:t>
      </w:r>
      <w:r w:rsidRPr="000A4E7D">
        <w:rPr>
          <w:sz w:val="16"/>
        </w:rPr>
        <w:t xml:space="preserve">and more specifically to extreme rainfall events. While these studies focus on local economic impacts, another strand of literature has shown that indirect </w:t>
      </w:r>
      <w:r w:rsidRPr="000A4E7D">
        <w:rPr>
          <w:rStyle w:val="StyleUnderline"/>
          <w:highlight w:val="cyan"/>
        </w:rPr>
        <w:t>trade effects of economic disruptions</w:t>
      </w:r>
      <w:r w:rsidRPr="000A4E7D">
        <w:rPr>
          <w:sz w:val="16"/>
        </w:rPr>
        <w:t xml:space="preserve"> caused by extreme </w:t>
      </w:r>
      <w:r w:rsidRPr="000A4E7D">
        <w:rPr>
          <w:rStyle w:val="StyleUnderline"/>
          <w:highlight w:val="cyan"/>
        </w:rPr>
        <w:t>weather have significant impacts along supply chains</w:t>
      </w:r>
      <w:r w:rsidRPr="000A4E7D">
        <w:rPr>
          <w:sz w:val="16"/>
        </w:rPr>
        <w:t>, e.g. by Verschuur et al. using a model of the global network of ports. The resulting dynamics of these indirect effects along the global economic trade network are very hard to quantify.</w:t>
      </w:r>
    </w:p>
    <w:p w14:paraId="1ECCD182" w14:textId="77777777" w:rsidR="00337415" w:rsidRPr="000A4E7D" w:rsidRDefault="00337415" w:rsidP="00337415">
      <w:pPr>
        <w:rPr>
          <w:sz w:val="16"/>
        </w:rPr>
      </w:pPr>
      <w:r w:rsidRPr="000A4E7D">
        <w:rPr>
          <w:sz w:val="16"/>
        </w:rPr>
        <w:t>How to study indirect repercussions and their inequality by income</w:t>
      </w:r>
    </w:p>
    <w:p w14:paraId="328E2765" w14:textId="77777777" w:rsidR="00337415" w:rsidRPr="000A4E7D" w:rsidRDefault="00337415" w:rsidP="00337415">
      <w:pPr>
        <w:rPr>
          <w:sz w:val="16"/>
        </w:rPr>
      </w:pPr>
      <w:r w:rsidRPr="000A4E7D">
        <w:rPr>
          <w:sz w:val="16"/>
        </w:rPr>
        <w:t xml:space="preserve">Combining these three strands of research, we used the global dynamic economic network model Acclimate to examine the impact of short-term production disruptions on different income groups. To this end, we combine climate model data and econometric estimates of the effects of temperature and precipitation impacts to generate a time series of economic disruptions for manufacturing, agriculture, and services. These local </w:t>
      </w:r>
      <w:r w:rsidRPr="000A4E7D">
        <w:rPr>
          <w:rStyle w:val="StyleUnderline"/>
          <w:highlight w:val="cyan"/>
        </w:rPr>
        <w:t>shock scenarios</w:t>
      </w:r>
      <w:r w:rsidRPr="000A4E7D">
        <w:rPr>
          <w:sz w:val="16"/>
        </w:rPr>
        <w:t xml:space="preserve"> </w:t>
      </w:r>
      <w:r w:rsidRPr="000A4E7D">
        <w:rPr>
          <w:rStyle w:val="StyleUnderline"/>
          <w:highlight w:val="cyan"/>
        </w:rPr>
        <w:t>are propagated</w:t>
      </w:r>
      <w:r w:rsidRPr="000A4E7D">
        <w:rPr>
          <w:sz w:val="16"/>
        </w:rPr>
        <w:t xml:space="preserve"> by Acclimate</w:t>
      </w:r>
      <w:r w:rsidRPr="000A4E7D">
        <w:rPr>
          <w:rStyle w:val="StyleUnderline"/>
          <w:highlight w:val="cyan"/>
        </w:rPr>
        <w:t>, through trade interactions</w:t>
      </w:r>
      <w:r w:rsidRPr="000A4E7D">
        <w:rPr>
          <w:sz w:val="16"/>
        </w:rPr>
        <w:t xml:space="preserve"> between more than 6000 representative profit-maximising production sites and 1320 utility-maximising consumer groups. As an indicator for economic risk for the five income groups of each region, we use the 10% worst consumption-loss events in each of the 264 simulated world regions. We focus our analysis on</w:t>
      </w:r>
    </w:p>
    <w:p w14:paraId="128A1447" w14:textId="77777777" w:rsidR="00337415" w:rsidRPr="000A4E7D" w:rsidRDefault="00337415" w:rsidP="00337415">
      <w:pPr>
        <w:rPr>
          <w:sz w:val="16"/>
        </w:rPr>
      </w:pPr>
      <w:r w:rsidRPr="000A4E7D">
        <w:rPr>
          <w:sz w:val="16"/>
        </w:rPr>
        <w:t xml:space="preserve">Intraregional comparison between </w:t>
      </w:r>
      <w:proofErr w:type="gramStart"/>
      <w:r w:rsidRPr="000A4E7D">
        <w:rPr>
          <w:sz w:val="16"/>
        </w:rPr>
        <w:t>low and high income</w:t>
      </w:r>
      <w:proofErr w:type="gramEnd"/>
      <w:r w:rsidRPr="000A4E7D">
        <w:rPr>
          <w:sz w:val="16"/>
        </w:rPr>
        <w:t xml:space="preserve"> groups within a region, </w:t>
      </w:r>
    </w:p>
    <w:p w14:paraId="56389F50" w14:textId="77777777" w:rsidR="00337415" w:rsidRPr="000A4E7D" w:rsidRDefault="00337415" w:rsidP="00337415">
      <w:pPr>
        <w:rPr>
          <w:sz w:val="16"/>
        </w:rPr>
      </w:pPr>
      <w:r w:rsidRPr="000A4E7D">
        <w:rPr>
          <w:sz w:val="16"/>
        </w:rPr>
        <w:t>International comparison between developing economies (low-income countries by World Bank classification), emerging economies (middle-income countries by World Bank classification), and developed economies (high-income countries by World Bank classification),</w:t>
      </w:r>
    </w:p>
    <w:p w14:paraId="5544B0C1" w14:textId="77777777" w:rsidR="00337415" w:rsidRPr="000A4E7D" w:rsidRDefault="00337415" w:rsidP="00337415">
      <w:pPr>
        <w:rPr>
          <w:sz w:val="16"/>
        </w:rPr>
      </w:pPr>
      <w:r w:rsidRPr="000A4E7D">
        <w:rPr>
          <w:sz w:val="16"/>
        </w:rPr>
        <w:t>Future changes in these impacts under the next 20 years of warming.</w:t>
      </w:r>
    </w:p>
    <w:p w14:paraId="473DBD25" w14:textId="77777777" w:rsidR="00337415" w:rsidRPr="000A4E7D" w:rsidRDefault="00337415" w:rsidP="00337415">
      <w:pPr>
        <w:rPr>
          <w:sz w:val="16"/>
        </w:rPr>
      </w:pPr>
      <w:r w:rsidRPr="000A4E7D">
        <w:rPr>
          <w:sz w:val="16"/>
        </w:rPr>
        <w:t>Low-income groups most at risk</w:t>
      </w:r>
    </w:p>
    <w:p w14:paraId="268E16E6" w14:textId="77777777" w:rsidR="00337415" w:rsidRPr="000A4E7D" w:rsidRDefault="00337415" w:rsidP="00337415">
      <w:pPr>
        <w:rPr>
          <w:sz w:val="16"/>
        </w:rPr>
      </w:pPr>
      <w:r w:rsidRPr="000A4E7D">
        <w:rPr>
          <w:sz w:val="16"/>
        </w:rPr>
        <w:t xml:space="preserve">We find that through-out the world low-income groups face the highest risks, consistent with previous research which only considered the direct impact of climate on consumers. This is mainly caused by the fact that the share of necessary goods is higher for </w:t>
      </w:r>
      <w:proofErr w:type="gramStart"/>
      <w:r w:rsidRPr="000A4E7D">
        <w:rPr>
          <w:sz w:val="16"/>
        </w:rPr>
        <w:t>low income</w:t>
      </w:r>
      <w:proofErr w:type="gramEnd"/>
      <w:r w:rsidRPr="000A4E7D">
        <w:rPr>
          <w:sz w:val="16"/>
        </w:rPr>
        <w:t xml:space="preserve"> groups which make them less flexible in their consumption pattern and more vulnerable to supply failure.</w:t>
      </w:r>
    </w:p>
    <w:p w14:paraId="341142F5" w14:textId="77777777" w:rsidR="00337415" w:rsidRPr="000A4E7D" w:rsidRDefault="00337415" w:rsidP="00337415">
      <w:pPr>
        <w:rPr>
          <w:sz w:val="16"/>
        </w:rPr>
      </w:pPr>
      <w:r w:rsidRPr="000A4E7D">
        <w:rPr>
          <w:sz w:val="16"/>
        </w:rPr>
        <w:t>In contrast, the more diversified consumption of higher income groups allows for the substitution of luxury goods with necessities as a reaction to shocks, potentially leading to secondary price increases that exacerbate the effects for lower income groups.</w:t>
      </w:r>
    </w:p>
    <w:p w14:paraId="15427CD6" w14:textId="77777777" w:rsidR="00337415" w:rsidRPr="000A4E7D" w:rsidRDefault="00337415" w:rsidP="00337415">
      <w:pPr>
        <w:rPr>
          <w:sz w:val="16"/>
        </w:rPr>
      </w:pPr>
      <w:r w:rsidRPr="000A4E7D">
        <w:rPr>
          <w:sz w:val="16"/>
        </w:rPr>
        <w:t>Emerging economies face local and trade risks</w:t>
      </w:r>
    </w:p>
    <w:p w14:paraId="32BBCA53" w14:textId="77777777" w:rsidR="00337415" w:rsidRPr="000A4E7D" w:rsidRDefault="00337415" w:rsidP="00337415">
      <w:pPr>
        <w:rPr>
          <w:sz w:val="16"/>
        </w:rPr>
      </w:pPr>
      <w:r w:rsidRPr="000A4E7D">
        <w:rPr>
          <w:sz w:val="16"/>
        </w:rPr>
        <w:t>Comparing countries with different overall income levels, we find that emerging economies face the highest level of risk. Contributing risk factors include high exposure to extremes and variability, possibly exacerbated by seasonal rainfall patterns, and reliance on local production for consumption, as opposed to developing countries that are more dependent on imports from developed economies.</w:t>
      </w:r>
    </w:p>
    <w:p w14:paraId="694DAEE9" w14:textId="77777777" w:rsidR="00337415" w:rsidRPr="000A4E7D" w:rsidRDefault="00337415" w:rsidP="00337415">
      <w:pPr>
        <w:rPr>
          <w:sz w:val="16"/>
        </w:rPr>
      </w:pPr>
      <w:r w:rsidRPr="000A4E7D">
        <w:rPr>
          <w:sz w:val="16"/>
        </w:rPr>
        <w:t>Risks increase for all, but the increase is stronger for the rich</w:t>
      </w:r>
    </w:p>
    <w:p w14:paraId="643C1BE6" w14:textId="77777777" w:rsidR="00337415" w:rsidRPr="000A4E7D" w:rsidRDefault="00337415" w:rsidP="00337415">
      <w:pPr>
        <w:rPr>
          <w:sz w:val="16"/>
        </w:rPr>
      </w:pPr>
      <w:r w:rsidRPr="000A4E7D">
        <w:rPr>
          <w:sz w:val="16"/>
        </w:rPr>
        <w:t xml:space="preserve">Considering the physically committed warming until 2040, we find that </w:t>
      </w:r>
      <w:r w:rsidRPr="000A4E7D">
        <w:rPr>
          <w:rStyle w:val="StyleUnderline"/>
          <w:highlight w:val="cyan"/>
        </w:rPr>
        <w:t>risks increase almost globally</w:t>
      </w:r>
      <w:r w:rsidRPr="000A4E7D">
        <w:rPr>
          <w:sz w:val="16"/>
        </w:rPr>
        <w:t xml:space="preserve">, but risk increases are heterogeneous. </w:t>
      </w:r>
      <w:r w:rsidRPr="000A4E7D">
        <w:rPr>
          <w:rStyle w:val="StyleUnderline"/>
          <w:highlight w:val="cyan"/>
        </w:rPr>
        <w:t>While</w:t>
      </w:r>
      <w:r w:rsidRPr="000A4E7D">
        <w:rPr>
          <w:rStyle w:val="StyleUnderline"/>
        </w:rPr>
        <w:t xml:space="preserve"> </w:t>
      </w:r>
      <w:r w:rsidRPr="000A4E7D">
        <w:rPr>
          <w:rStyle w:val="StyleUnderline"/>
          <w:highlight w:val="cyan"/>
        </w:rPr>
        <w:t>low-income groups</w:t>
      </w:r>
      <w:r w:rsidRPr="000A4E7D">
        <w:rPr>
          <w:rStyle w:val="StyleUnderline"/>
        </w:rPr>
        <w:t xml:space="preserve"> will </w:t>
      </w:r>
      <w:r w:rsidRPr="000A4E7D">
        <w:rPr>
          <w:rStyle w:val="StyleUnderline"/>
          <w:highlight w:val="cyan"/>
        </w:rPr>
        <w:t xml:space="preserve">still face the highest </w:t>
      </w:r>
      <w:r w:rsidRPr="000A4E7D">
        <w:rPr>
          <w:rStyle w:val="StyleUnderline"/>
        </w:rPr>
        <w:t>consumption</w:t>
      </w:r>
      <w:r w:rsidRPr="000A4E7D">
        <w:rPr>
          <w:rStyle w:val="StyleUnderline"/>
          <w:highlight w:val="cyan"/>
        </w:rPr>
        <w:t xml:space="preserve"> risks, </w:t>
      </w:r>
      <w:r w:rsidRPr="000A4E7D">
        <w:rPr>
          <w:rStyle w:val="StyleUnderline"/>
        </w:rPr>
        <w:t xml:space="preserve">the </w:t>
      </w:r>
      <w:r w:rsidRPr="000A4E7D">
        <w:rPr>
          <w:rStyle w:val="StyleUnderline"/>
          <w:highlight w:val="cyan"/>
        </w:rPr>
        <w:t xml:space="preserve">overall increased volatility in the global economy leads to larger risk </w:t>
      </w:r>
      <w:r w:rsidRPr="000A4E7D">
        <w:rPr>
          <w:rStyle w:val="StyleUnderline"/>
        </w:rPr>
        <w:t xml:space="preserve">increases </w:t>
      </w:r>
      <w:r w:rsidRPr="000A4E7D">
        <w:rPr>
          <w:rStyle w:val="StyleUnderline"/>
          <w:highlight w:val="cyan"/>
        </w:rPr>
        <w:t xml:space="preserve">for </w:t>
      </w:r>
      <w:r w:rsidRPr="000A4E7D">
        <w:rPr>
          <w:rStyle w:val="StyleUnderline"/>
        </w:rPr>
        <w:t>high-income groups and the</w:t>
      </w:r>
      <w:r w:rsidRPr="000A4E7D">
        <w:rPr>
          <w:rStyle w:val="StyleUnderline"/>
          <w:highlight w:val="cyan"/>
        </w:rPr>
        <w:t xml:space="preserve"> rich</w:t>
      </w:r>
      <w:r w:rsidRPr="000A4E7D">
        <w:rPr>
          <w:rStyle w:val="StyleUnderline"/>
        </w:rPr>
        <w:t xml:space="preserve">est </w:t>
      </w:r>
      <w:r w:rsidRPr="000A4E7D">
        <w:rPr>
          <w:rStyle w:val="StyleUnderline"/>
          <w:highlight w:val="cyan"/>
        </w:rPr>
        <w:t>countries.</w:t>
      </w:r>
      <w:r w:rsidRPr="000A4E7D">
        <w:rPr>
          <w:sz w:val="16"/>
        </w:rPr>
        <w:t xml:space="preserve"> While our study neglects adaptation potential, this shows that more extreme weather events and variability will harm everyone, thus stressing the need for effective adaptation. The worsening of risks will continue as long as the stock of greenhouse gases in the atmosphere increases.</w:t>
      </w:r>
    </w:p>
    <w:p w14:paraId="71073F09" w14:textId="77777777" w:rsidR="00337415" w:rsidRDefault="00337415" w:rsidP="00337415"/>
    <w:p w14:paraId="3E0A3F78" w14:textId="77777777" w:rsidR="00337415" w:rsidRDefault="00337415" w:rsidP="00337415"/>
    <w:p w14:paraId="2A31BA88" w14:textId="77777777" w:rsidR="00337415" w:rsidRDefault="00337415" w:rsidP="00337415">
      <w:pPr>
        <w:pStyle w:val="Analytic"/>
      </w:pPr>
      <w:r>
        <w:lastRenderedPageBreak/>
        <w:t>Inequality: Advantage</w:t>
      </w:r>
    </w:p>
    <w:p w14:paraId="018CE3F8" w14:textId="77777777" w:rsidR="00337415" w:rsidRDefault="00337415" w:rsidP="00337415">
      <w:pPr>
        <w:pStyle w:val="Heading4"/>
      </w:pPr>
      <w:r>
        <w:t>2. ECON – it’s reliant on having functioning supply chains.</w:t>
      </w:r>
    </w:p>
    <w:p w14:paraId="15125373" w14:textId="77777777" w:rsidR="00337415" w:rsidRPr="00D13A9D" w:rsidRDefault="00337415" w:rsidP="00337415">
      <w:r w:rsidRPr="00D36E86">
        <w:rPr>
          <w:rStyle w:val="Style13ptBold"/>
        </w:rPr>
        <w:t>Acemoglu and Tahbaz-Salehi 20</w:t>
      </w:r>
      <w:r>
        <w:t xml:space="preserve"> [Daron Acemoglu, </w:t>
      </w:r>
      <w:r w:rsidRPr="00D13A9D">
        <w:t>Department of Economics, Massachusetts Institute of Technology</w:t>
      </w:r>
      <w:r>
        <w:t xml:space="preserve">. Alireza Tajbaz-Salehi, </w:t>
      </w:r>
      <w:r w:rsidRPr="00D13A9D">
        <w:t>Kellogg School of Management, Northwestern University and CEPR</w:t>
      </w:r>
      <w:r>
        <w:t xml:space="preserve">. June 2020. “Firms, Failures, and Fluctuations: The Macroeconomics of Supply Chain Disruptions” Published by the National Bureau of Economic Research. URL: </w:t>
      </w:r>
      <w:r w:rsidRPr="00D07B0A">
        <w:t>https://economics.mit.edu/sites/default/files/publications/Firms%2C%20Failues%20and%20Fluctuations%20-%20The%20Macroeconomi.pdf</w:t>
      </w:r>
      <w:r>
        <w:t>] //MSUCB</w:t>
      </w:r>
    </w:p>
    <w:p w14:paraId="7B1818A6" w14:textId="77777777" w:rsidR="00337415" w:rsidRPr="008B61C7" w:rsidRDefault="00337415" w:rsidP="00337415">
      <w:pPr>
        <w:rPr>
          <w:sz w:val="16"/>
        </w:rPr>
      </w:pPr>
      <w:r w:rsidRPr="008B61C7">
        <w:rPr>
          <w:sz w:val="16"/>
        </w:rPr>
        <w:t xml:space="preserve">Most </w:t>
      </w:r>
      <w:r w:rsidRPr="004B3AF1">
        <w:rPr>
          <w:rStyle w:val="StyleUnderline"/>
          <w:highlight w:val="cyan"/>
        </w:rPr>
        <w:t xml:space="preserve">modern </w:t>
      </w:r>
      <w:r w:rsidRPr="004B3AF1">
        <w:rPr>
          <w:rStyle w:val="Emphasis"/>
          <w:highlight w:val="cyan"/>
        </w:rPr>
        <w:t>economies</w:t>
      </w:r>
      <w:r w:rsidRPr="004B3AF1">
        <w:rPr>
          <w:rStyle w:val="StyleUnderline"/>
          <w:highlight w:val="cyan"/>
        </w:rPr>
        <w:t xml:space="preserve"> </w:t>
      </w:r>
      <w:r w:rsidRPr="004B3AF1">
        <w:rPr>
          <w:rStyle w:val="Emphasis"/>
          <w:highlight w:val="cyan"/>
        </w:rPr>
        <w:t>rely</w:t>
      </w:r>
      <w:r w:rsidRPr="004B3AF1">
        <w:rPr>
          <w:rStyle w:val="StyleUnderline"/>
          <w:highlight w:val="cyan"/>
        </w:rPr>
        <w:t xml:space="preserve"> on</w:t>
      </w:r>
      <w:r w:rsidRPr="001B17D2">
        <w:rPr>
          <w:rStyle w:val="StyleUnderline"/>
        </w:rPr>
        <w:t xml:space="preserve"> complex </w:t>
      </w:r>
      <w:r w:rsidRPr="004B3AF1">
        <w:rPr>
          <w:rStyle w:val="Emphasis"/>
          <w:highlight w:val="cyan"/>
        </w:rPr>
        <w:t>supply</w:t>
      </w:r>
      <w:r w:rsidRPr="004B3AF1">
        <w:rPr>
          <w:rStyle w:val="StyleUnderline"/>
          <w:highlight w:val="cyan"/>
        </w:rPr>
        <w:t xml:space="preserve"> </w:t>
      </w:r>
      <w:r w:rsidRPr="004B3AF1">
        <w:rPr>
          <w:rStyle w:val="Emphasis"/>
          <w:highlight w:val="cyan"/>
        </w:rPr>
        <w:t>chains</w:t>
      </w:r>
      <w:r w:rsidRPr="001B17D2">
        <w:rPr>
          <w:rStyle w:val="StyleUnderline"/>
        </w:rPr>
        <w:t xml:space="preserve">, </w:t>
      </w:r>
      <w:r w:rsidRPr="004B3AF1">
        <w:rPr>
          <w:rStyle w:val="StyleUnderline"/>
          <w:highlight w:val="cyan"/>
        </w:rPr>
        <w:t>where multiple layers</w:t>
      </w:r>
      <w:r w:rsidRPr="001B17D2">
        <w:rPr>
          <w:rStyle w:val="StyleUnderline"/>
        </w:rPr>
        <w:t xml:space="preserve"> of suppliers </w:t>
      </w:r>
      <w:proofErr w:type="gramStart"/>
      <w:r w:rsidRPr="004B3AF1">
        <w:rPr>
          <w:rStyle w:val="StyleUnderline"/>
          <w:highlight w:val="cyan"/>
        </w:rPr>
        <w:t>enter into</w:t>
      </w:r>
      <w:proofErr w:type="gramEnd"/>
      <w:r w:rsidRPr="004B3AF1">
        <w:rPr>
          <w:rStyle w:val="StyleUnderline"/>
          <w:highlight w:val="cyan"/>
        </w:rPr>
        <w:t xml:space="preserve"> specific, customized relationships with one other</w:t>
      </w:r>
      <w:r w:rsidRPr="008B61C7">
        <w:rPr>
          <w:sz w:val="16"/>
        </w:rPr>
        <w:t xml:space="preserve">. This type of customization often enables greater efficiency in </w:t>
      </w:r>
      <w:proofErr w:type="gramStart"/>
      <w:r w:rsidRPr="008B61C7">
        <w:rPr>
          <w:sz w:val="16"/>
        </w:rPr>
        <w:t>production, but</w:t>
      </w:r>
      <w:proofErr w:type="gramEnd"/>
      <w:r w:rsidRPr="008B61C7">
        <w:rPr>
          <w:sz w:val="16"/>
        </w:rPr>
        <w:t xml:space="preserve"> may also create fragilities as relatively small shocks can result in significant supply chain disruptions.</w:t>
      </w:r>
    </w:p>
    <w:p w14:paraId="667694A5" w14:textId="77777777" w:rsidR="00337415" w:rsidRPr="008B61C7" w:rsidRDefault="00337415" w:rsidP="00337415">
      <w:pPr>
        <w:rPr>
          <w:sz w:val="16"/>
        </w:rPr>
      </w:pPr>
      <w:r w:rsidRPr="008B61C7">
        <w:rPr>
          <w:sz w:val="16"/>
        </w:rPr>
        <w:t>A key contribution of our paper is to develop a novel and tractable (non-competitive) model of the distribution of relationship-specific surplus over supply chains. Our paper studies how this distribution is shaped by the structure of the production network and differences in productivities, and how it regulates and amplifies the response of the macroeconomy to recessionary shocks.</w:t>
      </w:r>
    </w:p>
    <w:p w14:paraId="6E317B98" w14:textId="77777777" w:rsidR="00337415" w:rsidRPr="00DB3D0A" w:rsidRDefault="00337415" w:rsidP="00337415">
      <w:pPr>
        <w:rPr>
          <w:sz w:val="16"/>
        </w:rPr>
      </w:pPr>
      <w:r w:rsidRPr="008B61C7">
        <w:rPr>
          <w:sz w:val="16"/>
        </w:rPr>
        <w:t xml:space="preserve">Our analysis shows that </w:t>
      </w:r>
      <w:r w:rsidRPr="004B3AF1">
        <w:rPr>
          <w:rStyle w:val="StyleUnderline"/>
          <w:highlight w:val="cyan"/>
        </w:rPr>
        <w:t>changes in productivity alter</w:t>
      </w:r>
      <w:r w:rsidRPr="001B17D2">
        <w:rPr>
          <w:rStyle w:val="StyleUnderline"/>
        </w:rPr>
        <w:t xml:space="preserve"> the </w:t>
      </w:r>
      <w:r w:rsidRPr="004B3AF1">
        <w:rPr>
          <w:rStyle w:val="StyleUnderline"/>
          <w:highlight w:val="cyan"/>
        </w:rPr>
        <w:t>distribution</w:t>
      </w:r>
      <w:r w:rsidRPr="001B17D2">
        <w:rPr>
          <w:rStyle w:val="StyleUnderline"/>
        </w:rPr>
        <w:t xml:space="preserve"> of surplus </w:t>
      </w:r>
      <w:r w:rsidRPr="004B3AF1">
        <w:rPr>
          <w:rStyle w:val="StyleUnderline"/>
          <w:highlight w:val="cyan"/>
        </w:rPr>
        <w:t>throughout the production network and determine which firms are at the margin of failure</w:t>
      </w:r>
      <w:r w:rsidRPr="008B61C7">
        <w:rPr>
          <w:sz w:val="16"/>
        </w:rPr>
        <w:t xml:space="preserve">. Via </w:t>
      </w:r>
      <w:proofErr w:type="gramStart"/>
      <w:r w:rsidRPr="008B61C7">
        <w:rPr>
          <w:sz w:val="16"/>
        </w:rPr>
        <w:t>a number of</w:t>
      </w:r>
      <w:proofErr w:type="gramEnd"/>
      <w:r w:rsidRPr="008B61C7">
        <w:rPr>
          <w:sz w:val="16"/>
        </w:rPr>
        <w:t xml:space="preserve"> general comparative statics theorems, we demonstrate that </w:t>
      </w:r>
      <w:r w:rsidRPr="001B17D2">
        <w:rPr>
          <w:rStyle w:val="StyleUnderline"/>
        </w:rPr>
        <w:t xml:space="preserve">a </w:t>
      </w:r>
      <w:r w:rsidRPr="004B3AF1">
        <w:rPr>
          <w:rStyle w:val="StyleUnderline"/>
          <w:highlight w:val="cyan"/>
        </w:rPr>
        <w:t>negative shock propagates in the production network as</w:t>
      </w:r>
      <w:r w:rsidRPr="001B17D2">
        <w:rPr>
          <w:rStyle w:val="StyleUnderline"/>
        </w:rPr>
        <w:t xml:space="preserve"> a firm’s </w:t>
      </w:r>
      <w:r w:rsidRPr="004B3AF1">
        <w:rPr>
          <w:rStyle w:val="StyleUnderline"/>
          <w:highlight w:val="cyan"/>
        </w:rPr>
        <w:t>failure reduces the profits</w:t>
      </w:r>
      <w:r w:rsidRPr="001B17D2">
        <w:rPr>
          <w:rStyle w:val="StyleUnderline"/>
        </w:rPr>
        <w:t xml:space="preserve"> of its suppliers, customers, and possibly other firms in the economy, </w:t>
      </w:r>
      <w:r w:rsidRPr="004B3AF1">
        <w:rPr>
          <w:rStyle w:val="StyleUnderline"/>
          <w:highlight w:val="cyan"/>
        </w:rPr>
        <w:t>bringing them to the brink of failure as well</w:t>
      </w:r>
      <w:r w:rsidRPr="008B61C7">
        <w:rPr>
          <w:sz w:val="16"/>
        </w:rPr>
        <w:t xml:space="preserve">. At the root of these results is a new </w:t>
      </w:r>
      <w:proofErr w:type="gramStart"/>
      <w:r w:rsidRPr="008B61C7">
        <w:rPr>
          <w:sz w:val="16"/>
        </w:rPr>
        <w:t>fixed point</w:t>
      </w:r>
      <w:proofErr w:type="gramEnd"/>
      <w:r w:rsidRPr="008B61C7">
        <w:rPr>
          <w:sz w:val="16"/>
        </w:rPr>
        <w:t xml:space="preserve"> theorem, which enables us to show that, although our economy does not feature strategic complementarities, exit of a previously profitable firm tends to cascade into additional exits.</w:t>
      </w:r>
    </w:p>
    <w:p w14:paraId="7B5F6782" w14:textId="77777777" w:rsidR="00337415" w:rsidRDefault="00337415" w:rsidP="00337415">
      <w:pPr>
        <w:pStyle w:val="Heading4"/>
      </w:pPr>
      <w:r>
        <w:t xml:space="preserve">3. No Diversionary War w/ CHINA – no supply chains </w:t>
      </w:r>
      <w:proofErr w:type="gramStart"/>
      <w:r>
        <w:t>means</w:t>
      </w:r>
      <w:proofErr w:type="gramEnd"/>
      <w:r>
        <w:t xml:space="preserve"> they run all over our ass.</w:t>
      </w:r>
    </w:p>
    <w:p w14:paraId="1612D8A5" w14:textId="77777777" w:rsidR="00337415" w:rsidRPr="00FB1B8D" w:rsidRDefault="00337415" w:rsidP="00337415">
      <w:r w:rsidRPr="00FB1B8D">
        <w:rPr>
          <w:rStyle w:val="Style13ptBold"/>
        </w:rPr>
        <w:t>CUSP 25</w:t>
      </w:r>
      <w:r>
        <w:t xml:space="preserve"> [Communities United </w:t>
      </w:r>
      <w:proofErr w:type="gramStart"/>
      <w:r>
        <w:t>For</w:t>
      </w:r>
      <w:proofErr w:type="gramEnd"/>
      <w:r>
        <w:t xml:space="preserve"> Smart Policy, advocates for commonsense solutions that promote safer, stronger communities. 8-18-2025. "Don’t Let China Control America’s Supply Chain: The Case for Autonomous Big Rigs — Communities United </w:t>
      </w:r>
      <w:proofErr w:type="gramStart"/>
      <w:r>
        <w:t>For</w:t>
      </w:r>
      <w:proofErr w:type="gramEnd"/>
      <w:r>
        <w:t xml:space="preserve"> Smart Policy" Published by CUSP. URL: https://www.uniteforsmartpolicy.org/cusp-commentary/z6qxvllas770gwu86ffsctntnl8mbl] //MSUCB</w:t>
      </w:r>
    </w:p>
    <w:p w14:paraId="6C0DF380" w14:textId="77777777" w:rsidR="00337415" w:rsidRPr="00FB1B8D" w:rsidRDefault="00337415" w:rsidP="00337415">
      <w:pPr>
        <w:rPr>
          <w:sz w:val="16"/>
        </w:rPr>
      </w:pPr>
      <w:r w:rsidRPr="00FB1B8D">
        <w:rPr>
          <w:rStyle w:val="StyleUnderline"/>
        </w:rPr>
        <w:t xml:space="preserve">Nearly </w:t>
      </w:r>
      <w:r w:rsidRPr="004B3AF1">
        <w:rPr>
          <w:rStyle w:val="StyleUnderline"/>
          <w:highlight w:val="cyan"/>
        </w:rPr>
        <w:t>75% of</w:t>
      </w:r>
      <w:r w:rsidRPr="00FB1B8D">
        <w:rPr>
          <w:rStyle w:val="StyleUnderline"/>
        </w:rPr>
        <w:t xml:space="preserve"> all </w:t>
      </w:r>
      <w:r w:rsidRPr="004B3AF1">
        <w:rPr>
          <w:rStyle w:val="StyleUnderline"/>
          <w:highlight w:val="cyan"/>
        </w:rPr>
        <w:t>U.S. freight moves by truck</w:t>
      </w:r>
      <w:r w:rsidRPr="00FB1B8D">
        <w:rPr>
          <w:rStyle w:val="StyleUnderline"/>
        </w:rPr>
        <w:t xml:space="preserve">, but our system is stretched thin. </w:t>
      </w:r>
      <w:r w:rsidRPr="004B3AF1">
        <w:rPr>
          <w:rStyle w:val="StyleUnderline"/>
          <w:highlight w:val="cyan"/>
        </w:rPr>
        <w:t>Chronic</w:t>
      </w:r>
      <w:r w:rsidRPr="00FB1B8D">
        <w:rPr>
          <w:rStyle w:val="StyleUnderline"/>
        </w:rPr>
        <w:t xml:space="preserve"> driver </w:t>
      </w:r>
      <w:r w:rsidRPr="004B3AF1">
        <w:rPr>
          <w:rStyle w:val="StyleUnderline"/>
          <w:highlight w:val="cyan"/>
        </w:rPr>
        <w:t>shortages, rising costs and supply chain delays are straining</w:t>
      </w:r>
      <w:r w:rsidRPr="00FB1B8D">
        <w:rPr>
          <w:rStyle w:val="StyleUnderline"/>
        </w:rPr>
        <w:t xml:space="preserve"> businesses and consumers alike</w:t>
      </w:r>
      <w:r w:rsidRPr="00FB1B8D">
        <w:rPr>
          <w:sz w:val="16"/>
        </w:rPr>
        <w:t xml:space="preserve">. Economist Stephen Moore breaks it down in his recent op-ed in the Washington Examiner, “China is winning the trucking arms race”, laying out a compelling solution: </w:t>
      </w:r>
      <w:r w:rsidRPr="004B3AF1">
        <w:rPr>
          <w:rStyle w:val="StyleUnderline"/>
          <w:highlight w:val="cyan"/>
        </w:rPr>
        <w:t>autonomous</w:t>
      </w:r>
      <w:r w:rsidRPr="00FB1B8D">
        <w:rPr>
          <w:rStyle w:val="StyleUnderline"/>
        </w:rPr>
        <w:t xml:space="preserve"> big </w:t>
      </w:r>
      <w:r w:rsidRPr="004B3AF1">
        <w:rPr>
          <w:rStyle w:val="StyleUnderline"/>
          <w:highlight w:val="cyan"/>
        </w:rPr>
        <w:t>rigs can fix America’s</w:t>
      </w:r>
      <w:r w:rsidRPr="00FB1B8D">
        <w:rPr>
          <w:rStyle w:val="StyleUnderline"/>
        </w:rPr>
        <w:t xml:space="preserve"> freight </w:t>
      </w:r>
      <w:r w:rsidRPr="004B3AF1">
        <w:rPr>
          <w:rStyle w:val="StyleUnderline"/>
          <w:highlight w:val="cyan"/>
        </w:rPr>
        <w:t>crisis</w:t>
      </w:r>
      <w:r w:rsidRPr="00FB1B8D">
        <w:rPr>
          <w:sz w:val="16"/>
        </w:rPr>
        <w:t xml:space="preserve">. </w:t>
      </w:r>
    </w:p>
    <w:p w14:paraId="6E43733A" w14:textId="77777777" w:rsidR="00337415" w:rsidRPr="00FB1B8D" w:rsidRDefault="00337415" w:rsidP="00337415">
      <w:pPr>
        <w:rPr>
          <w:sz w:val="16"/>
        </w:rPr>
      </w:pPr>
      <w:r w:rsidRPr="00FB1B8D">
        <w:rPr>
          <w:sz w:val="16"/>
        </w:rPr>
        <w:t xml:space="preserve">Autonomous trucking isn’t just about technology; </w:t>
      </w:r>
      <w:r w:rsidRPr="004B3AF1">
        <w:rPr>
          <w:rStyle w:val="StyleUnderline"/>
          <w:highlight w:val="cyan"/>
        </w:rPr>
        <w:t>it’s imperative to</w:t>
      </w:r>
      <w:r w:rsidRPr="00FB1B8D">
        <w:rPr>
          <w:rStyle w:val="StyleUnderline"/>
        </w:rPr>
        <w:t xml:space="preserve"> economic and national </w:t>
      </w:r>
      <w:r w:rsidRPr="004B3AF1">
        <w:rPr>
          <w:rStyle w:val="StyleUnderline"/>
          <w:highlight w:val="cyan"/>
        </w:rPr>
        <w:t>security</w:t>
      </w:r>
      <w:r w:rsidRPr="00FB1B8D">
        <w:rPr>
          <w:sz w:val="16"/>
        </w:rPr>
        <w:t xml:space="preserve">. As Moore points out, self-driving freight vehicles can operate nearly around the clock, covering twice the distance of a typical daily run, moving goods faster and more efficiently. </w:t>
      </w:r>
      <w:r w:rsidRPr="00FB1B8D">
        <w:rPr>
          <w:rStyle w:val="StyleUnderline"/>
        </w:rPr>
        <w:t>This increased capacity means lower costs for shippers and more reliable deliveries for consumers</w:t>
      </w:r>
      <w:r w:rsidRPr="00FB1B8D">
        <w:rPr>
          <w:sz w:val="16"/>
        </w:rPr>
        <w:t>.</w:t>
      </w:r>
    </w:p>
    <w:p w14:paraId="2CA87055" w14:textId="77777777" w:rsidR="00337415" w:rsidRPr="00FB1B8D" w:rsidRDefault="00337415" w:rsidP="00337415">
      <w:pPr>
        <w:rPr>
          <w:sz w:val="16"/>
        </w:rPr>
      </w:pPr>
      <w:r w:rsidRPr="00FB1B8D">
        <w:rPr>
          <w:rStyle w:val="StyleUnderline"/>
        </w:rPr>
        <w:t xml:space="preserve">While </w:t>
      </w:r>
      <w:r w:rsidRPr="004B3AF1">
        <w:rPr>
          <w:rStyle w:val="StyleUnderline"/>
          <w:highlight w:val="cyan"/>
        </w:rPr>
        <w:t>the U.S. has been slow to update</w:t>
      </w:r>
      <w:r w:rsidRPr="00FB1B8D">
        <w:rPr>
          <w:rStyle w:val="StyleUnderline"/>
        </w:rPr>
        <w:t xml:space="preserve"> outdated </w:t>
      </w:r>
      <w:r w:rsidRPr="004B3AF1">
        <w:rPr>
          <w:rStyle w:val="StyleUnderline"/>
          <w:highlight w:val="cyan"/>
        </w:rPr>
        <w:t>reg</w:t>
      </w:r>
      <w:r w:rsidRPr="00FB1B8D">
        <w:rPr>
          <w:rStyle w:val="StyleUnderline"/>
        </w:rPr>
        <w:t>ulation</w:t>
      </w:r>
      <w:r w:rsidRPr="004B3AF1">
        <w:rPr>
          <w:rStyle w:val="StyleUnderline"/>
          <w:highlight w:val="cyan"/>
        </w:rPr>
        <w:t>s</w:t>
      </w:r>
      <w:r w:rsidRPr="00FB1B8D">
        <w:rPr>
          <w:rStyle w:val="StyleUnderline"/>
        </w:rPr>
        <w:t xml:space="preserve">, </w:t>
      </w:r>
      <w:r w:rsidRPr="004B3AF1">
        <w:rPr>
          <w:rStyle w:val="StyleUnderline"/>
          <w:highlight w:val="cyan"/>
        </w:rPr>
        <w:t>China</w:t>
      </w:r>
      <w:r w:rsidRPr="00FB1B8D">
        <w:rPr>
          <w:rStyle w:val="StyleUnderline"/>
        </w:rPr>
        <w:t xml:space="preserve"> has </w:t>
      </w:r>
      <w:r w:rsidRPr="004B3AF1">
        <w:rPr>
          <w:rStyle w:val="StyleUnderline"/>
          <w:highlight w:val="cyan"/>
        </w:rPr>
        <w:t>moved full speed ahead, deploying autonomous trucks</w:t>
      </w:r>
      <w:r w:rsidRPr="00FB1B8D">
        <w:rPr>
          <w:rStyle w:val="StyleUnderline"/>
        </w:rPr>
        <w:t xml:space="preserve"> on more than 85% of its national highways and integrating them into the supply chains of major logistics firms</w:t>
      </w:r>
      <w:r w:rsidRPr="00FB1B8D">
        <w:rPr>
          <w:sz w:val="16"/>
        </w:rPr>
        <w:t xml:space="preserve">. </w:t>
      </w:r>
      <w:r w:rsidRPr="004B3AF1">
        <w:rPr>
          <w:rStyle w:val="StyleUnderline"/>
          <w:highlight w:val="cyan"/>
        </w:rPr>
        <w:t xml:space="preserve">If America falls further </w:t>
      </w:r>
      <w:r w:rsidRPr="00FB1B8D">
        <w:rPr>
          <w:rStyle w:val="StyleUnderline"/>
        </w:rPr>
        <w:t>behind</w:t>
      </w:r>
      <w:r w:rsidRPr="004B3AF1">
        <w:rPr>
          <w:rStyle w:val="StyleUnderline"/>
          <w:highlight w:val="cyan"/>
        </w:rPr>
        <w:t xml:space="preserve">, it risks </w:t>
      </w:r>
      <w:r w:rsidRPr="00FB1B8D">
        <w:rPr>
          <w:rStyle w:val="StyleUnderline"/>
        </w:rPr>
        <w:t xml:space="preserve">becoming dependent on foreign-made vehicles and </w:t>
      </w:r>
      <w:r w:rsidRPr="004B3AF1">
        <w:rPr>
          <w:rStyle w:val="StyleUnderline"/>
          <w:highlight w:val="cyan"/>
        </w:rPr>
        <w:t>allowing a global competitor to dominate a crucial part of our supply chain</w:t>
      </w:r>
      <w:r w:rsidRPr="00FB1B8D">
        <w:rPr>
          <w:sz w:val="16"/>
        </w:rPr>
        <w:t>.</w:t>
      </w:r>
    </w:p>
    <w:p w14:paraId="54EA34E2" w14:textId="77777777" w:rsidR="00337415" w:rsidRPr="00FB762C" w:rsidRDefault="00337415" w:rsidP="00337415">
      <w:pPr>
        <w:rPr>
          <w:sz w:val="16"/>
        </w:rPr>
      </w:pPr>
      <w:r w:rsidRPr="00FB1B8D">
        <w:rPr>
          <w:sz w:val="16"/>
        </w:rPr>
        <w:t xml:space="preserve">CUSP believes that smart, forward-looking policy is essential to reversing this trend. </w:t>
      </w:r>
      <w:r w:rsidRPr="004B3AF1">
        <w:rPr>
          <w:rStyle w:val="StyleUnderline"/>
          <w:highlight w:val="cyan"/>
        </w:rPr>
        <w:t>Leveling the</w:t>
      </w:r>
      <w:r w:rsidRPr="00FB1B8D">
        <w:rPr>
          <w:rStyle w:val="StyleUnderline"/>
        </w:rPr>
        <w:t xml:space="preserve"> playing </w:t>
      </w:r>
      <w:r w:rsidRPr="004B3AF1">
        <w:rPr>
          <w:rStyle w:val="StyleUnderline"/>
          <w:highlight w:val="cyan"/>
        </w:rPr>
        <w:t>field</w:t>
      </w:r>
      <w:r w:rsidRPr="00FB1B8D">
        <w:rPr>
          <w:rStyle w:val="StyleUnderline"/>
        </w:rPr>
        <w:t xml:space="preserve"> for U.S. manufacturers and innovators </w:t>
      </w:r>
      <w:r w:rsidRPr="004B3AF1">
        <w:rPr>
          <w:rStyle w:val="StyleUnderline"/>
          <w:highlight w:val="cyan"/>
        </w:rPr>
        <w:t>will strengthen domestic</w:t>
      </w:r>
      <w:r w:rsidRPr="00FB1B8D">
        <w:rPr>
          <w:rStyle w:val="StyleUnderline"/>
        </w:rPr>
        <w:t xml:space="preserve"> supply </w:t>
      </w:r>
      <w:r w:rsidRPr="004B3AF1">
        <w:rPr>
          <w:rStyle w:val="StyleUnderline"/>
          <w:highlight w:val="cyan"/>
        </w:rPr>
        <w:t>chains, lower costs, create</w:t>
      </w:r>
      <w:r w:rsidRPr="00FB1B8D">
        <w:rPr>
          <w:rStyle w:val="StyleUnderline"/>
        </w:rPr>
        <w:t xml:space="preserve"> tens of thousands of </w:t>
      </w:r>
      <w:r w:rsidRPr="004B3AF1">
        <w:rPr>
          <w:rStyle w:val="StyleUnderline"/>
          <w:highlight w:val="cyan"/>
        </w:rPr>
        <w:t>jobs</w:t>
      </w:r>
      <w:r w:rsidRPr="00FB1B8D">
        <w:rPr>
          <w:rStyle w:val="StyleUnderline"/>
        </w:rPr>
        <w:t xml:space="preserve"> annually and ensure the benefits of autonomous trucking stay in American hands</w:t>
      </w:r>
      <w:r w:rsidRPr="00FB1B8D">
        <w:rPr>
          <w:sz w:val="16"/>
        </w:rPr>
        <w:t xml:space="preserve">. </w:t>
      </w:r>
    </w:p>
    <w:p w14:paraId="37FBB14C" w14:textId="77777777" w:rsidR="00337415" w:rsidRPr="004C2EF7" w:rsidRDefault="00337415" w:rsidP="00337415"/>
    <w:p w14:paraId="4DCD795D" w14:textId="77777777" w:rsidR="00337415" w:rsidRDefault="00337415" w:rsidP="00337415">
      <w:pPr>
        <w:pStyle w:val="Heading3"/>
      </w:pPr>
      <w:r>
        <w:lastRenderedPageBreak/>
        <w:t>Probability---2NC</w:t>
      </w:r>
    </w:p>
    <w:p w14:paraId="5EB5CCEF" w14:textId="77777777" w:rsidR="00337415" w:rsidRDefault="00337415" w:rsidP="00337415">
      <w:pPr>
        <w:pStyle w:val="Analytic"/>
      </w:pPr>
      <w:r>
        <w:t>Probability:</w:t>
      </w:r>
    </w:p>
    <w:p w14:paraId="7F83D918" w14:textId="77777777" w:rsidR="00337415" w:rsidRDefault="00337415" w:rsidP="00337415">
      <w:pPr>
        <w:pStyle w:val="Heading4"/>
      </w:pPr>
      <w:r>
        <w:t>1. Geopolitics – it increases an unprecedented probability.</w:t>
      </w:r>
    </w:p>
    <w:p w14:paraId="002C599F" w14:textId="77777777" w:rsidR="00337415" w:rsidRPr="00232A9A" w:rsidRDefault="00337415" w:rsidP="00337415">
      <w:r w:rsidRPr="00232A9A">
        <w:rPr>
          <w:rStyle w:val="Style13ptBold"/>
        </w:rPr>
        <w:t>Tovee 25</w:t>
      </w:r>
      <w:r>
        <w:t xml:space="preserve"> [Eloisa Tovee, bring together content creation, copywriter and visualisation techniques to develop customer-focused messaging and assets that help prospective customers understand the value of our go-to-market propositions. 3-28-2025. "The Biggest Global Supply Chain Risks of 2025" No Publication. URL: https://www.xeneta.com/blog/the-biggest-global-supply-chain-risks-of-2025] //MSUCB</w:t>
      </w:r>
    </w:p>
    <w:p w14:paraId="4076CB74" w14:textId="77777777" w:rsidR="00337415" w:rsidRPr="00232A9A" w:rsidRDefault="00337415" w:rsidP="00337415">
      <w:pPr>
        <w:rPr>
          <w:sz w:val="16"/>
        </w:rPr>
      </w:pPr>
      <w:r w:rsidRPr="00232A9A">
        <w:rPr>
          <w:sz w:val="16"/>
        </w:rPr>
        <w:t>Supply Chain Risk #1: Geopolitics</w:t>
      </w:r>
    </w:p>
    <w:p w14:paraId="2867FECE" w14:textId="77777777" w:rsidR="00337415" w:rsidRPr="00232A9A" w:rsidRDefault="00337415" w:rsidP="00337415">
      <w:pPr>
        <w:rPr>
          <w:sz w:val="16"/>
        </w:rPr>
      </w:pPr>
      <w:r w:rsidRPr="00232A9A">
        <w:rPr>
          <w:sz w:val="16"/>
        </w:rPr>
        <w:t xml:space="preserve">Widespread </w:t>
      </w:r>
      <w:r w:rsidRPr="00232A9A">
        <w:rPr>
          <w:rStyle w:val="StyleUnderline"/>
        </w:rPr>
        <w:t xml:space="preserve">geopolitical </w:t>
      </w:r>
      <w:r w:rsidRPr="004B3AF1">
        <w:rPr>
          <w:rStyle w:val="StyleUnderline"/>
          <w:highlight w:val="cyan"/>
        </w:rPr>
        <w:t>unrest has thrown us into</w:t>
      </w:r>
      <w:r w:rsidRPr="00232A9A">
        <w:rPr>
          <w:rStyle w:val="StyleUnderline"/>
        </w:rPr>
        <w:t xml:space="preserve"> an era of </w:t>
      </w:r>
      <w:r w:rsidRPr="004B3AF1">
        <w:rPr>
          <w:rStyle w:val="StyleUnderline"/>
          <w:highlight w:val="cyan"/>
        </w:rPr>
        <w:t>unprecedented</w:t>
      </w:r>
      <w:r w:rsidRPr="00232A9A">
        <w:rPr>
          <w:rStyle w:val="StyleUnderline"/>
        </w:rPr>
        <w:t xml:space="preserve"> supply chain </w:t>
      </w:r>
      <w:r w:rsidRPr="004B3AF1">
        <w:rPr>
          <w:rStyle w:val="StyleUnderline"/>
          <w:highlight w:val="cyan"/>
        </w:rPr>
        <w:t>risk</w:t>
      </w:r>
      <w:r w:rsidRPr="00232A9A">
        <w:rPr>
          <w:sz w:val="16"/>
        </w:rPr>
        <w:t xml:space="preserve">. Between </w:t>
      </w:r>
      <w:r w:rsidRPr="00232A9A">
        <w:rPr>
          <w:rStyle w:val="StyleUnderline"/>
        </w:rPr>
        <w:t xml:space="preserve">the </w:t>
      </w:r>
      <w:r w:rsidRPr="004B3AF1">
        <w:rPr>
          <w:rStyle w:val="Emphasis"/>
          <w:highlight w:val="cyan"/>
        </w:rPr>
        <w:t>Russia</w:t>
      </w:r>
      <w:r w:rsidRPr="004B3AF1">
        <w:rPr>
          <w:rStyle w:val="StyleUnderline"/>
          <w:highlight w:val="cyan"/>
        </w:rPr>
        <w:t>-</w:t>
      </w:r>
      <w:r w:rsidRPr="004B3AF1">
        <w:rPr>
          <w:rStyle w:val="Emphasis"/>
          <w:highlight w:val="cyan"/>
        </w:rPr>
        <w:t>Ukraine</w:t>
      </w:r>
      <w:r w:rsidRPr="00232A9A">
        <w:rPr>
          <w:rStyle w:val="StyleUnderline"/>
        </w:rPr>
        <w:t xml:space="preserve"> war, developments in </w:t>
      </w:r>
      <w:r w:rsidRPr="004B3AF1">
        <w:rPr>
          <w:rStyle w:val="Emphasis"/>
          <w:highlight w:val="cyan"/>
        </w:rPr>
        <w:t>the Red Sea</w:t>
      </w:r>
      <w:r w:rsidRPr="00232A9A">
        <w:rPr>
          <w:sz w:val="16"/>
        </w:rPr>
        <w:t xml:space="preserve"> crisis, the </w:t>
      </w:r>
      <w:r w:rsidRPr="00232A9A">
        <w:rPr>
          <w:rStyle w:val="StyleUnderline"/>
        </w:rPr>
        <w:t xml:space="preserve">growing use of </w:t>
      </w:r>
      <w:r w:rsidRPr="004B3AF1">
        <w:rPr>
          <w:rStyle w:val="Emphasis"/>
          <w:highlight w:val="cyan"/>
        </w:rPr>
        <w:t>cyber-attacks</w:t>
      </w:r>
      <w:r w:rsidRPr="00232A9A">
        <w:rPr>
          <w:rStyle w:val="StyleUnderline"/>
        </w:rPr>
        <w:t xml:space="preserve"> in international conflict</w:t>
      </w:r>
      <w:r w:rsidRPr="00232A9A">
        <w:rPr>
          <w:sz w:val="16"/>
        </w:rPr>
        <w:t xml:space="preserve">, </w:t>
      </w:r>
      <w:r w:rsidRPr="00232A9A">
        <w:rPr>
          <w:rStyle w:val="StyleUnderline"/>
        </w:rPr>
        <w:t xml:space="preserve">new </w:t>
      </w:r>
      <w:r w:rsidRPr="004B3AF1">
        <w:rPr>
          <w:rStyle w:val="StyleUnderline"/>
          <w:highlight w:val="cyan"/>
        </w:rPr>
        <w:t>tariffs</w:t>
      </w:r>
      <w:r w:rsidRPr="00232A9A">
        <w:rPr>
          <w:rStyle w:val="StyleUnderline"/>
        </w:rPr>
        <w:t xml:space="preserve"> imposed by the new US administration</w:t>
      </w:r>
      <w:r w:rsidRPr="00232A9A">
        <w:rPr>
          <w:sz w:val="16"/>
        </w:rPr>
        <w:t xml:space="preserve">, </w:t>
      </w:r>
      <w:r w:rsidRPr="004B3AF1">
        <w:rPr>
          <w:rStyle w:val="StyleUnderline"/>
          <w:highlight w:val="cyan"/>
        </w:rPr>
        <w:t>and shifts towards nationalism and protectionism</w:t>
      </w:r>
      <w:r w:rsidRPr="00232A9A">
        <w:rPr>
          <w:sz w:val="16"/>
        </w:rPr>
        <w:t>, there’s a huge amount to keep track of.</w:t>
      </w:r>
    </w:p>
    <w:p w14:paraId="38A6E8A6" w14:textId="77777777" w:rsidR="00337415" w:rsidRPr="00232A9A" w:rsidRDefault="00337415" w:rsidP="00337415">
      <w:pPr>
        <w:rPr>
          <w:sz w:val="16"/>
        </w:rPr>
      </w:pPr>
      <w:r w:rsidRPr="004B3AF1">
        <w:rPr>
          <w:rStyle w:val="StyleUnderline"/>
          <w:highlight w:val="cyan"/>
        </w:rPr>
        <w:t>Every one</w:t>
      </w:r>
      <w:r w:rsidRPr="00232A9A">
        <w:rPr>
          <w:rStyle w:val="StyleUnderline"/>
        </w:rPr>
        <w:t xml:space="preserve"> of those risk areas </w:t>
      </w:r>
      <w:r w:rsidRPr="004B3AF1">
        <w:rPr>
          <w:rStyle w:val="StyleUnderline"/>
          <w:highlight w:val="cyan"/>
        </w:rPr>
        <w:t>is continuously developing</w:t>
      </w:r>
      <w:r w:rsidRPr="00232A9A">
        <w:rPr>
          <w:rStyle w:val="StyleUnderline"/>
        </w:rPr>
        <w:t xml:space="preserve">, and </w:t>
      </w:r>
      <w:r w:rsidRPr="004B3AF1">
        <w:rPr>
          <w:rStyle w:val="StyleUnderline"/>
          <w:highlight w:val="cyan"/>
        </w:rPr>
        <w:t>they all have the potential to impact</w:t>
      </w:r>
      <w:r w:rsidRPr="00232A9A">
        <w:rPr>
          <w:rStyle w:val="StyleUnderline"/>
        </w:rPr>
        <w:t xml:space="preserve"> freight </w:t>
      </w:r>
      <w:r w:rsidRPr="004B3AF1">
        <w:rPr>
          <w:rStyle w:val="StyleUnderline"/>
          <w:highlight w:val="cyan"/>
        </w:rPr>
        <w:t>costs</w:t>
      </w:r>
      <w:r w:rsidRPr="00232A9A">
        <w:rPr>
          <w:rStyle w:val="StyleUnderline"/>
        </w:rPr>
        <w:t xml:space="preserve">, freight </w:t>
      </w:r>
      <w:r w:rsidRPr="004B3AF1">
        <w:rPr>
          <w:rStyle w:val="StyleUnderline"/>
          <w:highlight w:val="cyan"/>
        </w:rPr>
        <w:t>availability</w:t>
      </w:r>
      <w:r w:rsidRPr="00232A9A">
        <w:rPr>
          <w:rStyle w:val="StyleUnderline"/>
        </w:rPr>
        <w:t xml:space="preserve">, schedule </w:t>
      </w:r>
      <w:r w:rsidRPr="004B3AF1">
        <w:rPr>
          <w:rStyle w:val="StyleUnderline"/>
          <w:highlight w:val="cyan"/>
        </w:rPr>
        <w:t>reliability and timeliness</w:t>
      </w:r>
      <w:r w:rsidRPr="00232A9A">
        <w:rPr>
          <w:rStyle w:val="StyleUnderline"/>
        </w:rPr>
        <w:t xml:space="preserve">, production </w:t>
      </w:r>
      <w:r w:rsidRPr="004B3AF1">
        <w:rPr>
          <w:rStyle w:val="StyleUnderline"/>
          <w:highlight w:val="cyan"/>
        </w:rPr>
        <w:t xml:space="preserve">continuity, and </w:t>
      </w:r>
      <w:r w:rsidRPr="004B3AF1">
        <w:rPr>
          <w:rStyle w:val="Emphasis"/>
          <w:highlight w:val="cyan"/>
        </w:rPr>
        <w:t>international trade</w:t>
      </w:r>
      <w:r w:rsidRPr="00232A9A">
        <w:rPr>
          <w:sz w:val="16"/>
        </w:rPr>
        <w:t xml:space="preserve">. For example, Xeneta data shows that </w:t>
      </w:r>
      <w:r w:rsidRPr="00232A9A">
        <w:rPr>
          <w:rStyle w:val="StyleUnderline"/>
        </w:rPr>
        <w:t>the last time President Trump ramped up tariffs on Chinese imports during the trade war in 2018, average spot rates spiked more than 70% on critical trade from China to the US West Coast</w:t>
      </w:r>
      <w:r w:rsidRPr="00232A9A">
        <w:rPr>
          <w:sz w:val="16"/>
        </w:rPr>
        <w:t>.</w:t>
      </w:r>
    </w:p>
    <w:p w14:paraId="7637EA8A" w14:textId="77777777" w:rsidR="00337415" w:rsidRDefault="00337415" w:rsidP="00337415">
      <w:pPr>
        <w:pStyle w:val="Heading4"/>
      </w:pPr>
      <w:r>
        <w:t xml:space="preserve">2. Economies – conditions are 50/50 which means increases the risk of disruptions. </w:t>
      </w:r>
    </w:p>
    <w:p w14:paraId="5A2D9FDA" w14:textId="77777777" w:rsidR="00337415" w:rsidRPr="00232A9A" w:rsidRDefault="00337415" w:rsidP="00337415">
      <w:r w:rsidRPr="00232A9A">
        <w:rPr>
          <w:rStyle w:val="Style13ptBold"/>
        </w:rPr>
        <w:t>Tovee 25</w:t>
      </w:r>
      <w:r>
        <w:t xml:space="preserve"> [Eloisa Tovee, bring together content creation, copywriter and visualisation techniques to develop customer-focused messaging and assets that help prospective customers understand the value of our go-to-market propositions. 3-28-2025. "The Biggest Global Supply Chain Risks of 2025" No Publication. URL: https://www.xeneta.com/blog/the-biggest-global-supply-chain-risks-of-2025] //MSUCB</w:t>
      </w:r>
    </w:p>
    <w:p w14:paraId="235A4171" w14:textId="77777777" w:rsidR="00337415" w:rsidRPr="00232A9A" w:rsidRDefault="00337415" w:rsidP="00337415">
      <w:pPr>
        <w:rPr>
          <w:sz w:val="16"/>
        </w:rPr>
      </w:pPr>
      <w:r w:rsidRPr="00232A9A">
        <w:rPr>
          <w:sz w:val="16"/>
        </w:rPr>
        <w:t xml:space="preserve">Following </w:t>
      </w:r>
      <w:r w:rsidRPr="00232A9A">
        <w:rPr>
          <w:rStyle w:val="StyleUnderline"/>
        </w:rPr>
        <w:t xml:space="preserve">a tough </w:t>
      </w:r>
      <w:r w:rsidRPr="004B3AF1">
        <w:rPr>
          <w:rStyle w:val="StyleUnderline"/>
          <w:highlight w:val="cyan"/>
        </w:rPr>
        <w:t>2024 characterized by</w:t>
      </w:r>
      <w:r w:rsidRPr="00232A9A">
        <w:rPr>
          <w:rStyle w:val="StyleUnderline"/>
        </w:rPr>
        <w:t xml:space="preserve"> persistent </w:t>
      </w:r>
      <w:r w:rsidRPr="004B3AF1">
        <w:rPr>
          <w:rStyle w:val="StyleUnderline"/>
          <w:highlight w:val="cyan"/>
        </w:rPr>
        <w:t>inflation and elevated</w:t>
      </w:r>
      <w:r w:rsidRPr="00232A9A">
        <w:rPr>
          <w:rStyle w:val="StyleUnderline"/>
        </w:rPr>
        <w:t xml:space="preserve"> geopolitical </w:t>
      </w:r>
      <w:r w:rsidRPr="004B3AF1">
        <w:rPr>
          <w:rStyle w:val="StyleUnderline"/>
          <w:highlight w:val="cyan"/>
        </w:rPr>
        <w:t>tensions</w:t>
      </w:r>
      <w:r w:rsidRPr="00232A9A">
        <w:rPr>
          <w:rStyle w:val="StyleUnderline"/>
        </w:rPr>
        <w:t xml:space="preserve"> for much of the world, </w:t>
      </w:r>
      <w:r w:rsidRPr="004B3AF1">
        <w:rPr>
          <w:rStyle w:val="StyleUnderline"/>
          <w:highlight w:val="cyan"/>
        </w:rPr>
        <w:t>the overall</w:t>
      </w:r>
      <w:r w:rsidRPr="00232A9A">
        <w:rPr>
          <w:rStyle w:val="StyleUnderline"/>
        </w:rPr>
        <w:t xml:space="preserve"> economic </w:t>
      </w:r>
      <w:r w:rsidRPr="004B3AF1">
        <w:rPr>
          <w:rStyle w:val="Emphasis"/>
          <w:highlight w:val="cyan"/>
        </w:rPr>
        <w:t>outlook</w:t>
      </w:r>
      <w:r w:rsidRPr="00232A9A">
        <w:rPr>
          <w:rStyle w:val="StyleUnderline"/>
        </w:rPr>
        <w:t xml:space="preserve"> for 2025 </w:t>
      </w:r>
      <w:r w:rsidRPr="004B3AF1">
        <w:rPr>
          <w:rStyle w:val="StyleUnderline"/>
          <w:highlight w:val="cyan"/>
        </w:rPr>
        <w:t>remains</w:t>
      </w:r>
      <w:r w:rsidRPr="00232A9A">
        <w:rPr>
          <w:rStyle w:val="StyleUnderline"/>
        </w:rPr>
        <w:t xml:space="preserve"> highly </w:t>
      </w:r>
      <w:r w:rsidRPr="004B3AF1">
        <w:rPr>
          <w:rStyle w:val="Emphasis"/>
          <w:highlight w:val="cyan"/>
        </w:rPr>
        <w:t>uncertain</w:t>
      </w:r>
      <w:r w:rsidRPr="00232A9A">
        <w:rPr>
          <w:sz w:val="16"/>
        </w:rPr>
        <w:t xml:space="preserve">. According to the World Economic Forum, </w:t>
      </w:r>
      <w:r w:rsidRPr="00232A9A">
        <w:rPr>
          <w:rStyle w:val="StyleUnderline"/>
        </w:rPr>
        <w:t xml:space="preserve">56% of </w:t>
      </w:r>
      <w:r w:rsidRPr="004B3AF1">
        <w:rPr>
          <w:rStyle w:val="StyleUnderline"/>
          <w:highlight w:val="cyan"/>
        </w:rPr>
        <w:t>leading</w:t>
      </w:r>
      <w:r w:rsidRPr="00232A9A">
        <w:rPr>
          <w:rStyle w:val="StyleUnderline"/>
        </w:rPr>
        <w:t xml:space="preserve"> chief </w:t>
      </w:r>
      <w:r w:rsidRPr="004B3AF1">
        <w:rPr>
          <w:rStyle w:val="StyleUnderline"/>
          <w:highlight w:val="cyan"/>
        </w:rPr>
        <w:t xml:space="preserve">economists expect </w:t>
      </w:r>
      <w:r w:rsidRPr="004B3AF1">
        <w:rPr>
          <w:rStyle w:val="Emphasis"/>
          <w:highlight w:val="cyan"/>
        </w:rPr>
        <w:t>weaker</w:t>
      </w:r>
      <w:r w:rsidRPr="00232A9A">
        <w:rPr>
          <w:rStyle w:val="StyleUnderline"/>
        </w:rPr>
        <w:t xml:space="preserve"> global </w:t>
      </w:r>
      <w:r w:rsidRPr="00890113">
        <w:rPr>
          <w:rStyle w:val="StyleUnderline"/>
        </w:rPr>
        <w:t xml:space="preserve">economic </w:t>
      </w:r>
      <w:r w:rsidRPr="004B3AF1">
        <w:rPr>
          <w:rStyle w:val="Emphasis"/>
          <w:highlight w:val="cyan"/>
        </w:rPr>
        <w:t>conditions</w:t>
      </w:r>
      <w:r w:rsidRPr="00232A9A">
        <w:rPr>
          <w:sz w:val="16"/>
        </w:rPr>
        <w:t xml:space="preserve"> in 2025, compared to only 17% expecting improvement. </w:t>
      </w:r>
      <w:r w:rsidRPr="00232A9A">
        <w:rPr>
          <w:rStyle w:val="StyleUnderline"/>
        </w:rPr>
        <w:t xml:space="preserve">Economic </w:t>
      </w:r>
      <w:r w:rsidRPr="004B3AF1">
        <w:rPr>
          <w:rStyle w:val="StyleUnderline"/>
          <w:highlight w:val="cyan"/>
        </w:rPr>
        <w:t>instability</w:t>
      </w:r>
      <w:r w:rsidRPr="00232A9A">
        <w:rPr>
          <w:rStyle w:val="StyleUnderline"/>
        </w:rPr>
        <w:t xml:space="preserve"> is often a consequence of geopolitical instability and disproportionately impacts the most vulnerable in society</w:t>
      </w:r>
      <w:r w:rsidRPr="00232A9A">
        <w:rPr>
          <w:sz w:val="16"/>
        </w:rPr>
        <w:t xml:space="preserve">. </w:t>
      </w:r>
      <w:r w:rsidRPr="00232A9A">
        <w:rPr>
          <w:rStyle w:val="StyleUnderline"/>
        </w:rPr>
        <w:t xml:space="preserve">This in turn </w:t>
      </w:r>
      <w:r w:rsidRPr="004B3AF1">
        <w:rPr>
          <w:rStyle w:val="StyleUnderline"/>
          <w:highlight w:val="cyan"/>
        </w:rPr>
        <w:t xml:space="preserve">leads to social </w:t>
      </w:r>
      <w:r w:rsidRPr="004B3AF1">
        <w:rPr>
          <w:rStyle w:val="Emphasis"/>
          <w:highlight w:val="cyan"/>
        </w:rPr>
        <w:t>unrest</w:t>
      </w:r>
      <w:r w:rsidRPr="004B3AF1">
        <w:rPr>
          <w:rStyle w:val="StyleUnderline"/>
          <w:highlight w:val="cyan"/>
        </w:rPr>
        <w:t xml:space="preserve">, </w:t>
      </w:r>
      <w:r w:rsidRPr="004B3AF1">
        <w:rPr>
          <w:rStyle w:val="Emphasis"/>
          <w:highlight w:val="cyan"/>
        </w:rPr>
        <w:t>protest</w:t>
      </w:r>
      <w:r w:rsidRPr="00232A9A">
        <w:rPr>
          <w:rStyle w:val="StyleUnderline"/>
        </w:rPr>
        <w:t xml:space="preserve"> action, </w:t>
      </w:r>
      <w:r w:rsidRPr="004B3AF1">
        <w:rPr>
          <w:rStyle w:val="StyleUnderline"/>
          <w:highlight w:val="cyan"/>
        </w:rPr>
        <w:t>and calls for</w:t>
      </w:r>
      <w:r w:rsidRPr="00232A9A">
        <w:rPr>
          <w:rStyle w:val="StyleUnderline"/>
        </w:rPr>
        <w:t xml:space="preserve"> geopolitical </w:t>
      </w:r>
      <w:r w:rsidRPr="004B3AF1">
        <w:rPr>
          <w:rStyle w:val="StyleUnderline"/>
          <w:highlight w:val="cyan"/>
        </w:rPr>
        <w:t>change, creating</w:t>
      </w:r>
      <w:r w:rsidRPr="00232A9A">
        <w:rPr>
          <w:rStyle w:val="StyleUnderline"/>
        </w:rPr>
        <w:t xml:space="preserve"> further </w:t>
      </w:r>
      <w:r w:rsidRPr="004B3AF1">
        <w:rPr>
          <w:rStyle w:val="StyleUnderline"/>
          <w:highlight w:val="cyan"/>
        </w:rPr>
        <w:t xml:space="preserve">disruption and </w:t>
      </w:r>
      <w:r w:rsidRPr="004B3AF1">
        <w:rPr>
          <w:rStyle w:val="Emphasis"/>
          <w:highlight w:val="cyan"/>
        </w:rPr>
        <w:t>supply</w:t>
      </w:r>
      <w:r w:rsidRPr="004B3AF1">
        <w:rPr>
          <w:rStyle w:val="StyleUnderline"/>
          <w:highlight w:val="cyan"/>
        </w:rPr>
        <w:t xml:space="preserve"> </w:t>
      </w:r>
      <w:r w:rsidRPr="004B3AF1">
        <w:rPr>
          <w:rStyle w:val="Emphasis"/>
          <w:highlight w:val="cyan"/>
        </w:rPr>
        <w:t>chain</w:t>
      </w:r>
      <w:r w:rsidRPr="004B3AF1">
        <w:rPr>
          <w:rStyle w:val="StyleUnderline"/>
          <w:highlight w:val="cyan"/>
        </w:rPr>
        <w:t xml:space="preserve"> </w:t>
      </w:r>
      <w:r w:rsidRPr="004B3AF1">
        <w:rPr>
          <w:rStyle w:val="Emphasis"/>
          <w:highlight w:val="cyan"/>
        </w:rPr>
        <w:t>risk</w:t>
      </w:r>
      <w:r w:rsidRPr="00232A9A">
        <w:rPr>
          <w:sz w:val="16"/>
        </w:rPr>
        <w:t xml:space="preserve">. As a result, </w:t>
      </w:r>
      <w:r w:rsidRPr="004B3AF1">
        <w:rPr>
          <w:rStyle w:val="StyleUnderline"/>
          <w:highlight w:val="cyan"/>
        </w:rPr>
        <w:t>today’s</w:t>
      </w:r>
      <w:r w:rsidRPr="00232A9A">
        <w:rPr>
          <w:rStyle w:val="StyleUnderline"/>
        </w:rPr>
        <w:t xml:space="preserve"> supply </w:t>
      </w:r>
      <w:r w:rsidRPr="004B3AF1">
        <w:rPr>
          <w:rStyle w:val="StyleUnderline"/>
          <w:highlight w:val="cyan"/>
        </w:rPr>
        <w:t>chain</w:t>
      </w:r>
      <w:r w:rsidRPr="00232A9A">
        <w:rPr>
          <w:rStyle w:val="StyleUnderline"/>
        </w:rPr>
        <w:t xml:space="preserve"> team</w:t>
      </w:r>
      <w:r w:rsidRPr="004B3AF1">
        <w:rPr>
          <w:rStyle w:val="StyleUnderline"/>
          <w:highlight w:val="cyan"/>
        </w:rPr>
        <w:t>s</w:t>
      </w:r>
      <w:r w:rsidRPr="00232A9A">
        <w:rPr>
          <w:rStyle w:val="StyleUnderline"/>
        </w:rPr>
        <w:t xml:space="preserve"> </w:t>
      </w:r>
      <w:r w:rsidRPr="004B3AF1">
        <w:rPr>
          <w:rStyle w:val="StyleUnderline"/>
          <w:highlight w:val="cyan"/>
        </w:rPr>
        <w:t>must be ready for frequent</w:t>
      </w:r>
      <w:r w:rsidRPr="00232A9A">
        <w:rPr>
          <w:rStyle w:val="StyleUnderline"/>
        </w:rPr>
        <w:t xml:space="preserve"> market </w:t>
      </w:r>
      <w:r w:rsidRPr="004B3AF1">
        <w:rPr>
          <w:rStyle w:val="Emphasis"/>
          <w:highlight w:val="cyan"/>
        </w:rPr>
        <w:t>turbulence</w:t>
      </w:r>
      <w:r w:rsidRPr="00232A9A">
        <w:rPr>
          <w:sz w:val="16"/>
        </w:rPr>
        <w:t>.</w:t>
      </w:r>
    </w:p>
    <w:p w14:paraId="588D5E52" w14:textId="77777777" w:rsidR="00337415" w:rsidRPr="009E1EF4" w:rsidRDefault="00337415" w:rsidP="00337415">
      <w:pPr>
        <w:rPr>
          <w:sz w:val="16"/>
        </w:rPr>
      </w:pPr>
      <w:r w:rsidRPr="00232A9A">
        <w:rPr>
          <w:sz w:val="16"/>
        </w:rPr>
        <w:t>One key area to watch is air cargo. Due to the temporary removal of US de minimis threshold for Chinese shipments, the average air cargo spot rate from China to the US plummeted nearly 50% from its December peak season high to USD 2.98 per kg in the week ending 9 March 2025, a level back to pre-pandemic. And only two weeks later in the week ending 23 March, it jumped over 20% to USD 3.67 per kg as the market sentiment temporarily recovered.</w:t>
      </w:r>
    </w:p>
    <w:p w14:paraId="42685A90" w14:textId="77777777" w:rsidR="00337415" w:rsidRDefault="00337415" w:rsidP="00337415">
      <w:pPr>
        <w:pStyle w:val="Heading3"/>
      </w:pPr>
      <w:r>
        <w:lastRenderedPageBreak/>
        <w:t>Solves Case---Manufacturing---2NC</w:t>
      </w:r>
    </w:p>
    <w:p w14:paraId="386719EF" w14:textId="77777777" w:rsidR="00337415" w:rsidRDefault="00337415" w:rsidP="00337415">
      <w:pPr>
        <w:pStyle w:val="Heading4"/>
      </w:pPr>
      <w:r>
        <w:t>Reshoring through automation solves the case.</w:t>
      </w:r>
    </w:p>
    <w:p w14:paraId="665AB492" w14:textId="77777777" w:rsidR="00337415" w:rsidRPr="005D4AE0" w:rsidRDefault="00337415" w:rsidP="00337415">
      <w:r w:rsidRPr="00E511D2">
        <w:rPr>
          <w:rStyle w:val="Style13ptBold"/>
        </w:rPr>
        <w:t>TI 25</w:t>
      </w:r>
      <w:r>
        <w:t xml:space="preserve"> [Tutor Intelligence, robotics provider built to serve contract packagers and manufacturers with turnkey collaborative robots as a service, powered by AI. 5-2-2025. "Why Automation Is Key </w:t>
      </w:r>
      <w:proofErr w:type="gramStart"/>
      <w:r>
        <w:t>To</w:t>
      </w:r>
      <w:proofErr w:type="gramEnd"/>
      <w:r>
        <w:t xml:space="preserve"> America’s Reshoring Efforts" Published by Tutor Intelligence. URL: https://www.tutorintelligence.com/blog/automation-is-key-to-reshoring] //MSUCB</w:t>
      </w:r>
    </w:p>
    <w:p w14:paraId="40CE4192" w14:textId="77777777" w:rsidR="00337415" w:rsidRPr="005D4AE0" w:rsidRDefault="00337415" w:rsidP="00337415">
      <w:pPr>
        <w:rPr>
          <w:sz w:val="16"/>
        </w:rPr>
      </w:pPr>
      <w:r w:rsidRPr="005D4AE0">
        <w:rPr>
          <w:sz w:val="16"/>
        </w:rPr>
        <w:t>More Jobs, Not Fewer</w:t>
      </w:r>
    </w:p>
    <w:p w14:paraId="43B65388" w14:textId="77777777" w:rsidR="00337415" w:rsidRPr="005D4AE0" w:rsidRDefault="00337415" w:rsidP="00337415">
      <w:pPr>
        <w:rPr>
          <w:sz w:val="16"/>
        </w:rPr>
      </w:pPr>
      <w:r w:rsidRPr="004B3AF1">
        <w:rPr>
          <w:rStyle w:val="StyleUnderline"/>
          <w:highlight w:val="cyan"/>
        </w:rPr>
        <w:t>A</w:t>
      </w:r>
      <w:r w:rsidRPr="005D4AE0">
        <w:rPr>
          <w:rStyle w:val="StyleUnderline"/>
        </w:rPr>
        <w:t xml:space="preserve"> common </w:t>
      </w:r>
      <w:r w:rsidRPr="004B3AF1">
        <w:rPr>
          <w:rStyle w:val="Emphasis"/>
          <w:highlight w:val="cyan"/>
        </w:rPr>
        <w:t>misconception</w:t>
      </w:r>
      <w:r w:rsidRPr="004B3AF1">
        <w:rPr>
          <w:rStyle w:val="StyleUnderline"/>
          <w:highlight w:val="cyan"/>
        </w:rPr>
        <w:t xml:space="preserve"> is that automation </w:t>
      </w:r>
      <w:r w:rsidRPr="004B3AF1">
        <w:rPr>
          <w:rStyle w:val="Emphasis"/>
          <w:highlight w:val="cyan"/>
        </w:rPr>
        <w:t>eliminates</w:t>
      </w:r>
      <w:r w:rsidRPr="004B3AF1">
        <w:rPr>
          <w:rStyle w:val="StyleUnderline"/>
          <w:highlight w:val="cyan"/>
        </w:rPr>
        <w:t xml:space="preserve"> jobs</w:t>
      </w:r>
      <w:r w:rsidRPr="005D4AE0">
        <w:rPr>
          <w:sz w:val="16"/>
        </w:rPr>
        <w:t xml:space="preserve">. </w:t>
      </w:r>
      <w:proofErr w:type="gramStart"/>
      <w:r w:rsidRPr="005D4AE0">
        <w:rPr>
          <w:sz w:val="16"/>
        </w:rPr>
        <w:t xml:space="preserve">In reality, </w:t>
      </w:r>
      <w:r w:rsidRPr="004B3AF1">
        <w:rPr>
          <w:rStyle w:val="StyleUnderline"/>
          <w:highlight w:val="cyan"/>
        </w:rPr>
        <w:t>reshoring</w:t>
      </w:r>
      <w:proofErr w:type="gramEnd"/>
      <w:r w:rsidRPr="004B3AF1">
        <w:rPr>
          <w:rStyle w:val="StyleUnderline"/>
          <w:highlight w:val="cyan"/>
        </w:rPr>
        <w:t xml:space="preserve"> enabled by automation</w:t>
      </w:r>
      <w:r w:rsidRPr="005D4AE0">
        <w:rPr>
          <w:rStyle w:val="StyleUnderline"/>
        </w:rPr>
        <w:t xml:space="preserve"> can </w:t>
      </w:r>
      <w:r w:rsidRPr="004B3AF1">
        <w:rPr>
          <w:rStyle w:val="StyleUnderline"/>
          <w:highlight w:val="cyan"/>
        </w:rPr>
        <w:t>create stable, skilled jobs for</w:t>
      </w:r>
      <w:r w:rsidRPr="005D4AE0">
        <w:rPr>
          <w:rStyle w:val="StyleUnderline"/>
        </w:rPr>
        <w:t xml:space="preserve"> American </w:t>
      </w:r>
      <w:r w:rsidRPr="004B3AF1">
        <w:rPr>
          <w:rStyle w:val="StyleUnderline"/>
          <w:highlight w:val="cyan"/>
        </w:rPr>
        <w:t>workers.</w:t>
      </w:r>
      <w:r w:rsidRPr="004B3AF1">
        <w:rPr>
          <w:sz w:val="16"/>
          <w:highlight w:val="cyan"/>
        </w:rPr>
        <w:t xml:space="preserve"> </w:t>
      </w:r>
      <w:r w:rsidRPr="004B3AF1">
        <w:rPr>
          <w:rStyle w:val="StyleUnderline"/>
          <w:highlight w:val="cyan"/>
        </w:rPr>
        <w:t xml:space="preserve">As factories return, </w:t>
      </w:r>
      <w:r w:rsidRPr="004B3AF1">
        <w:rPr>
          <w:rStyle w:val="Emphasis"/>
          <w:highlight w:val="cyan"/>
        </w:rPr>
        <w:t>demand</w:t>
      </w:r>
      <w:r w:rsidRPr="004B3AF1">
        <w:rPr>
          <w:rStyle w:val="StyleUnderline"/>
          <w:highlight w:val="cyan"/>
        </w:rPr>
        <w:t xml:space="preserve"> </w:t>
      </w:r>
      <w:r w:rsidRPr="004B3AF1">
        <w:rPr>
          <w:rStyle w:val="Emphasis"/>
          <w:highlight w:val="cyan"/>
        </w:rPr>
        <w:t>grows</w:t>
      </w:r>
      <w:r w:rsidRPr="004B3AF1">
        <w:rPr>
          <w:rStyle w:val="StyleUnderline"/>
          <w:highlight w:val="cyan"/>
        </w:rPr>
        <w:t xml:space="preserve"> for technicians</w:t>
      </w:r>
      <w:r w:rsidRPr="005D4AE0">
        <w:rPr>
          <w:rStyle w:val="StyleUnderline"/>
        </w:rPr>
        <w:t xml:space="preserve">, robot </w:t>
      </w:r>
      <w:r w:rsidRPr="004B3AF1">
        <w:rPr>
          <w:rStyle w:val="StyleUnderline"/>
          <w:highlight w:val="cyan"/>
        </w:rPr>
        <w:t>operators, maintenance</w:t>
      </w:r>
      <w:r w:rsidRPr="005D4AE0">
        <w:rPr>
          <w:rStyle w:val="StyleUnderline"/>
        </w:rPr>
        <w:t xml:space="preserve"> specialists, </w:t>
      </w:r>
      <w:r w:rsidRPr="004B3AF1">
        <w:rPr>
          <w:rStyle w:val="StyleUnderline"/>
          <w:highlight w:val="cyan"/>
        </w:rPr>
        <w:t>and logistics planners</w:t>
      </w:r>
      <w:r w:rsidRPr="005D4AE0">
        <w:rPr>
          <w:sz w:val="16"/>
        </w:rPr>
        <w:t>.</w:t>
      </w:r>
    </w:p>
    <w:p w14:paraId="44AF6BE9" w14:textId="77777777" w:rsidR="00337415" w:rsidRPr="002B2307" w:rsidRDefault="00337415" w:rsidP="00337415">
      <w:pPr>
        <w:rPr>
          <w:sz w:val="16"/>
        </w:rPr>
      </w:pPr>
      <w:r w:rsidRPr="005D4AE0">
        <w:rPr>
          <w:sz w:val="16"/>
        </w:rPr>
        <w:t xml:space="preserve">According to the Reshoring Initiative's 2023 and 2024 Annual Reports, </w:t>
      </w:r>
      <w:r w:rsidRPr="005D4AE0">
        <w:rPr>
          <w:rStyle w:val="StyleUnderline"/>
        </w:rPr>
        <w:t xml:space="preserve">U.S. </w:t>
      </w:r>
      <w:r w:rsidRPr="004B3AF1">
        <w:rPr>
          <w:rStyle w:val="StyleUnderline"/>
          <w:highlight w:val="cyan"/>
        </w:rPr>
        <w:t>companies announced 287,000 new manufacturing jobs in 2023 and 245,000 in 2024 due to reshoring</w:t>
      </w:r>
      <w:r w:rsidRPr="005D4AE0">
        <w:rPr>
          <w:rStyle w:val="StyleUnderline"/>
        </w:rPr>
        <w:t xml:space="preserve"> and foreign direct investment</w:t>
      </w:r>
      <w:r w:rsidRPr="005D4AE0">
        <w:rPr>
          <w:sz w:val="16"/>
        </w:rPr>
        <w:t xml:space="preserve"> (FDI). Many of </w:t>
      </w:r>
      <w:r w:rsidRPr="004B3AF1">
        <w:rPr>
          <w:rStyle w:val="StyleUnderline"/>
          <w:highlight w:val="cyan"/>
        </w:rPr>
        <w:t>these</w:t>
      </w:r>
      <w:r w:rsidRPr="005D4AE0">
        <w:rPr>
          <w:rStyle w:val="StyleUnderline"/>
        </w:rPr>
        <w:t xml:space="preserve"> jobs </w:t>
      </w:r>
      <w:r w:rsidRPr="004B3AF1">
        <w:rPr>
          <w:rStyle w:val="StyleUnderline"/>
          <w:highlight w:val="cyan"/>
        </w:rPr>
        <w:t>are only feasible because automation helps control costs while boosting efficiency</w:t>
      </w:r>
      <w:r w:rsidRPr="005D4AE0">
        <w:rPr>
          <w:sz w:val="16"/>
        </w:rPr>
        <w:t xml:space="preserve">—particularly in sectors like EV batteries, semiconductors, and solar, which together accounted for 39% of 2024’s job announcements. Notably, </w:t>
      </w:r>
      <w:r w:rsidRPr="005D4AE0">
        <w:rPr>
          <w:rStyle w:val="StyleUnderline"/>
        </w:rPr>
        <w:t>reshoring outpaced FDI at a record ratio of 66% to 34%, signaling a shift in momentum toward domestic reinvestment rather than foreign expansion</w:t>
      </w:r>
      <w:r w:rsidRPr="005D4AE0">
        <w:rPr>
          <w:sz w:val="16"/>
        </w:rPr>
        <w:t xml:space="preserve">. Since 2010, </w:t>
      </w:r>
      <w:r w:rsidRPr="005D4AE0">
        <w:rPr>
          <w:rStyle w:val="StyleUnderline"/>
        </w:rPr>
        <w:t>cumulative reshoring and FDI job announcements have surpassed 2 million</w:t>
      </w:r>
      <w:r w:rsidRPr="005D4AE0">
        <w:rPr>
          <w:sz w:val="16"/>
        </w:rPr>
        <w:t xml:space="preserve"> (Reshoring Initiative, 2025).</w:t>
      </w:r>
    </w:p>
    <w:p w14:paraId="18CBABE1" w14:textId="77777777" w:rsidR="00337415" w:rsidRDefault="00337415" w:rsidP="00337415">
      <w:pPr>
        <w:pStyle w:val="Heading2"/>
      </w:pPr>
      <w:r>
        <w:lastRenderedPageBreak/>
        <w:t>2NC---UQ</w:t>
      </w:r>
    </w:p>
    <w:p w14:paraId="588D8F3C" w14:textId="77777777" w:rsidR="00337415" w:rsidRDefault="00337415" w:rsidP="00337415">
      <w:pPr>
        <w:pStyle w:val="Heading3"/>
      </w:pPr>
      <w:r>
        <w:lastRenderedPageBreak/>
        <w:t>UQ---O/V---2NC</w:t>
      </w:r>
    </w:p>
    <w:p w14:paraId="49BCC8FD" w14:textId="77777777" w:rsidR="00337415" w:rsidRDefault="00337415" w:rsidP="00337415">
      <w:pPr>
        <w:pStyle w:val="Heading4"/>
      </w:pPr>
      <w:r>
        <w:t>Automation is coming now – companies are using it to overhaul and update businesses. That’s Verma.</w:t>
      </w:r>
    </w:p>
    <w:p w14:paraId="6A7763BB" w14:textId="77777777" w:rsidR="00337415" w:rsidRPr="00FD110B" w:rsidRDefault="00337415" w:rsidP="00337415">
      <w:r>
        <w:t>[1NC Verma, For reference]</w:t>
      </w:r>
    </w:p>
    <w:p w14:paraId="0139E444" w14:textId="77777777" w:rsidR="00337415" w:rsidRPr="00FD110B" w:rsidRDefault="00337415" w:rsidP="00337415">
      <w:pPr>
        <w:rPr>
          <w:color w:val="555555"/>
          <w:sz w:val="10"/>
          <w:szCs w:val="16"/>
        </w:rPr>
      </w:pPr>
      <w:r w:rsidRPr="00FD110B">
        <w:rPr>
          <w:rStyle w:val="StyleUnderline"/>
          <w:color w:val="555555"/>
          <w:sz w:val="16"/>
          <w:szCs w:val="16"/>
        </w:rPr>
        <w:t xml:space="preserve">While </w:t>
      </w:r>
      <w:r w:rsidRPr="00FD110B">
        <w:rPr>
          <w:rStyle w:val="StyleUnderline"/>
          <w:color w:val="555555"/>
          <w:sz w:val="16"/>
          <w:szCs w:val="16"/>
          <w:highlight w:val="lightGray"/>
        </w:rPr>
        <w:t>a</w:t>
      </w:r>
      <w:r w:rsidRPr="00FD110B">
        <w:rPr>
          <w:rStyle w:val="StyleUnderline"/>
          <w:color w:val="555555"/>
          <w:sz w:val="16"/>
          <w:szCs w:val="16"/>
        </w:rPr>
        <w:t xml:space="preserve">rtificial </w:t>
      </w:r>
      <w:r w:rsidRPr="00FD110B">
        <w:rPr>
          <w:rStyle w:val="StyleUnderline"/>
          <w:color w:val="555555"/>
          <w:sz w:val="16"/>
          <w:szCs w:val="16"/>
          <w:highlight w:val="lightGray"/>
        </w:rPr>
        <w:t>i</w:t>
      </w:r>
      <w:r w:rsidRPr="00FD110B">
        <w:rPr>
          <w:rStyle w:val="StyleUnderline"/>
          <w:color w:val="555555"/>
          <w:sz w:val="16"/>
          <w:szCs w:val="16"/>
        </w:rPr>
        <w:t xml:space="preserve">ntelligence </w:t>
      </w:r>
      <w:r w:rsidRPr="00FD110B">
        <w:rPr>
          <w:rStyle w:val="StyleUnderline"/>
          <w:color w:val="555555"/>
          <w:sz w:val="16"/>
          <w:szCs w:val="16"/>
          <w:highlight w:val="lightGray"/>
        </w:rPr>
        <w:t>is</w:t>
      </w:r>
      <w:r w:rsidRPr="00FD110B">
        <w:rPr>
          <w:rStyle w:val="StyleUnderline"/>
          <w:color w:val="555555"/>
          <w:sz w:val="16"/>
          <w:szCs w:val="16"/>
        </w:rPr>
        <w:t xml:space="preserve"> rapidly </w:t>
      </w:r>
      <w:r w:rsidRPr="00FD110B">
        <w:rPr>
          <w:rStyle w:val="StyleUnderline"/>
          <w:color w:val="555555"/>
          <w:sz w:val="16"/>
          <w:szCs w:val="16"/>
          <w:highlight w:val="lightGray"/>
        </w:rPr>
        <w:t>improving</w:t>
      </w:r>
      <w:r w:rsidRPr="00FD110B">
        <w:rPr>
          <w:rStyle w:val="StyleUnderline"/>
          <w:color w:val="555555"/>
          <w:sz w:val="16"/>
          <w:szCs w:val="16"/>
        </w:rPr>
        <w:t xml:space="preserve"> and some </w:t>
      </w:r>
      <w:r w:rsidRPr="00FD110B">
        <w:rPr>
          <w:rStyle w:val="StyleUnderline"/>
          <w:color w:val="555555"/>
          <w:sz w:val="16"/>
          <w:szCs w:val="16"/>
          <w:highlight w:val="lightGray"/>
        </w:rPr>
        <w:t>economists predict</w:t>
      </w:r>
      <w:r w:rsidRPr="00FD110B">
        <w:rPr>
          <w:rStyle w:val="StyleUnderline"/>
          <w:color w:val="555555"/>
          <w:sz w:val="16"/>
          <w:szCs w:val="16"/>
        </w:rPr>
        <w:t xml:space="preserve"> the </w:t>
      </w:r>
      <w:r w:rsidRPr="00FD110B">
        <w:rPr>
          <w:rStyle w:val="StyleUnderline"/>
          <w:color w:val="555555"/>
          <w:sz w:val="16"/>
          <w:szCs w:val="16"/>
          <w:highlight w:val="lightGray"/>
        </w:rPr>
        <w:t>tech</w:t>
      </w:r>
      <w:r w:rsidRPr="00FD110B">
        <w:rPr>
          <w:rStyle w:val="StyleUnderline"/>
          <w:color w:val="555555"/>
          <w:sz w:val="16"/>
          <w:szCs w:val="16"/>
        </w:rPr>
        <w:t xml:space="preserve">nology </w:t>
      </w:r>
      <w:r w:rsidRPr="00FD110B">
        <w:rPr>
          <w:rStyle w:val="StyleUnderline"/>
          <w:color w:val="555555"/>
          <w:sz w:val="16"/>
          <w:szCs w:val="16"/>
          <w:highlight w:val="lightGray"/>
        </w:rPr>
        <w:t>will put millions</w:t>
      </w:r>
      <w:r w:rsidRPr="00FD110B">
        <w:rPr>
          <w:rStyle w:val="StyleUnderline"/>
          <w:color w:val="555555"/>
          <w:sz w:val="16"/>
          <w:szCs w:val="16"/>
        </w:rPr>
        <w:t xml:space="preserve"> of workers </w:t>
      </w:r>
      <w:r w:rsidRPr="00FD110B">
        <w:rPr>
          <w:rStyle w:val="StyleUnderline"/>
          <w:color w:val="555555"/>
          <w:sz w:val="16"/>
          <w:szCs w:val="16"/>
          <w:highlight w:val="lightGray"/>
        </w:rPr>
        <w:t>out of jobs, labor unions</w:t>
      </w:r>
      <w:r w:rsidRPr="00FD110B">
        <w:rPr>
          <w:rStyle w:val="StyleUnderline"/>
          <w:color w:val="555555"/>
          <w:sz w:val="16"/>
          <w:szCs w:val="16"/>
        </w:rPr>
        <w:t xml:space="preserve"> are </w:t>
      </w:r>
      <w:r w:rsidRPr="00FD110B">
        <w:rPr>
          <w:rStyle w:val="StyleUnderline"/>
          <w:color w:val="555555"/>
          <w:sz w:val="16"/>
          <w:szCs w:val="16"/>
          <w:highlight w:val="lightGray"/>
        </w:rPr>
        <w:t>fight</w:t>
      </w:r>
      <w:r w:rsidRPr="00FD110B">
        <w:rPr>
          <w:rStyle w:val="StyleUnderline"/>
          <w:color w:val="555555"/>
          <w:sz w:val="16"/>
          <w:szCs w:val="16"/>
        </w:rPr>
        <w:t xml:space="preserve">ing </w:t>
      </w:r>
      <w:r w:rsidRPr="00FD110B">
        <w:rPr>
          <w:rStyle w:val="StyleUnderline"/>
          <w:color w:val="555555"/>
          <w:sz w:val="16"/>
          <w:szCs w:val="16"/>
          <w:highlight w:val="lightGray"/>
        </w:rPr>
        <w:t>against it</w:t>
      </w:r>
      <w:r w:rsidRPr="00FD110B">
        <w:rPr>
          <w:color w:val="555555"/>
          <w:sz w:val="10"/>
          <w:szCs w:val="16"/>
        </w:rPr>
        <w:t xml:space="preserve">. In bargaining sessions, </w:t>
      </w:r>
      <w:r w:rsidRPr="00FD110B">
        <w:rPr>
          <w:rStyle w:val="StyleUnderline"/>
          <w:color w:val="555555"/>
          <w:sz w:val="16"/>
          <w:szCs w:val="16"/>
          <w:highlight w:val="lightGray"/>
        </w:rPr>
        <w:t>AI is</w:t>
      </w:r>
      <w:r w:rsidRPr="00FD110B">
        <w:rPr>
          <w:rStyle w:val="StyleUnderline"/>
          <w:color w:val="555555"/>
          <w:sz w:val="16"/>
          <w:szCs w:val="16"/>
        </w:rPr>
        <w:t xml:space="preserve"> increasingly becoming </w:t>
      </w:r>
      <w:r w:rsidRPr="00FD110B">
        <w:rPr>
          <w:rStyle w:val="StyleUnderline"/>
          <w:color w:val="555555"/>
          <w:sz w:val="16"/>
          <w:szCs w:val="16"/>
          <w:highlight w:val="lightGray"/>
        </w:rPr>
        <w:t>a</w:t>
      </w:r>
      <w:r w:rsidRPr="00FD110B">
        <w:rPr>
          <w:rStyle w:val="StyleUnderline"/>
          <w:color w:val="555555"/>
          <w:sz w:val="16"/>
          <w:szCs w:val="16"/>
        </w:rPr>
        <w:t xml:space="preserve"> central </w:t>
      </w:r>
      <w:r w:rsidRPr="00FD110B">
        <w:rPr>
          <w:rStyle w:val="Emphasis"/>
          <w:color w:val="555555"/>
          <w:sz w:val="16"/>
          <w:szCs w:val="16"/>
          <w:highlight w:val="lightGray"/>
        </w:rPr>
        <w:t>sticking point</w:t>
      </w:r>
      <w:r w:rsidRPr="00FD110B">
        <w:rPr>
          <w:color w:val="555555"/>
          <w:sz w:val="10"/>
          <w:szCs w:val="16"/>
        </w:rPr>
        <w:t xml:space="preserve">, with </w:t>
      </w:r>
      <w:r w:rsidRPr="00FD110B">
        <w:rPr>
          <w:rStyle w:val="StyleUnderline"/>
          <w:color w:val="555555"/>
          <w:sz w:val="16"/>
          <w:szCs w:val="16"/>
          <w:highlight w:val="lightGray"/>
        </w:rPr>
        <w:t>organizers mak</w:t>
      </w:r>
      <w:r w:rsidRPr="00FD110B">
        <w:rPr>
          <w:rStyle w:val="StyleUnderline"/>
          <w:color w:val="555555"/>
          <w:sz w:val="16"/>
          <w:szCs w:val="16"/>
        </w:rPr>
        <w:t xml:space="preserve">ing </w:t>
      </w:r>
      <w:r w:rsidRPr="00FD110B">
        <w:rPr>
          <w:rStyle w:val="StyleUnderline"/>
          <w:color w:val="555555"/>
          <w:sz w:val="16"/>
          <w:szCs w:val="16"/>
          <w:highlight w:val="lightGray"/>
        </w:rPr>
        <w:t>the case</w:t>
      </w:r>
      <w:r w:rsidRPr="00FD110B">
        <w:rPr>
          <w:rStyle w:val="StyleUnderline"/>
          <w:color w:val="555555"/>
          <w:sz w:val="16"/>
          <w:szCs w:val="16"/>
        </w:rPr>
        <w:t xml:space="preserve"> that </w:t>
      </w:r>
      <w:r w:rsidRPr="00FD110B">
        <w:rPr>
          <w:rStyle w:val="StyleUnderline"/>
          <w:color w:val="555555"/>
          <w:sz w:val="16"/>
          <w:szCs w:val="16"/>
          <w:highlight w:val="lightGray"/>
        </w:rPr>
        <w:t>companies are shortsighted to replace</w:t>
      </w:r>
      <w:r w:rsidRPr="00FD110B">
        <w:rPr>
          <w:rStyle w:val="StyleUnderline"/>
          <w:color w:val="555555"/>
          <w:sz w:val="16"/>
          <w:szCs w:val="16"/>
        </w:rPr>
        <w:t xml:space="preserve"> knowledge </w:t>
      </w:r>
      <w:r w:rsidRPr="00FD110B">
        <w:rPr>
          <w:rStyle w:val="StyleUnderline"/>
          <w:color w:val="555555"/>
          <w:sz w:val="16"/>
          <w:szCs w:val="16"/>
          <w:highlight w:val="lightGray"/>
        </w:rPr>
        <w:t>workers with tech</w:t>
      </w:r>
      <w:r w:rsidRPr="00FD110B">
        <w:rPr>
          <w:rStyle w:val="StyleUnderline"/>
          <w:color w:val="555555"/>
          <w:sz w:val="16"/>
          <w:szCs w:val="16"/>
        </w:rPr>
        <w:t xml:space="preserve">nology </w:t>
      </w:r>
      <w:r w:rsidRPr="00FD110B">
        <w:rPr>
          <w:rStyle w:val="StyleUnderline"/>
          <w:color w:val="555555"/>
          <w:sz w:val="16"/>
          <w:szCs w:val="16"/>
          <w:highlight w:val="lightGray"/>
        </w:rPr>
        <w:t>that can’t match human creativity and</w:t>
      </w:r>
      <w:r w:rsidRPr="00FD110B">
        <w:rPr>
          <w:rStyle w:val="StyleUnderline"/>
          <w:color w:val="555555"/>
          <w:sz w:val="16"/>
          <w:szCs w:val="16"/>
        </w:rPr>
        <w:t xml:space="preserve"> is </w:t>
      </w:r>
      <w:r w:rsidRPr="00FD110B">
        <w:rPr>
          <w:rStyle w:val="StyleUnderline"/>
          <w:color w:val="555555"/>
          <w:sz w:val="16"/>
          <w:szCs w:val="16"/>
          <w:highlight w:val="lightGray"/>
        </w:rPr>
        <w:t>riddled with errors and bias</w:t>
      </w:r>
      <w:r w:rsidRPr="00FD110B">
        <w:rPr>
          <w:color w:val="555555"/>
          <w:sz w:val="10"/>
          <w:szCs w:val="16"/>
        </w:rPr>
        <w:t>.</w:t>
      </w:r>
    </w:p>
    <w:p w14:paraId="24F6A453" w14:textId="77777777" w:rsidR="00337415" w:rsidRDefault="00337415" w:rsidP="00337415">
      <w:pPr>
        <w:pStyle w:val="Analytic"/>
      </w:pPr>
      <w:r>
        <w:t>There are [3] other uq scenarios:</w:t>
      </w:r>
    </w:p>
    <w:p w14:paraId="250AD0A8" w14:textId="77777777" w:rsidR="00337415" w:rsidRDefault="00337415" w:rsidP="00337415">
      <w:pPr>
        <w:pStyle w:val="Heading4"/>
      </w:pPr>
      <w:r>
        <w:t xml:space="preserve">1. EFFICIENCY – it helps companies shape it. </w:t>
      </w:r>
    </w:p>
    <w:p w14:paraId="2AF38D78" w14:textId="77777777" w:rsidR="00337415" w:rsidRPr="00B922FD" w:rsidRDefault="00337415" w:rsidP="00337415">
      <w:r w:rsidRPr="00B922FD">
        <w:rPr>
          <w:rStyle w:val="Style13ptBold"/>
        </w:rPr>
        <w:t>Zhou 25</w:t>
      </w:r>
      <w:r>
        <w:t xml:space="preserve"> [Youyou Zhou, Youyou Zhou is a graphics reporter at the Opinions desk of The Washington </w:t>
      </w:r>
      <w:proofErr w:type="gramStart"/>
      <w:r>
        <w:t>Post</w:t>
      </w:r>
      <w:proofErr w:type="gramEnd"/>
      <w:r>
        <w:t xml:space="preserve"> and a data and visual journalist based in New York. She produces data-driven, visual, interactive and experimental journalism that breaks free of words-based formats. Before joining The Washington Post in 2023, she was a senior data editor at Vox, where she set standards for doing data visualization and elevated data capacity across the newsroom. Before that, she covered immigration and the business of migration with data and graphics at Quartz. She also built interactive graphics at the Associated Press. 7-28-2025. "How AI is impacting 700 professions – and might impact yours" Washington Post. URL: https://www.washingtonpost.com/opinions/interactive/2025/ai-jobs-layoffs-tech] //MSUCB</w:t>
      </w:r>
    </w:p>
    <w:p w14:paraId="5C86FAEA" w14:textId="77777777" w:rsidR="00337415" w:rsidRDefault="00337415" w:rsidP="00337415">
      <w:r w:rsidRPr="004B3AF1">
        <w:rPr>
          <w:rStyle w:val="StyleUnderline"/>
          <w:highlight w:val="cyan"/>
        </w:rPr>
        <w:t>Companies are rushing to embrace a</w:t>
      </w:r>
      <w:r w:rsidRPr="00B922FD">
        <w:rPr>
          <w:rStyle w:val="StyleUnderline"/>
        </w:rPr>
        <w:t xml:space="preserve">rtificial </w:t>
      </w:r>
      <w:r w:rsidRPr="004B3AF1">
        <w:rPr>
          <w:rStyle w:val="StyleUnderline"/>
          <w:highlight w:val="cyan"/>
        </w:rPr>
        <w:t>i</w:t>
      </w:r>
      <w:r w:rsidRPr="00B922FD">
        <w:rPr>
          <w:rStyle w:val="StyleUnderline"/>
        </w:rPr>
        <w:t xml:space="preserve">ntelligence </w:t>
      </w:r>
      <w:r w:rsidRPr="004B3AF1">
        <w:rPr>
          <w:rStyle w:val="StyleUnderline"/>
          <w:highlight w:val="cyan"/>
        </w:rPr>
        <w:t>to cut costs, increase efficiency and better understand</w:t>
      </w:r>
      <w:r w:rsidRPr="00B922FD">
        <w:rPr>
          <w:rStyle w:val="StyleUnderline"/>
        </w:rPr>
        <w:t xml:space="preserve"> this new </w:t>
      </w:r>
      <w:r w:rsidRPr="004B3AF1">
        <w:rPr>
          <w:rStyle w:val="StyleUnderline"/>
          <w:highlight w:val="cyan"/>
        </w:rPr>
        <w:t>tech</w:t>
      </w:r>
      <w:r w:rsidRPr="00B922FD">
        <w:rPr>
          <w:rStyle w:val="StyleUnderline"/>
        </w:rPr>
        <w:t>nology</w:t>
      </w:r>
      <w:r>
        <w:t xml:space="preserve">. </w:t>
      </w:r>
      <w:r w:rsidRPr="004B3AF1">
        <w:rPr>
          <w:rStyle w:val="StyleUnderline"/>
          <w:highlight w:val="cyan"/>
        </w:rPr>
        <w:t>IBM</w:t>
      </w:r>
      <w:r w:rsidRPr="00B922FD">
        <w:rPr>
          <w:rStyle w:val="StyleUnderline"/>
        </w:rPr>
        <w:t xml:space="preserve"> has </w:t>
      </w:r>
      <w:r w:rsidRPr="004B3AF1">
        <w:rPr>
          <w:rStyle w:val="StyleUnderline"/>
          <w:highlight w:val="cyan"/>
        </w:rPr>
        <w:t>replaced</w:t>
      </w:r>
      <w:r w:rsidRPr="00B922FD">
        <w:rPr>
          <w:rStyle w:val="StyleUnderline"/>
        </w:rPr>
        <w:t xml:space="preserve"> a couple hundred </w:t>
      </w:r>
      <w:r w:rsidRPr="004B3AF1">
        <w:rPr>
          <w:rStyle w:val="StyleUnderline"/>
          <w:highlight w:val="cyan"/>
        </w:rPr>
        <w:t>h</w:t>
      </w:r>
      <w:r w:rsidRPr="00B922FD">
        <w:rPr>
          <w:rStyle w:val="StyleUnderline"/>
        </w:rPr>
        <w:t xml:space="preserve">uman </w:t>
      </w:r>
      <w:r w:rsidRPr="004B3AF1">
        <w:rPr>
          <w:rStyle w:val="StyleUnderline"/>
          <w:highlight w:val="cyan"/>
        </w:rPr>
        <w:t>r</w:t>
      </w:r>
      <w:r w:rsidRPr="00B922FD">
        <w:rPr>
          <w:rStyle w:val="StyleUnderline"/>
        </w:rPr>
        <w:t xml:space="preserve">esources workers </w:t>
      </w:r>
      <w:r w:rsidRPr="004B3AF1">
        <w:rPr>
          <w:rStyle w:val="StyleUnderline"/>
          <w:highlight w:val="cyan"/>
        </w:rPr>
        <w:t>with AI</w:t>
      </w:r>
      <w:r w:rsidRPr="00B922FD">
        <w:rPr>
          <w:rStyle w:val="StyleUnderline"/>
        </w:rPr>
        <w:t xml:space="preserve"> applications</w:t>
      </w:r>
      <w:r>
        <w:t xml:space="preserve">. </w:t>
      </w:r>
      <w:r w:rsidRPr="004B3AF1">
        <w:rPr>
          <w:rStyle w:val="StyleUnderline"/>
          <w:highlight w:val="cyan"/>
        </w:rPr>
        <w:t>At Microsoft and Google, AI writes more than one-quarter of the code</w:t>
      </w:r>
      <w:r>
        <w:t xml:space="preserve">. </w:t>
      </w:r>
      <w:r w:rsidRPr="00B922FD">
        <w:rPr>
          <w:rStyle w:val="StyleUnderline"/>
        </w:rPr>
        <w:t>Writers can now use AI as their personal assistant</w:t>
      </w:r>
      <w:r>
        <w:t xml:space="preserve"> and editor.</w:t>
      </w:r>
    </w:p>
    <w:p w14:paraId="4154BBB0" w14:textId="77777777" w:rsidR="00337415" w:rsidRDefault="00337415" w:rsidP="00337415">
      <w:pPr>
        <w:pStyle w:val="Heading4"/>
      </w:pPr>
      <w:r>
        <w:t xml:space="preserve">2. MONEY – it helps companies save it through minimizing costs and reliance on manual labor </w:t>
      </w:r>
      <w:proofErr w:type="gramStart"/>
      <w:r>
        <w:t>-  thumps</w:t>
      </w:r>
      <w:proofErr w:type="gramEnd"/>
      <w:r>
        <w:t xml:space="preserve"> their “past contact thump” arg </w:t>
      </w:r>
    </w:p>
    <w:p w14:paraId="6AB1148B" w14:textId="77777777" w:rsidR="00337415" w:rsidRPr="00997CA4" w:rsidRDefault="00337415" w:rsidP="00337415">
      <w:r w:rsidRPr="00997CA4">
        <w:rPr>
          <w:rStyle w:val="Style13ptBold"/>
        </w:rPr>
        <w:t>Lynch 25</w:t>
      </w:r>
      <w:r>
        <w:t xml:space="preserve"> [Robert Lynch, P2p Insights </w:t>
      </w:r>
      <w:proofErr w:type="gramStart"/>
      <w:r>
        <w:t>Analyst,  2</w:t>
      </w:r>
      <w:proofErr w:type="gramEnd"/>
      <w:r>
        <w:t>-21-2025. "How Automation is Creating the Next-Gen Manufacturing Workforce" SoftCo. URL: https://softco.com/blog/how-automation-is-creating-the-next-gen-manufacturing-workforce/] //MSUCB</w:t>
      </w:r>
    </w:p>
    <w:p w14:paraId="266E0EE2" w14:textId="77777777" w:rsidR="00337415" w:rsidRDefault="00337415" w:rsidP="00337415">
      <w:r>
        <w:t>Automation’s Role in Reducing Manual Labor and Enhancing Productivity</w:t>
      </w:r>
    </w:p>
    <w:p w14:paraId="673DCDA4" w14:textId="77777777" w:rsidR="00337415" w:rsidRDefault="00337415" w:rsidP="00337415">
      <w:r w:rsidRPr="004B3AF1">
        <w:rPr>
          <w:rStyle w:val="StyleUnderline"/>
          <w:highlight w:val="cyan"/>
        </w:rPr>
        <w:t>Automation plays a crucial role in minimizing reliance on manual labor and increasing productivity</w:t>
      </w:r>
      <w:r w:rsidRPr="00997CA4">
        <w:rPr>
          <w:rStyle w:val="StyleUnderline"/>
        </w:rPr>
        <w:t xml:space="preserve"> in manufacturing</w:t>
      </w:r>
      <w:r>
        <w:t xml:space="preserve">. </w:t>
      </w:r>
      <w:r w:rsidRPr="004B3AF1">
        <w:rPr>
          <w:rStyle w:val="StyleUnderline"/>
          <w:highlight w:val="cyan"/>
        </w:rPr>
        <w:t xml:space="preserve">By integrating </w:t>
      </w:r>
      <w:r w:rsidRPr="00D36E86">
        <w:rPr>
          <w:rStyle w:val="StyleUnderline"/>
        </w:rPr>
        <w:t xml:space="preserve">advanced </w:t>
      </w:r>
      <w:r w:rsidRPr="004B3AF1">
        <w:rPr>
          <w:rStyle w:val="StyleUnderline"/>
          <w:highlight w:val="cyan"/>
        </w:rPr>
        <w:t>tech</w:t>
      </w:r>
      <w:r w:rsidRPr="00997CA4">
        <w:rPr>
          <w:rStyle w:val="StyleUnderline"/>
        </w:rPr>
        <w:t xml:space="preserve">nologies </w:t>
      </w:r>
      <w:r w:rsidRPr="004B3AF1">
        <w:rPr>
          <w:rStyle w:val="StyleUnderline"/>
          <w:highlight w:val="cyan"/>
        </w:rPr>
        <w:t>such as robotics and a</w:t>
      </w:r>
      <w:r w:rsidRPr="00997CA4">
        <w:rPr>
          <w:rStyle w:val="StyleUnderline"/>
        </w:rPr>
        <w:t xml:space="preserve">rtificial </w:t>
      </w:r>
      <w:r w:rsidRPr="004B3AF1">
        <w:rPr>
          <w:rStyle w:val="StyleUnderline"/>
          <w:highlight w:val="cyan"/>
        </w:rPr>
        <w:t>i</w:t>
      </w:r>
      <w:r w:rsidRPr="00997CA4">
        <w:rPr>
          <w:rStyle w:val="StyleUnderline"/>
        </w:rPr>
        <w:t xml:space="preserve">ntelligence, </w:t>
      </w:r>
      <w:r w:rsidRPr="004B3AF1">
        <w:rPr>
          <w:rStyle w:val="StyleUnderline"/>
          <w:highlight w:val="cyan"/>
        </w:rPr>
        <w:t>manufacturers</w:t>
      </w:r>
      <w:r w:rsidRPr="00997CA4">
        <w:rPr>
          <w:rStyle w:val="StyleUnderline"/>
        </w:rPr>
        <w:t xml:space="preserve"> can </w:t>
      </w:r>
      <w:r w:rsidRPr="004B3AF1">
        <w:rPr>
          <w:rStyle w:val="StyleUnderline"/>
          <w:highlight w:val="cyan"/>
        </w:rPr>
        <w:t>streamline operations with automated systems that undertake</w:t>
      </w:r>
      <w:r w:rsidRPr="00997CA4">
        <w:rPr>
          <w:rStyle w:val="StyleUnderline"/>
        </w:rPr>
        <w:t xml:space="preserve"> repetitive and laborious </w:t>
      </w:r>
      <w:r w:rsidRPr="004B3AF1">
        <w:rPr>
          <w:rStyle w:val="StyleUnderline"/>
          <w:highlight w:val="cyan"/>
        </w:rPr>
        <w:t>tasks</w:t>
      </w:r>
      <w:r>
        <w:t>.</w:t>
      </w:r>
    </w:p>
    <w:p w14:paraId="4906E8BD" w14:textId="77777777" w:rsidR="00337415" w:rsidRDefault="00337415" w:rsidP="00337415">
      <w:r w:rsidRPr="00997CA4">
        <w:rPr>
          <w:rStyle w:val="StyleUnderline"/>
        </w:rPr>
        <w:t>This is a new approach for the manufacturing sector</w:t>
      </w:r>
      <w:r>
        <w:t xml:space="preserve">, according to McKinsey, </w:t>
      </w:r>
      <w:r w:rsidRPr="00997CA4">
        <w:rPr>
          <w:rStyle w:val="StyleUnderline"/>
        </w:rPr>
        <w:t>where automation has historically been used to improve quality or to address health and safety issues.</w:t>
      </w:r>
      <w:r>
        <w:t xml:space="preserve"> They report that </w:t>
      </w:r>
      <w:r w:rsidRPr="004B3AF1">
        <w:rPr>
          <w:rStyle w:val="StyleUnderline"/>
          <w:highlight w:val="cyan"/>
        </w:rPr>
        <w:t xml:space="preserve">the </w:t>
      </w:r>
      <w:r w:rsidRPr="004B3AF1">
        <w:rPr>
          <w:rStyle w:val="Emphasis"/>
          <w:highlight w:val="cyan"/>
        </w:rPr>
        <w:t>price</w:t>
      </w:r>
      <w:r w:rsidRPr="00997CA4">
        <w:rPr>
          <w:rStyle w:val="StyleUnderline"/>
        </w:rPr>
        <w:t xml:space="preserve"> of robotic automation </w:t>
      </w:r>
      <w:r w:rsidRPr="004B3AF1">
        <w:rPr>
          <w:rStyle w:val="Emphasis"/>
          <w:highlight w:val="cyan"/>
        </w:rPr>
        <w:t>continues to fall</w:t>
      </w:r>
      <w:r w:rsidRPr="004B3AF1">
        <w:rPr>
          <w:rStyle w:val="StyleUnderline"/>
          <w:highlight w:val="cyan"/>
        </w:rPr>
        <w:t xml:space="preserve"> compared with labor costs, making the </w:t>
      </w:r>
      <w:r w:rsidRPr="004B3AF1">
        <w:rPr>
          <w:rStyle w:val="Emphasis"/>
          <w:highlight w:val="cyan"/>
        </w:rPr>
        <w:t>ROI</w:t>
      </w:r>
      <w:r w:rsidRPr="00997CA4">
        <w:rPr>
          <w:rStyle w:val="StyleUnderline"/>
        </w:rPr>
        <w:t xml:space="preserve"> increasingly more </w:t>
      </w:r>
      <w:r w:rsidRPr="004B3AF1">
        <w:rPr>
          <w:rStyle w:val="StyleUnderline"/>
          <w:highlight w:val="cyan"/>
        </w:rPr>
        <w:t>attractive</w:t>
      </w:r>
      <w:r>
        <w:t>.</w:t>
      </w:r>
    </w:p>
    <w:p w14:paraId="291B8489" w14:textId="77777777" w:rsidR="00337415" w:rsidRDefault="00337415" w:rsidP="00337415">
      <w:r>
        <w:t>[graph omitted]</w:t>
      </w:r>
    </w:p>
    <w:p w14:paraId="1FB84880" w14:textId="77777777" w:rsidR="00337415" w:rsidRPr="002F52F0" w:rsidRDefault="00337415" w:rsidP="00337415">
      <w:r w:rsidRPr="004B3AF1">
        <w:rPr>
          <w:rStyle w:val="StyleUnderline"/>
          <w:highlight w:val="cyan"/>
        </w:rPr>
        <w:t>The transition</w:t>
      </w:r>
      <w:r w:rsidRPr="00997CA4">
        <w:rPr>
          <w:rStyle w:val="StyleUnderline"/>
        </w:rPr>
        <w:t xml:space="preserve"> to automation </w:t>
      </w:r>
      <w:r w:rsidRPr="004B3AF1">
        <w:rPr>
          <w:rStyle w:val="StyleUnderline"/>
          <w:highlight w:val="cyan"/>
        </w:rPr>
        <w:t>allows</w:t>
      </w:r>
      <w:r w:rsidRPr="00997CA4">
        <w:rPr>
          <w:rStyle w:val="StyleUnderline"/>
        </w:rPr>
        <w:t xml:space="preserve"> human </w:t>
      </w:r>
      <w:r w:rsidRPr="004B3AF1">
        <w:rPr>
          <w:rStyle w:val="StyleUnderline"/>
          <w:highlight w:val="cyan"/>
        </w:rPr>
        <w:t>workers to focus on more complex and value-added activities</w:t>
      </w:r>
      <w:r w:rsidRPr="00997CA4">
        <w:rPr>
          <w:rStyle w:val="StyleUnderline"/>
        </w:rPr>
        <w:t xml:space="preserve">, thus </w:t>
      </w:r>
      <w:r w:rsidRPr="004B3AF1">
        <w:rPr>
          <w:rStyle w:val="StyleUnderline"/>
          <w:highlight w:val="cyan"/>
        </w:rPr>
        <w:t>addressing labor shortages and improving overall efficiency</w:t>
      </w:r>
      <w:r>
        <w:t>.</w:t>
      </w:r>
    </w:p>
    <w:p w14:paraId="7BC209F9" w14:textId="77777777" w:rsidR="00337415" w:rsidRDefault="00337415" w:rsidP="00337415">
      <w:pPr>
        <w:pStyle w:val="Heading4"/>
      </w:pPr>
      <w:r>
        <w:lastRenderedPageBreak/>
        <w:t xml:space="preserve">3. AUGMENTATION - AI </w:t>
      </w:r>
      <w:proofErr w:type="gramStart"/>
      <w:r>
        <w:t>is capable of bettering</w:t>
      </w:r>
      <w:proofErr w:type="gramEnd"/>
      <w:r>
        <w:t xml:space="preserve"> the workforce.</w:t>
      </w:r>
    </w:p>
    <w:p w14:paraId="5E058D7E" w14:textId="77777777" w:rsidR="00337415" w:rsidRDefault="00337415" w:rsidP="00337415">
      <w:r w:rsidRPr="004D2243">
        <w:rPr>
          <w:rStyle w:val="Style13ptBold"/>
        </w:rPr>
        <w:t>RA 24</w:t>
      </w:r>
      <w:r>
        <w:t xml:space="preserve"> [Rockwell Automation, an American provider of industrial automation and digital transformation technologies. 4-2-2024. "How manufacturers are addressing the labor shortage and skills gap with smart manufacturing technology</w:t>
      </w:r>
      <w:proofErr w:type="gramStart"/>
      <w:r>
        <w:t>" .</w:t>
      </w:r>
      <w:proofErr w:type="gramEnd"/>
      <w:r>
        <w:t xml:space="preserve"> URL: https://ottomotors.com/blog/addressing-labor-shortage-with-smart-manufacturing-technology/] //MSUCB</w:t>
      </w:r>
    </w:p>
    <w:p w14:paraId="1611F42A" w14:textId="77777777" w:rsidR="00337415" w:rsidRPr="00FD32B1" w:rsidRDefault="00337415" w:rsidP="00337415">
      <w:pPr>
        <w:rPr>
          <w:sz w:val="16"/>
        </w:rPr>
      </w:pPr>
      <w:r w:rsidRPr="004B3AF1">
        <w:rPr>
          <w:rStyle w:val="StyleUnderline"/>
          <w:highlight w:val="cyan"/>
        </w:rPr>
        <w:t>Today’s labor shortage</w:t>
      </w:r>
      <w:r w:rsidRPr="004D2243">
        <w:rPr>
          <w:rStyle w:val="StyleUnderline"/>
        </w:rPr>
        <w:t xml:space="preserve"> and skills gap </w:t>
      </w:r>
      <w:proofErr w:type="gramStart"/>
      <w:r w:rsidRPr="004B3AF1">
        <w:rPr>
          <w:rStyle w:val="StyleUnderline"/>
          <w:highlight w:val="cyan"/>
        </w:rPr>
        <w:t>intensifies</w:t>
      </w:r>
      <w:proofErr w:type="gramEnd"/>
      <w:r w:rsidRPr="004B3AF1">
        <w:rPr>
          <w:rStyle w:val="StyleUnderline"/>
          <w:highlight w:val="cyan"/>
        </w:rPr>
        <w:t xml:space="preserve"> the difficulty of </w:t>
      </w:r>
      <w:r w:rsidRPr="00FD32B1">
        <w:rPr>
          <w:rStyle w:val="StyleUnderline"/>
        </w:rPr>
        <w:t xml:space="preserve">attracting, managing and </w:t>
      </w:r>
      <w:r w:rsidRPr="004B3AF1">
        <w:rPr>
          <w:rStyle w:val="StyleUnderline"/>
          <w:highlight w:val="cyan"/>
        </w:rPr>
        <w:t>retaining</w:t>
      </w:r>
      <w:r w:rsidRPr="004D2243">
        <w:rPr>
          <w:rStyle w:val="StyleUnderline"/>
        </w:rPr>
        <w:t xml:space="preserve"> skilled </w:t>
      </w:r>
      <w:r w:rsidRPr="004B3AF1">
        <w:rPr>
          <w:rStyle w:val="StyleUnderline"/>
          <w:highlight w:val="cyan"/>
        </w:rPr>
        <w:t>workers</w:t>
      </w:r>
      <w:r w:rsidRPr="004D2243">
        <w:rPr>
          <w:rStyle w:val="StyleUnderline"/>
        </w:rPr>
        <w:t>.</w:t>
      </w:r>
      <w:r w:rsidRPr="00FD32B1">
        <w:rPr>
          <w:sz w:val="16"/>
        </w:rPr>
        <w:t xml:space="preserve"> In fact, </w:t>
      </w:r>
      <w:r w:rsidRPr="004D2243">
        <w:rPr>
          <w:rStyle w:val="StyleUnderline"/>
        </w:rPr>
        <w:t>attracting employees with the desirable skill sets is the #1 internal obstacle to an organization’s growth</w:t>
      </w:r>
      <w:r w:rsidRPr="00FD32B1">
        <w:rPr>
          <w:sz w:val="16"/>
        </w:rPr>
        <w:t>, and a shortage of skilled workers is the 4th highest external obstacle—a challenge that was prominent in 2023 as well.</w:t>
      </w:r>
    </w:p>
    <w:p w14:paraId="49D0BD7C" w14:textId="77777777" w:rsidR="00337415" w:rsidRPr="00FD32B1" w:rsidRDefault="00337415" w:rsidP="00337415">
      <w:pPr>
        <w:rPr>
          <w:sz w:val="16"/>
        </w:rPr>
      </w:pPr>
      <w:r w:rsidRPr="004B3AF1">
        <w:rPr>
          <w:rStyle w:val="StyleUnderline"/>
          <w:highlight w:val="cyan"/>
        </w:rPr>
        <w:t>To overcome these</w:t>
      </w:r>
      <w:r w:rsidRPr="004D2243">
        <w:rPr>
          <w:rStyle w:val="StyleUnderline"/>
        </w:rPr>
        <w:t xml:space="preserve"> obstacles, </w:t>
      </w:r>
      <w:r w:rsidRPr="004B3AF1">
        <w:rPr>
          <w:rStyle w:val="StyleUnderline"/>
          <w:highlight w:val="cyan"/>
        </w:rPr>
        <w:t>manufacturers</w:t>
      </w:r>
      <w:r w:rsidRPr="004D2243">
        <w:rPr>
          <w:rStyle w:val="StyleUnderline"/>
        </w:rPr>
        <w:t xml:space="preserve"> around the world </w:t>
      </w:r>
      <w:r w:rsidRPr="004B3AF1">
        <w:rPr>
          <w:rStyle w:val="StyleUnderline"/>
          <w:highlight w:val="cyan"/>
        </w:rPr>
        <w:t>are implementing</w:t>
      </w:r>
      <w:r w:rsidRPr="004D2243">
        <w:rPr>
          <w:rStyle w:val="StyleUnderline"/>
        </w:rPr>
        <w:t xml:space="preserve"> smart </w:t>
      </w:r>
      <w:r w:rsidRPr="004B3AF1">
        <w:rPr>
          <w:rStyle w:val="StyleUnderline"/>
          <w:highlight w:val="cyan"/>
        </w:rPr>
        <w:t>tech</w:t>
      </w:r>
      <w:r w:rsidRPr="004D2243">
        <w:rPr>
          <w:rStyle w:val="StyleUnderline"/>
        </w:rPr>
        <w:t xml:space="preserve">nologies </w:t>
      </w:r>
      <w:r w:rsidRPr="004B3AF1">
        <w:rPr>
          <w:rStyle w:val="StyleUnderline"/>
          <w:highlight w:val="cyan"/>
        </w:rPr>
        <w:t>that augment</w:t>
      </w:r>
      <w:r w:rsidRPr="004D2243">
        <w:rPr>
          <w:rStyle w:val="StyleUnderline"/>
        </w:rPr>
        <w:t xml:space="preserve"> their </w:t>
      </w:r>
      <w:r w:rsidRPr="004B3AF1">
        <w:rPr>
          <w:rStyle w:val="StyleUnderline"/>
          <w:highlight w:val="cyan"/>
        </w:rPr>
        <w:t>workforce and empower</w:t>
      </w:r>
      <w:r w:rsidRPr="004D2243">
        <w:rPr>
          <w:rStyle w:val="StyleUnderline"/>
        </w:rPr>
        <w:t xml:space="preserve"> their </w:t>
      </w:r>
      <w:r w:rsidRPr="004B3AF1">
        <w:rPr>
          <w:rStyle w:val="StyleUnderline"/>
          <w:highlight w:val="cyan"/>
        </w:rPr>
        <w:t>employees</w:t>
      </w:r>
      <w:r w:rsidRPr="004D2243">
        <w:rPr>
          <w:rStyle w:val="StyleUnderline"/>
        </w:rPr>
        <w:t xml:space="preserve"> to work effectively alongside them</w:t>
      </w:r>
      <w:r w:rsidRPr="00FD32B1">
        <w:rPr>
          <w:sz w:val="16"/>
        </w:rPr>
        <w:t>.</w:t>
      </w:r>
    </w:p>
    <w:p w14:paraId="680209CC" w14:textId="77777777" w:rsidR="00337415" w:rsidRPr="00FD32B1" w:rsidRDefault="00337415" w:rsidP="00337415">
      <w:pPr>
        <w:rPr>
          <w:sz w:val="16"/>
        </w:rPr>
      </w:pPr>
      <w:r w:rsidRPr="00FD32B1">
        <w:rPr>
          <w:sz w:val="16"/>
        </w:rPr>
        <w:t>Manufacturers are implementing smart technology to augment their workforce</w:t>
      </w:r>
    </w:p>
    <w:p w14:paraId="313EC974" w14:textId="77777777" w:rsidR="00337415" w:rsidRPr="00FD32B1" w:rsidRDefault="00337415" w:rsidP="00337415">
      <w:pPr>
        <w:rPr>
          <w:sz w:val="16"/>
        </w:rPr>
      </w:pPr>
      <w:r w:rsidRPr="00FD32B1">
        <w:rPr>
          <w:sz w:val="16"/>
        </w:rPr>
        <w:t xml:space="preserve">These internal and external obstacles are prominent across the manufacturing industry and are especially challenging as demand continues to grow. For two years in a row, </w:t>
      </w:r>
      <w:r w:rsidRPr="004D2243">
        <w:rPr>
          <w:rStyle w:val="StyleUnderline"/>
        </w:rPr>
        <w:t>manufacturers have cited a lack of a skilled workforce as the top reason they will struggle to outpace their competition</w:t>
      </w:r>
      <w:r w:rsidRPr="00FD32B1">
        <w:rPr>
          <w:sz w:val="16"/>
        </w:rPr>
        <w:t>.</w:t>
      </w:r>
    </w:p>
    <w:p w14:paraId="50C321A9" w14:textId="77777777" w:rsidR="00337415" w:rsidRPr="00FD32B1" w:rsidRDefault="00337415" w:rsidP="00337415">
      <w:pPr>
        <w:rPr>
          <w:sz w:val="16"/>
        </w:rPr>
      </w:pPr>
      <w:r w:rsidRPr="00FD32B1">
        <w:rPr>
          <w:sz w:val="16"/>
        </w:rPr>
        <w:t xml:space="preserve">To solve these challenges, </w:t>
      </w:r>
      <w:r w:rsidRPr="004B3AF1">
        <w:rPr>
          <w:rStyle w:val="StyleUnderline"/>
          <w:highlight w:val="cyan"/>
        </w:rPr>
        <w:t>investment in</w:t>
      </w:r>
      <w:r w:rsidRPr="004D2243">
        <w:rPr>
          <w:rStyle w:val="StyleUnderline"/>
        </w:rPr>
        <w:t xml:space="preserve"> innovative manufacturing </w:t>
      </w:r>
      <w:r w:rsidRPr="004B3AF1">
        <w:rPr>
          <w:rStyle w:val="StyleUnderline"/>
          <w:highlight w:val="cyan"/>
        </w:rPr>
        <w:t>tech</w:t>
      </w:r>
      <w:r w:rsidRPr="004D2243">
        <w:rPr>
          <w:rStyle w:val="StyleUnderline"/>
        </w:rPr>
        <w:t xml:space="preserve">nology </w:t>
      </w:r>
      <w:r w:rsidRPr="004B3AF1">
        <w:rPr>
          <w:rStyle w:val="StyleUnderline"/>
          <w:highlight w:val="cyan"/>
        </w:rPr>
        <w:t>has increased 30% year-over-year</w:t>
      </w:r>
      <w:r w:rsidRPr="004D2243">
        <w:rPr>
          <w:rStyle w:val="StyleUnderline"/>
        </w:rPr>
        <w:t>, from 23% of operating budget in 2023 to 30% in 2024</w:t>
      </w:r>
      <w:r w:rsidRPr="00FD32B1">
        <w:rPr>
          <w:sz w:val="16"/>
        </w:rPr>
        <w:t>.</w:t>
      </w:r>
    </w:p>
    <w:p w14:paraId="68EF24E9" w14:textId="77777777" w:rsidR="00337415" w:rsidRPr="00FD32B1" w:rsidRDefault="00337415" w:rsidP="00337415">
      <w:pPr>
        <w:rPr>
          <w:sz w:val="16"/>
        </w:rPr>
      </w:pPr>
      <w:r w:rsidRPr="004B3AF1">
        <w:rPr>
          <w:rStyle w:val="StyleUnderline"/>
          <w:highlight w:val="cyan"/>
        </w:rPr>
        <w:t>Adoption of tech</w:t>
      </w:r>
      <w:r w:rsidRPr="004D2243">
        <w:rPr>
          <w:rStyle w:val="StyleUnderline"/>
        </w:rPr>
        <w:t xml:space="preserve">nology </w:t>
      </w:r>
      <w:r w:rsidRPr="004B3AF1">
        <w:rPr>
          <w:rStyle w:val="StyleUnderline"/>
          <w:highlight w:val="cyan"/>
        </w:rPr>
        <w:t xml:space="preserve">is seen </w:t>
      </w:r>
      <w:r w:rsidRPr="00FD32B1">
        <w:rPr>
          <w:rStyle w:val="StyleUnderline"/>
        </w:rPr>
        <w:t xml:space="preserve">by manufacturers </w:t>
      </w:r>
      <w:r w:rsidRPr="004B3AF1">
        <w:rPr>
          <w:rStyle w:val="StyleUnderline"/>
          <w:highlight w:val="cyan"/>
        </w:rPr>
        <w:t>as the</w:t>
      </w:r>
      <w:r w:rsidRPr="004D2243">
        <w:rPr>
          <w:rStyle w:val="StyleUnderline"/>
        </w:rPr>
        <w:t xml:space="preserve"> best </w:t>
      </w:r>
      <w:r w:rsidRPr="004B3AF1">
        <w:rPr>
          <w:rStyle w:val="StyleUnderline"/>
          <w:highlight w:val="cyan"/>
        </w:rPr>
        <w:t>way to mitigate</w:t>
      </w:r>
      <w:r w:rsidRPr="004D2243">
        <w:rPr>
          <w:rStyle w:val="StyleUnderline"/>
        </w:rPr>
        <w:t xml:space="preserve"> against both external and internal </w:t>
      </w:r>
      <w:r w:rsidRPr="004B3AF1">
        <w:rPr>
          <w:rStyle w:val="StyleUnderline"/>
          <w:highlight w:val="cyan"/>
        </w:rPr>
        <w:t>risks</w:t>
      </w:r>
      <w:r w:rsidRPr="00FD32B1">
        <w:rPr>
          <w:sz w:val="16"/>
        </w:rPr>
        <w:t>.</w:t>
      </w:r>
    </w:p>
    <w:p w14:paraId="3967FAA7" w14:textId="77777777" w:rsidR="00337415" w:rsidRPr="00FD32B1" w:rsidRDefault="00337415" w:rsidP="00337415">
      <w:pPr>
        <w:rPr>
          <w:sz w:val="16"/>
        </w:rPr>
      </w:pPr>
      <w:r w:rsidRPr="00FD32B1">
        <w:rPr>
          <w:sz w:val="16"/>
        </w:rPr>
        <w:t>The 9th Annual State of Smart Manufacturing Report, page 9</w:t>
      </w:r>
    </w:p>
    <w:p w14:paraId="6507A3BF" w14:textId="77777777" w:rsidR="00337415" w:rsidRDefault="00337415" w:rsidP="00337415">
      <w:pPr>
        <w:rPr>
          <w:rStyle w:val="StyleUnderline"/>
        </w:rPr>
      </w:pPr>
      <w:r w:rsidRPr="004D2243">
        <w:rPr>
          <w:rStyle w:val="StyleUnderline"/>
        </w:rPr>
        <w:t xml:space="preserve">According to the report, </w:t>
      </w:r>
      <w:r w:rsidRPr="004B3AF1">
        <w:rPr>
          <w:rStyle w:val="StyleUnderline"/>
          <w:highlight w:val="cyan"/>
        </w:rPr>
        <w:t>the</w:t>
      </w:r>
      <w:r w:rsidRPr="004D2243">
        <w:rPr>
          <w:rStyle w:val="StyleUnderline"/>
        </w:rPr>
        <w:t xml:space="preserve"> top </w:t>
      </w:r>
      <w:r w:rsidRPr="004B3AF1">
        <w:rPr>
          <w:rStyle w:val="StyleUnderline"/>
          <w:highlight w:val="cyan"/>
        </w:rPr>
        <w:t>way manufacturers are</w:t>
      </w:r>
      <w:r w:rsidRPr="004D2243">
        <w:rPr>
          <w:rStyle w:val="StyleUnderline"/>
        </w:rPr>
        <w:t xml:space="preserve"> specifically </w:t>
      </w:r>
      <w:r w:rsidRPr="004B3AF1">
        <w:rPr>
          <w:rStyle w:val="StyleUnderline"/>
          <w:highlight w:val="cyan"/>
        </w:rPr>
        <w:t>addressing the</w:t>
      </w:r>
      <w:r w:rsidRPr="004D2243">
        <w:rPr>
          <w:rStyle w:val="StyleUnderline"/>
        </w:rPr>
        <w:t xml:space="preserve"> industry’s labor </w:t>
      </w:r>
      <w:r w:rsidRPr="004B3AF1">
        <w:rPr>
          <w:rStyle w:val="StyleUnderline"/>
          <w:highlight w:val="cyan"/>
        </w:rPr>
        <w:t>shortage</w:t>
      </w:r>
      <w:r w:rsidRPr="004D2243">
        <w:rPr>
          <w:rStyle w:val="StyleUnderline"/>
        </w:rPr>
        <w:t xml:space="preserve"> and skills gap </w:t>
      </w:r>
      <w:r w:rsidRPr="004B3AF1">
        <w:rPr>
          <w:rStyle w:val="StyleUnderline"/>
          <w:highlight w:val="cyan"/>
        </w:rPr>
        <w:t>is</w:t>
      </w:r>
      <w:r w:rsidRPr="004D2243">
        <w:rPr>
          <w:rStyle w:val="StyleUnderline"/>
        </w:rPr>
        <w:t xml:space="preserve"> by </w:t>
      </w:r>
      <w:r w:rsidRPr="004B3AF1">
        <w:rPr>
          <w:rStyle w:val="StyleUnderline"/>
          <w:highlight w:val="cyan"/>
        </w:rPr>
        <w:t>increasing automation</w:t>
      </w:r>
      <w:r w:rsidRPr="004D2243">
        <w:rPr>
          <w:rStyle w:val="StyleUnderline"/>
        </w:rPr>
        <w:t xml:space="preserve"> (42%).</w:t>
      </w:r>
    </w:p>
    <w:p w14:paraId="7121B05F" w14:textId="77777777" w:rsidR="00337415" w:rsidRPr="00FD32B1" w:rsidRDefault="00337415" w:rsidP="00337415">
      <w:pPr>
        <w:rPr>
          <w:sz w:val="16"/>
        </w:rPr>
      </w:pPr>
      <w:r w:rsidRPr="00FD32B1">
        <w:rPr>
          <w:sz w:val="16"/>
        </w:rPr>
        <w:t>Other ways include:</w:t>
      </w:r>
    </w:p>
    <w:p w14:paraId="3478327C" w14:textId="77777777" w:rsidR="00337415" w:rsidRPr="00FD32B1" w:rsidRDefault="00337415" w:rsidP="00337415">
      <w:pPr>
        <w:rPr>
          <w:sz w:val="16"/>
        </w:rPr>
      </w:pPr>
      <w:r w:rsidRPr="00FD32B1">
        <w:rPr>
          <w:sz w:val="16"/>
        </w:rPr>
        <w:t>Introducing AI / ML technologies (37%)</w:t>
      </w:r>
    </w:p>
    <w:p w14:paraId="02359033" w14:textId="77777777" w:rsidR="00337415" w:rsidRPr="00FD32B1" w:rsidRDefault="00337415" w:rsidP="00337415">
      <w:pPr>
        <w:rPr>
          <w:sz w:val="16"/>
        </w:rPr>
      </w:pPr>
      <w:r w:rsidRPr="00FD32B1">
        <w:rPr>
          <w:sz w:val="16"/>
        </w:rPr>
        <w:t>Leveraging remote work to access a wider talent pool (34%)</w:t>
      </w:r>
    </w:p>
    <w:p w14:paraId="5BE99D23" w14:textId="77777777" w:rsidR="00337415" w:rsidRPr="00FD32B1" w:rsidRDefault="00337415" w:rsidP="00337415">
      <w:pPr>
        <w:rPr>
          <w:sz w:val="16"/>
        </w:rPr>
      </w:pPr>
      <w:r w:rsidRPr="00FD32B1">
        <w:rPr>
          <w:sz w:val="16"/>
        </w:rPr>
        <w:t>Introducing flexible scheduling (working hours as-able, short shifts, etc.) (34%)</w:t>
      </w:r>
    </w:p>
    <w:p w14:paraId="2C3E32CB" w14:textId="77777777" w:rsidR="00337415" w:rsidRPr="00FD32B1" w:rsidRDefault="00337415" w:rsidP="00337415">
      <w:pPr>
        <w:rPr>
          <w:sz w:val="16"/>
        </w:rPr>
      </w:pPr>
      <w:r w:rsidRPr="00FD32B1">
        <w:rPr>
          <w:sz w:val="16"/>
        </w:rPr>
        <w:t>Adding / using technology to create more engaging jobs (33%)</w:t>
      </w:r>
    </w:p>
    <w:p w14:paraId="692F4F83" w14:textId="77777777" w:rsidR="00337415" w:rsidRDefault="00337415" w:rsidP="00337415">
      <w:pPr>
        <w:rPr>
          <w:rStyle w:val="StyleUnderline"/>
        </w:rPr>
      </w:pPr>
      <w:r w:rsidRPr="004B3AF1">
        <w:rPr>
          <w:rStyle w:val="StyleUnderline"/>
          <w:highlight w:val="cyan"/>
        </w:rPr>
        <w:t>Increasing automation is</w:t>
      </w:r>
      <w:r w:rsidRPr="004D2243">
        <w:rPr>
          <w:rStyle w:val="StyleUnderline"/>
        </w:rPr>
        <w:t xml:space="preserve"> also </w:t>
      </w:r>
      <w:r w:rsidRPr="004B3AF1">
        <w:rPr>
          <w:rStyle w:val="StyleUnderline"/>
          <w:highlight w:val="cyan"/>
        </w:rPr>
        <w:t>the</w:t>
      </w:r>
      <w:r w:rsidRPr="004D2243">
        <w:rPr>
          <w:rStyle w:val="StyleUnderline"/>
        </w:rPr>
        <w:t xml:space="preserve"> top </w:t>
      </w:r>
      <w:r w:rsidRPr="004B3AF1">
        <w:rPr>
          <w:rStyle w:val="StyleUnderline"/>
          <w:highlight w:val="cyan"/>
        </w:rPr>
        <w:t>way manufacturers</w:t>
      </w:r>
      <w:r w:rsidRPr="004D2243">
        <w:rPr>
          <w:rStyle w:val="StyleUnderline"/>
        </w:rPr>
        <w:t xml:space="preserve"> are planning to </w:t>
      </w:r>
      <w:r w:rsidRPr="004B3AF1">
        <w:rPr>
          <w:rStyle w:val="StyleUnderline"/>
          <w:highlight w:val="cyan"/>
        </w:rPr>
        <w:t>drive</w:t>
      </w:r>
      <w:r w:rsidRPr="004D2243">
        <w:rPr>
          <w:rStyle w:val="StyleUnderline"/>
        </w:rPr>
        <w:t xml:space="preserve"> positive </w:t>
      </w:r>
      <w:r w:rsidRPr="004B3AF1">
        <w:rPr>
          <w:rStyle w:val="StyleUnderline"/>
          <w:highlight w:val="cyan"/>
        </w:rPr>
        <w:t>business outcomes over the next five years</w:t>
      </w:r>
      <w:r w:rsidRPr="004D2243">
        <w:rPr>
          <w:rStyle w:val="StyleUnderline"/>
        </w:rPr>
        <w:t xml:space="preserve"> (43%), </w:t>
      </w:r>
      <w:r w:rsidRPr="004B3AF1">
        <w:rPr>
          <w:rStyle w:val="StyleUnderline"/>
          <w:highlight w:val="cyan"/>
        </w:rPr>
        <w:t>followed by adopting smart</w:t>
      </w:r>
      <w:r w:rsidRPr="004D2243">
        <w:rPr>
          <w:rStyle w:val="StyleUnderline"/>
        </w:rPr>
        <w:t xml:space="preserve"> manufacturing </w:t>
      </w:r>
      <w:r w:rsidRPr="004B3AF1">
        <w:rPr>
          <w:rStyle w:val="StyleUnderline"/>
          <w:highlight w:val="cyan"/>
        </w:rPr>
        <w:t>tech</w:t>
      </w:r>
      <w:r w:rsidRPr="004D2243">
        <w:rPr>
          <w:rStyle w:val="StyleUnderline"/>
        </w:rPr>
        <w:t>nology (42%).</w:t>
      </w:r>
    </w:p>
    <w:p w14:paraId="570A5684" w14:textId="77777777" w:rsidR="00337415" w:rsidRPr="00E542F6" w:rsidRDefault="00337415" w:rsidP="00337415">
      <w:pPr>
        <w:pStyle w:val="Heading3"/>
      </w:pPr>
      <w:r>
        <w:lastRenderedPageBreak/>
        <w:t>L---Unions---2NC</w:t>
      </w:r>
    </w:p>
    <w:p w14:paraId="42A5DE72" w14:textId="77777777" w:rsidR="00337415" w:rsidRDefault="00337415" w:rsidP="00337415">
      <w:pPr>
        <w:pStyle w:val="Analytic"/>
      </w:pPr>
      <w:r>
        <w:t>The link is [5]-fold:</w:t>
      </w:r>
    </w:p>
    <w:p w14:paraId="705382BE" w14:textId="77777777" w:rsidR="00337415" w:rsidRDefault="00337415" w:rsidP="00337415">
      <w:pPr>
        <w:pStyle w:val="Heading4"/>
      </w:pPr>
      <w:r>
        <w:t>1. Unions are anti-automation. Organizers have made it a sticking point due to fears of job elimination. It’s a messy, ongoing battle across every industry. That’s Verma.</w:t>
      </w:r>
    </w:p>
    <w:p w14:paraId="4ECBB03A" w14:textId="77777777" w:rsidR="00337415" w:rsidRDefault="00337415" w:rsidP="00337415">
      <w:r>
        <w:t>[1NC Verma, for reference]</w:t>
      </w:r>
    </w:p>
    <w:p w14:paraId="77348EFD" w14:textId="77777777" w:rsidR="00337415" w:rsidRPr="004C2EF7" w:rsidRDefault="00337415" w:rsidP="00337415">
      <w:pPr>
        <w:rPr>
          <w:color w:val="555555"/>
          <w:sz w:val="10"/>
          <w:szCs w:val="16"/>
        </w:rPr>
      </w:pPr>
      <w:r w:rsidRPr="004C2EF7">
        <w:rPr>
          <w:rStyle w:val="StyleUnderline"/>
          <w:color w:val="555555"/>
          <w:sz w:val="16"/>
          <w:szCs w:val="16"/>
        </w:rPr>
        <w:t xml:space="preserve">While </w:t>
      </w:r>
      <w:r w:rsidRPr="004C2EF7">
        <w:rPr>
          <w:rStyle w:val="StyleUnderline"/>
          <w:color w:val="555555"/>
          <w:sz w:val="16"/>
          <w:szCs w:val="16"/>
          <w:highlight w:val="lightGray"/>
        </w:rPr>
        <w:t>a</w:t>
      </w:r>
      <w:r w:rsidRPr="004C2EF7">
        <w:rPr>
          <w:rStyle w:val="StyleUnderline"/>
          <w:color w:val="555555"/>
          <w:sz w:val="16"/>
          <w:szCs w:val="16"/>
        </w:rPr>
        <w:t xml:space="preserve">rtificial </w:t>
      </w:r>
      <w:r w:rsidRPr="004C2EF7">
        <w:rPr>
          <w:rStyle w:val="StyleUnderline"/>
          <w:color w:val="555555"/>
          <w:sz w:val="16"/>
          <w:szCs w:val="16"/>
          <w:highlight w:val="lightGray"/>
        </w:rPr>
        <w:t>i</w:t>
      </w:r>
      <w:r w:rsidRPr="004C2EF7">
        <w:rPr>
          <w:rStyle w:val="StyleUnderline"/>
          <w:color w:val="555555"/>
          <w:sz w:val="16"/>
          <w:szCs w:val="16"/>
        </w:rPr>
        <w:t xml:space="preserve">ntelligence </w:t>
      </w:r>
      <w:r w:rsidRPr="004C2EF7">
        <w:rPr>
          <w:rStyle w:val="StyleUnderline"/>
          <w:color w:val="555555"/>
          <w:sz w:val="16"/>
          <w:szCs w:val="16"/>
          <w:highlight w:val="lightGray"/>
        </w:rPr>
        <w:t>is</w:t>
      </w:r>
      <w:r w:rsidRPr="004C2EF7">
        <w:rPr>
          <w:rStyle w:val="StyleUnderline"/>
          <w:color w:val="555555"/>
          <w:sz w:val="16"/>
          <w:szCs w:val="16"/>
        </w:rPr>
        <w:t xml:space="preserve"> rapidly </w:t>
      </w:r>
      <w:r w:rsidRPr="004C2EF7">
        <w:rPr>
          <w:rStyle w:val="StyleUnderline"/>
          <w:color w:val="555555"/>
          <w:sz w:val="16"/>
          <w:szCs w:val="16"/>
          <w:highlight w:val="lightGray"/>
        </w:rPr>
        <w:t>improving</w:t>
      </w:r>
      <w:r w:rsidRPr="004C2EF7">
        <w:rPr>
          <w:rStyle w:val="StyleUnderline"/>
          <w:color w:val="555555"/>
          <w:sz w:val="16"/>
          <w:szCs w:val="16"/>
        </w:rPr>
        <w:t xml:space="preserve"> and some </w:t>
      </w:r>
      <w:r w:rsidRPr="004C2EF7">
        <w:rPr>
          <w:rStyle w:val="StyleUnderline"/>
          <w:color w:val="555555"/>
          <w:sz w:val="16"/>
          <w:szCs w:val="16"/>
          <w:highlight w:val="lightGray"/>
        </w:rPr>
        <w:t>economists predict</w:t>
      </w:r>
      <w:r w:rsidRPr="004C2EF7">
        <w:rPr>
          <w:rStyle w:val="StyleUnderline"/>
          <w:color w:val="555555"/>
          <w:sz w:val="16"/>
          <w:szCs w:val="16"/>
        </w:rPr>
        <w:t xml:space="preserve"> the </w:t>
      </w:r>
      <w:r w:rsidRPr="004C2EF7">
        <w:rPr>
          <w:rStyle w:val="StyleUnderline"/>
          <w:color w:val="555555"/>
          <w:sz w:val="16"/>
          <w:szCs w:val="16"/>
          <w:highlight w:val="lightGray"/>
        </w:rPr>
        <w:t>tech</w:t>
      </w:r>
      <w:r w:rsidRPr="004C2EF7">
        <w:rPr>
          <w:rStyle w:val="StyleUnderline"/>
          <w:color w:val="555555"/>
          <w:sz w:val="16"/>
          <w:szCs w:val="16"/>
        </w:rPr>
        <w:t xml:space="preserve">nology </w:t>
      </w:r>
      <w:r w:rsidRPr="004C2EF7">
        <w:rPr>
          <w:rStyle w:val="StyleUnderline"/>
          <w:color w:val="555555"/>
          <w:sz w:val="16"/>
          <w:szCs w:val="16"/>
          <w:highlight w:val="lightGray"/>
        </w:rPr>
        <w:t>will put millions</w:t>
      </w:r>
      <w:r w:rsidRPr="004C2EF7">
        <w:rPr>
          <w:rStyle w:val="StyleUnderline"/>
          <w:color w:val="555555"/>
          <w:sz w:val="16"/>
          <w:szCs w:val="16"/>
        </w:rPr>
        <w:t xml:space="preserve"> of workers </w:t>
      </w:r>
      <w:r w:rsidRPr="004C2EF7">
        <w:rPr>
          <w:rStyle w:val="StyleUnderline"/>
          <w:color w:val="555555"/>
          <w:sz w:val="16"/>
          <w:szCs w:val="16"/>
          <w:highlight w:val="lightGray"/>
        </w:rPr>
        <w:t>out of jobs, labor unions</w:t>
      </w:r>
      <w:r w:rsidRPr="004C2EF7">
        <w:rPr>
          <w:rStyle w:val="StyleUnderline"/>
          <w:color w:val="555555"/>
          <w:sz w:val="16"/>
          <w:szCs w:val="16"/>
        </w:rPr>
        <w:t xml:space="preserve"> are </w:t>
      </w:r>
      <w:r w:rsidRPr="004C2EF7">
        <w:rPr>
          <w:rStyle w:val="StyleUnderline"/>
          <w:color w:val="555555"/>
          <w:sz w:val="16"/>
          <w:szCs w:val="16"/>
          <w:highlight w:val="lightGray"/>
        </w:rPr>
        <w:t>fight</w:t>
      </w:r>
      <w:r w:rsidRPr="004C2EF7">
        <w:rPr>
          <w:rStyle w:val="StyleUnderline"/>
          <w:color w:val="555555"/>
          <w:sz w:val="16"/>
          <w:szCs w:val="16"/>
        </w:rPr>
        <w:t xml:space="preserve">ing </w:t>
      </w:r>
      <w:r w:rsidRPr="004C2EF7">
        <w:rPr>
          <w:rStyle w:val="StyleUnderline"/>
          <w:color w:val="555555"/>
          <w:sz w:val="16"/>
          <w:szCs w:val="16"/>
          <w:highlight w:val="lightGray"/>
        </w:rPr>
        <w:t>against it</w:t>
      </w:r>
      <w:r w:rsidRPr="004C2EF7">
        <w:rPr>
          <w:color w:val="555555"/>
          <w:sz w:val="10"/>
          <w:szCs w:val="16"/>
        </w:rPr>
        <w:t xml:space="preserve">. In bargaining sessions, </w:t>
      </w:r>
      <w:r w:rsidRPr="004C2EF7">
        <w:rPr>
          <w:rStyle w:val="StyleUnderline"/>
          <w:color w:val="555555"/>
          <w:sz w:val="16"/>
          <w:szCs w:val="16"/>
          <w:highlight w:val="lightGray"/>
        </w:rPr>
        <w:t>AI is</w:t>
      </w:r>
      <w:r w:rsidRPr="004C2EF7">
        <w:rPr>
          <w:rStyle w:val="StyleUnderline"/>
          <w:color w:val="555555"/>
          <w:sz w:val="16"/>
          <w:szCs w:val="16"/>
        </w:rPr>
        <w:t xml:space="preserve"> increasingly becoming </w:t>
      </w:r>
      <w:r w:rsidRPr="004C2EF7">
        <w:rPr>
          <w:rStyle w:val="StyleUnderline"/>
          <w:color w:val="555555"/>
          <w:sz w:val="16"/>
          <w:szCs w:val="16"/>
          <w:highlight w:val="lightGray"/>
        </w:rPr>
        <w:t>a</w:t>
      </w:r>
      <w:r w:rsidRPr="004C2EF7">
        <w:rPr>
          <w:rStyle w:val="StyleUnderline"/>
          <w:color w:val="555555"/>
          <w:sz w:val="16"/>
          <w:szCs w:val="16"/>
        </w:rPr>
        <w:t xml:space="preserve"> central </w:t>
      </w:r>
      <w:r w:rsidRPr="004C2EF7">
        <w:rPr>
          <w:rStyle w:val="Emphasis"/>
          <w:color w:val="555555"/>
          <w:sz w:val="16"/>
          <w:szCs w:val="16"/>
          <w:highlight w:val="lightGray"/>
        </w:rPr>
        <w:t>sticking point</w:t>
      </w:r>
      <w:r w:rsidRPr="004C2EF7">
        <w:rPr>
          <w:color w:val="555555"/>
          <w:sz w:val="10"/>
          <w:szCs w:val="16"/>
        </w:rPr>
        <w:t xml:space="preserve">, with </w:t>
      </w:r>
      <w:r w:rsidRPr="004C2EF7">
        <w:rPr>
          <w:rStyle w:val="StyleUnderline"/>
          <w:color w:val="555555"/>
          <w:sz w:val="16"/>
          <w:szCs w:val="16"/>
          <w:highlight w:val="lightGray"/>
        </w:rPr>
        <w:t>organizers mak</w:t>
      </w:r>
      <w:r w:rsidRPr="004C2EF7">
        <w:rPr>
          <w:rStyle w:val="StyleUnderline"/>
          <w:color w:val="555555"/>
          <w:sz w:val="16"/>
          <w:szCs w:val="16"/>
        </w:rPr>
        <w:t xml:space="preserve">ing </w:t>
      </w:r>
      <w:r w:rsidRPr="004C2EF7">
        <w:rPr>
          <w:rStyle w:val="StyleUnderline"/>
          <w:color w:val="555555"/>
          <w:sz w:val="16"/>
          <w:szCs w:val="16"/>
          <w:highlight w:val="lightGray"/>
        </w:rPr>
        <w:t>the case</w:t>
      </w:r>
      <w:r w:rsidRPr="004C2EF7">
        <w:rPr>
          <w:rStyle w:val="StyleUnderline"/>
          <w:color w:val="555555"/>
          <w:sz w:val="16"/>
          <w:szCs w:val="16"/>
        </w:rPr>
        <w:t xml:space="preserve"> that </w:t>
      </w:r>
      <w:r w:rsidRPr="004C2EF7">
        <w:rPr>
          <w:rStyle w:val="StyleUnderline"/>
          <w:color w:val="555555"/>
          <w:sz w:val="16"/>
          <w:szCs w:val="16"/>
          <w:highlight w:val="lightGray"/>
        </w:rPr>
        <w:t>companies are shortsighted to replace</w:t>
      </w:r>
      <w:r w:rsidRPr="004C2EF7">
        <w:rPr>
          <w:rStyle w:val="StyleUnderline"/>
          <w:color w:val="555555"/>
          <w:sz w:val="16"/>
          <w:szCs w:val="16"/>
        </w:rPr>
        <w:t xml:space="preserve"> knowledge </w:t>
      </w:r>
      <w:r w:rsidRPr="004C2EF7">
        <w:rPr>
          <w:rStyle w:val="StyleUnderline"/>
          <w:color w:val="555555"/>
          <w:sz w:val="16"/>
          <w:szCs w:val="16"/>
          <w:highlight w:val="lightGray"/>
        </w:rPr>
        <w:t>workers with tech</w:t>
      </w:r>
      <w:r w:rsidRPr="004C2EF7">
        <w:rPr>
          <w:rStyle w:val="StyleUnderline"/>
          <w:color w:val="555555"/>
          <w:sz w:val="16"/>
          <w:szCs w:val="16"/>
        </w:rPr>
        <w:t xml:space="preserve">nology </w:t>
      </w:r>
      <w:r w:rsidRPr="004C2EF7">
        <w:rPr>
          <w:rStyle w:val="StyleUnderline"/>
          <w:color w:val="555555"/>
          <w:sz w:val="16"/>
          <w:szCs w:val="16"/>
          <w:highlight w:val="lightGray"/>
        </w:rPr>
        <w:t>that can’t match human creativity and</w:t>
      </w:r>
      <w:r w:rsidRPr="004C2EF7">
        <w:rPr>
          <w:rStyle w:val="StyleUnderline"/>
          <w:color w:val="555555"/>
          <w:sz w:val="16"/>
          <w:szCs w:val="16"/>
        </w:rPr>
        <w:t xml:space="preserve"> is </w:t>
      </w:r>
      <w:r w:rsidRPr="004C2EF7">
        <w:rPr>
          <w:rStyle w:val="StyleUnderline"/>
          <w:color w:val="555555"/>
          <w:sz w:val="16"/>
          <w:szCs w:val="16"/>
          <w:highlight w:val="lightGray"/>
        </w:rPr>
        <w:t>riddled with errors and bias</w:t>
      </w:r>
      <w:r w:rsidRPr="004C2EF7">
        <w:rPr>
          <w:color w:val="555555"/>
          <w:sz w:val="10"/>
          <w:szCs w:val="16"/>
        </w:rPr>
        <w:t>.</w:t>
      </w:r>
    </w:p>
    <w:p w14:paraId="365E6BA8" w14:textId="77777777" w:rsidR="00337415" w:rsidRPr="004C2EF7" w:rsidRDefault="00337415" w:rsidP="00337415">
      <w:pPr>
        <w:rPr>
          <w:color w:val="555555"/>
          <w:sz w:val="10"/>
          <w:szCs w:val="16"/>
        </w:rPr>
      </w:pPr>
      <w:r w:rsidRPr="004C2EF7">
        <w:rPr>
          <w:color w:val="555555"/>
          <w:sz w:val="10"/>
          <w:szCs w:val="16"/>
        </w:rPr>
        <w:t>Some unions have recently made strides,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5F54ED83" w14:textId="77777777" w:rsidR="00337415" w:rsidRPr="004C2EF7" w:rsidRDefault="00337415" w:rsidP="00337415">
      <w:pPr>
        <w:rPr>
          <w:color w:val="555555"/>
          <w:sz w:val="10"/>
          <w:szCs w:val="16"/>
        </w:rPr>
      </w:pPr>
      <w:r w:rsidRPr="004C2EF7">
        <w:rPr>
          <w:color w:val="555555"/>
          <w:sz w:val="10"/>
          <w:szCs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5828A07E" w14:textId="77777777" w:rsidR="00337415" w:rsidRPr="004C2EF7" w:rsidRDefault="00337415" w:rsidP="00337415">
      <w:pPr>
        <w:rPr>
          <w:color w:val="555555"/>
          <w:sz w:val="10"/>
          <w:szCs w:val="16"/>
        </w:rPr>
      </w:pPr>
      <w:r w:rsidRPr="004C2EF7">
        <w:rPr>
          <w:rStyle w:val="StyleUnderline"/>
          <w:color w:val="555555"/>
          <w:sz w:val="16"/>
          <w:szCs w:val="16"/>
        </w:rPr>
        <w:t xml:space="preserve">But </w:t>
      </w:r>
      <w:r w:rsidRPr="004C2EF7">
        <w:rPr>
          <w:rStyle w:val="StyleUnderline"/>
          <w:color w:val="555555"/>
          <w:sz w:val="16"/>
          <w:szCs w:val="16"/>
          <w:highlight w:val="lightGray"/>
        </w:rPr>
        <w:t>it will be</w:t>
      </w:r>
      <w:r w:rsidRPr="004C2EF7">
        <w:rPr>
          <w:rStyle w:val="StyleUnderline"/>
          <w:color w:val="555555"/>
          <w:sz w:val="16"/>
          <w:szCs w:val="16"/>
        </w:rPr>
        <w:t xml:space="preserve"> a far </w:t>
      </w:r>
      <w:r w:rsidRPr="004C2EF7">
        <w:rPr>
          <w:rStyle w:val="Emphasis"/>
          <w:color w:val="555555"/>
          <w:sz w:val="16"/>
          <w:szCs w:val="16"/>
          <w:highlight w:val="lightGray"/>
        </w:rPr>
        <w:t>messi</w:t>
      </w:r>
      <w:r w:rsidRPr="004C2EF7">
        <w:rPr>
          <w:rStyle w:val="StyleUnderline"/>
          <w:color w:val="555555"/>
          <w:sz w:val="16"/>
          <w:szCs w:val="16"/>
        </w:rPr>
        <w:t xml:space="preserve">er </w:t>
      </w:r>
      <w:r w:rsidRPr="004C2EF7">
        <w:rPr>
          <w:rStyle w:val="StyleUnderline"/>
          <w:color w:val="555555"/>
          <w:sz w:val="16"/>
          <w:szCs w:val="16"/>
          <w:highlight w:val="lightGray"/>
        </w:rPr>
        <w:t>and long</w:t>
      </w:r>
      <w:r w:rsidRPr="004C2EF7">
        <w:rPr>
          <w:rStyle w:val="StyleUnderline"/>
          <w:color w:val="555555"/>
          <w:sz w:val="16"/>
          <w:szCs w:val="16"/>
        </w:rPr>
        <w:t xml:space="preserve">er fight </w:t>
      </w:r>
      <w:r w:rsidRPr="004C2EF7">
        <w:rPr>
          <w:rStyle w:val="StyleUnderline"/>
          <w:color w:val="555555"/>
          <w:sz w:val="16"/>
          <w:szCs w:val="16"/>
          <w:highlight w:val="lightGray"/>
        </w:rPr>
        <w:t>for other industries</w:t>
      </w:r>
      <w:r w:rsidRPr="004C2EF7">
        <w:rPr>
          <w:rStyle w:val="StyleUnderline"/>
          <w:color w:val="555555"/>
          <w:sz w:val="16"/>
          <w:szCs w:val="16"/>
        </w:rPr>
        <w:t>, according to economists</w:t>
      </w:r>
      <w:r w:rsidRPr="004C2EF7">
        <w:rPr>
          <w:color w:val="555555"/>
          <w:sz w:val="10"/>
          <w:szCs w:val="16"/>
        </w:rPr>
        <w:t xml:space="preserve">. Union </w:t>
      </w:r>
      <w:r w:rsidRPr="004C2EF7">
        <w:rPr>
          <w:rStyle w:val="StyleUnderline"/>
          <w:color w:val="555555"/>
          <w:sz w:val="16"/>
          <w:szCs w:val="16"/>
          <w:highlight w:val="lightGray"/>
        </w:rPr>
        <w:t>membership is in decline</w:t>
      </w:r>
      <w:r w:rsidRPr="004C2EF7">
        <w:rPr>
          <w:rStyle w:val="StyleUnderline"/>
          <w:color w:val="555555"/>
          <w:sz w:val="16"/>
          <w:szCs w:val="16"/>
        </w:rPr>
        <w:t xml:space="preserve">, </w:t>
      </w:r>
      <w:r w:rsidRPr="004C2EF7">
        <w:rPr>
          <w:rStyle w:val="StyleUnderline"/>
          <w:color w:val="555555"/>
          <w:sz w:val="16"/>
          <w:szCs w:val="16"/>
          <w:highlight w:val="lightGray"/>
        </w:rPr>
        <w:t>corporations hold more sway</w:t>
      </w:r>
      <w:r w:rsidRPr="004C2EF7">
        <w:rPr>
          <w:rStyle w:val="StyleUnderline"/>
          <w:color w:val="555555"/>
          <w:sz w:val="16"/>
          <w:szCs w:val="16"/>
        </w:rPr>
        <w:t xml:space="preserve"> in bargaining fights </w:t>
      </w:r>
      <w:r w:rsidRPr="004C2EF7">
        <w:rPr>
          <w:rStyle w:val="StyleUnderline"/>
          <w:color w:val="555555"/>
          <w:sz w:val="16"/>
          <w:szCs w:val="16"/>
          <w:highlight w:val="lightGray"/>
        </w:rPr>
        <w:t>and labor unions must find messaging that appeals</w:t>
      </w:r>
      <w:r w:rsidRPr="004C2EF7">
        <w:rPr>
          <w:rStyle w:val="StyleUnderline"/>
          <w:color w:val="555555"/>
          <w:sz w:val="16"/>
          <w:szCs w:val="16"/>
        </w:rPr>
        <w:t xml:space="preserve"> to cost-cutting leaders</w:t>
      </w:r>
      <w:r w:rsidRPr="004C2EF7">
        <w:rPr>
          <w:color w:val="555555"/>
          <w:sz w:val="10"/>
          <w:szCs w:val="16"/>
        </w:rPr>
        <w:t xml:space="preserve">, these experts added. </w:t>
      </w:r>
      <w:r w:rsidRPr="004C2EF7">
        <w:rPr>
          <w:rStyle w:val="StyleUnderline"/>
          <w:color w:val="555555"/>
          <w:sz w:val="16"/>
          <w:szCs w:val="16"/>
          <w:highlight w:val="lightGray"/>
        </w:rPr>
        <w:t>These tugs</w:t>
      </w:r>
      <w:r w:rsidRPr="004C2EF7">
        <w:rPr>
          <w:rStyle w:val="StyleUnderline"/>
          <w:color w:val="555555"/>
          <w:sz w:val="16"/>
          <w:szCs w:val="16"/>
        </w:rPr>
        <w:t xml:space="preserve"> of war over the technology offer an early glimpse into how effective organized labor will be in protecting workers</w:t>
      </w:r>
      <w:r w:rsidRPr="004C2EF7">
        <w:rPr>
          <w:color w:val="555555"/>
          <w:sz w:val="10"/>
          <w:szCs w:val="16"/>
        </w:rPr>
        <w:t>.</w:t>
      </w:r>
    </w:p>
    <w:p w14:paraId="29A1DCD0" w14:textId="77777777" w:rsidR="00337415" w:rsidRPr="004C2EF7" w:rsidRDefault="00337415" w:rsidP="00337415">
      <w:pPr>
        <w:rPr>
          <w:color w:val="555555"/>
          <w:sz w:val="10"/>
          <w:szCs w:val="16"/>
        </w:rPr>
      </w:pPr>
      <w:r w:rsidRPr="004C2EF7">
        <w:rPr>
          <w:color w:val="555555"/>
          <w:sz w:val="10"/>
          <w:szCs w:val="16"/>
        </w:rPr>
        <w:t>Daron Acemoglu, an economics professor at the Massachusetts Institute of Technology, said there’s no reason to trust that executives alone will make the right decisions regarding how AI might be used. “You need workers’ voices,” he said.</w:t>
      </w:r>
    </w:p>
    <w:p w14:paraId="41A0E5A3" w14:textId="77777777" w:rsidR="00337415" w:rsidRPr="004C2EF7" w:rsidRDefault="00337415" w:rsidP="00337415">
      <w:pPr>
        <w:rPr>
          <w:color w:val="555555"/>
          <w:sz w:val="10"/>
          <w:szCs w:val="16"/>
        </w:rPr>
      </w:pPr>
      <w:r w:rsidRPr="004C2EF7">
        <w:rPr>
          <w:color w:val="555555"/>
          <w:sz w:val="10"/>
          <w:szCs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54968265" w14:textId="77777777" w:rsidR="00337415" w:rsidRPr="004C2EF7" w:rsidRDefault="00337415" w:rsidP="00337415">
      <w:pPr>
        <w:rPr>
          <w:color w:val="555555"/>
          <w:sz w:val="10"/>
          <w:szCs w:val="16"/>
        </w:rPr>
      </w:pPr>
      <w:r w:rsidRPr="004C2EF7">
        <w:rPr>
          <w:color w:val="555555"/>
          <w:sz w:val="10"/>
          <w:szCs w:val="16"/>
        </w:rPr>
        <w:t>Five or six weeks later, the narrative had changed. News stories, public speeches and protest signs were all about AI. Talking about the labor struggle in terms of automation made it more accessible to the public, the member said.</w:t>
      </w:r>
    </w:p>
    <w:p w14:paraId="2D1530EA" w14:textId="77777777" w:rsidR="00337415" w:rsidRPr="004C2EF7" w:rsidRDefault="00337415" w:rsidP="00337415">
      <w:pPr>
        <w:rPr>
          <w:color w:val="555555"/>
          <w:sz w:val="10"/>
          <w:szCs w:val="16"/>
        </w:rPr>
      </w:pPr>
      <w:r w:rsidRPr="004C2EF7">
        <w:rPr>
          <w:color w:val="555555"/>
          <w:sz w:val="10"/>
          <w:szCs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21023AC8" w14:textId="77777777" w:rsidR="00337415" w:rsidRPr="004C2EF7" w:rsidRDefault="00337415" w:rsidP="00337415">
      <w:pPr>
        <w:rPr>
          <w:color w:val="555555"/>
          <w:sz w:val="10"/>
          <w:szCs w:val="16"/>
        </w:rPr>
      </w:pPr>
      <w:r w:rsidRPr="004C2EF7">
        <w:rPr>
          <w:color w:val="555555"/>
          <w:sz w:val="10"/>
          <w:szCs w:val="16"/>
        </w:rPr>
        <w:t>The WGA pointed to a tweet saying it proposed to regulate AI and acknowledged it had meetings to discuss the bargaining agreement.</w:t>
      </w:r>
    </w:p>
    <w:p w14:paraId="6D95BFDA" w14:textId="77777777" w:rsidR="00337415" w:rsidRPr="004C2EF7" w:rsidRDefault="00337415" w:rsidP="00337415">
      <w:pPr>
        <w:rPr>
          <w:color w:val="555555"/>
          <w:sz w:val="10"/>
          <w:szCs w:val="16"/>
        </w:rPr>
      </w:pPr>
      <w:r w:rsidRPr="004C2EF7">
        <w:rPr>
          <w:rStyle w:val="StyleUnderline"/>
          <w:color w:val="555555"/>
          <w:sz w:val="16"/>
          <w:szCs w:val="16"/>
          <w:highlight w:val="lightGray"/>
        </w:rPr>
        <w:t>Labor unions</w:t>
      </w:r>
      <w:r w:rsidRPr="004C2EF7">
        <w:rPr>
          <w:rStyle w:val="StyleUnderline"/>
          <w:color w:val="555555"/>
          <w:sz w:val="16"/>
          <w:szCs w:val="16"/>
        </w:rPr>
        <w:t xml:space="preserve"> are no strangers to </w:t>
      </w:r>
      <w:r w:rsidRPr="004C2EF7">
        <w:rPr>
          <w:rStyle w:val="StyleUnderline"/>
          <w:color w:val="555555"/>
          <w:sz w:val="16"/>
          <w:szCs w:val="16"/>
          <w:highlight w:val="lightGray"/>
        </w:rPr>
        <w:t>combat</w:t>
      </w:r>
      <w:r w:rsidRPr="004C2EF7">
        <w:rPr>
          <w:rStyle w:val="StyleUnderline"/>
          <w:color w:val="555555"/>
          <w:sz w:val="16"/>
          <w:szCs w:val="16"/>
        </w:rPr>
        <w:t xml:space="preserve">ing </w:t>
      </w:r>
      <w:r w:rsidRPr="004C2EF7">
        <w:rPr>
          <w:rStyle w:val="StyleUnderline"/>
          <w:color w:val="555555"/>
          <w:sz w:val="16"/>
          <w:szCs w:val="16"/>
          <w:highlight w:val="lightGray"/>
        </w:rPr>
        <w:t>tech</w:t>
      </w:r>
      <w:r w:rsidRPr="004C2EF7">
        <w:rPr>
          <w:rStyle w:val="StyleUnderline"/>
          <w:color w:val="555555"/>
          <w:sz w:val="16"/>
          <w:szCs w:val="16"/>
        </w:rPr>
        <w:t xml:space="preserve">nological </w:t>
      </w:r>
      <w:r w:rsidRPr="004C2EF7">
        <w:rPr>
          <w:rStyle w:val="StyleUnderline"/>
          <w:color w:val="555555"/>
          <w:sz w:val="16"/>
          <w:szCs w:val="16"/>
          <w:highlight w:val="lightGray"/>
        </w:rPr>
        <w:t>advances</w:t>
      </w:r>
      <w:r w:rsidRPr="004C2EF7">
        <w:rPr>
          <w:color w:val="555555"/>
          <w:sz w:val="10"/>
          <w:szCs w:val="16"/>
        </w:rPr>
        <w:t xml:space="preserve">. In the 1950s, </w:t>
      </w:r>
      <w:r w:rsidRPr="004C2EF7">
        <w:rPr>
          <w:rStyle w:val="StyleUnderline"/>
          <w:color w:val="555555"/>
          <w:sz w:val="16"/>
          <w:szCs w:val="16"/>
        </w:rPr>
        <w:t xml:space="preserve">autoworker unions fought to incorporate numerical computing machines into carmaking without replacing people on the assembly line. </w:t>
      </w:r>
      <w:r w:rsidRPr="004C2EF7">
        <w:rPr>
          <w:rStyle w:val="StyleUnderline"/>
          <w:color w:val="555555"/>
          <w:sz w:val="16"/>
          <w:szCs w:val="16"/>
          <w:highlight w:val="lightGray"/>
        </w:rPr>
        <w:t>Warehouse workers have pushed to not be replaced</w:t>
      </w:r>
      <w:r w:rsidRPr="004C2EF7">
        <w:rPr>
          <w:rStyle w:val="StyleUnderline"/>
          <w:color w:val="555555"/>
          <w:sz w:val="16"/>
          <w:szCs w:val="16"/>
        </w:rPr>
        <w:t xml:space="preserve"> by robots. </w:t>
      </w:r>
      <w:r w:rsidRPr="004C2EF7">
        <w:rPr>
          <w:rStyle w:val="StyleUnderline"/>
          <w:color w:val="555555"/>
          <w:sz w:val="16"/>
          <w:szCs w:val="16"/>
          <w:highlight w:val="lightGray"/>
        </w:rPr>
        <w:t>Office workers sought protections</w:t>
      </w:r>
      <w:r w:rsidRPr="004C2EF7">
        <w:rPr>
          <w:rStyle w:val="StyleUnderline"/>
          <w:color w:val="555555"/>
          <w:sz w:val="16"/>
          <w:szCs w:val="16"/>
        </w:rPr>
        <w:t xml:space="preserve"> after the rise of the internet and tools such as spreadsheets</w:t>
      </w:r>
      <w:r w:rsidRPr="004C2EF7">
        <w:rPr>
          <w:color w:val="555555"/>
          <w:sz w:val="10"/>
          <w:szCs w:val="16"/>
        </w:rPr>
        <w:t>.</w:t>
      </w:r>
    </w:p>
    <w:p w14:paraId="24EE0D0D" w14:textId="77777777" w:rsidR="00337415" w:rsidRDefault="00337415" w:rsidP="00337415"/>
    <w:p w14:paraId="5B777321" w14:textId="77777777" w:rsidR="00337415" w:rsidRDefault="00337415" w:rsidP="00337415">
      <w:pPr>
        <w:pStyle w:val="Heading4"/>
      </w:pPr>
      <w:r>
        <w:t>2. INCENTIVES – expanding rights to unionize would enable insulation of unions out of fear of AI.</w:t>
      </w:r>
    </w:p>
    <w:p w14:paraId="108896CD" w14:textId="77777777" w:rsidR="00337415" w:rsidRPr="00BB1D37" w:rsidRDefault="00337415" w:rsidP="00337415">
      <w:r w:rsidRPr="00BB1D37">
        <w:rPr>
          <w:rStyle w:val="Style13ptBold"/>
        </w:rPr>
        <w:t>Balcazar 23</w:t>
      </w:r>
      <w:r>
        <w:t xml:space="preserve"> [Carlos Felipe, University College London. 10-13-2023. "Globalization, Unions and Robots: The Effects of Automation on the Power of Labor and Policymaking" published in the SSRN Electronic Journal. DOI: 10.2139/ssrn.4574527] //MSUCB</w:t>
      </w:r>
    </w:p>
    <w:p w14:paraId="630DF9D5" w14:textId="77777777" w:rsidR="00337415" w:rsidRPr="00BB1D37" w:rsidRDefault="00337415" w:rsidP="00337415">
      <w:pPr>
        <w:rPr>
          <w:sz w:val="16"/>
        </w:rPr>
      </w:pPr>
      <w:r w:rsidRPr="00BB1D37">
        <w:rPr>
          <w:sz w:val="16"/>
        </w:rPr>
        <w:t>3.2 Incentives to unionize</w:t>
      </w:r>
    </w:p>
    <w:p w14:paraId="2A364589" w14:textId="77777777" w:rsidR="00337415" w:rsidRPr="00BB1D37" w:rsidRDefault="00337415" w:rsidP="00337415">
      <w:pPr>
        <w:rPr>
          <w:sz w:val="16"/>
        </w:rPr>
      </w:pPr>
      <w:r w:rsidRPr="00BB1D37">
        <w:rPr>
          <w:rStyle w:val="StyleUnderline"/>
        </w:rPr>
        <w:t xml:space="preserve">Workers’ </w:t>
      </w:r>
      <w:r w:rsidRPr="004B3AF1">
        <w:rPr>
          <w:rStyle w:val="StyleUnderline"/>
          <w:highlight w:val="cyan"/>
        </w:rPr>
        <w:t>incentives to unionize depend</w:t>
      </w:r>
      <w:r w:rsidRPr="00BB1D37">
        <w:rPr>
          <w:rStyle w:val="StyleUnderline"/>
        </w:rPr>
        <w:t xml:space="preserve"> essentially </w:t>
      </w:r>
      <w:r w:rsidRPr="004B3AF1">
        <w:rPr>
          <w:rStyle w:val="StyleUnderline"/>
          <w:highlight w:val="cyan"/>
        </w:rPr>
        <w:t>on the benefit of participating in rent-seeking</w:t>
      </w:r>
      <w:r w:rsidRPr="00BB1D37">
        <w:rPr>
          <w:rStyle w:val="StyleUnderline"/>
        </w:rPr>
        <w:t xml:space="preserve"> through the union vis-a-vis using that time and effort in productive activities</w:t>
      </w:r>
      <w:r w:rsidRPr="00BB1D37">
        <w:rPr>
          <w:sz w:val="16"/>
        </w:rPr>
        <w:t xml:space="preserve"> (Appendix ´ B). The relative benefit of unionization may fall when workers’ bargaining power declines because </w:t>
      </w:r>
      <w:proofErr w:type="gramStart"/>
      <w:r w:rsidRPr="00BB1D37">
        <w:rPr>
          <w:sz w:val="16"/>
        </w:rPr>
        <w:t>unions’</w:t>
      </w:r>
      <w:proofErr w:type="gramEnd"/>
      <w:r w:rsidRPr="00BB1D37">
        <w:rPr>
          <w:sz w:val="16"/>
        </w:rPr>
        <w:t xml:space="preserve"> can extract less rents from the employer, reducing the union premium, or when the relative value of the outside option (working) is higher because rent-seeking is inherently unproductive. Automation can affect </w:t>
      </w:r>
      <w:proofErr w:type="gramStart"/>
      <w:r w:rsidRPr="00BB1D37">
        <w:rPr>
          <w:sz w:val="16"/>
        </w:rPr>
        <w:t>both of these</w:t>
      </w:r>
      <w:proofErr w:type="gramEnd"/>
      <w:r w:rsidRPr="00BB1D37">
        <w:rPr>
          <w:sz w:val="16"/>
        </w:rPr>
        <w:t xml:space="preserve"> incentives.</w:t>
      </w:r>
    </w:p>
    <w:p w14:paraId="7F16547C" w14:textId="77777777" w:rsidR="00337415" w:rsidRPr="00BB1D37" w:rsidRDefault="00337415" w:rsidP="00337415">
      <w:pPr>
        <w:rPr>
          <w:sz w:val="16"/>
        </w:rPr>
      </w:pPr>
      <w:r w:rsidRPr="00BB1D37">
        <w:rPr>
          <w:sz w:val="16"/>
        </w:rPr>
        <w:t xml:space="preserve">First, </w:t>
      </w:r>
      <w:r w:rsidRPr="004B3AF1">
        <w:rPr>
          <w:rStyle w:val="StyleUnderline"/>
          <w:highlight w:val="cyan"/>
        </w:rPr>
        <w:t>automation reduces</w:t>
      </w:r>
      <w:r w:rsidRPr="00BB1D37">
        <w:rPr>
          <w:rStyle w:val="StyleUnderline"/>
        </w:rPr>
        <w:t xml:space="preserve"> the </w:t>
      </w:r>
      <w:r w:rsidRPr="004B3AF1">
        <w:rPr>
          <w:rStyle w:val="StyleUnderline"/>
          <w:highlight w:val="cyan"/>
        </w:rPr>
        <w:t xml:space="preserve">bargaining power of unions because the threat of strike weakens </w:t>
      </w:r>
      <w:proofErr w:type="gramStart"/>
      <w:r w:rsidRPr="004B3AF1">
        <w:rPr>
          <w:rStyle w:val="StyleUnderline"/>
          <w:highlight w:val="cyan"/>
        </w:rPr>
        <w:t>as a result of</w:t>
      </w:r>
      <w:proofErr w:type="gramEnd"/>
      <w:r w:rsidRPr="004B3AF1">
        <w:rPr>
          <w:rStyle w:val="StyleUnderline"/>
          <w:highlight w:val="cyan"/>
        </w:rPr>
        <w:t xml:space="preserve"> automation</w:t>
      </w:r>
      <w:r w:rsidRPr="00BB1D37">
        <w:rPr>
          <w:sz w:val="16"/>
        </w:rPr>
        <w:t xml:space="preserve">. </w:t>
      </w:r>
      <w:r w:rsidRPr="004B3AF1">
        <w:rPr>
          <w:rStyle w:val="StyleUnderline"/>
          <w:highlight w:val="cyan"/>
        </w:rPr>
        <w:t>Employers</w:t>
      </w:r>
      <w:r w:rsidRPr="00BB1D37">
        <w:rPr>
          <w:rStyle w:val="StyleUnderline"/>
        </w:rPr>
        <w:t xml:space="preserve"> can </w:t>
      </w:r>
      <w:r w:rsidRPr="004B3AF1">
        <w:rPr>
          <w:rStyle w:val="StyleUnderline"/>
          <w:highlight w:val="cyan"/>
        </w:rPr>
        <w:t>replace</w:t>
      </w:r>
      <w:r w:rsidRPr="00BB1D37">
        <w:rPr>
          <w:rStyle w:val="StyleUnderline"/>
        </w:rPr>
        <w:t xml:space="preserve"> manual </w:t>
      </w:r>
      <w:r w:rsidRPr="004B3AF1">
        <w:rPr>
          <w:rStyle w:val="StyleUnderline"/>
          <w:highlight w:val="cyan"/>
        </w:rPr>
        <w:t>labor with machines</w:t>
      </w:r>
      <w:r w:rsidRPr="00BB1D37">
        <w:rPr>
          <w:rStyle w:val="StyleUnderline"/>
        </w:rPr>
        <w:t>, keeping production high and costs low despite the possibility of a work stoppage</w:t>
      </w:r>
      <w:r w:rsidRPr="00BB1D37">
        <w:rPr>
          <w:sz w:val="16"/>
        </w:rPr>
        <w:t xml:space="preserve">. As a result, </w:t>
      </w:r>
      <w:r w:rsidRPr="00BB1D37">
        <w:rPr>
          <w:rStyle w:val="StyleUnderline"/>
        </w:rPr>
        <w:t>the benefit from rentseeking versus productive activities</w:t>
      </w:r>
      <w:r w:rsidRPr="00BB1D37">
        <w:rPr>
          <w:sz w:val="16"/>
        </w:rPr>
        <w:t xml:space="preserve"> (such as wage premiums) </w:t>
      </w:r>
      <w:r w:rsidRPr="00BB1D37">
        <w:rPr>
          <w:rStyle w:val="StyleUnderline"/>
        </w:rPr>
        <w:t>declines, increasing the opportunity cost of unionization.</w:t>
      </w:r>
      <w:r w:rsidRPr="00BB1D37">
        <w:rPr>
          <w:sz w:val="16"/>
        </w:rPr>
        <w:t xml:space="preserve"> </w:t>
      </w:r>
      <w:r w:rsidRPr="004B3AF1">
        <w:rPr>
          <w:rStyle w:val="StyleUnderline"/>
          <w:highlight w:val="cyan"/>
        </w:rPr>
        <w:t>Workers thus have less incentives to join the union</w:t>
      </w:r>
      <w:r w:rsidRPr="00BB1D37">
        <w:rPr>
          <w:rStyle w:val="StyleUnderline"/>
        </w:rPr>
        <w:t xml:space="preserve"> in response to automation, reducing the share of workers that are </w:t>
      </w:r>
      <w:proofErr w:type="gramStart"/>
      <w:r w:rsidRPr="00BB1D37">
        <w:rPr>
          <w:rStyle w:val="StyleUnderline"/>
        </w:rPr>
        <w:t>unionized</w:t>
      </w:r>
      <w:r w:rsidRPr="00BB1D37">
        <w:rPr>
          <w:sz w:val="16"/>
        </w:rPr>
        <w:t>—hypothesis</w:t>
      </w:r>
      <w:proofErr w:type="gramEnd"/>
      <w:r w:rsidRPr="00BB1D37">
        <w:rPr>
          <w:sz w:val="16"/>
        </w:rPr>
        <w:t xml:space="preserve"> 6.</w:t>
      </w:r>
    </w:p>
    <w:p w14:paraId="16B41056" w14:textId="77777777" w:rsidR="00337415" w:rsidRPr="00BB1D37" w:rsidRDefault="00337415" w:rsidP="00337415">
      <w:pPr>
        <w:rPr>
          <w:sz w:val="16"/>
        </w:rPr>
      </w:pPr>
      <w:r w:rsidRPr="00BB1D37">
        <w:rPr>
          <w:sz w:val="16"/>
        </w:rPr>
        <w:lastRenderedPageBreak/>
        <w:t>H6. An increase in automation reduces the unionization rate.</w:t>
      </w:r>
    </w:p>
    <w:p w14:paraId="14E36D51" w14:textId="77777777" w:rsidR="00337415" w:rsidRPr="00BB1D37" w:rsidRDefault="00337415" w:rsidP="00337415">
      <w:pPr>
        <w:rPr>
          <w:sz w:val="16"/>
        </w:rPr>
      </w:pPr>
      <w:r w:rsidRPr="00BB1D37">
        <w:rPr>
          <w:sz w:val="16"/>
        </w:rPr>
        <w:t xml:space="preserve">Second, </w:t>
      </w:r>
      <w:r w:rsidRPr="004B3AF1">
        <w:rPr>
          <w:rStyle w:val="StyleUnderline"/>
          <w:highlight w:val="cyan"/>
        </w:rPr>
        <w:t xml:space="preserve">automation affects </w:t>
      </w:r>
      <w:r w:rsidRPr="009D22A6">
        <w:rPr>
          <w:rStyle w:val="StyleUnderline"/>
        </w:rPr>
        <w:t xml:space="preserve">the </w:t>
      </w:r>
      <w:r w:rsidRPr="004B3AF1">
        <w:rPr>
          <w:rStyle w:val="StyleUnderline"/>
          <w:highlight w:val="cyan"/>
        </w:rPr>
        <w:t xml:space="preserve">incentives of </w:t>
      </w:r>
      <w:r w:rsidRPr="009D22A6">
        <w:rPr>
          <w:rStyle w:val="StyleUnderline"/>
        </w:rPr>
        <w:t xml:space="preserve">skilled and unskilled </w:t>
      </w:r>
      <w:r w:rsidRPr="004B3AF1">
        <w:rPr>
          <w:rStyle w:val="StyleUnderline"/>
          <w:highlight w:val="cyan"/>
        </w:rPr>
        <w:t>labor differently</w:t>
      </w:r>
      <w:r w:rsidRPr="00BB1D37">
        <w:rPr>
          <w:rStyle w:val="StyleUnderline"/>
        </w:rPr>
        <w:t xml:space="preserve">: The </w:t>
      </w:r>
      <w:r w:rsidRPr="004B3AF1">
        <w:rPr>
          <w:rStyle w:val="StyleUnderline"/>
          <w:highlight w:val="cyan"/>
        </w:rPr>
        <w:t>tasks</w:t>
      </w:r>
      <w:r w:rsidRPr="00BB1D37">
        <w:rPr>
          <w:rStyle w:val="StyleUnderline"/>
        </w:rPr>
        <w:t xml:space="preserve"> performed </w:t>
      </w:r>
      <w:r w:rsidRPr="004B3AF1">
        <w:rPr>
          <w:rStyle w:val="StyleUnderline"/>
          <w:highlight w:val="cyan"/>
        </w:rPr>
        <w:t>by unskilled</w:t>
      </w:r>
      <w:r w:rsidRPr="00BB1D37">
        <w:rPr>
          <w:rStyle w:val="StyleUnderline"/>
        </w:rPr>
        <w:t xml:space="preserve"> labor </w:t>
      </w:r>
      <w:r w:rsidRPr="009D22A6">
        <w:rPr>
          <w:rStyle w:val="StyleUnderline"/>
        </w:rPr>
        <w:t xml:space="preserve">are </w:t>
      </w:r>
      <w:r w:rsidRPr="004B3AF1">
        <w:rPr>
          <w:rStyle w:val="StyleUnderline"/>
          <w:highlight w:val="cyan"/>
        </w:rPr>
        <w:t xml:space="preserve">easier </w:t>
      </w:r>
      <w:r w:rsidRPr="009D22A6">
        <w:rPr>
          <w:rStyle w:val="StyleUnderline"/>
        </w:rPr>
        <w:t xml:space="preserve">to </w:t>
      </w:r>
      <w:r w:rsidRPr="004B3AF1">
        <w:rPr>
          <w:rStyle w:val="StyleUnderline"/>
          <w:highlight w:val="cyan"/>
        </w:rPr>
        <w:t xml:space="preserve">automate because </w:t>
      </w:r>
      <w:r w:rsidRPr="009D22A6">
        <w:rPr>
          <w:rStyle w:val="StyleUnderline"/>
        </w:rPr>
        <w:t xml:space="preserve">they have a high </w:t>
      </w:r>
      <w:r w:rsidRPr="004B3AF1">
        <w:rPr>
          <w:rStyle w:val="StyleUnderline"/>
          <w:highlight w:val="cyan"/>
        </w:rPr>
        <w:t xml:space="preserve">routine </w:t>
      </w:r>
      <w:r w:rsidRPr="009D22A6">
        <w:rPr>
          <w:rStyle w:val="StyleUnderline"/>
        </w:rPr>
        <w:t>content</w:t>
      </w:r>
      <w:r w:rsidRPr="00BB1D37">
        <w:rPr>
          <w:rStyle w:val="StyleUnderline"/>
        </w:rPr>
        <w:t xml:space="preserve">, whereas those performed by </w:t>
      </w:r>
      <w:r w:rsidRPr="004B3AF1">
        <w:rPr>
          <w:rStyle w:val="StyleUnderline"/>
          <w:highlight w:val="cyan"/>
        </w:rPr>
        <w:t>skilled labor</w:t>
      </w:r>
      <w:r w:rsidRPr="00BB1D37">
        <w:rPr>
          <w:rStyle w:val="StyleUnderline"/>
        </w:rPr>
        <w:t xml:space="preserve"> are not because they </w:t>
      </w:r>
      <w:r w:rsidRPr="004B3AF1">
        <w:rPr>
          <w:rStyle w:val="StyleUnderline"/>
          <w:highlight w:val="cyan"/>
        </w:rPr>
        <w:t>have</w:t>
      </w:r>
      <w:r w:rsidRPr="00BB1D37">
        <w:rPr>
          <w:rStyle w:val="StyleUnderline"/>
        </w:rPr>
        <w:t xml:space="preserve"> a </w:t>
      </w:r>
      <w:r w:rsidRPr="004B3AF1">
        <w:rPr>
          <w:rStyle w:val="StyleUnderline"/>
          <w:highlight w:val="cyan"/>
        </w:rPr>
        <w:t>low routine</w:t>
      </w:r>
      <w:r w:rsidRPr="00BB1D37">
        <w:rPr>
          <w:rStyle w:val="StyleUnderline"/>
        </w:rPr>
        <w:t xml:space="preserve"> content.</w:t>
      </w:r>
      <w:r w:rsidRPr="00BB1D37">
        <w:rPr>
          <w:sz w:val="16"/>
        </w:rPr>
        <w:t xml:space="preserve"> Thus, while machines substitute the work of unskilled labor, they can complement the work of skilled labor. As a result, </w:t>
      </w:r>
      <w:r w:rsidRPr="004B3AF1">
        <w:rPr>
          <w:rStyle w:val="StyleUnderline"/>
          <w:highlight w:val="cyan"/>
        </w:rPr>
        <w:t xml:space="preserve">automation </w:t>
      </w:r>
      <w:r w:rsidRPr="009D22A6">
        <w:rPr>
          <w:rStyle w:val="StyleUnderline"/>
        </w:rPr>
        <w:t xml:space="preserve">can </w:t>
      </w:r>
      <w:r w:rsidRPr="004B3AF1">
        <w:rPr>
          <w:rStyle w:val="StyleUnderline"/>
          <w:highlight w:val="cyan"/>
        </w:rPr>
        <w:t>increase</w:t>
      </w:r>
      <w:r w:rsidRPr="00BB1D37">
        <w:rPr>
          <w:rStyle w:val="StyleUnderline"/>
        </w:rPr>
        <w:t xml:space="preserve"> the </w:t>
      </w:r>
      <w:r w:rsidRPr="009D22A6">
        <w:rPr>
          <w:rStyle w:val="StyleUnderline"/>
          <w:highlight w:val="cyan"/>
        </w:rPr>
        <w:t xml:space="preserve">wage differences </w:t>
      </w:r>
      <w:r w:rsidRPr="009D22A6">
        <w:rPr>
          <w:rStyle w:val="StyleUnderline"/>
        </w:rPr>
        <w:t xml:space="preserve">between unskilled labor and skilled labor, because </w:t>
      </w:r>
      <w:r w:rsidRPr="004B3AF1">
        <w:rPr>
          <w:rStyle w:val="StyleUnderline"/>
          <w:highlight w:val="cyan"/>
        </w:rPr>
        <w:t xml:space="preserve">skilled labor becomes </w:t>
      </w:r>
      <w:r w:rsidRPr="009D22A6">
        <w:rPr>
          <w:rStyle w:val="StyleUnderline"/>
        </w:rPr>
        <w:t xml:space="preserve">relatively </w:t>
      </w:r>
      <w:r w:rsidRPr="004B3AF1">
        <w:rPr>
          <w:rStyle w:val="StyleUnderline"/>
          <w:highlight w:val="cyan"/>
        </w:rPr>
        <w:t xml:space="preserve">more productive </w:t>
      </w:r>
      <w:r w:rsidRPr="009D22A6">
        <w:rPr>
          <w:rStyle w:val="StyleUnderline"/>
        </w:rPr>
        <w:t>per unit of labor</w:t>
      </w:r>
      <w:r w:rsidRPr="00BB1D37">
        <w:rPr>
          <w:rStyle w:val="StyleUnderline"/>
        </w:rPr>
        <w:t xml:space="preserve"> vis-a-vis ´ its unskilled counterpart</w:t>
      </w:r>
      <w:r w:rsidRPr="00BB1D37">
        <w:rPr>
          <w:sz w:val="16"/>
        </w:rPr>
        <w:t xml:space="preserve">. </w:t>
      </w:r>
      <w:proofErr w:type="gramStart"/>
      <w:r w:rsidRPr="00BB1D37">
        <w:rPr>
          <w:sz w:val="16"/>
        </w:rPr>
        <w:t>Therefore</w:t>
      </w:r>
      <w:proofErr w:type="gramEnd"/>
      <w:r w:rsidRPr="00BB1D37">
        <w:rPr>
          <w:sz w:val="16"/>
        </w:rPr>
        <w:t xml:space="preserve"> </w:t>
      </w:r>
      <w:r w:rsidRPr="00BB1D37">
        <w:rPr>
          <w:rStyle w:val="StyleUnderline"/>
        </w:rPr>
        <w:t>automation can increase the opportunity cost of unionization for skilled workers because their non-union wages are higher vis-a-vis their union wages</w:t>
      </w:r>
      <w:r w:rsidRPr="00BB1D37">
        <w:rPr>
          <w:sz w:val="16"/>
        </w:rPr>
        <w:t>.</w:t>
      </w:r>
    </w:p>
    <w:p w14:paraId="73E56722" w14:textId="77777777" w:rsidR="00337415" w:rsidRPr="00F20A13" w:rsidRDefault="00337415" w:rsidP="00337415">
      <w:pPr>
        <w:rPr>
          <w:sz w:val="16"/>
        </w:rPr>
      </w:pPr>
      <w:r w:rsidRPr="00BB1D37">
        <w:rPr>
          <w:sz w:val="16"/>
        </w:rPr>
        <w:t xml:space="preserve">Altogether, </w:t>
      </w:r>
      <w:r w:rsidRPr="009D22A6">
        <w:rPr>
          <w:rStyle w:val="StyleUnderline"/>
        </w:rPr>
        <w:t>this implies</w:t>
      </w:r>
      <w:r w:rsidRPr="00BB1D37">
        <w:rPr>
          <w:rStyle w:val="StyleUnderline"/>
        </w:rPr>
        <w:t xml:space="preserve"> that </w:t>
      </w:r>
      <w:r w:rsidRPr="004B3AF1">
        <w:rPr>
          <w:rStyle w:val="StyleUnderline"/>
          <w:highlight w:val="cyan"/>
        </w:rPr>
        <w:t xml:space="preserve">unskilled labor </w:t>
      </w:r>
      <w:r w:rsidRPr="009D22A6">
        <w:rPr>
          <w:rStyle w:val="StyleUnderline"/>
        </w:rPr>
        <w:t xml:space="preserve">has </w:t>
      </w:r>
      <w:r w:rsidRPr="004B3AF1">
        <w:rPr>
          <w:rStyle w:val="StyleUnderline"/>
          <w:highlight w:val="cyan"/>
        </w:rPr>
        <w:t xml:space="preserve">incentives </w:t>
      </w:r>
      <w:r w:rsidRPr="009D22A6">
        <w:rPr>
          <w:rStyle w:val="StyleUnderline"/>
        </w:rPr>
        <w:t xml:space="preserve">to unionize </w:t>
      </w:r>
      <w:r w:rsidRPr="009D22A6">
        <w:rPr>
          <w:rStyle w:val="StyleUnderline"/>
          <w:highlight w:val="cyan"/>
        </w:rPr>
        <w:t>because</w:t>
      </w:r>
      <w:r w:rsidRPr="00BB1D37">
        <w:rPr>
          <w:rStyle w:val="StyleUnderline"/>
        </w:rPr>
        <w:t xml:space="preserve"> the </w:t>
      </w:r>
      <w:r w:rsidRPr="009D22A6">
        <w:rPr>
          <w:rStyle w:val="StyleUnderline"/>
        </w:rPr>
        <w:t xml:space="preserve">union membership premium increases in response to </w:t>
      </w:r>
      <w:r w:rsidRPr="004B3AF1">
        <w:rPr>
          <w:rStyle w:val="StyleUnderline"/>
          <w:highlight w:val="cyan"/>
        </w:rPr>
        <w:t>automation</w:t>
      </w:r>
      <w:r w:rsidRPr="00BB1D37">
        <w:rPr>
          <w:rStyle w:val="StyleUnderline"/>
        </w:rPr>
        <w:t>, but skilled labor does not since the benefit of unionization falls because their market wages are higher</w:t>
      </w:r>
      <w:r w:rsidRPr="00BB1D37">
        <w:rPr>
          <w:sz w:val="16"/>
        </w:rPr>
        <w:t>. These divergent preferences for unionization hamstring worker organization, thereby reducing unions’ bargaining power. As a result, workers’ incentives to unionize should fall more sharply in response to automation as workers become more skilled, as well as legislators’ responsiveness to the interests of unions—hypotheses 6 and 7. 16</w:t>
      </w:r>
    </w:p>
    <w:p w14:paraId="42B271B9" w14:textId="77777777" w:rsidR="00337415" w:rsidRDefault="00337415" w:rsidP="00337415">
      <w:pPr>
        <w:pStyle w:val="Heading4"/>
      </w:pPr>
      <w:r>
        <w:t xml:space="preserve">3. FUNDAMENTALISM – unions are opposed to AI automating work on every level. Post datess Lutz &amp; Gaskell’s “unions support AI” </w:t>
      </w:r>
    </w:p>
    <w:p w14:paraId="52C18F1D" w14:textId="77777777" w:rsidR="00337415" w:rsidRDefault="00337415" w:rsidP="00337415"/>
    <w:p w14:paraId="669C1B42" w14:textId="77777777" w:rsidR="00337415" w:rsidRPr="00D865AB" w:rsidRDefault="00337415" w:rsidP="00337415">
      <w:r w:rsidRPr="00D865AB">
        <w:rPr>
          <w:rStyle w:val="Style13ptBold"/>
        </w:rPr>
        <w:t>Swartz 24</w:t>
      </w:r>
      <w:r>
        <w:t xml:space="preserve"> [Jon, Senior Content Writer at Techstrong Group, Former Senior Reporter at MarketWatch, Former San Francisco Bureau Chief at USA Today, Finalist for Loebs Awards, Pulitzer Prize Nominee. 09-05-2024. “Unions Have a New Enemy in Negotiations: AI Automation” Published by Digital CXO. URL: https://digitalcxo.com/article/unions-have-a-new-enemy-in-negotiations-ai-automation/] //MSUCB</w:t>
      </w:r>
    </w:p>
    <w:p w14:paraId="0DCE9702" w14:textId="77777777" w:rsidR="00337415" w:rsidRPr="00C10C7B" w:rsidRDefault="00337415" w:rsidP="00337415">
      <w:pPr>
        <w:rPr>
          <w:sz w:val="16"/>
        </w:rPr>
      </w:pPr>
      <w:r w:rsidRPr="004B3AF1">
        <w:rPr>
          <w:rStyle w:val="StyleUnderline"/>
          <w:highlight w:val="cyan"/>
        </w:rPr>
        <w:t>Labor has a</w:t>
      </w:r>
      <w:r w:rsidRPr="00D865AB">
        <w:rPr>
          <w:rStyle w:val="StyleUnderline"/>
        </w:rPr>
        <w:t xml:space="preserve"> familiar </w:t>
      </w:r>
      <w:r w:rsidRPr="004B3AF1">
        <w:rPr>
          <w:rStyle w:val="StyleUnderline"/>
          <w:highlight w:val="cyan"/>
        </w:rPr>
        <w:t>adversary</w:t>
      </w:r>
      <w:r w:rsidRPr="00D865AB">
        <w:rPr>
          <w:rStyle w:val="StyleUnderline"/>
        </w:rPr>
        <w:t xml:space="preserve"> at the negotiating table</w:t>
      </w:r>
      <w:r w:rsidRPr="00C10C7B">
        <w:rPr>
          <w:sz w:val="16"/>
        </w:rPr>
        <w:t xml:space="preserve">, but in a new guise: </w:t>
      </w:r>
      <w:r w:rsidRPr="004B3AF1">
        <w:rPr>
          <w:rStyle w:val="StyleUnderline"/>
          <w:highlight w:val="cyan"/>
        </w:rPr>
        <w:t>Automation, in</w:t>
      </w:r>
      <w:r w:rsidRPr="00D865AB">
        <w:rPr>
          <w:rStyle w:val="StyleUnderline"/>
        </w:rPr>
        <w:t xml:space="preserve"> the form of </w:t>
      </w:r>
      <w:r w:rsidRPr="004B3AF1">
        <w:rPr>
          <w:rStyle w:val="StyleUnderline"/>
          <w:highlight w:val="cyan"/>
        </w:rPr>
        <w:t>AI</w:t>
      </w:r>
      <w:r w:rsidRPr="00C10C7B">
        <w:rPr>
          <w:sz w:val="16"/>
        </w:rPr>
        <w:t>.</w:t>
      </w:r>
    </w:p>
    <w:p w14:paraId="4983EE02" w14:textId="77777777" w:rsidR="00337415" w:rsidRPr="00C10C7B" w:rsidRDefault="00337415" w:rsidP="00337415">
      <w:pPr>
        <w:rPr>
          <w:sz w:val="16"/>
        </w:rPr>
      </w:pPr>
      <w:r w:rsidRPr="00D865AB">
        <w:rPr>
          <w:rStyle w:val="StyleUnderline"/>
        </w:rPr>
        <w:t>AI increasingly is emerging as a sticking point in disputes</w:t>
      </w:r>
      <w:r w:rsidRPr="00C10C7B">
        <w:rPr>
          <w:sz w:val="16"/>
        </w:rPr>
        <w:t xml:space="preserve"> ranging from actors and writers to casino workers.</w:t>
      </w:r>
    </w:p>
    <w:p w14:paraId="654EAB1A" w14:textId="77777777" w:rsidR="00337415" w:rsidRPr="00C10C7B" w:rsidRDefault="00337415" w:rsidP="00337415">
      <w:pPr>
        <w:rPr>
          <w:sz w:val="16"/>
        </w:rPr>
      </w:pPr>
      <w:r w:rsidRPr="00C10C7B">
        <w:rPr>
          <w:sz w:val="16"/>
        </w:rPr>
        <w:t xml:space="preserve">Now comes another potential showdown: </w:t>
      </w:r>
      <w:r w:rsidRPr="004B3AF1">
        <w:rPr>
          <w:rStyle w:val="StyleUnderline"/>
          <w:highlight w:val="cyan"/>
        </w:rPr>
        <w:t>Members of the I</w:t>
      </w:r>
      <w:r w:rsidRPr="00D865AB">
        <w:rPr>
          <w:rStyle w:val="StyleUnderline"/>
        </w:rPr>
        <w:t xml:space="preserve">nternational </w:t>
      </w:r>
      <w:r w:rsidRPr="004B3AF1">
        <w:rPr>
          <w:rStyle w:val="StyleUnderline"/>
          <w:highlight w:val="cyan"/>
        </w:rPr>
        <w:t>L</w:t>
      </w:r>
      <w:r w:rsidRPr="00D865AB">
        <w:rPr>
          <w:rStyle w:val="StyleUnderline"/>
        </w:rPr>
        <w:t xml:space="preserve">ongshoremen’s </w:t>
      </w:r>
      <w:r w:rsidRPr="004B3AF1">
        <w:rPr>
          <w:rStyle w:val="StyleUnderline"/>
          <w:highlight w:val="cyan"/>
        </w:rPr>
        <w:t>A</w:t>
      </w:r>
      <w:r w:rsidRPr="00D865AB">
        <w:rPr>
          <w:rStyle w:val="StyleUnderline"/>
        </w:rPr>
        <w:t xml:space="preserve">ssociation covering the East and Gulf Coasts </w:t>
      </w:r>
      <w:r w:rsidRPr="004B3AF1">
        <w:rPr>
          <w:rStyle w:val="StyleUnderline"/>
          <w:highlight w:val="cyan"/>
        </w:rPr>
        <w:t>are worried tech</w:t>
      </w:r>
      <w:r w:rsidRPr="00D865AB">
        <w:rPr>
          <w:rStyle w:val="StyleUnderline"/>
        </w:rPr>
        <w:t xml:space="preserve">nology </w:t>
      </w:r>
      <w:r w:rsidRPr="004B3AF1">
        <w:rPr>
          <w:rStyle w:val="StyleUnderline"/>
          <w:highlight w:val="cyan"/>
        </w:rPr>
        <w:t>will jeopardize</w:t>
      </w:r>
      <w:r w:rsidRPr="00D865AB">
        <w:rPr>
          <w:rStyle w:val="StyleUnderline"/>
        </w:rPr>
        <w:t xml:space="preserve"> high-paying </w:t>
      </w:r>
      <w:r w:rsidRPr="004B3AF1">
        <w:rPr>
          <w:rStyle w:val="StyleUnderline"/>
          <w:highlight w:val="cyan"/>
        </w:rPr>
        <w:t>jobs</w:t>
      </w:r>
      <w:r w:rsidRPr="00C10C7B">
        <w:rPr>
          <w:sz w:val="16"/>
        </w:rPr>
        <w:t xml:space="preserve">. Specifically, the beef is over an automated gate where trucks enter a small port in Mobile, AL. </w:t>
      </w:r>
      <w:r w:rsidRPr="00D865AB">
        <w:rPr>
          <w:rStyle w:val="StyleUnderline"/>
        </w:rPr>
        <w:t>This has endangered talks over the union’s contract</w:t>
      </w:r>
      <w:r w:rsidRPr="00C10C7B">
        <w:rPr>
          <w:sz w:val="16"/>
        </w:rPr>
        <w:t>, set to expire Sept. 30, that allows for “semi-automated” machinery, but bars equipment “devoid of human interaction.”</w:t>
      </w:r>
    </w:p>
    <w:p w14:paraId="1606DF43" w14:textId="77777777" w:rsidR="00337415" w:rsidRPr="00C10C7B" w:rsidRDefault="00337415" w:rsidP="00337415">
      <w:pPr>
        <w:rPr>
          <w:sz w:val="16"/>
        </w:rPr>
      </w:pPr>
      <w:r w:rsidRPr="00C10C7B">
        <w:rPr>
          <w:sz w:val="16"/>
        </w:rPr>
        <w:t>“</w:t>
      </w:r>
      <w:r w:rsidRPr="004B3AF1">
        <w:rPr>
          <w:rStyle w:val="StyleUnderline"/>
          <w:highlight w:val="cyan"/>
        </w:rPr>
        <w:t>We will never allow automation to come into our union</w:t>
      </w:r>
      <w:r w:rsidRPr="00D865AB">
        <w:rPr>
          <w:rStyle w:val="StyleUnderline"/>
        </w:rPr>
        <w:t xml:space="preserve"> and try to put us out of work as long as I’m alive</w:t>
      </w:r>
      <w:r w:rsidRPr="00C10C7B">
        <w:rPr>
          <w:sz w:val="16"/>
        </w:rPr>
        <w:t>,” Harold J. Daggett, the union’s president and chief negotiator in talks with the United States Maritime Alliance, a group of companies that move cargo at ports, said in a statement. The union was unavailable for further comment.</w:t>
      </w:r>
    </w:p>
    <w:p w14:paraId="20AFC683" w14:textId="77777777" w:rsidR="00337415" w:rsidRPr="00C10C7B" w:rsidRDefault="00337415" w:rsidP="00337415">
      <w:pPr>
        <w:rPr>
          <w:sz w:val="16"/>
        </w:rPr>
      </w:pPr>
      <w:r w:rsidRPr="00D865AB">
        <w:rPr>
          <w:rStyle w:val="StyleUnderline"/>
        </w:rPr>
        <w:t xml:space="preserve">Labor </w:t>
      </w:r>
      <w:r w:rsidRPr="004B3AF1">
        <w:rPr>
          <w:rStyle w:val="StyleUnderline"/>
          <w:highlight w:val="cyan"/>
        </w:rPr>
        <w:t>reps expect</w:t>
      </w:r>
      <w:r w:rsidRPr="00D865AB">
        <w:rPr>
          <w:rStyle w:val="StyleUnderline"/>
        </w:rPr>
        <w:t xml:space="preserve"> more </w:t>
      </w:r>
      <w:r w:rsidRPr="004B3AF1">
        <w:rPr>
          <w:rStyle w:val="StyleUnderline"/>
          <w:highlight w:val="cyan"/>
        </w:rPr>
        <w:t>disputes in the coming years</w:t>
      </w:r>
      <w:r w:rsidRPr="00D865AB">
        <w:rPr>
          <w:rStyle w:val="StyleUnderline"/>
        </w:rPr>
        <w:t xml:space="preserve"> as AI improves and is widely deployed throughout the American workforce to improve operational efficiency, slash costs and replace some humans</w:t>
      </w:r>
      <w:r w:rsidRPr="00C10C7B">
        <w:rPr>
          <w:sz w:val="16"/>
        </w:rPr>
        <w:t>. For those reasons, unions consider AI to be as great a threat to jobs in manufacturing (robots) and the distribution of goods (self-driving vehicles) as government policies and the offshoring of jobs.</w:t>
      </w:r>
    </w:p>
    <w:p w14:paraId="125F59C6" w14:textId="77777777" w:rsidR="00337415" w:rsidRPr="00C10C7B" w:rsidRDefault="00337415" w:rsidP="00337415">
      <w:pPr>
        <w:rPr>
          <w:sz w:val="16"/>
        </w:rPr>
      </w:pPr>
      <w:r w:rsidRPr="00C10C7B">
        <w:rPr>
          <w:sz w:val="16"/>
        </w:rPr>
        <w:t xml:space="preserve">“Most </w:t>
      </w:r>
      <w:r w:rsidRPr="004B3AF1">
        <w:rPr>
          <w:rStyle w:val="StyleUnderline"/>
          <w:highlight w:val="cyan"/>
        </w:rPr>
        <w:t>union</w:t>
      </w:r>
      <w:r w:rsidRPr="00D865AB">
        <w:rPr>
          <w:rStyle w:val="StyleUnderline"/>
        </w:rPr>
        <w:t xml:space="preserve"> member</w:t>
      </w:r>
      <w:r w:rsidRPr="004B3AF1">
        <w:rPr>
          <w:rStyle w:val="StyleUnderline"/>
          <w:highlight w:val="cyan"/>
        </w:rPr>
        <w:t>s consider</w:t>
      </w:r>
      <w:r w:rsidRPr="00D865AB">
        <w:rPr>
          <w:rStyle w:val="StyleUnderline"/>
        </w:rPr>
        <w:t xml:space="preserve"> it </w:t>
      </w:r>
      <w:r w:rsidRPr="004B3AF1">
        <w:rPr>
          <w:rStyle w:val="StyleUnderline"/>
          <w:highlight w:val="cyan"/>
        </w:rPr>
        <w:t xml:space="preserve">[AI] an </w:t>
      </w:r>
      <w:r w:rsidRPr="004B3AF1">
        <w:rPr>
          <w:rStyle w:val="Emphasis"/>
          <w:highlight w:val="cyan"/>
        </w:rPr>
        <w:t>existential</w:t>
      </w:r>
      <w:r w:rsidRPr="004B3AF1">
        <w:rPr>
          <w:rStyle w:val="StyleUnderline"/>
          <w:highlight w:val="cyan"/>
        </w:rPr>
        <w:t xml:space="preserve"> threat. The</w:t>
      </w:r>
      <w:r w:rsidRPr="00D865AB">
        <w:rPr>
          <w:rStyle w:val="StyleUnderline"/>
        </w:rPr>
        <w:t xml:space="preserve"> narrow </w:t>
      </w:r>
      <w:r w:rsidRPr="004B3AF1">
        <w:rPr>
          <w:rStyle w:val="StyleUnderline"/>
          <w:highlight w:val="cyan"/>
        </w:rPr>
        <w:t>view</w:t>
      </w:r>
      <w:r w:rsidRPr="00C10C7B">
        <w:rPr>
          <w:sz w:val="16"/>
        </w:rPr>
        <w:t xml:space="preserve">, the knee jerk reaction, </w:t>
      </w:r>
      <w:r w:rsidRPr="004B3AF1">
        <w:rPr>
          <w:rStyle w:val="StyleUnderline"/>
          <w:highlight w:val="cyan"/>
        </w:rPr>
        <w:t>is AI is coming for</w:t>
      </w:r>
      <w:r w:rsidRPr="00D865AB">
        <w:rPr>
          <w:rStyle w:val="StyleUnderline"/>
        </w:rPr>
        <w:t xml:space="preserve"> </w:t>
      </w:r>
      <w:proofErr w:type="gramStart"/>
      <w:r w:rsidRPr="00D865AB">
        <w:rPr>
          <w:rStyle w:val="Emphasis"/>
        </w:rPr>
        <w:t>all</w:t>
      </w:r>
      <w:r w:rsidRPr="00D865AB">
        <w:rPr>
          <w:rStyle w:val="StyleUnderline"/>
        </w:rPr>
        <w:t xml:space="preserve"> of</w:t>
      </w:r>
      <w:proofErr w:type="gramEnd"/>
      <w:r w:rsidRPr="00D865AB">
        <w:rPr>
          <w:rStyle w:val="StyleUnderline"/>
        </w:rPr>
        <w:t xml:space="preserve"> </w:t>
      </w:r>
      <w:r w:rsidRPr="004B3AF1">
        <w:rPr>
          <w:rStyle w:val="StyleUnderline"/>
          <w:highlight w:val="cyan"/>
        </w:rPr>
        <w:t xml:space="preserve">our </w:t>
      </w:r>
      <w:r w:rsidRPr="004B3AF1">
        <w:rPr>
          <w:rStyle w:val="Emphasis"/>
          <w:highlight w:val="cyan"/>
        </w:rPr>
        <w:t>jobs</w:t>
      </w:r>
      <w:r w:rsidRPr="00C10C7B">
        <w:rPr>
          <w:sz w:val="16"/>
        </w:rPr>
        <w:t>. We need to panic and fight it,” Chris Feudo, a labor and employment attorney whose focus is on the energy, hospitality and manufacturing sectors, said in an interview.</w:t>
      </w:r>
    </w:p>
    <w:p w14:paraId="6F03ADA9" w14:textId="77777777" w:rsidR="00337415" w:rsidRPr="00C10C7B" w:rsidRDefault="00337415" w:rsidP="00337415">
      <w:pPr>
        <w:rPr>
          <w:sz w:val="16"/>
        </w:rPr>
      </w:pPr>
      <w:r w:rsidRPr="00C10C7B">
        <w:rPr>
          <w:sz w:val="16"/>
        </w:rPr>
        <w:t>“This is a utopian future for the next 20 to 30 years,” said Feudo, who anticipates a wave of negotiations centered on the use AI-type technology, and their impact on employees. “And it might get worse for many in labor each year.”</w:t>
      </w:r>
    </w:p>
    <w:p w14:paraId="7B2A1717" w14:textId="77777777" w:rsidR="00337415" w:rsidRPr="00C10C7B" w:rsidRDefault="00337415" w:rsidP="00337415">
      <w:pPr>
        <w:rPr>
          <w:sz w:val="16"/>
        </w:rPr>
      </w:pPr>
      <w:r w:rsidRPr="00C10C7B">
        <w:rPr>
          <w:sz w:val="16"/>
        </w:rPr>
        <w:lastRenderedPageBreak/>
        <w:t xml:space="preserve">Last year, </w:t>
      </w:r>
      <w:r w:rsidRPr="00D865AB">
        <w:rPr>
          <w:rStyle w:val="StyleUnderline"/>
        </w:rPr>
        <w:t xml:space="preserve">the </w:t>
      </w:r>
      <w:r w:rsidRPr="004B3AF1">
        <w:rPr>
          <w:rStyle w:val="StyleUnderline"/>
          <w:highlight w:val="cyan"/>
        </w:rPr>
        <w:t>S</w:t>
      </w:r>
      <w:r w:rsidRPr="00D865AB">
        <w:rPr>
          <w:rStyle w:val="StyleUnderline"/>
        </w:rPr>
        <w:t xml:space="preserve">creen </w:t>
      </w:r>
      <w:r w:rsidRPr="004B3AF1">
        <w:rPr>
          <w:rStyle w:val="StyleUnderline"/>
          <w:highlight w:val="cyan"/>
        </w:rPr>
        <w:t>A</w:t>
      </w:r>
      <w:r w:rsidRPr="00D865AB">
        <w:rPr>
          <w:rStyle w:val="StyleUnderline"/>
        </w:rPr>
        <w:t xml:space="preserve">ctors </w:t>
      </w:r>
      <w:r w:rsidRPr="004B3AF1">
        <w:rPr>
          <w:rStyle w:val="StyleUnderline"/>
          <w:highlight w:val="cyan"/>
        </w:rPr>
        <w:t>G</w:t>
      </w:r>
      <w:r w:rsidRPr="00D865AB">
        <w:rPr>
          <w:rStyle w:val="StyleUnderline"/>
        </w:rPr>
        <w:t>uild-</w:t>
      </w:r>
      <w:r w:rsidRPr="004B3AF1">
        <w:rPr>
          <w:rStyle w:val="StyleUnderline"/>
          <w:highlight w:val="cyan"/>
        </w:rPr>
        <w:t>A</w:t>
      </w:r>
      <w:r w:rsidRPr="00D865AB">
        <w:rPr>
          <w:rStyle w:val="StyleUnderline"/>
        </w:rPr>
        <w:t xml:space="preserve">merican </w:t>
      </w:r>
      <w:r w:rsidRPr="004B3AF1">
        <w:rPr>
          <w:rStyle w:val="StyleUnderline"/>
          <w:highlight w:val="cyan"/>
        </w:rPr>
        <w:t>F</w:t>
      </w:r>
      <w:r w:rsidRPr="00D865AB">
        <w:rPr>
          <w:rStyle w:val="StyleUnderline"/>
        </w:rPr>
        <w:t xml:space="preserve">ederation of </w:t>
      </w:r>
      <w:r w:rsidRPr="004B3AF1">
        <w:rPr>
          <w:rStyle w:val="StyleUnderline"/>
          <w:highlight w:val="cyan"/>
        </w:rPr>
        <w:t>T</w:t>
      </w:r>
      <w:r w:rsidRPr="00D865AB">
        <w:rPr>
          <w:rStyle w:val="StyleUnderline"/>
        </w:rPr>
        <w:t xml:space="preserve">elevision and </w:t>
      </w:r>
      <w:r w:rsidRPr="004B3AF1">
        <w:rPr>
          <w:rStyle w:val="StyleUnderline"/>
          <w:highlight w:val="cyan"/>
        </w:rPr>
        <w:t>R</w:t>
      </w:r>
      <w:r w:rsidRPr="00D865AB">
        <w:rPr>
          <w:rStyle w:val="StyleUnderline"/>
        </w:rPr>
        <w:t xml:space="preserve">adio </w:t>
      </w:r>
      <w:r w:rsidRPr="004B3AF1">
        <w:rPr>
          <w:rStyle w:val="StyleUnderline"/>
          <w:highlight w:val="cyan"/>
        </w:rPr>
        <w:t>A</w:t>
      </w:r>
      <w:r w:rsidRPr="00D865AB">
        <w:rPr>
          <w:rStyle w:val="StyleUnderline"/>
        </w:rPr>
        <w:t>rtists</w:t>
      </w:r>
      <w:r w:rsidRPr="00C10C7B">
        <w:rPr>
          <w:sz w:val="16"/>
        </w:rPr>
        <w:t>, and the Writers Guild of America negotiated contract resolutions with the Alliance of Motion Picture and Television Producers to address the risks AI posed to workers.</w:t>
      </w:r>
    </w:p>
    <w:p w14:paraId="18C4C060" w14:textId="77777777" w:rsidR="00337415" w:rsidRPr="00C10C7B" w:rsidRDefault="00337415" w:rsidP="00337415">
      <w:pPr>
        <w:rPr>
          <w:sz w:val="16"/>
        </w:rPr>
      </w:pPr>
      <w:r w:rsidRPr="00D865AB">
        <w:rPr>
          <w:rStyle w:val="StyleUnderline"/>
        </w:rPr>
        <w:t xml:space="preserve">Casino workers in Las Vegas, represented by the </w:t>
      </w:r>
      <w:r w:rsidRPr="004B3AF1">
        <w:rPr>
          <w:rStyle w:val="StyleUnderline"/>
          <w:highlight w:val="cyan"/>
        </w:rPr>
        <w:t>C</w:t>
      </w:r>
      <w:r w:rsidRPr="00D865AB">
        <w:rPr>
          <w:rStyle w:val="StyleUnderline"/>
        </w:rPr>
        <w:t xml:space="preserve">ulinary </w:t>
      </w:r>
      <w:r w:rsidRPr="004B3AF1">
        <w:rPr>
          <w:rStyle w:val="StyleUnderline"/>
          <w:highlight w:val="cyan"/>
        </w:rPr>
        <w:t>W</w:t>
      </w:r>
      <w:r w:rsidRPr="00D865AB">
        <w:rPr>
          <w:rStyle w:val="StyleUnderline"/>
        </w:rPr>
        <w:t xml:space="preserve">orkers </w:t>
      </w:r>
      <w:r w:rsidRPr="004B3AF1">
        <w:rPr>
          <w:rStyle w:val="StyleUnderline"/>
          <w:highlight w:val="cyan"/>
        </w:rPr>
        <w:t>U</w:t>
      </w:r>
      <w:r w:rsidRPr="00D865AB">
        <w:rPr>
          <w:rStyle w:val="StyleUnderline"/>
        </w:rPr>
        <w:t>nion</w:t>
      </w:r>
      <w:r w:rsidRPr="00C10C7B">
        <w:rPr>
          <w:sz w:val="16"/>
        </w:rPr>
        <w:t>, reached a new contract in late 2023 that included severance of $2,000 for each year the employee worked if the employee’s role was eliminated because of “technology or AI,” according to an account in Medium.</w:t>
      </w:r>
    </w:p>
    <w:p w14:paraId="4F14CF75" w14:textId="77777777" w:rsidR="00337415" w:rsidRPr="00C10C7B" w:rsidRDefault="00337415" w:rsidP="00337415">
      <w:pPr>
        <w:rPr>
          <w:sz w:val="16"/>
        </w:rPr>
      </w:pPr>
      <w:r w:rsidRPr="004B3AF1">
        <w:rPr>
          <w:rStyle w:val="StyleUnderline"/>
          <w:highlight w:val="cyan"/>
        </w:rPr>
        <w:t>Hospitality workers at Caesars</w:t>
      </w:r>
      <w:r w:rsidRPr="00D865AB">
        <w:rPr>
          <w:rStyle w:val="StyleUnderline"/>
        </w:rPr>
        <w:t xml:space="preserve"> Entertainment Inc. in Las Vegas last year </w:t>
      </w:r>
      <w:r w:rsidRPr="004B3AF1">
        <w:rPr>
          <w:rStyle w:val="StyleUnderline"/>
          <w:highlight w:val="cyan"/>
        </w:rPr>
        <w:t>won a provision</w:t>
      </w:r>
      <w:r w:rsidRPr="00D865AB">
        <w:rPr>
          <w:rStyle w:val="StyleUnderline"/>
        </w:rPr>
        <w:t xml:space="preserve"> in their contract with six-months notice </w:t>
      </w:r>
      <w:r w:rsidRPr="004B3AF1">
        <w:rPr>
          <w:rStyle w:val="StyleUnderline"/>
          <w:highlight w:val="cyan"/>
        </w:rPr>
        <w:t>in the advent AI</w:t>
      </w:r>
      <w:r w:rsidRPr="00C10C7B">
        <w:rPr>
          <w:sz w:val="16"/>
        </w:rPr>
        <w:t>, robotics or any new technology, so the union can get an idea of how that technology is deployed, who it affects, and how those affected can learn to use the technology.</w:t>
      </w:r>
    </w:p>
    <w:p w14:paraId="6C679843" w14:textId="77777777" w:rsidR="00337415" w:rsidRPr="00C10C7B" w:rsidRDefault="00337415" w:rsidP="00337415">
      <w:pPr>
        <w:rPr>
          <w:sz w:val="16"/>
        </w:rPr>
      </w:pPr>
      <w:r w:rsidRPr="00C10C7B">
        <w:rPr>
          <w:sz w:val="16"/>
        </w:rPr>
        <w:t>Indeed, in a 2022 memo on electronic hiring and algorithmic management, Jennifer Abruzzo, general counsel of the National Labor Relations Board, cautioned that many AI technologies used by employers are already illegal under settled law and urged the board to adopt a framework for protecting employees from surveillance and algorithmic management that interferes with protected activity.</w:t>
      </w:r>
    </w:p>
    <w:p w14:paraId="5D493D98" w14:textId="77777777" w:rsidR="00337415" w:rsidRPr="00C10C7B" w:rsidRDefault="00337415" w:rsidP="00337415">
      <w:pPr>
        <w:rPr>
          <w:sz w:val="16"/>
        </w:rPr>
      </w:pPr>
      <w:r w:rsidRPr="00C10C7B">
        <w:rPr>
          <w:rStyle w:val="StyleUnderline"/>
        </w:rPr>
        <w:t>The AFL-CIO and Microsoft Corp. created a platform for worker input into AI design and a dialogue over public policy to set guardrails for AI deployment in late 2023</w:t>
      </w:r>
      <w:r w:rsidRPr="00C10C7B">
        <w:rPr>
          <w:sz w:val="16"/>
        </w:rPr>
        <w:t>. The CWA, which represents workers in industries with AI exposure such as game development and AI development, has developed bargaining principles for ensuring AI benefits workers, according to a May 2024 report by Julia Aurelia Glass, a policy analyst for the Inclusive Economy team at American Progress.</w:t>
      </w:r>
    </w:p>
    <w:p w14:paraId="5DCCE8C7" w14:textId="77777777" w:rsidR="00337415" w:rsidRPr="00C10C7B" w:rsidRDefault="00337415" w:rsidP="00337415">
      <w:pPr>
        <w:rPr>
          <w:sz w:val="16"/>
        </w:rPr>
      </w:pPr>
      <w:r w:rsidRPr="00C10C7B">
        <w:rPr>
          <w:sz w:val="16"/>
        </w:rPr>
        <w:t xml:space="preserve">While </w:t>
      </w:r>
      <w:proofErr w:type="gramStart"/>
      <w:r w:rsidRPr="00C10C7B">
        <w:rPr>
          <w:sz w:val="16"/>
        </w:rPr>
        <w:t>a majority of</w:t>
      </w:r>
      <w:proofErr w:type="gramEnd"/>
      <w:r w:rsidRPr="00C10C7B">
        <w:rPr>
          <w:sz w:val="16"/>
        </w:rPr>
        <w:t xml:space="preserve"> </w:t>
      </w:r>
      <w:r w:rsidRPr="004B3AF1">
        <w:rPr>
          <w:rStyle w:val="StyleUnderline"/>
          <w:highlight w:val="cyan"/>
        </w:rPr>
        <w:t>manufacturing and financial services</w:t>
      </w:r>
      <w:r w:rsidRPr="00C10C7B">
        <w:rPr>
          <w:sz w:val="16"/>
        </w:rPr>
        <w:t xml:space="preserve"> workers believe AI has had a positive impact on their performance and mental health, </w:t>
      </w:r>
      <w:r w:rsidRPr="004B3AF1">
        <w:rPr>
          <w:rStyle w:val="StyleUnderline"/>
          <w:highlight w:val="cyan"/>
        </w:rPr>
        <w:t>more than 40% expect AI to lower</w:t>
      </w:r>
      <w:r w:rsidRPr="00C10C7B">
        <w:rPr>
          <w:rStyle w:val="StyleUnderline"/>
        </w:rPr>
        <w:t xml:space="preserve"> their </w:t>
      </w:r>
      <w:r w:rsidRPr="004B3AF1">
        <w:rPr>
          <w:rStyle w:val="StyleUnderline"/>
          <w:highlight w:val="cyan"/>
        </w:rPr>
        <w:t>wages</w:t>
      </w:r>
      <w:r w:rsidRPr="00C10C7B">
        <w:rPr>
          <w:rStyle w:val="StyleUnderline"/>
        </w:rPr>
        <w:t xml:space="preserve"> within a decade, according to a survey by the Organization for Economic Cooperation and Development last year</w:t>
      </w:r>
      <w:r w:rsidRPr="00C10C7B">
        <w:rPr>
          <w:sz w:val="16"/>
        </w:rPr>
        <w:t>.</w:t>
      </w:r>
    </w:p>
    <w:p w14:paraId="190AFE1A" w14:textId="77777777" w:rsidR="00337415" w:rsidRDefault="00337415" w:rsidP="00337415">
      <w:pPr>
        <w:rPr>
          <w:sz w:val="16"/>
        </w:rPr>
      </w:pPr>
      <w:r w:rsidRPr="00C10C7B">
        <w:rPr>
          <w:sz w:val="16"/>
        </w:rPr>
        <w:t>“Workers have this huge mental burden of uncertainty over job security because of new technology,” Karla Walter, senior fellow for Inclusive Economy at American Progress, said in an interview. She noted surveillance technology that has put workers under the ever-watchful eye of employers.</w:t>
      </w:r>
    </w:p>
    <w:p w14:paraId="6D40F301" w14:textId="77777777" w:rsidR="00337415" w:rsidRPr="009B6306" w:rsidRDefault="00337415" w:rsidP="00337415">
      <w:pPr>
        <w:rPr>
          <w:sz w:val="16"/>
        </w:rPr>
      </w:pPr>
    </w:p>
    <w:p w14:paraId="6FB758F5" w14:textId="77777777" w:rsidR="00337415" w:rsidRDefault="00337415" w:rsidP="00337415">
      <w:pPr>
        <w:pStyle w:val="Heading2"/>
      </w:pPr>
      <w:r>
        <w:lastRenderedPageBreak/>
        <w:t>2NC---IL</w:t>
      </w:r>
    </w:p>
    <w:p w14:paraId="67DCA8E9" w14:textId="77777777" w:rsidR="00337415" w:rsidRDefault="00337415" w:rsidP="00337415">
      <w:pPr>
        <w:pStyle w:val="Heading3"/>
      </w:pPr>
      <w:r>
        <w:lastRenderedPageBreak/>
        <w:t>IL---O/V---Supply Chains---2NC</w:t>
      </w:r>
    </w:p>
    <w:p w14:paraId="0449287F" w14:textId="77777777" w:rsidR="00337415" w:rsidRDefault="00337415" w:rsidP="00337415">
      <w:pPr>
        <w:pStyle w:val="Heading4"/>
        <w:numPr>
          <w:ilvl w:val="0"/>
          <w:numId w:val="55"/>
        </w:numPr>
      </w:pPr>
      <w:bookmarkStart w:id="4" w:name="_Hlk213331460"/>
      <w:r>
        <w:t>Automation is key to overcoming them because of its ability to overhaul every aspect of the supply chain.</w:t>
      </w:r>
    </w:p>
    <w:p w14:paraId="05A3512E" w14:textId="77777777" w:rsidR="00337415" w:rsidRPr="00D30548" w:rsidRDefault="00337415" w:rsidP="00337415">
      <w:r w:rsidRPr="00D30548">
        <w:rPr>
          <w:rStyle w:val="Style13ptBold"/>
        </w:rPr>
        <w:t>Minevich 21</w:t>
      </w:r>
      <w:r>
        <w:t xml:space="preserve"> [Mark Minevich, NY-based strategist focused on human centric AI. 11-5-2021. "Can Artificial Intelligence Save America </w:t>
      </w:r>
      <w:proofErr w:type="gramStart"/>
      <w:r>
        <w:t>From</w:t>
      </w:r>
      <w:proofErr w:type="gramEnd"/>
      <w:r>
        <w:t xml:space="preserve"> </w:t>
      </w:r>
      <w:proofErr w:type="gramStart"/>
      <w:r>
        <w:t>The</w:t>
      </w:r>
      <w:proofErr w:type="gramEnd"/>
      <w:r>
        <w:t xml:space="preserve"> Global Supply Chain Disaster?" Forbes. URL: https://www.forbes.com/sites/markminevich/2021/11/05/can-artificial-intelligence-save-america-from-the-global-supply-chain-disaster/?sh=6e177fd2b693] //MSUCB</w:t>
      </w:r>
    </w:p>
    <w:p w14:paraId="656DF84C" w14:textId="77777777" w:rsidR="00337415" w:rsidRPr="00D30548" w:rsidRDefault="00337415" w:rsidP="00337415">
      <w:pPr>
        <w:rPr>
          <w:sz w:val="16"/>
        </w:rPr>
      </w:pPr>
      <w:r w:rsidRPr="004B3AF1">
        <w:rPr>
          <w:rStyle w:val="StyleUnderline"/>
          <w:highlight w:val="cyan"/>
        </w:rPr>
        <w:t>The issue</w:t>
      </w:r>
      <w:r w:rsidRPr="00D30548">
        <w:rPr>
          <w:rStyle w:val="StyleUnderline"/>
        </w:rPr>
        <w:t xml:space="preserve"> facing the world today is not simply “THE supply chain,” the issue </w:t>
      </w:r>
      <w:r w:rsidRPr="004B3AF1">
        <w:rPr>
          <w:rStyle w:val="StyleUnderline"/>
          <w:highlight w:val="cyan"/>
        </w:rPr>
        <w:t>is that</w:t>
      </w:r>
      <w:r w:rsidRPr="00D30548">
        <w:rPr>
          <w:rStyle w:val="StyleUnderline"/>
        </w:rPr>
        <w:t xml:space="preserve"> nearly </w:t>
      </w:r>
      <w:r w:rsidRPr="004B3AF1">
        <w:rPr>
          <w:rStyle w:val="StyleUnderline"/>
          <w:highlight w:val="cyan"/>
        </w:rPr>
        <w:t>every</w:t>
      </w:r>
      <w:r w:rsidRPr="00D30548">
        <w:rPr>
          <w:rStyle w:val="StyleUnderline"/>
        </w:rPr>
        <w:t xml:space="preserve"> single </w:t>
      </w:r>
      <w:r w:rsidRPr="004B3AF1">
        <w:rPr>
          <w:rStyle w:val="StyleUnderline"/>
          <w:highlight w:val="cyan"/>
        </w:rPr>
        <w:t>link in</w:t>
      </w:r>
      <w:r w:rsidRPr="00D30548">
        <w:rPr>
          <w:rStyle w:val="StyleUnderline"/>
        </w:rPr>
        <w:t xml:space="preserve"> the supply </w:t>
      </w:r>
      <w:r w:rsidRPr="004B3AF1">
        <w:rPr>
          <w:rStyle w:val="StyleUnderline"/>
          <w:highlight w:val="cyan"/>
        </w:rPr>
        <w:t>chain is compromised</w:t>
      </w:r>
      <w:r w:rsidRPr="00D30548">
        <w:rPr>
          <w:rStyle w:val="StyleUnderline"/>
        </w:rPr>
        <w:t xml:space="preserve">. Human </w:t>
      </w:r>
      <w:r w:rsidRPr="004B3AF1">
        <w:rPr>
          <w:rStyle w:val="StyleUnderline"/>
          <w:highlight w:val="cyan"/>
        </w:rPr>
        <w:t>talent is less available</w:t>
      </w:r>
      <w:r w:rsidRPr="00D30548">
        <w:rPr>
          <w:rStyle w:val="StyleUnderline"/>
        </w:rPr>
        <w:t xml:space="preserve"> and </w:t>
      </w:r>
      <w:r w:rsidRPr="004B3AF1">
        <w:rPr>
          <w:rStyle w:val="StyleUnderline"/>
          <w:highlight w:val="cyan"/>
        </w:rPr>
        <w:t>manufacturers fear this will become</w:t>
      </w:r>
      <w:r w:rsidRPr="00D30548">
        <w:rPr>
          <w:rStyle w:val="StyleUnderline"/>
        </w:rPr>
        <w:t xml:space="preserve"> a </w:t>
      </w:r>
      <w:r w:rsidRPr="004B3AF1">
        <w:rPr>
          <w:rStyle w:val="StyleUnderline"/>
          <w:highlight w:val="cyan"/>
        </w:rPr>
        <w:t>permanent</w:t>
      </w:r>
      <w:r w:rsidRPr="00D30548">
        <w:rPr>
          <w:rStyle w:val="StyleUnderline"/>
        </w:rPr>
        <w:t xml:space="preserve"> reality</w:t>
      </w:r>
      <w:r w:rsidRPr="00D30548">
        <w:rPr>
          <w:sz w:val="16"/>
        </w:rPr>
        <w:t>, even after the pandemic. Extreme weather events occur every month and the ongoing pandemic is also causing shortages of direct and indirect materials. In turn, shipping costs have risen sharply. The status of sheet metal, computer chips and all food ingredients are up in the air. Constraints on the supply of raw materials, including those needed for semiconductors, PPE and various plastics, have led to factory shutdowns. A chronic lack of truck drivers has every neighborhood filled empty store shelves staring back at its citizens. And, to no surprise, Inflation was just reported at 5.4%, which is a 13 year high.</w:t>
      </w:r>
    </w:p>
    <w:p w14:paraId="46DB6A5A" w14:textId="77777777" w:rsidR="00337415" w:rsidRPr="00D30548" w:rsidRDefault="00337415" w:rsidP="00337415">
      <w:pPr>
        <w:rPr>
          <w:sz w:val="16"/>
        </w:rPr>
      </w:pPr>
      <w:r w:rsidRPr="00D30548">
        <w:rPr>
          <w:sz w:val="16"/>
        </w:rPr>
        <w:t>Now consider that only 4% of supply chain leaders believe their operations are future ready. We are at the precipice of either complete disaster, or a brave new world.</w:t>
      </w:r>
    </w:p>
    <w:p w14:paraId="6A8BEA5D" w14:textId="77777777" w:rsidR="00337415" w:rsidRPr="00D30548" w:rsidRDefault="00337415" w:rsidP="00337415">
      <w:pPr>
        <w:rPr>
          <w:sz w:val="16"/>
        </w:rPr>
      </w:pPr>
      <w:r w:rsidRPr="00D30548">
        <w:rPr>
          <w:sz w:val="16"/>
        </w:rPr>
        <w:t xml:space="preserve">How we got here has been hashed out and rehashed </w:t>
      </w:r>
      <w:proofErr w:type="gramStart"/>
      <w:r w:rsidRPr="00D30548">
        <w:rPr>
          <w:sz w:val="16"/>
        </w:rPr>
        <w:t>again and again</w:t>
      </w:r>
      <w:proofErr w:type="gramEnd"/>
      <w:r w:rsidRPr="00D30548">
        <w:rPr>
          <w:sz w:val="16"/>
        </w:rPr>
        <w:t xml:space="preserve">. Yes, studies do need to be conducted on where every breakdown was, who should be held accountable and how. But, for the sake of my work here, I </w:t>
      </w:r>
      <w:r w:rsidRPr="00D30548">
        <w:rPr>
          <w:rStyle w:val="StyleUnderline"/>
        </w:rPr>
        <w:t>will focus on a solution moving forward to our current crises and prevention of the next supply chain catastrophe</w:t>
      </w:r>
      <w:r w:rsidRPr="00D30548">
        <w:rPr>
          <w:sz w:val="16"/>
        </w:rPr>
        <w:t xml:space="preserve">. </w:t>
      </w:r>
    </w:p>
    <w:p w14:paraId="14AAF2AA" w14:textId="77777777" w:rsidR="00337415" w:rsidRPr="00D30548" w:rsidRDefault="00337415" w:rsidP="00337415">
      <w:pPr>
        <w:rPr>
          <w:sz w:val="16"/>
        </w:rPr>
      </w:pPr>
      <w:r w:rsidRPr="00D30548">
        <w:rPr>
          <w:sz w:val="16"/>
        </w:rPr>
        <w:t>AI as the Solution</w:t>
      </w:r>
    </w:p>
    <w:p w14:paraId="7D2C276A" w14:textId="77777777" w:rsidR="00337415" w:rsidRDefault="00337415" w:rsidP="00337415">
      <w:pPr>
        <w:rPr>
          <w:rStyle w:val="StyleUnderline"/>
          <w:highlight w:val="cyan"/>
        </w:rPr>
      </w:pPr>
      <w:r w:rsidRPr="00D30548">
        <w:rPr>
          <w:sz w:val="16"/>
        </w:rPr>
        <w:t xml:space="preserve">Per Infoholic Research, AI in the logistics and supply chain market is predicted to grow at a CAGR of 42.9% over 2017-2023 to reach USD 6.5 billion by 2023. Leveraging AI to its maximum potential in supply chain technology is paramount in our race to solve the crises of the day. </w:t>
      </w:r>
      <w:r w:rsidRPr="004B3AF1">
        <w:rPr>
          <w:rStyle w:val="StyleUnderline"/>
          <w:highlight w:val="cyan"/>
        </w:rPr>
        <w:t>We can use AI to drive scale and efficiency through</w:t>
      </w:r>
      <w:r w:rsidRPr="00D30548">
        <w:rPr>
          <w:rStyle w:val="StyleUnderline"/>
        </w:rPr>
        <w:t xml:space="preserve"> new </w:t>
      </w:r>
      <w:r w:rsidRPr="004B3AF1">
        <w:rPr>
          <w:rStyle w:val="StyleUnderline"/>
          <w:highlight w:val="cyan"/>
        </w:rPr>
        <w:t>distribution</w:t>
      </w:r>
      <w:r w:rsidRPr="00D30548">
        <w:rPr>
          <w:rStyle w:val="StyleUnderline"/>
        </w:rPr>
        <w:t xml:space="preserve"> models </w:t>
      </w:r>
      <w:r w:rsidRPr="004B3AF1">
        <w:rPr>
          <w:rStyle w:val="StyleUnderline"/>
          <w:highlight w:val="cyan"/>
        </w:rPr>
        <w:t>including direct to consumer, click and collect and subscription,</w:t>
      </w:r>
    </w:p>
    <w:p w14:paraId="21F10E89" w14:textId="77777777" w:rsidR="00337415" w:rsidRDefault="00337415" w:rsidP="00337415">
      <w:pPr>
        <w:rPr>
          <w:rStyle w:val="StyleUnderline"/>
          <w:highlight w:val="cyan"/>
        </w:rPr>
      </w:pPr>
    </w:p>
    <w:p w14:paraId="37C76F5E" w14:textId="77777777" w:rsidR="00337415" w:rsidRDefault="00337415" w:rsidP="00337415">
      <w:pPr>
        <w:rPr>
          <w:rStyle w:val="StyleUnderline"/>
          <w:highlight w:val="cyan"/>
        </w:rPr>
      </w:pPr>
    </w:p>
    <w:p w14:paraId="79083B91" w14:textId="77777777" w:rsidR="00337415" w:rsidRPr="00D30548" w:rsidRDefault="00337415" w:rsidP="00337415">
      <w:pPr>
        <w:rPr>
          <w:sz w:val="16"/>
        </w:rPr>
      </w:pPr>
      <w:r w:rsidRPr="004B3AF1">
        <w:rPr>
          <w:rStyle w:val="StyleUnderline"/>
          <w:highlight w:val="cyan"/>
        </w:rPr>
        <w:t xml:space="preserve"> harnessing the automation in the </w:t>
      </w:r>
      <w:r w:rsidRPr="00D30548">
        <w:rPr>
          <w:rStyle w:val="StyleUnderline"/>
        </w:rPr>
        <w:t xml:space="preserve">full </w:t>
      </w:r>
      <w:r w:rsidRPr="004B3AF1">
        <w:rPr>
          <w:rStyle w:val="StyleUnderline"/>
          <w:highlight w:val="cyan"/>
        </w:rPr>
        <w:t xml:space="preserve">supply chain </w:t>
      </w:r>
      <w:r w:rsidRPr="00D30548">
        <w:rPr>
          <w:rStyle w:val="StyleUnderline"/>
        </w:rPr>
        <w:t xml:space="preserve">ecosystem </w:t>
      </w:r>
      <w:r w:rsidRPr="004B3AF1">
        <w:rPr>
          <w:rStyle w:val="StyleUnderline"/>
          <w:highlight w:val="cyan"/>
        </w:rPr>
        <w:t xml:space="preserve">by improving interconnectivity </w:t>
      </w:r>
      <w:r w:rsidRPr="00D30548">
        <w:rPr>
          <w:rStyle w:val="StyleUnderline"/>
        </w:rPr>
        <w:t>across customers, partners and suppliers</w:t>
      </w:r>
      <w:r w:rsidRPr="00D30548">
        <w:rPr>
          <w:sz w:val="16"/>
        </w:rPr>
        <w:t>.</w:t>
      </w:r>
    </w:p>
    <w:p w14:paraId="4BE22263" w14:textId="77777777" w:rsidR="00337415" w:rsidRPr="00D30548" w:rsidRDefault="00337415" w:rsidP="00337415">
      <w:pPr>
        <w:rPr>
          <w:sz w:val="16"/>
        </w:rPr>
      </w:pPr>
      <w:r w:rsidRPr="00D30548">
        <w:rPr>
          <w:sz w:val="16"/>
        </w:rPr>
        <w:t>Cognitive automation</w:t>
      </w:r>
    </w:p>
    <w:p w14:paraId="3D4DFB6B" w14:textId="77777777" w:rsidR="00337415" w:rsidRPr="00D30548" w:rsidRDefault="00337415" w:rsidP="00337415">
      <w:pPr>
        <w:rPr>
          <w:sz w:val="16"/>
        </w:rPr>
      </w:pPr>
      <w:r w:rsidRPr="00D30548">
        <w:rPr>
          <w:rStyle w:val="StyleUnderline"/>
        </w:rPr>
        <w:t xml:space="preserve">The </w:t>
      </w:r>
      <w:r w:rsidRPr="004B3AF1">
        <w:rPr>
          <w:rStyle w:val="StyleUnderline"/>
          <w:highlight w:val="cyan"/>
        </w:rPr>
        <w:t>innovations associated</w:t>
      </w:r>
      <w:r w:rsidRPr="00D30548">
        <w:rPr>
          <w:rStyle w:val="StyleUnderline"/>
        </w:rPr>
        <w:t xml:space="preserve"> with cognitive automation </w:t>
      </w:r>
      <w:r w:rsidRPr="004B3AF1">
        <w:rPr>
          <w:rStyle w:val="StyleUnderline"/>
          <w:highlight w:val="cyan"/>
        </w:rPr>
        <w:t>will be used to produce more, with less human workforce</w:t>
      </w:r>
      <w:r w:rsidRPr="00D30548">
        <w:rPr>
          <w:sz w:val="16"/>
        </w:rPr>
        <w:t>. Cognitive automation platforms will be used to make real-time recommendations, predict outcomes and make supply chain decisions autonomously within the context of agreed boundaries and business rules, creating self-driving supply chain advanced technologies. Cognitive automation has the potential to transform manual repetitive tasks into highly automated processes with superior performance. One specific area worth highlighting is accelerating the complex customs brokerage process susceptible to human error and requiring very specific knowledge of regulations.</w:t>
      </w:r>
    </w:p>
    <w:p w14:paraId="73B30E56" w14:textId="77777777" w:rsidR="00337415" w:rsidRPr="00D30548" w:rsidRDefault="00337415" w:rsidP="00337415">
      <w:pPr>
        <w:rPr>
          <w:sz w:val="16"/>
        </w:rPr>
      </w:pPr>
      <w:r w:rsidRPr="00D30548">
        <w:rPr>
          <w:sz w:val="16"/>
        </w:rPr>
        <w:t>Forecasting for Process Optimization</w:t>
      </w:r>
    </w:p>
    <w:p w14:paraId="3739EA9C" w14:textId="77777777" w:rsidR="00337415" w:rsidRPr="00D30548" w:rsidRDefault="00337415" w:rsidP="00337415">
      <w:pPr>
        <w:rPr>
          <w:sz w:val="16"/>
        </w:rPr>
      </w:pPr>
      <w:r w:rsidRPr="00D30548">
        <w:rPr>
          <w:sz w:val="16"/>
        </w:rPr>
        <w:t>Predictive insights driven companies predict, prepare and see issues that may disrupt their abilities to deliver products enough time in advance to make necessary adjustments to their processes to prevent disruption. They also possess advanced planning solutions to better sense changes in demand and supply to accelerate the ability to respond. These companies are also predicting delivery routes by enhancing communication between a multitude of global supply chain participants to efficiently transport, pick up and deliver shipments. Not to mention often overlooked disruptors to the supply chain such as forecasting wear and tear of machinery and improving the overall equipment effectiveness index and predicting fuel usage for fleet optimization.</w:t>
      </w:r>
    </w:p>
    <w:p w14:paraId="43EA35C4" w14:textId="77777777" w:rsidR="00337415" w:rsidRPr="00D30548" w:rsidRDefault="00337415" w:rsidP="00337415">
      <w:pPr>
        <w:rPr>
          <w:sz w:val="16"/>
        </w:rPr>
      </w:pPr>
      <w:r w:rsidRPr="00D30548">
        <w:rPr>
          <w:sz w:val="16"/>
        </w:rPr>
        <w:lastRenderedPageBreak/>
        <w:t>Supply Chain Resilience</w:t>
      </w:r>
    </w:p>
    <w:p w14:paraId="0B1D8AE8" w14:textId="77777777" w:rsidR="00337415" w:rsidRPr="00D30548" w:rsidRDefault="00337415" w:rsidP="00337415">
      <w:pPr>
        <w:rPr>
          <w:sz w:val="16"/>
        </w:rPr>
      </w:pPr>
      <w:r w:rsidRPr="004B3AF1">
        <w:rPr>
          <w:rStyle w:val="StyleUnderline"/>
          <w:highlight w:val="cyan"/>
        </w:rPr>
        <w:t>AI</w:t>
      </w:r>
      <w:r w:rsidRPr="00D30548">
        <w:rPr>
          <w:rStyle w:val="StyleUnderline"/>
        </w:rPr>
        <w:t xml:space="preserve"> technology </w:t>
      </w:r>
      <w:r w:rsidRPr="004B3AF1">
        <w:rPr>
          <w:rStyle w:val="StyleUnderline"/>
          <w:highlight w:val="cyan"/>
        </w:rPr>
        <w:t>will be used to learn</w:t>
      </w:r>
      <w:r w:rsidRPr="00D30548">
        <w:rPr>
          <w:rStyle w:val="StyleUnderline"/>
        </w:rPr>
        <w:t xml:space="preserve"> and then show </w:t>
      </w:r>
      <w:r w:rsidRPr="004B3AF1">
        <w:rPr>
          <w:rStyle w:val="StyleUnderline"/>
          <w:highlight w:val="cyan"/>
        </w:rPr>
        <w:t>how to handle</w:t>
      </w:r>
      <w:r w:rsidRPr="00D30548">
        <w:rPr>
          <w:rStyle w:val="StyleUnderline"/>
        </w:rPr>
        <w:t xml:space="preserve"> massive </w:t>
      </w:r>
      <w:r w:rsidRPr="004B3AF1">
        <w:rPr>
          <w:rStyle w:val="StyleUnderline"/>
          <w:highlight w:val="cyan"/>
        </w:rPr>
        <w:t>shocks to the supply chain</w:t>
      </w:r>
      <w:r w:rsidRPr="00D30548">
        <w:rPr>
          <w:sz w:val="16"/>
        </w:rPr>
        <w:t xml:space="preserve">. Through </w:t>
      </w:r>
      <w:r w:rsidRPr="004B3AF1">
        <w:rPr>
          <w:rStyle w:val="StyleUnderline"/>
          <w:highlight w:val="cyan"/>
        </w:rPr>
        <w:t>this</w:t>
      </w:r>
      <w:r w:rsidRPr="00D30548">
        <w:rPr>
          <w:rStyle w:val="StyleUnderline"/>
        </w:rPr>
        <w:t xml:space="preserve"> a ‘</w:t>
      </w:r>
      <w:r w:rsidRPr="004B3AF1">
        <w:rPr>
          <w:rStyle w:val="StyleUnderline"/>
          <w:highlight w:val="cyan"/>
        </w:rPr>
        <w:t>self-healing’ supply</w:t>
      </w:r>
      <w:r w:rsidRPr="00D30548">
        <w:rPr>
          <w:rStyle w:val="StyleUnderline"/>
        </w:rPr>
        <w:t xml:space="preserve"> chain dataset </w:t>
      </w:r>
      <w:r w:rsidRPr="004B3AF1">
        <w:rPr>
          <w:rStyle w:val="StyleUnderline"/>
          <w:highlight w:val="cyan"/>
        </w:rPr>
        <w:t>will emerge, using AI to help identify and correct</w:t>
      </w:r>
      <w:r w:rsidRPr="00D30548">
        <w:rPr>
          <w:rStyle w:val="StyleUnderline"/>
        </w:rPr>
        <w:t xml:space="preserve"> data </w:t>
      </w:r>
      <w:r w:rsidRPr="004B3AF1">
        <w:rPr>
          <w:rStyle w:val="StyleUnderline"/>
          <w:highlight w:val="cyan"/>
        </w:rPr>
        <w:t>issues in real-time</w:t>
      </w:r>
      <w:r w:rsidRPr="00D30548">
        <w:rPr>
          <w:rStyle w:val="StyleUnderline"/>
        </w:rPr>
        <w:t>.</w:t>
      </w:r>
      <w:r w:rsidRPr="00D30548">
        <w:rPr>
          <w:sz w:val="16"/>
        </w:rPr>
        <w:t xml:space="preserve"> This then leads to agility and flexibility and end-to-end control to enable real-time visibility of supply chain performance, risks, opportunities and events and allow leadership teams to make better informed end-to-end decisions</w:t>
      </w:r>
    </w:p>
    <w:p w14:paraId="07668C93" w14:textId="77777777" w:rsidR="00337415" w:rsidRPr="00D30548" w:rsidRDefault="00337415" w:rsidP="00337415">
      <w:pPr>
        <w:rPr>
          <w:sz w:val="16"/>
        </w:rPr>
      </w:pPr>
      <w:r w:rsidRPr="00D30548">
        <w:rPr>
          <w:sz w:val="16"/>
        </w:rPr>
        <w:t>AI assistance with skills shortage</w:t>
      </w:r>
    </w:p>
    <w:p w14:paraId="042B8FEA" w14:textId="77777777" w:rsidR="00337415" w:rsidRPr="00D30548" w:rsidRDefault="00337415" w:rsidP="00337415">
      <w:pPr>
        <w:rPr>
          <w:sz w:val="16"/>
        </w:rPr>
      </w:pPr>
      <w:r w:rsidRPr="004B3AF1">
        <w:rPr>
          <w:rStyle w:val="StyleUnderline"/>
          <w:highlight w:val="cyan"/>
        </w:rPr>
        <w:t>Machines will</w:t>
      </w:r>
      <w:r w:rsidRPr="00D30548">
        <w:rPr>
          <w:rStyle w:val="StyleUnderline"/>
        </w:rPr>
        <w:t xml:space="preserve"> be </w:t>
      </w:r>
      <w:r w:rsidRPr="004B3AF1">
        <w:rPr>
          <w:rStyle w:val="StyleUnderline"/>
          <w:highlight w:val="cyan"/>
        </w:rPr>
        <w:t>work</w:t>
      </w:r>
      <w:r w:rsidRPr="00D30548">
        <w:rPr>
          <w:rStyle w:val="StyleUnderline"/>
        </w:rPr>
        <w:t xml:space="preserve">ing </w:t>
      </w:r>
      <w:r w:rsidRPr="004B3AF1">
        <w:rPr>
          <w:rStyle w:val="StyleUnderline"/>
          <w:highlight w:val="cyan"/>
        </w:rPr>
        <w:t>closely with Humans assisting in all</w:t>
      </w:r>
      <w:r w:rsidRPr="00D30548">
        <w:rPr>
          <w:rStyle w:val="StyleUnderline"/>
        </w:rPr>
        <w:t xml:space="preserve"> stages of </w:t>
      </w:r>
      <w:r w:rsidRPr="004B3AF1">
        <w:rPr>
          <w:rStyle w:val="StyleUnderline"/>
          <w:highlight w:val="cyan"/>
        </w:rPr>
        <w:t>production, from checking</w:t>
      </w:r>
      <w:r w:rsidRPr="00D30548">
        <w:rPr>
          <w:rStyle w:val="StyleUnderline"/>
        </w:rPr>
        <w:t xml:space="preserve"> the </w:t>
      </w:r>
      <w:r w:rsidRPr="004B3AF1">
        <w:rPr>
          <w:rStyle w:val="StyleUnderline"/>
          <w:highlight w:val="cyan"/>
        </w:rPr>
        <w:t>quality</w:t>
      </w:r>
      <w:r w:rsidRPr="00D30548">
        <w:rPr>
          <w:rStyle w:val="StyleUnderline"/>
        </w:rPr>
        <w:t xml:space="preserve"> of our ingredients </w:t>
      </w:r>
      <w:r w:rsidRPr="004B3AF1">
        <w:rPr>
          <w:rStyle w:val="StyleUnderline"/>
          <w:highlight w:val="cyan"/>
        </w:rPr>
        <w:t>and parts</w:t>
      </w:r>
      <w:r w:rsidRPr="00D30548">
        <w:rPr>
          <w:rStyle w:val="StyleUnderline"/>
        </w:rPr>
        <w:t xml:space="preserve"> all the way </w:t>
      </w:r>
      <w:r w:rsidRPr="004B3AF1">
        <w:rPr>
          <w:rStyle w:val="StyleUnderline"/>
          <w:highlight w:val="cyan"/>
        </w:rPr>
        <w:t>to final assembly</w:t>
      </w:r>
      <w:r w:rsidRPr="00D30548">
        <w:rPr>
          <w:rStyle w:val="StyleUnderline"/>
        </w:rPr>
        <w:t xml:space="preserve"> and shipping of products to end consumers including automated driving. Some have said the “weakest link" in the global supply chain may be the shortage of truck drivers.</w:t>
      </w:r>
      <w:r w:rsidRPr="00D30548">
        <w:rPr>
          <w:sz w:val="16"/>
        </w:rPr>
        <w:t xml:space="preserve"> Through automation of driving and automation of recruitment and vetting of human truck driving job </w:t>
      </w:r>
      <w:proofErr w:type="gramStart"/>
      <w:r w:rsidRPr="00D30548">
        <w:rPr>
          <w:sz w:val="16"/>
        </w:rPr>
        <w:t>candidates</w:t>
      </w:r>
      <w:proofErr w:type="gramEnd"/>
      <w:r w:rsidRPr="00D30548">
        <w:rPr>
          <w:sz w:val="16"/>
        </w:rPr>
        <w:t xml:space="preserve"> weeks if not months of delay in hiring qualified and certified truckers around the globe will be removed.</w:t>
      </w:r>
    </w:p>
    <w:p w14:paraId="163CB371" w14:textId="77777777" w:rsidR="00337415" w:rsidRPr="00D30548" w:rsidRDefault="00337415" w:rsidP="00337415">
      <w:pPr>
        <w:rPr>
          <w:sz w:val="16"/>
        </w:rPr>
      </w:pPr>
      <w:r w:rsidRPr="00D30548">
        <w:rPr>
          <w:sz w:val="16"/>
        </w:rPr>
        <w:t>AI to Predict the Next Pandemic</w:t>
      </w:r>
    </w:p>
    <w:p w14:paraId="31BCA8B4" w14:textId="77777777" w:rsidR="00337415" w:rsidRPr="00D30548" w:rsidRDefault="00337415" w:rsidP="00337415">
      <w:pPr>
        <w:rPr>
          <w:sz w:val="16"/>
        </w:rPr>
      </w:pPr>
      <w:r w:rsidRPr="004B3AF1">
        <w:rPr>
          <w:rStyle w:val="StyleUnderline"/>
          <w:highlight w:val="cyan"/>
        </w:rPr>
        <w:t>The above</w:t>
      </w:r>
      <w:r w:rsidRPr="00D30548">
        <w:rPr>
          <w:rStyle w:val="StyleUnderline"/>
        </w:rPr>
        <w:t xml:space="preserve"> solutions </w:t>
      </w:r>
      <w:r w:rsidRPr="004B3AF1">
        <w:rPr>
          <w:rStyle w:val="StyleUnderline"/>
          <w:highlight w:val="cyan"/>
        </w:rPr>
        <w:t>are all incredibly valuable to correcting</w:t>
      </w:r>
      <w:r w:rsidRPr="00D30548">
        <w:rPr>
          <w:rStyle w:val="StyleUnderline"/>
        </w:rPr>
        <w:t xml:space="preserve"> our supply chain </w:t>
      </w:r>
      <w:r w:rsidRPr="004B3AF1">
        <w:rPr>
          <w:rStyle w:val="StyleUnderline"/>
          <w:highlight w:val="cyan"/>
        </w:rPr>
        <w:t>issues</w:t>
      </w:r>
      <w:r w:rsidRPr="00D30548">
        <w:rPr>
          <w:rStyle w:val="StyleUnderline"/>
        </w:rPr>
        <w:t xml:space="preserve"> in the </w:t>
      </w:r>
      <w:proofErr w:type="gramStart"/>
      <w:r w:rsidRPr="00D30548">
        <w:rPr>
          <w:rStyle w:val="StyleUnderline"/>
        </w:rPr>
        <w:t xml:space="preserve">present, </w:t>
      </w:r>
      <w:r w:rsidRPr="004B3AF1">
        <w:rPr>
          <w:rStyle w:val="StyleUnderline"/>
          <w:highlight w:val="cyan"/>
        </w:rPr>
        <w:t>and</w:t>
      </w:r>
      <w:proofErr w:type="gramEnd"/>
      <w:r w:rsidRPr="004B3AF1">
        <w:rPr>
          <w:rStyle w:val="StyleUnderline"/>
          <w:highlight w:val="cyan"/>
        </w:rPr>
        <w:t xml:space="preserve"> increasing efficiencies going forward</w:t>
      </w:r>
      <w:r w:rsidRPr="00D30548">
        <w:rPr>
          <w:sz w:val="16"/>
        </w:rPr>
        <w:t xml:space="preserve">. </w:t>
      </w:r>
      <w:proofErr w:type="gramStart"/>
      <w:r w:rsidRPr="00D30548">
        <w:rPr>
          <w:sz w:val="16"/>
        </w:rPr>
        <w:t>But,</w:t>
      </w:r>
      <w:proofErr w:type="gramEnd"/>
      <w:r w:rsidRPr="00D30548">
        <w:rPr>
          <w:sz w:val="16"/>
        </w:rPr>
        <w:t xml:space="preserve"> the genesis of our current crisis is the Covid-19 Global Pandemic. Though you often hear people say, “There was no way to predict something like this” that may no longer be the case.</w:t>
      </w:r>
    </w:p>
    <w:p w14:paraId="2DA0D324" w14:textId="77777777" w:rsidR="00337415" w:rsidRPr="00D30548" w:rsidRDefault="00337415" w:rsidP="00337415">
      <w:pPr>
        <w:rPr>
          <w:sz w:val="16"/>
        </w:rPr>
      </w:pPr>
      <w:r w:rsidRPr="00D30548">
        <w:rPr>
          <w:sz w:val="16"/>
        </w:rPr>
        <w:t xml:space="preserve">Researchers from the University of Glasgow used viral and human genome Trusted Source sequence features to develop machine learning models to predict the likelihood of an animal virus possibly jumping humans. The ability to predict this movement is a huge win for the world. If scientists and governments know which virus to </w:t>
      </w:r>
      <w:proofErr w:type="gramStart"/>
      <w:r w:rsidRPr="00D30548">
        <w:rPr>
          <w:sz w:val="16"/>
        </w:rPr>
        <w:t>track</w:t>
      </w:r>
      <w:proofErr w:type="gramEnd"/>
      <w:r w:rsidRPr="00D30548">
        <w:rPr>
          <w:sz w:val="16"/>
        </w:rPr>
        <w:t xml:space="preserve"> they can then </w:t>
      </w:r>
      <w:proofErr w:type="gramStart"/>
      <w:r w:rsidRPr="00D30548">
        <w:rPr>
          <w:sz w:val="16"/>
        </w:rPr>
        <w:t>hone in on</w:t>
      </w:r>
      <w:proofErr w:type="gramEnd"/>
      <w:r w:rsidRPr="00D30548">
        <w:rPr>
          <w:sz w:val="16"/>
        </w:rPr>
        <w:t xml:space="preserve"> infections before they become outbreaks to stop the spread.</w:t>
      </w:r>
    </w:p>
    <w:p w14:paraId="0DD0C613" w14:textId="77777777" w:rsidR="00337415" w:rsidRPr="00D30548" w:rsidRDefault="00337415" w:rsidP="00337415">
      <w:pPr>
        <w:rPr>
          <w:sz w:val="16"/>
        </w:rPr>
      </w:pPr>
      <w:r w:rsidRPr="00D30548">
        <w:rPr>
          <w:sz w:val="16"/>
        </w:rPr>
        <w:t>In Germany, a new global data hub to detect emerging pandemic threats is being created. This will be the WHO Hub for Pandemic and Epidemic Intelligence and will quickly analyze data to predict, prevent, detect, prepare for and respond to risks worldwide. Research from places like the University of Glasgow being fed into the WHO Hub is exactly the kind of collaboration we need to ensure that A) we prevent a global health crisis that then B) turns into a global economic crisis that C) cripples the global supply chain that will D) lead to the elongation of the global pandemic.</w:t>
      </w:r>
    </w:p>
    <w:p w14:paraId="1D4B9102" w14:textId="77777777" w:rsidR="00337415" w:rsidRPr="002055B9" w:rsidRDefault="00337415" w:rsidP="00337415">
      <w:pPr>
        <w:rPr>
          <w:sz w:val="16"/>
        </w:rPr>
      </w:pPr>
      <w:r w:rsidRPr="00D30548">
        <w:rPr>
          <w:sz w:val="16"/>
        </w:rPr>
        <w:t xml:space="preserve">The global pandemic will push more companies across the U.S. to explore their options to add AI to their supply-chain management platforms. </w:t>
      </w:r>
      <w:r w:rsidRPr="00D30548">
        <w:rPr>
          <w:rStyle w:val="StyleUnderline"/>
        </w:rPr>
        <w:t xml:space="preserve">Big </w:t>
      </w:r>
      <w:r w:rsidRPr="004B3AF1">
        <w:rPr>
          <w:rStyle w:val="StyleUnderline"/>
          <w:highlight w:val="cyan"/>
        </w:rPr>
        <w:t>wins will help companies</w:t>
      </w:r>
      <w:r w:rsidRPr="00D30548">
        <w:rPr>
          <w:rStyle w:val="StyleUnderline"/>
        </w:rPr>
        <w:t xml:space="preserve"> around the world to </w:t>
      </w:r>
      <w:r w:rsidRPr="004B3AF1">
        <w:rPr>
          <w:rStyle w:val="StyleUnderline"/>
          <w:highlight w:val="cyan"/>
        </w:rPr>
        <w:t>build</w:t>
      </w:r>
      <w:r w:rsidRPr="00D30548">
        <w:rPr>
          <w:rStyle w:val="StyleUnderline"/>
        </w:rPr>
        <w:t xml:space="preserve"> more </w:t>
      </w:r>
      <w:r w:rsidRPr="004B3AF1">
        <w:rPr>
          <w:rStyle w:val="StyleUnderline"/>
          <w:highlight w:val="cyan"/>
        </w:rPr>
        <w:t>resilient, agile supply chains</w:t>
      </w:r>
      <w:r w:rsidRPr="00D30548">
        <w:rPr>
          <w:rStyle w:val="StyleUnderline"/>
        </w:rPr>
        <w:t xml:space="preserve"> that thrive in any business condition. </w:t>
      </w:r>
      <w:r w:rsidRPr="004B3AF1">
        <w:rPr>
          <w:rStyle w:val="StyleUnderline"/>
          <w:highlight w:val="cyan"/>
        </w:rPr>
        <w:t>Now is the time for businesses</w:t>
      </w:r>
      <w:r w:rsidRPr="00D30548">
        <w:rPr>
          <w:rStyle w:val="StyleUnderline"/>
        </w:rPr>
        <w:t xml:space="preserve"> across the U.S. </w:t>
      </w:r>
      <w:r w:rsidRPr="004B3AF1">
        <w:rPr>
          <w:rStyle w:val="StyleUnderline"/>
          <w:highlight w:val="cyan"/>
        </w:rPr>
        <w:t>to fully embrace</w:t>
      </w:r>
      <w:r w:rsidRPr="00D30548">
        <w:rPr>
          <w:rStyle w:val="StyleUnderline"/>
        </w:rPr>
        <w:t xml:space="preserve"> the power of </w:t>
      </w:r>
      <w:r w:rsidRPr="004B3AF1">
        <w:rPr>
          <w:rStyle w:val="StyleUnderline"/>
          <w:highlight w:val="cyan"/>
        </w:rPr>
        <w:t>AI for</w:t>
      </w:r>
      <w:r w:rsidRPr="00D30548">
        <w:rPr>
          <w:rStyle w:val="StyleUnderline"/>
        </w:rPr>
        <w:t xml:space="preserve"> the good of not only their company, but every company in </w:t>
      </w:r>
      <w:r w:rsidRPr="004B3AF1">
        <w:rPr>
          <w:rStyle w:val="StyleUnderline"/>
          <w:highlight w:val="cyan"/>
        </w:rPr>
        <w:t>every link of the</w:t>
      </w:r>
      <w:r w:rsidRPr="00D30548">
        <w:rPr>
          <w:rStyle w:val="StyleUnderline"/>
        </w:rPr>
        <w:t xml:space="preserve"> global </w:t>
      </w:r>
      <w:r w:rsidRPr="004B3AF1">
        <w:rPr>
          <w:rStyle w:val="StyleUnderline"/>
          <w:highlight w:val="cyan"/>
        </w:rPr>
        <w:t>supply chain</w:t>
      </w:r>
      <w:r w:rsidRPr="00D30548">
        <w:rPr>
          <w:sz w:val="16"/>
        </w:rPr>
        <w:t>.</w:t>
      </w:r>
      <w:bookmarkEnd w:id="4"/>
    </w:p>
    <w:p w14:paraId="5D0BB322" w14:textId="77777777" w:rsidR="00337415" w:rsidRPr="00337415" w:rsidRDefault="00337415" w:rsidP="00337415"/>
    <w:sectPr w:rsidR="00337415" w:rsidRPr="003374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FBFBD" w14:textId="77777777" w:rsidR="0020155C" w:rsidRDefault="0020155C" w:rsidP="00066D2C">
      <w:r>
        <w:separator/>
      </w:r>
    </w:p>
  </w:endnote>
  <w:endnote w:type="continuationSeparator" w:id="0">
    <w:p w14:paraId="61BA4D77" w14:textId="77777777" w:rsidR="0020155C" w:rsidRDefault="0020155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17DBA" w14:textId="77777777" w:rsidR="0020155C" w:rsidRDefault="0020155C" w:rsidP="00066D2C">
      <w:r>
        <w:separator/>
      </w:r>
    </w:p>
  </w:footnote>
  <w:footnote w:type="continuationSeparator" w:id="0">
    <w:p w14:paraId="05E244FE" w14:textId="77777777" w:rsidR="0020155C" w:rsidRDefault="0020155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682094"/>
    <w:multiLevelType w:val="hybridMultilevel"/>
    <w:tmpl w:val="41A00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F66A33"/>
    <w:multiLevelType w:val="hybridMultilevel"/>
    <w:tmpl w:val="82744010"/>
    <w:lvl w:ilvl="0" w:tplc="C0CA9B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8DF4DF6"/>
    <w:multiLevelType w:val="hybridMultilevel"/>
    <w:tmpl w:val="84A2B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F06C51"/>
    <w:multiLevelType w:val="hybridMultilevel"/>
    <w:tmpl w:val="749C2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E57206"/>
    <w:multiLevelType w:val="hybridMultilevel"/>
    <w:tmpl w:val="58CC0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873EFF"/>
    <w:multiLevelType w:val="hybridMultilevel"/>
    <w:tmpl w:val="5718C650"/>
    <w:lvl w:ilvl="0" w:tplc="6590D02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D30728"/>
    <w:multiLevelType w:val="hybridMultilevel"/>
    <w:tmpl w:val="073A9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1F577F"/>
    <w:multiLevelType w:val="hybridMultilevel"/>
    <w:tmpl w:val="36B2B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D17782"/>
    <w:multiLevelType w:val="hybridMultilevel"/>
    <w:tmpl w:val="5DD87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C576A7"/>
    <w:multiLevelType w:val="hybridMultilevel"/>
    <w:tmpl w:val="AF96B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DF0C23"/>
    <w:multiLevelType w:val="hybridMultilevel"/>
    <w:tmpl w:val="B9B4C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1"/>
  </w:num>
  <w:num w:numId="45" w16cid:durableId="729226836">
    <w:abstractNumId w:val="18"/>
  </w:num>
  <w:num w:numId="46" w16cid:durableId="1713848983">
    <w:abstractNumId w:val="24"/>
  </w:num>
  <w:num w:numId="47" w16cid:durableId="1389646617">
    <w:abstractNumId w:val="10"/>
  </w:num>
  <w:num w:numId="48" w16cid:durableId="664866469">
    <w:abstractNumId w:val="19"/>
  </w:num>
  <w:num w:numId="49" w16cid:durableId="1171259629">
    <w:abstractNumId w:val="13"/>
  </w:num>
  <w:num w:numId="50" w16cid:durableId="908269502">
    <w:abstractNumId w:val="20"/>
  </w:num>
  <w:num w:numId="51" w16cid:durableId="1913470775">
    <w:abstractNumId w:val="12"/>
  </w:num>
  <w:num w:numId="52" w16cid:durableId="506528455">
    <w:abstractNumId w:val="14"/>
  </w:num>
  <w:num w:numId="53" w16cid:durableId="2077976031">
    <w:abstractNumId w:val="23"/>
  </w:num>
  <w:num w:numId="54" w16cid:durableId="1070806857">
    <w:abstractNumId w:val="16"/>
  </w:num>
  <w:num w:numId="55" w16cid:durableId="1211981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die Kimmerle"/>
    <w:docVar w:name="OS" w:val="Windows NT"/>
    <w:docVar w:name="OSVersion" w:val="10.0"/>
    <w:docVar w:name="RibbonPointer" w:val="321688408"/>
    <w:docVar w:name="Team" w:val="Mo State"/>
    <w:docVar w:name="VerbatimVersion" w:val="6.0.0"/>
    <w:docVar w:name="WordVersion" w:val="16.0"/>
  </w:docVars>
  <w:rsids>
    <w:rsidRoot w:val="003374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39D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E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108"/>
    <w:rsid w:val="002005AF"/>
    <w:rsid w:val="00200C1A"/>
    <w:rsid w:val="0020155C"/>
    <w:rsid w:val="002052E3"/>
    <w:rsid w:val="00210DC2"/>
    <w:rsid w:val="002110D6"/>
    <w:rsid w:val="002152F9"/>
    <w:rsid w:val="0021530A"/>
    <w:rsid w:val="002212A9"/>
    <w:rsid w:val="002234FB"/>
    <w:rsid w:val="00225437"/>
    <w:rsid w:val="002263A1"/>
    <w:rsid w:val="00232746"/>
    <w:rsid w:val="00236707"/>
    <w:rsid w:val="00241116"/>
    <w:rsid w:val="0024328E"/>
    <w:rsid w:val="002505F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41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EC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B9D"/>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60"/>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D33"/>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705"/>
    <w:rsid w:val="00BD11D3"/>
    <w:rsid w:val="00BD2B47"/>
    <w:rsid w:val="00BD2CAA"/>
    <w:rsid w:val="00BD3B65"/>
    <w:rsid w:val="00BE1C5C"/>
    <w:rsid w:val="00BE3E67"/>
    <w:rsid w:val="00BE50E6"/>
    <w:rsid w:val="00BE61B2"/>
    <w:rsid w:val="00BE7CC3"/>
    <w:rsid w:val="00BF2B0D"/>
    <w:rsid w:val="00BF4E3B"/>
    <w:rsid w:val="00BF5454"/>
    <w:rsid w:val="00BF6A33"/>
    <w:rsid w:val="00BF7EC9"/>
    <w:rsid w:val="00C00D8A"/>
    <w:rsid w:val="00C01475"/>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753"/>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FA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0AFE59"/>
  <w15:chartTrackingRefBased/>
  <w15:docId w15:val="{611F8A78-8E16-F44F-BA4F-1B5324FC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7415"/>
    <w:rPr>
      <w:rFonts w:ascii="Calibri" w:eastAsia="Times New Roman" w:hAnsi="Calibri" w:cs="Calibri"/>
      <w:szCs w:val="24"/>
    </w:rPr>
  </w:style>
  <w:style w:type="paragraph" w:styleId="Heading1">
    <w:name w:val="heading 1"/>
    <w:aliases w:val="Pocket"/>
    <w:basedOn w:val="Normal"/>
    <w:next w:val="Normal"/>
    <w:link w:val="Heading1Char"/>
    <w:qFormat/>
    <w:rsid w:val="003374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74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337415"/>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3374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741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374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7415"/>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337415"/>
    <w:rPr>
      <w:rFonts w:ascii="Calibri" w:hAnsi="Calibri" w:cs="Calibri"/>
      <w:b/>
      <w:i w:val="0"/>
      <w:iCs/>
      <w:sz w:val="20"/>
      <w:u w:val="single"/>
      <w:bdr w:val="single" w:sz="8" w:space="0" w:color="auto"/>
    </w:rPr>
  </w:style>
  <w:style w:type="character" w:styleId="FollowedHyperlink">
    <w:name w:val="FollowedHyperlink"/>
    <w:basedOn w:val="DefaultParagraphFont"/>
    <w:uiPriority w:val="99"/>
    <w:semiHidden/>
    <w:unhideWhenUsed/>
    <w:rsid w:val="00337415"/>
    <w:rPr>
      <w:color w:val="auto"/>
      <w:u w:val="none"/>
    </w:rPr>
  </w:style>
  <w:style w:type="character" w:customStyle="1" w:styleId="Heading1Char">
    <w:name w:val="Heading 1 Char"/>
    <w:aliases w:val="Pocket Char"/>
    <w:basedOn w:val="DefaultParagraphFont"/>
    <w:link w:val="Heading1"/>
    <w:rsid w:val="003374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741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33741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337415"/>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741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337415"/>
    <w:rPr>
      <w:b w:val="0"/>
      <w:sz w:val="22"/>
      <w:u w:val="single"/>
    </w:rPr>
  </w:style>
  <w:style w:type="character" w:styleId="Strong">
    <w:name w:val="Strong"/>
    <w:basedOn w:val="DefaultParagraphFont"/>
    <w:uiPriority w:val="22"/>
    <w:semiHidden/>
    <w:qFormat/>
    <w:rsid w:val="00337415"/>
    <w:rPr>
      <w:b/>
      <w:bCs/>
    </w:rPr>
  </w:style>
  <w:style w:type="character" w:styleId="BookTitle">
    <w:name w:val="Book Title"/>
    <w:basedOn w:val="DefaultParagraphFont"/>
    <w:uiPriority w:val="33"/>
    <w:semiHidden/>
    <w:qFormat/>
    <w:rsid w:val="00337415"/>
    <w:rPr>
      <w:b/>
      <w:bCs/>
      <w:i/>
      <w:iCs/>
      <w:spacing w:val="5"/>
    </w:rPr>
  </w:style>
  <w:style w:type="character" w:customStyle="1" w:styleId="Heading5Char">
    <w:name w:val="Heading 5 Char"/>
    <w:basedOn w:val="DefaultParagraphFont"/>
    <w:link w:val="Heading5"/>
    <w:uiPriority w:val="9"/>
    <w:semiHidden/>
    <w:rsid w:val="00337415"/>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337415"/>
  </w:style>
  <w:style w:type="paragraph" w:styleId="Header">
    <w:name w:val="header"/>
    <w:basedOn w:val="Normal"/>
    <w:link w:val="HeaderChar"/>
    <w:uiPriority w:val="99"/>
    <w:semiHidden/>
    <w:rsid w:val="00337415"/>
    <w:pPr>
      <w:tabs>
        <w:tab w:val="center" w:pos="4680"/>
        <w:tab w:val="right" w:pos="9360"/>
      </w:tabs>
    </w:pPr>
  </w:style>
  <w:style w:type="character" w:customStyle="1" w:styleId="HeaderChar">
    <w:name w:val="Header Char"/>
    <w:basedOn w:val="DefaultParagraphFont"/>
    <w:link w:val="Header"/>
    <w:uiPriority w:val="99"/>
    <w:semiHidden/>
    <w:rsid w:val="00337415"/>
    <w:rPr>
      <w:rFonts w:ascii="Calibri" w:eastAsia="Times New Roman" w:hAnsi="Calibri" w:cs="Calibri"/>
      <w:szCs w:val="24"/>
    </w:rPr>
  </w:style>
  <w:style w:type="paragraph" w:styleId="Footer">
    <w:name w:val="footer"/>
    <w:basedOn w:val="Normal"/>
    <w:link w:val="FooterChar"/>
    <w:uiPriority w:val="99"/>
    <w:semiHidden/>
    <w:rsid w:val="00337415"/>
    <w:pPr>
      <w:tabs>
        <w:tab w:val="center" w:pos="4680"/>
        <w:tab w:val="right" w:pos="9360"/>
      </w:tabs>
    </w:pPr>
  </w:style>
  <w:style w:type="character" w:customStyle="1" w:styleId="FooterChar">
    <w:name w:val="Footer Char"/>
    <w:basedOn w:val="DefaultParagraphFont"/>
    <w:link w:val="Footer"/>
    <w:uiPriority w:val="99"/>
    <w:semiHidden/>
    <w:rsid w:val="00337415"/>
    <w:rPr>
      <w:rFonts w:ascii="Calibri" w:eastAsia="Times New Roman" w:hAnsi="Calibri" w:cs="Calibri"/>
      <w:szCs w:val="24"/>
    </w:rPr>
  </w:style>
  <w:style w:type="paragraph" w:styleId="BodyText">
    <w:name w:val="Body Text"/>
    <w:basedOn w:val="Normal"/>
    <w:link w:val="BodyTextChar"/>
    <w:uiPriority w:val="99"/>
    <w:semiHidden/>
    <w:unhideWhenUsed/>
    <w:rsid w:val="00337415"/>
    <w:pPr>
      <w:spacing w:after="120"/>
    </w:pPr>
  </w:style>
  <w:style w:type="character" w:customStyle="1" w:styleId="BodyTextChar">
    <w:name w:val="Body Text Char"/>
    <w:basedOn w:val="DefaultParagraphFont"/>
    <w:link w:val="BodyText"/>
    <w:uiPriority w:val="99"/>
    <w:semiHidden/>
    <w:rsid w:val="00337415"/>
    <w:rPr>
      <w:rFonts w:ascii="Calibri" w:eastAsia="Times New Roman" w:hAnsi="Calibri" w:cs="Calibri"/>
      <w:szCs w:val="24"/>
    </w:rPr>
  </w:style>
  <w:style w:type="paragraph" w:styleId="NoSpacing">
    <w:name w:val="No Spacing"/>
    <w:link w:val="NoSpacingChar"/>
    <w:uiPriority w:val="99"/>
    <w:semiHidden/>
    <w:unhideWhenUsed/>
    <w:qFormat/>
    <w:rsid w:val="0033741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37415"/>
    <w:rPr>
      <w:rFonts w:ascii="Calibri" w:hAnsi="Calibri" w:cs="Calibri"/>
    </w:rPr>
  </w:style>
  <w:style w:type="character" w:styleId="Hyperlink">
    <w:name w:val="Hyperlink"/>
    <w:basedOn w:val="DefaultParagraphFont"/>
    <w:uiPriority w:val="99"/>
    <w:unhideWhenUsed/>
    <w:rsid w:val="00337415"/>
    <w:rPr>
      <w:color w:val="0563C1" w:themeColor="hyperlink"/>
      <w:u w:val="single"/>
    </w:rPr>
  </w:style>
  <w:style w:type="character" w:styleId="UnresolvedMention">
    <w:name w:val="Unresolved Mention"/>
    <w:basedOn w:val="DefaultParagraphFont"/>
    <w:uiPriority w:val="99"/>
    <w:semiHidden/>
    <w:unhideWhenUsed/>
    <w:rsid w:val="00337415"/>
    <w:rPr>
      <w:color w:val="605E5C"/>
      <w:shd w:val="clear" w:color="auto" w:fill="E1DFDD"/>
    </w:rPr>
  </w:style>
  <w:style w:type="paragraph" w:customStyle="1" w:styleId="Undertag">
    <w:name w:val="Undertag"/>
    <w:link w:val="UndertagChar"/>
    <w:autoRedefine/>
    <w:uiPriority w:val="5"/>
    <w:qFormat/>
    <w:rsid w:val="0033741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3741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37415"/>
    <w:rPr>
      <w:color w:val="1F3864" w:themeColor="accent1" w:themeShade="80"/>
    </w:rPr>
  </w:style>
  <w:style w:type="character" w:customStyle="1" w:styleId="AnalyticChar">
    <w:name w:val="Analytic Char"/>
    <w:basedOn w:val="DefaultParagraphFont"/>
    <w:link w:val="Analytic"/>
    <w:uiPriority w:val="5"/>
    <w:rsid w:val="00337415"/>
    <w:rPr>
      <w:rFonts w:ascii="Calibri" w:eastAsiaTheme="majorEastAsia" w:hAnsi="Calibri" w:cstheme="majorBidi"/>
      <w:b/>
      <w:iCs/>
      <w:color w:val="1F3864" w:themeColor="accent1" w:themeShade="80"/>
      <w:sz w:val="26"/>
      <w:szCs w:val="24"/>
    </w:rPr>
  </w:style>
  <w:style w:type="paragraph" w:customStyle="1" w:styleId="Analyticusethisone">
    <w:name w:val="Analytic (use this one)"/>
    <w:basedOn w:val="Heading4"/>
    <w:link w:val="AnalyticusethisoneChar"/>
    <w:autoRedefine/>
    <w:qFormat/>
    <w:rsid w:val="00337415"/>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337415"/>
    <w:rPr>
      <w:rFonts w:ascii="Calibri" w:eastAsiaTheme="majorEastAsia" w:hAnsi="Calibri" w:cs="Times New Roman (Headings CS)"/>
      <w:b/>
      <w:bCs/>
      <w:color w:val="75100D"/>
      <w:sz w:val="30"/>
      <w:szCs w:val="26"/>
    </w:rPr>
  </w:style>
  <w:style w:type="paragraph" w:customStyle="1" w:styleId="textbold">
    <w:name w:val="text bold"/>
    <w:basedOn w:val="Normal"/>
    <w:link w:val="Emphasis"/>
    <w:uiPriority w:val="8"/>
    <w:qFormat/>
    <w:rsid w:val="00337415"/>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HAnsi"/>
      <w:b/>
      <w:iCs/>
      <w:sz w:val="20"/>
      <w:szCs w:val="22"/>
      <w:u w:val="single"/>
      <w:bdr w:val="single" w:sz="8" w:space="0" w:color="auto"/>
    </w:rPr>
  </w:style>
  <w:style w:type="paragraph" w:customStyle="1" w:styleId="Emphasis1">
    <w:name w:val="Emphasis1"/>
    <w:basedOn w:val="Normal"/>
    <w:uiPriority w:val="8"/>
    <w:qFormat/>
    <w:rsid w:val="00337415"/>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customStyle="1" w:styleId="Emphasize">
    <w:name w:val="Emphasize"/>
    <w:basedOn w:val="Normal"/>
    <w:uiPriority w:val="8"/>
    <w:qFormat/>
    <w:rsid w:val="00337415"/>
    <w:pPr>
      <w:pBdr>
        <w:top w:val="single" w:sz="18" w:space="0" w:color="auto"/>
        <w:left w:val="single" w:sz="18" w:space="0" w:color="auto"/>
        <w:bottom w:val="single" w:sz="18" w:space="0" w:color="auto"/>
        <w:right w:val="single" w:sz="18" w:space="0" w:color="auto"/>
      </w:pBdr>
      <w:spacing w:line="256" w:lineRule="auto"/>
      <w:ind w:left="720"/>
      <w:jc w:val="both"/>
    </w:pPr>
    <w:rPr>
      <w:b/>
      <w:iCs/>
      <w:kern w:val="2"/>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xios.com/global-decline-democracy-illiberal-democracies-9c34044f-1f15-4d56-a145-b08c325d98f4.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yamplelife.com/wp-content/uploads/2025/07/POEM.pdf" TargetMode="External"/><Relationship Id="rId4" Type="http://schemas.openxmlformats.org/officeDocument/2006/relationships/settings" Target="settings.xml"/><Relationship Id="rId9" Type="http://schemas.openxmlformats.org/officeDocument/2006/relationships/hyperlink" Target="https://www.v-dem.net/media/filer_public/74/8c/748c68ad-f224-4cd7-87f9-8794add5c60f/dr_2021_update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diekimmerl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94</Pages>
  <Words>47116</Words>
  <Characters>268562</Characters>
  <Application>Microsoft Office Word</Application>
  <DocSecurity>0</DocSecurity>
  <Lines>2238</Lines>
  <Paragraphs>630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Addie Kimmerle</dc:creator>
  <cp:keywords>6.0.0</cp:keywords>
  <dc:description/>
  <cp:lastModifiedBy>Kimmerle, Addie R</cp:lastModifiedBy>
  <cp:revision>1</cp:revision>
  <dcterms:created xsi:type="dcterms:W3CDTF">2025-11-15T14:21:00Z</dcterms:created>
  <dcterms:modified xsi:type="dcterms:W3CDTF">2025-11-15T14:29:00Z</dcterms:modified>
</cp:coreProperties>
</file>