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D1B50" w14:textId="443CB0C3" w:rsidR="00962160" w:rsidRDefault="0098087C" w:rsidP="0098087C">
      <w:pPr>
        <w:pStyle w:val="Heading1"/>
      </w:pPr>
      <w:r>
        <w:t>Kansas Swings Pt 2 NEG V Kansas BP</w:t>
      </w:r>
    </w:p>
    <w:p w14:paraId="6A8A5C0A" w14:textId="1404C6A1" w:rsidR="0098087C" w:rsidRPr="0098087C" w:rsidRDefault="0098087C" w:rsidP="0098087C">
      <w:pPr>
        <w:pStyle w:val="Heading2"/>
      </w:pPr>
      <w:r>
        <w:t>1NC</w:t>
      </w:r>
    </w:p>
    <w:p w14:paraId="58930EF1" w14:textId="189A7421" w:rsidR="0098087C" w:rsidRDefault="0098087C" w:rsidP="0098087C">
      <w:pPr>
        <w:pStyle w:val="Heading3"/>
      </w:pPr>
      <w:bookmarkStart w:id="0" w:name="_Hlk207463529"/>
      <w:r>
        <w:t>1NC---OFF</w:t>
      </w:r>
    </w:p>
    <w:p w14:paraId="1CB1188E" w14:textId="77777777" w:rsidR="0098087C" w:rsidRPr="0065419B" w:rsidRDefault="0098087C" w:rsidP="0098087C">
      <w:pPr>
        <w:rPr>
          <w:b/>
          <w:bCs/>
          <w:color w:val="080808"/>
          <w:sz w:val="26"/>
        </w:rPr>
      </w:pPr>
      <w:r w:rsidRPr="00936EA6">
        <w:rPr>
          <w:rStyle w:val="Style13ptBold"/>
          <w:u w:val="single"/>
        </w:rPr>
        <w:t>T-</w:t>
      </w:r>
      <w:r>
        <w:rPr>
          <w:rStyle w:val="Style13ptBold"/>
          <w:u w:val="single"/>
        </w:rPr>
        <w:t>Preexisting</w:t>
      </w:r>
      <w:r>
        <w:rPr>
          <w:rStyle w:val="Style13ptBold"/>
        </w:rPr>
        <w:t>:</w:t>
      </w:r>
    </w:p>
    <w:p w14:paraId="5107D3BB" w14:textId="77777777" w:rsidR="0098087C" w:rsidRPr="0065419B" w:rsidRDefault="0098087C" w:rsidP="0098087C">
      <w:pPr>
        <w:pStyle w:val="Heading4"/>
      </w:pPr>
      <w:r>
        <w:t>‘</w:t>
      </w:r>
      <w:r w:rsidRPr="0065419B">
        <w:rPr>
          <w:u w:val="single"/>
        </w:rPr>
        <w:t>Strengthen</w:t>
      </w:r>
      <w:r>
        <w:t xml:space="preserve">’ requires improvement of </w:t>
      </w:r>
      <w:r w:rsidRPr="0065419B">
        <w:rPr>
          <w:u w:val="single"/>
        </w:rPr>
        <w:t>existing</w:t>
      </w:r>
      <w:r>
        <w:t xml:space="preserve"> rights, which is </w:t>
      </w:r>
      <w:r w:rsidRPr="0065419B">
        <w:rPr>
          <w:u w:val="single"/>
        </w:rPr>
        <w:t>distinct</w:t>
      </w:r>
      <w:r>
        <w:t xml:space="preserve"> from the </w:t>
      </w:r>
      <w:r w:rsidRPr="0065419B">
        <w:rPr>
          <w:u w:val="single"/>
        </w:rPr>
        <w:t>creation</w:t>
      </w:r>
      <w:r>
        <w:t xml:space="preserve"> of </w:t>
      </w:r>
      <w:r w:rsidRPr="0065419B">
        <w:rPr>
          <w:u w:val="single"/>
        </w:rPr>
        <w:t>new</w:t>
      </w:r>
      <w:r>
        <w:t xml:space="preserve"> rights for currently </w:t>
      </w:r>
      <w:r w:rsidRPr="0065419B">
        <w:rPr>
          <w:u w:val="single"/>
        </w:rPr>
        <w:t>unprotected</w:t>
      </w:r>
      <w:r>
        <w:t xml:space="preserve"> workers.</w:t>
      </w:r>
    </w:p>
    <w:p w14:paraId="34528619" w14:textId="77777777" w:rsidR="0098087C" w:rsidRPr="00E4170B" w:rsidRDefault="0098087C" w:rsidP="0098087C">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5CEF4CC4" w14:textId="77777777" w:rsidR="0098087C" w:rsidRPr="00647FDC" w:rsidRDefault="0098087C" w:rsidP="0098087C">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CA6D15">
        <w:rPr>
          <w:rStyle w:val="StyleUnderline"/>
          <w:highlight w:val="cyan"/>
        </w:rPr>
        <w:t xml:space="preserve">the word </w:t>
      </w:r>
      <w:r w:rsidRPr="00CA6D1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CA6D15">
        <w:rPr>
          <w:rStyle w:val="StyleUnderline"/>
          <w:highlight w:val="cyan"/>
        </w:rPr>
        <w:t>impli</w:t>
      </w:r>
      <w:r w:rsidRPr="00E4170B">
        <w:rPr>
          <w:rStyle w:val="StyleUnderline"/>
        </w:rPr>
        <w:t xml:space="preserve">cation is </w:t>
      </w:r>
      <w:r w:rsidRPr="00CA6D15">
        <w:rPr>
          <w:rStyle w:val="StyleUnderline"/>
          <w:highlight w:val="cyan"/>
        </w:rPr>
        <w:t xml:space="preserve">that initiatives can </w:t>
      </w:r>
      <w:r w:rsidRPr="00CA6D15">
        <w:rPr>
          <w:rStyle w:val="Emphasis"/>
          <w:highlight w:val="cyan"/>
        </w:rPr>
        <w:t>only</w:t>
      </w:r>
      <w:r w:rsidRPr="00CA6D15">
        <w:rPr>
          <w:rStyle w:val="StyleUnderline"/>
          <w:highlight w:val="cyan"/>
        </w:rPr>
        <w:t xml:space="preserve"> develop something which has </w:t>
      </w:r>
      <w:r w:rsidRPr="00CA6D15">
        <w:rPr>
          <w:rStyle w:val="Emphasis"/>
          <w:highlight w:val="cyan"/>
        </w:rPr>
        <w:t>already begun</w:t>
      </w:r>
      <w:r w:rsidRPr="00E4170B">
        <w:rPr>
          <w:rStyle w:val="StyleUnderline"/>
        </w:rPr>
        <w:t xml:space="preserve"> to emerge </w:t>
      </w:r>
      <w:r w:rsidRPr="00CA6D15">
        <w:rPr>
          <w:rStyle w:val="StyleUnderline"/>
          <w:highlight w:val="cyan"/>
        </w:rPr>
        <w:t>rather than</w:t>
      </w:r>
      <w:r w:rsidRPr="00E4170B">
        <w:rPr>
          <w:rStyle w:val="StyleUnderline"/>
        </w:rPr>
        <w:t xml:space="preserve"> build </w:t>
      </w:r>
      <w:r w:rsidRPr="00CA6D15">
        <w:rPr>
          <w:rStyle w:val="StyleUnderline"/>
          <w:highlight w:val="cyan"/>
        </w:rPr>
        <w:t xml:space="preserve">something </w:t>
      </w:r>
      <w:r w:rsidRPr="00CA6D15">
        <w:rPr>
          <w:rStyle w:val="Emphasis"/>
          <w:highlight w:val="cyan"/>
        </w:rPr>
        <w:t>new</w:t>
      </w:r>
      <w:r w:rsidRPr="00CA6D15">
        <w:rPr>
          <w:rStyle w:val="StyleUnderline"/>
          <w:highlight w:val="cyan"/>
        </w:rPr>
        <w:t xml:space="preserve"> where there was </w:t>
      </w:r>
      <w:r w:rsidRPr="00CA6D15">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6360D351" w14:textId="77777777" w:rsidR="0098087C" w:rsidRPr="0065419B" w:rsidRDefault="0098087C" w:rsidP="0098087C">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none exist now. </w:t>
      </w:r>
    </w:p>
    <w:p w14:paraId="1497BBA5" w14:textId="77777777" w:rsidR="0098087C" w:rsidRPr="0052136C" w:rsidRDefault="0098087C" w:rsidP="0098087C">
      <w:pPr>
        <w:pStyle w:val="Heading4"/>
      </w:pPr>
      <w:r w:rsidRPr="0065419B">
        <w:t xml:space="preserve">Vote </w:t>
      </w:r>
      <w:r w:rsidRPr="0065419B">
        <w:rPr>
          <w:u w:val="single"/>
        </w:rPr>
        <w:t>NEG</w:t>
      </w:r>
      <w:r w:rsidRPr="0065419B">
        <w:t xml:space="preserve"> for </w:t>
      </w:r>
      <w:r w:rsidRPr="0065419B">
        <w:rPr>
          <w:u w:val="single"/>
        </w:rPr>
        <w:t>limits</w:t>
      </w:r>
      <w:r w:rsidRPr="0065419B">
        <w:t xml:space="preserve"> and </w:t>
      </w:r>
      <w:r w:rsidRPr="0065419B">
        <w:rPr>
          <w:u w:val="single"/>
        </w:rPr>
        <w:t>ground</w:t>
      </w:r>
      <w:r w:rsidRPr="0065419B">
        <w:t xml:space="preserve">---their interp allows </w:t>
      </w:r>
      <w:r w:rsidRPr="0065419B">
        <w:rPr>
          <w:u w:val="single"/>
        </w:rPr>
        <w:t>miniscule</w:t>
      </w:r>
      <w:r w:rsidRPr="0065419B">
        <w:t xml:space="preserve"> AFFs that create rights for </w:t>
      </w:r>
      <w:r w:rsidRPr="0065419B">
        <w:rPr>
          <w:u w:val="single"/>
        </w:rPr>
        <w:t>infinite</w:t>
      </w:r>
      <w:r w:rsidRPr="0065419B">
        <w:t xml:space="preserve"> subsets of </w:t>
      </w:r>
      <w:r w:rsidRPr="0065419B">
        <w:rPr>
          <w:u w:val="single"/>
        </w:rPr>
        <w:t>unprotected</w:t>
      </w:r>
      <w:r w:rsidRPr="0065419B">
        <w:t xml:space="preserve"> workers, creating an </w:t>
      </w:r>
      <w:r w:rsidRPr="0065419B">
        <w:rPr>
          <w:u w:val="single"/>
        </w:rPr>
        <w:t>impossible</w:t>
      </w:r>
      <w:r w:rsidRPr="0065419B">
        <w:t xml:space="preserve"> NEG prep burden.</w:t>
      </w:r>
    </w:p>
    <w:p w14:paraId="1C066E07" w14:textId="77777777" w:rsidR="0098087C" w:rsidRDefault="0098087C" w:rsidP="0098087C">
      <w:pPr>
        <w:pStyle w:val="Heading3"/>
      </w:pPr>
      <w:r>
        <w:t>1NC---OFF</w:t>
      </w:r>
    </w:p>
    <w:p w14:paraId="3DB7C827" w14:textId="77777777" w:rsidR="0098087C" w:rsidRDefault="0098087C" w:rsidP="0098087C">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4E865031" w14:textId="77777777" w:rsidR="0098087C" w:rsidRPr="0010581D" w:rsidRDefault="0098087C" w:rsidP="0098087C">
      <w:pPr>
        <w:pStyle w:val="Heading4"/>
      </w:pPr>
      <w:r>
        <w:t xml:space="preserve">“Resolved” refers to </w:t>
      </w:r>
      <w:r>
        <w:rPr>
          <w:u w:val="single"/>
        </w:rPr>
        <w:t>policies</w:t>
      </w:r>
      <w:r>
        <w:t>.</w:t>
      </w:r>
    </w:p>
    <w:p w14:paraId="11BF4158" w14:textId="77777777" w:rsidR="0098087C" w:rsidRPr="00233664" w:rsidRDefault="0098087C" w:rsidP="0098087C">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713A82C4" w14:textId="77777777" w:rsidR="0098087C" w:rsidRDefault="0098087C" w:rsidP="0098087C">
      <w:pPr>
        <w:rPr>
          <w:sz w:val="16"/>
        </w:rPr>
      </w:pPr>
      <w:r w:rsidRPr="00E2778B">
        <w:rPr>
          <w:rStyle w:val="StyleUnderline"/>
          <w:highlight w:val="yellow"/>
        </w:rPr>
        <w:t>Definition of</w:t>
      </w:r>
      <w:r w:rsidRPr="00233664">
        <w:rPr>
          <w:rStyle w:val="StyleUnderline"/>
        </w:rPr>
        <w:t xml:space="preserve"> the word </w:t>
      </w:r>
      <w:r w:rsidRPr="00E2778B">
        <w:rPr>
          <w:rStyle w:val="StyleUnderline"/>
          <w:highlight w:val="yellow"/>
        </w:rPr>
        <w:t>“resolve,”</w:t>
      </w:r>
      <w:r w:rsidRPr="00233664">
        <w:rPr>
          <w:rStyle w:val="StyleUnderline"/>
        </w:rPr>
        <w:t xml:space="preserve"> given by Webster </w:t>
      </w:r>
      <w:r w:rsidRPr="00E2778B">
        <w:rPr>
          <w:rStyle w:val="StyleUnderline"/>
          <w:highlight w:val="yellow"/>
        </w:rPr>
        <w:t xml:space="preserve">is “to </w:t>
      </w:r>
      <w:r w:rsidRPr="00E2778B">
        <w:rPr>
          <w:rStyle w:val="Emphasis"/>
          <w:highlight w:val="yellow"/>
        </w:rPr>
        <w:t>express</w:t>
      </w:r>
      <w:r w:rsidRPr="008E3CA4">
        <w:rPr>
          <w:sz w:val="16"/>
        </w:rPr>
        <w:t xml:space="preserve"> an opinion or </w:t>
      </w:r>
      <w:r w:rsidRPr="00E2778B">
        <w:rPr>
          <w:rStyle w:val="StyleUnderline"/>
          <w:highlight w:val="yellow"/>
        </w:rPr>
        <w:t xml:space="preserve">determination by </w:t>
      </w:r>
      <w:r w:rsidRPr="00E2778B">
        <w:rPr>
          <w:rStyle w:val="Emphasis"/>
          <w:highlight w:val="yellow"/>
        </w:rPr>
        <w:t>resolution or vote</w:t>
      </w:r>
      <w:r w:rsidRPr="00E2778B">
        <w:rPr>
          <w:rStyle w:val="StyleUnderline"/>
          <w:highlight w:val="yellow"/>
        </w:rPr>
        <w:t>; as ‘it was</w:t>
      </w:r>
      <w:r w:rsidRPr="00E2778B">
        <w:rPr>
          <w:sz w:val="16"/>
          <w:highlight w:val="yellow"/>
        </w:rPr>
        <w:t xml:space="preserve"> </w:t>
      </w:r>
      <w:r w:rsidRPr="00E2778B">
        <w:rPr>
          <w:rStyle w:val="Emphasis"/>
          <w:highlight w:val="yellow"/>
        </w:rPr>
        <w:t>resolved by the legislature</w:t>
      </w:r>
      <w:r w:rsidRPr="00E2778B">
        <w:rPr>
          <w:rStyle w:val="StyleUnderline"/>
          <w:highlight w:val="yellow"/>
        </w:rPr>
        <w:t>;”</w:t>
      </w:r>
      <w:r w:rsidRPr="00233664">
        <w:rPr>
          <w:rStyle w:val="StyleUnderline"/>
        </w:rPr>
        <w:t xml:space="preserve"> It is </w:t>
      </w:r>
      <w:r w:rsidRPr="008E3CA4">
        <w:rPr>
          <w:rStyle w:val="StyleUnderline"/>
        </w:rPr>
        <w:t xml:space="preserve">of </w:t>
      </w:r>
      <w:r w:rsidRPr="00E2778B">
        <w:rPr>
          <w:rStyle w:val="Emphasis"/>
          <w:highlight w:val="yellow"/>
        </w:rPr>
        <w:t>similar</w:t>
      </w:r>
      <w:r w:rsidRPr="00233664">
        <w:rPr>
          <w:rStyle w:val="Emphasis"/>
        </w:rPr>
        <w:t xml:space="preserve"> force</w:t>
      </w:r>
      <w:r w:rsidRPr="00233664">
        <w:rPr>
          <w:rStyle w:val="StyleUnderline"/>
        </w:rPr>
        <w:t xml:space="preserve"> </w:t>
      </w:r>
      <w:r w:rsidRPr="00E2778B">
        <w:rPr>
          <w:rStyle w:val="StyleUnderline"/>
          <w:highlight w:val="yellow"/>
        </w:rPr>
        <w:t>to</w:t>
      </w:r>
      <w:r w:rsidRPr="00233664">
        <w:rPr>
          <w:rStyle w:val="StyleUnderline"/>
        </w:rPr>
        <w:t xml:space="preserve"> </w:t>
      </w:r>
      <w:r w:rsidRPr="008E3CA4">
        <w:rPr>
          <w:rStyle w:val="Emphasis"/>
        </w:rPr>
        <w:t xml:space="preserve">the word </w:t>
      </w:r>
      <w:r w:rsidRPr="00E2778B">
        <w:rPr>
          <w:rStyle w:val="Emphasis"/>
          <w:highlight w:val="yellow"/>
        </w:rPr>
        <w:t>“enact,”</w:t>
      </w:r>
      <w:r w:rsidRPr="00E2778B">
        <w:rPr>
          <w:rStyle w:val="StyleUnderline"/>
          <w:highlight w:val="yellow"/>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E2778B">
        <w:rPr>
          <w:rStyle w:val="StyleUnderline"/>
          <w:highlight w:val="yellow"/>
        </w:rPr>
        <w:t xml:space="preserve">“to </w:t>
      </w:r>
      <w:r w:rsidRPr="00E2778B">
        <w:rPr>
          <w:rStyle w:val="Emphasis"/>
          <w:highlight w:val="yellow"/>
        </w:rPr>
        <w:t>establish by law</w:t>
      </w:r>
      <w:r w:rsidRPr="00E2778B">
        <w:rPr>
          <w:rStyle w:val="StyleUnderline"/>
          <w:highlight w:val="yellow"/>
        </w:rPr>
        <w:t>”</w:t>
      </w:r>
      <w:r w:rsidRPr="008E3CA4">
        <w:rPr>
          <w:sz w:val="16"/>
        </w:rPr>
        <w:t>.</w:t>
      </w:r>
    </w:p>
    <w:p w14:paraId="6CB78313" w14:textId="77777777" w:rsidR="0098087C" w:rsidRPr="00E9356C" w:rsidRDefault="0098087C" w:rsidP="0098087C">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572C6311" w14:textId="77777777" w:rsidR="0098087C" w:rsidRPr="00E9356C" w:rsidRDefault="0098087C" w:rsidP="0098087C">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5CE1640E" w14:textId="77777777" w:rsidR="0098087C" w:rsidRPr="00E2778B" w:rsidRDefault="0098087C" w:rsidP="0098087C">
      <w:pPr>
        <w:rPr>
          <w:sz w:val="16"/>
        </w:rPr>
      </w:pPr>
      <w:r w:rsidRPr="00E9356C">
        <w:rPr>
          <w:sz w:val="16"/>
        </w:rPr>
        <w:t xml:space="preserve">1. Political and organisational structure of government The </w:t>
      </w:r>
      <w:r w:rsidRPr="00E2778B">
        <w:rPr>
          <w:rStyle w:val="Emphasis"/>
          <w:highlight w:val="yellow"/>
        </w:rPr>
        <w:t>U</w:t>
      </w:r>
      <w:r w:rsidRPr="00E9356C">
        <w:rPr>
          <w:rStyle w:val="StyleUnderline"/>
        </w:rPr>
        <w:t xml:space="preserve">nited </w:t>
      </w:r>
      <w:r w:rsidRPr="00E2778B">
        <w:rPr>
          <w:rStyle w:val="Emphasis"/>
          <w:highlight w:val="yellow"/>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E2778B">
        <w:rPr>
          <w:rStyle w:val="Emphasis"/>
          <w:highlight w:val="yellow"/>
        </w:rPr>
        <w:t>F</w:t>
      </w:r>
      <w:r w:rsidRPr="00E9356C">
        <w:rPr>
          <w:rStyle w:val="StyleUnderline"/>
        </w:rPr>
        <w:t xml:space="preserve">ederal </w:t>
      </w:r>
      <w:r w:rsidRPr="00E2778B">
        <w:rPr>
          <w:rStyle w:val="Emphasis"/>
          <w:highlight w:val="yellow"/>
        </w:rPr>
        <w:t>G</w:t>
      </w:r>
      <w:r w:rsidRPr="00E9356C">
        <w:rPr>
          <w:rStyle w:val="StyleUnderline"/>
        </w:rPr>
        <w:t>overnment</w:t>
      </w:r>
      <w:r w:rsidRPr="00E9356C">
        <w:rPr>
          <w:sz w:val="16"/>
        </w:rPr>
        <w:t xml:space="preserve"> is </w:t>
      </w:r>
      <w:r w:rsidRPr="00E2778B">
        <w:rPr>
          <w:rStyle w:val="StyleUnderline"/>
          <w:highlight w:val="yellow"/>
        </w:rPr>
        <w:t xml:space="preserve">composed of three </w:t>
      </w:r>
      <w:r w:rsidRPr="00E2778B">
        <w:rPr>
          <w:rStyle w:val="Emphasis"/>
          <w:highlight w:val="yellow"/>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E2778B">
        <w:rPr>
          <w:rStyle w:val="Emphasis"/>
          <w:highlight w:val="yellow"/>
        </w:rPr>
        <w:t>decisionmaking</w:t>
      </w:r>
      <w:r w:rsidRPr="00E2778B">
        <w:rPr>
          <w:rStyle w:val="StyleUnderline"/>
          <w:highlight w:val="yellow"/>
        </w:rPr>
        <w:t xml:space="preserve"> is shared</w:t>
      </w:r>
      <w:r w:rsidRPr="00E9356C">
        <w:rPr>
          <w:rStyle w:val="StyleUnderline"/>
        </w:rPr>
        <w:t xml:space="preserve"> </w:t>
      </w:r>
      <w:r w:rsidRPr="00E9356C">
        <w:rPr>
          <w:sz w:val="16"/>
        </w:rPr>
        <w:t xml:space="preserve">primarily </w:t>
      </w:r>
      <w:r w:rsidRPr="00E2778B">
        <w:rPr>
          <w:rStyle w:val="StyleUnderline"/>
          <w:highlight w:val="yellow"/>
        </w:rPr>
        <w:t xml:space="preserve">by the </w:t>
      </w:r>
      <w:r w:rsidRPr="00E2778B">
        <w:rPr>
          <w:rStyle w:val="Emphasis"/>
          <w:highlight w:val="yellow"/>
        </w:rPr>
        <w:t>legislative</w:t>
      </w:r>
      <w:r w:rsidRPr="00E2778B">
        <w:rPr>
          <w:rStyle w:val="StyleUnderline"/>
          <w:highlight w:val="yellow"/>
        </w:rPr>
        <w:t xml:space="preserve"> and </w:t>
      </w:r>
      <w:r w:rsidRPr="00E2778B">
        <w:rPr>
          <w:rStyle w:val="Emphasis"/>
          <w:highlight w:val="yellow"/>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4DC867F8" w14:textId="77777777" w:rsidR="0098087C" w:rsidRDefault="0098087C" w:rsidP="0098087C">
      <w:pPr>
        <w:pStyle w:val="Heading4"/>
      </w:pPr>
      <w:r>
        <w:t>‘Collective bargaining rights’ means granting the right for workers to collectively bargain with employers.</w:t>
      </w:r>
    </w:p>
    <w:p w14:paraId="1C496ABD" w14:textId="77777777" w:rsidR="0098087C" w:rsidRDefault="0098087C" w:rsidP="0098087C">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5"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47909FBD" w14:textId="77777777" w:rsidR="0098087C" w:rsidRPr="00E2778B" w:rsidRDefault="0098087C" w:rsidP="0098087C">
      <w:pPr>
        <w:rPr>
          <w:sz w:val="16"/>
        </w:rPr>
      </w:pPr>
      <w:r w:rsidRPr="007F6AE2">
        <w:rPr>
          <w:b/>
          <w:bCs/>
          <w:u w:val="single"/>
        </w:rPr>
        <w:t xml:space="preserve">Most major advanced democratic countries honor </w:t>
      </w:r>
      <w:r w:rsidRPr="00E2778B">
        <w:rPr>
          <w:b/>
          <w:bCs/>
          <w:highlight w:val="yellow"/>
          <w:u w:val="single"/>
        </w:rPr>
        <w:t>collective bargaining rights of</w:t>
      </w:r>
      <w:r w:rsidRPr="007F6AE2">
        <w:rPr>
          <w:b/>
          <w:bCs/>
          <w:u w:val="single"/>
        </w:rPr>
        <w:t xml:space="preserve"> public </w:t>
      </w:r>
      <w:r w:rsidRPr="00E2778B">
        <w:rPr>
          <w:b/>
          <w:bCs/>
          <w:highlight w:val="yellow"/>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124CEFA7" w14:textId="77777777" w:rsidR="0098087C" w:rsidRPr="00E2778B" w:rsidRDefault="0098087C" w:rsidP="0098087C">
      <w:pPr>
        <w:rPr>
          <w:sz w:val="16"/>
        </w:rPr>
      </w:pPr>
      <w:r w:rsidRPr="00E2778B">
        <w:rPr>
          <w:sz w:val="16"/>
        </w:rPr>
        <w:t>"</w:t>
      </w:r>
      <w:r w:rsidRPr="00E2778B">
        <w:rPr>
          <w:b/>
          <w:bCs/>
          <w:highlight w:val="yellow"/>
          <w:u w:val="single"/>
        </w:rPr>
        <w:t>The right to bargain</w:t>
      </w:r>
      <w:r w:rsidRPr="007F6AE2">
        <w:rPr>
          <w:b/>
          <w:bCs/>
          <w:u w:val="single"/>
        </w:rPr>
        <w:t xml:space="preserve"> collectively </w:t>
      </w:r>
      <w:r w:rsidRPr="00E2778B">
        <w:rPr>
          <w:b/>
          <w:bCs/>
          <w:highlight w:val="yellow"/>
          <w:u w:val="single"/>
        </w:rPr>
        <w:t>with an employer</w:t>
      </w:r>
      <w:r w:rsidRPr="007F6AE2">
        <w:rPr>
          <w:b/>
          <w:bCs/>
          <w:u w:val="single"/>
        </w:rPr>
        <w:t xml:space="preserve"> enhances the human dignity, liberty and autonomy of workers </w:t>
      </w:r>
      <w:r w:rsidRPr="00E2778B">
        <w:rPr>
          <w:b/>
          <w:bCs/>
          <w:highlight w:val="yellow"/>
          <w:u w:val="single"/>
        </w:rPr>
        <w:t>by giving</w:t>
      </w:r>
      <w:r w:rsidRPr="007F6AE2">
        <w:rPr>
          <w:b/>
          <w:bCs/>
          <w:u w:val="single"/>
        </w:rPr>
        <w:t xml:space="preserve"> them </w:t>
      </w:r>
      <w:r w:rsidRPr="00E2778B">
        <w:rPr>
          <w:b/>
          <w:bCs/>
          <w:highlight w:val="yellow"/>
          <w:u w:val="single"/>
        </w:rPr>
        <w:t>the opportunity to influence the establishment of</w:t>
      </w:r>
      <w:r w:rsidRPr="007F6AE2">
        <w:rPr>
          <w:b/>
          <w:bCs/>
          <w:u w:val="single"/>
        </w:rPr>
        <w:t xml:space="preserve"> workplace </w:t>
      </w:r>
      <w:r w:rsidRPr="00E2778B">
        <w:rPr>
          <w:b/>
          <w:bCs/>
          <w:highlight w:val="yellow"/>
          <w:u w:val="single"/>
        </w:rPr>
        <w:t>rules and</w:t>
      </w:r>
      <w:r w:rsidRPr="007F6AE2">
        <w:rPr>
          <w:b/>
          <w:bCs/>
          <w:u w:val="single"/>
        </w:rPr>
        <w:t xml:space="preserve"> thereby </w:t>
      </w:r>
      <w:r w:rsidRPr="00E2778B">
        <w:rPr>
          <w:b/>
          <w:bCs/>
          <w:highlight w:val="yellow"/>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2C9292EA" w14:textId="77777777" w:rsidR="0098087C" w:rsidRPr="00E2778B" w:rsidRDefault="0098087C" w:rsidP="0098087C">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0E1AEC29" w14:textId="77777777" w:rsidR="0098087C" w:rsidRPr="00E2778B" w:rsidRDefault="0098087C" w:rsidP="0098087C">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39E28982" w14:textId="77777777" w:rsidR="0098087C" w:rsidRDefault="0098087C" w:rsidP="0098087C">
      <w:pPr>
        <w:rPr>
          <w:b/>
          <w:bCs/>
          <w:u w:val="single"/>
        </w:rPr>
      </w:pPr>
      <w:r w:rsidRPr="00E2778B">
        <w:rPr>
          <w:sz w:val="16"/>
        </w:rPr>
        <w:t>"</w:t>
      </w:r>
      <w:r w:rsidRPr="00E2778B">
        <w:rPr>
          <w:b/>
          <w:bCs/>
          <w:highlight w:val="yellow"/>
          <w:u w:val="single"/>
        </w:rPr>
        <w:t>Mandatory</w:t>
      </w:r>
      <w:r w:rsidRPr="007F6AE2">
        <w:rPr>
          <w:b/>
          <w:bCs/>
          <w:u w:val="single"/>
        </w:rPr>
        <w:t xml:space="preserve"> collective bargaining </w:t>
      </w:r>
      <w:r w:rsidRPr="00E2778B">
        <w:rPr>
          <w:b/>
          <w:bCs/>
          <w:highlight w:val="yellow"/>
          <w:u w:val="single"/>
        </w:rPr>
        <w:t>subjects are</w:t>
      </w:r>
      <w:r w:rsidRPr="007F6AE2">
        <w:rPr>
          <w:b/>
          <w:bCs/>
          <w:u w:val="single"/>
        </w:rPr>
        <w:t xml:space="preserve"> those which relate to </w:t>
      </w:r>
      <w:r w:rsidRPr="00E2778B">
        <w:rPr>
          <w:b/>
          <w:bCs/>
          <w:highlight w:val="yellow"/>
          <w:u w:val="single"/>
        </w:rPr>
        <w:t>'wages, hours, and</w:t>
      </w:r>
      <w:r w:rsidRPr="007F6AE2">
        <w:rPr>
          <w:b/>
          <w:bCs/>
          <w:u w:val="single"/>
        </w:rPr>
        <w:t xml:space="preserve"> other </w:t>
      </w:r>
      <w:r w:rsidRPr="00E2778B">
        <w:rPr>
          <w:b/>
          <w:bCs/>
          <w:highlight w:val="yellow"/>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42C204F0" w14:textId="77777777" w:rsidR="0098087C" w:rsidRDefault="0098087C" w:rsidP="0098087C">
      <w:pPr>
        <w:pStyle w:val="Heading4"/>
      </w:pPr>
      <w:r>
        <w:t xml:space="preserve">Vote negative for </w:t>
      </w:r>
      <w:r>
        <w:rPr>
          <w:u w:val="single"/>
        </w:rPr>
        <w:t>FAIRNESS</w:t>
      </w:r>
      <w:r>
        <w:t xml:space="preserve"> and </w:t>
      </w:r>
      <w:r>
        <w:rPr>
          <w:u w:val="single"/>
        </w:rPr>
        <w:t>CLASH</w:t>
      </w:r>
      <w:r>
        <w:t>.</w:t>
      </w:r>
    </w:p>
    <w:p w14:paraId="28443452" w14:textId="77777777" w:rsidR="0098087C" w:rsidRPr="00B319C2" w:rsidRDefault="0098087C" w:rsidP="0098087C"/>
    <w:p w14:paraId="5B97EC0E" w14:textId="77777777" w:rsidR="0098087C" w:rsidRDefault="0098087C" w:rsidP="0098087C">
      <w:pPr>
        <w:pStyle w:val="Heading4"/>
      </w:pP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6E47ACC0" w14:textId="77777777" w:rsidR="0098087C" w:rsidRPr="00B8501B" w:rsidRDefault="0098087C" w:rsidP="0098087C"/>
    <w:p w14:paraId="4EBB2F85" w14:textId="77777777" w:rsidR="0098087C" w:rsidRDefault="0098087C" w:rsidP="0098087C">
      <w:pPr>
        <w:pStyle w:val="Heading3"/>
      </w:pPr>
      <w:r>
        <w:t>1NC---OFF</w:t>
      </w:r>
    </w:p>
    <w:p w14:paraId="7E1ADF33" w14:textId="77777777" w:rsidR="0098087C" w:rsidRDefault="0098087C" w:rsidP="0098087C">
      <w:pPr>
        <w:pStyle w:val="Heading4"/>
      </w:pPr>
      <w:r>
        <w:t>The affirmative’s contention that the nomad “</w:t>
      </w:r>
      <w:r>
        <w:rPr>
          <w:rFonts w:eastAsia="Times New Roman"/>
        </w:rPr>
        <w:t>fights the state while working for it</w:t>
      </w:r>
      <w:r>
        <w:t xml:space="preserve">” presumes one can mingle amongst oppressor while retooling the institutions. But institutions aren’t filled with bad apples, </w:t>
      </w:r>
      <w:r w:rsidRPr="00557AD8">
        <w:rPr>
          <w:u w:val="single"/>
        </w:rPr>
        <w:t>its bad barrel.</w:t>
      </w:r>
      <w:r>
        <w:t xml:space="preserve"> </w:t>
      </w:r>
    </w:p>
    <w:p w14:paraId="67F19838" w14:textId="77777777" w:rsidR="0098087C" w:rsidRDefault="0098087C" w:rsidP="0098087C">
      <w:pPr>
        <w:rPr>
          <w:rStyle w:val="Style13ptBold"/>
          <w:b w:val="0"/>
          <w:sz w:val="22"/>
        </w:rPr>
      </w:pPr>
      <w:r>
        <w:rPr>
          <w:rStyle w:val="Style13ptBold"/>
        </w:rPr>
        <w:t xml:space="preserve">Lurigo 9 </w:t>
      </w:r>
      <w:r>
        <w:rPr>
          <w:rStyle w:val="Style13ptBold"/>
          <w:b w:val="0"/>
        </w:rPr>
        <w:t xml:space="preserve">– Professor and Faculty Scholar; Senior Associate Dean for Faculty (College of Arts and Sciences); Director, Center for the Advancement of Research, Training, and Education  @ Loyola Uni of Chicago </w:t>
      </w:r>
      <w:r>
        <w:rPr>
          <w:rStyle w:val="Style13ptBold"/>
          <w:b w:val="0"/>
          <w:sz w:val="22"/>
        </w:rPr>
        <w:t>(Arthur J, The Prison Journal Supplement to Volume 89 Number 1 March 2009 70S-80S © 2009 Sage Publications 10.1177/0032885508329773, The Rotten Barrel Spoils the Apples: How Situational Factors Contribute to Detention Officer Abuse Toward Inmates) NAR, card edited with [brackets]</w:t>
      </w:r>
    </w:p>
    <w:p w14:paraId="3A697D60" w14:textId="77777777" w:rsidR="0098087C" w:rsidRDefault="0098087C" w:rsidP="0098087C">
      <w:pPr>
        <w:rPr>
          <w:rStyle w:val="StyleUnderline"/>
        </w:rPr>
      </w:pPr>
      <w:r w:rsidRPr="002A5B38">
        <w:rPr>
          <w:rStyle w:val="Style13ptBold"/>
          <w:b w:val="0"/>
          <w:sz w:val="16"/>
        </w:rPr>
        <w:t>The Lucifer Effect: Understanding How Good People Turn Evil (Random House, 2007) is a fascinating and incisive book by Phillip Zimbardo, a renowned psychologist and professor emeritus at Stanford University. The volume takes the reader on intimate and disturbing journeys through two prisons: one simulated and constructed for scientific exploration, the other all too real and built for political oppression, torture, murder, and other crimes against humanity</w:t>
      </w:r>
      <w:r w:rsidRPr="00F5246E">
        <w:rPr>
          <w:rStyle w:val="StyleUnderline"/>
        </w:rPr>
        <w:t xml:space="preserve">. </w:t>
      </w:r>
      <w:r w:rsidRPr="00934A85">
        <w:rPr>
          <w:rStyle w:val="StyleUnderline"/>
        </w:rPr>
        <w:t>In 1971, the first</w:t>
      </w:r>
      <w:r w:rsidRPr="00934A85">
        <w:rPr>
          <w:rStyle w:val="Style13ptBold"/>
          <w:b w:val="0"/>
          <w:sz w:val="16"/>
        </w:rPr>
        <w:t xml:space="preserve"> prison was </w:t>
      </w:r>
      <w:r w:rsidRPr="00934A85">
        <w:rPr>
          <w:rStyle w:val="StyleUnderline"/>
        </w:rPr>
        <w:t>fabricated in the basement of Stanford</w:t>
      </w:r>
      <w:r w:rsidRPr="00F5246E">
        <w:rPr>
          <w:rStyle w:val="StyleUnderline"/>
        </w:rPr>
        <w:t xml:space="preserve"> University’s Psychology Building. The second prison was built 20 miles west of Bagdad, during the</w:t>
      </w:r>
      <w:r w:rsidRPr="002A5B38">
        <w:rPr>
          <w:rStyle w:val="Style13ptBold"/>
          <w:b w:val="0"/>
          <w:sz w:val="16"/>
        </w:rPr>
        <w:t xml:space="preserve"> hellish </w:t>
      </w:r>
      <w:r w:rsidRPr="00F5246E">
        <w:rPr>
          <w:rStyle w:val="StyleUnderline"/>
        </w:rPr>
        <w:t xml:space="preserve">regime of Saddam Hussein. </w:t>
      </w:r>
      <w:r w:rsidRPr="002A5B38">
        <w:rPr>
          <w:sz w:val="16"/>
        </w:rPr>
        <w:t>Although</w:t>
      </w:r>
      <w:r w:rsidRPr="002A5B38">
        <w:rPr>
          <w:rStyle w:val="Style13ptBold"/>
          <w:b w:val="0"/>
          <w:sz w:val="16"/>
        </w:rPr>
        <w:t xml:space="preserve"> a bit long and sometimes repetitive, </w:t>
      </w:r>
      <w:r w:rsidRPr="00572412">
        <w:rPr>
          <w:rStyle w:val="Style13ptBold"/>
          <w:b w:val="0"/>
          <w:sz w:val="16"/>
          <w:highlight w:val="green"/>
        </w:rPr>
        <w:t>T</w:t>
      </w:r>
      <w:r w:rsidRPr="00572412">
        <w:rPr>
          <w:rStyle w:val="StyleUnderline"/>
          <w:highlight w:val="green"/>
        </w:rPr>
        <w:t>he Lucifer Effect is</w:t>
      </w:r>
      <w:r w:rsidRPr="00F5246E">
        <w:rPr>
          <w:rStyle w:val="StyleUnderline"/>
        </w:rPr>
        <w:t xml:space="preserve"> a multilayered and compelling </w:t>
      </w:r>
      <w:r w:rsidRPr="00572412">
        <w:rPr>
          <w:rStyle w:val="StyleUnderline"/>
          <w:highlight w:val="green"/>
        </w:rPr>
        <w:t>treatise about the malleability of</w:t>
      </w:r>
      <w:r w:rsidRPr="00F5246E">
        <w:rPr>
          <w:rStyle w:val="StyleUnderline"/>
        </w:rPr>
        <w:t xml:space="preserve"> </w:t>
      </w:r>
      <w:r w:rsidRPr="00572412">
        <w:rPr>
          <w:rStyle w:val="StyleUnderline"/>
          <w:highlight w:val="green"/>
        </w:rPr>
        <w:t>human nature and the</w:t>
      </w:r>
      <w:r w:rsidRPr="00F5246E">
        <w:rPr>
          <w:rStyle w:val="StyleUnderline"/>
        </w:rPr>
        <w:t xml:space="preserve"> utter rapidity with which it can </w:t>
      </w:r>
      <w:r w:rsidRPr="00572412">
        <w:rPr>
          <w:rStyle w:val="StyleUnderline"/>
          <w:highlight w:val="green"/>
        </w:rPr>
        <w:t>shift from civility to malevolence</w:t>
      </w:r>
      <w:r w:rsidRPr="00F5246E">
        <w:rPr>
          <w:rStyle w:val="StyleUnderline"/>
        </w:rPr>
        <w:t xml:space="preserve">. </w:t>
      </w:r>
      <w:r w:rsidRPr="002A5B38">
        <w:rPr>
          <w:rStyle w:val="Style13ptBold"/>
          <w:b w:val="0"/>
          <w:sz w:val="16"/>
        </w:rPr>
        <w:t xml:space="preserve">As Zimbardo states, </w:t>
      </w:r>
      <w:r w:rsidRPr="00F5246E">
        <w:rPr>
          <w:rStyle w:val="StyleUnderline"/>
        </w:rPr>
        <w:t>at its most fundamental level, the volume is about “the nature of human nature</w:t>
      </w:r>
      <w:r w:rsidRPr="002A5B38">
        <w:rPr>
          <w:rStyle w:val="Style13ptBold"/>
          <w:b w:val="0"/>
          <w:sz w:val="16"/>
        </w:rPr>
        <w:t xml:space="preserve">.” Inspired by the Lord of the Flies (Golding, 1959), he tests the fictional notion that the absence of rules and the perception of anonymity lead to the disintegration of social order. </w:t>
      </w:r>
      <w:r w:rsidRPr="00F5246E">
        <w:rPr>
          <w:rStyle w:val="StyleUnderline"/>
        </w:rPr>
        <w:t xml:space="preserve">The Baghdad Correctional Facility, also known as </w:t>
      </w:r>
      <w:r w:rsidRPr="00572412">
        <w:rPr>
          <w:rStyle w:val="StyleUnderline"/>
          <w:highlight w:val="green"/>
        </w:rPr>
        <w:t>Abu Ghraib</w:t>
      </w:r>
      <w:r w:rsidRPr="00F5246E">
        <w:rPr>
          <w:rStyle w:val="StyleUnderline"/>
        </w:rPr>
        <w:t xml:space="preserve"> Prison, </w:t>
      </w:r>
      <w:r w:rsidRPr="00572412">
        <w:rPr>
          <w:rStyle w:val="StyleUnderline"/>
          <w:highlight w:val="green"/>
        </w:rPr>
        <w:t xml:space="preserve">was home to </w:t>
      </w:r>
      <w:r w:rsidRPr="00572412">
        <w:rPr>
          <w:rStyle w:val="Emphasis"/>
          <w:highlight w:val="green"/>
        </w:rPr>
        <w:t>unspeakable tortures</w:t>
      </w:r>
      <w:r w:rsidRPr="00F5246E">
        <w:rPr>
          <w:rStyle w:val="Emphasis"/>
        </w:rPr>
        <w:t xml:space="preserve">, grisly </w:t>
      </w:r>
      <w:r w:rsidRPr="00572412">
        <w:rPr>
          <w:rStyle w:val="Emphasis"/>
          <w:highlight w:val="green"/>
        </w:rPr>
        <w:t>murders, public executions of “dissidents</w:t>
      </w:r>
      <w:r w:rsidRPr="00F5246E">
        <w:rPr>
          <w:rStyle w:val="Emphasis"/>
        </w:rPr>
        <w:t>,” and extremely vile living conditions</w:t>
      </w:r>
      <w:r w:rsidRPr="002A5B38">
        <w:rPr>
          <w:rStyle w:val="Style13ptBold"/>
          <w:b w:val="0"/>
          <w:sz w:val="16"/>
        </w:rPr>
        <w:t xml:space="preserve">. </w:t>
      </w:r>
      <w:r w:rsidRPr="00F5246E">
        <w:rPr>
          <w:rStyle w:val="StyleUnderline"/>
        </w:rPr>
        <w:t>The atrocities committed there</w:t>
      </w:r>
      <w:r w:rsidRPr="002A5B38">
        <w:rPr>
          <w:rStyle w:val="Style13ptBold"/>
          <w:b w:val="0"/>
          <w:sz w:val="16"/>
        </w:rPr>
        <w:t xml:space="preserve">, which are vividly described and meticulously documented in The Lucifer Effect, </w:t>
      </w:r>
      <w:r w:rsidRPr="00F5246E">
        <w:rPr>
          <w:rStyle w:val="StyleUnderline"/>
        </w:rPr>
        <w:t>were</w:t>
      </w:r>
      <w:r w:rsidRPr="002A5B38">
        <w:rPr>
          <w:rStyle w:val="Style13ptBold"/>
          <w:b w:val="0"/>
          <w:sz w:val="16"/>
        </w:rPr>
        <w:t xml:space="preserve"> not </w:t>
      </w:r>
      <w:r w:rsidRPr="00F5246E">
        <w:rPr>
          <w:rStyle w:val="StyleUnderline"/>
        </w:rPr>
        <w:t>perpetrated</w:t>
      </w:r>
      <w:r w:rsidRPr="002A5B38">
        <w:rPr>
          <w:rStyle w:val="Style13ptBold"/>
          <w:b w:val="0"/>
          <w:sz w:val="16"/>
        </w:rPr>
        <w:t xml:space="preserve"> by Saddam’s henchmen but </w:t>
      </w:r>
      <w:r w:rsidRPr="00F5246E">
        <w:rPr>
          <w:rStyle w:val="StyleUnderline"/>
        </w:rPr>
        <w:t>by American soldiers</w:t>
      </w:r>
      <w:r w:rsidRPr="002A5B38">
        <w:rPr>
          <w:rStyle w:val="Style13ptBold"/>
          <w:b w:val="0"/>
          <w:sz w:val="16"/>
        </w:rPr>
        <w:t xml:space="preserve"> from the 372nd Military Police Company and by members of the American intelligence community. </w:t>
      </w:r>
      <w:r w:rsidRPr="00F5246E">
        <w:rPr>
          <w:rStyle w:val="StyleUnderline"/>
        </w:rPr>
        <w:t>These abominable</w:t>
      </w:r>
      <w:r w:rsidRPr="002A5B38">
        <w:rPr>
          <w:rStyle w:val="Style13ptBold"/>
          <w:b w:val="0"/>
          <w:sz w:val="16"/>
        </w:rPr>
        <w:t xml:space="preserve"> violations of human rights and </w:t>
      </w:r>
      <w:r w:rsidRPr="00572412">
        <w:rPr>
          <w:rStyle w:val="StyleUnderline"/>
          <w:highlight w:val="green"/>
        </w:rPr>
        <w:t>abuses were</w:t>
      </w:r>
      <w:r w:rsidRPr="00F5246E">
        <w:rPr>
          <w:rStyle w:val="StyleUnderline"/>
        </w:rPr>
        <w:t xml:space="preserve"> primarily </w:t>
      </w:r>
      <w:r w:rsidRPr="00572412">
        <w:rPr>
          <w:rStyle w:val="StyleUnderline"/>
          <w:highlight w:val="green"/>
        </w:rPr>
        <w:t xml:space="preserve">visited on </w:t>
      </w:r>
      <w:r w:rsidRPr="00934A85">
        <w:rPr>
          <w:rStyle w:val="StyleUnderline"/>
        </w:rPr>
        <w:t xml:space="preserve">innocent </w:t>
      </w:r>
      <w:r w:rsidRPr="00572412">
        <w:rPr>
          <w:rStyle w:val="StyleUnderline"/>
          <w:highlight w:val="green"/>
        </w:rPr>
        <w:t>Iraqis</w:t>
      </w:r>
      <w:r w:rsidRPr="002A5B38">
        <w:rPr>
          <w:rStyle w:val="Style13ptBold"/>
          <w:b w:val="0"/>
          <w:sz w:val="16"/>
        </w:rPr>
        <w:t xml:space="preserve"> who were </w:t>
      </w:r>
      <w:r w:rsidRPr="00572412">
        <w:rPr>
          <w:rStyle w:val="StyleUnderline"/>
          <w:highlight w:val="green"/>
        </w:rPr>
        <w:t>captured in random military sweeps</w:t>
      </w:r>
      <w:r w:rsidRPr="00F5246E">
        <w:rPr>
          <w:rStyle w:val="StyleUnderline"/>
        </w:rPr>
        <w:t xml:space="preserve"> and at highway checkpoints</w:t>
      </w:r>
      <w:r w:rsidRPr="0018384A">
        <w:rPr>
          <w:rStyle w:val="StyleUnderline"/>
        </w:rPr>
        <w:t>. At the heart of The Lucifer Effect is</w:t>
      </w:r>
      <w:r w:rsidRPr="002A5B38">
        <w:rPr>
          <w:rStyle w:val="Style13ptBold"/>
          <w:b w:val="0"/>
          <w:sz w:val="16"/>
        </w:rPr>
        <w:t xml:space="preserve"> a painstaking chronology </w:t>
      </w:r>
      <w:r w:rsidRPr="0018384A">
        <w:rPr>
          <w:rStyle w:val="StyleUnderline"/>
        </w:rPr>
        <w:t xml:space="preserve">of </w:t>
      </w:r>
      <w:r w:rsidRPr="00572412">
        <w:rPr>
          <w:rStyle w:val="StyleUnderline"/>
          <w:highlight w:val="green"/>
        </w:rPr>
        <w:t>the Stanford Prison Experiment</w:t>
      </w:r>
      <w:r w:rsidRPr="0018384A">
        <w:rPr>
          <w:rStyle w:val="StyleUnderline"/>
        </w:rPr>
        <w:t xml:space="preserve">, a case study that </w:t>
      </w:r>
      <w:r w:rsidRPr="00572412">
        <w:rPr>
          <w:rStyle w:val="StyleUnderline"/>
          <w:highlight w:val="green"/>
        </w:rPr>
        <w:t>illustrates the overriding “power of the situation</w:t>
      </w:r>
      <w:r w:rsidRPr="0018384A">
        <w:rPr>
          <w:rStyle w:val="StyleUnderline"/>
        </w:rPr>
        <w:t>” to</w:t>
      </w:r>
      <w:r w:rsidRPr="002A5B38">
        <w:rPr>
          <w:rStyle w:val="Style13ptBold"/>
          <w:b w:val="0"/>
          <w:sz w:val="16"/>
        </w:rPr>
        <w:t xml:space="preserve"> transform “</w:t>
      </w:r>
      <w:r w:rsidRPr="0018384A">
        <w:rPr>
          <w:rStyle w:val="StyleUnderline"/>
        </w:rPr>
        <w:t>good citizens” into “evil doers.”</w:t>
      </w:r>
      <w:r w:rsidRPr="002A5B38">
        <w:rPr>
          <w:rStyle w:val="Style13ptBold"/>
          <w:b w:val="0"/>
          <w:sz w:val="16"/>
        </w:rPr>
        <w:t xml:space="preserve"> The Stanford Prison Experiment, truly a classic study in psychology, is indeed one of the best known and widely cited in the discipline. The investigation has been discussed in nearly every introduction to psychology and social psychology course since the early 1970s. Videos or still photos of the Stanford Prison Experiment have been featured in television documentaries and news magazines, shown to students in undergraduate classes, and now appear on You Tube. Without question, the study, along with Milgram’s (1974) obedience to authority research, is a fundamental part of the public’s consciousness; it returns to prominence and relevance with Zimbardo’s book, which places the major findings of the Stanford Prison Experiment in a contemporary context. For the first time since the Stanford Prison Experiment was conducted, Zimbardo provides an in-depth and highly revealing chronicle of the study. It ranges from the locally televised dramatic (dramatized) arrests of the student participants; to the fictitious parole board hearings—administered by a real former prison inmate—at which students pled for their release; to the early termination of the study because of the emotional suffering of the prisoners and the escalating abusiveness of the guards, evidenced by sleep deprivation, sexual humiliation, physical abuse, solitary confinement, incessant prisoner counts, and mindless activities. The Lucifer Effect presents the Stanford Prison Experiment in fascinating, highly textured, and gripping detail. The reader enters into the lives of inmates and guards, every day and every shift. Zimbardo also emphasizes the deleterious effects of the experiences by quoting passages from student diaries that contained their introspective comments revealing the emotional pain and conflicts of the guards and inmates. The book offers not only a glimpse into the sordid and disturbing mistreatment of student prisoners at the hands of the student guards but also useful guidance for prison administrators about how to avoid prisoner abuse—acts that are costly from legal, moral, and ethical standpoints. Perhaps the book’s most valuable contributions are the parallels Zimbardo draws between the Stanford Prison Experiment and the Abu Ghraib atrocities, which underscore the timelessness of the insights generated in his laboratory. These clearly went unheeded in Iraq because of the systemic and situational forces that compelled young men and women of the military to engage in wanton acts of abuse and torture. The second half of The Lucifer Effect presents a searing investigation into the incidents at Abu Ghraib and indicts and convicts the U.S. Military, the Department of Defense, and ultimately the commander-in-chief for creating the conditions that allowed such horrific acts to occur. Zimbardo refers to these failures collectively as “administrative evil.” I extract from the book seven enduring lessons for America’s prison administrators. </w:t>
      </w:r>
      <w:r w:rsidRPr="00572412">
        <w:rPr>
          <w:rStyle w:val="Emphasis"/>
          <w:highlight w:val="green"/>
        </w:rPr>
        <w:t>A Bad Barrel Can Spoil</w:t>
      </w:r>
      <w:r w:rsidRPr="002A5B38">
        <w:rPr>
          <w:rStyle w:val="Style13ptBold"/>
          <w:b w:val="0"/>
          <w:sz w:val="16"/>
        </w:rPr>
        <w:t xml:space="preserve"> Good </w:t>
      </w:r>
      <w:r w:rsidRPr="00572412">
        <w:rPr>
          <w:rStyle w:val="Emphasis"/>
          <w:highlight w:val="green"/>
        </w:rPr>
        <w:t>Apples</w:t>
      </w:r>
      <w:r w:rsidRPr="002A5B38">
        <w:rPr>
          <w:rStyle w:val="Style13ptBold"/>
          <w:b w:val="0"/>
          <w:sz w:val="16"/>
        </w:rPr>
        <w:t xml:space="preserve"> Lesson 1 relates to detention officer selection. </w:t>
      </w:r>
      <w:r w:rsidRPr="0018384A">
        <w:rPr>
          <w:rStyle w:val="StyleUnderline"/>
        </w:rPr>
        <w:t xml:space="preserve">Most </w:t>
      </w:r>
      <w:r w:rsidRPr="009E5D7C">
        <w:rPr>
          <w:rStyle w:val="StyleUnderline"/>
        </w:rPr>
        <w:t xml:space="preserve">prison </w:t>
      </w:r>
      <w:r w:rsidRPr="00572412">
        <w:rPr>
          <w:rStyle w:val="StyleUnderline"/>
          <w:highlight w:val="green"/>
        </w:rPr>
        <w:t>admin</w:t>
      </w:r>
      <w:r w:rsidRPr="009E5D7C">
        <w:rPr>
          <w:rStyle w:val="StyleUnderline"/>
        </w:rPr>
        <w:t>istrator</w:t>
      </w:r>
      <w:r w:rsidRPr="00572412">
        <w:rPr>
          <w:rStyle w:val="StyleUnderline"/>
          <w:highlight w:val="green"/>
        </w:rPr>
        <w:t>s screen</w:t>
      </w:r>
      <w:r w:rsidRPr="0018384A">
        <w:rPr>
          <w:rStyle w:val="StyleUnderline"/>
        </w:rPr>
        <w:t xml:space="preserve"> would-be </w:t>
      </w:r>
      <w:r w:rsidRPr="00572412">
        <w:rPr>
          <w:rStyle w:val="StyleUnderline"/>
          <w:highlight w:val="green"/>
        </w:rPr>
        <w:t>detention officers to determine</w:t>
      </w:r>
      <w:r w:rsidRPr="0018384A">
        <w:rPr>
          <w:rStyle w:val="StyleUnderline"/>
        </w:rPr>
        <w:t xml:space="preserve"> their </w:t>
      </w:r>
      <w:r w:rsidRPr="00572412">
        <w:rPr>
          <w:rStyle w:val="StyleUnderline"/>
          <w:highlight w:val="green"/>
        </w:rPr>
        <w:t>fitness for duty. Akin to</w:t>
      </w:r>
      <w:r w:rsidRPr="0018384A">
        <w:rPr>
          <w:rStyle w:val="StyleUnderline"/>
        </w:rPr>
        <w:t xml:space="preserve"> but usually not as rigorous </w:t>
      </w:r>
      <w:r w:rsidRPr="00572412">
        <w:rPr>
          <w:rStyle w:val="StyleUnderline"/>
          <w:highlight w:val="green"/>
        </w:rPr>
        <w:t xml:space="preserve">as the process by which police officers </w:t>
      </w:r>
      <w:r w:rsidRPr="009E5D7C">
        <w:rPr>
          <w:rStyle w:val="StyleUnderline"/>
        </w:rPr>
        <w:t>are selected</w:t>
      </w:r>
      <w:r w:rsidRPr="0018384A">
        <w:rPr>
          <w:rStyle w:val="StyleUnderline"/>
        </w:rPr>
        <w:t>, detention officers can be administered a battery of psychological tests to ascertain whether they can responsibly handle the power and authority they exert over large numbers of inmates in crowded and dangerous settings</w:t>
      </w:r>
      <w:r w:rsidRPr="002A5B38">
        <w:rPr>
          <w:rStyle w:val="Style13ptBold"/>
          <w:b w:val="0"/>
          <w:sz w:val="16"/>
        </w:rPr>
        <w:t xml:space="preserve">. Zimbardo repeats throughout the volume that </w:t>
      </w:r>
      <w:r w:rsidRPr="0018384A">
        <w:rPr>
          <w:rStyle w:val="StyleUnderline"/>
        </w:rPr>
        <w:t>participants in the</w:t>
      </w:r>
      <w:r w:rsidRPr="002A5B38">
        <w:rPr>
          <w:rStyle w:val="Style13ptBold"/>
          <w:b w:val="0"/>
          <w:sz w:val="16"/>
        </w:rPr>
        <w:t xml:space="preserve"> Stanford Prison </w:t>
      </w:r>
      <w:r w:rsidRPr="0018384A">
        <w:rPr>
          <w:rStyle w:val="StyleUnderline"/>
        </w:rPr>
        <w:t>Experiment were thoroughly assessed for mental illness and characterological problems before being selected for the study</w:t>
      </w:r>
      <w:r w:rsidRPr="002A5B38">
        <w:rPr>
          <w:rStyle w:val="Style13ptBold"/>
          <w:b w:val="0"/>
          <w:sz w:val="16"/>
        </w:rPr>
        <w:t xml:space="preserve">. To paraphrase the author, </w:t>
      </w:r>
      <w:r w:rsidRPr="0018384A">
        <w:rPr>
          <w:rStyle w:val="StyleUnderline"/>
        </w:rPr>
        <w:t>the participants included 24 healthy undergraduates with no hint of severe emotional problems or predilections toward violence or any other untoward behaviors</w:t>
      </w:r>
      <w:r w:rsidRPr="002A5B38">
        <w:rPr>
          <w:rStyle w:val="Style13ptBold"/>
          <w:b w:val="0"/>
          <w:sz w:val="16"/>
        </w:rPr>
        <w:t xml:space="preserve">. The study’s guards and prisoners not only were free of emotional baggage as they began the experience but also were randomly assigned to their respective roles for a 2-week study of authority and social influence. Yet the behaviors of the inmates and guards in the ersatz prison belied their scores on the personality tests. The message for prison administrators is that they must continue to weed out aspirant detention officers with emotional problems; however, screening itself is an inadequate means to prevent prisoner abuse. Prison administrators must create clear and consistent guidelines and expectations for detention officers’ interactions with inmates. They must also implement a zero tolerance policy for physical and psychological abuse and apply graduated sanctions and progressive disciple against detention officers who violate the policy. What happens to detention officers on the job (the potent situational influences that Zimbardo underscores throughout the volume) is a much better predictor of their behavior than what they bring to the position, which sets the stage for Lesson 2. If </w:t>
      </w:r>
      <w:r w:rsidRPr="009E5D7C">
        <w:rPr>
          <w:rStyle w:val="StyleUnderline"/>
        </w:rPr>
        <w:t>the Uniform Fits, Wear It</w:t>
      </w:r>
      <w:r w:rsidRPr="009E5D7C">
        <w:rPr>
          <w:rStyle w:val="Style13ptBold"/>
          <w:b w:val="0"/>
          <w:sz w:val="16"/>
        </w:rPr>
        <w:t xml:space="preserve"> Lesson 2 speaks to </w:t>
      </w:r>
      <w:r w:rsidRPr="009E5D7C">
        <w:rPr>
          <w:rStyle w:val="StyleUnderline"/>
        </w:rPr>
        <w:t>the tremendous influence</w:t>
      </w:r>
      <w:r w:rsidRPr="0018384A">
        <w:rPr>
          <w:rStyle w:val="StyleUnderline"/>
        </w:rPr>
        <w:t xml:space="preserve"> of roles and their accoutrements. </w:t>
      </w:r>
      <w:r w:rsidRPr="00572412">
        <w:rPr>
          <w:rStyle w:val="StyleUnderline"/>
          <w:highlight w:val="green"/>
        </w:rPr>
        <w:t xml:space="preserve">Students </w:t>
      </w:r>
      <w:r w:rsidRPr="00572412">
        <w:rPr>
          <w:rStyle w:val="Emphasis"/>
          <w:highlight w:val="green"/>
        </w:rPr>
        <w:t>metamorphosed into guards</w:t>
      </w:r>
      <w:r w:rsidRPr="0018384A">
        <w:rPr>
          <w:rStyle w:val="StyleUnderline"/>
        </w:rPr>
        <w:t xml:space="preserve"> </w:t>
      </w:r>
      <w:r w:rsidRPr="002A5B38">
        <w:rPr>
          <w:sz w:val="16"/>
        </w:rPr>
        <w:t>and inmates</w:t>
      </w:r>
      <w:r w:rsidRPr="0018384A">
        <w:rPr>
          <w:rStyle w:val="StyleUnderline"/>
        </w:rPr>
        <w:t xml:space="preserve"> </w:t>
      </w:r>
      <w:r w:rsidRPr="00572412">
        <w:rPr>
          <w:rStyle w:val="Emphasis"/>
          <w:highlight w:val="green"/>
        </w:rPr>
        <w:t>through a</w:t>
      </w:r>
      <w:r w:rsidRPr="0018384A">
        <w:rPr>
          <w:rStyle w:val="Emphasis"/>
        </w:rPr>
        <w:t xml:space="preserve"> simple </w:t>
      </w:r>
      <w:r w:rsidRPr="00572412">
        <w:rPr>
          <w:rStyle w:val="Emphasis"/>
          <w:highlight w:val="green"/>
        </w:rPr>
        <w:t>change of uniform</w:t>
      </w:r>
      <w:r w:rsidRPr="00572412">
        <w:rPr>
          <w:rStyle w:val="StyleUnderline"/>
          <w:highlight w:val="green"/>
        </w:rPr>
        <w:t xml:space="preserve">. Acting </w:t>
      </w:r>
      <w:r w:rsidRPr="00572412">
        <w:rPr>
          <w:rStyle w:val="Emphasis"/>
          <w:highlight w:val="green"/>
        </w:rPr>
        <w:t>“as if” can create a definitive persona, which absorbs</w:t>
      </w:r>
      <w:r w:rsidRPr="0018384A">
        <w:rPr>
          <w:rStyle w:val="Emphasis"/>
        </w:rPr>
        <w:t xml:space="preserve"> all </w:t>
      </w:r>
      <w:r w:rsidRPr="00572412">
        <w:rPr>
          <w:rStyle w:val="Emphasis"/>
          <w:highlight w:val="green"/>
        </w:rPr>
        <w:t>the perceived traits</w:t>
      </w:r>
      <w:r w:rsidRPr="0018384A">
        <w:rPr>
          <w:rStyle w:val="Emphasis"/>
        </w:rPr>
        <w:t xml:space="preserve"> </w:t>
      </w:r>
      <w:r w:rsidRPr="00572412">
        <w:rPr>
          <w:rStyle w:val="Emphasis"/>
          <w:highlight w:val="green"/>
        </w:rPr>
        <w:t>and behaviors associated with the roles</w:t>
      </w:r>
      <w:r w:rsidRPr="002A5B38">
        <w:rPr>
          <w:rStyle w:val="Style13ptBold"/>
          <w:b w:val="0"/>
          <w:sz w:val="16"/>
        </w:rPr>
        <w:t xml:space="preserve"> (Mc Kay &amp; Fanning, 1991). The prison-based conversion was facilitated by two complementary processes: deindividualization and dehumanization. </w:t>
      </w:r>
      <w:r w:rsidRPr="00572412">
        <w:rPr>
          <w:rStyle w:val="StyleUnderline"/>
          <w:highlight w:val="green"/>
        </w:rPr>
        <w:t xml:space="preserve">Deindividualization allowed the guards </w:t>
      </w:r>
      <w:r w:rsidRPr="00572412">
        <w:rPr>
          <w:rStyle w:val="Emphasis"/>
          <w:highlight w:val="green"/>
        </w:rPr>
        <w:t>to hide behind uniforms, badges, ranks, and titles</w:t>
      </w:r>
      <w:r w:rsidRPr="0018384A">
        <w:rPr>
          <w:rStyle w:val="Emphasis"/>
        </w:rPr>
        <w:t xml:space="preserve">. </w:t>
      </w:r>
      <w:r w:rsidRPr="002A5B38">
        <w:rPr>
          <w:sz w:val="16"/>
        </w:rPr>
        <w:t>The</w:t>
      </w:r>
      <w:r w:rsidRPr="002A5B38">
        <w:rPr>
          <w:rStyle w:val="Style13ptBold"/>
          <w:b w:val="0"/>
          <w:sz w:val="16"/>
        </w:rPr>
        <w:t xml:space="preserve"> detention officers of the Stanford Prison Experiment donned mirrored sunglasses, wore khaki uniforms, and carried batons and whistles. They were addressed consistently as “Mr. Corrections Officer,” all of </w:t>
      </w:r>
      <w:r w:rsidRPr="00572412">
        <w:rPr>
          <w:rStyle w:val="StyleUnderline"/>
          <w:highlight w:val="green"/>
        </w:rPr>
        <w:t>which</w:t>
      </w:r>
      <w:r w:rsidRPr="0018384A">
        <w:rPr>
          <w:rStyle w:val="StyleUnderline"/>
        </w:rPr>
        <w:t xml:space="preserve"> </w:t>
      </w:r>
      <w:r w:rsidRPr="00572412">
        <w:rPr>
          <w:rStyle w:val="StyleUnderline"/>
          <w:highlight w:val="green"/>
        </w:rPr>
        <w:t>fueled</w:t>
      </w:r>
      <w:r w:rsidRPr="0018384A">
        <w:rPr>
          <w:rStyle w:val="StyleUnderline"/>
        </w:rPr>
        <w:t xml:space="preserve"> the </w:t>
      </w:r>
      <w:r w:rsidRPr="00572412">
        <w:rPr>
          <w:rStyle w:val="Emphasis"/>
          <w:highlight w:val="green"/>
        </w:rPr>
        <w:t>sadistic behaviors</w:t>
      </w:r>
      <w:r w:rsidRPr="0018384A">
        <w:rPr>
          <w:rStyle w:val="Emphasis"/>
        </w:rPr>
        <w:t xml:space="preserve"> they directed toward inmates</w:t>
      </w:r>
      <w:r w:rsidRPr="0018384A">
        <w:rPr>
          <w:rStyle w:val="StyleUnderline"/>
        </w:rPr>
        <w:t xml:space="preserve">. </w:t>
      </w:r>
      <w:r w:rsidRPr="002A5B38">
        <w:rPr>
          <w:rStyle w:val="Style13ptBold"/>
          <w:b w:val="0"/>
          <w:sz w:val="16"/>
        </w:rPr>
        <w:t xml:space="preserve">When the student–guards entered the basement of Stanford University’s Psychology Building, they put on not only a new set of clothes but also the mantle of authority. As cited in The Lucifer Effect, a wealth of studies demonstrates that deindividualization leads to unbridled behaviors. </w:t>
      </w:r>
      <w:r w:rsidRPr="00572412">
        <w:rPr>
          <w:rStyle w:val="StyleUnderline"/>
          <w:highlight w:val="green"/>
        </w:rPr>
        <w:t xml:space="preserve">Wearing a mask at Mardi Gras </w:t>
      </w:r>
      <w:r w:rsidRPr="00572412">
        <w:rPr>
          <w:rStyle w:val="Emphasis"/>
          <w:highlight w:val="green"/>
        </w:rPr>
        <w:t>promotes outrageous partying</w:t>
      </w:r>
      <w:r w:rsidRPr="00572412">
        <w:rPr>
          <w:rStyle w:val="Style13ptBold"/>
          <w:b w:val="0"/>
          <w:sz w:val="16"/>
          <w:highlight w:val="green"/>
        </w:rPr>
        <w:t xml:space="preserve">; </w:t>
      </w:r>
      <w:r w:rsidRPr="00572412">
        <w:rPr>
          <w:rStyle w:val="StyleUnderline"/>
          <w:highlight w:val="green"/>
        </w:rPr>
        <w:t xml:space="preserve">painting the face before battle leads to </w:t>
      </w:r>
      <w:r w:rsidRPr="00572412">
        <w:rPr>
          <w:rStyle w:val="Emphasis"/>
          <w:highlight w:val="green"/>
        </w:rPr>
        <w:t>uncurbed violence</w:t>
      </w:r>
      <w:r w:rsidRPr="0018384A">
        <w:rPr>
          <w:rStyle w:val="Emphasis"/>
        </w:rPr>
        <w:t xml:space="preserve"> and other atrocities</w:t>
      </w:r>
      <w:r w:rsidRPr="002A5B38">
        <w:rPr>
          <w:rStyle w:val="Style13ptBold"/>
          <w:b w:val="0"/>
          <w:sz w:val="16"/>
        </w:rPr>
        <w:t xml:space="preserve">. For centuries, </w:t>
      </w:r>
      <w:r w:rsidRPr="00572412">
        <w:rPr>
          <w:rStyle w:val="StyleUnderline"/>
          <w:highlight w:val="green"/>
        </w:rPr>
        <w:t>hiding behind a</w:t>
      </w:r>
      <w:r w:rsidRPr="0018384A">
        <w:rPr>
          <w:rStyle w:val="StyleUnderline"/>
        </w:rPr>
        <w:t xml:space="preserve"> mask,</w:t>
      </w:r>
      <w:r w:rsidRPr="002A5B38">
        <w:rPr>
          <w:rStyle w:val="Style13ptBold"/>
          <w:b w:val="0"/>
          <w:sz w:val="16"/>
        </w:rPr>
        <w:t xml:space="preserve"> a shield, goggles, </w:t>
      </w:r>
      <w:r w:rsidRPr="0018384A">
        <w:rPr>
          <w:rStyle w:val="StyleUnderline"/>
        </w:rPr>
        <w:t xml:space="preserve">or a </w:t>
      </w:r>
      <w:r w:rsidRPr="00572412">
        <w:rPr>
          <w:rStyle w:val="StyleUnderline"/>
          <w:highlight w:val="green"/>
        </w:rPr>
        <w:t>badge has</w:t>
      </w:r>
      <w:r w:rsidRPr="0018384A">
        <w:rPr>
          <w:rStyle w:val="StyleUnderline"/>
        </w:rPr>
        <w:t xml:space="preserve"> often </w:t>
      </w:r>
      <w:r w:rsidRPr="00572412">
        <w:rPr>
          <w:rStyle w:val="StyleUnderline"/>
          <w:highlight w:val="green"/>
        </w:rPr>
        <w:t>been</w:t>
      </w:r>
      <w:r w:rsidRPr="0018384A">
        <w:rPr>
          <w:rStyle w:val="StyleUnderline"/>
        </w:rPr>
        <w:t xml:space="preserve"> construed as </w:t>
      </w:r>
      <w:r w:rsidRPr="00572412">
        <w:rPr>
          <w:rStyle w:val="StyleUnderline"/>
          <w:highlight w:val="green"/>
        </w:rPr>
        <w:t>license to engage in</w:t>
      </w:r>
      <w:r w:rsidRPr="0018384A">
        <w:rPr>
          <w:rStyle w:val="StyleUnderline"/>
        </w:rPr>
        <w:t xml:space="preserve"> behaviors outside the pale. In the realm of </w:t>
      </w:r>
      <w:r w:rsidRPr="00572412">
        <w:rPr>
          <w:rStyle w:val="StyleUnderline"/>
          <w:highlight w:val="green"/>
        </w:rPr>
        <w:t>violence and abuse,</w:t>
      </w:r>
      <w:r w:rsidRPr="0018384A">
        <w:rPr>
          <w:rStyle w:val="StyleUnderline"/>
        </w:rPr>
        <w:t xml:space="preserve"> deindividualization is a close companion to dehumanization. </w:t>
      </w:r>
      <w:r w:rsidRPr="00572412">
        <w:rPr>
          <w:rStyle w:val="StyleUnderline"/>
          <w:highlight w:val="green"/>
        </w:rPr>
        <w:t>Taking the life</w:t>
      </w:r>
      <w:r w:rsidRPr="0018384A">
        <w:rPr>
          <w:rStyle w:val="StyleUnderline"/>
        </w:rPr>
        <w:t xml:space="preserve"> of </w:t>
      </w:r>
      <w:r w:rsidRPr="009E5D7C">
        <w:rPr>
          <w:rStyle w:val="StyleUnderline"/>
        </w:rPr>
        <w:t>an</w:t>
      </w:r>
      <w:r w:rsidRPr="0018384A">
        <w:rPr>
          <w:rStyle w:val="StyleUnderline"/>
        </w:rPr>
        <w:t xml:space="preserve"> enemy </w:t>
      </w:r>
      <w:r w:rsidRPr="00572412">
        <w:rPr>
          <w:rStyle w:val="StyleUnderline"/>
          <w:highlight w:val="green"/>
        </w:rPr>
        <w:t>is easier</w:t>
      </w:r>
      <w:r w:rsidRPr="0018384A">
        <w:rPr>
          <w:rStyle w:val="StyleUnderline"/>
        </w:rPr>
        <w:t xml:space="preserve"> if the life has been devalued or discounted. </w:t>
      </w:r>
      <w:r w:rsidRPr="002A5B38">
        <w:rPr>
          <w:rStyle w:val="Style13ptBold"/>
          <w:b w:val="0"/>
          <w:sz w:val="16"/>
        </w:rPr>
        <w:t xml:space="preserve">In the Stanford Prison Experiment, the inmates wore flimsy gowns, which were undignified and demeaning. They were forced to cover their hair with nylon stocking caps, which further eroded their identities. They were stamped with insulting names as part of a ritualized depersonalizing and demoralizing process. </w:t>
      </w:r>
      <w:r w:rsidRPr="0018384A">
        <w:rPr>
          <w:rStyle w:val="StyleUnderline"/>
        </w:rPr>
        <w:t>In horrific scenes reminiscent of the study, inmates in Abu Ghraib wore hoods over their heads and were stripped naked, called “dogs,” ordered into sexually humiliating and homoerotic poses, and forced to simulate sex acts. The research participant–inmates</w:t>
      </w:r>
      <w:r w:rsidRPr="002A5B38">
        <w:rPr>
          <w:rStyle w:val="Style13ptBold"/>
          <w:b w:val="0"/>
          <w:sz w:val="16"/>
        </w:rPr>
        <w:t xml:space="preserve"> were no longer individual students but a collective caricature of prison denizens. They </w:t>
      </w:r>
      <w:r w:rsidRPr="0018384A">
        <w:rPr>
          <w:rStyle w:val="StyleUnderline"/>
        </w:rPr>
        <w:t>became abjectly submissive young men whose dialogues and interactions were scripted by the surroundings that dictated their behaviors, their self-perceptions, and even their thoughts about others in the situation</w:t>
      </w:r>
      <w:r w:rsidRPr="002A5B38">
        <w:rPr>
          <w:rStyle w:val="Style13ptBold"/>
          <w:b w:val="0"/>
          <w:sz w:val="16"/>
        </w:rPr>
        <w:t xml:space="preserve">. The roles ossified as the research unfolded and eventually unraveled. Prison abuse might decline if guards and inmates regained their personal identities in controlled environments and structured activities, free of their narrowly defined roles. Interactions of such a familiarizing nature would reduce deindividualization and dehumanization and thereby offset officer-on-inmate abuse. Hence, the message for prison administrators is that narrowing the chasm between “us” (guards) and “them” (inmates) could help alleviate tension and violence in prison settings. An especially effective strategy to lower prison violence is to treat male inmates with respect and to avoid techniques aimed at shaming and discrediting their manhood (Gilligan, 1997); clearly, the antithesis of what transpired at Stanford and Abu Ghraib. </w:t>
      </w:r>
      <w:r w:rsidRPr="00572412">
        <w:rPr>
          <w:rStyle w:val="Emphasis"/>
          <w:highlight w:val="green"/>
        </w:rPr>
        <w:t>Situations</w:t>
      </w:r>
      <w:r w:rsidRPr="002A5B38">
        <w:rPr>
          <w:rStyle w:val="Emphasis"/>
        </w:rPr>
        <w:t xml:space="preserve"> </w:t>
      </w:r>
      <w:r w:rsidRPr="00572412">
        <w:rPr>
          <w:rStyle w:val="Emphasis"/>
          <w:highlight w:val="green"/>
        </w:rPr>
        <w:t>Trump Personality Traits</w:t>
      </w:r>
      <w:r w:rsidRPr="002A5B38">
        <w:rPr>
          <w:rStyle w:val="Style13ptBold"/>
          <w:b w:val="0"/>
          <w:sz w:val="16"/>
        </w:rPr>
        <w:t xml:space="preserve"> Lesson 3 is the leitmotif of The Lucifer Effect and focuses on the ponderous weight of social environments and the situations that constitute them. Prison cells place demoralized people in predominantly depersonalized and sterile spaces. </w:t>
      </w:r>
      <w:r w:rsidRPr="00572412">
        <w:rPr>
          <w:rStyle w:val="StyleUnderline"/>
          <w:highlight w:val="green"/>
        </w:rPr>
        <w:t>Isolation from families, social networks, and sources of self-esteem</w:t>
      </w:r>
      <w:r w:rsidRPr="002A5B38">
        <w:rPr>
          <w:rStyle w:val="StyleUnderline"/>
        </w:rPr>
        <w:t xml:space="preserve"> </w:t>
      </w:r>
      <w:r w:rsidRPr="00572412">
        <w:rPr>
          <w:rStyle w:val="StyleUnderline"/>
          <w:highlight w:val="green"/>
        </w:rPr>
        <w:t>has a devastating effect</w:t>
      </w:r>
      <w:r w:rsidRPr="002A5B38">
        <w:rPr>
          <w:rStyle w:val="Style13ptBold"/>
          <w:b w:val="0"/>
          <w:sz w:val="16"/>
        </w:rPr>
        <w:t xml:space="preserve"> on prisoner mental health and well-being. </w:t>
      </w:r>
      <w:r w:rsidRPr="002A5B38">
        <w:rPr>
          <w:rStyle w:val="StyleUnderline"/>
        </w:rPr>
        <w:t xml:space="preserve">The daily </w:t>
      </w:r>
      <w:r w:rsidRPr="009E5D7C">
        <w:rPr>
          <w:rStyle w:val="StyleUnderline"/>
        </w:rPr>
        <w:t>monotony of the schedule forces</w:t>
      </w:r>
      <w:r w:rsidRPr="002A5B38">
        <w:rPr>
          <w:rStyle w:val="StyleUnderline"/>
        </w:rPr>
        <w:t xml:space="preserve"> </w:t>
      </w:r>
      <w:r w:rsidRPr="002A5B38">
        <w:rPr>
          <w:sz w:val="16"/>
        </w:rPr>
        <w:t>inmates to become more</w:t>
      </w:r>
      <w:r w:rsidRPr="002A5B38">
        <w:rPr>
          <w:rStyle w:val="StyleUnderline"/>
        </w:rPr>
        <w:t xml:space="preserve"> </w:t>
      </w:r>
      <w:r w:rsidRPr="002A5B38">
        <w:rPr>
          <w:sz w:val="16"/>
        </w:rPr>
        <w:t>dispirited</w:t>
      </w:r>
      <w:r w:rsidRPr="002A5B38">
        <w:rPr>
          <w:rStyle w:val="Style13ptBold"/>
          <w:b w:val="0"/>
          <w:sz w:val="16"/>
        </w:rPr>
        <w:t xml:space="preserve">. To counter these pernicious effects, inmates could be allowed to choose more constructive and stimulating activities to occupy their time. They could also be given additional freedom to personalize their cells to retain some connection with the outside world. Of course, these accommodations must always be adopted with the overriding imperative of maintaining inmate and detention officer safety. The effects of prison segregation are especially harmful to inmate mental health. A brief time in isolation in the Stanford Prison Experiment had adverse consequences on the more emotionally fragile inmates who exhibited symptoms of acute stress disorder, such as uncontrollable crying, raging, and disorganized thinking. Numerous studies have demonstrated that people with mental illness are disproportionately represented in prisons and jails and suggest that the numbers have grown steadily since the 1970s (Lurigio &amp; Swartz, 2000). The Stanford Prison Experiment showed that even a brief period of confinement in a contrived prison environment can precipitate short-term mental health problems in a sample of seemingly healthy young men. Few studies have examined the effects of imprisonment on the mental health status of prisoners who are confined in decidedly more onerous conditions and for long sentences and who enter the institution with histories of violence, psychiatric problems, substance use disorders, and impoverished lives. The message to prison administrators is to monitor the mental health conditions of inmates on a regular basis, especially those who are in segregation or who are undergoing severe disciplinary action. The Fish Stinks From the Head Down Lesson 4 suggests that the leadership of the institution is as important as its physical and social environments. Specifically, detention officers who are allowed to function without standard operating procedures and </w:t>
      </w:r>
      <w:r w:rsidRPr="002A5B38">
        <w:rPr>
          <w:sz w:val="16"/>
        </w:rPr>
        <w:t>a strict chainof-command structure</w:t>
      </w:r>
      <w:r w:rsidRPr="002A5B38">
        <w:rPr>
          <w:rStyle w:val="Style13ptBold"/>
          <w:b w:val="0"/>
          <w:sz w:val="16"/>
        </w:rPr>
        <w:t xml:space="preserve"> are given more latitude to manipulate and mistreat prisoners. In the Stanford Prison Experiment, Zimbardo maintained enough distance </w:t>
      </w:r>
      <w:r w:rsidRPr="002A5B38">
        <w:rPr>
          <w:sz w:val="16"/>
        </w:rPr>
        <w:t>from</w:t>
      </w:r>
      <w:r w:rsidRPr="002A5B38">
        <w:rPr>
          <w:rStyle w:val="StyleUnderline"/>
        </w:rPr>
        <w:t xml:space="preserve"> the guards</w:t>
      </w:r>
      <w:r w:rsidRPr="002A5B38">
        <w:rPr>
          <w:rStyle w:val="Style13ptBold"/>
          <w:b w:val="0"/>
          <w:sz w:val="16"/>
        </w:rPr>
        <w:t xml:space="preserve"> and gave them loose enough rules of engagement with prisoners (keep order, permit no one to escape, and commit no acts of violence) that they </w:t>
      </w:r>
      <w:r w:rsidRPr="002A5B38">
        <w:rPr>
          <w:rStyle w:val="StyleUnderline"/>
        </w:rPr>
        <w:t xml:space="preserve">enumerated their own set of regulations, which were applied arbitrarily and often with the sole intention of controlling and tormenting the inmates. </w:t>
      </w:r>
      <w:r w:rsidRPr="002A5B38">
        <w:rPr>
          <w:sz w:val="16"/>
        </w:rPr>
        <w:t>In addition</w:t>
      </w:r>
      <w:r w:rsidRPr="002A5B38">
        <w:rPr>
          <w:rStyle w:val="StyleUnderline"/>
        </w:rPr>
        <w:t xml:space="preserve">, </w:t>
      </w:r>
      <w:r w:rsidRPr="002A5B38">
        <w:rPr>
          <w:rStyle w:val="Style13ptBold"/>
          <w:b w:val="0"/>
          <w:sz w:val="16"/>
        </w:rPr>
        <w:t xml:space="preserve">the tacit approval of the abuse by the warden and prison superintendent (Zimbardo) most certainly encouraged more abuse. In submerging himself in the role of prison superintendent qua principal investigator (and vice versa), Zimbardo lost his perspective and reasonable judgment. He was blind (he wears dark glasses while running the prison) to the escalating abuse even though he reviewed the audio and videotapes that recorded each day of the confinement. He failed to provide the leadership, authority, and behavioral structure needed to maintain order and safety in the makeshift prison. By his own admission, Zimbardo’s assumption and conflation of the roles of prison superintendent and researcher limited his appreciation and recognition of the inappropriate and cruel actions of the guards and their unhealthy consequences on inmates—half of whom had to be released early from the study because of emotional strain. The absence of leadership in the Abu Ghraib and Stanford University Prisons is the principal factor that contributed to the disintegration of circumstances in both settings. In Abu Ghraib, military decorum was abandoned as soldiers removed their uniforms and repudiated the military conventions that govern the fair and humane treatment of prisoners. Lines of authority were completely blurred, and the rules of engagement were left to the interpretation of inadequately trained and ill-prepared guards, especially those on Tiers 1A and 1B. The most egregious actions at both the Stanford University and Abu Ghraib Prisons occurred during the night shift when guards were only superficially monitored. In a cathartic and corrective attempt to undo his self-defined negligence in the Stanford Prison Experiment, Zimbardo became immersed in the Abu Ghraib case as an expert witness. He helped defend Sergeant Ivan “Chip” Frederick, a guard in Abu Ghraib and a highly idealistic and decorated soldier, having won Army Achievement Medals and a Bronze Star. Sergeant Frederick pled guilty to several charges of detainee abuse and was sentenced to more than eight years in the U.S. Disciplinary Barracks at Fort Leavenworth, Kansas. In his lengthy and riveting expert testimony, </w:t>
      </w:r>
      <w:r w:rsidRPr="00572412">
        <w:rPr>
          <w:rStyle w:val="StyleUnderline"/>
          <w:highlight w:val="green"/>
        </w:rPr>
        <w:t>Zimbardo disputed the Pentagon’s claims that</w:t>
      </w:r>
      <w:r w:rsidRPr="002A5B38">
        <w:rPr>
          <w:rStyle w:val="StyleUnderline"/>
        </w:rPr>
        <w:t xml:space="preserve"> the </w:t>
      </w:r>
      <w:r w:rsidRPr="00572412">
        <w:rPr>
          <w:rStyle w:val="StyleUnderline"/>
          <w:highlight w:val="green"/>
        </w:rPr>
        <w:t>torture was the fault of</w:t>
      </w:r>
      <w:r w:rsidRPr="002A5B38">
        <w:rPr>
          <w:rStyle w:val="StyleUnderline"/>
        </w:rPr>
        <w:t xml:space="preserve"> a few </w:t>
      </w:r>
      <w:r w:rsidRPr="00572412">
        <w:rPr>
          <w:rStyle w:val="StyleUnderline"/>
          <w:highlight w:val="green"/>
        </w:rPr>
        <w:t xml:space="preserve">“bad apples” and instead laid the blame at the feet of </w:t>
      </w:r>
      <w:r w:rsidRPr="00572412">
        <w:rPr>
          <w:rStyle w:val="Emphasis"/>
          <w:highlight w:val="green"/>
        </w:rPr>
        <w:t>the “bad barrel” of the U.S. military</w:t>
      </w:r>
      <w:r w:rsidRPr="002A5B38">
        <w:rPr>
          <w:rStyle w:val="Emphasis"/>
        </w:rPr>
        <w:t xml:space="preserve"> and government</w:t>
      </w:r>
      <w:r w:rsidRPr="002A5B38">
        <w:rPr>
          <w:rStyle w:val="StyleUnderline"/>
        </w:rPr>
        <w:t>.</w:t>
      </w:r>
      <w:r w:rsidRPr="002A5B38">
        <w:rPr>
          <w:rStyle w:val="Style13ptBold"/>
          <w:b w:val="0"/>
          <w:sz w:val="16"/>
        </w:rPr>
        <w:t xml:space="preserve"> </w:t>
      </w:r>
      <w:r w:rsidRPr="009E5D7C">
        <w:rPr>
          <w:rStyle w:val="StyleUnderline"/>
        </w:rPr>
        <w:t>Zimbardo declared members of those groups</w:t>
      </w:r>
      <w:r w:rsidRPr="002A5B38">
        <w:rPr>
          <w:rStyle w:val="Style13ptBold"/>
          <w:b w:val="0"/>
          <w:sz w:val="16"/>
        </w:rPr>
        <w:t xml:space="preserve">, including President George W. Bush, </w:t>
      </w:r>
      <w:r w:rsidRPr="00572412">
        <w:rPr>
          <w:rStyle w:val="Emphasis"/>
          <w:highlight w:val="green"/>
        </w:rPr>
        <w:t>guilty of “administrative evil</w:t>
      </w:r>
      <w:r w:rsidRPr="002A5B38">
        <w:rPr>
          <w:rStyle w:val="Style13ptBold"/>
          <w:b w:val="0"/>
          <w:sz w:val="16"/>
        </w:rPr>
        <w:t xml:space="preserve">.” The message for prison administrators is to set the moral tone for the institution from the top down. Prisons are supposed to be an instrument of punishment and confinement designed to protect the public from violent predators. However, they need not be a mechanism for dehumanization and degradation, leaving formerly incarcerated people with less hope, more rage, and fewer noncriminal options after release. Bystander Effects Redux Lesson 5 demonstrates that outrageous behaviors become normative when strictures are removed and others condone the egregious actions (especially when leaders witness these behaviors without protestation). The bystander effect operated in the Stanford Prison Experiment as the “good” guards permitted the most sadistic ones to define appropriate actions (Latane &amp; Daley, 1969). Not wanting to be chastened by fellow guards, the more humanitarian ones stood idly by while the dominant ones meted out their punishments and degradations. The silence of the good guards allowed the bad ones to act with impunity. The guards who were exceptionally physically imposing and harsh, particularly during the night shift, created a natural hierarchy of leaders and followers, setting the stage and atmosphere for the guards to imitate and revel in the sadistic treatment of inmates. At Abu Ghraib and Stanford, the torture of prisoners became sport. The stunning photographs of American soldiers posing and smiling beside distressed inmates was shocking and inculpating. A murdered Iraqi prisoner is smuggled out of the prison and “disappeared,” but not before his body is displayed as a trophy by smiling and celebratory soldiers. The </w:t>
      </w:r>
      <w:r w:rsidRPr="00572412">
        <w:rPr>
          <w:rStyle w:val="Emphasis"/>
          <w:highlight w:val="green"/>
        </w:rPr>
        <w:t>circumstances were ripe</w:t>
      </w:r>
      <w:r w:rsidRPr="002A5B38">
        <w:rPr>
          <w:rStyle w:val="Emphasis"/>
        </w:rPr>
        <w:t xml:space="preserve"> for </w:t>
      </w:r>
      <w:r w:rsidRPr="00572412">
        <w:rPr>
          <w:rStyle w:val="Emphasis"/>
          <w:highlight w:val="green"/>
        </w:rPr>
        <w:t>bystander</w:t>
      </w:r>
      <w:r w:rsidRPr="002A5B38">
        <w:rPr>
          <w:rStyle w:val="Emphasis"/>
        </w:rPr>
        <w:t xml:space="preserve"> paralysis</w:t>
      </w:r>
      <w:r>
        <w:rPr>
          <w:rStyle w:val="Emphasis"/>
        </w:rPr>
        <w:t xml:space="preserve"> [</w:t>
      </w:r>
      <w:r w:rsidRPr="00572412">
        <w:rPr>
          <w:rStyle w:val="Emphasis"/>
          <w:highlight w:val="green"/>
        </w:rPr>
        <w:t>inaction</w:t>
      </w:r>
      <w:r>
        <w:rPr>
          <w:rStyle w:val="Emphasis"/>
        </w:rPr>
        <w:t>]</w:t>
      </w:r>
      <w:r w:rsidRPr="002A5B38">
        <w:rPr>
          <w:rStyle w:val="Emphasis"/>
        </w:rPr>
        <w:t xml:space="preserve"> in both settings</w:t>
      </w:r>
      <w:r w:rsidRPr="002A5B38">
        <w:rPr>
          <w:rStyle w:val="Style13ptBold"/>
          <w:b w:val="0"/>
          <w:sz w:val="16"/>
        </w:rPr>
        <w:t xml:space="preserve">. With other soldiers and guards present to silently witness the maltreatment of prisoners, observers assume that someone else will intervene to end the abuse; hence, each individual refrains from doing so and feels less responsible—a phenomenon known as </w:t>
      </w:r>
      <w:r w:rsidRPr="00572412">
        <w:rPr>
          <w:rStyle w:val="Emphasis"/>
          <w:highlight w:val="green"/>
        </w:rPr>
        <w:t>diffusion of responsibility</w:t>
      </w:r>
      <w:r w:rsidRPr="002A5B38">
        <w:rPr>
          <w:rStyle w:val="Style13ptBold"/>
          <w:b w:val="0"/>
          <w:sz w:val="16"/>
        </w:rPr>
        <w:t xml:space="preserve">, which </w:t>
      </w:r>
      <w:r w:rsidRPr="00572412">
        <w:rPr>
          <w:rStyle w:val="Emphasis"/>
          <w:highlight w:val="green"/>
        </w:rPr>
        <w:t>leads to social loafing</w:t>
      </w:r>
      <w:r w:rsidRPr="002A5B38">
        <w:rPr>
          <w:rStyle w:val="Style13ptBold"/>
          <w:b w:val="0"/>
          <w:sz w:val="16"/>
        </w:rPr>
        <w:t xml:space="preserve"> (If no one else acts, why should I?). The solders and guards might have also assumed that other bystanders were more qualified to help, such as the prison warden or superintendent (Zimbardo) or the graduate student assistants in the study. Therefore, the bystander </w:t>
      </w:r>
      <w:r w:rsidRPr="00572412">
        <w:rPr>
          <w:rStyle w:val="StyleUnderline"/>
          <w:highlight w:val="green"/>
        </w:rPr>
        <w:t>guards</w:t>
      </w:r>
      <w:r w:rsidRPr="002A5B38">
        <w:rPr>
          <w:rStyle w:val="Style13ptBold"/>
          <w:b w:val="0"/>
          <w:sz w:val="16"/>
        </w:rPr>
        <w:t xml:space="preserve"> became complacent and </w:t>
      </w:r>
      <w:r w:rsidRPr="00572412">
        <w:rPr>
          <w:rStyle w:val="StyleUnderline"/>
          <w:highlight w:val="green"/>
        </w:rPr>
        <w:t>concluded</w:t>
      </w:r>
      <w:r w:rsidRPr="002A5B38">
        <w:rPr>
          <w:rStyle w:val="StyleUnderline"/>
        </w:rPr>
        <w:t xml:space="preserve"> that </w:t>
      </w:r>
      <w:r w:rsidRPr="00572412">
        <w:rPr>
          <w:rStyle w:val="StyleUnderline"/>
          <w:highlight w:val="green"/>
        </w:rPr>
        <w:t>their assistance was</w:t>
      </w:r>
      <w:r w:rsidRPr="002A5B38">
        <w:rPr>
          <w:rStyle w:val="StyleUnderline"/>
        </w:rPr>
        <w:t xml:space="preserve"> unnecessary or </w:t>
      </w:r>
      <w:r w:rsidRPr="00572412">
        <w:rPr>
          <w:rStyle w:val="StyleUnderline"/>
          <w:highlight w:val="green"/>
        </w:rPr>
        <w:t>unwelcomed</w:t>
      </w:r>
      <w:r w:rsidRPr="002A5B38">
        <w:rPr>
          <w:rStyle w:val="StyleUnderline"/>
        </w:rPr>
        <w:t xml:space="preserve"> in stopping the abuse, </w:t>
      </w:r>
      <w:r w:rsidRPr="00572412">
        <w:rPr>
          <w:rStyle w:val="StyleUnderline"/>
          <w:highlight w:val="green"/>
        </w:rPr>
        <w:t xml:space="preserve">giving further </w:t>
      </w:r>
      <w:r w:rsidRPr="00572412">
        <w:rPr>
          <w:rStyle w:val="Emphasis"/>
          <w:highlight w:val="green"/>
        </w:rPr>
        <w:t>institutional momentum to</w:t>
      </w:r>
      <w:r w:rsidRPr="002A5B38">
        <w:rPr>
          <w:rStyle w:val="Emphasis"/>
        </w:rPr>
        <w:t xml:space="preserve"> the </w:t>
      </w:r>
      <w:r w:rsidRPr="00572412">
        <w:rPr>
          <w:rStyle w:val="Emphasis"/>
          <w:highlight w:val="green"/>
        </w:rPr>
        <w:t>evil</w:t>
      </w:r>
      <w:r w:rsidRPr="002A5B38">
        <w:rPr>
          <w:rStyle w:val="StyleUnderline"/>
        </w:rPr>
        <w:t>.</w:t>
      </w:r>
      <w:r w:rsidRPr="002A5B38">
        <w:rPr>
          <w:rStyle w:val="Style13ptBold"/>
          <w:b w:val="0"/>
          <w:sz w:val="16"/>
        </w:rPr>
        <w:t xml:space="preserve"> The guards at Stanford University Prison, and especially at Abu Ghraib Prison, probably feared losing face in front of their compatriots, being superseded by a superior officer or alpha guard, or offering unwanted assistance. As both situations were highly ambiguous, the guards monitored and mimicked the reactions of others in the prison; their motivation was to ascertain and follow acceptable standards of behavior. As no one lodged complaints about inmate mistreatment at either prison facility, it continued and escalated. The inaction of others, especially the leadership, led the “good” guards to conclude that the situation must be acceptable, which is an example of pluralistic ignorance and social proof. As Zimbardo notes, the failure to act against injustice is also a manifestation of evil. It took heroic action at Stanford University and Abu Ghraib Prisons to surmount the powerful situational forces that fostered the unconscionable torture and abuse of prisoners. Here, the message for prison administrators is to create the expectation that failing to act against prisoner abuse places bystander detention officers at risk for discipline and termination. The Vicious Cycle, Cycles Lesson 6 demonstrates how mutual fear and resentment perpetuate inmate abuse. Conditions in the Stanford University Prison abruptly deteriorated following an escape attempt and an uprising of the prisoners in protest of their shoddy treatment. </w:t>
      </w:r>
      <w:r w:rsidRPr="002A5B38">
        <w:rPr>
          <w:rStyle w:val="StyleUnderline"/>
        </w:rPr>
        <w:t>The guards and the leadership took precautions to thwart future outbreaks of dissension</w:t>
      </w:r>
      <w:r w:rsidRPr="002A5B38">
        <w:rPr>
          <w:rStyle w:val="Style13ptBold"/>
          <w:b w:val="0"/>
          <w:sz w:val="16"/>
        </w:rPr>
        <w:t xml:space="preserve">, which they believed demanded stricter rules and a further crackdown on inmates’ rights and privileges, thus </w:t>
      </w:r>
      <w:r w:rsidRPr="002A5B38">
        <w:rPr>
          <w:rStyle w:val="StyleUnderline"/>
        </w:rPr>
        <w:t>beginning the slippery slide down the slope of abuse and mistreatment</w:t>
      </w:r>
      <w:r w:rsidRPr="002A5B38">
        <w:rPr>
          <w:rStyle w:val="Style13ptBold"/>
          <w:b w:val="0"/>
          <w:sz w:val="16"/>
        </w:rPr>
        <w:t xml:space="preserve">. Echoing the times, some of the Stanford Prison Experiment inmates organized a group to present their demands and rally for justice; one went on a hunger strike. These activities were to no real avail and served mostly to justify the progressively harsher treatment issued by the guards. The Stanford University Prison uprising, in response to the abusive treatment and harsh conditions, was followed by more mistreatment and violence against the inmates. Guard abuse leads to prisoner revolt, which in turn leads to more guard abuse. At Abu Ghraib, the soldiers were besieged by mortar and grenade attacks on the prison compound, and prisoners posed a viable threat to their safety. In extremis each day and with no guidelines and support from their leadership, the guards in Tiers 1A and 1B directed their mounting anger and frustration against innocent men, women, and even children. The message for prison administrators is to use neutral facilitators to deescalate volatile circumstances; the facilitator’s job is to listen and affirm the legitimate complaints of both groups and try to broker nonviolent resolutions to inmate–guard conflicts. Everyone Can Wear a Whistle Lesson 7 suggests that certain people can rise above situational forces and pressures to follow moral and ethical imperatives. In the book’s final chapter, Zimbardo turns the principles of social psychology into an instruction manual for heroes. At Abu Ghraib Prison, Army Reservist Joseph Darby sent Army authorities a compact disc full of pictures depicting the criminal behavior of the guards—an action that initiated the investigatory process that led to the conviction of numerous soldiers. At Stanford University Prison, a young assistant professor from the University of California, Berkeley, Susan Maslach, helped Zimbardo rehumanize the student prisoners. After listening to her complaints about the cruelty of the study, he terminated the research and debriefed the participants to educate them about the experience and to forestall future mental health problems. The Lucifer Effect concludes with inspiration and hopefulness. Zimbardo insists that situations are also inherent with opportunities for altruism and self-sacrifice. He suggests ways to cultivate goodness from life experiences and offers examples of a variety of leaders who have taken advantage of the power of the situation to act on behalf of others. Zimbardo’s “ko-ans” (e.g., “I will assert my unique identity”) are predicated on social psychological research and offer a moral compass for navigating crisis situations rife with the potential for evil. He also creates an original taxonomy and schematic for heroism that has instructive and heuristic value. In conclusion, The Lucifer Effect is a compendium of social psychological research wrapped around compelling stories of human suffering and failure in evil-producing situations. Zimbardo’s efforts in this book are heroic. He educates, without posturing, pontificating, or moralizing. Moreover, he concludes not with disdain or despair for flawed humanity but with a template for turning awful situations into opportunities for human goodness to flourish. This book is the magnum opus of Zimbardo’s illustrious career. A substantive, but tempered, criticism of the volume is that Zimbardo has understated the case for individual or dispositional explanations of bad behavior. Self-selection determines the actors in most social environments. Specifically, the guards at Abu Ghraib Prison volunteered for duty, as did the participants in the Stanford Prison Experiment. The latter were randomly assigned to be guards or inmates but were not randomly selected from the community to be participants in the study. Similarly, detention officers choose to work in the profession and elected to serve in prisons. People often gravitate toward situations that promote behaviors that are already apparent in their repertoire. Hence, the interaction between persons and situations cannot be trivialized in the prediction of violence or other types of destructive behavior, in or out of prison (Monahan &amp; Klassen, 1982). Notwithstanding the seeming intuitive and empirical credibility of this approach to understanding evil behavior, Zimbardo’s research and an abundance of other social psychological studies have produced a wealth of evidence in support of situational hegemony over people’s actions, especially when contextual pressures are severe and unrelenting. Another critique of The Lucifer Effect is the author’s heavy emphasis on the lone hero (whistle-blower) as a prime remedy for “situations gone badly,” which is an appealing American archetype. The volume celebrates acts of heroism throughout history as the principal instrumentality for giving quietus to a whole host of injustices, atrocities, and brutalities. The problem with a preponderate reliance on heroes is that they are often rare avis who emerge only occasionally and often unexpectedly. Furthermore, even the most courageous are unable to overcome the insurmountable power of leaders and institutions. </w:t>
      </w:r>
      <w:r w:rsidRPr="002A5B38">
        <w:rPr>
          <w:rStyle w:val="StyleUnderline"/>
        </w:rPr>
        <w:t>Whistle blowers can be (and often are) discredited, stifled, sued, and ostracized.</w:t>
      </w:r>
    </w:p>
    <w:p w14:paraId="7BFBAE54" w14:textId="77777777" w:rsidR="0098087C" w:rsidRDefault="0098087C" w:rsidP="0098087C">
      <w:pPr>
        <w:rPr>
          <w:rStyle w:val="StyleUnderline"/>
        </w:rPr>
      </w:pPr>
    </w:p>
    <w:p w14:paraId="015BC049" w14:textId="77777777" w:rsidR="0098087C" w:rsidRPr="00E673EB" w:rsidRDefault="0098087C" w:rsidP="0098087C">
      <w:pPr>
        <w:pStyle w:val="Heading4"/>
      </w:pPr>
      <w:r>
        <w:t>Psychological doubling guarantees apocalypse and mass-death.</w:t>
      </w:r>
    </w:p>
    <w:p w14:paraId="37EC560F" w14:textId="77777777" w:rsidR="0098087C" w:rsidRPr="00AF3153" w:rsidRDefault="0098087C" w:rsidP="0098087C">
      <w:pPr>
        <w:rPr>
          <w:rStyle w:val="Style13ptBold"/>
        </w:rPr>
      </w:pPr>
      <w:r w:rsidRPr="00AF3153">
        <w:rPr>
          <w:rStyle w:val="Style13ptBold"/>
        </w:rPr>
        <w:t>Fasching and deChant 1</w:t>
      </w:r>
    </w:p>
    <w:p w14:paraId="00AE575E" w14:textId="77777777" w:rsidR="0098087C" w:rsidRPr="00D077F9" w:rsidRDefault="0098087C" w:rsidP="0098087C">
      <w:r w:rsidRPr="00D077F9">
        <w:t>(Darrell and Dell, Prof. of Religious Studies @ University of South Florida, Prof. of Religious Studies @ USF, Comparative Religious Ethics: A Narrative Approach, Pg.  42-43) </w:t>
      </w:r>
    </w:p>
    <w:p w14:paraId="3B5A6EE4" w14:textId="77777777" w:rsidR="0098087C" w:rsidRPr="00DC25D0" w:rsidRDefault="0098087C" w:rsidP="0098087C">
      <w:pPr>
        <w:rPr>
          <w:rStyle w:val="Style13ptBold"/>
          <w:b w:val="0"/>
          <w:bCs w:val="0"/>
          <w:sz w:val="16"/>
        </w:rPr>
      </w:pPr>
      <w:r w:rsidRPr="00225CF3">
        <w:rPr>
          <w:sz w:val="16"/>
        </w:rPr>
        <w:t>Interpreting our own historical situation is a risky business, for we are still too close to the events. We do not have the distance needed to put everything into proper perspective. Nevertheless, without such an interpretation it is impossible to identify the ethical challenges that face us, so we must risk it. In this chapter we argue that two major trends unfolded in the twentieth century that are of significance for thinking about ethics: (1) the phenomenon of mass killing encouraged by sacred narratives that authorize "killing in order to heal," as symbolized by Auschwitz and Hiroshima, and (2) a cross-cultural and interreligious ethic of non-violent resistance or civil disobedience symbolized by figures like Gandhi and King – one that functions as an ethic of audacity on behalf of the stranger. The second, we suggest, offers an ethic of the holy in response to the sacred morality of the first.</w:t>
      </w:r>
      <w:r>
        <w:rPr>
          <w:sz w:val="16"/>
        </w:rPr>
        <w:t xml:space="preserve"> </w:t>
      </w:r>
      <w:r w:rsidRPr="00B43308">
        <w:rPr>
          <w:u w:val="single"/>
        </w:rPr>
        <w:t xml:space="preserve">The modern period, which began with a utopian hope that </w:t>
      </w:r>
      <w:r w:rsidRPr="00840160">
        <w:rPr>
          <w:highlight w:val="green"/>
          <w:u w:val="single"/>
        </w:rPr>
        <w:t>science and technology</w:t>
      </w:r>
      <w:r w:rsidRPr="00B43308">
        <w:rPr>
          <w:u w:val="single"/>
        </w:rPr>
        <w:t xml:space="preserve"> would create an age of peace, prosperity, </w:t>
      </w:r>
      <w:r w:rsidRPr="00B43308">
        <w:rPr>
          <w:rStyle w:val="StyleUnderline"/>
        </w:rPr>
        <w:t>and progress,</w:t>
      </w:r>
      <w:r w:rsidRPr="00B43308">
        <w:rPr>
          <w:rStyle w:val="Emphasis"/>
        </w:rPr>
        <w:t xml:space="preserve"> </w:t>
      </w:r>
      <w:r w:rsidRPr="00840160">
        <w:rPr>
          <w:rStyle w:val="Emphasis"/>
          <w:highlight w:val="green"/>
        </w:rPr>
        <w:t>ended in an apocalyptic nightmare of mass death, symbolized by Auschwitz and Hiroshima,</w:t>
      </w:r>
      <w:r w:rsidRPr="00B43308">
        <w:rPr>
          <w:u w:val="single"/>
        </w:rPr>
        <w:t xml:space="preserve"> leaving us with the task of creating a</w:t>
      </w:r>
      <w:r w:rsidRPr="00D077F9">
        <w:rPr>
          <w:u w:val="single"/>
        </w:rPr>
        <w:t xml:space="preserve"> post/modern ethic that can transcend the techno-bureaucratic tribalism that expressed itself in two world wars</w:t>
      </w:r>
      <w:r w:rsidRPr="00225CF3">
        <w:rPr>
          <w:sz w:val="16"/>
        </w:rPr>
        <w:t xml:space="preserve">. Technobureaucratic tribalism occurs when sacred narratives are combined with the technical capacity to produce mass death. While we do not pretend to offer an exhaustive explanation of the modern propensity for mass death, we do suggest two key elements: (1) the use of sacred narratives that define killing as a form of healing, and (2) </w:t>
      </w:r>
      <w:r w:rsidRPr="00225CF3">
        <w:rPr>
          <w:highlight w:val="green"/>
          <w:u w:val="single"/>
        </w:rPr>
        <w:t xml:space="preserve">the </w:t>
      </w:r>
      <w:r w:rsidRPr="00921E28">
        <w:rPr>
          <w:rStyle w:val="Emphasis"/>
          <w:highlight w:val="green"/>
        </w:rPr>
        <w:t>undermining of ethical consciousness</w:t>
      </w:r>
      <w:r w:rsidRPr="00225CF3">
        <w:rPr>
          <w:highlight w:val="green"/>
          <w:u w:val="single"/>
        </w:rPr>
        <w:t xml:space="preserve"> by techno-bureaucratic organization through a </w:t>
      </w:r>
      <w:r w:rsidRPr="00921E28">
        <w:rPr>
          <w:rStyle w:val="Emphasis"/>
          <w:highlight w:val="green"/>
        </w:rPr>
        <w:t>psychological process of doubling (separating one's personal and professional identities</w:t>
      </w:r>
      <w:r w:rsidRPr="00225CF3">
        <w:rPr>
          <w:u w:val="single"/>
        </w:rPr>
        <w:t xml:space="preserve">), </w:t>
      </w:r>
      <w:r w:rsidRPr="00225CF3">
        <w:rPr>
          <w:sz w:val="16"/>
        </w:rPr>
        <w:t xml:space="preserve">which </w:t>
      </w:r>
      <w:r w:rsidRPr="00225CF3">
        <w:rPr>
          <w:highlight w:val="green"/>
          <w:u w:val="single"/>
        </w:rPr>
        <w:t xml:space="preserve">enables individuals to </w:t>
      </w:r>
      <w:r w:rsidRPr="00921E28">
        <w:rPr>
          <w:rStyle w:val="Emphasis"/>
          <w:highlight w:val="green"/>
        </w:rPr>
        <w:t>deny</w:t>
      </w:r>
      <w:r w:rsidRPr="00225CF3">
        <w:rPr>
          <w:u w:val="single"/>
        </w:rPr>
        <w:t xml:space="preserve"> that </w:t>
      </w:r>
      <w:r w:rsidRPr="00921E28">
        <w:rPr>
          <w:rStyle w:val="Emphasis"/>
          <w:highlight w:val="green"/>
        </w:rPr>
        <w:t>they are responsible for</w:t>
      </w:r>
      <w:r w:rsidRPr="00225CF3">
        <w:rPr>
          <w:u w:val="single"/>
        </w:rPr>
        <w:t xml:space="preserve"> </w:t>
      </w:r>
      <w:r w:rsidRPr="00225CF3">
        <w:rPr>
          <w:sz w:val="16"/>
        </w:rPr>
        <w:t xml:space="preserve">some of </w:t>
      </w:r>
      <w:r w:rsidRPr="00921E28">
        <w:rPr>
          <w:rStyle w:val="Emphasis"/>
          <w:highlight w:val="green"/>
        </w:rPr>
        <w:t>their actions</w:t>
      </w:r>
      <w:r w:rsidRPr="00225CF3">
        <w:rPr>
          <w:sz w:val="16"/>
        </w:rPr>
        <w:t xml:space="preserve">. Through sacred stories, the stranger is defined as less than human and therefore beyond the pale of ethical obligation, as well as a threat to sacred order. At the same time, </w:t>
      </w:r>
      <w:r w:rsidRPr="008A7A44">
        <w:rPr>
          <w:highlight w:val="green"/>
          <w:u w:val="single"/>
        </w:rPr>
        <w:t xml:space="preserve">bureaucracies encourage one to engage in </w:t>
      </w:r>
      <w:r w:rsidRPr="00921E28">
        <w:rPr>
          <w:rStyle w:val="Emphasis"/>
          <w:highlight w:val="green"/>
        </w:rPr>
        <w:t>a total surrender of self in unquestioning obedience to higher</w:t>
      </w:r>
      <w:r w:rsidRPr="00225CF3">
        <w:rPr>
          <w:u w:val="single"/>
        </w:rPr>
        <w:t xml:space="preserve"> </w:t>
      </w:r>
      <w:r w:rsidRPr="00225CF3">
        <w:rPr>
          <w:sz w:val="16"/>
        </w:rPr>
        <w:t xml:space="preserve">(sacred) </w:t>
      </w:r>
      <w:r w:rsidRPr="00921E28">
        <w:rPr>
          <w:rStyle w:val="Emphasis"/>
          <w:highlight w:val="green"/>
        </w:rPr>
        <w:t>authority</w:t>
      </w:r>
      <w:r w:rsidRPr="00225CF3">
        <w:rPr>
          <w:u w:val="single"/>
        </w:rPr>
        <w:t xml:space="preserve"> </w:t>
      </w:r>
      <w:r w:rsidRPr="008A7A44">
        <w:rPr>
          <w:sz w:val="16"/>
          <w:highlight w:val="green"/>
        </w:rPr>
        <w:t>(</w:t>
      </w:r>
      <w:r w:rsidRPr="008A7A44">
        <w:rPr>
          <w:highlight w:val="green"/>
          <w:u w:val="single"/>
        </w:rPr>
        <w:t>whether God</w:t>
      </w:r>
      <w:r w:rsidRPr="00225CF3">
        <w:rPr>
          <w:sz w:val="16"/>
        </w:rPr>
        <w:t xml:space="preserve">, religious leaders, </w:t>
      </w:r>
      <w:r w:rsidRPr="008A7A44">
        <w:rPr>
          <w:highlight w:val="green"/>
          <w:u w:val="single"/>
        </w:rPr>
        <w:t>or political leaders</w:t>
      </w:r>
      <w:r w:rsidRPr="00225CF3">
        <w:rPr>
          <w:sz w:val="16"/>
        </w:rPr>
        <w:t xml:space="preserve">), </w:t>
      </w:r>
      <w:r w:rsidRPr="008A7A44">
        <w:rPr>
          <w:highlight w:val="green"/>
          <w:u w:val="single"/>
        </w:rPr>
        <w:t>so</w:t>
      </w:r>
      <w:r w:rsidRPr="00225CF3">
        <w:rPr>
          <w:u w:val="single"/>
        </w:rPr>
        <w:t xml:space="preserve"> that </w:t>
      </w:r>
      <w:r w:rsidRPr="008A7A44">
        <w:rPr>
          <w:highlight w:val="green"/>
          <w:u w:val="single"/>
        </w:rPr>
        <w:t>when one acts as a professional self on behalf of an institution</w:t>
      </w:r>
      <w:r w:rsidRPr="00225CF3">
        <w:rPr>
          <w:u w:val="single"/>
        </w:rPr>
        <w:t xml:space="preserve"> </w:t>
      </w:r>
      <w:r w:rsidRPr="00225CF3">
        <w:rPr>
          <w:sz w:val="16"/>
        </w:rPr>
        <w:t xml:space="preserve">(the state, the military, the church, etc.) </w:t>
      </w:r>
      <w:r w:rsidRPr="008A7A44">
        <w:rPr>
          <w:highlight w:val="green"/>
          <w:u w:val="single"/>
        </w:rPr>
        <w:t>one can say,</w:t>
      </w:r>
      <w:r w:rsidRPr="00225CF3">
        <w:rPr>
          <w:u w:val="single"/>
        </w:rPr>
        <w:t xml:space="preserve"> </w:t>
      </w:r>
      <w:r w:rsidRPr="00921E28">
        <w:rPr>
          <w:rStyle w:val="Emphasis"/>
          <w:highlight w:val="green"/>
        </w:rPr>
        <w:t>"It is not I that acts: a higher authority is acting through me, so I am not personally responsible."</w:t>
      </w:r>
      <w:r w:rsidRPr="00225CF3">
        <w:rPr>
          <w:u w:val="single"/>
        </w:rPr>
        <w:t xml:space="preserve"> </w:t>
      </w:r>
      <w:r w:rsidRPr="00225CF3">
        <w:rPr>
          <w:sz w:val="16"/>
        </w:rPr>
        <w:t xml:space="preserve">Yet, </w:t>
      </w:r>
      <w:r w:rsidRPr="00225CF3">
        <w:rPr>
          <w:u w:val="single"/>
        </w:rPr>
        <w:t xml:space="preserve">despite the </w:t>
      </w:r>
      <w:r w:rsidRPr="00225CF3">
        <w:rPr>
          <w:sz w:val="16"/>
        </w:rPr>
        <w:t xml:space="preserve">seemingly overwhelming dominance of </w:t>
      </w:r>
      <w:r w:rsidRPr="00225CF3">
        <w:rPr>
          <w:u w:val="single"/>
        </w:rPr>
        <w:t xml:space="preserve">techno- bureaucratic </w:t>
      </w:r>
      <w:r w:rsidRPr="00225CF3">
        <w:rPr>
          <w:sz w:val="16"/>
        </w:rPr>
        <w:t xml:space="preserve">tribalism and </w:t>
      </w:r>
      <w:r w:rsidRPr="00225CF3">
        <w:rPr>
          <w:u w:val="single"/>
        </w:rPr>
        <w:t>mass killing in the twentieth century</w:t>
      </w:r>
      <w:r w:rsidRPr="00225CF3">
        <w:rPr>
          <w:sz w:val="16"/>
        </w:rPr>
        <w:t>, a modest but important counter-trend also emerged – a cross-cultural and interreligious ethic of audacity on behalf of the stranger, linked to such names as Tolstoy, Gandhi, and King. The purpose of this chapter is to grasp the ethical challenge of modernity as symbolized by Auschwitz and Hiroshima. The purpose of the remainder of this book is to examine the potential of the ethical response to that challenge offered by the tradition of non-violent civil disobedience, symbolized by Gandhi and King, for a cross-cultural and interreligious post/modern ethic of human dignity, human rights, and human liberation</w:t>
      </w:r>
      <w:r>
        <w:rPr>
          <w:sz w:val="16"/>
        </w:rPr>
        <w:t>.</w:t>
      </w:r>
    </w:p>
    <w:p w14:paraId="175CEE15" w14:textId="77777777" w:rsidR="0098087C" w:rsidRDefault="0098087C" w:rsidP="0098087C">
      <w:pPr>
        <w:pStyle w:val="Heading4"/>
      </w:pPr>
      <w:bookmarkStart w:id="1" w:name="_Hlk60300585"/>
      <w:r>
        <w:t xml:space="preserve">You cannot change the institution, it changes you —this </w:t>
      </w:r>
      <w:r w:rsidRPr="00501AAB">
        <w:rPr>
          <w:u w:val="single"/>
        </w:rPr>
        <w:t>turns case</w:t>
      </w:r>
      <w:r>
        <w:t xml:space="preserve"> and saps </w:t>
      </w:r>
      <w:r w:rsidRPr="00501AAB">
        <w:rPr>
          <w:u w:val="single"/>
        </w:rPr>
        <w:t>value to life</w:t>
      </w:r>
      <w:r>
        <w:t xml:space="preserve">. Vote neg to refuse to defer the question of activity with one of </w:t>
      </w:r>
      <w:r w:rsidRPr="00B500CF">
        <w:rPr>
          <w:u w:val="single"/>
        </w:rPr>
        <w:t>affective analysis.</w:t>
      </w:r>
      <w:r>
        <w:t xml:space="preserve"> </w:t>
      </w:r>
    </w:p>
    <w:p w14:paraId="632664FB" w14:textId="77777777" w:rsidR="0098087C" w:rsidRPr="00A3517D" w:rsidRDefault="0098087C" w:rsidP="0098087C">
      <w:pPr>
        <w:rPr>
          <w:rFonts w:eastAsia="Times New Roman"/>
        </w:rPr>
      </w:pPr>
      <w:r w:rsidRPr="00A3517D">
        <w:rPr>
          <w:rFonts w:eastAsia="Times New Roman"/>
          <w:b/>
          <w:bCs/>
        </w:rPr>
        <w:t>Slaby, 16</w:t>
      </w:r>
      <w:r w:rsidRPr="00A3517D">
        <w:rPr>
          <w:rFonts w:eastAsia="Times New Roman"/>
        </w:rPr>
        <w:t>—Philosophy, Free University Berlin (Jan, “Mind Invasion: Situated Affectivity and the Corporate Life Hack,” Front Psychol. 2016; 7: 266</w:t>
      </w:r>
      <w:r>
        <w:rPr>
          <w:rFonts w:eastAsia="Times New Roman"/>
        </w:rPr>
        <w:t>)</w:t>
      </w:r>
    </w:p>
    <w:p w14:paraId="52FCEAB7" w14:textId="77777777" w:rsidR="0098087C" w:rsidRPr="00A3517D" w:rsidRDefault="0098087C" w:rsidP="0098087C">
      <w:pPr>
        <w:rPr>
          <w:rFonts w:eastAsia="Times New Roman"/>
          <w:sz w:val="16"/>
        </w:rPr>
      </w:pPr>
      <w:r w:rsidRPr="00A3517D">
        <w:rPr>
          <w:rFonts w:eastAsia="Times New Roman"/>
          <w:sz w:val="16"/>
        </w:rPr>
        <w:t xml:space="preserve">This is a pervasive feature of </w:t>
      </w:r>
      <w:r w:rsidRPr="00A3517D">
        <w:rPr>
          <w:rFonts w:eastAsia="Times New Roman"/>
          <w:u w:val="single"/>
        </w:rPr>
        <w:t>organized social domains</w:t>
      </w:r>
      <w:r w:rsidRPr="00A3517D">
        <w:rPr>
          <w:rFonts w:eastAsia="Times New Roman"/>
          <w:sz w:val="16"/>
        </w:rPr>
        <w:t xml:space="preserve"> in general: that they </w:t>
      </w:r>
      <w:r w:rsidRPr="00A3517D">
        <w:rPr>
          <w:rFonts w:eastAsia="Times New Roman"/>
          <w:u w:val="single"/>
        </w:rPr>
        <w:t xml:space="preserve">contain </w:t>
      </w:r>
      <w:r w:rsidRPr="00A3517D">
        <w:rPr>
          <w:rFonts w:eastAsia="Times New Roman"/>
          <w:b/>
          <w:iCs/>
          <w:u w:val="single"/>
          <w:bdr w:val="single" w:sz="8" w:space="0" w:color="auto"/>
        </w:rPr>
        <w:t xml:space="preserve">formative </w:t>
      </w:r>
      <w:r w:rsidRPr="00572412">
        <w:rPr>
          <w:rFonts w:eastAsia="Times New Roman"/>
          <w:b/>
          <w:iCs/>
          <w:highlight w:val="green"/>
          <w:u w:val="single"/>
          <w:bdr w:val="single" w:sz="8" w:space="0" w:color="auto"/>
        </w:rPr>
        <w:t>structures</w:t>
      </w:r>
      <w:r w:rsidRPr="00A3517D">
        <w:rPr>
          <w:rFonts w:eastAsia="Times New Roman"/>
          <w:sz w:val="16"/>
        </w:rPr>
        <w:t>—such as architecture, technological, and equipmental arrangements—</w:t>
      </w:r>
      <w:r w:rsidRPr="00A3517D">
        <w:rPr>
          <w:rFonts w:eastAsia="Times New Roman"/>
          <w:u w:val="single"/>
        </w:rPr>
        <w:t xml:space="preserve">that </w:t>
      </w:r>
      <w:r w:rsidRPr="00572412">
        <w:rPr>
          <w:rFonts w:eastAsia="Times New Roman"/>
          <w:b/>
          <w:iCs/>
          <w:highlight w:val="green"/>
          <w:u w:val="single"/>
          <w:bdr w:val="single" w:sz="8" w:space="0" w:color="auto"/>
        </w:rPr>
        <w:t>enable</w:t>
      </w:r>
      <w:r w:rsidRPr="00572412">
        <w:rPr>
          <w:rFonts w:eastAsia="Times New Roman"/>
          <w:highlight w:val="green"/>
          <w:u w:val="single"/>
        </w:rPr>
        <w:t xml:space="preserve"> and</w:t>
      </w:r>
      <w:r w:rsidRPr="00A3517D">
        <w:rPr>
          <w:rFonts w:eastAsia="Times New Roman"/>
          <w:u w:val="single"/>
        </w:rPr>
        <w:t xml:space="preserve"> </w:t>
      </w:r>
      <w:r w:rsidRPr="00A3517D">
        <w:rPr>
          <w:rFonts w:eastAsia="Times New Roman"/>
          <w:b/>
          <w:iCs/>
          <w:u w:val="single"/>
          <w:bdr w:val="single" w:sz="8" w:space="0" w:color="auto"/>
        </w:rPr>
        <w:t xml:space="preserve">help </w:t>
      </w:r>
      <w:r w:rsidRPr="00572412">
        <w:rPr>
          <w:rFonts w:eastAsia="Times New Roman"/>
          <w:b/>
          <w:iCs/>
          <w:highlight w:val="green"/>
          <w:u w:val="single"/>
          <w:bdr w:val="single" w:sz="8" w:space="0" w:color="auto"/>
        </w:rPr>
        <w:t xml:space="preserve">sustain </w:t>
      </w:r>
      <w:r w:rsidRPr="0045733E">
        <w:rPr>
          <w:rFonts w:eastAsia="Times New Roman"/>
          <w:b/>
          <w:iCs/>
          <w:u w:val="single"/>
          <w:bdr w:val="single" w:sz="8" w:space="0" w:color="auto"/>
        </w:rPr>
        <w:t xml:space="preserve">recurring </w:t>
      </w:r>
      <w:r w:rsidRPr="00572412">
        <w:rPr>
          <w:rFonts w:eastAsia="Times New Roman"/>
          <w:b/>
          <w:iCs/>
          <w:highlight w:val="green"/>
          <w:u w:val="single"/>
          <w:bdr w:val="single" w:sz="8" w:space="0" w:color="auto"/>
        </w:rPr>
        <w:t>practices</w:t>
      </w:r>
      <w:r w:rsidRPr="00572412">
        <w:rPr>
          <w:rFonts w:eastAsia="Times New Roman"/>
          <w:highlight w:val="green"/>
          <w:u w:val="single"/>
        </w:rPr>
        <w:t xml:space="preserve">, </w:t>
      </w:r>
      <w:r w:rsidRPr="00572412">
        <w:rPr>
          <w:rFonts w:eastAsia="Times New Roman"/>
          <w:b/>
          <w:iCs/>
          <w:highlight w:val="green"/>
          <w:u w:val="single"/>
          <w:bdr w:val="single" w:sz="8" w:space="0" w:color="auto"/>
        </w:rPr>
        <w:t>modes of interaction</w:t>
      </w:r>
      <w:r w:rsidRPr="00572412">
        <w:rPr>
          <w:rFonts w:eastAsia="Times New Roman"/>
          <w:highlight w:val="green"/>
          <w:u w:val="single"/>
        </w:rPr>
        <w:t xml:space="preserve"> and </w:t>
      </w:r>
      <w:r w:rsidRPr="00572412">
        <w:rPr>
          <w:rFonts w:eastAsia="Times New Roman"/>
          <w:b/>
          <w:iCs/>
          <w:highlight w:val="green"/>
          <w:u w:val="single"/>
          <w:bdr w:val="single" w:sz="8" w:space="0" w:color="auto"/>
        </w:rPr>
        <w:t>relational dynamics</w:t>
      </w:r>
      <w:r w:rsidRPr="00A3517D">
        <w:rPr>
          <w:rFonts w:eastAsia="Times New Roman"/>
          <w:u w:val="single"/>
        </w:rPr>
        <w:t xml:space="preserve"> </w:t>
      </w:r>
      <w:r w:rsidRPr="00572412">
        <w:rPr>
          <w:rFonts w:eastAsia="Times New Roman"/>
          <w:highlight w:val="green"/>
          <w:u w:val="single"/>
        </w:rPr>
        <w:t>which</w:t>
      </w:r>
      <w:r w:rsidRPr="00A3517D">
        <w:rPr>
          <w:rFonts w:eastAsia="Times New Roman"/>
          <w:u w:val="single"/>
        </w:rPr>
        <w:t>, taken together, “</w:t>
      </w:r>
      <w:r w:rsidRPr="0045733E">
        <w:rPr>
          <w:rFonts w:eastAsia="Times New Roman"/>
          <w:b/>
          <w:iCs/>
          <w:u w:val="single"/>
          <w:bdr w:val="single" w:sz="8" w:space="0" w:color="auto"/>
        </w:rPr>
        <w:t>realize</w:t>
      </w:r>
      <w:r w:rsidRPr="00A3517D">
        <w:rPr>
          <w:rFonts w:eastAsia="Times New Roman"/>
          <w:u w:val="single"/>
        </w:rPr>
        <w:t>” or “</w:t>
      </w:r>
      <w:r w:rsidRPr="00572412">
        <w:rPr>
          <w:rFonts w:eastAsia="Times New Roman"/>
          <w:b/>
          <w:iCs/>
          <w:highlight w:val="green"/>
          <w:u w:val="single"/>
          <w:bdr w:val="single" w:sz="8" w:space="0" w:color="auto"/>
        </w:rPr>
        <w:t>implement</w:t>
      </w:r>
      <w:r w:rsidRPr="00572412">
        <w:rPr>
          <w:rFonts w:eastAsia="Times New Roman"/>
          <w:highlight w:val="green"/>
          <w:u w:val="single"/>
        </w:rPr>
        <w:t xml:space="preserve">” </w:t>
      </w:r>
      <w:r w:rsidRPr="00572412">
        <w:rPr>
          <w:rFonts w:eastAsia="Times New Roman"/>
          <w:b/>
          <w:iCs/>
          <w:highlight w:val="green"/>
          <w:u w:val="single"/>
          <w:bdr w:val="single" w:sz="8" w:space="0" w:color="auto"/>
        </w:rPr>
        <w:t>affective interaction patterns</w:t>
      </w:r>
      <w:r w:rsidRPr="00572412">
        <w:rPr>
          <w:rFonts w:eastAsia="Times New Roman"/>
          <w:highlight w:val="green"/>
          <w:u w:val="single"/>
        </w:rPr>
        <w:t xml:space="preserve"> and </w:t>
      </w:r>
      <w:r w:rsidRPr="00572412">
        <w:rPr>
          <w:rFonts w:eastAsia="Times New Roman"/>
          <w:b/>
          <w:iCs/>
          <w:highlight w:val="green"/>
          <w:u w:val="single"/>
          <w:bdr w:val="single" w:sz="8" w:space="0" w:color="auto"/>
        </w:rPr>
        <w:t>atmospheres</w:t>
      </w:r>
      <w:r w:rsidRPr="00A3517D">
        <w:rPr>
          <w:rFonts w:eastAsia="Times New Roman"/>
          <w:u w:val="single"/>
        </w:rPr>
        <w:t xml:space="preserve">. Often, </w:t>
      </w:r>
      <w:r w:rsidRPr="00572412">
        <w:rPr>
          <w:rFonts w:eastAsia="Times New Roman"/>
          <w:highlight w:val="green"/>
          <w:u w:val="single"/>
        </w:rPr>
        <w:t>these</w:t>
      </w:r>
      <w:r w:rsidRPr="00A3517D">
        <w:rPr>
          <w:rFonts w:eastAsia="Times New Roman"/>
          <w:u w:val="single"/>
        </w:rPr>
        <w:t xml:space="preserve"> distributed affective </w:t>
      </w:r>
      <w:r w:rsidRPr="00572412">
        <w:rPr>
          <w:rFonts w:eastAsia="Times New Roman"/>
          <w:highlight w:val="green"/>
          <w:u w:val="single"/>
        </w:rPr>
        <w:t>patterns</w:t>
      </w:r>
      <w:r w:rsidRPr="00A3517D">
        <w:rPr>
          <w:rFonts w:eastAsia="Times New Roman"/>
          <w:u w:val="single"/>
        </w:rPr>
        <w:t xml:space="preserve"> </w:t>
      </w:r>
      <w:r w:rsidRPr="00572412">
        <w:rPr>
          <w:rFonts w:eastAsia="Times New Roman"/>
          <w:highlight w:val="green"/>
          <w:u w:val="single"/>
        </w:rPr>
        <w:t xml:space="preserve">are </w:t>
      </w:r>
      <w:r w:rsidRPr="00572412">
        <w:rPr>
          <w:rFonts w:eastAsia="Times New Roman"/>
          <w:b/>
          <w:iCs/>
          <w:highlight w:val="green"/>
          <w:u w:val="single"/>
          <w:bdr w:val="single" w:sz="8" w:space="0" w:color="auto"/>
        </w:rPr>
        <w:t>deliberately machinated</w:t>
      </w:r>
      <w:r w:rsidRPr="00A3517D">
        <w:rPr>
          <w:rFonts w:eastAsia="Times New Roman"/>
          <w:u w:val="single"/>
        </w:rPr>
        <w:t xml:space="preserve"> so as </w:t>
      </w:r>
      <w:r w:rsidRPr="00572412">
        <w:rPr>
          <w:rFonts w:eastAsia="Times New Roman"/>
          <w:highlight w:val="green"/>
          <w:u w:val="single"/>
        </w:rPr>
        <w:t>to help the</w:t>
      </w:r>
      <w:r w:rsidRPr="00A3517D">
        <w:rPr>
          <w:rFonts w:eastAsia="Times New Roman"/>
          <w:u w:val="single"/>
        </w:rPr>
        <w:t xml:space="preserve"> given </w:t>
      </w:r>
      <w:r w:rsidRPr="00572412">
        <w:rPr>
          <w:rFonts w:eastAsia="Times New Roman"/>
          <w:highlight w:val="green"/>
          <w:u w:val="single"/>
        </w:rPr>
        <w:t xml:space="preserve">domain </w:t>
      </w:r>
      <w:r w:rsidRPr="00572412">
        <w:rPr>
          <w:rFonts w:eastAsia="Times New Roman"/>
          <w:b/>
          <w:iCs/>
          <w:highlight w:val="green"/>
          <w:u w:val="single"/>
          <w:bdr w:val="single" w:sz="8" w:space="0" w:color="auto"/>
        </w:rPr>
        <w:t>reach its operative goals</w:t>
      </w:r>
      <w:r w:rsidRPr="00A3517D">
        <w:rPr>
          <w:rFonts w:eastAsia="Times New Roman"/>
          <w:sz w:val="16"/>
        </w:rPr>
        <w:t xml:space="preserve">, whatever these may be in the case at hand—for instance profit-making in a company, </w:t>
      </w:r>
      <w:r w:rsidRPr="0045733E">
        <w:rPr>
          <w:rFonts w:eastAsia="Times New Roman"/>
          <w:b/>
          <w:iCs/>
          <w:u w:val="single"/>
          <w:bdr w:val="single" w:sz="8" w:space="0" w:color="auto"/>
        </w:rPr>
        <w:t>winning</w:t>
      </w:r>
      <w:r w:rsidRPr="00A3517D">
        <w:rPr>
          <w:rFonts w:eastAsia="Times New Roman"/>
          <w:u w:val="single"/>
        </w:rPr>
        <w:t xml:space="preserve"> in a</w:t>
      </w:r>
      <w:r w:rsidRPr="00A3517D">
        <w:rPr>
          <w:rFonts w:eastAsia="Times New Roman"/>
          <w:sz w:val="16"/>
        </w:rPr>
        <w:t xml:space="preserve"> sports </w:t>
      </w:r>
      <w:r w:rsidRPr="00A3517D">
        <w:rPr>
          <w:rFonts w:eastAsia="Times New Roman"/>
          <w:u w:val="single"/>
        </w:rPr>
        <w:t xml:space="preserve">team, </w:t>
      </w:r>
      <w:r w:rsidRPr="0045733E">
        <w:rPr>
          <w:rFonts w:eastAsia="Times New Roman"/>
          <w:u w:val="single"/>
        </w:rPr>
        <w:t xml:space="preserve">or </w:t>
      </w:r>
      <w:r w:rsidRPr="0045733E">
        <w:rPr>
          <w:rFonts w:eastAsia="Times New Roman"/>
          <w:b/>
          <w:iCs/>
          <w:u w:val="single"/>
          <w:bdr w:val="single" w:sz="8" w:space="0" w:color="auto"/>
        </w:rPr>
        <w:t>good</w:t>
      </w:r>
      <w:r w:rsidRPr="00A3517D">
        <w:rPr>
          <w:rFonts w:eastAsia="Times New Roman"/>
          <w:sz w:val="16"/>
        </w:rPr>
        <w:t xml:space="preserve"> student </w:t>
      </w:r>
      <w:r w:rsidRPr="0045733E">
        <w:rPr>
          <w:rFonts w:eastAsia="Times New Roman"/>
          <w:b/>
          <w:iCs/>
          <w:u w:val="single"/>
          <w:bdr w:val="single" w:sz="8" w:space="0" w:color="auto"/>
        </w:rPr>
        <w:t>performances</w:t>
      </w:r>
      <w:r w:rsidRPr="00A3517D">
        <w:rPr>
          <w:rFonts w:eastAsia="Times New Roman"/>
          <w:u w:val="single"/>
        </w:rPr>
        <w:t xml:space="preserve"> in a</w:t>
      </w:r>
      <w:r w:rsidRPr="00A3517D">
        <w:rPr>
          <w:rFonts w:eastAsia="Times New Roman"/>
          <w:sz w:val="16"/>
        </w:rPr>
        <w:t xml:space="preserve"> school </w:t>
      </w:r>
      <w:r w:rsidRPr="00A3517D">
        <w:rPr>
          <w:rFonts w:eastAsia="Times New Roman"/>
          <w:u w:val="single"/>
        </w:rPr>
        <w:t>class</w:t>
      </w:r>
      <w:r w:rsidRPr="00A3517D">
        <w:rPr>
          <w:rFonts w:eastAsia="Times New Roman"/>
          <w:sz w:val="16"/>
        </w:rPr>
        <w:t>, to take some trivial examples (see ?).</w:t>
      </w:r>
      <w:r w:rsidRPr="0045733E">
        <w:rPr>
          <w:rStyle w:val="StyleUnderline"/>
        </w:rPr>
        <w:t xml:space="preserve"> </w:t>
      </w:r>
      <w:r w:rsidRPr="00572412">
        <w:rPr>
          <w:rStyle w:val="StyleUnderline"/>
          <w:highlight w:val="green"/>
        </w:rPr>
        <w:t>The military with its drills,</w:t>
      </w:r>
      <w:r w:rsidRPr="0045733E">
        <w:rPr>
          <w:rStyle w:val="StyleUnderline"/>
        </w:rPr>
        <w:t xml:space="preserve"> </w:t>
      </w:r>
      <w:r w:rsidRPr="00572412">
        <w:rPr>
          <w:rStyle w:val="StyleUnderline"/>
          <w:highlight w:val="green"/>
        </w:rPr>
        <w:t>disciplines, rituals and command structures is</w:t>
      </w:r>
      <w:r w:rsidRPr="0045733E">
        <w:rPr>
          <w:rStyle w:val="StyleUnderline"/>
        </w:rPr>
        <w:t xml:space="preserve"> another </w:t>
      </w:r>
      <w:r w:rsidRPr="00572412">
        <w:rPr>
          <w:rStyle w:val="StyleUnderline"/>
          <w:highlight w:val="green"/>
        </w:rPr>
        <w:t>case in point</w:t>
      </w:r>
      <w:r w:rsidRPr="0045733E">
        <w:rPr>
          <w:rStyle w:val="StyleUnderline"/>
        </w:rPr>
        <w:t xml:space="preserve"> </w:t>
      </w:r>
      <w:r w:rsidRPr="00A3517D">
        <w:rPr>
          <w:rFonts w:eastAsia="Times New Roman"/>
          <w:sz w:val="16"/>
        </w:rPr>
        <w:t>(see Protevi, 2013, ch. 2), as are the countless ways in which commercial enterprises—from shopping malls to entertainment complexes to holiday resorts—generate consumption-friendly atmospheres or implement other “technologies of allure” (Thrift, 2010)7.</w:t>
      </w:r>
    </w:p>
    <w:p w14:paraId="4BC56025" w14:textId="77777777" w:rsidR="0098087C" w:rsidRPr="00A3517D" w:rsidRDefault="0098087C" w:rsidP="0098087C">
      <w:pPr>
        <w:rPr>
          <w:rFonts w:eastAsia="Times New Roman"/>
          <w:sz w:val="16"/>
        </w:rPr>
      </w:pPr>
      <w:r w:rsidRPr="00572412">
        <w:rPr>
          <w:rFonts w:eastAsia="Times New Roman"/>
          <w:highlight w:val="green"/>
          <w:u w:val="single"/>
        </w:rPr>
        <w:t xml:space="preserve">This is </w:t>
      </w:r>
      <w:r w:rsidRPr="00572412">
        <w:rPr>
          <w:rFonts w:eastAsia="Times New Roman"/>
          <w:b/>
          <w:iCs/>
          <w:highlight w:val="green"/>
          <w:u w:val="single"/>
          <w:bdr w:val="single" w:sz="8" w:space="0" w:color="auto"/>
        </w:rPr>
        <w:t>recursive subject-formation</w:t>
      </w:r>
      <w:r w:rsidRPr="00A3517D">
        <w:rPr>
          <w:rFonts w:eastAsia="Times New Roman"/>
          <w:u w:val="single"/>
        </w:rPr>
        <w:t xml:space="preserve"> or “</w:t>
      </w:r>
      <w:r w:rsidRPr="00A3517D">
        <w:rPr>
          <w:rFonts w:eastAsia="Times New Roman"/>
          <w:b/>
          <w:iCs/>
          <w:u w:val="single"/>
          <w:bdr w:val="single" w:sz="8" w:space="0" w:color="auto"/>
        </w:rPr>
        <w:t>existential modulation</w:t>
      </w:r>
      <w:r w:rsidRPr="00A3517D">
        <w:rPr>
          <w:rFonts w:eastAsia="Times New Roman"/>
          <w:u w:val="single"/>
        </w:rPr>
        <w:t>” if anything is—</w:t>
      </w:r>
      <w:r w:rsidRPr="00572412">
        <w:rPr>
          <w:rFonts w:eastAsia="Times New Roman"/>
          <w:highlight w:val="green"/>
          <w:u w:val="single"/>
        </w:rPr>
        <w:t xml:space="preserve">individuals </w:t>
      </w:r>
      <w:r w:rsidRPr="0045733E">
        <w:rPr>
          <w:rStyle w:val="StyleUnderline"/>
        </w:rPr>
        <w:t xml:space="preserve">crucially contribute to </w:t>
      </w:r>
      <w:r w:rsidRPr="00572412">
        <w:rPr>
          <w:rStyle w:val="StyleUnderline"/>
          <w:highlight w:val="green"/>
        </w:rPr>
        <w:t>make up the social</w:t>
      </w:r>
      <w:r w:rsidRPr="0045733E">
        <w:rPr>
          <w:rStyle w:val="StyleUnderline"/>
        </w:rPr>
        <w:t xml:space="preserve"> domains they are part of,</w:t>
      </w:r>
      <w:r w:rsidRPr="00A3517D">
        <w:rPr>
          <w:rFonts w:eastAsia="Times New Roman"/>
          <w:u w:val="single"/>
        </w:rPr>
        <w:t xml:space="preserve"> </w:t>
      </w:r>
      <w:r w:rsidRPr="0095475E">
        <w:rPr>
          <w:rStyle w:val="Emphasis"/>
        </w:rPr>
        <w:t>but</w:t>
      </w:r>
      <w:r w:rsidRPr="0045733E">
        <w:rPr>
          <w:rStyle w:val="Emphasis"/>
        </w:rPr>
        <w:t xml:space="preserve"> they </w:t>
      </w:r>
      <w:r w:rsidRPr="00572412">
        <w:rPr>
          <w:rStyle w:val="Emphasis"/>
          <w:highlight w:val="green"/>
        </w:rPr>
        <w:t>are</w:t>
      </w:r>
      <w:r w:rsidRPr="0045733E">
        <w:rPr>
          <w:rStyle w:val="Emphasis"/>
        </w:rPr>
        <w:t xml:space="preserve"> themselves </w:t>
      </w:r>
      <w:r w:rsidRPr="00572412">
        <w:rPr>
          <w:rStyle w:val="Emphasis"/>
          <w:highlight w:val="green"/>
        </w:rPr>
        <w:t>shaped and molded by these domains</w:t>
      </w:r>
      <w:r w:rsidRPr="0045733E">
        <w:rPr>
          <w:rStyle w:val="Emphasis"/>
        </w:rPr>
        <w:t xml:space="preserve"> in turn</w:t>
      </w:r>
      <w:r w:rsidRPr="0045733E">
        <w:rPr>
          <w:rFonts w:eastAsia="Times New Roman"/>
          <w:u w:val="single"/>
        </w:rPr>
        <w:t xml:space="preserve">. </w:t>
      </w:r>
      <w:r w:rsidRPr="0045733E">
        <w:t>Both goes on at the same time, in a myriad of intersecting and overlapping ways—tiny contributory acts, the simultaneous giving and receiving of form, shaping and being shaped</w:t>
      </w:r>
      <w:r w:rsidRPr="00A3517D">
        <w:rPr>
          <w:rFonts w:eastAsia="Times New Roman"/>
          <w:sz w:val="16"/>
        </w:rPr>
        <w:t xml:space="preserve">. Here applies the central message from philosophical work on performativity (e.g., Butler, 1993): </w:t>
      </w:r>
      <w:r w:rsidRPr="00572412">
        <w:rPr>
          <w:rFonts w:eastAsia="Times New Roman"/>
          <w:highlight w:val="green"/>
          <w:u w:val="single"/>
        </w:rPr>
        <w:t xml:space="preserve">The </w:t>
      </w:r>
      <w:r w:rsidRPr="00572412">
        <w:rPr>
          <w:rFonts w:eastAsia="Times New Roman"/>
          <w:b/>
          <w:iCs/>
          <w:highlight w:val="green"/>
          <w:u w:val="single"/>
          <w:bdr w:val="single" w:sz="8" w:space="0" w:color="auto"/>
        </w:rPr>
        <w:t>countless</w:t>
      </w:r>
      <w:r w:rsidRPr="00A3517D">
        <w:rPr>
          <w:rFonts w:eastAsia="Times New Roman"/>
          <w:b/>
          <w:iCs/>
          <w:u w:val="single"/>
          <w:bdr w:val="single" w:sz="8" w:space="0" w:color="auto"/>
        </w:rPr>
        <w:t xml:space="preserve"> contributory </w:t>
      </w:r>
      <w:r w:rsidRPr="00572412">
        <w:rPr>
          <w:rFonts w:eastAsia="Times New Roman"/>
          <w:b/>
          <w:iCs/>
          <w:highlight w:val="green"/>
          <w:u w:val="single"/>
          <w:bdr w:val="single" w:sz="8" w:space="0" w:color="auto"/>
        </w:rPr>
        <w:t>acts</w:t>
      </w:r>
      <w:r w:rsidRPr="00572412">
        <w:rPr>
          <w:rFonts w:eastAsia="Times New Roman"/>
          <w:highlight w:val="green"/>
          <w:u w:val="single"/>
        </w:rPr>
        <w:t xml:space="preserve"> which</w:t>
      </w:r>
      <w:r w:rsidRPr="00A3517D">
        <w:rPr>
          <w:rFonts w:eastAsia="Times New Roman"/>
          <w:u w:val="single"/>
        </w:rPr>
        <w:t xml:space="preserve">, taken together, </w:t>
      </w:r>
      <w:r w:rsidRPr="00572412">
        <w:rPr>
          <w:rFonts w:eastAsia="Times New Roman"/>
          <w:b/>
          <w:iCs/>
          <w:highlight w:val="green"/>
          <w:u w:val="single"/>
          <w:bdr w:val="single" w:sz="8" w:space="0" w:color="auto"/>
        </w:rPr>
        <w:t>make up</w:t>
      </w:r>
      <w:r w:rsidRPr="00A3517D">
        <w:rPr>
          <w:rFonts w:eastAsia="Times New Roman"/>
          <w:b/>
          <w:iCs/>
          <w:u w:val="single"/>
          <w:bdr w:val="single" w:sz="8" w:space="0" w:color="auto"/>
        </w:rPr>
        <w:t xml:space="preserve"> human </w:t>
      </w:r>
      <w:r w:rsidRPr="00572412">
        <w:rPr>
          <w:rFonts w:eastAsia="Times New Roman"/>
          <w:b/>
          <w:iCs/>
          <w:highlight w:val="green"/>
          <w:u w:val="single"/>
          <w:bdr w:val="single" w:sz="8" w:space="0" w:color="auto"/>
        </w:rPr>
        <w:t>reality</w:t>
      </w:r>
      <w:r w:rsidRPr="00572412">
        <w:rPr>
          <w:rFonts w:eastAsia="Times New Roman"/>
          <w:highlight w:val="green"/>
          <w:u w:val="single"/>
        </w:rPr>
        <w:t xml:space="preserve">, and the </w:t>
      </w:r>
      <w:r w:rsidRPr="00572412">
        <w:rPr>
          <w:rFonts w:eastAsia="Times New Roman"/>
          <w:b/>
          <w:iCs/>
          <w:highlight w:val="green"/>
          <w:u w:val="single"/>
          <w:bdr w:val="single" w:sz="8" w:space="0" w:color="auto"/>
        </w:rPr>
        <w:t>norms</w:t>
      </w:r>
      <w:r w:rsidRPr="00572412">
        <w:rPr>
          <w:rFonts w:eastAsia="Times New Roman"/>
          <w:highlight w:val="green"/>
          <w:u w:val="single"/>
        </w:rPr>
        <w:t xml:space="preserve">, </w:t>
      </w:r>
      <w:r w:rsidRPr="00572412">
        <w:rPr>
          <w:rFonts w:eastAsia="Times New Roman"/>
          <w:b/>
          <w:iCs/>
          <w:highlight w:val="green"/>
          <w:u w:val="single"/>
          <w:bdr w:val="single" w:sz="8" w:space="0" w:color="auto"/>
        </w:rPr>
        <w:t>rules</w:t>
      </w:r>
      <w:r w:rsidRPr="00572412">
        <w:rPr>
          <w:rFonts w:eastAsia="Times New Roman"/>
          <w:highlight w:val="green"/>
          <w:u w:val="single"/>
        </w:rPr>
        <w:t xml:space="preserve"> and </w:t>
      </w:r>
      <w:r w:rsidRPr="00572412">
        <w:rPr>
          <w:rFonts w:eastAsia="Times New Roman"/>
          <w:b/>
          <w:iCs/>
          <w:highlight w:val="green"/>
          <w:u w:val="single"/>
          <w:bdr w:val="single" w:sz="8" w:space="0" w:color="auto"/>
        </w:rPr>
        <w:t>standards</w:t>
      </w:r>
      <w:r w:rsidRPr="00A3517D">
        <w:rPr>
          <w:rFonts w:eastAsia="Times New Roman"/>
          <w:u w:val="single"/>
        </w:rPr>
        <w:t xml:space="preserve"> that</w:t>
      </w:r>
      <w:r w:rsidRPr="00A3517D">
        <w:rPr>
          <w:rFonts w:eastAsia="Times New Roman"/>
          <w:sz w:val="16"/>
        </w:rPr>
        <w:t xml:space="preserve"> presumably </w:t>
      </w:r>
      <w:r w:rsidRPr="00A3517D">
        <w:rPr>
          <w:rFonts w:eastAsia="Times New Roman"/>
          <w:u w:val="single"/>
        </w:rPr>
        <w:t>“</w:t>
      </w:r>
      <w:r w:rsidRPr="00A3517D">
        <w:rPr>
          <w:rFonts w:eastAsia="Times New Roman"/>
          <w:b/>
          <w:iCs/>
          <w:u w:val="single"/>
          <w:bdr w:val="single" w:sz="8" w:space="0" w:color="auto"/>
        </w:rPr>
        <w:t>apply</w:t>
      </w:r>
      <w:r w:rsidRPr="00A3517D">
        <w:rPr>
          <w:rFonts w:eastAsia="Times New Roman"/>
          <w:u w:val="single"/>
        </w:rPr>
        <w:t xml:space="preserve">” to this human reality </w:t>
      </w:r>
      <w:r w:rsidRPr="00572412">
        <w:rPr>
          <w:rFonts w:eastAsia="Times New Roman"/>
          <w:highlight w:val="green"/>
          <w:u w:val="single"/>
        </w:rPr>
        <w:t xml:space="preserve">are </w:t>
      </w:r>
      <w:r w:rsidRPr="00572412">
        <w:rPr>
          <w:rFonts w:eastAsia="Times New Roman"/>
          <w:b/>
          <w:iCs/>
          <w:highlight w:val="green"/>
          <w:u w:val="single"/>
          <w:bdr w:val="single" w:sz="8" w:space="0" w:color="auto"/>
        </w:rPr>
        <w:t>not</w:t>
      </w:r>
      <w:r w:rsidRPr="00A3517D">
        <w:rPr>
          <w:rFonts w:eastAsia="Times New Roman"/>
          <w:b/>
          <w:iCs/>
          <w:u w:val="single"/>
          <w:bdr w:val="single" w:sz="8" w:space="0" w:color="auto"/>
        </w:rPr>
        <w:t xml:space="preserve"> two </w:t>
      </w:r>
      <w:r w:rsidRPr="00572412">
        <w:rPr>
          <w:rFonts w:eastAsia="Times New Roman"/>
          <w:b/>
          <w:iCs/>
          <w:highlight w:val="green"/>
          <w:u w:val="single"/>
          <w:bdr w:val="single" w:sz="8" w:space="0" w:color="auto"/>
        </w:rPr>
        <w:t>separate spheres</w:t>
      </w:r>
      <w:r w:rsidRPr="00572412">
        <w:rPr>
          <w:rFonts w:eastAsia="Times New Roman"/>
          <w:highlight w:val="green"/>
          <w:u w:val="single"/>
        </w:rPr>
        <w:t xml:space="preserve">, </w:t>
      </w:r>
      <w:r w:rsidRPr="00572412">
        <w:rPr>
          <w:rFonts w:eastAsia="Times New Roman"/>
          <w:b/>
          <w:iCs/>
          <w:highlight w:val="green"/>
          <w:u w:val="single"/>
          <w:bdr w:val="single" w:sz="8" w:space="0" w:color="auto"/>
        </w:rPr>
        <w:t>ontologically distinct</w:t>
      </w:r>
      <w:r w:rsidRPr="00A3517D">
        <w:rPr>
          <w:rFonts w:eastAsia="Times New Roman"/>
          <w:u w:val="single"/>
        </w:rPr>
        <w:t xml:space="preserve">. </w:t>
      </w:r>
      <w:r w:rsidRPr="00572412">
        <w:rPr>
          <w:rFonts w:eastAsia="Times New Roman"/>
          <w:highlight w:val="green"/>
          <w:u w:val="single"/>
        </w:rPr>
        <w:t xml:space="preserve">It is </w:t>
      </w:r>
      <w:r w:rsidRPr="00572412">
        <w:rPr>
          <w:rFonts w:eastAsia="Times New Roman"/>
          <w:b/>
          <w:iCs/>
          <w:highlight w:val="green"/>
          <w:u w:val="single"/>
          <w:bdr w:val="single" w:sz="8" w:space="0" w:color="auto"/>
        </w:rPr>
        <w:t>not embodied</w:t>
      </w:r>
      <w:r w:rsidRPr="00572412">
        <w:rPr>
          <w:rFonts w:eastAsia="Times New Roman"/>
          <w:highlight w:val="green"/>
          <w:u w:val="single"/>
        </w:rPr>
        <w:t xml:space="preserve">, </w:t>
      </w:r>
      <w:r w:rsidRPr="00572412">
        <w:rPr>
          <w:rFonts w:eastAsia="Times New Roman"/>
          <w:b/>
          <w:iCs/>
          <w:highlight w:val="green"/>
          <w:u w:val="single"/>
          <w:bdr w:val="single" w:sz="8" w:space="0" w:color="auto"/>
        </w:rPr>
        <w:t>physical reality</w:t>
      </w:r>
      <w:r w:rsidRPr="00572412">
        <w:rPr>
          <w:rFonts w:eastAsia="Times New Roman"/>
          <w:highlight w:val="green"/>
          <w:u w:val="single"/>
        </w:rPr>
        <w:t xml:space="preserve"> on the one side and </w:t>
      </w:r>
      <w:r w:rsidRPr="00572412">
        <w:rPr>
          <w:rFonts w:eastAsia="Times New Roman"/>
          <w:b/>
          <w:iCs/>
          <w:highlight w:val="green"/>
          <w:u w:val="single"/>
          <w:bdr w:val="single" w:sz="8" w:space="0" w:color="auto"/>
        </w:rPr>
        <w:t>abstract</w:t>
      </w:r>
      <w:r w:rsidRPr="00A3517D">
        <w:rPr>
          <w:rFonts w:eastAsia="Times New Roman"/>
          <w:u w:val="single"/>
        </w:rPr>
        <w:t xml:space="preserve">, </w:t>
      </w:r>
      <w:r w:rsidRPr="00A3517D">
        <w:rPr>
          <w:rFonts w:eastAsia="Times New Roman"/>
          <w:b/>
          <w:iCs/>
          <w:u w:val="single"/>
          <w:bdr w:val="single" w:sz="8" w:space="0" w:color="auto"/>
        </w:rPr>
        <w:t xml:space="preserve">ideal </w:t>
      </w:r>
      <w:r w:rsidRPr="00572412">
        <w:rPr>
          <w:rFonts w:eastAsia="Times New Roman"/>
          <w:b/>
          <w:iCs/>
          <w:highlight w:val="green"/>
          <w:u w:val="single"/>
          <w:bdr w:val="single" w:sz="8" w:space="0" w:color="auto"/>
        </w:rPr>
        <w:t>rules</w:t>
      </w:r>
      <w:r w:rsidRPr="00A3517D">
        <w:rPr>
          <w:rFonts w:eastAsia="Times New Roman"/>
          <w:u w:val="single"/>
        </w:rPr>
        <w:t xml:space="preserve"> or “</w:t>
      </w:r>
      <w:r w:rsidRPr="00A3517D">
        <w:rPr>
          <w:rFonts w:eastAsia="Times New Roman"/>
          <w:b/>
          <w:iCs/>
          <w:u w:val="single"/>
          <w:bdr w:val="single" w:sz="8" w:space="0" w:color="auto"/>
        </w:rPr>
        <w:t>ideas</w:t>
      </w:r>
      <w:r w:rsidRPr="00A3517D">
        <w:rPr>
          <w:rFonts w:eastAsia="Times New Roman"/>
          <w:u w:val="single"/>
        </w:rPr>
        <w:t xml:space="preserve">” </w:t>
      </w:r>
      <w:r w:rsidRPr="00572412">
        <w:rPr>
          <w:rFonts w:eastAsia="Times New Roman"/>
          <w:highlight w:val="green"/>
          <w:u w:val="single"/>
        </w:rPr>
        <w:t>on the other</w:t>
      </w:r>
      <w:r w:rsidRPr="00A3517D">
        <w:rPr>
          <w:rFonts w:eastAsia="Times New Roman"/>
          <w:sz w:val="16"/>
        </w:rPr>
        <w:t xml:space="preserve">—instead, </w:t>
      </w:r>
      <w:r w:rsidRPr="00572412">
        <w:rPr>
          <w:rFonts w:eastAsia="Times New Roman"/>
          <w:b/>
          <w:iCs/>
          <w:highlight w:val="green"/>
          <w:u w:val="single"/>
          <w:bdr w:val="single" w:sz="8" w:space="0" w:color="auto"/>
        </w:rPr>
        <w:t>acts</w:t>
      </w:r>
      <w:r w:rsidRPr="00572412">
        <w:rPr>
          <w:rFonts w:eastAsia="Times New Roman"/>
          <w:highlight w:val="green"/>
          <w:u w:val="single"/>
        </w:rPr>
        <w:t xml:space="preserve"> and </w:t>
      </w:r>
      <w:r w:rsidRPr="00572412">
        <w:rPr>
          <w:rFonts w:eastAsia="Times New Roman"/>
          <w:b/>
          <w:iCs/>
          <w:highlight w:val="green"/>
          <w:u w:val="single"/>
          <w:bdr w:val="single" w:sz="8" w:space="0" w:color="auto"/>
        </w:rPr>
        <w:t>rules</w:t>
      </w:r>
      <w:r w:rsidRPr="00A3517D">
        <w:rPr>
          <w:rFonts w:eastAsia="Times New Roman"/>
          <w:u w:val="single"/>
        </w:rPr>
        <w:t xml:space="preserve">, </w:t>
      </w:r>
      <w:r w:rsidRPr="00A3517D">
        <w:rPr>
          <w:rFonts w:eastAsia="Times New Roman"/>
          <w:b/>
          <w:iCs/>
          <w:u w:val="single"/>
          <w:bdr w:val="single" w:sz="8" w:space="0" w:color="auto"/>
        </w:rPr>
        <w:t>instances</w:t>
      </w:r>
      <w:r w:rsidRPr="00A3517D">
        <w:rPr>
          <w:rFonts w:eastAsia="Times New Roman"/>
          <w:u w:val="single"/>
        </w:rPr>
        <w:t xml:space="preserve"> and </w:t>
      </w:r>
      <w:r w:rsidRPr="00A3517D">
        <w:rPr>
          <w:rFonts w:eastAsia="Times New Roman"/>
          <w:b/>
          <w:iCs/>
          <w:u w:val="single"/>
          <w:bdr w:val="single" w:sz="8" w:space="0" w:color="auto"/>
        </w:rPr>
        <w:t>patterns</w:t>
      </w:r>
      <w:r w:rsidRPr="00A3517D">
        <w:rPr>
          <w:rFonts w:eastAsia="Times New Roman"/>
          <w:u w:val="single"/>
        </w:rPr>
        <w:t xml:space="preserve"> </w:t>
      </w:r>
      <w:r w:rsidRPr="00572412">
        <w:rPr>
          <w:rFonts w:eastAsia="Times New Roman"/>
          <w:highlight w:val="green"/>
          <w:u w:val="single"/>
        </w:rPr>
        <w:t xml:space="preserve">are </w:t>
      </w:r>
      <w:r w:rsidRPr="00572412">
        <w:rPr>
          <w:rFonts w:eastAsia="Times New Roman"/>
          <w:b/>
          <w:iCs/>
          <w:highlight w:val="green"/>
          <w:u w:val="single"/>
          <w:bdr w:val="single" w:sz="8" w:space="0" w:color="auto"/>
        </w:rPr>
        <w:t>co-constitutive</w:t>
      </w:r>
      <w:r w:rsidRPr="00572412">
        <w:rPr>
          <w:rFonts w:eastAsia="Times New Roman"/>
          <w:highlight w:val="green"/>
          <w:u w:val="single"/>
        </w:rPr>
        <w:t xml:space="preserve">, on the same ontological plane. Norms exist </w:t>
      </w:r>
      <w:r w:rsidRPr="00572412">
        <w:rPr>
          <w:rFonts w:eastAsia="Times New Roman"/>
          <w:b/>
          <w:iCs/>
          <w:highlight w:val="green"/>
          <w:u w:val="single"/>
          <w:bdr w:val="single" w:sz="8" w:space="0" w:color="auto"/>
        </w:rPr>
        <w:t>only</w:t>
      </w:r>
      <w:r w:rsidRPr="00572412">
        <w:rPr>
          <w:rFonts w:eastAsia="Times New Roman"/>
          <w:highlight w:val="green"/>
          <w:u w:val="single"/>
        </w:rPr>
        <w:t xml:space="preserve"> as </w:t>
      </w:r>
      <w:r w:rsidRPr="00572412">
        <w:rPr>
          <w:rFonts w:eastAsia="Times New Roman"/>
          <w:b/>
          <w:iCs/>
          <w:highlight w:val="green"/>
          <w:u w:val="single"/>
          <w:bdr w:val="single" w:sz="8" w:space="0" w:color="auto"/>
        </w:rPr>
        <w:t>concretely enacted</w:t>
      </w:r>
      <w:r w:rsidRPr="00572412">
        <w:rPr>
          <w:rFonts w:eastAsia="Times New Roman"/>
          <w:highlight w:val="green"/>
          <w:u w:val="single"/>
        </w:rPr>
        <w:t xml:space="preserve"> and </w:t>
      </w:r>
      <w:r w:rsidRPr="00572412">
        <w:rPr>
          <w:rFonts w:eastAsia="Times New Roman"/>
          <w:b/>
          <w:iCs/>
          <w:highlight w:val="green"/>
          <w:u w:val="single"/>
          <w:bdr w:val="single" w:sz="8" w:space="0" w:color="auto"/>
        </w:rPr>
        <w:t>situated</w:t>
      </w:r>
      <w:r w:rsidRPr="00A3517D">
        <w:rPr>
          <w:rFonts w:eastAsia="Times New Roman"/>
          <w:u w:val="single"/>
        </w:rPr>
        <w:t xml:space="preserve">, while </w:t>
      </w:r>
      <w:r w:rsidRPr="00572412">
        <w:rPr>
          <w:rFonts w:eastAsia="Times New Roman"/>
          <w:highlight w:val="green"/>
          <w:u w:val="single"/>
        </w:rPr>
        <w:t xml:space="preserve">there are </w:t>
      </w:r>
      <w:r w:rsidRPr="00572412">
        <w:rPr>
          <w:rFonts w:eastAsia="Times New Roman"/>
          <w:b/>
          <w:iCs/>
          <w:highlight w:val="green"/>
          <w:u w:val="single"/>
          <w:bdr w:val="single" w:sz="8" w:space="0" w:color="auto"/>
        </w:rPr>
        <w:t>no acts</w:t>
      </w:r>
      <w:r w:rsidRPr="00A3517D">
        <w:rPr>
          <w:rFonts w:eastAsia="Times New Roman"/>
          <w:u w:val="single"/>
        </w:rPr>
        <w:t xml:space="preserve"> which are </w:t>
      </w:r>
      <w:r w:rsidRPr="00572412">
        <w:rPr>
          <w:rFonts w:eastAsia="Times New Roman"/>
          <w:b/>
          <w:iCs/>
          <w:highlight w:val="green"/>
          <w:u w:val="single"/>
          <w:bdr w:val="single" w:sz="8" w:space="0" w:color="auto"/>
        </w:rPr>
        <w:t>outside the ambit</w:t>
      </w:r>
      <w:r w:rsidRPr="00572412">
        <w:rPr>
          <w:rFonts w:eastAsia="Times New Roman"/>
          <w:highlight w:val="green"/>
          <w:u w:val="single"/>
        </w:rPr>
        <w:t xml:space="preserve"> of </w:t>
      </w:r>
      <w:r w:rsidRPr="00572412">
        <w:rPr>
          <w:rFonts w:eastAsia="Times New Roman"/>
          <w:b/>
          <w:iCs/>
          <w:highlight w:val="green"/>
          <w:u w:val="single"/>
          <w:bdr w:val="single" w:sz="8" w:space="0" w:color="auto"/>
        </w:rPr>
        <w:t>social rules</w:t>
      </w:r>
      <w:r w:rsidRPr="00A3517D">
        <w:rPr>
          <w:rFonts w:eastAsia="Times New Roman"/>
          <w:u w:val="single"/>
        </w:rPr>
        <w:t xml:space="preserve"> and </w:t>
      </w:r>
      <w:r w:rsidRPr="00A3517D">
        <w:rPr>
          <w:rFonts w:eastAsia="Times New Roman"/>
          <w:b/>
          <w:iCs/>
          <w:u w:val="single"/>
          <w:bdr w:val="single" w:sz="8" w:space="0" w:color="auto"/>
        </w:rPr>
        <w:t>normative patterns</w:t>
      </w:r>
      <w:r w:rsidRPr="00A3517D">
        <w:rPr>
          <w:rFonts w:eastAsia="Times New Roman"/>
          <w:u w:val="single"/>
        </w:rPr>
        <w:t xml:space="preserve">. </w:t>
      </w:r>
      <w:r w:rsidRPr="0012422C">
        <w:rPr>
          <w:rFonts w:eastAsia="Times New Roman"/>
          <w:u w:val="single"/>
        </w:rPr>
        <w:t xml:space="preserve">Even </w:t>
      </w:r>
      <w:r w:rsidRPr="0012422C">
        <w:rPr>
          <w:rFonts w:eastAsia="Times New Roman"/>
          <w:b/>
          <w:iCs/>
          <w:u w:val="single"/>
          <w:bdr w:val="single" w:sz="8" w:space="0" w:color="auto"/>
        </w:rPr>
        <w:t>presumed norm violations</w:t>
      </w:r>
      <w:r w:rsidRPr="0012422C">
        <w:rPr>
          <w:rFonts w:eastAsia="Times New Roman"/>
          <w:u w:val="single"/>
        </w:rPr>
        <w:t xml:space="preserve">, </w:t>
      </w:r>
      <w:r w:rsidRPr="0012422C">
        <w:rPr>
          <w:rFonts w:eastAsia="Times New Roman"/>
          <w:b/>
          <w:iCs/>
          <w:u w:val="single"/>
          <w:bdr w:val="single" w:sz="8" w:space="0" w:color="auto"/>
        </w:rPr>
        <w:t>outliers</w:t>
      </w:r>
      <w:r w:rsidRPr="0012422C">
        <w:rPr>
          <w:rFonts w:eastAsia="Times New Roman"/>
          <w:u w:val="single"/>
        </w:rPr>
        <w:t xml:space="preserve">, </w:t>
      </w:r>
      <w:r w:rsidRPr="0012422C">
        <w:rPr>
          <w:rFonts w:eastAsia="Times New Roman"/>
          <w:b/>
          <w:iCs/>
          <w:u w:val="single"/>
          <w:bdr w:val="single" w:sz="8" w:space="0" w:color="auto"/>
        </w:rPr>
        <w:t>perversions</w:t>
      </w:r>
      <w:r w:rsidRPr="0012422C">
        <w:rPr>
          <w:rFonts w:eastAsia="Times New Roman"/>
          <w:u w:val="single"/>
        </w:rPr>
        <w:t xml:space="preserve">, or </w:t>
      </w:r>
      <w:r w:rsidRPr="0012422C">
        <w:rPr>
          <w:rFonts w:eastAsia="Times New Roman"/>
          <w:b/>
          <w:iCs/>
          <w:u w:val="single"/>
          <w:bdr w:val="single" w:sz="8" w:space="0" w:color="auto"/>
        </w:rPr>
        <w:t>innovations</w:t>
      </w:r>
      <w:r w:rsidRPr="0012422C">
        <w:rPr>
          <w:rFonts w:eastAsia="Times New Roman"/>
          <w:u w:val="single"/>
        </w:rPr>
        <w:t xml:space="preserve"> have </w:t>
      </w:r>
      <w:r w:rsidRPr="0012422C">
        <w:rPr>
          <w:rFonts w:eastAsia="Times New Roman"/>
          <w:b/>
          <w:iCs/>
          <w:u w:val="single"/>
          <w:bdr w:val="single" w:sz="8" w:space="0" w:color="auto"/>
        </w:rPr>
        <w:t>sense</w:t>
      </w:r>
      <w:r w:rsidRPr="0012422C">
        <w:rPr>
          <w:rFonts w:eastAsia="Times New Roman"/>
          <w:u w:val="single"/>
        </w:rPr>
        <w:t xml:space="preserve"> and </w:t>
      </w:r>
      <w:r w:rsidRPr="0012422C">
        <w:rPr>
          <w:rFonts w:eastAsia="Times New Roman"/>
          <w:b/>
          <w:iCs/>
          <w:u w:val="single"/>
          <w:bdr w:val="single" w:sz="8" w:space="0" w:color="auto"/>
        </w:rPr>
        <w:t>readability only in relation to the established normative patterns</w:t>
      </w:r>
      <w:r w:rsidRPr="0012422C">
        <w:rPr>
          <w:rFonts w:eastAsia="Times New Roman"/>
          <w:sz w:val="16"/>
        </w:rPr>
        <w:t xml:space="preserve">. Applied to the human individual </w:t>
      </w:r>
      <w:r w:rsidRPr="0012422C">
        <w:rPr>
          <w:rFonts w:eastAsia="Times New Roman"/>
          <w:u w:val="single"/>
        </w:rPr>
        <w:t xml:space="preserve">this </w:t>
      </w:r>
      <w:r w:rsidRPr="0012422C">
        <w:rPr>
          <w:rFonts w:eastAsia="Times New Roman"/>
          <w:b/>
          <w:iCs/>
          <w:u w:val="single"/>
          <w:bdr w:val="single" w:sz="8" w:space="0" w:color="auto"/>
        </w:rPr>
        <w:t>obviously means</w:t>
      </w:r>
      <w:r w:rsidRPr="0012422C">
        <w:rPr>
          <w:rFonts w:eastAsia="Times New Roman"/>
          <w:u w:val="single"/>
        </w:rPr>
        <w:t xml:space="preserve"> that there </w:t>
      </w:r>
      <w:r w:rsidRPr="0012422C">
        <w:rPr>
          <w:rFonts w:eastAsia="Times New Roman"/>
          <w:b/>
          <w:iCs/>
          <w:u w:val="single"/>
          <w:bdr w:val="single" w:sz="8" w:space="0" w:color="auto"/>
        </w:rPr>
        <w:t>cannot be an individual outside the ambit of socio-normative frameworks</w:t>
      </w:r>
      <w:r w:rsidRPr="0012422C">
        <w:rPr>
          <w:rFonts w:eastAsia="Times New Roman"/>
          <w:u w:val="single"/>
        </w:rPr>
        <w:t xml:space="preserve">; there </w:t>
      </w:r>
      <w:r w:rsidRPr="00572412">
        <w:rPr>
          <w:rFonts w:eastAsia="Times New Roman"/>
          <w:highlight w:val="green"/>
          <w:u w:val="single"/>
        </w:rPr>
        <w:t xml:space="preserve">is </w:t>
      </w:r>
      <w:r w:rsidRPr="00572412">
        <w:rPr>
          <w:rFonts w:eastAsia="Times New Roman"/>
          <w:b/>
          <w:iCs/>
          <w:highlight w:val="green"/>
          <w:u w:val="single"/>
          <w:bdr w:val="single" w:sz="8" w:space="0" w:color="auto"/>
        </w:rPr>
        <w:t>literally</w:t>
      </w:r>
      <w:r w:rsidRPr="00572412">
        <w:rPr>
          <w:rFonts w:eastAsia="Times New Roman"/>
          <w:highlight w:val="green"/>
          <w:u w:val="single"/>
        </w:rPr>
        <w:t xml:space="preserve"> “</w:t>
      </w:r>
      <w:r w:rsidRPr="00572412">
        <w:rPr>
          <w:rFonts w:eastAsia="Times New Roman"/>
          <w:b/>
          <w:iCs/>
          <w:highlight w:val="green"/>
          <w:u w:val="single"/>
          <w:bdr w:val="single" w:sz="8" w:space="0" w:color="auto"/>
        </w:rPr>
        <w:t>no body</w:t>
      </w:r>
      <w:r w:rsidRPr="00572412">
        <w:rPr>
          <w:rFonts w:eastAsia="Times New Roman"/>
          <w:highlight w:val="green"/>
          <w:u w:val="single"/>
        </w:rPr>
        <w:t xml:space="preserve">” who is </w:t>
      </w:r>
      <w:r w:rsidRPr="00572412">
        <w:rPr>
          <w:rFonts w:eastAsia="Times New Roman"/>
          <w:b/>
          <w:iCs/>
          <w:highlight w:val="green"/>
          <w:u w:val="single"/>
          <w:bdr w:val="single" w:sz="8" w:space="0" w:color="auto"/>
        </w:rPr>
        <w:t>not constitutively framed</w:t>
      </w:r>
      <w:r w:rsidRPr="00572412">
        <w:rPr>
          <w:rFonts w:eastAsia="Times New Roman"/>
          <w:highlight w:val="green"/>
          <w:u w:val="single"/>
        </w:rPr>
        <w:t xml:space="preserve"> and </w:t>
      </w:r>
      <w:r w:rsidRPr="00572412">
        <w:rPr>
          <w:rFonts w:eastAsia="Times New Roman"/>
          <w:b/>
          <w:iCs/>
          <w:highlight w:val="green"/>
          <w:u w:val="single"/>
          <w:bdr w:val="single" w:sz="8" w:space="0" w:color="auto"/>
        </w:rPr>
        <w:t>molded</w:t>
      </w:r>
      <w:r w:rsidRPr="00572412">
        <w:rPr>
          <w:rFonts w:eastAsia="Times New Roman"/>
          <w:highlight w:val="green"/>
          <w:u w:val="single"/>
        </w:rPr>
        <w:t xml:space="preserve"> by</w:t>
      </w:r>
      <w:r w:rsidRPr="00A3517D">
        <w:rPr>
          <w:rFonts w:eastAsia="Times New Roman"/>
          <w:u w:val="single"/>
        </w:rPr>
        <w:t xml:space="preserve"> </w:t>
      </w:r>
      <w:r w:rsidRPr="00A3517D">
        <w:rPr>
          <w:rFonts w:eastAsia="Times New Roman"/>
          <w:b/>
          <w:iCs/>
          <w:u w:val="single"/>
          <w:bdr w:val="single" w:sz="8" w:space="0" w:color="auto"/>
        </w:rPr>
        <w:t xml:space="preserve">socially </w:t>
      </w:r>
      <w:r w:rsidRPr="00572412">
        <w:rPr>
          <w:rFonts w:eastAsia="Times New Roman"/>
          <w:b/>
          <w:iCs/>
          <w:highlight w:val="green"/>
          <w:u w:val="single"/>
          <w:bdr w:val="single" w:sz="8" w:space="0" w:color="auto"/>
        </w:rPr>
        <w:t>prevailing rules</w:t>
      </w:r>
      <w:r w:rsidRPr="00572412">
        <w:rPr>
          <w:rFonts w:eastAsia="Times New Roman"/>
          <w:highlight w:val="green"/>
          <w:u w:val="single"/>
        </w:rPr>
        <w:t xml:space="preserve"> and </w:t>
      </w:r>
      <w:r w:rsidRPr="00572412">
        <w:rPr>
          <w:rFonts w:eastAsia="Times New Roman"/>
          <w:b/>
          <w:iCs/>
          <w:highlight w:val="green"/>
          <w:u w:val="single"/>
          <w:bdr w:val="single" w:sz="8" w:space="0" w:color="auto"/>
        </w:rPr>
        <w:t>categories</w:t>
      </w:r>
      <w:r w:rsidRPr="00A3517D">
        <w:rPr>
          <w:rFonts w:eastAsia="Times New Roman"/>
          <w:sz w:val="16"/>
        </w:rPr>
        <w:t>.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6E065A55" w14:textId="77777777" w:rsidR="0098087C" w:rsidRPr="00A3517D" w:rsidRDefault="0098087C" w:rsidP="0098087C">
      <w:pPr>
        <w:rPr>
          <w:rFonts w:eastAsia="Times New Roman"/>
          <w:sz w:val="16"/>
        </w:rPr>
      </w:pPr>
      <w:r w:rsidRPr="00A3517D">
        <w:rPr>
          <w:rFonts w:eastAsia="Times New Roman"/>
          <w:sz w:val="16"/>
        </w:rPr>
        <w:t xml:space="preserve">A key meta-insight that can be transferred from performativity theory to studies of affectivity is the acknowledgment that </w:t>
      </w:r>
      <w:r w:rsidRPr="00A3517D">
        <w:rPr>
          <w:rFonts w:eastAsia="Times New Roman"/>
          <w:u w:val="single"/>
        </w:rPr>
        <w:t xml:space="preserve">the </w:t>
      </w:r>
      <w:r w:rsidRPr="00A3517D">
        <w:rPr>
          <w:rFonts w:eastAsia="Times New Roman"/>
          <w:b/>
          <w:iCs/>
          <w:u w:val="single"/>
          <w:bdr w:val="single" w:sz="8" w:space="0" w:color="auto"/>
        </w:rPr>
        <w:t>adequate starting point</w:t>
      </w:r>
      <w:r w:rsidRPr="00A3517D">
        <w:rPr>
          <w:rFonts w:eastAsia="Times New Roman"/>
          <w:u w:val="single"/>
        </w:rPr>
        <w:t xml:space="preserve"> for theorizing human affectivity is </w:t>
      </w:r>
      <w:r w:rsidRPr="00A3517D">
        <w:rPr>
          <w:rFonts w:eastAsia="Times New Roman"/>
          <w:b/>
          <w:iCs/>
          <w:u w:val="single"/>
          <w:bdr w:val="single" w:sz="8" w:space="0" w:color="auto"/>
        </w:rPr>
        <w:t>not</w:t>
      </w:r>
      <w:r w:rsidRPr="00A3517D">
        <w:rPr>
          <w:rFonts w:eastAsia="Times New Roman"/>
          <w:u w:val="single"/>
        </w:rPr>
        <w:t xml:space="preserve"> the </w:t>
      </w:r>
      <w:r w:rsidRPr="00A3517D">
        <w:rPr>
          <w:rFonts w:eastAsia="Times New Roman"/>
          <w:b/>
          <w:iCs/>
          <w:u w:val="single"/>
          <w:bdr w:val="single" w:sz="8" w:space="0" w:color="auto"/>
        </w:rPr>
        <w:t>isolated individual</w:t>
      </w:r>
      <w:r w:rsidRPr="00A3517D">
        <w:rPr>
          <w:rFonts w:eastAsia="Times New Roman"/>
          <w:u w:val="single"/>
        </w:rPr>
        <w:t xml:space="preserve"> confronting an affect-eliciting stimulus</w:t>
      </w:r>
      <w:r w:rsidRPr="0012422C">
        <w:rPr>
          <w:rFonts w:eastAsia="Times New Roman"/>
          <w:u w:val="single"/>
        </w:rPr>
        <w:t xml:space="preserve">. The </w:t>
      </w:r>
      <w:r w:rsidRPr="0012422C">
        <w:rPr>
          <w:rFonts w:eastAsia="Times New Roman"/>
          <w:b/>
          <w:iCs/>
          <w:u w:val="single"/>
          <w:bdr w:val="single" w:sz="8" w:space="0" w:color="auto"/>
        </w:rPr>
        <w:t>adequate starting point rather</w:t>
      </w:r>
      <w:r w:rsidRPr="0012422C">
        <w:rPr>
          <w:rFonts w:eastAsia="Times New Roman"/>
          <w:u w:val="single"/>
        </w:rPr>
        <w:t xml:space="preserve"> is </w:t>
      </w:r>
      <w:r w:rsidRPr="0012422C">
        <w:rPr>
          <w:rFonts w:eastAsia="Times New Roman"/>
          <w:b/>
          <w:iCs/>
          <w:u w:val="single"/>
          <w:bdr w:val="single" w:sz="8" w:space="0" w:color="auto"/>
        </w:rPr>
        <w:t>complex distributed affectivity already prevalent in a social domain</w:t>
      </w:r>
      <w:r w:rsidRPr="0012422C">
        <w:rPr>
          <w:rFonts w:eastAsia="Times New Roman"/>
          <w:u w:val="single"/>
        </w:rPr>
        <w:t xml:space="preserve">: the </w:t>
      </w:r>
      <w:r w:rsidRPr="0012422C">
        <w:rPr>
          <w:rFonts w:eastAsia="Times New Roman"/>
          <w:b/>
          <w:iCs/>
          <w:u w:val="single"/>
          <w:bdr w:val="single" w:sz="8" w:space="0" w:color="auto"/>
        </w:rPr>
        <w:t>ongoing back and forth</w:t>
      </w:r>
      <w:r w:rsidRPr="0012422C">
        <w:rPr>
          <w:rFonts w:eastAsia="Times New Roman"/>
          <w:u w:val="single"/>
        </w:rPr>
        <w:t xml:space="preserve"> of </w:t>
      </w:r>
      <w:r w:rsidRPr="0012422C">
        <w:rPr>
          <w:rFonts w:eastAsia="Times New Roman"/>
          <w:b/>
          <w:iCs/>
          <w:u w:val="single"/>
          <w:bdr w:val="single" w:sz="8" w:space="0" w:color="auto"/>
        </w:rPr>
        <w:t>affective interaction</w:t>
      </w:r>
      <w:r w:rsidRPr="0012422C">
        <w:rPr>
          <w:rFonts w:eastAsia="Times New Roman"/>
          <w:u w:val="single"/>
        </w:rPr>
        <w:t xml:space="preserve">, </w:t>
      </w:r>
      <w:r w:rsidRPr="0012422C">
        <w:rPr>
          <w:rFonts w:eastAsia="Times New Roman"/>
          <w:b/>
          <w:iCs/>
          <w:u w:val="single"/>
          <w:bdr w:val="single" w:sz="8" w:space="0" w:color="auto"/>
        </w:rPr>
        <w:t>relational dynamics</w:t>
      </w:r>
      <w:r w:rsidRPr="0012422C">
        <w:rPr>
          <w:rFonts w:eastAsia="Times New Roman"/>
          <w:u w:val="single"/>
        </w:rPr>
        <w:t xml:space="preserve">, </w:t>
      </w:r>
      <w:r w:rsidRPr="0012422C">
        <w:rPr>
          <w:rFonts w:eastAsia="Times New Roman"/>
          <w:b/>
          <w:iCs/>
          <w:u w:val="single"/>
          <w:bdr w:val="single" w:sz="8" w:space="0" w:color="auto"/>
        </w:rPr>
        <w:t>patterns of affective engagement</w:t>
      </w:r>
      <w:r w:rsidRPr="0012422C">
        <w:rPr>
          <w:rFonts w:eastAsia="Times New Roman"/>
          <w:u w:val="single"/>
        </w:rPr>
        <w:t xml:space="preserve"> as it has </w:t>
      </w:r>
      <w:r w:rsidRPr="0012422C">
        <w:rPr>
          <w:rFonts w:eastAsia="Times New Roman"/>
          <w:b/>
          <w:iCs/>
          <w:u w:val="single"/>
          <w:bdr w:val="single" w:sz="8" w:space="0" w:color="auto"/>
        </w:rPr>
        <w:t>solidified over time</w:t>
      </w:r>
      <w:r w:rsidRPr="00572412">
        <w:rPr>
          <w:rFonts w:eastAsia="Times New Roman"/>
          <w:highlight w:val="green"/>
          <w:u w:val="single"/>
        </w:rPr>
        <w:t xml:space="preserve">. It would be a </w:t>
      </w:r>
      <w:r w:rsidRPr="00572412">
        <w:rPr>
          <w:rFonts w:eastAsia="Times New Roman"/>
          <w:b/>
          <w:iCs/>
          <w:highlight w:val="green"/>
          <w:u w:val="single"/>
          <w:bdr w:val="single" w:sz="8" w:space="0" w:color="auto"/>
        </w:rPr>
        <w:t>severe simplification</w:t>
      </w:r>
      <w:r w:rsidRPr="00A3517D">
        <w:rPr>
          <w:rFonts w:eastAsia="Times New Roman"/>
          <w:u w:val="single"/>
        </w:rPr>
        <w:t>—</w:t>
      </w:r>
      <w:r w:rsidRPr="00A3517D">
        <w:rPr>
          <w:rFonts w:eastAsia="Times New Roman"/>
          <w:b/>
          <w:iCs/>
          <w:u w:val="single"/>
          <w:bdr w:val="single" w:sz="8" w:space="0" w:color="auto"/>
        </w:rPr>
        <w:t>repeating the foundational myth</w:t>
      </w:r>
      <w:r w:rsidRPr="00A3517D">
        <w:rPr>
          <w:rFonts w:eastAsia="Times New Roman"/>
          <w:u w:val="single"/>
        </w:rPr>
        <w:t xml:space="preserve"> </w:t>
      </w:r>
      <w:r w:rsidRPr="0095475E">
        <w:rPr>
          <w:rFonts w:eastAsia="Times New Roman"/>
          <w:u w:val="single"/>
        </w:rPr>
        <w:t>of “</w:t>
      </w:r>
      <w:r w:rsidRPr="0095475E">
        <w:rPr>
          <w:rFonts w:eastAsia="Times New Roman"/>
          <w:b/>
          <w:iCs/>
          <w:u w:val="single"/>
          <w:bdr w:val="single" w:sz="8" w:space="0" w:color="auto"/>
        </w:rPr>
        <w:t>abstract individualism</w:t>
      </w:r>
      <w:r w:rsidRPr="00A3517D">
        <w:rPr>
          <w:rFonts w:eastAsia="Times New Roman"/>
          <w:u w:val="single"/>
        </w:rPr>
        <w:t>”</w:t>
      </w:r>
      <w:r w:rsidRPr="00A3517D">
        <w:rPr>
          <w:rFonts w:eastAsia="Times New Roman"/>
          <w:sz w:val="16"/>
        </w:rPr>
        <w:t xml:space="preserve"> (see Marx, 1973 [1858]; Foucault, 1998 [1967]) —</w:t>
      </w:r>
      <w:r w:rsidRPr="00572412">
        <w:rPr>
          <w:rFonts w:eastAsia="Times New Roman"/>
          <w:highlight w:val="green"/>
          <w:u w:val="single"/>
        </w:rPr>
        <w:t xml:space="preserve">to </w:t>
      </w:r>
      <w:r w:rsidRPr="00572412">
        <w:rPr>
          <w:rFonts w:eastAsia="Times New Roman"/>
          <w:b/>
          <w:iCs/>
          <w:highlight w:val="green"/>
          <w:u w:val="single"/>
          <w:bdr w:val="single" w:sz="8" w:space="0" w:color="auto"/>
        </w:rPr>
        <w:t>start with the isolated individual</w:t>
      </w:r>
      <w:r w:rsidRPr="00A3517D">
        <w:rPr>
          <w:rFonts w:eastAsia="Times New Roman"/>
          <w:u w:val="single"/>
        </w:rPr>
        <w:t xml:space="preserve"> and her </w:t>
      </w:r>
      <w:r w:rsidRPr="00A3517D">
        <w:rPr>
          <w:rFonts w:eastAsia="Times New Roman"/>
          <w:b/>
          <w:iCs/>
          <w:u w:val="single"/>
          <w:bdr w:val="single" w:sz="8" w:space="0" w:color="auto"/>
        </w:rPr>
        <w:t>presumed individual affective states</w:t>
      </w:r>
      <w:r w:rsidRPr="00A3517D">
        <w:rPr>
          <w:rFonts w:eastAsia="Times New Roman"/>
          <w:u w:val="single"/>
        </w:rPr>
        <w:t xml:space="preserve">, </w:t>
      </w:r>
      <w:r w:rsidRPr="00572412">
        <w:rPr>
          <w:rFonts w:eastAsia="Times New Roman"/>
          <w:highlight w:val="green"/>
          <w:u w:val="single"/>
        </w:rPr>
        <w:t xml:space="preserve">and </w:t>
      </w:r>
      <w:r w:rsidRPr="00572412">
        <w:rPr>
          <w:rFonts w:eastAsia="Times New Roman"/>
          <w:b/>
          <w:iCs/>
          <w:highlight w:val="green"/>
          <w:u w:val="single"/>
          <w:bdr w:val="single" w:sz="8" w:space="0" w:color="auto"/>
        </w:rPr>
        <w:t>only then consider</w:t>
      </w:r>
      <w:r w:rsidRPr="00572412">
        <w:rPr>
          <w:rFonts w:eastAsia="Times New Roman"/>
          <w:highlight w:val="green"/>
          <w:u w:val="single"/>
        </w:rPr>
        <w:t xml:space="preserve"> in what ways these</w:t>
      </w:r>
      <w:r w:rsidRPr="00A3517D">
        <w:rPr>
          <w:rFonts w:eastAsia="Times New Roman"/>
          <w:u w:val="single"/>
        </w:rPr>
        <w:t xml:space="preserve"> individual </w:t>
      </w:r>
      <w:r w:rsidRPr="00572412">
        <w:rPr>
          <w:rFonts w:eastAsia="Times New Roman"/>
          <w:highlight w:val="green"/>
          <w:u w:val="single"/>
        </w:rPr>
        <w:t>affective states might be</w:t>
      </w:r>
      <w:r w:rsidRPr="00A3517D">
        <w:rPr>
          <w:rFonts w:eastAsia="Times New Roman"/>
          <w:u w:val="single"/>
        </w:rPr>
        <w:t xml:space="preserve"> </w:t>
      </w:r>
      <w:r w:rsidRPr="00A3517D">
        <w:rPr>
          <w:rFonts w:eastAsia="Times New Roman"/>
          <w:b/>
          <w:iCs/>
          <w:u w:val="single"/>
          <w:bdr w:val="single" w:sz="8" w:space="0" w:color="auto"/>
        </w:rPr>
        <w:t>further enhanced</w:t>
      </w:r>
      <w:r w:rsidRPr="00A3517D">
        <w:rPr>
          <w:rFonts w:eastAsia="Times New Roman"/>
          <w:u w:val="single"/>
        </w:rPr>
        <w:t xml:space="preserve">, </w:t>
      </w:r>
      <w:r w:rsidRPr="00572412">
        <w:rPr>
          <w:rFonts w:eastAsia="Times New Roman"/>
          <w:b/>
          <w:iCs/>
          <w:highlight w:val="green"/>
          <w:u w:val="single"/>
          <w:bdr w:val="single" w:sz="8" w:space="0" w:color="auto"/>
        </w:rPr>
        <w:t>expanded</w:t>
      </w:r>
      <w:r w:rsidRPr="00A3517D">
        <w:rPr>
          <w:rFonts w:eastAsia="Times New Roman"/>
          <w:u w:val="single"/>
        </w:rPr>
        <w:t xml:space="preserve"> etc. </w:t>
      </w:r>
      <w:r w:rsidRPr="00572412">
        <w:rPr>
          <w:rFonts w:eastAsia="Times New Roman"/>
          <w:highlight w:val="green"/>
          <w:u w:val="single"/>
        </w:rPr>
        <w:t>by means of</w:t>
      </w:r>
      <w:r w:rsidRPr="00A3517D">
        <w:rPr>
          <w:rFonts w:eastAsia="Times New Roman"/>
          <w:u w:val="single"/>
        </w:rPr>
        <w:t xml:space="preserve"> </w:t>
      </w:r>
      <w:r w:rsidRPr="00A3517D">
        <w:rPr>
          <w:rFonts w:eastAsia="Times New Roman"/>
          <w:b/>
          <w:iCs/>
          <w:u w:val="single"/>
          <w:bdr w:val="single" w:sz="8" w:space="0" w:color="auto"/>
        </w:rPr>
        <w:t xml:space="preserve">certain </w:t>
      </w:r>
      <w:r w:rsidRPr="00572412">
        <w:rPr>
          <w:rFonts w:eastAsia="Times New Roman"/>
          <w:b/>
          <w:iCs/>
          <w:highlight w:val="green"/>
          <w:u w:val="single"/>
          <w:bdr w:val="single" w:sz="8" w:space="0" w:color="auto"/>
        </w:rPr>
        <w:t>interaction patterns</w:t>
      </w:r>
      <w:r w:rsidRPr="00A3517D">
        <w:rPr>
          <w:rFonts w:eastAsia="Times New Roman"/>
          <w:sz w:val="16"/>
        </w:rPr>
        <w:t xml:space="preserve">, social </w:t>
      </w:r>
      <w:r w:rsidRPr="00572412">
        <w:rPr>
          <w:rFonts w:eastAsia="Times New Roman"/>
          <w:b/>
          <w:iCs/>
          <w:highlight w:val="green"/>
          <w:u w:val="single"/>
          <w:bdr w:val="single" w:sz="8" w:space="0" w:color="auto"/>
        </w:rPr>
        <w:t>norms</w:t>
      </w:r>
      <w:r w:rsidRPr="00A3517D">
        <w:rPr>
          <w:rFonts w:eastAsia="Times New Roman"/>
          <w:u w:val="single"/>
        </w:rPr>
        <w:t xml:space="preserve">, </w:t>
      </w:r>
      <w:r w:rsidRPr="00A3517D">
        <w:rPr>
          <w:rFonts w:eastAsia="Times New Roman"/>
          <w:b/>
          <w:iCs/>
          <w:u w:val="single"/>
          <w:bdr w:val="single" w:sz="8" w:space="0" w:color="auto"/>
        </w:rPr>
        <w:t>tools</w:t>
      </w:r>
      <w:r w:rsidRPr="00A3517D">
        <w:rPr>
          <w:rFonts w:eastAsia="Times New Roman"/>
          <w:u w:val="single"/>
        </w:rPr>
        <w:t xml:space="preserve">, </w:t>
      </w:r>
      <w:r w:rsidRPr="00572412">
        <w:rPr>
          <w:rFonts w:eastAsia="Times New Roman"/>
          <w:b/>
          <w:iCs/>
          <w:highlight w:val="green"/>
          <w:u w:val="single"/>
          <w:bdr w:val="single" w:sz="8" w:space="0" w:color="auto"/>
        </w:rPr>
        <w:t>resources</w:t>
      </w:r>
      <w:r w:rsidRPr="00572412">
        <w:rPr>
          <w:rFonts w:eastAsia="Times New Roman"/>
          <w:highlight w:val="green"/>
          <w:u w:val="single"/>
        </w:rPr>
        <w:t xml:space="preserve">, or </w:t>
      </w:r>
      <w:r w:rsidRPr="00572412">
        <w:rPr>
          <w:rFonts w:eastAsia="Times New Roman"/>
          <w:b/>
          <w:iCs/>
          <w:highlight w:val="green"/>
          <w:u w:val="single"/>
          <w:bdr w:val="single" w:sz="8" w:space="0" w:color="auto"/>
        </w:rPr>
        <w:t>techniques</w:t>
      </w:r>
      <w:r w:rsidRPr="00572412">
        <w:rPr>
          <w:rFonts w:eastAsia="Times New Roman"/>
          <w:highlight w:val="green"/>
          <w:u w:val="single"/>
        </w:rPr>
        <w:t xml:space="preserve"> in the environment. </w:t>
      </w:r>
      <w:r w:rsidRPr="00572412">
        <w:rPr>
          <w:rFonts w:eastAsia="Times New Roman"/>
          <w:b/>
          <w:iCs/>
          <w:highlight w:val="green"/>
          <w:u w:val="single"/>
          <w:bdr w:val="single" w:sz="8" w:space="0" w:color="auto"/>
        </w:rPr>
        <w:t>Instead</w:t>
      </w:r>
      <w:r w:rsidRPr="00572412">
        <w:rPr>
          <w:rFonts w:eastAsia="Times New Roman"/>
          <w:highlight w:val="green"/>
          <w:u w:val="single"/>
        </w:rPr>
        <w:t xml:space="preserve">, theorizing </w:t>
      </w:r>
      <w:r w:rsidRPr="00572412">
        <w:rPr>
          <w:rFonts w:eastAsia="Times New Roman"/>
          <w:b/>
          <w:iCs/>
          <w:highlight w:val="green"/>
          <w:u w:val="single"/>
          <w:bdr w:val="single" w:sz="8" w:space="0" w:color="auto"/>
        </w:rPr>
        <w:t>has to start</w:t>
      </w:r>
      <w:r w:rsidRPr="00572412">
        <w:rPr>
          <w:rFonts w:eastAsia="Times New Roman"/>
          <w:highlight w:val="green"/>
          <w:u w:val="single"/>
        </w:rPr>
        <w:t xml:space="preserve"> from a</w:t>
      </w:r>
      <w:r w:rsidRPr="00A3517D">
        <w:rPr>
          <w:rFonts w:eastAsia="Times New Roman"/>
          <w:u w:val="single"/>
        </w:rPr>
        <w:t xml:space="preserve"> </w:t>
      </w:r>
      <w:r w:rsidRPr="00A3517D">
        <w:rPr>
          <w:rFonts w:eastAsia="Times New Roman"/>
          <w:b/>
          <w:iCs/>
          <w:u w:val="single"/>
          <w:bdr w:val="single" w:sz="8" w:space="0" w:color="auto"/>
        </w:rPr>
        <w:t xml:space="preserve">much </w:t>
      </w:r>
      <w:r w:rsidRPr="00572412">
        <w:rPr>
          <w:rFonts w:eastAsia="Times New Roman"/>
          <w:b/>
          <w:iCs/>
          <w:highlight w:val="green"/>
          <w:u w:val="single"/>
          <w:bdr w:val="single" w:sz="8" w:space="0" w:color="auto"/>
        </w:rPr>
        <w:t>more realistic</w:t>
      </w:r>
      <w:r w:rsidRPr="00A3517D">
        <w:rPr>
          <w:rFonts w:eastAsia="Times New Roman"/>
          <w:u w:val="single"/>
        </w:rPr>
        <w:t xml:space="preserve">—in the sense of: </w:t>
      </w:r>
      <w:r w:rsidRPr="00572412">
        <w:rPr>
          <w:rFonts w:eastAsia="Times New Roman"/>
          <w:b/>
          <w:iCs/>
          <w:highlight w:val="green"/>
          <w:u w:val="single"/>
          <w:bdr w:val="single" w:sz="8" w:space="0" w:color="auto"/>
        </w:rPr>
        <w:t>real-world adequate</w:t>
      </w:r>
      <w:r w:rsidRPr="00572412">
        <w:rPr>
          <w:rFonts w:eastAsia="Times New Roman"/>
          <w:highlight w:val="green"/>
          <w:u w:val="single"/>
        </w:rPr>
        <w:t>—</w:t>
      </w:r>
      <w:r w:rsidRPr="00572412">
        <w:rPr>
          <w:rFonts w:eastAsia="Times New Roman"/>
          <w:b/>
          <w:iCs/>
          <w:highlight w:val="green"/>
          <w:u w:val="single"/>
          <w:bdr w:val="single" w:sz="8" w:space="0" w:color="auto"/>
        </w:rPr>
        <w:t>starting point</w:t>
      </w:r>
      <w:r w:rsidRPr="00572412">
        <w:rPr>
          <w:rFonts w:eastAsia="Times New Roman"/>
          <w:highlight w:val="green"/>
          <w:u w:val="single"/>
        </w:rPr>
        <w:t>.</w:t>
      </w:r>
      <w:r w:rsidRPr="0095475E">
        <w:rPr>
          <w:rFonts w:eastAsia="Times New Roman"/>
          <w:u w:val="single"/>
        </w:rPr>
        <w:t xml:space="preserve"> It is the assumption of </w:t>
      </w:r>
      <w:r w:rsidRPr="0095475E">
        <w:rPr>
          <w:rFonts w:eastAsia="Times New Roman"/>
          <w:b/>
          <w:iCs/>
          <w:u w:val="single"/>
          <w:bdr w:val="single" w:sz="8" w:space="0" w:color="auto"/>
        </w:rPr>
        <w:t>in-medias-res human sociality</w:t>
      </w:r>
      <w:r w:rsidRPr="00A3517D">
        <w:rPr>
          <w:rFonts w:eastAsia="Times New Roman"/>
          <w:u w:val="single"/>
        </w:rPr>
        <w:t xml:space="preserve">. </w:t>
      </w:r>
      <w:r w:rsidRPr="00572412">
        <w:rPr>
          <w:rFonts w:eastAsia="Times New Roman"/>
          <w:highlight w:val="green"/>
          <w:u w:val="single"/>
        </w:rPr>
        <w:t xml:space="preserve">There is </w:t>
      </w:r>
      <w:r w:rsidRPr="00572412">
        <w:rPr>
          <w:rFonts w:eastAsia="Times New Roman"/>
          <w:b/>
          <w:iCs/>
          <w:highlight w:val="green"/>
          <w:u w:val="single"/>
          <w:bdr w:val="single" w:sz="8" w:space="0" w:color="auto"/>
        </w:rPr>
        <w:t>no moment</w:t>
      </w:r>
      <w:r w:rsidRPr="00A3517D">
        <w:rPr>
          <w:rFonts w:eastAsia="Times New Roman"/>
          <w:u w:val="single"/>
        </w:rPr>
        <w:t xml:space="preserve"> in the life of a human being where it is </w:t>
      </w:r>
      <w:r w:rsidRPr="00572412">
        <w:rPr>
          <w:rFonts w:eastAsia="Times New Roman"/>
          <w:b/>
          <w:iCs/>
          <w:highlight w:val="green"/>
          <w:u w:val="single"/>
          <w:bdr w:val="single" w:sz="8" w:space="0" w:color="auto"/>
        </w:rPr>
        <w:t>not in formative exposure</w:t>
      </w:r>
      <w:r w:rsidRPr="00572412">
        <w:rPr>
          <w:rFonts w:eastAsia="Times New Roman"/>
          <w:highlight w:val="green"/>
          <w:u w:val="single"/>
        </w:rPr>
        <w:t xml:space="preserve"> to </w:t>
      </w:r>
      <w:r w:rsidRPr="00572412">
        <w:rPr>
          <w:rFonts w:eastAsia="Times New Roman"/>
          <w:b/>
          <w:iCs/>
          <w:highlight w:val="green"/>
          <w:u w:val="single"/>
          <w:bdr w:val="single" w:sz="8" w:space="0" w:color="auto"/>
        </w:rPr>
        <w:t>ongoing</w:t>
      </w:r>
      <w:r w:rsidRPr="00572412">
        <w:rPr>
          <w:rFonts w:eastAsia="Times New Roman"/>
          <w:highlight w:val="green"/>
          <w:u w:val="single"/>
        </w:rPr>
        <w:t xml:space="preserve">, </w:t>
      </w:r>
      <w:r w:rsidRPr="00572412">
        <w:rPr>
          <w:rFonts w:eastAsia="Times New Roman"/>
          <w:b/>
          <w:iCs/>
          <w:highlight w:val="green"/>
          <w:u w:val="single"/>
          <w:bdr w:val="single" w:sz="8" w:space="0" w:color="auto"/>
        </w:rPr>
        <w:t>already developed social activity</w:t>
      </w:r>
      <w:r w:rsidRPr="00A3517D">
        <w:rPr>
          <w:rFonts w:eastAsia="Times New Roman"/>
          <w:u w:val="single"/>
        </w:rPr>
        <w:t xml:space="preserve"> (which of course includes </w:t>
      </w:r>
      <w:r w:rsidRPr="00A3517D">
        <w:rPr>
          <w:rFonts w:eastAsia="Times New Roman"/>
          <w:b/>
          <w:iCs/>
          <w:u w:val="single"/>
          <w:bdr w:val="single" w:sz="8" w:space="0" w:color="auto"/>
        </w:rPr>
        <w:t>all sorts of affective interactions</w:t>
      </w:r>
      <w:r w:rsidRPr="00A3517D">
        <w:rPr>
          <w:rFonts w:eastAsia="Times New Roman"/>
          <w:u w:val="single"/>
        </w:rPr>
        <w:t>).</w:t>
      </w:r>
      <w:r w:rsidRPr="00A3517D">
        <w:rPr>
          <w:rFonts w:eastAsia="Times New Roman"/>
          <w:sz w:val="16"/>
        </w:rPr>
        <w:t xml:space="preserve">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04C4687E" w14:textId="77777777" w:rsidR="0098087C" w:rsidRPr="00A3517D" w:rsidRDefault="0098087C" w:rsidP="0098087C">
      <w:pPr>
        <w:rPr>
          <w:rFonts w:eastAsia="Times New Roman"/>
          <w:sz w:val="16"/>
        </w:rPr>
      </w:pPr>
      <w:r w:rsidRPr="00A3517D">
        <w:rPr>
          <w:rFonts w:eastAsia="Times New Roman"/>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572412">
        <w:rPr>
          <w:rFonts w:eastAsia="Times New Roman"/>
          <w:highlight w:val="green"/>
          <w:u w:val="single"/>
        </w:rPr>
        <w:t xml:space="preserve">a </w:t>
      </w:r>
      <w:r w:rsidRPr="00572412">
        <w:rPr>
          <w:rFonts w:eastAsia="Times New Roman"/>
          <w:b/>
          <w:iCs/>
          <w:highlight w:val="green"/>
          <w:u w:val="single"/>
          <w:bdr w:val="single" w:sz="8" w:space="0" w:color="auto"/>
        </w:rPr>
        <w:t>novice</w:t>
      </w:r>
      <w:r w:rsidRPr="00572412">
        <w:rPr>
          <w:rFonts w:eastAsia="Times New Roman"/>
          <w:highlight w:val="green"/>
          <w:u w:val="single"/>
        </w:rPr>
        <w:t xml:space="preserve"> comes in.</w:t>
      </w:r>
      <w:r w:rsidRPr="00A3517D">
        <w:rPr>
          <w:rFonts w:eastAsia="Times New Roman"/>
          <w:u w:val="single"/>
        </w:rPr>
        <w:t xml:space="preserve"> </w:t>
      </w:r>
      <w:r w:rsidRPr="00A3517D">
        <w:rPr>
          <w:rFonts w:eastAsia="Times New Roman"/>
          <w:b/>
          <w:iCs/>
          <w:u w:val="single"/>
          <w:bdr w:val="single" w:sz="8" w:space="0" w:color="auto"/>
        </w:rPr>
        <w:t>Emotional contagion</w:t>
      </w:r>
      <w:r w:rsidRPr="00A3517D">
        <w:rPr>
          <w:rFonts w:eastAsia="Times New Roman"/>
          <w:u w:val="single"/>
        </w:rPr>
        <w:t xml:space="preserve">, various </w:t>
      </w:r>
      <w:r w:rsidRPr="00572412">
        <w:rPr>
          <w:rFonts w:eastAsia="Times New Roman"/>
          <w:b/>
          <w:iCs/>
          <w:highlight w:val="green"/>
          <w:u w:val="single"/>
          <w:bdr w:val="single" w:sz="8" w:space="0" w:color="auto"/>
        </w:rPr>
        <w:t>synchronic</w:t>
      </w:r>
      <w:r w:rsidRPr="00572412">
        <w:rPr>
          <w:rFonts w:eastAsia="Times New Roman"/>
          <w:highlight w:val="green"/>
          <w:u w:val="single"/>
        </w:rPr>
        <w:t xml:space="preserve">, </w:t>
      </w:r>
      <w:r w:rsidRPr="00572412">
        <w:rPr>
          <w:rFonts w:eastAsia="Times New Roman"/>
          <w:b/>
          <w:iCs/>
          <w:highlight w:val="green"/>
          <w:u w:val="single"/>
          <w:bdr w:val="single" w:sz="8" w:space="0" w:color="auto"/>
        </w:rPr>
        <w:t>mimetic responses</w:t>
      </w:r>
      <w:r w:rsidRPr="00A3517D">
        <w:rPr>
          <w:rFonts w:eastAsia="Times New Roman"/>
          <w:u w:val="single"/>
        </w:rPr>
        <w:t xml:space="preserve"> on a basic affective-bodily level </w:t>
      </w:r>
      <w:r w:rsidRPr="00572412">
        <w:rPr>
          <w:rFonts w:eastAsia="Times New Roman"/>
          <w:highlight w:val="green"/>
          <w:u w:val="single"/>
        </w:rPr>
        <w:t xml:space="preserve">combine with </w:t>
      </w:r>
      <w:r w:rsidRPr="00572412">
        <w:rPr>
          <w:rFonts w:eastAsia="Times New Roman"/>
          <w:b/>
          <w:iCs/>
          <w:highlight w:val="green"/>
          <w:u w:val="single"/>
          <w:bdr w:val="single" w:sz="8" w:space="0" w:color="auto"/>
        </w:rPr>
        <w:t>explicit demands</w:t>
      </w:r>
      <w:r w:rsidRPr="00572412">
        <w:rPr>
          <w:rFonts w:eastAsia="Times New Roman"/>
          <w:highlight w:val="green"/>
          <w:u w:val="single"/>
        </w:rPr>
        <w:t xml:space="preserve"> and </w:t>
      </w:r>
      <w:r w:rsidRPr="00572412">
        <w:rPr>
          <w:rFonts w:eastAsia="Times New Roman"/>
          <w:b/>
          <w:iCs/>
          <w:highlight w:val="green"/>
          <w:u w:val="single"/>
          <w:bdr w:val="single" w:sz="8" w:space="0" w:color="auto"/>
        </w:rPr>
        <w:t>sanctioning</w:t>
      </w:r>
      <w:r w:rsidRPr="00572412">
        <w:rPr>
          <w:rFonts w:eastAsia="Times New Roman"/>
          <w:highlight w:val="green"/>
          <w:u w:val="single"/>
        </w:rPr>
        <w:t xml:space="preserve"> on part of the established domain members to ensure the newcomer is </w:t>
      </w:r>
      <w:r w:rsidRPr="00572412">
        <w:rPr>
          <w:rFonts w:eastAsia="Times New Roman"/>
          <w:b/>
          <w:iCs/>
          <w:highlight w:val="green"/>
          <w:u w:val="single"/>
          <w:bdr w:val="single" w:sz="8" w:space="0" w:color="auto"/>
        </w:rPr>
        <w:t>soon swayed into</w:t>
      </w:r>
      <w:r w:rsidRPr="00572412">
        <w:rPr>
          <w:rFonts w:eastAsia="Times New Roman"/>
          <w:highlight w:val="green"/>
          <w:u w:val="single"/>
        </w:rPr>
        <w:t xml:space="preserve"> and </w:t>
      </w:r>
      <w:r w:rsidRPr="00572412">
        <w:rPr>
          <w:rFonts w:eastAsia="Times New Roman"/>
          <w:b/>
          <w:iCs/>
          <w:highlight w:val="green"/>
          <w:u w:val="single"/>
          <w:bdr w:val="single" w:sz="8" w:space="0" w:color="auto"/>
        </w:rPr>
        <w:t>attuned with</w:t>
      </w:r>
      <w:r w:rsidRPr="00572412">
        <w:rPr>
          <w:rFonts w:eastAsia="Times New Roman"/>
          <w:highlight w:val="green"/>
          <w:u w:val="single"/>
        </w:rPr>
        <w:t xml:space="preserve"> the </w:t>
      </w:r>
      <w:r w:rsidRPr="00572412">
        <w:rPr>
          <w:rFonts w:eastAsia="Times New Roman"/>
          <w:b/>
          <w:iCs/>
          <w:highlight w:val="green"/>
          <w:u w:val="single"/>
          <w:bdr w:val="single" w:sz="8" w:space="0" w:color="auto"/>
        </w:rPr>
        <w:t>prevailing style of affective interaction</w:t>
      </w:r>
      <w:r w:rsidRPr="00A3517D">
        <w:rPr>
          <w:rFonts w:eastAsia="Times New Roman"/>
          <w:u w:val="single"/>
        </w:rPr>
        <w:t xml:space="preserve">, with the </w:t>
      </w:r>
      <w:r w:rsidRPr="00A3517D">
        <w:rPr>
          <w:rFonts w:eastAsia="Times New Roman"/>
          <w:b/>
          <w:iCs/>
          <w:u w:val="single"/>
          <w:bdr w:val="single" w:sz="8" w:space="0" w:color="auto"/>
        </w:rPr>
        <w:t>affective modes</w:t>
      </w:r>
      <w:r w:rsidRPr="00A3517D">
        <w:rPr>
          <w:rFonts w:eastAsia="Times New Roman"/>
          <w:u w:val="single"/>
        </w:rPr>
        <w:t xml:space="preserve"> of being </w:t>
      </w:r>
      <w:r w:rsidRPr="00A3517D">
        <w:rPr>
          <w:rFonts w:eastAsia="Times New Roman"/>
          <w:b/>
          <w:iCs/>
          <w:u w:val="single"/>
          <w:bdr w:val="single" w:sz="8" w:space="0" w:color="auto"/>
        </w:rPr>
        <w:t>demanded</w:t>
      </w:r>
      <w:r w:rsidRPr="00A3517D">
        <w:rPr>
          <w:rFonts w:eastAsia="Times New Roman"/>
          <w:u w:val="single"/>
        </w:rPr>
        <w:t xml:space="preserve"> and </w:t>
      </w:r>
      <w:r w:rsidRPr="00A3517D">
        <w:rPr>
          <w:rFonts w:eastAsia="Times New Roman"/>
          <w:b/>
          <w:iCs/>
          <w:u w:val="single"/>
          <w:bdr w:val="single" w:sz="8" w:space="0" w:color="auto"/>
        </w:rPr>
        <w:t>prized</w:t>
      </w:r>
      <w:r w:rsidRPr="00A3517D">
        <w:rPr>
          <w:rFonts w:eastAsia="Times New Roman"/>
          <w:u w:val="single"/>
        </w:rPr>
        <w:t xml:space="preserve"> by the domain in question. </w:t>
      </w:r>
      <w:r w:rsidRPr="00572412">
        <w:rPr>
          <w:rFonts w:eastAsia="Times New Roman"/>
          <w:highlight w:val="green"/>
          <w:u w:val="single"/>
        </w:rPr>
        <w:t xml:space="preserve">People </w:t>
      </w:r>
      <w:r w:rsidRPr="00572412">
        <w:rPr>
          <w:rFonts w:eastAsia="Times New Roman"/>
          <w:b/>
          <w:iCs/>
          <w:highlight w:val="green"/>
          <w:u w:val="single"/>
          <w:bdr w:val="single" w:sz="8" w:space="0" w:color="auto"/>
        </w:rPr>
        <w:t>habituated in accordance</w:t>
      </w:r>
      <w:r w:rsidRPr="00A3517D">
        <w:rPr>
          <w:rFonts w:eastAsia="Times New Roman"/>
          <w:u w:val="single"/>
        </w:rPr>
        <w:t xml:space="preserve"> with the affective patterns prevalent in a social domain </w:t>
      </w:r>
      <w:r w:rsidRPr="00572412">
        <w:rPr>
          <w:rFonts w:eastAsia="Times New Roman"/>
          <w:highlight w:val="green"/>
          <w:u w:val="single"/>
        </w:rPr>
        <w:t xml:space="preserve">will </w:t>
      </w:r>
      <w:r w:rsidRPr="00572412">
        <w:rPr>
          <w:rFonts w:eastAsia="Times New Roman"/>
          <w:b/>
          <w:iCs/>
          <w:highlight w:val="green"/>
          <w:u w:val="single"/>
          <w:bdr w:val="single" w:sz="8" w:space="0" w:color="auto"/>
        </w:rPr>
        <w:t>reinforce</w:t>
      </w:r>
      <w:r w:rsidRPr="00572412">
        <w:rPr>
          <w:rFonts w:eastAsia="Times New Roman"/>
          <w:highlight w:val="green"/>
          <w:u w:val="single"/>
        </w:rPr>
        <w:t xml:space="preserve"> and </w:t>
      </w:r>
      <w:r w:rsidRPr="00572412">
        <w:rPr>
          <w:rFonts w:eastAsia="Times New Roman"/>
          <w:b/>
          <w:iCs/>
          <w:highlight w:val="green"/>
          <w:u w:val="single"/>
          <w:bdr w:val="single" w:sz="8" w:space="0" w:color="auto"/>
        </w:rPr>
        <w:t>sanction</w:t>
      </w:r>
      <w:r w:rsidRPr="00572412">
        <w:rPr>
          <w:rFonts w:eastAsia="Times New Roman"/>
          <w:highlight w:val="green"/>
          <w:u w:val="single"/>
        </w:rPr>
        <w:t xml:space="preserve"> the novice's affectivity </w:t>
      </w:r>
      <w:r w:rsidRPr="00572412">
        <w:rPr>
          <w:rFonts w:eastAsia="Times New Roman"/>
          <w:b/>
          <w:iCs/>
          <w:highlight w:val="green"/>
          <w:u w:val="single"/>
          <w:bdr w:val="single" w:sz="8" w:space="0" w:color="auto"/>
        </w:rPr>
        <w:t>from the outset</w:t>
      </w:r>
      <w:r w:rsidRPr="00A3517D">
        <w:rPr>
          <w:rFonts w:eastAsia="Times New Roman"/>
          <w:u w:val="single"/>
        </w:rPr>
        <w:t xml:space="preserve">, both </w:t>
      </w:r>
      <w:r w:rsidRPr="00572412">
        <w:rPr>
          <w:rFonts w:eastAsia="Times New Roman"/>
          <w:b/>
          <w:iCs/>
          <w:highlight w:val="green"/>
          <w:u w:val="single"/>
          <w:bdr w:val="single" w:sz="8" w:space="0" w:color="auto"/>
        </w:rPr>
        <w:t>openly</w:t>
      </w:r>
      <w:r w:rsidRPr="00572412">
        <w:rPr>
          <w:rFonts w:eastAsia="Times New Roman"/>
          <w:highlight w:val="green"/>
          <w:u w:val="single"/>
        </w:rPr>
        <w:t xml:space="preserve"> and in</w:t>
      </w:r>
      <w:r w:rsidRPr="00A3517D">
        <w:rPr>
          <w:rFonts w:eastAsia="Times New Roman"/>
          <w:u w:val="single"/>
        </w:rPr>
        <w:t xml:space="preserve"> a </w:t>
      </w:r>
      <w:r w:rsidRPr="00A3517D">
        <w:rPr>
          <w:rFonts w:eastAsia="Times New Roman"/>
          <w:b/>
          <w:iCs/>
          <w:u w:val="single"/>
          <w:bdr w:val="single" w:sz="8" w:space="0" w:color="auto"/>
        </w:rPr>
        <w:t xml:space="preserve">variety of </w:t>
      </w:r>
      <w:r w:rsidRPr="00572412">
        <w:rPr>
          <w:rFonts w:eastAsia="Times New Roman"/>
          <w:b/>
          <w:iCs/>
          <w:highlight w:val="green"/>
          <w:u w:val="single"/>
          <w:bdr w:val="single" w:sz="8" w:space="0" w:color="auto"/>
        </w:rPr>
        <w:t>subtle</w:t>
      </w:r>
      <w:r w:rsidRPr="00A3517D">
        <w:rPr>
          <w:rFonts w:eastAsia="Times New Roman"/>
          <w:u w:val="single"/>
        </w:rPr>
        <w:t xml:space="preserve">, </w:t>
      </w:r>
      <w:r w:rsidRPr="00A3517D">
        <w:rPr>
          <w:rFonts w:eastAsia="Times New Roman"/>
          <w:b/>
          <w:iCs/>
          <w:u w:val="single"/>
          <w:bdr w:val="single" w:sz="8" w:space="0" w:color="auto"/>
        </w:rPr>
        <w:t>unremarkable</w:t>
      </w:r>
      <w:r w:rsidRPr="00A3517D">
        <w:rPr>
          <w:rFonts w:eastAsia="Times New Roman"/>
          <w:u w:val="single"/>
        </w:rPr>
        <w:t xml:space="preserve">, often </w:t>
      </w:r>
      <w:r w:rsidRPr="00A3517D">
        <w:rPr>
          <w:rFonts w:eastAsia="Times New Roman"/>
          <w:b/>
          <w:iCs/>
          <w:u w:val="single"/>
          <w:bdr w:val="single" w:sz="8" w:space="0" w:color="auto"/>
        </w:rPr>
        <w:t xml:space="preserve">pre- or </w:t>
      </w:r>
      <w:r w:rsidRPr="00572412">
        <w:rPr>
          <w:rFonts w:eastAsia="Times New Roman"/>
          <w:b/>
          <w:iCs/>
          <w:highlight w:val="green"/>
          <w:u w:val="single"/>
          <w:bdr w:val="single" w:sz="8" w:space="0" w:color="auto"/>
        </w:rPr>
        <w:t>subconscious ways</w:t>
      </w:r>
      <w:r w:rsidRPr="00572412">
        <w:rPr>
          <w:rFonts w:eastAsia="Times New Roman"/>
          <w:highlight w:val="green"/>
          <w:u w:val="single"/>
        </w:rPr>
        <w:t xml:space="preserve">—by way of </w:t>
      </w:r>
      <w:r w:rsidRPr="00572412">
        <w:rPr>
          <w:rFonts w:eastAsia="Times New Roman"/>
          <w:b/>
          <w:iCs/>
          <w:highlight w:val="green"/>
          <w:u w:val="single"/>
          <w:bdr w:val="single" w:sz="8" w:space="0" w:color="auto"/>
        </w:rPr>
        <w:t>mimics</w:t>
      </w:r>
      <w:r w:rsidRPr="00572412">
        <w:rPr>
          <w:rFonts w:eastAsia="Times New Roman"/>
          <w:highlight w:val="green"/>
          <w:u w:val="single"/>
        </w:rPr>
        <w:t xml:space="preserve">, </w:t>
      </w:r>
      <w:r w:rsidRPr="00572412">
        <w:rPr>
          <w:rFonts w:eastAsia="Times New Roman"/>
          <w:b/>
          <w:iCs/>
          <w:highlight w:val="green"/>
          <w:u w:val="single"/>
          <w:bdr w:val="single" w:sz="8" w:space="0" w:color="auto"/>
        </w:rPr>
        <w:t>gesture</w:t>
      </w:r>
      <w:r w:rsidRPr="00572412">
        <w:rPr>
          <w:rFonts w:eastAsia="Times New Roman"/>
          <w:highlight w:val="green"/>
          <w:u w:val="single"/>
        </w:rPr>
        <w:t>,</w:t>
      </w:r>
      <w:r w:rsidRPr="00A3517D">
        <w:rPr>
          <w:rFonts w:eastAsia="Times New Roman"/>
          <w:u w:val="single"/>
        </w:rPr>
        <w:t xml:space="preserve"> </w:t>
      </w:r>
      <w:r w:rsidRPr="00572412">
        <w:rPr>
          <w:rFonts w:eastAsia="Times New Roman"/>
          <w:b/>
          <w:iCs/>
          <w:highlight w:val="green"/>
          <w:u w:val="single"/>
          <w:bdr w:val="single" w:sz="8" w:space="0" w:color="auto"/>
        </w:rPr>
        <w:t>affective-bodily styles</w:t>
      </w:r>
      <w:r w:rsidRPr="00572412">
        <w:rPr>
          <w:rFonts w:eastAsia="Times New Roman"/>
          <w:highlight w:val="green"/>
          <w:u w:val="single"/>
        </w:rPr>
        <w:t xml:space="preserve"> that </w:t>
      </w:r>
      <w:r w:rsidRPr="00572412">
        <w:rPr>
          <w:rFonts w:eastAsia="Times New Roman"/>
          <w:b/>
          <w:iCs/>
          <w:highlight w:val="green"/>
          <w:u w:val="single"/>
          <w:bdr w:val="single" w:sz="8" w:space="0" w:color="auto"/>
        </w:rPr>
        <w:t>signal approval</w:t>
      </w:r>
      <w:r w:rsidRPr="00A3517D">
        <w:rPr>
          <w:rFonts w:eastAsia="Times New Roman"/>
          <w:u w:val="single"/>
        </w:rPr>
        <w:t xml:space="preserve"> or </w:t>
      </w:r>
      <w:r w:rsidRPr="00A3517D">
        <w:rPr>
          <w:rFonts w:eastAsia="Times New Roman"/>
          <w:b/>
          <w:iCs/>
          <w:u w:val="single"/>
          <w:bdr w:val="single" w:sz="8" w:space="0" w:color="auto"/>
        </w:rPr>
        <w:t>disapproval</w:t>
      </w:r>
      <w:r w:rsidRPr="00A3517D">
        <w:rPr>
          <w:rFonts w:eastAsia="Times New Roman"/>
          <w:u w:val="single"/>
        </w:rPr>
        <w:t xml:space="preserve">, </w:t>
      </w:r>
      <w:r w:rsidRPr="00572412">
        <w:rPr>
          <w:rFonts w:eastAsia="Times New Roman"/>
          <w:b/>
          <w:iCs/>
          <w:highlight w:val="green"/>
          <w:u w:val="single"/>
          <w:bdr w:val="single" w:sz="8" w:space="0" w:color="auto"/>
        </w:rPr>
        <w:t>encourage</w:t>
      </w:r>
      <w:r w:rsidRPr="00572412">
        <w:rPr>
          <w:rFonts w:eastAsia="Times New Roman"/>
          <w:highlight w:val="green"/>
          <w:u w:val="single"/>
        </w:rPr>
        <w:t xml:space="preserve"> or </w:t>
      </w:r>
      <w:r w:rsidRPr="00572412">
        <w:rPr>
          <w:rFonts w:eastAsia="Times New Roman"/>
          <w:b/>
          <w:iCs/>
          <w:highlight w:val="green"/>
          <w:u w:val="single"/>
          <w:bdr w:val="single" w:sz="8" w:space="0" w:color="auto"/>
        </w:rPr>
        <w:t>discourage</w:t>
      </w:r>
      <w:r w:rsidRPr="00572412">
        <w:rPr>
          <w:rFonts w:eastAsia="Times New Roman"/>
          <w:highlight w:val="green"/>
          <w:u w:val="single"/>
        </w:rPr>
        <w:t xml:space="preserve">, </w:t>
      </w:r>
      <w:r w:rsidRPr="00572412">
        <w:rPr>
          <w:rFonts w:eastAsia="Times New Roman"/>
          <w:b/>
          <w:iCs/>
          <w:highlight w:val="green"/>
          <w:u w:val="single"/>
          <w:bdr w:val="single" w:sz="8" w:space="0" w:color="auto"/>
        </w:rPr>
        <w:t>reward with</w:t>
      </w:r>
      <w:r w:rsidRPr="00A3517D">
        <w:rPr>
          <w:rFonts w:eastAsia="Times New Roman"/>
          <w:b/>
          <w:iCs/>
          <w:u w:val="single"/>
          <w:bdr w:val="single" w:sz="8" w:space="0" w:color="auto"/>
        </w:rPr>
        <w:t xml:space="preserve"> warm </w:t>
      </w:r>
      <w:r w:rsidRPr="00572412">
        <w:rPr>
          <w:rFonts w:eastAsia="Times New Roman"/>
          <w:b/>
          <w:iCs/>
          <w:highlight w:val="green"/>
          <w:u w:val="single"/>
          <w:bdr w:val="single" w:sz="8" w:space="0" w:color="auto"/>
        </w:rPr>
        <w:t>connection</w:t>
      </w:r>
      <w:r w:rsidRPr="00572412">
        <w:rPr>
          <w:rFonts w:eastAsia="Times New Roman"/>
          <w:highlight w:val="green"/>
          <w:u w:val="single"/>
        </w:rPr>
        <w:t xml:space="preserve"> or</w:t>
      </w:r>
      <w:r w:rsidRPr="00A3517D">
        <w:rPr>
          <w:rFonts w:eastAsia="Times New Roman"/>
          <w:u w:val="single"/>
        </w:rPr>
        <w:t xml:space="preserve"> </w:t>
      </w:r>
      <w:r w:rsidRPr="00572412">
        <w:rPr>
          <w:rFonts w:eastAsia="Times New Roman"/>
          <w:b/>
          <w:iCs/>
          <w:highlight w:val="green"/>
          <w:u w:val="single"/>
          <w:bdr w:val="single" w:sz="8" w:space="0" w:color="auto"/>
        </w:rPr>
        <w:t>punish with</w:t>
      </w:r>
      <w:r w:rsidRPr="00A3517D">
        <w:rPr>
          <w:rFonts w:eastAsia="Times New Roman"/>
          <w:b/>
          <w:iCs/>
          <w:u w:val="single"/>
          <w:bdr w:val="single" w:sz="8" w:space="0" w:color="auto"/>
        </w:rPr>
        <w:t xml:space="preserve"> subtle </w:t>
      </w:r>
      <w:r w:rsidRPr="00572412">
        <w:rPr>
          <w:rFonts w:eastAsia="Times New Roman"/>
          <w:b/>
          <w:iCs/>
          <w:highlight w:val="green"/>
          <w:u w:val="single"/>
          <w:bdr w:val="single" w:sz="8" w:space="0" w:color="auto"/>
        </w:rPr>
        <w:t>hostility</w:t>
      </w:r>
      <w:r w:rsidRPr="00A3517D">
        <w:rPr>
          <w:rFonts w:eastAsia="Times New Roman"/>
          <w:sz w:val="16"/>
        </w:rPr>
        <w:t>.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7DE955C1" w14:textId="77777777" w:rsidR="0098087C" w:rsidRPr="00A3517D" w:rsidRDefault="0098087C" w:rsidP="0098087C">
      <w:pPr>
        <w:rPr>
          <w:rFonts w:eastAsia="Times New Roman"/>
          <w:sz w:val="16"/>
        </w:rPr>
      </w:pPr>
      <w:r w:rsidRPr="00A3517D">
        <w:rPr>
          <w:rFonts w:eastAsia="Times New Roman"/>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7B8BBEDA" w14:textId="77777777" w:rsidR="0098087C" w:rsidRPr="00A3517D" w:rsidRDefault="0098087C" w:rsidP="0098087C">
      <w:pPr>
        <w:rPr>
          <w:rFonts w:eastAsia="Times New Roman"/>
          <w:sz w:val="16"/>
        </w:rPr>
      </w:pPr>
      <w:r w:rsidRPr="00A3517D">
        <w:rPr>
          <w:rFonts w:eastAsia="Times New Roman"/>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3B25A735" w14:textId="77777777" w:rsidR="0098087C" w:rsidRPr="00A3517D" w:rsidRDefault="0098087C" w:rsidP="0098087C">
      <w:pPr>
        <w:rPr>
          <w:rFonts w:eastAsia="Times New Roman"/>
          <w:sz w:val="16"/>
        </w:rPr>
      </w:pPr>
      <w:r w:rsidRPr="00A3517D">
        <w:rPr>
          <w:rFonts w:eastAsia="Times New Roman"/>
          <w:sz w:val="16"/>
        </w:rPr>
        <w:t>This is why the concept of a “hack” is appropriate: Workplace affect—</w:t>
      </w:r>
      <w:r w:rsidRPr="00A3517D">
        <w:rPr>
          <w:rFonts w:eastAsia="Times New Roman"/>
          <w:u w:val="single"/>
        </w:rPr>
        <w:t xml:space="preserve">the </w:t>
      </w:r>
      <w:r w:rsidRPr="00A3517D">
        <w:rPr>
          <w:rFonts w:eastAsia="Times New Roman"/>
          <w:b/>
          <w:iCs/>
          <w:u w:val="single"/>
          <w:bdr w:val="single" w:sz="8" w:space="0" w:color="auto"/>
        </w:rPr>
        <w:t>moods</w:t>
      </w:r>
      <w:r w:rsidRPr="00A3517D">
        <w:rPr>
          <w:rFonts w:eastAsia="Times New Roman"/>
          <w:u w:val="single"/>
        </w:rPr>
        <w:t xml:space="preserve"> and </w:t>
      </w:r>
      <w:r w:rsidRPr="00A3517D">
        <w:rPr>
          <w:rFonts w:eastAsia="Times New Roman"/>
          <w:b/>
          <w:iCs/>
          <w:u w:val="single"/>
          <w:bdr w:val="single" w:sz="8" w:space="0" w:color="auto"/>
        </w:rPr>
        <w:t>affective atmospheres</w:t>
      </w:r>
      <w:r w:rsidRPr="00A3517D">
        <w:rPr>
          <w:rFonts w:eastAsia="Times New Roman"/>
          <w:u w:val="single"/>
        </w:rPr>
        <w:t xml:space="preserve">, the </w:t>
      </w:r>
      <w:r w:rsidRPr="0095475E">
        <w:rPr>
          <w:rFonts w:eastAsia="Times New Roman"/>
          <w:b/>
          <w:iCs/>
          <w:u w:val="single"/>
          <w:bdr w:val="single" w:sz="8" w:space="0" w:color="auto"/>
        </w:rPr>
        <w:t>affective styles of interaction</w:t>
      </w:r>
      <w:r w:rsidRPr="0095475E">
        <w:rPr>
          <w:rFonts w:eastAsia="Times New Roman"/>
          <w:sz w:val="16"/>
        </w:rPr>
        <w:t>, and also the ways that digital and networked technologies machinate and channel affectivity—</w:t>
      </w:r>
      <w:r w:rsidRPr="0095475E">
        <w:rPr>
          <w:rFonts w:eastAsia="Times New Roman"/>
          <w:u w:val="single"/>
        </w:rPr>
        <w:t xml:space="preserve">make up </w:t>
      </w:r>
      <w:r w:rsidRPr="0012422C">
        <w:rPr>
          <w:rFonts w:eastAsia="Times New Roman"/>
          <w:b/>
          <w:iCs/>
          <w:u w:val="single"/>
          <w:bdr w:val="single" w:sz="8" w:space="0" w:color="auto"/>
        </w:rPr>
        <w:t>complex structures of feeling</w:t>
      </w:r>
      <w:r w:rsidRPr="0012422C">
        <w:rPr>
          <w:rFonts w:eastAsia="Times New Roman"/>
          <w:u w:val="single"/>
        </w:rPr>
        <w:t xml:space="preserve"> that have been set up with the </w:t>
      </w:r>
      <w:r w:rsidRPr="0012422C">
        <w:rPr>
          <w:rFonts w:eastAsia="Times New Roman"/>
          <w:b/>
          <w:iCs/>
          <w:u w:val="single"/>
          <w:bdr w:val="single" w:sz="8" w:space="0" w:color="auto"/>
        </w:rPr>
        <w:t>express purpose</w:t>
      </w:r>
      <w:r w:rsidRPr="0012422C">
        <w:rPr>
          <w:rFonts w:eastAsia="Times New Roman"/>
          <w:u w:val="single"/>
        </w:rPr>
        <w:t xml:space="preserve"> of </w:t>
      </w:r>
      <w:r w:rsidRPr="0012422C">
        <w:rPr>
          <w:rFonts w:eastAsia="Times New Roman"/>
          <w:b/>
          <w:iCs/>
          <w:u w:val="single"/>
          <w:bdr w:val="single" w:sz="8" w:space="0" w:color="auto"/>
        </w:rPr>
        <w:t>facilitating allegiance</w:t>
      </w:r>
      <w:r w:rsidRPr="0012422C">
        <w:rPr>
          <w:rFonts w:eastAsia="Times New Roman"/>
          <w:u w:val="single"/>
        </w:rPr>
        <w:t xml:space="preserve"> to </w:t>
      </w:r>
      <w:r w:rsidRPr="0012422C">
        <w:rPr>
          <w:rFonts w:eastAsia="Times New Roman"/>
          <w:b/>
          <w:iCs/>
          <w:u w:val="single"/>
          <w:bdr w:val="single" w:sz="8" w:space="0" w:color="auto"/>
        </w:rPr>
        <w:t>modes of comportment</w:t>
      </w:r>
      <w:r w:rsidRPr="00A3517D">
        <w:rPr>
          <w:rFonts w:eastAsia="Times New Roman"/>
          <w:u w:val="single"/>
        </w:rPr>
        <w:t xml:space="preserve">, even </w:t>
      </w:r>
      <w:r w:rsidRPr="00A3517D">
        <w:rPr>
          <w:rFonts w:eastAsia="Times New Roman"/>
          <w:b/>
          <w:iCs/>
          <w:u w:val="single"/>
          <w:bdr w:val="single" w:sz="8" w:space="0" w:color="auto"/>
        </w:rPr>
        <w:t>modes of being</w:t>
      </w:r>
      <w:r w:rsidRPr="00A3517D">
        <w:rPr>
          <w:rFonts w:eastAsia="Times New Roman"/>
          <w:u w:val="single"/>
        </w:rPr>
        <w:t>, that will in sum prove conducive to</w:t>
      </w:r>
      <w:r w:rsidRPr="00A3517D">
        <w:rPr>
          <w:rFonts w:eastAsia="Times New Roman"/>
          <w:sz w:val="16"/>
        </w:rPr>
        <w:t xml:space="preserve"> the company's </w:t>
      </w:r>
      <w:r w:rsidRPr="00A3517D">
        <w:rPr>
          <w:rFonts w:eastAsia="Times New Roman"/>
          <w:u w:val="single"/>
        </w:rPr>
        <w:t>goals</w:t>
      </w:r>
      <w:r w:rsidRPr="00A3517D">
        <w:rPr>
          <w:rFonts w:eastAsia="Times New Roman"/>
          <w:sz w:val="16"/>
        </w:rPr>
        <w:t xml:space="preserve"> (see Gregg, 2011). And what is more, </w:t>
      </w:r>
      <w:r w:rsidRPr="00153405">
        <w:rPr>
          <w:rFonts w:eastAsia="Times New Roman"/>
          <w:u w:val="single"/>
        </w:rPr>
        <w:t xml:space="preserve">aren't we all </w:t>
      </w:r>
      <w:r w:rsidRPr="00153405">
        <w:rPr>
          <w:rFonts w:eastAsia="Times New Roman"/>
          <w:b/>
          <w:iCs/>
          <w:u w:val="single"/>
          <w:bdr w:val="single" w:sz="8" w:space="0" w:color="auto"/>
        </w:rPr>
        <w:t>passionately attached</w:t>
      </w:r>
      <w:r w:rsidRPr="00153405">
        <w:rPr>
          <w:rFonts w:eastAsia="Times New Roman"/>
          <w:u w:val="single"/>
        </w:rPr>
        <w:t xml:space="preserve"> to our </w:t>
      </w:r>
      <w:r w:rsidRPr="00153405">
        <w:rPr>
          <w:rFonts w:eastAsia="Times New Roman"/>
          <w:b/>
          <w:iCs/>
          <w:u w:val="single"/>
          <w:bdr w:val="single" w:sz="8" w:space="0" w:color="auto"/>
        </w:rPr>
        <w:t>various circles of belonging</w:t>
      </w:r>
      <w:r w:rsidRPr="00A3517D">
        <w:rPr>
          <w:rFonts w:eastAsia="Times New Roman"/>
          <w:sz w:val="16"/>
        </w:rPr>
        <w:t xml:space="preserve">, which encompass far more than what was formerly the “personal sphere” of family, loved ones and friends? </w:t>
      </w:r>
      <w:r w:rsidRPr="00A3517D">
        <w:rPr>
          <w:rFonts w:eastAsia="Times New Roman"/>
          <w:u w:val="single"/>
        </w:rPr>
        <w:t xml:space="preserve">How deep are </w:t>
      </w:r>
      <w:r w:rsidRPr="00572412">
        <w:rPr>
          <w:rFonts w:eastAsia="Times New Roman"/>
          <w:highlight w:val="green"/>
          <w:u w:val="single"/>
        </w:rPr>
        <w:t xml:space="preserve">our </w:t>
      </w:r>
      <w:r w:rsidRPr="00572412">
        <w:rPr>
          <w:rFonts w:eastAsia="Times New Roman"/>
          <w:b/>
          <w:iCs/>
          <w:highlight w:val="green"/>
          <w:u w:val="single"/>
          <w:bdr w:val="single" w:sz="8" w:space="0" w:color="auto"/>
        </w:rPr>
        <w:t>affective bonds</w:t>
      </w:r>
      <w:r w:rsidRPr="00A3517D">
        <w:rPr>
          <w:rFonts w:eastAsia="Times New Roman"/>
          <w:sz w:val="16"/>
        </w:rPr>
        <w:t xml:space="preserve"> to our workplace, </w:t>
      </w:r>
      <w:r w:rsidRPr="0095475E">
        <w:rPr>
          <w:rFonts w:eastAsia="Times New Roman"/>
          <w:u w:val="single"/>
        </w:rPr>
        <w:t>to our “</w:t>
      </w:r>
      <w:r w:rsidRPr="0095475E">
        <w:rPr>
          <w:rFonts w:eastAsia="Times New Roman"/>
          <w:b/>
          <w:iCs/>
          <w:u w:val="single"/>
          <w:bdr w:val="single" w:sz="8" w:space="0" w:color="auto"/>
        </w:rPr>
        <w:t>team</w:t>
      </w:r>
      <w:r w:rsidRPr="0095475E">
        <w:rPr>
          <w:rFonts w:eastAsia="Times New Roman"/>
          <w:u w:val="single"/>
        </w:rPr>
        <w:t>,”</w:t>
      </w:r>
      <w:r w:rsidRPr="00A3517D">
        <w:rPr>
          <w:rFonts w:eastAsia="Times New Roman"/>
          <w:u w:val="single"/>
        </w:rPr>
        <w:t xml:space="preserve"> to our </w:t>
      </w:r>
      <w:r w:rsidRPr="00A3517D">
        <w:rPr>
          <w:rFonts w:eastAsia="Times New Roman"/>
          <w:b/>
          <w:iCs/>
          <w:u w:val="single"/>
          <w:bdr w:val="single" w:sz="8" w:space="0" w:color="auto"/>
        </w:rPr>
        <w:t>colleagues</w:t>
      </w:r>
      <w:r w:rsidRPr="00A3517D">
        <w:rPr>
          <w:rFonts w:eastAsia="Times New Roman"/>
          <w:u w:val="single"/>
        </w:rPr>
        <w:t xml:space="preserve">, to the </w:t>
      </w:r>
      <w:r w:rsidRPr="00A3517D">
        <w:rPr>
          <w:rFonts w:eastAsia="Times New Roman"/>
          <w:b/>
          <w:iCs/>
          <w:u w:val="single"/>
          <w:bdr w:val="single" w:sz="8" w:space="0" w:color="auto"/>
        </w:rPr>
        <w:t>various sweet machines</w:t>
      </w:r>
      <w:r w:rsidRPr="00A3517D">
        <w:rPr>
          <w:rFonts w:eastAsia="Times New Roman"/>
          <w:u w:val="single"/>
        </w:rPr>
        <w:t xml:space="preserve"> that make our work seamless, stylish and ubiquitous, </w:t>
      </w:r>
      <w:r w:rsidRPr="0095475E">
        <w:rPr>
          <w:rFonts w:eastAsia="Times New Roman"/>
          <w:u w:val="single"/>
        </w:rPr>
        <w:t xml:space="preserve">and also to the </w:t>
      </w:r>
      <w:r w:rsidRPr="0095475E">
        <w:rPr>
          <w:rFonts w:eastAsia="Times New Roman"/>
          <w:b/>
          <w:iCs/>
          <w:u w:val="single"/>
          <w:bdr w:val="single" w:sz="8" w:space="0" w:color="auto"/>
        </w:rPr>
        <w:t>spiritual rewards we keep aspiring to</w:t>
      </w:r>
      <w:r w:rsidRPr="0095475E">
        <w:rPr>
          <w:rFonts w:eastAsia="Times New Roman"/>
          <w:u w:val="single"/>
        </w:rPr>
        <w:t xml:space="preserve">—often </w:t>
      </w:r>
      <w:r w:rsidRPr="0095475E">
        <w:rPr>
          <w:rFonts w:eastAsia="Times New Roman"/>
          <w:b/>
          <w:iCs/>
          <w:u w:val="single"/>
          <w:bdr w:val="single" w:sz="8" w:space="0" w:color="auto"/>
        </w:rPr>
        <w:t>despite better knowledge</w:t>
      </w:r>
      <w:r w:rsidRPr="0095475E">
        <w:rPr>
          <w:rFonts w:eastAsia="Times New Roman"/>
          <w:u w:val="single"/>
        </w:rPr>
        <w:t xml:space="preserve">—in the course of our </w:t>
      </w:r>
      <w:r w:rsidRPr="0095475E">
        <w:rPr>
          <w:rFonts w:eastAsia="Times New Roman"/>
          <w:b/>
          <w:iCs/>
          <w:u w:val="single"/>
          <w:bdr w:val="single" w:sz="8" w:space="0" w:color="auto"/>
        </w:rPr>
        <w:t>imagined future journeys</w:t>
      </w:r>
      <w:r w:rsidRPr="0095475E">
        <w:rPr>
          <w:rFonts w:eastAsia="Times New Roman"/>
          <w:u w:val="single"/>
        </w:rPr>
        <w:t xml:space="preserve">? These attachments are </w:t>
      </w:r>
      <w:r w:rsidRPr="0095475E">
        <w:rPr>
          <w:rFonts w:eastAsia="Times New Roman"/>
          <w:b/>
          <w:iCs/>
          <w:u w:val="single"/>
          <w:bdr w:val="single" w:sz="8" w:space="0" w:color="auto"/>
        </w:rPr>
        <w:t>complex</w:t>
      </w:r>
      <w:r w:rsidRPr="0095475E">
        <w:rPr>
          <w:rFonts w:eastAsia="Times New Roman"/>
          <w:u w:val="single"/>
        </w:rPr>
        <w:t xml:space="preserve">, </w:t>
      </w:r>
      <w:r w:rsidRPr="0095475E">
        <w:rPr>
          <w:rFonts w:eastAsia="Times New Roman"/>
          <w:b/>
          <w:iCs/>
          <w:u w:val="single"/>
          <w:bdr w:val="single" w:sz="8" w:space="0" w:color="auto"/>
        </w:rPr>
        <w:t>ambiguous</w:t>
      </w:r>
      <w:r w:rsidRPr="0095475E">
        <w:rPr>
          <w:rFonts w:eastAsia="Times New Roman"/>
          <w:u w:val="single"/>
        </w:rPr>
        <w:t xml:space="preserve">, and often </w:t>
      </w:r>
      <w:r w:rsidRPr="0095475E">
        <w:rPr>
          <w:rFonts w:eastAsia="Times New Roman"/>
          <w:b/>
          <w:iCs/>
          <w:u w:val="single"/>
          <w:bdr w:val="single" w:sz="8" w:space="0" w:color="auto"/>
        </w:rPr>
        <w:t>cruel</w:t>
      </w:r>
      <w:r w:rsidRPr="0095475E">
        <w:rPr>
          <w:rFonts w:eastAsia="Times New Roman"/>
          <w:u w:val="single"/>
        </w:rPr>
        <w:t xml:space="preserve">. They are </w:t>
      </w:r>
      <w:r w:rsidRPr="0095475E">
        <w:rPr>
          <w:rFonts w:eastAsia="Times New Roman"/>
          <w:b/>
          <w:iCs/>
          <w:u w:val="single"/>
          <w:bdr w:val="single" w:sz="8" w:space="0" w:color="auto"/>
        </w:rPr>
        <w:t>not easy to shake</w:t>
      </w:r>
      <w:r w:rsidRPr="0095475E">
        <w:rPr>
          <w:rFonts w:eastAsia="Times New Roman"/>
          <w:u w:val="single"/>
        </w:rPr>
        <w:t xml:space="preserve"> for the simple reason that </w:t>
      </w:r>
      <w:r w:rsidRPr="0095475E">
        <w:rPr>
          <w:rFonts w:eastAsia="Times New Roman"/>
          <w:b/>
          <w:iCs/>
          <w:u w:val="single"/>
          <w:bdr w:val="single" w:sz="8" w:space="0" w:color="auto"/>
        </w:rPr>
        <w:t xml:space="preserve">they </w:t>
      </w:r>
      <w:r w:rsidRPr="00572412">
        <w:rPr>
          <w:rFonts w:eastAsia="Times New Roman"/>
          <w:b/>
          <w:iCs/>
          <w:highlight w:val="green"/>
          <w:u w:val="single"/>
          <w:bdr w:val="single" w:sz="8" w:space="0" w:color="auto"/>
        </w:rPr>
        <w:t>are us</w:t>
      </w:r>
      <w:r w:rsidRPr="00A3517D">
        <w:rPr>
          <w:rFonts w:eastAsia="Times New Roman"/>
          <w:sz w:val="16"/>
        </w:rPr>
        <w:t xml:space="preserve"> (Berlant, 2012).</w:t>
      </w:r>
    </w:p>
    <w:p w14:paraId="2E8C7964" w14:textId="77777777" w:rsidR="0098087C" w:rsidRPr="00A3517D" w:rsidRDefault="0098087C" w:rsidP="0098087C">
      <w:pPr>
        <w:rPr>
          <w:rFonts w:eastAsia="Times New Roman"/>
          <w:sz w:val="16"/>
        </w:rPr>
      </w:pPr>
      <w:r w:rsidRPr="00A3517D">
        <w:rPr>
          <w:rFonts w:eastAsia="Times New Roman"/>
          <w:sz w:val="16"/>
        </w:rPr>
        <w:t>The socially invaded mind II: the case of workplace affect</w:t>
      </w:r>
    </w:p>
    <w:p w14:paraId="5E19C2B3" w14:textId="77777777" w:rsidR="0098087C" w:rsidRPr="00A3517D" w:rsidRDefault="0098087C" w:rsidP="0098087C">
      <w:pPr>
        <w:rPr>
          <w:rFonts w:eastAsia="Times New Roman"/>
          <w:sz w:val="16"/>
        </w:rPr>
      </w:pPr>
      <w:r w:rsidRPr="00A3517D">
        <w:rPr>
          <w:rFonts w:eastAsia="Times New Roman"/>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1D4F30E9" w14:textId="77777777" w:rsidR="0098087C" w:rsidRPr="00A3517D" w:rsidRDefault="0098087C" w:rsidP="0098087C">
      <w:pPr>
        <w:rPr>
          <w:rFonts w:eastAsia="Times New Roman"/>
          <w:sz w:val="16"/>
        </w:rPr>
      </w:pPr>
      <w:r w:rsidRPr="0095475E">
        <w:rPr>
          <w:rFonts w:eastAsia="Times New Roman"/>
          <w:b/>
          <w:iCs/>
          <w:u w:val="single"/>
          <w:bdr w:val="single" w:sz="8" w:space="0" w:color="auto"/>
        </w:rPr>
        <w:t>Presence bleed</w:t>
      </w:r>
      <w:r w:rsidRPr="0095475E">
        <w:rPr>
          <w:rFonts w:eastAsia="Times New Roman"/>
          <w:u w:val="single"/>
        </w:rPr>
        <w:t xml:space="preserve"> explains</w:t>
      </w:r>
      <w:r w:rsidRPr="00A3517D">
        <w:rPr>
          <w:rFonts w:eastAsia="Times New Roman"/>
          <w:u w:val="single"/>
        </w:rPr>
        <w:t xml:space="preserve"> the familiar experience whereby the </w:t>
      </w:r>
      <w:r w:rsidRPr="00A3517D">
        <w:rPr>
          <w:rFonts w:eastAsia="Times New Roman"/>
          <w:b/>
          <w:iCs/>
          <w:u w:val="single"/>
          <w:bdr w:val="single" w:sz="8" w:space="0" w:color="auto"/>
        </w:rPr>
        <w:t>location</w:t>
      </w:r>
      <w:r w:rsidRPr="00A3517D">
        <w:rPr>
          <w:rFonts w:eastAsia="Times New Roman"/>
          <w:u w:val="single"/>
        </w:rPr>
        <w:t xml:space="preserve"> and </w:t>
      </w:r>
      <w:r w:rsidRPr="00A3517D">
        <w:rPr>
          <w:rFonts w:eastAsia="Times New Roman"/>
          <w:b/>
          <w:iCs/>
          <w:u w:val="single"/>
          <w:bdr w:val="single" w:sz="8" w:space="0" w:color="auto"/>
        </w:rPr>
        <w:t>time</w:t>
      </w:r>
      <w:r w:rsidRPr="00A3517D">
        <w:rPr>
          <w:rFonts w:eastAsia="Times New Roman"/>
          <w:u w:val="single"/>
        </w:rPr>
        <w:t xml:space="preserve"> of work become </w:t>
      </w:r>
      <w:r w:rsidRPr="00A3517D">
        <w:rPr>
          <w:rFonts w:eastAsia="Times New Roman"/>
          <w:b/>
          <w:iCs/>
          <w:u w:val="single"/>
          <w:bdr w:val="single" w:sz="8" w:space="0" w:color="auto"/>
        </w:rPr>
        <w:t>secondary considerations</w:t>
      </w:r>
      <w:r w:rsidRPr="00A3517D">
        <w:rPr>
          <w:rFonts w:eastAsia="Times New Roman"/>
          <w:u w:val="single"/>
        </w:rPr>
        <w:t xml:space="preserve"> </w:t>
      </w:r>
      <w:r w:rsidRPr="0012422C">
        <w:rPr>
          <w:rFonts w:eastAsia="Times New Roman"/>
          <w:u w:val="single"/>
        </w:rPr>
        <w:t>faced with a “</w:t>
      </w:r>
      <w:r w:rsidRPr="0012422C">
        <w:rPr>
          <w:rFonts w:eastAsia="Times New Roman"/>
          <w:b/>
          <w:iCs/>
          <w:u w:val="single"/>
          <w:bdr w:val="single" w:sz="8" w:space="0" w:color="auto"/>
        </w:rPr>
        <w:t>to do</w:t>
      </w:r>
      <w:r w:rsidRPr="0012422C">
        <w:rPr>
          <w:rFonts w:eastAsia="Times New Roman"/>
          <w:u w:val="single"/>
        </w:rPr>
        <w:t xml:space="preserve">” list that seems </w:t>
      </w:r>
      <w:r w:rsidRPr="0012422C">
        <w:rPr>
          <w:rFonts w:eastAsia="Times New Roman"/>
          <w:b/>
          <w:iCs/>
          <w:u w:val="single"/>
          <w:bdr w:val="single" w:sz="8" w:space="0" w:color="auto"/>
        </w:rPr>
        <w:t>forever out of control</w:t>
      </w:r>
      <w:r w:rsidRPr="0012422C">
        <w:rPr>
          <w:rFonts w:eastAsia="Times New Roman"/>
          <w:u w:val="single"/>
        </w:rPr>
        <w:t xml:space="preserve">. It </w:t>
      </w:r>
      <w:r w:rsidRPr="0012422C">
        <w:rPr>
          <w:rFonts w:eastAsia="Times New Roman"/>
          <w:b/>
          <w:iCs/>
          <w:u w:val="single"/>
          <w:bdr w:val="single" w:sz="8" w:space="0" w:color="auto"/>
        </w:rPr>
        <w:t>not only explains</w:t>
      </w:r>
      <w:r w:rsidRPr="0012422C">
        <w:rPr>
          <w:rFonts w:eastAsia="Times New Roman"/>
          <w:u w:val="single"/>
        </w:rPr>
        <w:t xml:space="preserve"> the </w:t>
      </w:r>
      <w:r w:rsidRPr="0012422C">
        <w:rPr>
          <w:rFonts w:eastAsia="Times New Roman"/>
          <w:b/>
          <w:iCs/>
          <w:u w:val="single"/>
          <w:bdr w:val="single" w:sz="8" w:space="0" w:color="auto"/>
        </w:rPr>
        <w:t>sense of responsibility</w:t>
      </w:r>
      <w:r w:rsidRPr="0012422C">
        <w:rPr>
          <w:rFonts w:eastAsia="Times New Roman"/>
          <w:u w:val="single"/>
        </w:rPr>
        <w:t xml:space="preserve"> workers feel in </w:t>
      </w:r>
      <w:r w:rsidRPr="0012422C">
        <w:rPr>
          <w:rFonts w:eastAsia="Times New Roman"/>
          <w:b/>
          <w:iCs/>
          <w:u w:val="single"/>
          <w:bdr w:val="single" w:sz="8" w:space="0" w:color="auto"/>
        </w:rPr>
        <w:t>making themselves ready</w:t>
      </w:r>
      <w:r w:rsidRPr="0012422C">
        <w:rPr>
          <w:rFonts w:eastAsia="Times New Roman"/>
          <w:u w:val="single"/>
        </w:rPr>
        <w:t xml:space="preserve"> and </w:t>
      </w:r>
      <w:r w:rsidRPr="0012422C">
        <w:rPr>
          <w:rFonts w:eastAsia="Times New Roman"/>
          <w:b/>
          <w:iCs/>
          <w:u w:val="single"/>
          <w:bdr w:val="single" w:sz="8" w:space="0" w:color="auto"/>
        </w:rPr>
        <w:t>willing to work</w:t>
      </w:r>
      <w:r w:rsidRPr="0012422C">
        <w:rPr>
          <w:rFonts w:eastAsia="Times New Roman"/>
          <w:sz w:val="16"/>
        </w:rPr>
        <w:t xml:space="preserve"> beyond paid hours, </w:t>
      </w:r>
      <w:r w:rsidRPr="0012422C">
        <w:rPr>
          <w:rFonts w:eastAsia="Times New Roman"/>
          <w:u w:val="single"/>
        </w:rPr>
        <w:t xml:space="preserve">but also captures the </w:t>
      </w:r>
      <w:r w:rsidRPr="0012422C">
        <w:rPr>
          <w:rFonts w:eastAsia="Times New Roman"/>
          <w:b/>
          <w:iCs/>
          <w:u w:val="single"/>
          <w:bdr w:val="single" w:sz="8" w:space="0" w:color="auto"/>
        </w:rPr>
        <w:t>feeling of anxiety</w:t>
      </w:r>
      <w:r w:rsidRPr="0012422C">
        <w:rPr>
          <w:rFonts w:eastAsia="Times New Roman"/>
          <w:u w:val="single"/>
        </w:rPr>
        <w:t xml:space="preserve"> that arises in</w:t>
      </w:r>
      <w:r w:rsidRPr="0012422C">
        <w:rPr>
          <w:rFonts w:eastAsia="Times New Roman"/>
          <w:sz w:val="16"/>
        </w:rPr>
        <w:t xml:space="preserve"> jobs that have </w:t>
      </w:r>
      <w:r w:rsidRPr="0012422C">
        <w:rPr>
          <w:rFonts w:eastAsia="Times New Roman"/>
          <w:u w:val="single"/>
        </w:rPr>
        <w:t xml:space="preserve">a </w:t>
      </w:r>
      <w:r w:rsidRPr="0012422C">
        <w:rPr>
          <w:rFonts w:eastAsia="Times New Roman"/>
          <w:b/>
          <w:iCs/>
          <w:u w:val="single"/>
          <w:bdr w:val="single" w:sz="8" w:space="0" w:color="auto"/>
        </w:rPr>
        <w:t>never-ending schedule</w:t>
      </w:r>
      <w:r w:rsidRPr="00A3517D">
        <w:rPr>
          <w:rFonts w:eastAsia="Times New Roman"/>
          <w:u w:val="single"/>
        </w:rPr>
        <w:t xml:space="preserve"> of tasks that </w:t>
      </w:r>
      <w:r w:rsidRPr="00A3517D">
        <w:rPr>
          <w:rFonts w:eastAsia="Times New Roman"/>
          <w:b/>
          <w:iCs/>
          <w:u w:val="single"/>
          <w:bdr w:val="single" w:sz="8" w:space="0" w:color="auto"/>
        </w:rPr>
        <w:t>must be fulfilled</w:t>
      </w:r>
      <w:r w:rsidRPr="00A3517D">
        <w:rPr>
          <w:rFonts w:eastAsia="Times New Roman"/>
          <w:sz w:val="16"/>
        </w:rPr>
        <w:t>—especially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021412FF" w14:textId="77777777" w:rsidR="0098087C" w:rsidRPr="0012422C" w:rsidRDefault="0098087C" w:rsidP="0098087C">
      <w:pPr>
        <w:rPr>
          <w:rFonts w:eastAsia="Times New Roman"/>
          <w:sz w:val="16"/>
        </w:rPr>
      </w:pPr>
      <w:r w:rsidRPr="00A3517D">
        <w:rPr>
          <w:rFonts w:eastAsia="Times New Roman"/>
          <w:sz w:val="16"/>
        </w:rPr>
        <w:t xml:space="preserve">As these considerations show, </w:t>
      </w:r>
      <w:r w:rsidRPr="00A3517D">
        <w:rPr>
          <w:rFonts w:eastAsia="Times New Roman"/>
          <w:u w:val="single"/>
        </w:rPr>
        <w:t>presence bleed is not a matter of technological availability and increased task regimes alone</w:t>
      </w:r>
      <w:r w:rsidRPr="00A3517D">
        <w:rPr>
          <w:rFonts w:eastAsia="Times New Roman"/>
          <w:sz w:val="16"/>
        </w:rPr>
        <w:t xml:space="preserve">—under the surface of permanent industriousness and “always-on” availability lurk pervasive affective tendencies. In fact, a concept like “structure of feeling” (Williams, 1977) is adequate, as </w:t>
      </w:r>
      <w:r w:rsidRPr="00A3517D">
        <w:rPr>
          <w:rFonts w:eastAsia="Times New Roman"/>
          <w:u w:val="single"/>
        </w:rPr>
        <w:t xml:space="preserve">we deal here </w:t>
      </w:r>
      <w:r w:rsidRPr="00A3517D">
        <w:rPr>
          <w:rFonts w:eastAsia="Times New Roman"/>
          <w:b/>
          <w:iCs/>
          <w:u w:val="single"/>
          <w:bdr w:val="single" w:sz="8" w:space="0" w:color="auto"/>
        </w:rPr>
        <w:t>not merely</w:t>
      </w:r>
      <w:r w:rsidRPr="00A3517D">
        <w:rPr>
          <w:rFonts w:eastAsia="Times New Roman"/>
          <w:u w:val="single"/>
        </w:rPr>
        <w:t xml:space="preserve"> with </w:t>
      </w:r>
      <w:r w:rsidRPr="00A3517D">
        <w:rPr>
          <w:rFonts w:eastAsia="Times New Roman"/>
          <w:b/>
          <w:iCs/>
          <w:u w:val="single"/>
          <w:bdr w:val="single" w:sz="8" w:space="0" w:color="auto"/>
        </w:rPr>
        <w:t>some affective coloring</w:t>
      </w:r>
      <w:r w:rsidRPr="00A3517D">
        <w:rPr>
          <w:rFonts w:eastAsia="Times New Roman"/>
          <w:u w:val="single"/>
        </w:rPr>
        <w:t xml:space="preserve"> or </w:t>
      </w:r>
      <w:r w:rsidRPr="00A3517D">
        <w:rPr>
          <w:rFonts w:eastAsia="Times New Roman"/>
          <w:b/>
          <w:iCs/>
          <w:u w:val="single"/>
          <w:bdr w:val="single" w:sz="8" w:space="0" w:color="auto"/>
        </w:rPr>
        <w:t>accompaniment</w:t>
      </w:r>
      <w:r w:rsidRPr="00A3517D">
        <w:rPr>
          <w:rFonts w:eastAsia="Times New Roman"/>
          <w:u w:val="single"/>
        </w:rPr>
        <w:t xml:space="preserve"> of certain operative processes in labor, but with a far-reaching “</w:t>
      </w:r>
      <w:r w:rsidRPr="0012422C">
        <w:rPr>
          <w:rFonts w:eastAsia="Times New Roman"/>
          <w:b/>
          <w:iCs/>
          <w:u w:val="single"/>
          <w:bdr w:val="single" w:sz="8" w:space="0" w:color="auto"/>
        </w:rPr>
        <w:t>mental infrastructure</w:t>
      </w:r>
      <w:r w:rsidRPr="0012422C">
        <w:rPr>
          <w:rFonts w:eastAsia="Times New Roman"/>
          <w:u w:val="single"/>
        </w:rPr>
        <w:t xml:space="preserve">,” with </w:t>
      </w:r>
      <w:r w:rsidRPr="0012422C">
        <w:rPr>
          <w:rFonts w:eastAsia="Times New Roman"/>
          <w:b/>
          <w:iCs/>
          <w:u w:val="single"/>
          <w:bdr w:val="single" w:sz="8" w:space="0" w:color="auto"/>
        </w:rPr>
        <w:t>complex patterns</w:t>
      </w:r>
      <w:r w:rsidRPr="0012422C">
        <w:rPr>
          <w:rFonts w:eastAsia="Times New Roman"/>
          <w:u w:val="single"/>
        </w:rPr>
        <w:t xml:space="preserve"> of </w:t>
      </w:r>
      <w:r w:rsidRPr="0012422C">
        <w:rPr>
          <w:rFonts w:eastAsia="Times New Roman"/>
          <w:b/>
          <w:iCs/>
          <w:u w:val="single"/>
          <w:bdr w:val="single" w:sz="8" w:space="0" w:color="auto"/>
        </w:rPr>
        <w:t>affect</w:t>
      </w:r>
      <w:r w:rsidRPr="0012422C">
        <w:rPr>
          <w:rFonts w:eastAsia="Times New Roman"/>
          <w:u w:val="single"/>
        </w:rPr>
        <w:t xml:space="preserve"> and </w:t>
      </w:r>
      <w:r w:rsidRPr="0012422C">
        <w:rPr>
          <w:rFonts w:eastAsia="Times New Roman"/>
          <w:b/>
          <w:iCs/>
          <w:u w:val="single"/>
          <w:bdr w:val="single" w:sz="8" w:space="0" w:color="auto"/>
        </w:rPr>
        <w:t>affective relations</w:t>
      </w:r>
      <w:r w:rsidRPr="0012422C">
        <w:rPr>
          <w:rFonts w:eastAsia="Times New Roman"/>
          <w:u w:val="single"/>
        </w:rPr>
        <w:t xml:space="preserve"> that play </w:t>
      </w:r>
      <w:r w:rsidRPr="0012422C">
        <w:rPr>
          <w:rFonts w:eastAsia="Times New Roman"/>
          <w:b/>
          <w:iCs/>
          <w:u w:val="single"/>
          <w:bdr w:val="single" w:sz="8" w:space="0" w:color="auto"/>
        </w:rPr>
        <w:t>important operative roles</w:t>
      </w:r>
      <w:r w:rsidRPr="0012422C">
        <w:rPr>
          <w:rFonts w:eastAsia="Times New Roman"/>
          <w:sz w:val="16"/>
        </w:rPr>
        <w:t xml:space="preserve"> in the universe of contemporary white collar work.</w:t>
      </w:r>
    </w:p>
    <w:p w14:paraId="57296487" w14:textId="77777777" w:rsidR="0098087C" w:rsidRPr="00A3517D" w:rsidRDefault="0098087C" w:rsidP="0098087C">
      <w:pPr>
        <w:rPr>
          <w:rFonts w:eastAsia="Times New Roman"/>
          <w:sz w:val="16"/>
        </w:rPr>
      </w:pPr>
      <w:r w:rsidRPr="0012422C">
        <w:rPr>
          <w:rFonts w:eastAsia="Times New Roman"/>
          <w:u w:val="single"/>
        </w:rPr>
        <w:t xml:space="preserve">Feelings of </w:t>
      </w:r>
      <w:r w:rsidRPr="0012422C">
        <w:rPr>
          <w:rFonts w:eastAsia="Times New Roman"/>
          <w:b/>
          <w:iCs/>
          <w:u w:val="single"/>
          <w:bdr w:val="single" w:sz="8" w:space="0" w:color="auto"/>
        </w:rPr>
        <w:t>guilt</w:t>
      </w:r>
      <w:r w:rsidRPr="0012422C">
        <w:rPr>
          <w:rFonts w:eastAsia="Times New Roman"/>
          <w:u w:val="single"/>
        </w:rPr>
        <w:t xml:space="preserve">, of </w:t>
      </w:r>
      <w:r w:rsidRPr="0012422C">
        <w:rPr>
          <w:rFonts w:eastAsia="Times New Roman"/>
          <w:b/>
          <w:iCs/>
          <w:u w:val="single"/>
          <w:bdr w:val="single" w:sz="8" w:space="0" w:color="auto"/>
        </w:rPr>
        <w:t>responsibility</w:t>
      </w:r>
      <w:r w:rsidRPr="0012422C">
        <w:rPr>
          <w:rFonts w:eastAsia="Times New Roman"/>
          <w:u w:val="single"/>
        </w:rPr>
        <w:t xml:space="preserve">, </w:t>
      </w:r>
      <w:r w:rsidRPr="0012422C">
        <w:rPr>
          <w:rFonts w:eastAsia="Times New Roman"/>
          <w:b/>
          <w:iCs/>
          <w:u w:val="single"/>
          <w:bdr w:val="single" w:sz="8" w:space="0" w:color="auto"/>
        </w:rPr>
        <w:t>various fears</w:t>
      </w:r>
      <w:r w:rsidRPr="0012422C">
        <w:rPr>
          <w:rFonts w:eastAsia="Times New Roman"/>
          <w:u w:val="single"/>
        </w:rPr>
        <w:t xml:space="preserve">, and </w:t>
      </w:r>
      <w:r w:rsidRPr="0012422C">
        <w:rPr>
          <w:rFonts w:eastAsia="Times New Roman"/>
          <w:b/>
          <w:iCs/>
          <w:u w:val="single"/>
          <w:bdr w:val="single" w:sz="8" w:space="0" w:color="auto"/>
        </w:rPr>
        <w:t>anxieties</w:t>
      </w:r>
      <w:r w:rsidRPr="0012422C">
        <w:rPr>
          <w:rFonts w:eastAsia="Times New Roman"/>
          <w:u w:val="single"/>
        </w:rPr>
        <w:t xml:space="preserve"> are </w:t>
      </w:r>
      <w:r w:rsidRPr="0012422C">
        <w:rPr>
          <w:rFonts w:eastAsia="Times New Roman"/>
          <w:b/>
          <w:iCs/>
          <w:u w:val="single"/>
          <w:bdr w:val="single" w:sz="8" w:space="0" w:color="auto"/>
        </w:rPr>
        <w:t>part</w:t>
      </w:r>
      <w:r w:rsidRPr="0012422C">
        <w:rPr>
          <w:rFonts w:eastAsia="Times New Roman"/>
          <w:u w:val="single"/>
        </w:rPr>
        <w:t xml:space="preserve"> and </w:t>
      </w:r>
      <w:r w:rsidRPr="0012422C">
        <w:rPr>
          <w:rFonts w:eastAsia="Times New Roman"/>
          <w:b/>
          <w:iCs/>
          <w:u w:val="single"/>
          <w:bdr w:val="single" w:sz="8" w:space="0" w:color="auto"/>
        </w:rPr>
        <w:t>parcel</w:t>
      </w:r>
      <w:r w:rsidRPr="0012422C">
        <w:rPr>
          <w:rFonts w:eastAsia="Times New Roman"/>
          <w:u w:val="single"/>
        </w:rPr>
        <w:t xml:space="preserve"> of this </w:t>
      </w:r>
      <w:r w:rsidRPr="0012422C">
        <w:rPr>
          <w:rFonts w:eastAsia="Times New Roman"/>
          <w:b/>
          <w:iCs/>
          <w:u w:val="single"/>
          <w:bdr w:val="single" w:sz="8" w:space="0" w:color="auto"/>
        </w:rPr>
        <w:t>near-ubiquitous constellation</w:t>
      </w:r>
      <w:r w:rsidRPr="0012422C">
        <w:rPr>
          <w:rFonts w:eastAsia="Times New Roman"/>
          <w:u w:val="single"/>
        </w:rPr>
        <w:t xml:space="preserve">, but also the </w:t>
      </w:r>
      <w:r w:rsidRPr="0012422C">
        <w:rPr>
          <w:rFonts w:eastAsia="Times New Roman"/>
          <w:b/>
          <w:iCs/>
          <w:u w:val="single"/>
          <w:bdr w:val="single" w:sz="8" w:space="0" w:color="auto"/>
        </w:rPr>
        <w:t>excitement of connection</w:t>
      </w:r>
      <w:r w:rsidRPr="0012422C">
        <w:rPr>
          <w:rFonts w:eastAsia="Times New Roman"/>
          <w:u w:val="single"/>
        </w:rPr>
        <w:t xml:space="preserve">, the thrill of </w:t>
      </w:r>
      <w:r w:rsidRPr="0012422C">
        <w:rPr>
          <w:rFonts w:eastAsia="Times New Roman"/>
          <w:b/>
          <w:iCs/>
          <w:u w:val="single"/>
          <w:bdr w:val="single" w:sz="8" w:space="0" w:color="auto"/>
        </w:rPr>
        <w:t>being part of the action as it unfolds</w:t>
      </w:r>
      <w:r w:rsidRPr="00A3517D">
        <w:rPr>
          <w:rFonts w:eastAsia="Times New Roman"/>
          <w:u w:val="single"/>
        </w:rPr>
        <w:t xml:space="preserve">, or the </w:t>
      </w:r>
      <w:r w:rsidRPr="00A3517D">
        <w:rPr>
          <w:rFonts w:eastAsia="Times New Roman"/>
          <w:b/>
          <w:iCs/>
          <w:u w:val="single"/>
          <w:bdr w:val="single" w:sz="8" w:space="0" w:color="auto"/>
        </w:rPr>
        <w:t>many petit affections</w:t>
      </w:r>
      <w:r w:rsidRPr="00A3517D">
        <w:rPr>
          <w:rFonts w:eastAsia="Times New Roman"/>
          <w:u w:val="single"/>
        </w:rPr>
        <w:t xml:space="preserve"> that spring up in</w:t>
      </w:r>
      <w:r w:rsidRPr="00A3517D">
        <w:rPr>
          <w:rFonts w:eastAsia="Times New Roman"/>
          <w:sz w:val="16"/>
        </w:rPr>
        <w:t xml:space="preserve"> workplace </w:t>
      </w:r>
      <w:r w:rsidRPr="00A3517D">
        <w:rPr>
          <w:rFonts w:eastAsia="Times New Roman"/>
          <w:b/>
          <w:iCs/>
          <w:u w:val="single"/>
          <w:bdr w:val="single" w:sz="8" w:space="0" w:color="auto"/>
        </w:rPr>
        <w:t>contacts</w:t>
      </w:r>
      <w:r w:rsidRPr="00A3517D">
        <w:rPr>
          <w:rFonts w:eastAsia="Times New Roman"/>
          <w:sz w:val="16"/>
        </w:rPr>
        <w:t>—contacts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6A02691B" w14:textId="77777777" w:rsidR="0098087C" w:rsidRPr="00A3517D" w:rsidRDefault="0098087C" w:rsidP="0098087C">
      <w:pPr>
        <w:rPr>
          <w:rFonts w:eastAsia="Times New Roman"/>
          <w:sz w:val="16"/>
        </w:rPr>
      </w:pPr>
      <w:r w:rsidRPr="00A3517D">
        <w:rPr>
          <w:rFonts w:eastAsia="Times New Roman"/>
          <w:sz w:val="16"/>
        </w:rPr>
        <w:t xml:space="preserve">Putting the soul to work: this is the new form of alienation. </w:t>
      </w:r>
      <w:r w:rsidRPr="00A3517D">
        <w:rPr>
          <w:rFonts w:eastAsia="Times New Roman"/>
          <w:u w:val="single"/>
        </w:rPr>
        <w:t xml:space="preserve">Our desiring energy is </w:t>
      </w:r>
      <w:r w:rsidRPr="00A3517D">
        <w:rPr>
          <w:rFonts w:eastAsia="Times New Roman"/>
          <w:b/>
          <w:iCs/>
          <w:u w:val="single"/>
          <w:bdr w:val="single" w:sz="8" w:space="0" w:color="auto"/>
        </w:rPr>
        <w:t>trapped in the trick of self-enterprise</w:t>
      </w:r>
      <w:r w:rsidRPr="00A3517D">
        <w:rPr>
          <w:rFonts w:eastAsia="Times New Roman"/>
          <w:u w:val="single"/>
        </w:rPr>
        <w:t xml:space="preserve">, </w:t>
      </w:r>
      <w:r w:rsidRPr="00153405">
        <w:rPr>
          <w:rFonts w:eastAsia="Times New Roman"/>
          <w:u w:val="single"/>
        </w:rPr>
        <w:t xml:space="preserve">our </w:t>
      </w:r>
      <w:r w:rsidRPr="0012422C">
        <w:rPr>
          <w:rFonts w:eastAsia="Times New Roman"/>
          <w:b/>
          <w:iCs/>
          <w:u w:val="single"/>
          <w:bdr w:val="single" w:sz="8" w:space="0" w:color="auto"/>
        </w:rPr>
        <w:t>libidinal investments are regulated</w:t>
      </w:r>
      <w:r w:rsidRPr="00153405">
        <w:rPr>
          <w:rFonts w:eastAsia="Times New Roman"/>
          <w:u w:val="single"/>
        </w:rPr>
        <w:t xml:space="preserve"> according to</w:t>
      </w:r>
      <w:r w:rsidRPr="00153405">
        <w:rPr>
          <w:rFonts w:eastAsia="Times New Roman"/>
          <w:sz w:val="16"/>
        </w:rPr>
        <w:t xml:space="preserve"> economic </w:t>
      </w:r>
      <w:r w:rsidRPr="00153405">
        <w:rPr>
          <w:rFonts w:eastAsia="Times New Roman"/>
          <w:b/>
          <w:iCs/>
          <w:u w:val="single"/>
          <w:bdr w:val="single" w:sz="8" w:space="0" w:color="auto"/>
        </w:rPr>
        <w:t>rules</w:t>
      </w:r>
      <w:r w:rsidRPr="00A3517D">
        <w:rPr>
          <w:rFonts w:eastAsia="Times New Roman"/>
          <w:u w:val="single"/>
        </w:rPr>
        <w:t xml:space="preserve">, our attention is </w:t>
      </w:r>
      <w:r w:rsidRPr="00A3517D">
        <w:rPr>
          <w:rFonts w:eastAsia="Times New Roman"/>
          <w:b/>
          <w:iCs/>
          <w:u w:val="single"/>
          <w:bdr w:val="single" w:sz="8" w:space="0" w:color="auto"/>
        </w:rPr>
        <w:t>captured</w:t>
      </w:r>
      <w:r w:rsidRPr="00A3517D">
        <w:rPr>
          <w:rFonts w:eastAsia="Times New Roman"/>
          <w:u w:val="single"/>
        </w:rPr>
        <w:t xml:space="preserve"> in the precariousness of</w:t>
      </w:r>
      <w:r w:rsidRPr="00A3517D">
        <w:rPr>
          <w:rFonts w:eastAsia="Times New Roman"/>
          <w:sz w:val="16"/>
        </w:rPr>
        <w:t xml:space="preserve"> virtual </w:t>
      </w:r>
      <w:r w:rsidRPr="00A3517D">
        <w:rPr>
          <w:rFonts w:eastAsia="Times New Roman"/>
          <w:u w:val="single"/>
        </w:rPr>
        <w:t xml:space="preserve">networks: </w:t>
      </w:r>
      <w:r w:rsidRPr="00153405">
        <w:rPr>
          <w:rFonts w:eastAsia="Times New Roman"/>
          <w:b/>
          <w:iCs/>
          <w:u w:val="single"/>
          <w:bdr w:val="single" w:sz="8" w:space="0" w:color="auto"/>
        </w:rPr>
        <w:t>every fragment of mental activity</w:t>
      </w:r>
      <w:r w:rsidRPr="00153405">
        <w:rPr>
          <w:rFonts w:eastAsia="Times New Roman"/>
          <w:u w:val="single"/>
        </w:rPr>
        <w:t xml:space="preserve"> must be </w:t>
      </w:r>
      <w:r w:rsidRPr="00153405">
        <w:rPr>
          <w:rFonts w:eastAsia="Times New Roman"/>
          <w:b/>
          <w:iCs/>
          <w:u w:val="single"/>
          <w:bdr w:val="single" w:sz="8" w:space="0" w:color="auto"/>
        </w:rPr>
        <w:t>transformed into capital</w:t>
      </w:r>
      <w:r w:rsidRPr="00A3517D">
        <w:rPr>
          <w:rFonts w:eastAsia="Times New Roman"/>
          <w:sz w:val="16"/>
        </w:rPr>
        <w:t xml:space="preserve"> (Berardi, 2009, 3).</w:t>
      </w:r>
    </w:p>
    <w:p w14:paraId="79872E63" w14:textId="77777777" w:rsidR="0098087C" w:rsidRPr="00A3517D" w:rsidRDefault="0098087C" w:rsidP="0098087C">
      <w:pPr>
        <w:rPr>
          <w:rFonts w:eastAsia="Times New Roman"/>
          <w:sz w:val="16"/>
        </w:rPr>
      </w:pPr>
      <w:r w:rsidRPr="00A3517D">
        <w:rPr>
          <w:rFonts w:eastAsia="Times New Roman"/>
          <w:sz w:val="16"/>
        </w:rPr>
        <w:t xml:space="preserve">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w:t>
      </w:r>
      <w:r w:rsidRPr="00A3517D">
        <w:rPr>
          <w:rFonts w:eastAsia="Times New Roman"/>
          <w:u w:val="single"/>
        </w:rPr>
        <w:t xml:space="preserve">Heightened </w:t>
      </w:r>
      <w:r w:rsidRPr="00153405">
        <w:rPr>
          <w:rFonts w:eastAsia="Times New Roman"/>
          <w:u w:val="single"/>
        </w:rPr>
        <w:t xml:space="preserve">feelings of </w:t>
      </w:r>
      <w:r w:rsidRPr="00153405">
        <w:rPr>
          <w:rFonts w:eastAsia="Times New Roman"/>
          <w:b/>
          <w:iCs/>
          <w:u w:val="single"/>
          <w:bdr w:val="single" w:sz="8" w:space="0" w:color="auto"/>
        </w:rPr>
        <w:t>inadequacy</w:t>
      </w:r>
      <w:r w:rsidRPr="00153405">
        <w:rPr>
          <w:rFonts w:eastAsia="Times New Roman"/>
          <w:u w:val="single"/>
        </w:rPr>
        <w:t xml:space="preserve">—the sense of </w:t>
      </w:r>
      <w:r w:rsidRPr="00153405">
        <w:rPr>
          <w:rFonts w:eastAsia="Times New Roman"/>
          <w:b/>
          <w:iCs/>
          <w:u w:val="single"/>
          <w:bdr w:val="single" w:sz="8" w:space="0" w:color="auto"/>
        </w:rPr>
        <w:t>notoriously lagging behind the standards relevant</w:t>
      </w:r>
      <w:r w:rsidRPr="00153405">
        <w:rPr>
          <w:rFonts w:eastAsia="Times New Roman"/>
          <w:sz w:val="16"/>
        </w:rPr>
        <w:t xml:space="preserve"> in one's professional domain—</w:t>
      </w:r>
      <w:r w:rsidRPr="00153405">
        <w:rPr>
          <w:rFonts w:eastAsia="Times New Roman"/>
          <w:u w:val="single"/>
        </w:rPr>
        <w:t xml:space="preserve">are in part a </w:t>
      </w:r>
      <w:r w:rsidRPr="00153405">
        <w:rPr>
          <w:rFonts w:eastAsia="Times New Roman"/>
          <w:b/>
          <w:iCs/>
          <w:u w:val="single"/>
          <w:bdr w:val="single" w:sz="8" w:space="0" w:color="auto"/>
        </w:rPr>
        <w:t>structural effect</w:t>
      </w:r>
      <w:r w:rsidRPr="00153405">
        <w:rPr>
          <w:rFonts w:eastAsia="Times New Roman"/>
          <w:sz w:val="16"/>
        </w:rPr>
        <w:t xml:space="preserve"> of new cultures of transparency, all-out openness, of network-enabled comparisons to competitors around the globe. Or </w:t>
      </w:r>
      <w:r w:rsidRPr="00153405">
        <w:rPr>
          <w:rFonts w:eastAsia="Times New Roman"/>
          <w:u w:val="single"/>
        </w:rPr>
        <w:t xml:space="preserve">think of the </w:t>
      </w:r>
      <w:r w:rsidRPr="00153405">
        <w:rPr>
          <w:rFonts w:eastAsia="Times New Roman"/>
          <w:b/>
          <w:iCs/>
          <w:u w:val="single"/>
          <w:bdr w:val="single" w:sz="8" w:space="0" w:color="auto"/>
        </w:rPr>
        <w:t>pervasive forms</w:t>
      </w:r>
      <w:r w:rsidRPr="00153405">
        <w:rPr>
          <w:rFonts w:eastAsia="Times New Roman"/>
          <w:u w:val="single"/>
        </w:rPr>
        <w:t xml:space="preserve"> of</w:t>
      </w:r>
      <w:r w:rsidRPr="00153405">
        <w:rPr>
          <w:rFonts w:eastAsia="Times New Roman"/>
          <w:sz w:val="16"/>
        </w:rPr>
        <w:t xml:space="preserve"> workplace </w:t>
      </w:r>
      <w:r w:rsidRPr="00153405">
        <w:rPr>
          <w:rFonts w:eastAsia="Times New Roman"/>
          <w:b/>
          <w:iCs/>
          <w:u w:val="single"/>
          <w:bdr w:val="single" w:sz="8" w:space="0" w:color="auto"/>
        </w:rPr>
        <w:t>competition</w:t>
      </w:r>
      <w:r w:rsidRPr="00A3517D">
        <w:rPr>
          <w:rFonts w:eastAsia="Times New Roman"/>
          <w:u w:val="single"/>
        </w:rPr>
        <w:t xml:space="preserve"> brought about by </w:t>
      </w:r>
      <w:r w:rsidRPr="00A3517D">
        <w:rPr>
          <w:rFonts w:eastAsia="Times New Roman"/>
          <w:b/>
          <w:iCs/>
          <w:u w:val="single"/>
          <w:bdr w:val="single" w:sz="8" w:space="0" w:color="auto"/>
        </w:rPr>
        <w:t>advanced performance metrics</w:t>
      </w:r>
      <w:r w:rsidRPr="00A3517D">
        <w:rPr>
          <w:rFonts w:eastAsia="Times New Roman"/>
          <w:sz w:val="16"/>
        </w:rPr>
        <w:t xml:space="preserve"> as part of new regimes of data-driven management.</w:t>
      </w:r>
    </w:p>
    <w:p w14:paraId="520B764A" w14:textId="77777777" w:rsidR="0098087C" w:rsidRPr="00A3517D" w:rsidRDefault="0098087C" w:rsidP="0098087C">
      <w:pPr>
        <w:rPr>
          <w:rFonts w:eastAsia="Times New Roman"/>
          <w:sz w:val="10"/>
          <w:szCs w:val="10"/>
        </w:rPr>
      </w:pPr>
      <w:r w:rsidRPr="00A3517D">
        <w:rPr>
          <w:rFonts w:eastAsia="Times New Roman"/>
          <w:sz w:val="10"/>
          <w:szCs w:val="10"/>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1CC5C522" w14:textId="77777777" w:rsidR="0098087C" w:rsidRPr="00A3517D" w:rsidRDefault="0098087C" w:rsidP="0098087C">
      <w:pPr>
        <w:rPr>
          <w:rFonts w:eastAsia="Times New Roman"/>
          <w:sz w:val="10"/>
          <w:szCs w:val="10"/>
        </w:rPr>
      </w:pPr>
      <w:r w:rsidRPr="00A3517D">
        <w:rPr>
          <w:rFonts w:eastAsia="Times New Roman"/>
          <w:sz w:val="10"/>
          <w:szCs w:val="10"/>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6A28716E" w14:textId="77777777" w:rsidR="0098087C" w:rsidRPr="00A3517D" w:rsidRDefault="0098087C" w:rsidP="0098087C">
      <w:pPr>
        <w:rPr>
          <w:rFonts w:eastAsia="Times New Roman"/>
          <w:sz w:val="10"/>
          <w:szCs w:val="10"/>
        </w:rPr>
      </w:pPr>
      <w:r w:rsidRPr="00A3517D">
        <w:rPr>
          <w:rFonts w:eastAsia="Times New Roman"/>
          <w:sz w:val="10"/>
          <w:szCs w:val="10"/>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2C947F20" w14:textId="77777777" w:rsidR="0098087C" w:rsidRPr="00A3517D" w:rsidRDefault="0098087C" w:rsidP="0098087C">
      <w:pPr>
        <w:rPr>
          <w:rFonts w:eastAsia="Times New Roman"/>
          <w:sz w:val="10"/>
          <w:szCs w:val="10"/>
        </w:rPr>
      </w:pPr>
      <w:r w:rsidRPr="00A3517D">
        <w:rPr>
          <w:rFonts w:eastAsia="Times New Roman"/>
          <w:sz w:val="10"/>
          <w:szCs w:val="10"/>
        </w:rPr>
        <w:t>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w:t>
      </w:r>
    </w:p>
    <w:p w14:paraId="57DDB342" w14:textId="77777777" w:rsidR="0098087C" w:rsidRPr="00A3517D" w:rsidRDefault="0098087C" w:rsidP="0098087C">
      <w:pPr>
        <w:rPr>
          <w:rFonts w:eastAsia="Times New Roman"/>
          <w:sz w:val="16"/>
        </w:rPr>
      </w:pPr>
      <w:r w:rsidRPr="00A3517D">
        <w:rPr>
          <w:rFonts w:eastAsia="Times New Roman"/>
          <w:sz w:val="16"/>
        </w:rPr>
        <w:t xml:space="preserve">All of this provides backing for the claim I developed more abstractly above: </w:t>
      </w:r>
      <w:r w:rsidRPr="00572412">
        <w:rPr>
          <w:rFonts w:eastAsia="Times New Roman"/>
          <w:b/>
          <w:iCs/>
          <w:highlight w:val="green"/>
          <w:u w:val="single"/>
          <w:bdr w:val="single" w:sz="8" w:space="0" w:color="auto"/>
        </w:rPr>
        <w:t>socially instituted structures of feeling</w:t>
      </w:r>
      <w:r w:rsidRPr="00572412">
        <w:rPr>
          <w:rFonts w:eastAsia="Times New Roman"/>
          <w:highlight w:val="green"/>
          <w:u w:val="single"/>
        </w:rPr>
        <w:t xml:space="preserve">, </w:t>
      </w:r>
      <w:r w:rsidRPr="00572412">
        <w:rPr>
          <w:rFonts w:eastAsia="Times New Roman"/>
          <w:b/>
          <w:iCs/>
          <w:highlight w:val="green"/>
          <w:u w:val="single"/>
          <w:bdr w:val="single" w:sz="8" w:space="0" w:color="auto"/>
        </w:rPr>
        <w:t>concretely realized</w:t>
      </w:r>
      <w:r w:rsidRPr="00572412">
        <w:rPr>
          <w:rFonts w:eastAsia="Times New Roman"/>
          <w:highlight w:val="green"/>
          <w:u w:val="single"/>
        </w:rPr>
        <w:t xml:space="preserve"> in</w:t>
      </w:r>
      <w:r w:rsidRPr="00A3517D">
        <w:rPr>
          <w:rFonts w:eastAsia="Times New Roman"/>
          <w:u w:val="single"/>
        </w:rPr>
        <w:t xml:space="preserve"> </w:t>
      </w:r>
      <w:r w:rsidRPr="00A3517D">
        <w:rPr>
          <w:rFonts w:eastAsia="Times New Roman"/>
          <w:b/>
          <w:iCs/>
          <w:u w:val="single"/>
          <w:bdr w:val="single" w:sz="8" w:space="0" w:color="auto"/>
        </w:rPr>
        <w:t>domain-specific ways</w:t>
      </w:r>
      <w:r w:rsidRPr="00A3517D">
        <w:rPr>
          <w:rFonts w:eastAsia="Times New Roman"/>
          <w:u w:val="single"/>
        </w:rPr>
        <w:t xml:space="preserve"> in</w:t>
      </w:r>
      <w:r w:rsidRPr="00A3517D">
        <w:rPr>
          <w:rFonts w:eastAsia="Times New Roman"/>
          <w:sz w:val="16"/>
        </w:rPr>
        <w:t xml:space="preserve"> technological infrastructures and </w:t>
      </w:r>
      <w:r w:rsidRPr="00572412">
        <w:rPr>
          <w:rFonts w:eastAsia="Times New Roman"/>
          <w:b/>
          <w:iCs/>
          <w:highlight w:val="green"/>
          <w:u w:val="single"/>
          <w:bdr w:val="single" w:sz="8" w:space="0" w:color="auto"/>
        </w:rPr>
        <w:t>affective interaction routines</w:t>
      </w:r>
      <w:r w:rsidRPr="00A3517D">
        <w:rPr>
          <w:rFonts w:eastAsia="Times New Roman"/>
          <w:u w:val="single"/>
        </w:rPr>
        <w:t xml:space="preserve">, </w:t>
      </w:r>
      <w:r w:rsidRPr="00A3517D">
        <w:rPr>
          <w:rFonts w:eastAsia="Times New Roman"/>
          <w:b/>
          <w:iCs/>
          <w:u w:val="single"/>
          <w:bdr w:val="single" w:sz="8" w:space="0" w:color="auto"/>
        </w:rPr>
        <w:t>affective styles</w:t>
      </w:r>
      <w:r w:rsidRPr="00A3517D">
        <w:rPr>
          <w:rFonts w:eastAsia="Times New Roman"/>
          <w:u w:val="single"/>
        </w:rPr>
        <w:t xml:space="preserve">, and </w:t>
      </w:r>
      <w:r w:rsidRPr="00A3517D">
        <w:rPr>
          <w:rFonts w:eastAsia="Times New Roman"/>
          <w:b/>
          <w:iCs/>
          <w:u w:val="single"/>
          <w:bdr w:val="single" w:sz="8" w:space="0" w:color="auto"/>
        </w:rPr>
        <w:t>comportments of domain members</w:t>
      </w:r>
      <w:r w:rsidRPr="00A3517D">
        <w:rPr>
          <w:rFonts w:eastAsia="Times New Roman"/>
          <w:u w:val="single"/>
        </w:rPr>
        <w:t xml:space="preserve">, </w:t>
      </w:r>
      <w:r w:rsidRPr="00153405">
        <w:rPr>
          <w:rFonts w:eastAsia="Times New Roman"/>
          <w:u w:val="single"/>
        </w:rPr>
        <w:t xml:space="preserve">exert </w:t>
      </w:r>
      <w:r w:rsidRPr="00153405">
        <w:rPr>
          <w:rFonts w:eastAsia="Times New Roman"/>
          <w:b/>
          <w:iCs/>
          <w:u w:val="single"/>
          <w:bdr w:val="single" w:sz="8" w:space="0" w:color="auto"/>
        </w:rPr>
        <w:t>far-reaching structuring effects</w:t>
      </w:r>
      <w:r w:rsidRPr="00A3517D">
        <w:rPr>
          <w:rFonts w:eastAsia="Times New Roman"/>
          <w:u w:val="single"/>
        </w:rPr>
        <w:t xml:space="preserve"> upon those that dwell in these domains. Conspicuous among them are cases where </w:t>
      </w:r>
      <w:r w:rsidRPr="00153405">
        <w:rPr>
          <w:rFonts w:eastAsia="Times New Roman"/>
          <w:u w:val="single"/>
        </w:rPr>
        <w:t>a</w:t>
      </w:r>
      <w:r w:rsidRPr="00A3517D">
        <w:rPr>
          <w:rFonts w:eastAsia="Times New Roman"/>
          <w:u w:val="single"/>
        </w:rPr>
        <w:t xml:space="preserve"> </w:t>
      </w:r>
      <w:r w:rsidRPr="00A3517D">
        <w:rPr>
          <w:rFonts w:eastAsia="Times New Roman"/>
          <w:b/>
          <w:iCs/>
          <w:u w:val="single"/>
          <w:bdr w:val="single" w:sz="8" w:space="0" w:color="auto"/>
        </w:rPr>
        <w:t>pleasurable</w:t>
      </w:r>
      <w:r w:rsidRPr="00A3517D">
        <w:rPr>
          <w:rFonts w:eastAsia="Times New Roman"/>
          <w:u w:val="single"/>
        </w:rPr>
        <w:t xml:space="preserve">, </w:t>
      </w:r>
      <w:r w:rsidRPr="00A3517D">
        <w:rPr>
          <w:rFonts w:eastAsia="Times New Roman"/>
          <w:b/>
          <w:iCs/>
          <w:u w:val="single"/>
          <w:bdr w:val="single" w:sz="8" w:space="0" w:color="auto"/>
        </w:rPr>
        <w:t>joyful</w:t>
      </w:r>
      <w:r w:rsidRPr="00A3517D">
        <w:rPr>
          <w:rFonts w:eastAsia="Times New Roman"/>
          <w:u w:val="single"/>
        </w:rPr>
        <w:t xml:space="preserve">, or otherwise </w:t>
      </w:r>
      <w:r w:rsidRPr="00153405">
        <w:rPr>
          <w:rFonts w:eastAsia="Times New Roman"/>
          <w:b/>
          <w:iCs/>
          <w:u w:val="single"/>
          <w:bdr w:val="single" w:sz="8" w:space="0" w:color="auto"/>
        </w:rPr>
        <w:t>affectively rewarding experience</w:t>
      </w:r>
      <w:r w:rsidRPr="00153405">
        <w:rPr>
          <w:rFonts w:eastAsia="Times New Roman"/>
          <w:u w:val="single"/>
        </w:rPr>
        <w:t xml:space="preserve"> is </w:t>
      </w:r>
      <w:r w:rsidRPr="00153405">
        <w:rPr>
          <w:rFonts w:eastAsia="Times New Roman"/>
          <w:b/>
          <w:iCs/>
          <w:u w:val="single"/>
          <w:bdr w:val="single" w:sz="8" w:space="0" w:color="auto"/>
        </w:rPr>
        <w:t>generated as part of routines</w:t>
      </w:r>
      <w:r w:rsidRPr="00153405">
        <w:rPr>
          <w:rFonts w:eastAsia="Times New Roman"/>
          <w:u w:val="single"/>
        </w:rPr>
        <w:t xml:space="preserve"> that also work in </w:t>
      </w:r>
      <w:r w:rsidRPr="00153405">
        <w:rPr>
          <w:rFonts w:eastAsia="Times New Roman"/>
          <w:b/>
          <w:iCs/>
          <w:u w:val="single"/>
          <w:bdr w:val="single" w:sz="8" w:space="0" w:color="auto"/>
        </w:rPr>
        <w:t>draining</w:t>
      </w:r>
      <w:r w:rsidRPr="00153405">
        <w:rPr>
          <w:rFonts w:eastAsia="Times New Roman"/>
          <w:u w:val="single"/>
        </w:rPr>
        <w:t xml:space="preserve">, </w:t>
      </w:r>
      <w:r w:rsidRPr="00153405">
        <w:rPr>
          <w:rFonts w:eastAsia="Times New Roman"/>
          <w:b/>
          <w:iCs/>
          <w:u w:val="single"/>
          <w:bdr w:val="single" w:sz="8" w:space="0" w:color="auto"/>
        </w:rPr>
        <w:t>exploitative</w:t>
      </w:r>
      <w:r w:rsidRPr="00153405">
        <w:rPr>
          <w:rFonts w:eastAsia="Times New Roman"/>
          <w:u w:val="single"/>
        </w:rPr>
        <w:t xml:space="preserve">, </w:t>
      </w:r>
      <w:r w:rsidRPr="00153405">
        <w:rPr>
          <w:rFonts w:eastAsia="Times New Roman"/>
          <w:b/>
          <w:iCs/>
          <w:u w:val="single"/>
          <w:bdr w:val="single" w:sz="8" w:space="0" w:color="auto"/>
        </w:rPr>
        <w:t>anxiety-evoking ways</w:t>
      </w:r>
      <w:r w:rsidRPr="00572412">
        <w:rPr>
          <w:rFonts w:eastAsia="Times New Roman"/>
          <w:highlight w:val="green"/>
          <w:u w:val="single"/>
        </w:rPr>
        <w:t xml:space="preserve">. In the </w:t>
      </w:r>
      <w:r w:rsidRPr="00572412">
        <w:rPr>
          <w:rFonts w:eastAsia="Times New Roman"/>
          <w:b/>
          <w:iCs/>
          <w:highlight w:val="green"/>
          <w:u w:val="single"/>
          <w:bdr w:val="single" w:sz="8" w:space="0" w:color="auto"/>
        </w:rPr>
        <w:t>long run</w:t>
      </w:r>
      <w:r w:rsidRPr="00572412">
        <w:rPr>
          <w:rFonts w:eastAsia="Times New Roman"/>
          <w:highlight w:val="green"/>
          <w:u w:val="single"/>
        </w:rPr>
        <w:t xml:space="preserve">, these routines </w:t>
      </w:r>
      <w:r w:rsidRPr="00153405">
        <w:rPr>
          <w:rFonts w:eastAsia="Times New Roman"/>
          <w:u w:val="single"/>
        </w:rPr>
        <w:t xml:space="preserve">may </w:t>
      </w:r>
      <w:r w:rsidRPr="00572412">
        <w:rPr>
          <w:rFonts w:eastAsia="Times New Roman"/>
          <w:highlight w:val="green"/>
          <w:u w:val="single"/>
        </w:rPr>
        <w:t xml:space="preserve">not only </w:t>
      </w:r>
      <w:r w:rsidRPr="00572412">
        <w:rPr>
          <w:rFonts w:eastAsia="Times New Roman"/>
          <w:b/>
          <w:iCs/>
          <w:highlight w:val="green"/>
          <w:u w:val="single"/>
          <w:bdr w:val="single" w:sz="8" w:space="0" w:color="auto"/>
        </w:rPr>
        <w:t>exhaust the quality of life</w:t>
      </w:r>
      <w:r w:rsidRPr="00572412">
        <w:rPr>
          <w:rFonts w:eastAsia="Times New Roman"/>
          <w:highlight w:val="green"/>
          <w:u w:val="single"/>
        </w:rPr>
        <w:t xml:space="preserve"> of those involved</w:t>
      </w:r>
      <w:r w:rsidRPr="00A3517D">
        <w:rPr>
          <w:rFonts w:eastAsia="Times New Roman"/>
          <w:u w:val="single"/>
        </w:rPr>
        <w:t xml:space="preserve"> in them, </w:t>
      </w:r>
      <w:r w:rsidRPr="00572412">
        <w:rPr>
          <w:rFonts w:eastAsia="Times New Roman"/>
          <w:highlight w:val="green"/>
          <w:u w:val="single"/>
        </w:rPr>
        <w:t>but turn them into</w:t>
      </w:r>
      <w:r w:rsidRPr="00A3517D">
        <w:rPr>
          <w:rFonts w:eastAsia="Times New Roman"/>
          <w:u w:val="single"/>
        </w:rPr>
        <w:t xml:space="preserve"> </w:t>
      </w:r>
      <w:r w:rsidRPr="00A3517D">
        <w:rPr>
          <w:rFonts w:eastAsia="Times New Roman"/>
          <w:b/>
          <w:iCs/>
          <w:u w:val="single"/>
          <w:bdr w:val="single" w:sz="8" w:space="0" w:color="auto"/>
        </w:rPr>
        <w:t>prime exponents</w:t>
      </w:r>
      <w:r w:rsidRPr="00A3517D">
        <w:rPr>
          <w:rFonts w:eastAsia="Times New Roman"/>
          <w:u w:val="single"/>
        </w:rPr>
        <w:t xml:space="preserve"> and “</w:t>
      </w:r>
      <w:r w:rsidRPr="00572412">
        <w:rPr>
          <w:rFonts w:eastAsia="Times New Roman"/>
          <w:b/>
          <w:iCs/>
          <w:highlight w:val="green"/>
          <w:u w:val="single"/>
          <w:bdr w:val="single" w:sz="8" w:space="0" w:color="auto"/>
        </w:rPr>
        <w:t>willing executioners</w:t>
      </w:r>
      <w:r w:rsidRPr="00572412">
        <w:rPr>
          <w:rFonts w:eastAsia="Times New Roman"/>
          <w:highlight w:val="green"/>
          <w:u w:val="single"/>
        </w:rPr>
        <w:t xml:space="preserve">” of the </w:t>
      </w:r>
      <w:r w:rsidRPr="00A3517D">
        <w:rPr>
          <w:rFonts w:eastAsia="Times New Roman"/>
          <w:b/>
          <w:iCs/>
          <w:u w:val="single"/>
          <w:bdr w:val="single" w:sz="8" w:space="0" w:color="auto"/>
        </w:rPr>
        <w:t xml:space="preserve">very </w:t>
      </w:r>
      <w:r w:rsidRPr="00572412">
        <w:rPr>
          <w:rFonts w:eastAsia="Times New Roman"/>
          <w:b/>
          <w:iCs/>
          <w:highlight w:val="green"/>
          <w:u w:val="single"/>
          <w:bdr w:val="single" w:sz="8" w:space="0" w:color="auto"/>
        </w:rPr>
        <w:t>domains</w:t>
      </w:r>
      <w:r w:rsidRPr="00A3517D">
        <w:rPr>
          <w:rFonts w:eastAsia="Times New Roman"/>
          <w:u w:val="single"/>
        </w:rPr>
        <w:t xml:space="preserve">, </w:t>
      </w:r>
      <w:r w:rsidRPr="00A3517D">
        <w:rPr>
          <w:rFonts w:eastAsia="Times New Roman"/>
          <w:b/>
          <w:iCs/>
          <w:u w:val="single"/>
          <w:bdr w:val="single" w:sz="8" w:space="0" w:color="auto"/>
        </w:rPr>
        <w:t>practices</w:t>
      </w:r>
      <w:r w:rsidRPr="00A3517D">
        <w:rPr>
          <w:rFonts w:eastAsia="Times New Roman"/>
          <w:u w:val="single"/>
        </w:rPr>
        <w:t xml:space="preserve"> and </w:t>
      </w:r>
      <w:r w:rsidRPr="00A3517D">
        <w:rPr>
          <w:rFonts w:eastAsia="Times New Roman"/>
          <w:b/>
          <w:iCs/>
          <w:u w:val="single"/>
          <w:bdr w:val="single" w:sz="8" w:space="0" w:color="auto"/>
        </w:rPr>
        <w:t>process modes</w:t>
      </w:r>
      <w:r w:rsidRPr="00A3517D">
        <w:rPr>
          <w:rFonts w:eastAsia="Times New Roman"/>
          <w:u w:val="single"/>
        </w:rPr>
        <w:t xml:space="preserve"> </w:t>
      </w:r>
      <w:r w:rsidRPr="00572412">
        <w:rPr>
          <w:rFonts w:eastAsia="Times New Roman"/>
          <w:highlight w:val="green"/>
          <w:u w:val="single"/>
        </w:rPr>
        <w:t xml:space="preserve">that have </w:t>
      </w:r>
      <w:r w:rsidRPr="00572412">
        <w:rPr>
          <w:rFonts w:eastAsia="Times New Roman"/>
          <w:b/>
          <w:iCs/>
          <w:highlight w:val="green"/>
          <w:u w:val="single"/>
          <w:bdr w:val="single" w:sz="8" w:space="0" w:color="auto"/>
        </w:rPr>
        <w:t>effected these feats</w:t>
      </w:r>
      <w:r w:rsidRPr="00572412">
        <w:rPr>
          <w:rFonts w:eastAsia="Times New Roman"/>
          <w:sz w:val="16"/>
          <w:highlight w:val="green"/>
        </w:rPr>
        <w:t>.</w:t>
      </w:r>
    </w:p>
    <w:p w14:paraId="6F32D380" w14:textId="77777777" w:rsidR="0098087C" w:rsidRPr="00A3517D" w:rsidRDefault="0098087C" w:rsidP="0098087C">
      <w:pPr>
        <w:rPr>
          <w:rFonts w:eastAsia="Times New Roman"/>
          <w:sz w:val="16"/>
        </w:rPr>
      </w:pPr>
      <w:r w:rsidRPr="00A3517D">
        <w:rPr>
          <w:rFonts w:eastAsia="Times New Roman"/>
          <w:sz w:val="16"/>
        </w:rPr>
        <w:t>Outlook: toward a political philosophy of mind</w:t>
      </w:r>
    </w:p>
    <w:p w14:paraId="0BE8BE41" w14:textId="77777777" w:rsidR="0098087C" w:rsidRPr="00A3517D" w:rsidRDefault="0098087C" w:rsidP="0098087C">
      <w:pPr>
        <w:rPr>
          <w:rFonts w:eastAsia="Times New Roman"/>
          <w:sz w:val="16"/>
        </w:rPr>
      </w:pPr>
      <w:r w:rsidRPr="00A3517D">
        <w:rPr>
          <w:rFonts w:eastAsia="Times New Roman"/>
          <w:u w:val="single"/>
        </w:rPr>
        <w:t>We have good reasons to consider these affect-channeling structures</w:t>
      </w:r>
      <w:r w:rsidRPr="00A3517D">
        <w:rPr>
          <w:rFonts w:eastAsia="Times New Roman"/>
          <w:sz w:val="16"/>
        </w:rPr>
        <w:t xml:space="preserve"> of workplace technology </w:t>
      </w:r>
      <w:r w:rsidRPr="00A3517D">
        <w:rPr>
          <w:rFonts w:eastAsia="Times New Roman"/>
          <w:u w:val="single"/>
        </w:rPr>
        <w:t>cases of “</w:t>
      </w:r>
      <w:r w:rsidRPr="00A3517D">
        <w:rPr>
          <w:rFonts w:eastAsia="Times New Roman"/>
          <w:b/>
          <w:iCs/>
          <w:u w:val="single"/>
          <w:bdr w:val="single" w:sz="8" w:space="0" w:color="auto"/>
        </w:rPr>
        <w:t>mind invasion</w:t>
      </w:r>
      <w:r w:rsidRPr="00A3517D">
        <w:rPr>
          <w:rFonts w:eastAsia="Times New Roman"/>
          <w:u w:val="single"/>
        </w:rPr>
        <w:t>.”</w:t>
      </w:r>
      <w:r w:rsidRPr="00A3517D">
        <w:rPr>
          <w:rFonts w:eastAsia="Times New Roman"/>
          <w:sz w:val="16"/>
        </w:rPr>
        <w:t xml:space="preserve"> Obviously, </w:t>
      </w:r>
      <w:r w:rsidRPr="00A3517D">
        <w:rPr>
          <w:rFonts w:eastAsia="Times New Roman"/>
          <w:u w:val="single"/>
        </w:rPr>
        <w:t xml:space="preserve">we should not take the talk of mind invasion in an </w:t>
      </w:r>
      <w:r w:rsidRPr="00A3517D">
        <w:rPr>
          <w:rFonts w:eastAsia="Times New Roman"/>
          <w:b/>
          <w:iCs/>
          <w:u w:val="single"/>
          <w:bdr w:val="single" w:sz="8" w:space="0" w:color="auto"/>
        </w:rPr>
        <w:t>overly simplistic way</w:t>
      </w:r>
      <w:r w:rsidRPr="00A3517D">
        <w:rPr>
          <w:rFonts w:eastAsia="Times New Roman"/>
          <w:u w:val="single"/>
        </w:rPr>
        <w:t xml:space="preserve">, as if it was </w:t>
      </w:r>
      <w:r w:rsidRPr="00A3517D">
        <w:rPr>
          <w:rFonts w:eastAsia="Times New Roman"/>
          <w:b/>
          <w:iCs/>
          <w:u w:val="single"/>
          <w:bdr w:val="single" w:sz="8" w:space="0" w:color="auto"/>
        </w:rPr>
        <w:t>clear</w:t>
      </w:r>
      <w:r w:rsidRPr="00A3517D">
        <w:rPr>
          <w:rFonts w:eastAsia="Times New Roman"/>
          <w:u w:val="single"/>
        </w:rPr>
        <w:t xml:space="preserve"> what a noninvaded mind </w:t>
      </w:r>
      <w:r w:rsidRPr="00A3517D">
        <w:rPr>
          <w:rFonts w:eastAsia="Times New Roman"/>
          <w:b/>
          <w:iCs/>
          <w:u w:val="single"/>
          <w:bdr w:val="single" w:sz="8" w:space="0" w:color="auto"/>
        </w:rPr>
        <w:t>would look like</w:t>
      </w:r>
      <w:r w:rsidRPr="00A3517D">
        <w:rPr>
          <w:rFonts w:eastAsia="Times New Roman"/>
          <w:u w:val="single"/>
        </w:rPr>
        <w:t xml:space="preserve">, or whether there </w:t>
      </w:r>
      <w:r w:rsidRPr="00A3517D">
        <w:rPr>
          <w:rFonts w:eastAsia="Times New Roman"/>
          <w:b/>
          <w:iCs/>
          <w:u w:val="single"/>
          <w:bdr w:val="single" w:sz="8" w:space="0" w:color="auto"/>
        </w:rPr>
        <w:t>could even be such a thing</w:t>
      </w:r>
      <w:r w:rsidRPr="00A3517D">
        <w:rPr>
          <w:rFonts w:eastAsia="Times New Roman"/>
          <w:sz w:val="16"/>
        </w:rPr>
        <w:t xml:space="preserve">. In a more general sense, </w:t>
      </w:r>
      <w:r w:rsidRPr="00A3517D">
        <w:rPr>
          <w:rFonts w:eastAsia="Times New Roman"/>
          <w:u w:val="single"/>
        </w:rPr>
        <w:t>the</w:t>
      </w:r>
      <w:r w:rsidRPr="00A3517D">
        <w:rPr>
          <w:rFonts w:eastAsia="Times New Roman"/>
          <w:sz w:val="16"/>
        </w:rPr>
        <w:t xml:space="preserve"> adult human </w:t>
      </w:r>
      <w:r w:rsidRPr="00A3517D">
        <w:rPr>
          <w:rFonts w:eastAsia="Times New Roman"/>
          <w:u w:val="single"/>
        </w:rPr>
        <w:t xml:space="preserve">mind is </w:t>
      </w:r>
      <w:r w:rsidRPr="00A3517D">
        <w:rPr>
          <w:rFonts w:eastAsia="Times New Roman"/>
          <w:b/>
          <w:iCs/>
          <w:u w:val="single"/>
          <w:bdr w:val="single" w:sz="8" w:space="0" w:color="auto"/>
        </w:rPr>
        <w:t>structurally invaded</w:t>
      </w:r>
      <w:r w:rsidRPr="00A3517D">
        <w:rPr>
          <w:rFonts w:eastAsia="Times New Roman"/>
          <w:sz w:val="16"/>
        </w:rPr>
        <w:t>—this is the point of the niche construction perspective, namely, that man-made environments back-form the mental make-up (and much else) of its regular inhabitants. And it is surely difficult to clearly demarcate those mental structures, contents or processes that are in a specific way privileged as the “true self” or the kernel of the autonomous person, from those structures, contents, or processes that are recognizable as alien impositions from without. It can be hard to tell, in a given case, what deserves my wholehearted endorsement—and what is an unwanted mind invader instead.</w:t>
      </w:r>
    </w:p>
    <w:p w14:paraId="7AD774B0" w14:textId="77777777" w:rsidR="0098087C" w:rsidRPr="00A3517D" w:rsidRDefault="0098087C" w:rsidP="0098087C">
      <w:pPr>
        <w:rPr>
          <w:rFonts w:eastAsia="Times New Roman"/>
          <w:sz w:val="16"/>
        </w:rPr>
      </w:pPr>
      <w:r w:rsidRPr="00A3517D">
        <w:rPr>
          <w:rFonts w:eastAsia="Times New Roman"/>
          <w:u w:val="single"/>
        </w:rPr>
        <w:t xml:space="preserve">The human mind is always </w:t>
      </w:r>
      <w:r w:rsidRPr="00A3517D">
        <w:rPr>
          <w:rFonts w:eastAsia="Times New Roman"/>
          <w:b/>
          <w:iCs/>
          <w:u w:val="single"/>
          <w:bdr w:val="single" w:sz="8" w:space="0" w:color="auto"/>
        </w:rPr>
        <w:t>inevitably a partial crystallization</w:t>
      </w:r>
      <w:r w:rsidRPr="00A3517D">
        <w:rPr>
          <w:rFonts w:eastAsia="Times New Roman"/>
          <w:u w:val="single"/>
        </w:rPr>
        <w:t xml:space="preserve"> of its ambient culture—it often reflects more than consciously adopts the </w:t>
      </w:r>
      <w:r w:rsidRPr="00A3517D">
        <w:rPr>
          <w:rFonts w:eastAsia="Times New Roman"/>
          <w:b/>
          <w:iCs/>
          <w:u w:val="single"/>
          <w:bdr w:val="single" w:sz="8" w:space="0" w:color="auto"/>
        </w:rPr>
        <w:t>templates</w:t>
      </w:r>
      <w:r w:rsidRPr="00A3517D">
        <w:rPr>
          <w:rFonts w:eastAsia="Times New Roman"/>
          <w:u w:val="single"/>
        </w:rPr>
        <w:t xml:space="preserve">, </w:t>
      </w:r>
      <w:r w:rsidRPr="00A3517D">
        <w:rPr>
          <w:rFonts w:eastAsia="Times New Roman"/>
          <w:b/>
          <w:iCs/>
          <w:u w:val="single"/>
          <w:bdr w:val="single" w:sz="8" w:space="0" w:color="auto"/>
        </w:rPr>
        <w:t>contents</w:t>
      </w:r>
      <w:r w:rsidRPr="00A3517D">
        <w:rPr>
          <w:rFonts w:eastAsia="Times New Roman"/>
          <w:u w:val="single"/>
        </w:rPr>
        <w:t xml:space="preserve">, and </w:t>
      </w:r>
      <w:r w:rsidRPr="00A3517D">
        <w:rPr>
          <w:rFonts w:eastAsia="Times New Roman"/>
          <w:b/>
          <w:iCs/>
          <w:u w:val="single"/>
          <w:bdr w:val="single" w:sz="8" w:space="0" w:color="auto"/>
        </w:rPr>
        <w:t>habitual styles</w:t>
      </w:r>
      <w:r w:rsidRPr="00A3517D">
        <w:rPr>
          <w:rFonts w:eastAsia="Times New Roman"/>
          <w:u w:val="single"/>
        </w:rPr>
        <w:t xml:space="preserve"> prevalent in its formative surround</w:t>
      </w:r>
      <w:r w:rsidRPr="00A3517D">
        <w:rPr>
          <w:rFonts w:eastAsia="Times New Roman"/>
          <w:sz w:val="16"/>
        </w:rPr>
        <w:t xml:space="preserve">. We have little choice than to become exponents, more or less typical exemplars of our ambient culture, in ways we are hardly conscious of (see e.g., Rorty, 1988). </w:t>
      </w:r>
      <w:r w:rsidRPr="00A3517D">
        <w:rPr>
          <w:rFonts w:eastAsia="Times New Roman"/>
          <w:u w:val="single"/>
        </w:rPr>
        <w:t xml:space="preserve">Still, </w:t>
      </w:r>
      <w:r w:rsidRPr="00572412">
        <w:rPr>
          <w:rFonts w:eastAsia="Times New Roman"/>
          <w:highlight w:val="green"/>
          <w:u w:val="single"/>
        </w:rPr>
        <w:t>we can</w:t>
      </w:r>
      <w:r w:rsidRPr="00A3517D">
        <w:rPr>
          <w:rFonts w:eastAsia="Times New Roman"/>
          <w:u w:val="single"/>
        </w:rPr>
        <w:t>—</w:t>
      </w:r>
      <w:r w:rsidRPr="00572412">
        <w:rPr>
          <w:rFonts w:eastAsia="Times New Roman"/>
          <w:highlight w:val="green"/>
          <w:u w:val="single"/>
        </w:rPr>
        <w:t>by</w:t>
      </w:r>
      <w:r w:rsidRPr="00A3517D">
        <w:rPr>
          <w:rFonts w:eastAsia="Times New Roman"/>
          <w:u w:val="single"/>
        </w:rPr>
        <w:t xml:space="preserve"> means of </w:t>
      </w:r>
      <w:r w:rsidRPr="00572412">
        <w:rPr>
          <w:rFonts w:eastAsia="Times New Roman"/>
          <w:b/>
          <w:iCs/>
          <w:highlight w:val="green"/>
          <w:u w:val="single"/>
          <w:bdr w:val="single" w:sz="8" w:space="0" w:color="auto"/>
        </w:rPr>
        <w:t>careful probing</w:t>
      </w:r>
      <w:r w:rsidRPr="00572412">
        <w:rPr>
          <w:rFonts w:eastAsia="Times New Roman"/>
          <w:highlight w:val="green"/>
          <w:u w:val="single"/>
        </w:rPr>
        <w:t xml:space="preserve"> and </w:t>
      </w:r>
      <w:r w:rsidRPr="00572412">
        <w:rPr>
          <w:rFonts w:eastAsia="Times New Roman"/>
          <w:b/>
          <w:iCs/>
          <w:highlight w:val="green"/>
          <w:u w:val="single"/>
          <w:bdr w:val="single" w:sz="8" w:space="0" w:color="auto"/>
        </w:rPr>
        <w:t>analysis</w:t>
      </w:r>
      <w:r w:rsidRPr="00A3517D">
        <w:rPr>
          <w:rFonts w:eastAsia="Times New Roman"/>
          <w:u w:val="single"/>
        </w:rPr>
        <w:t>—</w:t>
      </w:r>
      <w:r w:rsidRPr="00572412">
        <w:rPr>
          <w:rFonts w:eastAsia="Times New Roman"/>
          <w:highlight w:val="green"/>
          <w:u w:val="single"/>
        </w:rPr>
        <w:t xml:space="preserve">distinguish </w:t>
      </w:r>
      <w:r w:rsidRPr="00572412">
        <w:rPr>
          <w:rFonts w:eastAsia="Times New Roman"/>
          <w:b/>
          <w:iCs/>
          <w:highlight w:val="green"/>
          <w:u w:val="single"/>
          <w:bdr w:val="single" w:sz="8" w:space="0" w:color="auto"/>
        </w:rPr>
        <w:t>enabling</w:t>
      </w:r>
      <w:r w:rsidRPr="00572412">
        <w:rPr>
          <w:rFonts w:eastAsia="Times New Roman"/>
          <w:highlight w:val="green"/>
          <w:u w:val="single"/>
        </w:rPr>
        <w:t xml:space="preserve"> from</w:t>
      </w:r>
      <w:r w:rsidRPr="00501AAB">
        <w:rPr>
          <w:sz w:val="16"/>
        </w:rPr>
        <w:t xml:space="preserve"> </w:t>
      </w:r>
      <w:r w:rsidRPr="00501AAB">
        <w:rPr>
          <w:strike/>
          <w:sz w:val="16"/>
        </w:rPr>
        <w:t>disabling</w:t>
      </w:r>
      <w:r w:rsidRPr="00501AAB">
        <w:rPr>
          <w:sz w:val="16"/>
        </w:rPr>
        <w:t xml:space="preserve"> </w:t>
      </w:r>
      <w:r w:rsidRPr="00572412">
        <w:rPr>
          <w:rFonts w:eastAsia="Times New Roman"/>
          <w:b/>
          <w:iCs/>
          <w:highlight w:val="green"/>
          <w:u w:val="single"/>
          <w:bdr w:val="single" w:sz="8" w:space="0" w:color="auto"/>
        </w:rPr>
        <w:t>[harmful] social structures</w:t>
      </w:r>
      <w:r w:rsidRPr="00572412">
        <w:rPr>
          <w:rFonts w:eastAsia="Times New Roman"/>
          <w:highlight w:val="green"/>
          <w:u w:val="single"/>
        </w:rPr>
        <w:t xml:space="preserve">, we can </w:t>
      </w:r>
      <w:r w:rsidRPr="00572412">
        <w:rPr>
          <w:rFonts w:eastAsia="Times New Roman"/>
          <w:b/>
          <w:iCs/>
          <w:highlight w:val="green"/>
          <w:u w:val="single"/>
          <w:bdr w:val="single" w:sz="8" w:space="0" w:color="auto"/>
        </w:rPr>
        <w:t>assess to what extent</w:t>
      </w:r>
      <w:r w:rsidRPr="00A3517D">
        <w:rPr>
          <w:rFonts w:eastAsia="Times New Roman"/>
          <w:b/>
          <w:iCs/>
          <w:u w:val="single"/>
          <w:bdr w:val="single" w:sz="8" w:space="0" w:color="auto"/>
        </w:rPr>
        <w:t xml:space="preserve"> social </w:t>
      </w:r>
      <w:r w:rsidRPr="00572412">
        <w:rPr>
          <w:rFonts w:eastAsia="Times New Roman"/>
          <w:b/>
          <w:iCs/>
          <w:highlight w:val="green"/>
          <w:u w:val="single"/>
          <w:bdr w:val="single" w:sz="8" w:space="0" w:color="auto"/>
        </w:rPr>
        <w:t>domains work</w:t>
      </w:r>
      <w:r w:rsidRPr="00572412">
        <w:rPr>
          <w:rFonts w:eastAsia="Times New Roman"/>
          <w:highlight w:val="green"/>
          <w:u w:val="single"/>
        </w:rPr>
        <w:t xml:space="preserve"> toward </w:t>
      </w:r>
      <w:r w:rsidRPr="00572412">
        <w:rPr>
          <w:rFonts w:eastAsia="Times New Roman"/>
          <w:b/>
          <w:iCs/>
          <w:highlight w:val="green"/>
          <w:u w:val="single"/>
          <w:bdr w:val="single" w:sz="8" w:space="0" w:color="auto"/>
        </w:rPr>
        <w:t>setting up mental patterns</w:t>
      </w:r>
      <w:r w:rsidRPr="00572412">
        <w:rPr>
          <w:rFonts w:eastAsia="Times New Roman"/>
          <w:highlight w:val="green"/>
          <w:u w:val="single"/>
        </w:rPr>
        <w:t xml:space="preserve"> that are </w:t>
      </w:r>
      <w:r w:rsidRPr="00572412">
        <w:rPr>
          <w:rFonts w:eastAsia="Times New Roman"/>
          <w:b/>
          <w:iCs/>
          <w:highlight w:val="green"/>
          <w:u w:val="single"/>
          <w:bdr w:val="single" w:sz="8" w:space="0" w:color="auto"/>
        </w:rPr>
        <w:t>in the long run empowering</w:t>
      </w:r>
      <w:r w:rsidRPr="00572412">
        <w:rPr>
          <w:rFonts w:eastAsia="Times New Roman"/>
          <w:highlight w:val="green"/>
          <w:u w:val="single"/>
        </w:rPr>
        <w:t xml:space="preserve">, </w:t>
      </w:r>
      <w:r w:rsidRPr="00572412">
        <w:rPr>
          <w:rFonts w:eastAsia="Times New Roman"/>
          <w:b/>
          <w:iCs/>
          <w:highlight w:val="green"/>
          <w:u w:val="single"/>
          <w:bdr w:val="single" w:sz="8" w:space="0" w:color="auto"/>
        </w:rPr>
        <w:t>conducive to individual</w:t>
      </w:r>
      <w:r w:rsidRPr="00572412">
        <w:rPr>
          <w:rFonts w:eastAsia="Times New Roman"/>
          <w:highlight w:val="green"/>
          <w:u w:val="single"/>
        </w:rPr>
        <w:t xml:space="preserve"> and </w:t>
      </w:r>
      <w:r w:rsidRPr="00572412">
        <w:rPr>
          <w:rFonts w:eastAsia="Times New Roman"/>
          <w:b/>
          <w:iCs/>
          <w:highlight w:val="green"/>
          <w:u w:val="single"/>
          <w:bdr w:val="single" w:sz="8" w:space="0" w:color="auto"/>
        </w:rPr>
        <w:t>collective flourishing</w:t>
      </w:r>
      <w:r w:rsidRPr="00572412">
        <w:rPr>
          <w:rFonts w:eastAsia="Times New Roman"/>
          <w:highlight w:val="green"/>
          <w:u w:val="single"/>
        </w:rPr>
        <w:t xml:space="preserve">, or whether they </w:t>
      </w:r>
      <w:r w:rsidRPr="00A3517D">
        <w:rPr>
          <w:rFonts w:eastAsia="Times New Roman"/>
          <w:u w:val="single"/>
        </w:rPr>
        <w:t xml:space="preserve">are rather </w:t>
      </w:r>
      <w:r w:rsidRPr="00A3517D">
        <w:rPr>
          <w:rFonts w:eastAsia="Times New Roman"/>
          <w:b/>
          <w:iCs/>
          <w:u w:val="single"/>
          <w:bdr w:val="single" w:sz="8" w:space="0" w:color="auto"/>
        </w:rPr>
        <w:t>creating unhealthy dependencies</w:t>
      </w:r>
      <w:r w:rsidRPr="00A3517D">
        <w:rPr>
          <w:rFonts w:eastAsia="Times New Roman"/>
          <w:u w:val="single"/>
        </w:rPr>
        <w:t xml:space="preserve">, </w:t>
      </w:r>
      <w:r w:rsidRPr="00572412">
        <w:rPr>
          <w:rFonts w:eastAsia="Times New Roman"/>
          <w:b/>
          <w:iCs/>
          <w:highlight w:val="green"/>
          <w:u w:val="single"/>
          <w:bdr w:val="single" w:sz="8" w:space="0" w:color="auto"/>
        </w:rPr>
        <w:t>tie us to oppressive routines</w:t>
      </w:r>
      <w:r w:rsidRPr="00572412">
        <w:rPr>
          <w:rFonts w:eastAsia="Times New Roman"/>
          <w:highlight w:val="green"/>
          <w:u w:val="single"/>
        </w:rPr>
        <w:t xml:space="preserve">, </w:t>
      </w:r>
      <w:r w:rsidRPr="00572412">
        <w:rPr>
          <w:rFonts w:eastAsia="Times New Roman"/>
          <w:b/>
          <w:iCs/>
          <w:highlight w:val="green"/>
          <w:u w:val="single"/>
          <w:bdr w:val="single" w:sz="8" w:space="0" w:color="auto"/>
        </w:rPr>
        <w:t>sustain inequality</w:t>
      </w:r>
      <w:r w:rsidRPr="00572412">
        <w:rPr>
          <w:rFonts w:eastAsia="Times New Roman"/>
          <w:highlight w:val="green"/>
          <w:u w:val="single"/>
        </w:rPr>
        <w:t xml:space="preserve">, </w:t>
      </w:r>
      <w:r w:rsidRPr="00572412">
        <w:rPr>
          <w:rFonts w:eastAsia="Times New Roman"/>
          <w:b/>
          <w:iCs/>
          <w:highlight w:val="green"/>
          <w:u w:val="single"/>
          <w:bdr w:val="single" w:sz="8" w:space="0" w:color="auto"/>
        </w:rPr>
        <w:t xml:space="preserve">destroy communal </w:t>
      </w:r>
      <w:r w:rsidRPr="00572412">
        <w:rPr>
          <w:rStyle w:val="Emphasis"/>
          <w:highlight w:val="green"/>
        </w:rPr>
        <w:t>bonds or</w:t>
      </w:r>
      <w:r w:rsidRPr="00A3517D">
        <w:rPr>
          <w:rFonts w:eastAsia="Times New Roman"/>
          <w:u w:val="single"/>
        </w:rPr>
        <w:t xml:space="preserve"> lead to </w:t>
      </w:r>
      <w:r w:rsidRPr="00A3517D">
        <w:rPr>
          <w:rFonts w:eastAsia="Times New Roman"/>
          <w:b/>
          <w:iCs/>
          <w:u w:val="single"/>
          <w:bdr w:val="single" w:sz="8" w:space="0" w:color="auto"/>
        </w:rPr>
        <w:t>affective</w:t>
      </w:r>
      <w:r w:rsidRPr="00A3517D">
        <w:rPr>
          <w:rFonts w:eastAsia="Times New Roman"/>
          <w:u w:val="single"/>
        </w:rPr>
        <w:t xml:space="preserve">, and other </w:t>
      </w:r>
      <w:r w:rsidRPr="00A3517D">
        <w:rPr>
          <w:rFonts w:eastAsia="Times New Roman"/>
          <w:b/>
          <w:iCs/>
          <w:u w:val="single"/>
          <w:bdr w:val="single" w:sz="8" w:space="0" w:color="auto"/>
        </w:rPr>
        <w:t>mental habits</w:t>
      </w:r>
      <w:r w:rsidRPr="00A3517D">
        <w:rPr>
          <w:rFonts w:eastAsia="Times New Roman"/>
          <w:u w:val="single"/>
        </w:rPr>
        <w:t xml:space="preserve"> that </w:t>
      </w:r>
      <w:r w:rsidRPr="00572412">
        <w:rPr>
          <w:rFonts w:eastAsia="Times New Roman"/>
          <w:highlight w:val="green"/>
          <w:u w:val="single"/>
        </w:rPr>
        <w:t xml:space="preserve">are </w:t>
      </w:r>
      <w:r w:rsidRPr="00572412">
        <w:rPr>
          <w:rFonts w:eastAsia="Times New Roman"/>
          <w:b/>
          <w:iCs/>
          <w:highlight w:val="green"/>
          <w:u w:val="single"/>
          <w:bdr w:val="single" w:sz="8" w:space="0" w:color="auto"/>
        </w:rPr>
        <w:t>detrimental to</w:t>
      </w:r>
      <w:r w:rsidRPr="00A3517D">
        <w:rPr>
          <w:rFonts w:eastAsia="Times New Roman"/>
          <w:b/>
          <w:iCs/>
          <w:u w:val="single"/>
          <w:bdr w:val="single" w:sz="8" w:space="0" w:color="auto"/>
        </w:rPr>
        <w:t xml:space="preserve"> us</w:t>
      </w:r>
      <w:r w:rsidRPr="00A3517D">
        <w:rPr>
          <w:rFonts w:eastAsia="Times New Roman"/>
          <w:u w:val="single"/>
        </w:rPr>
        <w:t xml:space="preserve"> </w:t>
      </w:r>
      <w:r w:rsidRPr="00153405">
        <w:rPr>
          <w:rFonts w:eastAsia="Times New Roman"/>
          <w:u w:val="single"/>
        </w:rPr>
        <w:t xml:space="preserve">or </w:t>
      </w:r>
      <w:r w:rsidRPr="00572412">
        <w:rPr>
          <w:rFonts w:eastAsia="Times New Roman"/>
          <w:b/>
          <w:iCs/>
          <w:highlight w:val="green"/>
          <w:u w:val="single"/>
          <w:bdr w:val="single" w:sz="8" w:space="0" w:color="auto"/>
        </w:rPr>
        <w:t>our kin</w:t>
      </w:r>
      <w:r w:rsidRPr="00A3517D">
        <w:rPr>
          <w:rFonts w:eastAsia="Times New Roman"/>
          <w:sz w:val="16"/>
        </w:rPr>
        <w:t xml:space="preserve"> (see also Honneth, 2012, esp. ch. 9 and 10).</w:t>
      </w:r>
    </w:p>
    <w:p w14:paraId="36A4832B" w14:textId="77777777" w:rsidR="0098087C" w:rsidRPr="00572412" w:rsidRDefault="0098087C" w:rsidP="0098087C">
      <w:pPr>
        <w:rPr>
          <w:rFonts w:eastAsia="Times New Roman"/>
          <w:b/>
          <w:iCs/>
          <w:highlight w:val="green"/>
          <w:u w:val="single"/>
          <w:bdr w:val="single" w:sz="8" w:space="0" w:color="auto"/>
        </w:rPr>
      </w:pPr>
      <w:r w:rsidRPr="00A3517D">
        <w:rPr>
          <w:rFonts w:eastAsia="Times New Roman"/>
          <w:sz w:val="16"/>
        </w:rPr>
        <w:t xml:space="preserve">In effect, we are here led to acknowledging the deeply political nature of situated affectivity and on the politics of the so-called 4EA perspective—the embodied, embedded, enactive, extended, and affective mind—more generally (see Protevi, 2009, 2013). As the examples I have discussed above make clear, </w:t>
      </w:r>
      <w:r w:rsidRPr="00A3517D">
        <w:rPr>
          <w:rFonts w:eastAsia="Times New Roman"/>
          <w:u w:val="single"/>
        </w:rPr>
        <w:t xml:space="preserve">not all social domains habituate their participants' affectivity in ways we </w:t>
      </w:r>
      <w:r w:rsidRPr="00A3517D">
        <w:rPr>
          <w:rFonts w:eastAsia="Times New Roman"/>
          <w:b/>
          <w:iCs/>
          <w:u w:val="single"/>
          <w:bdr w:val="single" w:sz="8" w:space="0" w:color="auto"/>
        </w:rPr>
        <w:t>can</w:t>
      </w:r>
      <w:r w:rsidRPr="00A3517D">
        <w:rPr>
          <w:rFonts w:eastAsia="Times New Roman"/>
          <w:u w:val="single"/>
        </w:rPr>
        <w:t xml:space="preserve"> or </w:t>
      </w:r>
      <w:r w:rsidRPr="00A3517D">
        <w:rPr>
          <w:rFonts w:eastAsia="Times New Roman"/>
          <w:b/>
          <w:iCs/>
          <w:u w:val="single"/>
          <w:bdr w:val="single" w:sz="8" w:space="0" w:color="auto"/>
        </w:rPr>
        <w:t>should approve of</w:t>
      </w:r>
      <w:r w:rsidRPr="00A3517D">
        <w:rPr>
          <w:rFonts w:eastAsia="Times New Roman"/>
          <w:u w:val="single"/>
        </w:rPr>
        <w:t xml:space="preserve">. </w:t>
      </w:r>
      <w:r w:rsidRPr="00572412">
        <w:rPr>
          <w:rFonts w:eastAsia="Times New Roman"/>
          <w:highlight w:val="green"/>
          <w:u w:val="single"/>
        </w:rPr>
        <w:t>A</w:t>
      </w:r>
      <w:r w:rsidRPr="00A3517D">
        <w:rPr>
          <w:rFonts w:eastAsia="Times New Roman"/>
          <w:u w:val="single"/>
        </w:rPr>
        <w:t xml:space="preserve"> </w:t>
      </w:r>
      <w:r w:rsidRPr="00A3517D">
        <w:rPr>
          <w:rFonts w:eastAsia="Times New Roman"/>
          <w:b/>
          <w:iCs/>
          <w:u w:val="single"/>
          <w:bdr w:val="single" w:sz="8" w:space="0" w:color="auto"/>
        </w:rPr>
        <w:t xml:space="preserve">sufficiently </w:t>
      </w:r>
      <w:r w:rsidRPr="00572412">
        <w:rPr>
          <w:rFonts w:eastAsia="Times New Roman"/>
          <w:b/>
          <w:iCs/>
          <w:highlight w:val="green"/>
          <w:u w:val="single"/>
          <w:bdr w:val="single" w:sz="8" w:space="0" w:color="auto"/>
        </w:rPr>
        <w:t>rich understanding</w:t>
      </w:r>
      <w:r w:rsidRPr="00572412">
        <w:rPr>
          <w:rFonts w:eastAsia="Times New Roman"/>
          <w:highlight w:val="green"/>
          <w:u w:val="single"/>
        </w:rPr>
        <w:t xml:space="preserve"> of </w:t>
      </w:r>
      <w:r w:rsidRPr="00572412">
        <w:rPr>
          <w:rFonts w:eastAsia="Times New Roman"/>
          <w:b/>
          <w:iCs/>
          <w:highlight w:val="green"/>
          <w:u w:val="single"/>
          <w:bdr w:val="single" w:sz="8" w:space="0" w:color="auto"/>
        </w:rPr>
        <w:t>situated affectivity</w:t>
      </w:r>
      <w:r w:rsidRPr="00572412">
        <w:rPr>
          <w:rFonts w:eastAsia="Times New Roman"/>
          <w:highlight w:val="green"/>
          <w:u w:val="single"/>
        </w:rPr>
        <w:t xml:space="preserve"> is </w:t>
      </w:r>
      <w:r w:rsidRPr="00572412">
        <w:rPr>
          <w:rFonts w:eastAsia="Times New Roman"/>
          <w:b/>
          <w:iCs/>
          <w:highlight w:val="green"/>
          <w:u w:val="single"/>
          <w:bdr w:val="single" w:sz="8" w:space="0" w:color="auto"/>
        </w:rPr>
        <w:t>needed</w:t>
      </w:r>
      <w:r w:rsidRPr="00A3517D">
        <w:rPr>
          <w:rFonts w:eastAsia="Times New Roman"/>
          <w:u w:val="single"/>
        </w:rPr>
        <w:t xml:space="preserve"> in order </w:t>
      </w:r>
      <w:r w:rsidRPr="00572412">
        <w:rPr>
          <w:rFonts w:eastAsia="Times New Roman"/>
          <w:highlight w:val="green"/>
          <w:u w:val="single"/>
        </w:rPr>
        <w:t xml:space="preserve">to </w:t>
      </w:r>
      <w:r w:rsidRPr="00572412">
        <w:rPr>
          <w:rFonts w:eastAsia="Times New Roman"/>
          <w:b/>
          <w:iCs/>
          <w:highlight w:val="green"/>
          <w:u w:val="single"/>
          <w:bdr w:val="single" w:sz="8" w:space="0" w:color="auto"/>
        </w:rPr>
        <w:t>make these problematic constellations visible</w:t>
      </w:r>
      <w:r w:rsidRPr="00572412">
        <w:rPr>
          <w:rFonts w:eastAsia="Times New Roman"/>
          <w:highlight w:val="green"/>
          <w:u w:val="single"/>
        </w:rPr>
        <w:t xml:space="preserve"> and to </w:t>
      </w:r>
      <w:r w:rsidRPr="00572412">
        <w:rPr>
          <w:rFonts w:eastAsia="Times New Roman"/>
          <w:b/>
          <w:iCs/>
          <w:highlight w:val="green"/>
          <w:u w:val="single"/>
          <w:bdr w:val="single" w:sz="8" w:space="0" w:color="auto"/>
        </w:rPr>
        <w:t>help those concerned see beyond the surface of positive attachment relations</w:t>
      </w:r>
      <w:r w:rsidRPr="00A3517D">
        <w:rPr>
          <w:rFonts w:eastAsia="Times New Roman"/>
          <w:u w:val="single"/>
        </w:rPr>
        <w:t xml:space="preserve"> to their troubling backsides</w:t>
      </w:r>
      <w:r w:rsidRPr="00A3517D">
        <w:rPr>
          <w:rFonts w:eastAsia="Times New Roman"/>
          <w:sz w:val="16"/>
        </w:rPr>
        <w:t xml:space="preserve">. This issue is so vexing because </w:t>
      </w:r>
      <w:r w:rsidRPr="00B500CF">
        <w:rPr>
          <w:rFonts w:eastAsia="Times New Roman"/>
          <w:u w:val="single"/>
        </w:rPr>
        <w:t xml:space="preserve">the </w:t>
      </w:r>
      <w:r w:rsidRPr="00B500CF">
        <w:rPr>
          <w:rFonts w:eastAsia="Times New Roman"/>
          <w:b/>
          <w:iCs/>
          <w:u w:val="single"/>
          <w:bdr w:val="single" w:sz="8" w:space="0" w:color="auto"/>
        </w:rPr>
        <w:t>very subjects</w:t>
      </w:r>
      <w:r w:rsidRPr="00B500CF">
        <w:rPr>
          <w:rFonts w:eastAsia="Times New Roman"/>
          <w:u w:val="single"/>
        </w:rPr>
        <w:t xml:space="preserve"> whose </w:t>
      </w:r>
      <w:r w:rsidRPr="00B500CF">
        <w:rPr>
          <w:rFonts w:eastAsia="Times New Roman"/>
          <w:b/>
          <w:iCs/>
          <w:u w:val="single"/>
          <w:bdr w:val="single" w:sz="8" w:space="0" w:color="auto"/>
        </w:rPr>
        <w:t>evaluative outlooks are needed</w:t>
      </w:r>
      <w:r w:rsidRPr="00B500CF">
        <w:rPr>
          <w:rFonts w:eastAsia="Times New Roman"/>
          <w:u w:val="single"/>
        </w:rPr>
        <w:t xml:space="preserve"> to </w:t>
      </w:r>
      <w:r w:rsidRPr="00B500CF">
        <w:rPr>
          <w:rFonts w:eastAsia="Times New Roman"/>
          <w:b/>
          <w:iCs/>
          <w:u w:val="single"/>
          <w:bdr w:val="single" w:sz="8" w:space="0" w:color="auto"/>
        </w:rPr>
        <w:t>make these critical assessments</w:t>
      </w:r>
      <w:r w:rsidRPr="00B500CF">
        <w:rPr>
          <w:rFonts w:eastAsia="Times New Roman"/>
          <w:u w:val="single"/>
        </w:rPr>
        <w:t xml:space="preserve"> are </w:t>
      </w:r>
      <w:r w:rsidRPr="00B500CF">
        <w:rPr>
          <w:rFonts w:eastAsia="Times New Roman"/>
          <w:b/>
          <w:iCs/>
          <w:u w:val="single"/>
          <w:bdr w:val="single" w:sz="8" w:space="0" w:color="auto"/>
        </w:rPr>
        <w:t>themselves the targets</w:t>
      </w:r>
      <w:r w:rsidRPr="00B500CF">
        <w:rPr>
          <w:rFonts w:eastAsia="Times New Roman"/>
          <w:sz w:val="16"/>
        </w:rPr>
        <w:t>—and ultimately, the “products”—</w:t>
      </w:r>
      <w:r w:rsidRPr="00B500CF">
        <w:rPr>
          <w:rFonts w:eastAsia="Times New Roman"/>
          <w:u w:val="single"/>
        </w:rPr>
        <w:t xml:space="preserve">of these </w:t>
      </w:r>
      <w:r w:rsidRPr="00B500CF">
        <w:rPr>
          <w:rFonts w:eastAsia="Times New Roman"/>
          <w:b/>
          <w:iCs/>
          <w:u w:val="single"/>
          <w:bdr w:val="single" w:sz="8" w:space="0" w:color="auto"/>
        </w:rPr>
        <w:t>formative influences</w:t>
      </w:r>
      <w:r w:rsidRPr="00572412">
        <w:rPr>
          <w:rFonts w:eastAsia="Times New Roman"/>
          <w:highlight w:val="green"/>
          <w:u w:val="single"/>
        </w:rPr>
        <w:t xml:space="preserve">. </w:t>
      </w:r>
      <w:r w:rsidRPr="00572412">
        <w:rPr>
          <w:rFonts w:eastAsia="Times New Roman"/>
          <w:b/>
          <w:iCs/>
          <w:highlight w:val="green"/>
          <w:u w:val="single"/>
          <w:bdr w:val="single" w:sz="8" w:space="0" w:color="auto"/>
        </w:rPr>
        <w:t>Affective</w:t>
      </w:r>
      <w:r w:rsidRPr="00A3517D">
        <w:rPr>
          <w:rFonts w:eastAsia="Times New Roman"/>
          <w:b/>
          <w:iCs/>
          <w:u w:val="single"/>
          <w:bdr w:val="single" w:sz="8" w:space="0" w:color="auto"/>
        </w:rPr>
        <w:t xml:space="preserve"> </w:t>
      </w:r>
      <w:r w:rsidRPr="00572412">
        <w:rPr>
          <w:rFonts w:eastAsia="Times New Roman"/>
          <w:b/>
          <w:iCs/>
          <w:highlight w:val="green"/>
          <w:u w:val="single"/>
          <w:bdr w:val="single" w:sz="8" w:space="0" w:color="auto"/>
        </w:rPr>
        <w:t>attachments</w:t>
      </w:r>
      <w:r w:rsidRPr="00A3517D">
        <w:rPr>
          <w:rFonts w:eastAsia="Times New Roman"/>
          <w:u w:val="single"/>
        </w:rPr>
        <w:t xml:space="preserve"> to and within complex social domains </w:t>
      </w:r>
      <w:r w:rsidRPr="00572412">
        <w:rPr>
          <w:rFonts w:eastAsia="Times New Roman"/>
          <w:highlight w:val="green"/>
          <w:u w:val="single"/>
        </w:rPr>
        <w:t xml:space="preserve">are a </w:t>
      </w:r>
      <w:r w:rsidRPr="00572412">
        <w:rPr>
          <w:rFonts w:eastAsia="Times New Roman"/>
          <w:b/>
          <w:iCs/>
          <w:highlight w:val="green"/>
          <w:u w:val="single"/>
          <w:bdr w:val="single" w:sz="8" w:space="0" w:color="auto"/>
        </w:rPr>
        <w:t>crucial dimension</w:t>
      </w:r>
      <w:r w:rsidRPr="00A3517D">
        <w:rPr>
          <w:rFonts w:eastAsia="Times New Roman"/>
          <w:u w:val="single"/>
        </w:rPr>
        <w:t xml:space="preserve"> among </w:t>
      </w:r>
      <w:r w:rsidRPr="00572412">
        <w:rPr>
          <w:rFonts w:eastAsia="Times New Roman"/>
          <w:highlight w:val="green"/>
          <w:u w:val="single"/>
        </w:rPr>
        <w:t>those factors</w:t>
      </w:r>
      <w:r w:rsidRPr="00A3517D">
        <w:rPr>
          <w:rFonts w:eastAsia="Times New Roman"/>
          <w:u w:val="single"/>
        </w:rPr>
        <w:t xml:space="preserve"> that </w:t>
      </w:r>
      <w:r w:rsidRPr="00572412">
        <w:rPr>
          <w:rFonts w:eastAsia="Times New Roman"/>
          <w:b/>
          <w:iCs/>
          <w:highlight w:val="green"/>
          <w:u w:val="single"/>
          <w:bdr w:val="single" w:sz="8" w:space="0" w:color="auto"/>
        </w:rPr>
        <w:t>constitute us as persons</w:t>
      </w:r>
      <w:r w:rsidRPr="00A3517D">
        <w:rPr>
          <w:rFonts w:eastAsia="Times New Roman"/>
          <w:sz w:val="16"/>
        </w:rPr>
        <w:t xml:space="preserve">. Accordingly, </w:t>
      </w:r>
      <w:r w:rsidRPr="00A3517D">
        <w:rPr>
          <w:rFonts w:eastAsia="Times New Roman"/>
          <w:u w:val="single"/>
        </w:rPr>
        <w:t xml:space="preserve">it might seem </w:t>
      </w:r>
      <w:r w:rsidRPr="00A3517D">
        <w:rPr>
          <w:rFonts w:eastAsia="Times New Roman"/>
          <w:b/>
          <w:iCs/>
          <w:u w:val="single"/>
          <w:bdr w:val="single" w:sz="8" w:space="0" w:color="auto"/>
        </w:rPr>
        <w:t>questionable</w:t>
      </w:r>
      <w:r w:rsidRPr="00A3517D">
        <w:rPr>
          <w:rFonts w:eastAsia="Times New Roman"/>
          <w:u w:val="single"/>
        </w:rPr>
        <w:t xml:space="preserve"> whether there </w:t>
      </w:r>
      <w:r w:rsidRPr="00A3517D">
        <w:rPr>
          <w:rFonts w:eastAsia="Times New Roman"/>
          <w:b/>
          <w:iCs/>
          <w:u w:val="single"/>
          <w:bdr w:val="single" w:sz="8" w:space="0" w:color="auto"/>
        </w:rPr>
        <w:t>can even be so much</w:t>
      </w:r>
      <w:r w:rsidRPr="00A3517D">
        <w:rPr>
          <w:rFonts w:eastAsia="Times New Roman"/>
          <w:u w:val="single"/>
        </w:rPr>
        <w:t xml:space="preserve"> as a </w:t>
      </w:r>
      <w:r w:rsidRPr="00A3517D">
        <w:rPr>
          <w:rFonts w:eastAsia="Times New Roman"/>
          <w:b/>
          <w:iCs/>
          <w:u w:val="single"/>
          <w:bdr w:val="single" w:sz="8" w:space="0" w:color="auto"/>
        </w:rPr>
        <w:t>space for critical assessment</w:t>
      </w:r>
      <w:r w:rsidRPr="00A3517D">
        <w:rPr>
          <w:rFonts w:eastAsia="Times New Roman"/>
          <w:u w:val="single"/>
        </w:rPr>
        <w:t xml:space="preserve"> of those very domains, practices and routines which have brought about our</w:t>
      </w:r>
      <w:r w:rsidRPr="00A3517D">
        <w:rPr>
          <w:rFonts w:eastAsia="Times New Roman"/>
          <w:sz w:val="16"/>
        </w:rPr>
        <w:t xml:space="preserve"> </w:t>
      </w:r>
      <w:r w:rsidRPr="00A3517D">
        <w:rPr>
          <w:rFonts w:eastAsia="Times New Roman"/>
          <w:u w:val="single"/>
        </w:rPr>
        <w:t xml:space="preserve">subjective and evaluative perspectives in the first place. How can there be </w:t>
      </w:r>
      <w:r w:rsidRPr="00A3517D">
        <w:rPr>
          <w:rFonts w:eastAsia="Times New Roman"/>
          <w:b/>
          <w:iCs/>
          <w:u w:val="single"/>
          <w:bdr w:val="single" w:sz="8" w:space="0" w:color="auto"/>
        </w:rPr>
        <w:t>enough critical distance</w:t>
      </w:r>
      <w:r w:rsidRPr="00A3517D">
        <w:rPr>
          <w:rFonts w:eastAsia="Times New Roman"/>
          <w:u w:val="single"/>
        </w:rPr>
        <w:t xml:space="preserve"> when it is in fact the case that, plainly, we are our sustained affective attachments</w:t>
      </w:r>
      <w:r w:rsidRPr="00A3517D">
        <w:rPr>
          <w:rFonts w:eastAsia="Times New Roman"/>
          <w:sz w:val="16"/>
        </w:rPr>
        <w:t xml:space="preserve"> (Berlant, 2012; see also Butler, 1997, 2015)?</w:t>
      </w:r>
    </w:p>
    <w:p w14:paraId="6048CC94" w14:textId="77777777" w:rsidR="0098087C" w:rsidRDefault="0098087C" w:rsidP="0098087C">
      <w:pPr>
        <w:rPr>
          <w:rFonts w:eastAsia="Times New Roman"/>
          <w:u w:val="single"/>
        </w:rPr>
      </w:pPr>
      <w:r w:rsidRPr="00A3517D">
        <w:rPr>
          <w:rFonts w:eastAsia="Times New Roman"/>
          <w:sz w:val="16"/>
        </w:rPr>
        <w:t xml:space="preserve">To address this challenge, I think </w:t>
      </w:r>
      <w:r w:rsidRPr="00A3517D">
        <w:rPr>
          <w:rFonts w:eastAsia="Times New Roman"/>
          <w:u w:val="single"/>
        </w:rPr>
        <w:t>a viable “</w:t>
      </w:r>
      <w:r w:rsidRPr="00A3517D">
        <w:rPr>
          <w:rFonts w:eastAsia="Times New Roman"/>
          <w:b/>
          <w:iCs/>
          <w:u w:val="single"/>
          <w:bdr w:val="single" w:sz="8" w:space="0" w:color="auto"/>
        </w:rPr>
        <w:t>political philosophy of mind</w:t>
      </w:r>
      <w:r w:rsidRPr="00A3517D">
        <w:rPr>
          <w:rFonts w:eastAsia="Times New Roman"/>
          <w:u w:val="single"/>
        </w:rPr>
        <w:t>”</w:t>
      </w:r>
      <w:r w:rsidRPr="00A3517D">
        <w:rPr>
          <w:rFonts w:eastAsia="Times New Roman"/>
          <w:sz w:val="16"/>
        </w:rPr>
        <w:t xml:space="preserve"> needs to join forces with those working on affect in cultural studies (see also ?): With their careful case studies of segments of everyday life, these scholars </w:t>
      </w:r>
      <w:r w:rsidRPr="00A3517D">
        <w:rPr>
          <w:rFonts w:eastAsia="Times New Roman"/>
          <w:u w:val="single"/>
        </w:rPr>
        <w:t xml:space="preserve">have </w:t>
      </w:r>
      <w:r w:rsidRPr="00A3517D">
        <w:rPr>
          <w:rFonts w:eastAsia="Times New Roman"/>
          <w:b/>
          <w:iCs/>
          <w:u w:val="single"/>
          <w:bdr w:val="single" w:sz="8" w:space="0" w:color="auto"/>
        </w:rPr>
        <w:t>pioneered a mode of critical analysis</w:t>
      </w:r>
      <w:r w:rsidRPr="00A3517D">
        <w:rPr>
          <w:rFonts w:eastAsia="Times New Roman"/>
          <w:u w:val="single"/>
        </w:rPr>
        <w:t xml:space="preserve"> that is </w:t>
      </w:r>
      <w:r w:rsidRPr="00A3517D">
        <w:rPr>
          <w:rFonts w:eastAsia="Times New Roman"/>
          <w:b/>
          <w:iCs/>
          <w:u w:val="single"/>
          <w:bdr w:val="single" w:sz="8" w:space="0" w:color="auto"/>
        </w:rPr>
        <w:t>finely attuned</w:t>
      </w:r>
      <w:r w:rsidRPr="00A3517D">
        <w:rPr>
          <w:rFonts w:eastAsia="Times New Roman"/>
          <w:u w:val="single"/>
        </w:rPr>
        <w:t xml:space="preserve"> to the </w:t>
      </w:r>
      <w:r w:rsidRPr="00A3517D">
        <w:rPr>
          <w:rFonts w:eastAsia="Times New Roman"/>
          <w:b/>
          <w:iCs/>
          <w:u w:val="single"/>
          <w:bdr w:val="single" w:sz="8" w:space="0" w:color="auto"/>
        </w:rPr>
        <w:t>intricacies of domain-specific affective modulation</w:t>
      </w:r>
      <w:r w:rsidRPr="00A3517D">
        <w:rPr>
          <w:rFonts w:eastAsia="Times New Roman"/>
          <w:sz w:val="16"/>
        </w:rPr>
        <w:t xml:space="preserve"> (e.g., Stewart, 2007; Ahmed, 2010; Gregg, 2011; Berlant, 2012; Blackman, 2012; Cvetkovitch, 2012). </w:t>
      </w:r>
      <w:r w:rsidRPr="00A3517D">
        <w:rPr>
          <w:rFonts w:eastAsia="Times New Roman"/>
          <w:u w:val="single"/>
        </w:rPr>
        <w:t xml:space="preserve">The </w:t>
      </w:r>
      <w:r w:rsidRPr="00A3517D">
        <w:rPr>
          <w:rFonts w:eastAsia="Times New Roman"/>
          <w:b/>
          <w:iCs/>
          <w:u w:val="single"/>
          <w:bdr w:val="single" w:sz="8" w:space="0" w:color="auto"/>
        </w:rPr>
        <w:t>sustained formative effects</w:t>
      </w:r>
      <w:r w:rsidRPr="00A3517D">
        <w:rPr>
          <w:rFonts w:eastAsia="Times New Roman"/>
          <w:u w:val="single"/>
        </w:rPr>
        <w:t xml:space="preserve"> of socio-political reality on </w:t>
      </w:r>
      <w:r w:rsidRPr="00A3517D">
        <w:rPr>
          <w:rFonts w:eastAsia="Times New Roman"/>
          <w:b/>
          <w:iCs/>
          <w:u w:val="single"/>
          <w:bdr w:val="single" w:sz="8" w:space="0" w:color="auto"/>
        </w:rPr>
        <w:t>individual frames of mind</w:t>
      </w:r>
      <w:r w:rsidRPr="00A3517D">
        <w:rPr>
          <w:rFonts w:eastAsia="Times New Roman"/>
          <w:u w:val="single"/>
        </w:rPr>
        <w:t xml:space="preserve"> are studied from the vantage point of an “</w:t>
      </w:r>
      <w:r w:rsidRPr="00A3517D">
        <w:rPr>
          <w:rFonts w:eastAsia="Times New Roman"/>
          <w:b/>
          <w:iCs/>
          <w:u w:val="single"/>
          <w:bdr w:val="single" w:sz="8" w:space="0" w:color="auto"/>
        </w:rPr>
        <w:t>enlightened involvement</w:t>
      </w:r>
      <w:r w:rsidRPr="00B500CF">
        <w:rPr>
          <w:rFonts w:eastAsia="Times New Roman"/>
          <w:u w:val="single"/>
        </w:rPr>
        <w:t xml:space="preserve">.” </w:t>
      </w:r>
      <w:r w:rsidRPr="00B500CF">
        <w:rPr>
          <w:rFonts w:eastAsia="Times New Roman"/>
          <w:b/>
          <w:iCs/>
          <w:u w:val="single"/>
          <w:bdr w:val="single" w:sz="8" w:space="0" w:color="auto"/>
        </w:rPr>
        <w:t>Only as those directly concerned</w:t>
      </w:r>
      <w:r w:rsidRPr="00B500CF">
        <w:rPr>
          <w:rFonts w:eastAsia="Times New Roman"/>
          <w:u w:val="single"/>
        </w:rPr>
        <w:t xml:space="preserve"> and </w:t>
      </w:r>
      <w:r w:rsidRPr="00B500CF">
        <w:rPr>
          <w:rFonts w:eastAsia="Times New Roman"/>
          <w:b/>
          <w:iCs/>
          <w:u w:val="single"/>
          <w:bdr w:val="single" w:sz="8" w:space="0" w:color="auto"/>
        </w:rPr>
        <w:t>involved</w:t>
      </w:r>
      <w:r w:rsidRPr="00B500CF">
        <w:rPr>
          <w:rFonts w:eastAsia="Times New Roman"/>
          <w:sz w:val="16"/>
        </w:rPr>
        <w:t>—which ultimately includes all of us—</w:t>
      </w:r>
      <w:r w:rsidRPr="00B500CF">
        <w:rPr>
          <w:rFonts w:eastAsia="Times New Roman"/>
          <w:u w:val="single"/>
        </w:rPr>
        <w:t xml:space="preserve">can we hope to </w:t>
      </w:r>
      <w:r w:rsidRPr="00B500CF">
        <w:rPr>
          <w:rFonts w:eastAsia="Times New Roman"/>
          <w:b/>
          <w:iCs/>
          <w:u w:val="single"/>
          <w:bdr w:val="single" w:sz="8" w:space="0" w:color="auto"/>
        </w:rPr>
        <w:t>wrestle reflective insights</w:t>
      </w:r>
      <w:r w:rsidRPr="00B500CF">
        <w:rPr>
          <w:rFonts w:eastAsia="Times New Roman"/>
          <w:u w:val="single"/>
        </w:rPr>
        <w:t xml:space="preserve"> from our </w:t>
      </w:r>
      <w:r w:rsidRPr="00B500CF">
        <w:rPr>
          <w:rFonts w:eastAsia="Times New Roman"/>
          <w:b/>
          <w:iCs/>
          <w:u w:val="single"/>
          <w:bdr w:val="single" w:sz="8" w:space="0" w:color="auto"/>
        </w:rPr>
        <w:t>ongoing entanglements</w:t>
      </w:r>
      <w:r w:rsidRPr="00B500CF">
        <w:rPr>
          <w:rFonts w:eastAsia="Times New Roman"/>
          <w:u w:val="single"/>
        </w:rPr>
        <w:t xml:space="preserve"> with </w:t>
      </w:r>
      <w:r w:rsidRPr="00B500CF">
        <w:rPr>
          <w:rFonts w:eastAsia="Times New Roman"/>
          <w:b/>
          <w:iCs/>
          <w:u w:val="single"/>
          <w:bdr w:val="single" w:sz="8" w:space="0" w:color="auto"/>
        </w:rPr>
        <w:t>social structures of feeling</w:t>
      </w:r>
      <w:r w:rsidRPr="00B500CF">
        <w:rPr>
          <w:rFonts w:eastAsia="Times New Roman"/>
          <w:u w:val="single"/>
        </w:rPr>
        <w:t xml:space="preserve">. This requires a stance of </w:t>
      </w:r>
      <w:r w:rsidRPr="00B500CF">
        <w:rPr>
          <w:rFonts w:eastAsia="Times New Roman"/>
          <w:b/>
          <w:iCs/>
          <w:u w:val="single"/>
          <w:bdr w:val="single" w:sz="8" w:space="0" w:color="auto"/>
        </w:rPr>
        <w:t>sympathetic self-criticism</w:t>
      </w:r>
      <w:r w:rsidRPr="00B500CF">
        <w:rPr>
          <w:rFonts w:eastAsia="Times New Roman"/>
          <w:u w:val="single"/>
        </w:rPr>
        <w:t xml:space="preserve"> that enables the </w:t>
      </w:r>
      <w:r w:rsidRPr="00B500CF">
        <w:rPr>
          <w:rFonts w:eastAsia="Times New Roman"/>
          <w:b/>
          <w:iCs/>
          <w:u w:val="single"/>
          <w:bdr w:val="single" w:sz="8" w:space="0" w:color="auto"/>
        </w:rPr>
        <w:t>careful</w:t>
      </w:r>
      <w:r w:rsidRPr="00B500CF">
        <w:rPr>
          <w:rFonts w:eastAsia="Times New Roman"/>
          <w:sz w:val="16"/>
        </w:rPr>
        <w:t>—and potentially quite painful—</w:t>
      </w:r>
      <w:r w:rsidRPr="00B500CF">
        <w:rPr>
          <w:rFonts w:eastAsia="Times New Roman"/>
          <w:b/>
          <w:iCs/>
          <w:u w:val="single"/>
          <w:bdr w:val="single" w:sz="8" w:space="0" w:color="auto"/>
        </w:rPr>
        <w:t>probing</w:t>
      </w:r>
      <w:r w:rsidRPr="00B500CF">
        <w:rPr>
          <w:rFonts w:eastAsia="Times New Roman"/>
          <w:u w:val="single"/>
        </w:rPr>
        <w:t xml:space="preserve"> and </w:t>
      </w:r>
      <w:r w:rsidRPr="00B500CF">
        <w:rPr>
          <w:rFonts w:eastAsia="Times New Roman"/>
          <w:b/>
          <w:iCs/>
          <w:u w:val="single"/>
          <w:bdr w:val="single" w:sz="8" w:space="0" w:color="auto"/>
        </w:rPr>
        <w:t>questioning</w:t>
      </w:r>
      <w:r w:rsidRPr="00B500CF">
        <w:rPr>
          <w:rFonts w:eastAsia="Times New Roman"/>
          <w:u w:val="single"/>
        </w:rPr>
        <w:t xml:space="preserve"> of the </w:t>
      </w:r>
      <w:r w:rsidRPr="00B500CF">
        <w:rPr>
          <w:rFonts w:eastAsia="Times New Roman"/>
          <w:b/>
          <w:iCs/>
          <w:u w:val="single"/>
          <w:bdr w:val="single" w:sz="8" w:space="0" w:color="auto"/>
        </w:rPr>
        <w:t>very attachments</w:t>
      </w:r>
      <w:r w:rsidRPr="00B500CF">
        <w:rPr>
          <w:rFonts w:eastAsia="Times New Roman"/>
          <w:u w:val="single"/>
        </w:rPr>
        <w:t xml:space="preserve">, </w:t>
      </w:r>
      <w:r w:rsidRPr="00B500CF">
        <w:rPr>
          <w:rFonts w:eastAsia="Times New Roman"/>
          <w:b/>
          <w:iCs/>
          <w:u w:val="single"/>
          <w:bdr w:val="single" w:sz="8" w:space="0" w:color="auto"/>
        </w:rPr>
        <w:t>affective ties</w:t>
      </w:r>
      <w:r w:rsidRPr="00B500CF">
        <w:rPr>
          <w:rFonts w:eastAsia="Times New Roman"/>
          <w:u w:val="single"/>
        </w:rPr>
        <w:t xml:space="preserve">, and </w:t>
      </w:r>
      <w:r w:rsidRPr="00B500CF">
        <w:rPr>
          <w:rFonts w:eastAsia="Times New Roman"/>
          <w:b/>
          <w:iCs/>
          <w:u w:val="single"/>
          <w:bdr w:val="single" w:sz="8" w:space="0" w:color="auto"/>
        </w:rPr>
        <w:t>relational constellations</w:t>
      </w:r>
      <w:r w:rsidRPr="00A3517D">
        <w:rPr>
          <w:rFonts w:eastAsia="Times New Roman"/>
          <w:u w:val="single"/>
        </w:rPr>
        <w:t xml:space="preserve"> that </w:t>
      </w:r>
      <w:r w:rsidRPr="00A3517D">
        <w:rPr>
          <w:rFonts w:eastAsia="Times New Roman"/>
          <w:b/>
          <w:iCs/>
          <w:u w:val="single"/>
          <w:bdr w:val="single" w:sz="8" w:space="0" w:color="auto"/>
        </w:rPr>
        <w:t>make us who we are</w:t>
      </w:r>
      <w:r w:rsidRPr="00A3517D">
        <w:rPr>
          <w:rFonts w:eastAsia="Times New Roman"/>
          <w:u w:val="single"/>
        </w:rPr>
        <w:t>.</w:t>
      </w:r>
    </w:p>
    <w:p w14:paraId="1FDB49A2" w14:textId="77777777" w:rsidR="0098087C" w:rsidRPr="006B48A1" w:rsidRDefault="0098087C" w:rsidP="0098087C">
      <w:pPr>
        <w:pStyle w:val="Heading3"/>
        <w:rPr>
          <w:rFonts w:cs="Arial"/>
        </w:rPr>
      </w:pPr>
      <w:bookmarkStart w:id="2" w:name="_Hlk87625687"/>
      <w:bookmarkStart w:id="3" w:name="Level_3_5"/>
      <w:bookmarkEnd w:id="0"/>
      <w:bookmarkEnd w:id="1"/>
      <w:r>
        <w:rPr>
          <w:rFonts w:cs="Arial"/>
        </w:rPr>
        <w:t>1NC---</w:t>
      </w:r>
      <w:r w:rsidRPr="006B48A1">
        <w:rPr>
          <w:rFonts w:cs="Arial"/>
        </w:rPr>
        <w:t>OFF</w:t>
      </w:r>
    </w:p>
    <w:p w14:paraId="3AA48938" w14:textId="77777777" w:rsidR="0098087C" w:rsidRDefault="0098087C" w:rsidP="0098087C"/>
    <w:p w14:paraId="5530FA1E" w14:textId="77777777" w:rsidR="0098087C" w:rsidRPr="00DE10CD" w:rsidRDefault="0098087C" w:rsidP="0098087C">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 – 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 BUT an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 </w:t>
      </w:r>
    </w:p>
    <w:p w14:paraId="52F82365" w14:textId="77777777" w:rsidR="0098087C" w:rsidRPr="008E6D7C" w:rsidRDefault="0098087C" w:rsidP="0098087C">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1472B302" w14:textId="77777777" w:rsidR="0098087C" w:rsidRPr="008E6D7C" w:rsidRDefault="0098087C" w:rsidP="0098087C">
      <w:pPr>
        <w:rPr>
          <w:rFonts w:eastAsia="Calibri"/>
          <w:sz w:val="16"/>
        </w:rPr>
      </w:pPr>
      <w:r w:rsidRPr="008E6D7C">
        <w:rPr>
          <w:rFonts w:eastAsia="Calibri"/>
          <w:b/>
          <w:u w:val="single"/>
        </w:rPr>
        <w:t>A shortcoming of</w:t>
      </w:r>
      <w:r w:rsidRPr="008E6D7C">
        <w:rPr>
          <w:rFonts w:eastAsia="Calibri"/>
          <w:sz w:val="16"/>
        </w:rPr>
        <w:t xml:space="preserve"> the </w:t>
      </w:r>
      <w:r w:rsidRPr="008E6D7C">
        <w:rPr>
          <w:rFonts w:eastAsia="Calibri"/>
          <w:b/>
          <w:u w:val="single"/>
        </w:rPr>
        <w:t>theorists</w:t>
      </w:r>
      <w:r w:rsidRPr="008E6D7C">
        <w:rPr>
          <w:rFonts w:eastAsia="Calibri"/>
          <w:sz w:val="16"/>
        </w:rPr>
        <w:t xml:space="preserve"> considered in Chap. 5 </w:t>
      </w:r>
      <w:r w:rsidRPr="008E6D7C">
        <w:rPr>
          <w:rFonts w:eastAsia="Calibri"/>
          <w:b/>
          <w:u w:val="single"/>
        </w:rPr>
        <w:t>is the insufficient attention paid to the state</w:t>
      </w:r>
      <w:r w:rsidRPr="008E6D7C">
        <w:rPr>
          <w:rFonts w:eastAsia="Calibri"/>
          <w:sz w:val="16"/>
        </w:rPr>
        <w:t xml:space="preserve">; </w:t>
      </w:r>
      <w:r w:rsidRPr="008E6D7C">
        <w:rPr>
          <w:rFonts w:eastAsia="Calibri"/>
          <w:b/>
          <w:u w:val="single"/>
        </w:rPr>
        <w:t>this reflects</w:t>
      </w:r>
      <w:r w:rsidRPr="008E6D7C">
        <w:rPr>
          <w:rFonts w:eastAsia="Calibri"/>
          <w:sz w:val="16"/>
        </w:rPr>
        <w:t xml:space="preserve">, to a degree, </w:t>
      </w:r>
      <w:r w:rsidRPr="008E6D7C">
        <w:rPr>
          <w:rFonts w:eastAsia="Calibri"/>
          <w:b/>
          <w:u w:val="singl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8E6D7C">
        <w:rPr>
          <w:rFonts w:eastAsia="Calibri"/>
          <w:b/>
          <w:u w:val="single"/>
        </w:rPr>
        <w:t xml:space="preserve">The shortcomings of contemporary activism highlight the need to restore consideration of the state as a </w:t>
      </w:r>
      <w:r w:rsidRPr="008E6D7C">
        <w:rPr>
          <w:rFonts w:eastAsia="Calibri"/>
          <w:b/>
          <w:iCs/>
          <w:u w:val="single"/>
          <w:bdr w:val="single" w:sz="8" w:space="0" w:color="auto"/>
        </w:rPr>
        <w:t>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8E6D7C">
        <w:rPr>
          <w:rFonts w:eastAsia="Calibri"/>
          <w:b/>
          <w:u w:val="singl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8E6D7C">
        <w:rPr>
          <w:rFonts w:eastAsia="Calibri"/>
          <w:b/>
          <w:u w:val="single"/>
        </w:rPr>
        <w:t>power relations</w:t>
      </w:r>
      <w:r w:rsidRPr="008E6D7C">
        <w:rPr>
          <w:rFonts w:eastAsia="Calibri"/>
          <w:sz w:val="16"/>
        </w:rPr>
        <w:t xml:space="preserve"> (ibid. p. 25). </w:t>
      </w:r>
      <w:r w:rsidRPr="008E6D7C">
        <w:rPr>
          <w:rFonts w:eastAsia="Calibri"/>
          <w:b/>
          <w:u w:val="single"/>
        </w:rPr>
        <w:t xml:space="preserve">Social </w:t>
      </w:r>
      <w:r w:rsidRPr="000F5F99">
        <w:rPr>
          <w:rFonts w:eastAsia="Calibri"/>
          <w:b/>
          <w:highlight w:val="cyan"/>
          <w:u w:val="single"/>
        </w:rPr>
        <w:t>struggle</w:t>
      </w:r>
      <w:r w:rsidRPr="008E6D7C">
        <w:rPr>
          <w:rFonts w:eastAsia="Calibri"/>
          <w:sz w:val="16"/>
        </w:rPr>
        <w:t xml:space="preserve"> between classes </w:t>
      </w:r>
      <w:r w:rsidRPr="000F5F99">
        <w:rPr>
          <w:rFonts w:eastAsia="Calibri"/>
          <w:b/>
          <w:highlight w:val="cyan"/>
          <w:u w:val="single"/>
        </w:rPr>
        <w:t>is a “</w:t>
      </w:r>
      <w:r w:rsidRPr="000F5F99">
        <w:rPr>
          <w:rFonts w:eastAsia="Calibri"/>
          <w:b/>
          <w:iCs/>
          <w:highlight w:val="cyan"/>
          <w:u w:val="single"/>
          <w:bdr w:val="single" w:sz="8" w:space="0" w:color="auto"/>
        </w:rPr>
        <w:t>game of provisional compromise</w:t>
      </w:r>
      <w:r w:rsidRPr="008E6D7C">
        <w:rPr>
          <w:rFonts w:eastAsia="Calibri"/>
          <w:sz w:val="16"/>
        </w:rPr>
        <w:t xml:space="preserve">” </w:t>
      </w:r>
      <w:r w:rsidRPr="008E6D7C">
        <w:rPr>
          <w:rFonts w:eastAsia="Calibri"/>
          <w:b/>
          <w:u w:val="single"/>
        </w:rPr>
        <w:t xml:space="preserve">played </w:t>
      </w:r>
      <w:r w:rsidRPr="000F5F99">
        <w:rPr>
          <w:rFonts w:eastAsia="Calibri"/>
          <w:b/>
          <w:highlight w:val="cyan"/>
          <w:u w:val="single"/>
        </w:rPr>
        <w:t>on an unstable field</w:t>
      </w:r>
      <w:r w:rsidRPr="008E6D7C">
        <w:rPr>
          <w:rFonts w:eastAsia="Calibri"/>
          <w:sz w:val="16"/>
        </w:rPr>
        <w:t xml:space="preserve"> (ibid, 141)—</w:t>
      </w:r>
      <w:r w:rsidRPr="000F5F99">
        <w:rPr>
          <w:rFonts w:eastAsia="Calibri"/>
          <w:b/>
          <w:highlight w:val="cyan"/>
          <w:u w:val="single"/>
        </w:rPr>
        <w:t>policies always reflect</w:t>
      </w:r>
      <w:r w:rsidRPr="008E6D7C">
        <w:rPr>
          <w:rFonts w:eastAsia="Calibri"/>
          <w:b/>
          <w:u w:val="single"/>
        </w:rPr>
        <w:t xml:space="preserve"> the outcome of </w:t>
      </w:r>
      <w:r w:rsidRPr="000F5F99">
        <w:rPr>
          <w:rFonts w:eastAsia="Calibri"/>
          <w:b/>
          <w:iCs/>
          <w:highlight w:val="cyan"/>
          <w:u w:val="single"/>
          <w:bdr w:val="single" w:sz="8" w:space="0" w:color="auto"/>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8E6D7C">
        <w:rPr>
          <w:rFonts w:eastAsia="Calibri"/>
          <w:b/>
          <w:u w:val="single"/>
        </w:rPr>
        <w:t xml:space="preserve">The State organises and </w:t>
      </w:r>
      <w:r w:rsidRPr="000F5F99">
        <w:rPr>
          <w:rStyle w:val="StyleUnderline"/>
          <w:highlight w:val="cyan"/>
        </w:rPr>
        <w:t xml:space="preserve">reproduces </w:t>
      </w:r>
      <w:r w:rsidRPr="000F5F99">
        <w:rPr>
          <w:rStyle w:val="Emphasis"/>
          <w:highlight w:val="cyan"/>
        </w:rPr>
        <w:t>class</w:t>
      </w:r>
      <w:r w:rsidRPr="00F669DF">
        <w:rPr>
          <w:rStyle w:val="StyleUnderline"/>
        </w:rPr>
        <w:t xml:space="preserve"> hegemony</w:t>
      </w:r>
      <w:r w:rsidRPr="008E6D7C">
        <w:rPr>
          <w:rFonts w:eastAsia="Calibri"/>
          <w:b/>
          <w:u w:val="single"/>
        </w:rPr>
        <w:t xml:space="preserve"> by establishing a </w:t>
      </w:r>
      <w:r w:rsidRPr="008E6D7C">
        <w:rPr>
          <w:rFonts w:eastAsia="Calibri"/>
          <w:b/>
          <w:iCs/>
          <w:u w:val="single"/>
          <w:bdr w:val="single" w:sz="8" w:space="0" w:color="auto"/>
        </w:rPr>
        <w:t>veritable field of compromises</w:t>
      </w:r>
      <w:r w:rsidRPr="008E6D7C">
        <w:rPr>
          <w:rFonts w:eastAsia="Calibri"/>
          <w:b/>
          <w:u w:val="single"/>
        </w:rPr>
        <w:t xml:space="preserve"> between the dominant and dominated classes;</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An example is the privatisation of public assets in recent years</w:t>
      </w:r>
      <w:r w:rsidRPr="008E6D7C">
        <w:rPr>
          <w:rFonts w:eastAsia="Calibri"/>
          <w:sz w:val="16"/>
        </w:rPr>
        <w:t xml:space="preserve"> (as argued in Chap. 4 ). </w:t>
      </w:r>
      <w:r w:rsidRPr="008E6D7C">
        <w:rPr>
          <w:rFonts w:eastAsia="Calibri"/>
          <w:b/>
          <w:u w:val="single"/>
        </w:rPr>
        <w:t xml:space="preserve">The granting of material demands to the public is increasingly taking place through the private sector, reflecting the decline of </w:t>
      </w:r>
      <w:r w:rsidRPr="008E6D7C">
        <w:rPr>
          <w:rFonts w:eastAsia="Calibri"/>
          <w:b/>
          <w:iCs/>
          <w:u w:val="single"/>
          <w:bdr w:val="single" w:sz="8" w:space="0" w:color="auto"/>
        </w:rPr>
        <w:t>popular demands aimed at the state</w:t>
      </w:r>
      <w:r w:rsidRPr="008E6D7C">
        <w:rPr>
          <w:rFonts w:eastAsia="Calibri"/>
          <w:b/>
          <w:u w:val="single"/>
        </w:rPr>
        <w:t xml:space="preserve"> following the defeat of 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8E6D7C">
        <w:rPr>
          <w:rFonts w:eastAsia="Calibri"/>
          <w:b/>
          <w:u w:val="single"/>
        </w:rPr>
        <w:t xml:space="preserve">the life of </w:t>
      </w:r>
      <w:r w:rsidRPr="000F5F99">
        <w:rPr>
          <w:rFonts w:eastAsia="Calibri"/>
          <w:b/>
          <w:highlight w:val="cyan"/>
          <w:u w:val="single"/>
        </w:rPr>
        <w:t>the State is</w:t>
      </w:r>
      <w:r w:rsidRPr="008E6D7C">
        <w:rPr>
          <w:rFonts w:eastAsia="Calibri"/>
          <w:b/>
          <w:u w:val="single"/>
        </w:rPr>
        <w:t xml:space="preserve"> conceived of as </w:t>
      </w:r>
      <w:r w:rsidRPr="000F5F99">
        <w:rPr>
          <w:rFonts w:eastAsia="Calibri"/>
          <w:b/>
          <w:highlight w:val="cyan"/>
          <w:u w:val="single"/>
        </w:rPr>
        <w:t xml:space="preserve">a </w:t>
      </w:r>
      <w:r w:rsidRPr="000F5F99">
        <w:rPr>
          <w:rFonts w:eastAsia="Calibri"/>
          <w:b/>
          <w:iCs/>
          <w:highlight w:val="cyan"/>
          <w:u w:val="single"/>
          <w:bdr w:val="single" w:sz="8" w:space="0" w:color="auto"/>
        </w:rPr>
        <w:t>continuous process of formation and superseding of</w:t>
      </w:r>
      <w:r w:rsidRPr="008E6D7C">
        <w:rPr>
          <w:rFonts w:eastAsia="Calibri"/>
          <w:b/>
          <w:iCs/>
          <w:u w:val="single"/>
          <w:bdr w:val="single" w:sz="8" w:space="0" w:color="auto"/>
        </w:rPr>
        <w:t xml:space="preserve"> unstable </w:t>
      </w:r>
      <w:r w:rsidRPr="000F5F99">
        <w:rPr>
          <w:rFonts w:eastAsia="Calibri"/>
          <w:b/>
          <w:iCs/>
          <w:highlight w:val="cyan"/>
          <w:u w:val="single"/>
          <w:bdr w:val="single" w:sz="8" w:space="0" w:color="auto"/>
        </w:rPr>
        <w:t>equilibria</w:t>
      </w:r>
      <w:r w:rsidRPr="008E6D7C">
        <w:rPr>
          <w:rFonts w:eastAsia="Calibri"/>
          <w:sz w:val="16"/>
        </w:rPr>
        <w:t xml:space="preserve"> … </w:t>
      </w:r>
      <w:r w:rsidRPr="008E6D7C">
        <w:rPr>
          <w:rFonts w:eastAsia="Calibri"/>
          <w:b/>
          <w:u w:val="singl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8E6D7C">
        <w:rPr>
          <w:rFonts w:eastAsia="Calibri"/>
          <w:b/>
          <w:u w:val="single"/>
        </w:rPr>
        <w:t>The state</w:t>
      </w:r>
      <w:r w:rsidRPr="008E6D7C">
        <w:rPr>
          <w:rFonts w:eastAsia="Calibri"/>
          <w:sz w:val="16"/>
        </w:rPr>
        <w:t xml:space="preserve">, then, </w:t>
      </w:r>
      <w:r w:rsidRPr="008E6D7C">
        <w:rPr>
          <w:rFonts w:eastAsia="Calibri"/>
          <w:b/>
          <w:u w:val="single"/>
        </w:rPr>
        <w:t>needs to be seen as a relation of forces</w:t>
      </w:r>
      <w:r w:rsidRPr="008E6D7C">
        <w:rPr>
          <w:rFonts w:eastAsia="Calibri"/>
          <w:sz w:val="16"/>
        </w:rPr>
        <w:t>—</w:t>
      </w:r>
      <w:r w:rsidRPr="008E6D7C">
        <w:rPr>
          <w:rFonts w:eastAsia="Calibri"/>
          <w:b/>
          <w:u w:val="single"/>
        </w:rPr>
        <w:t>it is the material condensation of</w:t>
      </w:r>
      <w:r w:rsidRPr="008E6D7C">
        <w:rPr>
          <w:rFonts w:eastAsia="Calibri"/>
          <w:sz w:val="16"/>
        </w:rPr>
        <w:t xml:space="preserve"> the </w:t>
      </w:r>
      <w:r w:rsidRPr="008E6D7C">
        <w:rPr>
          <w:rFonts w:eastAsia="Calibri"/>
          <w:b/>
          <w:u w:val="single"/>
        </w:rPr>
        <w:t>struggle</w:t>
      </w:r>
      <w:r w:rsidRPr="008E6D7C">
        <w:rPr>
          <w:rFonts w:eastAsia="Calibri"/>
          <w:sz w:val="16"/>
        </w:rPr>
        <w:t xml:space="preserve"> that takes place among classes (Poulantzas 1980 , pp. 128–29). No one class ever has complete control of all state institutions (Bratsis 2002 , p. 259). </w:t>
      </w:r>
      <w:r w:rsidRPr="008E6D7C">
        <w:rPr>
          <w:rFonts w:eastAsia="Calibri"/>
          <w:b/>
          <w:u w:val="single"/>
        </w:rPr>
        <w:t>The state is constituted through</w:t>
      </w:r>
      <w:r w:rsidRPr="008E6D7C">
        <w:rPr>
          <w:rFonts w:eastAsia="Calibri"/>
          <w:sz w:val="16"/>
        </w:rPr>
        <w:t xml:space="preserve">, </w:t>
      </w:r>
      <w:r w:rsidRPr="008E6D7C">
        <w:rPr>
          <w:rFonts w:eastAsia="Calibri"/>
          <w:b/>
          <w:u w:val="single"/>
        </w:rPr>
        <w:t>and riven with</w:t>
      </w:r>
      <w:r w:rsidRPr="008E6D7C">
        <w:rPr>
          <w:rFonts w:eastAsia="Calibri"/>
          <w:sz w:val="16"/>
        </w:rPr>
        <w:t xml:space="preserve">, class </w:t>
      </w:r>
      <w:r w:rsidRPr="008E6D7C">
        <w:rPr>
          <w:rFonts w:eastAsia="Calibri"/>
          <w:b/>
          <w:u w:val="single"/>
        </w:rPr>
        <w:t>contradictions</w:t>
      </w:r>
      <w:r w:rsidRPr="008E6D7C">
        <w:rPr>
          <w:rFonts w:eastAsia="Calibri"/>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8E6D7C">
        <w:rPr>
          <w:rFonts w:eastAsia="Calibri"/>
          <w:b/>
          <w:u w:val="single"/>
        </w:rPr>
        <w:t>Rather than assuming a position that works only against the state</w:t>
      </w:r>
      <w:r w:rsidRPr="008E6D7C">
        <w:rPr>
          <w:rFonts w:eastAsia="Calibri"/>
          <w:sz w:val="16"/>
        </w:rPr>
        <w:t xml:space="preserve">, as Badiou and Rancière advocate, </w:t>
      </w:r>
      <w:r w:rsidRPr="008E6D7C">
        <w:rPr>
          <w:rFonts w:eastAsia="Calibri"/>
          <w:b/>
          <w:u w:val="single"/>
        </w:rPr>
        <w:t xml:space="preserve">it needs to be realised that </w:t>
      </w:r>
      <w:r w:rsidRPr="000F5F99">
        <w:rPr>
          <w:rFonts w:eastAsia="Calibri"/>
          <w:b/>
          <w:highlight w:val="cyan"/>
          <w:u w:val="single"/>
        </w:rPr>
        <w:t>the state</w:t>
      </w:r>
      <w:r w:rsidRPr="00930B7D">
        <w:rPr>
          <w:rFonts w:eastAsia="Calibri"/>
          <w:b/>
          <w:u w:val="single"/>
        </w:rPr>
        <w:t xml:space="preserve">, while rigid, </w:t>
      </w:r>
      <w:r w:rsidRPr="000F5F99">
        <w:rPr>
          <w:rFonts w:eastAsia="Calibri"/>
          <w:b/>
          <w:highlight w:val="cyan"/>
          <w:u w:val="single"/>
        </w:rPr>
        <w:t>can be subject to change from within</w:t>
      </w:r>
      <w:r w:rsidRPr="008E6D7C">
        <w:rPr>
          <w:rFonts w:eastAsia="Calibri"/>
          <w:sz w:val="16"/>
        </w:rPr>
        <w:t xml:space="preserve">. To illustrate the unfixed nature of the state Poulantzas (ibid, pp. 146–47) offers a “relational theory of power” as a means of explaining (primarily class) struggle. </w:t>
      </w:r>
      <w:r w:rsidRPr="000F5F99">
        <w:rPr>
          <w:rFonts w:eastAsia="Calibri"/>
          <w:b/>
          <w:highlight w:val="cyan"/>
          <w:u w:val="single"/>
        </w:rPr>
        <w:t>Power</w:t>
      </w:r>
      <w:r w:rsidRPr="008E6D7C">
        <w:rPr>
          <w:rFonts w:eastAsia="Calibri"/>
          <w:sz w:val="16"/>
        </w:rPr>
        <w:t xml:space="preserve">, he argues, </w:t>
      </w:r>
      <w:r w:rsidRPr="008E6D7C">
        <w:rPr>
          <w:rFonts w:eastAsia="Calibri"/>
          <w:b/>
          <w:u w:val="single"/>
        </w:rPr>
        <w:t>is not a quantity or object; nor is it an essence, or substance</w:t>
      </w:r>
      <w:r w:rsidRPr="008E6D7C">
        <w:rPr>
          <w:rFonts w:eastAsia="Calibri"/>
          <w:sz w:val="16"/>
        </w:rPr>
        <w:t xml:space="preserve">, possessed by a dominant class. Insofar as power can be held by social classes, </w:t>
      </w:r>
      <w:r w:rsidRPr="008E6D7C">
        <w:rPr>
          <w:rFonts w:eastAsia="Calibri"/>
          <w:b/>
          <w:u w:val="single"/>
        </w:rPr>
        <w:t>it</w:t>
      </w:r>
      <w:r w:rsidRPr="008E6D7C">
        <w:rPr>
          <w:rFonts w:eastAsia="Calibri"/>
          <w:sz w:val="16"/>
        </w:rPr>
        <w:t xml:space="preserve"> … </w:t>
      </w:r>
      <w:r w:rsidRPr="000F5F99">
        <w:rPr>
          <w:rFonts w:eastAsia="Calibri"/>
          <w:b/>
          <w:highlight w:val="cyan"/>
          <w:u w:val="single"/>
        </w:rPr>
        <w:t xml:space="preserve">should be understood as the </w:t>
      </w:r>
      <w:r w:rsidRPr="000F5F99">
        <w:rPr>
          <w:rFonts w:eastAsia="Calibri"/>
          <w:b/>
          <w:iCs/>
          <w:highlight w:val="cyan"/>
          <w:u w:val="single"/>
          <w:bdr w:val="single" w:sz="8" w:space="0" w:color="auto"/>
        </w:rPr>
        <w:t>capacity of</w:t>
      </w:r>
      <w:r w:rsidRPr="008E6D7C">
        <w:rPr>
          <w:rFonts w:eastAsia="Calibri"/>
          <w:b/>
          <w:iCs/>
          <w:u w:val="single"/>
          <w:bdr w:val="single" w:sz="8" w:space="0" w:color="auto"/>
        </w:rPr>
        <w:t xml:space="preserve"> one or several </w:t>
      </w:r>
      <w:r w:rsidRPr="000F5F99">
        <w:rPr>
          <w:rFonts w:eastAsia="Calibri"/>
          <w:b/>
          <w:iCs/>
          <w:highlight w:val="cyan"/>
          <w:u w:val="single"/>
          <w:bdr w:val="single" w:sz="8" w:space="0" w:color="auto"/>
        </w:rPr>
        <w:t>classes to realise</w:t>
      </w:r>
      <w:r w:rsidRPr="008E6D7C">
        <w:rPr>
          <w:rFonts w:eastAsia="Calibri"/>
          <w:b/>
          <w:iCs/>
          <w:u w:val="single"/>
          <w:bdr w:val="single" w:sz="8" w:space="0" w:color="auto"/>
        </w:rPr>
        <w:t xml:space="preserve"> their </w:t>
      </w:r>
      <w:r w:rsidRPr="000F5F99">
        <w:rPr>
          <w:rFonts w:eastAsia="Calibri"/>
          <w:b/>
          <w:iCs/>
          <w:highlight w:val="cyan"/>
          <w:u w:val="single"/>
          <w:bdr w:val="single" w:sz="8" w:space="0" w:color="auto"/>
        </w:rPr>
        <w:t>specific 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8E6D7C">
        <w:rPr>
          <w:rFonts w:eastAsia="Calibri"/>
          <w:b/>
          <w:u w:val="single"/>
        </w:rPr>
        <w:t>the field of power is therefore strictly relational</w:t>
      </w:r>
      <w:r w:rsidRPr="008E6D7C">
        <w:rPr>
          <w:rFonts w:eastAsia="Calibri"/>
          <w:sz w:val="16"/>
        </w:rPr>
        <w:t xml:space="preserve">. (ibid, p. 147, emphasis in original) The </w:t>
      </w:r>
      <w:r w:rsidRPr="008E6D7C">
        <w:rPr>
          <w:rFonts w:eastAsia="Calibri"/>
          <w:b/>
          <w:u w:val="single"/>
        </w:rPr>
        <w:t>power</w:t>
      </w:r>
      <w:r w:rsidRPr="008E6D7C">
        <w:rPr>
          <w:rFonts w:eastAsia="Calibri"/>
          <w:sz w:val="16"/>
        </w:rPr>
        <w:t xml:space="preserve"> of a class </w:t>
      </w:r>
      <w:r w:rsidRPr="008E6D7C">
        <w:rPr>
          <w:rFonts w:eastAsia="Calibri"/>
          <w:b/>
          <w:u w:val="single"/>
        </w:rPr>
        <w:t>is positional</w:t>
      </w:r>
      <w:r w:rsidRPr="008E6D7C">
        <w:rPr>
          <w:rFonts w:eastAsia="Calibri"/>
          <w:sz w:val="16"/>
        </w:rPr>
        <w:t xml:space="preserve"> 1 —</w:t>
      </w:r>
      <w:r w:rsidRPr="008E6D7C">
        <w:rPr>
          <w:rFonts w:eastAsia="Calibri"/>
          <w:b/>
          <w:u w:val="single"/>
        </w:rPr>
        <w:t>it stems from its objective place in political, economic and ideological relations</w:t>
      </w:r>
      <w:r w:rsidRPr="008E6D7C">
        <w:rPr>
          <w:rFonts w:eastAsia="Calibri"/>
          <w:sz w:val="16"/>
        </w:rPr>
        <w:t xml:space="preserve">. Each class’ position, and </w:t>
      </w:r>
      <w:r w:rsidRPr="008E6D7C">
        <w:rPr>
          <w:rFonts w:eastAsia="Calibri"/>
          <w:b/>
          <w:u w:val="single"/>
        </w:rPr>
        <w:t>the degree of power stemming from</w:t>
      </w:r>
      <w:r w:rsidRPr="008E6D7C">
        <w:rPr>
          <w:rFonts w:eastAsia="Calibri"/>
          <w:sz w:val="16"/>
        </w:rPr>
        <w:t xml:space="preserve"> </w:t>
      </w:r>
      <w:r w:rsidRPr="008E6D7C">
        <w:rPr>
          <w:rFonts w:eastAsia="Calibri"/>
          <w:b/>
          <w:u w:val="single"/>
        </w:rPr>
        <w:t>holding this position</w:t>
      </w:r>
      <w:r w:rsidRPr="008E6D7C">
        <w:rPr>
          <w:rFonts w:eastAsia="Calibri"/>
          <w:sz w:val="16"/>
        </w:rPr>
        <w:t xml:space="preserve">, </w:t>
      </w:r>
      <w:r w:rsidRPr="008E6D7C">
        <w:rPr>
          <w:rFonts w:eastAsia="Calibri"/>
          <w:b/>
          <w:u w:val="single"/>
        </w:rPr>
        <w:t>is delimited by other classes and/or class fractions</w:t>
      </w:r>
      <w:r w:rsidRPr="008E6D7C">
        <w:rPr>
          <w:rFonts w:eastAsia="Calibri"/>
          <w:sz w:val="16"/>
        </w:rPr>
        <w:t>. “</w:t>
      </w:r>
      <w:r w:rsidRPr="008E6D7C">
        <w:rPr>
          <w:rFonts w:eastAsia="Calibri"/>
          <w:b/>
          <w:u w:val="single"/>
        </w:rPr>
        <w:t>Power</w:t>
      </w:r>
      <w:r w:rsidRPr="008E6D7C">
        <w:rPr>
          <w:rFonts w:eastAsia="Calibri"/>
          <w:sz w:val="16"/>
        </w:rPr>
        <w:t xml:space="preserve"> … </w:t>
      </w:r>
      <w:r w:rsidRPr="008E6D7C">
        <w:rPr>
          <w:rFonts w:eastAsia="Calibri"/>
          <w:b/>
          <w:u w:val="single"/>
        </w:rPr>
        <w:t>depends on</w:t>
      </w:r>
      <w:r w:rsidRPr="008E6D7C">
        <w:rPr>
          <w:rFonts w:eastAsia="Calibri"/>
          <w:sz w:val="16"/>
        </w:rPr>
        <w:t xml:space="preserve">, </w:t>
      </w:r>
      <w:r w:rsidRPr="008E6D7C">
        <w:rPr>
          <w:rFonts w:eastAsia="Calibri"/>
          <w:b/>
          <w:u w:val="single"/>
        </w:rPr>
        <w:t>and springs from, a relational system of material places occupied by particular agents</w:t>
      </w:r>
      <w:r w:rsidRPr="008E6D7C">
        <w:rPr>
          <w:rFonts w:eastAsia="Calibri"/>
          <w:sz w:val="16"/>
        </w:rPr>
        <w:t xml:space="preserve">” (ibid, p. 147). </w:t>
      </w:r>
      <w:r w:rsidRPr="000F5F99">
        <w:rPr>
          <w:rFonts w:eastAsia="Calibri"/>
          <w:b/>
          <w:highlight w:val="cyan"/>
          <w:u w:val="single"/>
        </w:rPr>
        <w:t>State power</w:t>
      </w:r>
      <w:r w:rsidRPr="000F5F99">
        <w:rPr>
          <w:rFonts w:eastAsia="Calibri"/>
          <w:sz w:val="16"/>
          <w:highlight w:val="cyan"/>
        </w:rPr>
        <w:t>,</w:t>
      </w:r>
      <w:r w:rsidRPr="008E6D7C">
        <w:rPr>
          <w:rFonts w:eastAsia="Calibri"/>
          <w:sz w:val="16"/>
        </w:rPr>
        <w:t xml:space="preserve"> then, </w:t>
      </w:r>
      <w:r w:rsidRPr="000F5F99">
        <w:rPr>
          <w:rFonts w:eastAsia="Calibri"/>
          <w:b/>
          <w:highlight w:val="cyan"/>
          <w:u w:val="single"/>
        </w:rPr>
        <w:t xml:space="preserve">has </w:t>
      </w:r>
      <w:r w:rsidRPr="000F5F99">
        <w:rPr>
          <w:rFonts w:eastAsia="Calibri"/>
          <w:b/>
          <w:iCs/>
          <w:highlight w:val="cyan"/>
          <w:u w:val="single"/>
          <w:bdr w:val="single" w:sz="8" w:space="0" w:color="auto"/>
        </w:rPr>
        <w:t>no intrinsic essence</w:t>
      </w:r>
      <w:r w:rsidRPr="008E6D7C">
        <w:rPr>
          <w:rFonts w:eastAsia="Calibri"/>
          <w:sz w:val="16"/>
        </w:rPr>
        <w:t xml:space="preserve"> </w:t>
      </w:r>
      <w:r w:rsidRPr="008E6D7C">
        <w:rPr>
          <w:rFonts w:eastAsia="Calibri"/>
          <w:b/>
          <w:u w:val="single"/>
        </w:rPr>
        <w:t>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8E6D7C">
        <w:rPr>
          <w:rFonts w:eastAsia="Calibri"/>
          <w:b/>
          <w:u w:val="singl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8E6D7C">
        <w:rPr>
          <w:rFonts w:eastAsia="Calibri"/>
          <w:b/>
          <w:u w:val="single"/>
        </w:rPr>
        <w:t>is not an inevitable arrangement. The relationship between the dominant and dominated</w:t>
      </w:r>
      <w:r w:rsidRPr="008E6D7C">
        <w:rPr>
          <w:rFonts w:eastAsia="Calibri"/>
          <w:sz w:val="16"/>
        </w:rPr>
        <w:t xml:space="preserve"> classes </w:t>
      </w:r>
      <w:r w:rsidRPr="008E6D7C">
        <w:rPr>
          <w:rFonts w:eastAsia="Calibri"/>
          <w:b/>
          <w:u w:val="singl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30B7D">
        <w:rPr>
          <w:rFonts w:eastAsia="Calibri"/>
          <w:b/>
          <w:u w:val="singl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0F5F99">
        <w:rPr>
          <w:rFonts w:eastAsia="Calibri"/>
          <w:b/>
          <w:highlight w:val="cyan"/>
          <w:u w:val="single"/>
        </w:rPr>
        <w:t>The aim</w:t>
      </w:r>
      <w:r w:rsidRPr="008E6D7C">
        <w:rPr>
          <w:rFonts w:eastAsia="Calibri"/>
          <w:b/>
          <w:u w:val="single"/>
        </w:rPr>
        <w:t xml:space="preserve"> of</w:t>
      </w:r>
      <w:r w:rsidRPr="008E6D7C">
        <w:rPr>
          <w:rFonts w:eastAsia="Calibri"/>
          <w:sz w:val="16"/>
        </w:rPr>
        <w:t xml:space="preserve"> Marxist </w:t>
      </w:r>
      <w:r w:rsidRPr="008E6D7C">
        <w:rPr>
          <w:rFonts w:eastAsia="Calibri"/>
          <w:b/>
          <w:u w:val="single"/>
        </w:rPr>
        <w:t xml:space="preserve">political analysis </w:t>
      </w:r>
      <w:r w:rsidRPr="000F5F99">
        <w:rPr>
          <w:rFonts w:eastAsia="Calibri"/>
          <w:b/>
          <w:highlight w:val="cyan"/>
          <w:u w:val="single"/>
        </w:rPr>
        <w:t>is to identify</w:t>
      </w:r>
      <w:r w:rsidRPr="008E6D7C">
        <w:rPr>
          <w:rFonts w:eastAsia="Calibri"/>
          <w:b/>
          <w:u w:val="single"/>
        </w:rPr>
        <w:t xml:space="preserve"> the sites</w:t>
      </w:r>
      <w:r w:rsidRPr="008E6D7C">
        <w:rPr>
          <w:rFonts w:eastAsia="Calibri"/>
          <w:sz w:val="16"/>
        </w:rPr>
        <w:t xml:space="preserve"> within this complex </w:t>
      </w:r>
      <w:r w:rsidRPr="008E6D7C">
        <w:rPr>
          <w:rFonts w:eastAsia="Calibri"/>
          <w:b/>
          <w:u w:val="single"/>
        </w:rPr>
        <w:t>where real power is concentrated</w:t>
      </w:r>
      <w:r w:rsidRPr="008E6D7C">
        <w:rPr>
          <w:rFonts w:eastAsia="Calibri"/>
          <w:sz w:val="16"/>
        </w:rPr>
        <w:t xml:space="preserve">—with “real power” denoting, here, </w:t>
      </w:r>
      <w:r w:rsidRPr="008E6D7C">
        <w:rPr>
          <w:rFonts w:eastAsia="Calibri"/>
          <w:b/>
          <w:u w:val="single"/>
        </w:rPr>
        <w:t xml:space="preserve">the </w:t>
      </w:r>
      <w:r w:rsidRPr="000F5F99">
        <w:rPr>
          <w:rFonts w:eastAsia="Calibri"/>
          <w:b/>
          <w:highlight w:val="cyan"/>
          <w:u w:val="single"/>
        </w:rPr>
        <w:t>institutional resources</w:t>
      </w:r>
      <w:r w:rsidRPr="008E6D7C">
        <w:rPr>
          <w:rFonts w:eastAsia="Calibri"/>
          <w:b/>
          <w:u w:val="single"/>
        </w:rPr>
        <w:t xml:space="preserve"> (</w:t>
      </w:r>
      <w:r w:rsidRPr="00930B7D">
        <w:rPr>
          <w:rFonts w:eastAsia="Calibri"/>
          <w:b/>
          <w:u w:val="single"/>
        </w:rPr>
        <w:t>administration, executive power, budget</w:t>
      </w:r>
      <w:r w:rsidRPr="008E6D7C">
        <w:rPr>
          <w:rFonts w:eastAsia="Calibri"/>
          <w:sz w:val="16"/>
        </w:rPr>
        <w:t xml:space="preserve">) </w:t>
      </w:r>
      <w:r w:rsidRPr="000F5F99">
        <w:rPr>
          <w:rFonts w:eastAsia="Calibri"/>
          <w:b/>
          <w:highlight w:val="cyan"/>
          <w:u w:val="single"/>
        </w:rPr>
        <w:t>which allow the social class in power to maintain their</w:t>
      </w:r>
      <w:r w:rsidRPr="008E6D7C">
        <w:rPr>
          <w:rFonts w:eastAsia="Calibri"/>
          <w:b/>
          <w:u w:val="single"/>
        </w:rPr>
        <w:t xml:space="preserve"> superior </w:t>
      </w:r>
      <w:r w:rsidRPr="000F5F99">
        <w:rPr>
          <w:rFonts w:eastAsia="Calibri"/>
          <w:b/>
          <w:highlight w:val="cyan"/>
          <w:u w:val="single"/>
        </w:rPr>
        <w:t>position</w:t>
      </w:r>
      <w:r w:rsidRPr="008E6D7C">
        <w:rPr>
          <w:rFonts w:eastAsia="Calibri"/>
          <w:b/>
          <w:u w:val="singl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8E6D7C">
        <w:rPr>
          <w:rFonts w:eastAsia="Calibri"/>
          <w:b/>
          <w:u w:val="single"/>
        </w:rPr>
        <w:t>There are</w:t>
      </w:r>
      <w:r w:rsidRPr="008E6D7C">
        <w:rPr>
          <w:rFonts w:eastAsia="Calibri"/>
          <w:sz w:val="16"/>
        </w:rPr>
        <w:t xml:space="preserve">, however, </w:t>
      </w:r>
      <w:r w:rsidRPr="008E6D7C">
        <w:rPr>
          <w:rFonts w:eastAsia="Calibri"/>
          <w:b/>
          <w:u w:val="single"/>
        </w:rPr>
        <w:t>always opportunities</w:t>
      </w:r>
      <w:r w:rsidRPr="008E6D7C">
        <w:rPr>
          <w:rFonts w:eastAsia="Calibri"/>
          <w:sz w:val="16"/>
        </w:rPr>
        <w:t xml:space="preserve"> </w:t>
      </w:r>
      <w:r w:rsidRPr="008E6D7C">
        <w:rPr>
          <w:rFonts w:eastAsia="Calibri"/>
          <w:b/>
          <w:u w:val="single"/>
        </w:rPr>
        <w:t>to tip the balance of powers</w:t>
      </w:r>
      <w:r w:rsidRPr="008E6D7C">
        <w:rPr>
          <w:rFonts w:eastAsia="Calibri"/>
          <w:sz w:val="16"/>
        </w:rPr>
        <w:t xml:space="preserve"> one way or another—</w:t>
      </w:r>
      <w:r w:rsidRPr="008E6D7C">
        <w:rPr>
          <w:rFonts w:eastAsia="Calibri"/>
          <w:b/>
          <w:u w:val="single"/>
        </w:rPr>
        <w:t>something</w:t>
      </w:r>
      <w:r w:rsidRPr="008E6D7C">
        <w:rPr>
          <w:rFonts w:eastAsia="Calibri"/>
          <w:sz w:val="16"/>
        </w:rPr>
        <w:t xml:space="preserve"> Occupy, with its </w:t>
      </w:r>
      <w:r w:rsidRPr="008E6D7C">
        <w:rPr>
          <w:rFonts w:eastAsia="Calibri"/>
          <w:b/>
          <w:u w:val="single"/>
        </w:rPr>
        <w:t>spurning of the state</w:t>
      </w:r>
      <w:r w:rsidRPr="008E6D7C">
        <w:rPr>
          <w:rFonts w:eastAsia="Calibri"/>
          <w:sz w:val="16"/>
        </w:rPr>
        <w:t xml:space="preserve">, </w:t>
      </w:r>
      <w:r w:rsidRPr="008E6D7C">
        <w:rPr>
          <w:rFonts w:eastAsia="Calibri"/>
          <w:b/>
          <w:iCs/>
          <w:u w:val="single"/>
          <w:bdr w:val="single" w:sz="8" w:space="0" w:color="auto"/>
        </w:rPr>
        <w:t>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8E6D7C">
        <w:rPr>
          <w:rFonts w:eastAsia="Calibri"/>
          <w:b/>
          <w:u w:val="single"/>
        </w:rPr>
        <w:t>it would be a mistake</w:t>
      </w:r>
      <w:r w:rsidRPr="008E6D7C">
        <w:rPr>
          <w:rFonts w:eastAsia="Calibri"/>
          <w:sz w:val="16"/>
        </w:rPr>
        <w:t xml:space="preserve">, argues Poulantzas ( 1980 , p. 153, emphasis in original), </w:t>
      </w:r>
      <w:r w:rsidRPr="008E6D7C">
        <w:rPr>
          <w:rFonts w:eastAsia="Calibri"/>
          <w:b/>
          <w:u w:val="singl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8E6D7C">
        <w:rPr>
          <w:rFonts w:eastAsia="Calibri"/>
          <w:b/>
          <w:u w:val="single"/>
        </w:rPr>
        <w:t>political objectives</w:t>
      </w:r>
      <w:r w:rsidRPr="008E6D7C">
        <w:rPr>
          <w:rFonts w:eastAsia="Calibri"/>
          <w:sz w:val="16"/>
        </w:rPr>
        <w:t xml:space="preserve">, they </w:t>
      </w:r>
      <w:r w:rsidRPr="008E6D7C">
        <w:rPr>
          <w:rFonts w:eastAsia="Calibri"/>
          <w:b/>
          <w:u w:val="single"/>
        </w:rPr>
        <w:t xml:space="preserve">are not located outside </w:t>
      </w:r>
      <w:r w:rsidRPr="008E6D7C">
        <w:rPr>
          <w:rFonts w:eastAsia="Calibri"/>
          <w:sz w:val="16"/>
        </w:rPr>
        <w:t xml:space="preserve">the State or, in any case, outside </w:t>
      </w:r>
      <w:r w:rsidRPr="008E6D7C">
        <w:rPr>
          <w:rFonts w:eastAsia="Calibri"/>
          <w:b/>
          <w:u w:val="single"/>
        </w:rPr>
        <w:t>power</w:t>
      </w:r>
      <w:r w:rsidRPr="008E6D7C">
        <w:rPr>
          <w:rFonts w:eastAsia="Calibri"/>
          <w:sz w:val="16"/>
        </w:rPr>
        <w:t xml:space="preserve">— </w:t>
      </w:r>
      <w:r w:rsidRPr="000F5F99">
        <w:rPr>
          <w:rFonts w:eastAsia="Calibri"/>
          <w:b/>
          <w:highlight w:val="cyan"/>
          <w:u w:val="single"/>
        </w:rPr>
        <w:t>contrary to</w:t>
      </w:r>
      <w:r w:rsidRPr="008E6D7C">
        <w:rPr>
          <w:rFonts w:eastAsia="Calibri"/>
          <w:b/>
          <w:u w:val="single"/>
        </w:rPr>
        <w:t xml:space="preserve"> the </w:t>
      </w:r>
      <w:r w:rsidRPr="000F5F99">
        <w:rPr>
          <w:rFonts w:eastAsia="Calibri"/>
          <w:b/>
          <w:iCs/>
          <w:highlight w:val="cyan"/>
          <w:u w:val="single"/>
          <w:bdr w:val="single" w:sz="8" w:space="0" w:color="auto"/>
        </w:rPr>
        <w:t>simplistic</w:t>
      </w:r>
      <w:r w:rsidRPr="008E6D7C">
        <w:rPr>
          <w:rFonts w:eastAsia="Calibri"/>
          <w:b/>
          <w:iCs/>
          <w:u w:val="single"/>
          <w:bdr w:val="single" w:sz="8" w:space="0" w:color="auto"/>
        </w:rPr>
        <w:t xml:space="preserve"> illusions of </w:t>
      </w:r>
      <w:r w:rsidRPr="000F5F99">
        <w:rPr>
          <w:rFonts w:eastAsia="Calibri"/>
          <w:b/>
          <w:iCs/>
          <w:highlight w:val="cyan"/>
          <w:u w:val="single"/>
          <w:bdr w:val="single" w:sz="8" w:space="0" w:color="auto"/>
        </w:rPr>
        <w:t>anti-institutional purity</w:t>
      </w:r>
      <w:r w:rsidRPr="008E6D7C">
        <w:rPr>
          <w:rFonts w:eastAsia="Calibri"/>
          <w:sz w:val="16"/>
        </w:rPr>
        <w:t xml:space="preserve">. What is more, </w:t>
      </w:r>
      <w:r w:rsidRPr="000F5F99">
        <w:rPr>
          <w:rFonts w:eastAsia="Calibri"/>
          <w:b/>
          <w:highlight w:val="cyan"/>
          <w:u w:val="single"/>
        </w:rPr>
        <w:t>to place oneself</w:t>
      </w:r>
      <w:r w:rsidRPr="008E6D7C">
        <w:rPr>
          <w:rFonts w:eastAsia="Calibri"/>
          <w:b/>
          <w:u w:val="single"/>
        </w:rPr>
        <w:t xml:space="preserve"> at any cost </w:t>
      </w:r>
      <w:r w:rsidRPr="000F5F99">
        <w:rPr>
          <w:rFonts w:eastAsia="Calibri"/>
          <w:b/>
          <w:highlight w:val="cyan"/>
          <w:u w:val="single"/>
        </w:rPr>
        <w:t>outside the State</w:t>
      </w:r>
      <w:r w:rsidRPr="008E6D7C">
        <w:rPr>
          <w:rFonts w:eastAsia="Calibri"/>
          <w:sz w:val="16"/>
        </w:rPr>
        <w:t xml:space="preserve"> in the thought that one is thereby situated outside power (which is impossible) </w:t>
      </w:r>
      <w:r w:rsidRPr="000F5F99">
        <w:rPr>
          <w:rFonts w:eastAsia="Calibri"/>
          <w:b/>
          <w:highlight w:val="cyan"/>
          <w:u w:val="single"/>
        </w:rPr>
        <w:t>can</w:t>
      </w:r>
      <w:r w:rsidRPr="008E6D7C">
        <w:rPr>
          <w:rFonts w:eastAsia="Calibri"/>
          <w:b/>
          <w:u w:val="single"/>
        </w:rPr>
        <w:t xml:space="preserve"> often be the best means of </w:t>
      </w:r>
      <w:r w:rsidRPr="000F5F99">
        <w:rPr>
          <w:rFonts w:eastAsia="Calibri"/>
          <w:b/>
          <w:iCs/>
          <w:highlight w:val="cyan"/>
          <w:u w:val="single"/>
          <w:bdr w:val="single" w:sz="8" w:space="0" w:color="auto"/>
        </w:rPr>
        <w:t>leav</w:t>
      </w:r>
      <w:r w:rsidRPr="008E6D7C">
        <w:rPr>
          <w:rFonts w:eastAsia="Calibri"/>
          <w:b/>
          <w:iCs/>
          <w:u w:val="single"/>
          <w:bdr w:val="single" w:sz="8" w:space="0" w:color="auto"/>
        </w:rPr>
        <w:t xml:space="preserve">ing </w:t>
      </w:r>
      <w:r w:rsidRPr="000F5F99">
        <w:rPr>
          <w:rFonts w:eastAsia="Calibri"/>
          <w:b/>
          <w:iCs/>
          <w:highlight w:val="cyan"/>
          <w:u w:val="single"/>
          <w:bdr w:val="single" w:sz="8" w:space="0" w:color="auto"/>
        </w:rPr>
        <w:t>the field open for statism</w:t>
      </w:r>
      <w:r w:rsidRPr="008E6D7C">
        <w:rPr>
          <w:rFonts w:eastAsia="Calibri"/>
          <w:sz w:val="16"/>
        </w:rPr>
        <w:t xml:space="preserve"> : in short, </w:t>
      </w:r>
      <w:r w:rsidRPr="008E6D7C">
        <w:rPr>
          <w:rFonts w:eastAsia="Calibri"/>
          <w:b/>
          <w:u w:val="single"/>
        </w:rPr>
        <w:t>it</w:t>
      </w:r>
      <w:r w:rsidRPr="008E6D7C">
        <w:rPr>
          <w:rFonts w:eastAsia="Calibri"/>
          <w:sz w:val="16"/>
        </w:rPr>
        <w:t xml:space="preserve"> often </w:t>
      </w:r>
      <w:r w:rsidRPr="008E6D7C">
        <w:rPr>
          <w:rFonts w:eastAsia="Calibri"/>
          <w:b/>
          <w:u w:val="single"/>
        </w:rPr>
        <w:t xml:space="preserve">involves </w:t>
      </w:r>
      <w:r w:rsidRPr="000F5F99">
        <w:rPr>
          <w:rFonts w:eastAsia="Calibri"/>
          <w:b/>
          <w:highlight w:val="cyan"/>
          <w:u w:val="single"/>
        </w:rPr>
        <w:t xml:space="preserve">a </w:t>
      </w:r>
      <w:r w:rsidRPr="000F5F99">
        <w:rPr>
          <w:rFonts w:eastAsia="Calibri"/>
          <w:b/>
          <w:iCs/>
          <w:highlight w:val="cyan"/>
          <w:u w:val="single"/>
          <w:bdr w:val="single" w:sz="8" w:space="0" w:color="auto"/>
        </w:rPr>
        <w:t>retreat in the face of the enemy</w:t>
      </w:r>
      <w:r w:rsidRPr="008E6D7C">
        <w:rPr>
          <w:rFonts w:eastAsia="Calibri"/>
          <w:b/>
          <w:u w:val="single"/>
        </w:rPr>
        <w:t xml:space="preserve"> precisely on this strategically crucial terrain</w:t>
      </w:r>
      <w:r w:rsidRPr="008E6D7C">
        <w:rPr>
          <w:rFonts w:eastAsia="Calibri"/>
          <w:sz w:val="16"/>
        </w:rPr>
        <w:t xml:space="preserve">. The crucial point here is that </w:t>
      </w:r>
      <w:r w:rsidRPr="008E6D7C">
        <w:rPr>
          <w:rFonts w:eastAsia="Calibri"/>
          <w:b/>
          <w:u w:val="single"/>
        </w:rPr>
        <w:t>there is no “outside” of the state to which movements can escape</w:t>
      </w:r>
      <w:r w:rsidRPr="008E6D7C">
        <w:rPr>
          <w:rFonts w:eastAsia="Calibri"/>
          <w:sz w:val="16"/>
        </w:rPr>
        <w:t>—</w:t>
      </w:r>
      <w:r w:rsidRPr="008E6D7C">
        <w:rPr>
          <w:rFonts w:eastAsia="Calibri"/>
          <w:b/>
          <w:u w:val="single"/>
        </w:rPr>
        <w:t xml:space="preserve">positions can be assumed </w:t>
      </w:r>
      <w:r w:rsidRPr="008E6D7C">
        <w:rPr>
          <w:rFonts w:eastAsia="Calibri"/>
          <w:b/>
          <w:iCs/>
          <w:u w:val="single"/>
          <w:bdr w:val="single" w:sz="8" w:space="0" w:color="auto"/>
        </w:rPr>
        <w:t>against the state</w:t>
      </w:r>
      <w:r w:rsidRPr="008E6D7C">
        <w:rPr>
          <w:rFonts w:eastAsia="Calibri"/>
          <w:sz w:val="16"/>
        </w:rPr>
        <w:t xml:space="preserve"> by movements, </w:t>
      </w:r>
      <w:r w:rsidRPr="008E6D7C">
        <w:rPr>
          <w:rFonts w:eastAsia="Calibri"/>
          <w:b/>
          <w:u w:val="single"/>
        </w:rPr>
        <w:t>but</w:t>
      </w:r>
      <w:r w:rsidRPr="008E6D7C">
        <w:rPr>
          <w:rFonts w:eastAsia="Calibri"/>
          <w:sz w:val="16"/>
        </w:rPr>
        <w:t xml:space="preserve"> these </w:t>
      </w:r>
      <w:r w:rsidRPr="008E6D7C">
        <w:rPr>
          <w:rFonts w:eastAsia="Calibri"/>
          <w:b/>
          <w:u w:val="single"/>
        </w:rPr>
        <w:t xml:space="preserve">need to be matched by actions </w:t>
      </w:r>
      <w:r w:rsidRPr="008E6D7C">
        <w:rPr>
          <w:rFonts w:eastAsia="Calibri"/>
          <w:b/>
          <w:iCs/>
          <w:u w:val="single"/>
          <w:bdr w:val="single" w:sz="8" w:space="0" w:color="auto"/>
        </w:rPr>
        <w:t>within the field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8E6D7C">
        <w:rPr>
          <w:rFonts w:eastAsia="Calibri"/>
          <w:b/>
          <w:u w:val="single"/>
        </w:rPr>
        <w:t>autonomy is not founded in some “outside” space</w:t>
      </w:r>
      <w:r w:rsidRPr="008E6D7C">
        <w:rPr>
          <w:rFonts w:eastAsia="Calibri"/>
          <w:sz w:val="16"/>
        </w:rPr>
        <w:t xml:space="preserve">. Th 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0F5F99">
        <w:rPr>
          <w:rFonts w:eastAsia="Calibri"/>
          <w:b/>
          <w:highlight w:val="cyan"/>
          <w:u w:val="single"/>
        </w:rPr>
        <w:t>Successful strategy entails</w:t>
      </w:r>
      <w:r w:rsidRPr="008E6D7C">
        <w:rPr>
          <w:rFonts w:eastAsia="Calibri"/>
          <w:b/>
          <w:u w:val="single"/>
        </w:rPr>
        <w:t xml:space="preserve"> </w:t>
      </w:r>
      <w:r w:rsidRPr="008E6D7C">
        <w:rPr>
          <w:rFonts w:eastAsia="Calibri"/>
          <w:b/>
          <w:iCs/>
          <w:u w:val="single"/>
          <w:bdr w:val="single" w:sz="8" w:space="0" w:color="auto"/>
        </w:rPr>
        <w:t xml:space="preserve">maintaining </w:t>
      </w:r>
      <w:r w:rsidRPr="000F5F99">
        <w:rPr>
          <w:rFonts w:eastAsia="Calibri"/>
          <w:b/>
          <w:iCs/>
          <w:highlight w:val="cyan"/>
          <w:u w:val="single"/>
          <w:bdr w:val="single" w:sz="8" w:space="0" w:color="auto"/>
        </w:rPr>
        <w:t>a distance</w:t>
      </w:r>
      <w:r w:rsidRPr="008E6D7C">
        <w:rPr>
          <w:rFonts w:eastAsia="Calibri"/>
          <w:b/>
          <w:u w:val="single"/>
        </w:rPr>
        <w:t xml:space="preserve"> </w:t>
      </w:r>
      <w:r w:rsidRPr="000F5F99">
        <w:rPr>
          <w:rFonts w:eastAsia="Calibri"/>
          <w:b/>
          <w:highlight w:val="cyan"/>
          <w:u w:val="single"/>
        </w:rPr>
        <w:t>from the state</w:t>
      </w:r>
      <w:r w:rsidRPr="008E6D7C">
        <w:rPr>
          <w:rFonts w:eastAsia="Calibri"/>
          <w:sz w:val="16"/>
        </w:rPr>
        <w:t xml:space="preserve"> (without imagining an outside), </w:t>
      </w:r>
      <w:r w:rsidRPr="000F5F99">
        <w:rPr>
          <w:rFonts w:eastAsia="Calibri"/>
          <w:b/>
          <w:highlight w:val="cyan"/>
          <w:u w:val="single"/>
        </w:rPr>
        <w:t>combined with</w:t>
      </w:r>
      <w:r w:rsidRPr="008E6D7C">
        <w:rPr>
          <w:rFonts w:eastAsia="Calibri"/>
          <w:b/>
          <w:u w:val="single"/>
        </w:rPr>
        <w:t xml:space="preserve"> taking </w:t>
      </w:r>
      <w:r w:rsidRPr="000F5F99">
        <w:rPr>
          <w:rFonts w:eastAsia="Calibri"/>
          <w:b/>
          <w:highlight w:val="cyan"/>
          <w:u w:val="single"/>
        </w:rPr>
        <w:t>action within the state</w:t>
      </w:r>
      <w:r w:rsidRPr="008E6D7C">
        <w:rPr>
          <w:rFonts w:eastAsia="Calibri"/>
          <w:b/>
          <w:u w:val="single"/>
        </w:rPr>
        <w:t xml:space="preserv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8E6D7C">
        <w:rPr>
          <w:rFonts w:eastAsia="Calibri"/>
          <w:b/>
          <w:u w:val="single"/>
        </w:rPr>
        <w:t xml:space="preserve">Effective action takes place </w:t>
      </w:r>
      <w:r w:rsidRPr="008E6D7C">
        <w:rPr>
          <w:rFonts w:eastAsia="Calibri"/>
          <w:b/>
          <w:iCs/>
          <w:u w:val="single"/>
          <w:bdr w:val="single" w:sz="8" w:space="0" w:color="auto"/>
        </w:rPr>
        <w:t>both within and against</w:t>
      </w:r>
      <w:r w:rsidRPr="008E6D7C">
        <w:rPr>
          <w:rFonts w:eastAsia="Calibri"/>
          <w:b/>
          <w:u w:val="singl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0F5F99">
        <w:rPr>
          <w:rFonts w:eastAsia="Calibri"/>
          <w:b/>
          <w:highlight w:val="cyan"/>
          <w:u w:val="single"/>
        </w:rPr>
        <w:t>The distinction between reform and revolution sloughs away.</w:t>
      </w:r>
      <w:r w:rsidRPr="008E6D7C">
        <w:rPr>
          <w:rFonts w:eastAsia="Calibri"/>
          <w:b/>
          <w:u w:val="single"/>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0F5F99">
        <w:rPr>
          <w:rFonts w:eastAsia="Calibri"/>
          <w:b/>
          <w:highlight w:val="cyan"/>
          <w:u w:val="single"/>
        </w:rPr>
        <w:t>the</w:t>
      </w:r>
      <w:r w:rsidRPr="008E6D7C">
        <w:rPr>
          <w:rFonts w:eastAsia="Calibri"/>
          <w:b/>
          <w:u w:val="single"/>
        </w:rPr>
        <w:t xml:space="preserve"> organised </w:t>
      </w:r>
      <w:r w:rsidRPr="000F5F99">
        <w:rPr>
          <w:rFonts w:eastAsia="Calibri"/>
          <w:b/>
          <w:highlight w:val="cyan"/>
          <w:u w:val="single"/>
        </w:rPr>
        <w:t>working class has been defeated</w:t>
      </w:r>
      <w:r w:rsidRPr="008E6D7C">
        <w:rPr>
          <w:rFonts w:eastAsia="Calibri"/>
          <w:sz w:val="16"/>
        </w:rPr>
        <w:t xml:space="preserve">, </w:t>
      </w:r>
      <w:r w:rsidRPr="000F5F99">
        <w:rPr>
          <w:rFonts w:eastAsia="Calibri"/>
          <w:b/>
          <w:highlight w:val="cyan"/>
          <w:u w:val="single"/>
        </w:rPr>
        <w:t>unions are weak, social democratic parties have</w:t>
      </w:r>
      <w:r w:rsidRPr="008E6D7C">
        <w:rPr>
          <w:rFonts w:eastAsia="Calibri"/>
          <w:b/>
          <w:u w:val="single"/>
        </w:rPr>
        <w:t xml:space="preserve"> completely </w:t>
      </w:r>
      <w:r w:rsidRPr="000F5F99">
        <w:rPr>
          <w:rFonts w:eastAsia="Calibri"/>
          <w:b/>
          <w:highlight w:val="cyan"/>
          <w:u w:val="single"/>
        </w:rPr>
        <w:t>capitulated to capital</w:t>
      </w:r>
      <w:r w:rsidRPr="008E6D7C">
        <w:rPr>
          <w:rFonts w:eastAsia="Calibri"/>
          <w:sz w:val="16"/>
        </w:rPr>
        <w:t xml:space="preserve"> and any remaining communist parties have low memberships and/or have morphed into social democratic parties in all but name. </w:t>
      </w:r>
      <w:r w:rsidRPr="008E6D7C">
        <w:rPr>
          <w:rFonts w:eastAsia="Calibri"/>
          <w:b/>
          <w:u w:val="single"/>
        </w:rPr>
        <w:t xml:space="preserve">The doctrines of </w:t>
      </w:r>
      <w:r w:rsidRPr="000F5F99">
        <w:rPr>
          <w:rFonts w:eastAsia="Calibri"/>
          <w:b/>
          <w:highlight w:val="cyan"/>
          <w:u w:val="single"/>
        </w:rPr>
        <w:t>neoliberalism dominate</w:t>
      </w:r>
      <w:r w:rsidRPr="008E6D7C">
        <w:rPr>
          <w:rFonts w:eastAsia="Calibri"/>
          <w:b/>
          <w:u w:val="single"/>
        </w:rPr>
        <w:t xml:space="preserve"> the political, economic and </w:t>
      </w:r>
      <w:r w:rsidRPr="000F5F99">
        <w:rPr>
          <w:rFonts w:eastAsia="Calibri"/>
          <w:b/>
          <w:highlight w:val="cyan"/>
          <w:u w:val="single"/>
        </w:rPr>
        <w:t>social spheres</w:t>
      </w:r>
      <w:r w:rsidRPr="008E6D7C">
        <w:rPr>
          <w:rFonts w:eastAsia="Calibri"/>
          <w:b/>
          <w:u w:val="single"/>
        </w:rPr>
        <w:t xml:space="preserve">, </w:t>
      </w:r>
      <w:r w:rsidRPr="000F5F99">
        <w:rPr>
          <w:rFonts w:eastAsia="Calibri"/>
          <w:b/>
          <w:highlight w:val="cyan"/>
          <w:u w:val="single"/>
        </w:rPr>
        <w:t xml:space="preserve">fostering an </w:t>
      </w:r>
      <w:r w:rsidRPr="000F5F99">
        <w:rPr>
          <w:rFonts w:eastAsia="Calibri"/>
          <w:b/>
          <w:iCs/>
          <w:highlight w:val="cyan"/>
          <w:u w:val="single"/>
          <w:bdr w:val="single" w:sz="8" w:space="0" w:color="auto"/>
        </w:rPr>
        <w:t>ethos of individualism</w:t>
      </w:r>
      <w:r w:rsidRPr="008E6D7C">
        <w:rPr>
          <w:rFonts w:eastAsia="Calibri"/>
          <w:b/>
          <w:u w:val="single"/>
        </w:rPr>
        <w:t xml:space="preserve"> that serves </w:t>
      </w:r>
      <w:r w:rsidRPr="000F5F99">
        <w:rPr>
          <w:rFonts w:eastAsia="Calibri"/>
          <w:b/>
          <w:highlight w:val="cyan"/>
          <w:u w:val="single"/>
        </w:rPr>
        <w:t>as a barrier to collective action</w:t>
      </w:r>
      <w:r w:rsidRPr="008E6D7C">
        <w:rPr>
          <w:rFonts w:eastAsia="Calibri"/>
          <w:sz w:val="16"/>
        </w:rPr>
        <w:t xml:space="preserve">. </w:t>
      </w:r>
      <w:r w:rsidRPr="008E6D7C">
        <w:rPr>
          <w:rFonts w:eastAsia="Calibri"/>
          <w:b/>
          <w:u w:val="single"/>
        </w:rPr>
        <w:t>The difficulties faced by Occupy</w:t>
      </w:r>
      <w:r w:rsidRPr="008E6D7C">
        <w:rPr>
          <w:rFonts w:eastAsia="Calibri"/>
          <w:sz w:val="16"/>
        </w:rPr>
        <w:t xml:space="preserve">, as traced in Part II of this work, </w:t>
      </w:r>
      <w:r w:rsidRPr="008E6D7C">
        <w:rPr>
          <w:rFonts w:eastAsia="Calibri"/>
          <w:b/>
          <w:u w:val="single"/>
        </w:rPr>
        <w:t>are</w:t>
      </w:r>
      <w:r w:rsidRPr="008E6D7C">
        <w:rPr>
          <w:rFonts w:eastAsia="Calibri"/>
          <w:sz w:val="16"/>
        </w:rPr>
        <w:t xml:space="preserve"> </w:t>
      </w:r>
      <w:r w:rsidRPr="008E6D7C">
        <w:rPr>
          <w:rFonts w:eastAsia="Calibri"/>
          <w:b/>
          <w:u w:val="single"/>
        </w:rPr>
        <w:t>symptomatic of the wider issues faced by the left today</w:t>
      </w:r>
      <w:r w:rsidRPr="008E6D7C">
        <w:rPr>
          <w:rFonts w:eastAsia="Calibri"/>
          <w:sz w:val="16"/>
        </w:rPr>
        <w:t xml:space="preserve">, namely: </w:t>
      </w:r>
      <w:r w:rsidRPr="008E6D7C">
        <w:rPr>
          <w:rFonts w:eastAsia="Calibri"/>
          <w:b/>
          <w:iCs/>
          <w:u w:val="single"/>
          <w:bdr w:val="single" w:sz="8" w:space="0" w:color="auto"/>
        </w:rPr>
        <w:t>a lack of coherent strategy</w:t>
      </w:r>
      <w:r w:rsidRPr="008E6D7C">
        <w:rPr>
          <w:rFonts w:eastAsia="Calibri"/>
          <w:sz w:val="16"/>
        </w:rPr>
        <w:t xml:space="preserve">, the absence of a strong collective identity </w:t>
      </w:r>
      <w:r w:rsidRPr="008E6D7C">
        <w:rPr>
          <w:rFonts w:eastAsia="Calibri"/>
          <w:b/>
          <w:u w:val="single"/>
        </w:rPr>
        <w:t xml:space="preserve">and an inability to </w:t>
      </w:r>
      <w:r w:rsidRPr="008E6D7C">
        <w:rPr>
          <w:rFonts w:eastAsia="Calibri"/>
          <w:b/>
          <w:iCs/>
          <w:u w:val="single"/>
          <w:bdr w:val="single" w:sz="8" w:space="0" w:color="auto"/>
        </w:rPr>
        <w:t>secure substantive victories</w:t>
      </w:r>
      <w:r w:rsidRPr="008E6D7C">
        <w:rPr>
          <w:rFonts w:eastAsia="Calibri"/>
          <w:sz w:val="16"/>
        </w:rPr>
        <w:t xml:space="preserve">. Th 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bookmarkEnd w:id="2"/>
    <w:p w14:paraId="0F4A1AFD" w14:textId="77777777" w:rsidR="0098087C" w:rsidRPr="00D14E4B" w:rsidRDefault="0098087C" w:rsidP="0098087C">
      <w:pPr>
        <w:pStyle w:val="Heading4"/>
        <w:rPr>
          <w:bCs/>
        </w:rPr>
      </w:pPr>
      <w:r w:rsidRPr="008E6D7C">
        <w:t xml:space="preserve">Capitalism makes </w:t>
      </w:r>
      <w:r>
        <w:rPr>
          <w:u w:val="single"/>
        </w:rPr>
        <w:t>life</w:t>
      </w:r>
      <w:r w:rsidRPr="008E6D7C">
        <w:t xml:space="preserve"> </w:t>
      </w:r>
      <w:r>
        <w:t>unlivable</w:t>
      </w:r>
      <w:r w:rsidRPr="008E6D7C">
        <w:t xml:space="preserve"> – </w:t>
      </w:r>
      <w:r w:rsidRPr="00D14E4B">
        <w:t>War, Environmental devastation, inequality, Disease, Trade Wars, Militarization, and Racism</w:t>
      </w:r>
      <w:r>
        <w:t>.</w:t>
      </w:r>
    </w:p>
    <w:p w14:paraId="28FA056C" w14:textId="77777777" w:rsidR="0098087C" w:rsidRPr="008E6D7C" w:rsidRDefault="0098087C" w:rsidP="0098087C">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hyperlink r:id="rId6" w:history="1">
        <w:r w:rsidRPr="008E6D7C">
          <w:rPr>
            <w:rStyle w:val="Hyperlink"/>
          </w:rPr>
          <w:t>https://monthlyreview.org/2019/02/01/capitalism-has-failed-what-next/</w:t>
        </w:r>
      </w:hyperlink>
      <w:r w:rsidRPr="008E6D7C">
        <w:t>, 02-01-2019</w:t>
      </w:r>
    </w:p>
    <w:p w14:paraId="1AAECBD7" w14:textId="77777777" w:rsidR="0098087C" w:rsidRPr="008E6D7C" w:rsidRDefault="0098087C" w:rsidP="0098087C">
      <w:pPr>
        <w:rPr>
          <w:rStyle w:val="StyleUnderline"/>
        </w:rPr>
      </w:pPr>
      <w:r w:rsidRPr="008E6D7C">
        <w:rPr>
          <w:sz w:val="16"/>
        </w:rPr>
        <w:t xml:space="preserve">Less than two decades into the twenty-first century, it is evident that </w:t>
      </w:r>
      <w:r w:rsidRPr="000F5F99">
        <w:rPr>
          <w:highlight w:val="cyan"/>
          <w:u w:val="single"/>
        </w:rPr>
        <w:t>capitalism</w:t>
      </w:r>
      <w:r w:rsidRPr="008E6D7C">
        <w:rPr>
          <w:u w:val="single"/>
        </w:rPr>
        <w:t xml:space="preserve"> has </w:t>
      </w:r>
      <w:r w:rsidRPr="000F5F99">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F5F99">
        <w:rPr>
          <w:rStyle w:val="StyleUnderline"/>
          <w:highlight w:val="cyan"/>
        </w:rPr>
        <w:t xml:space="preserve">extreme </w:t>
      </w:r>
      <w:r w:rsidRPr="000F5F99">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F5F99">
        <w:rPr>
          <w:rStyle w:val="Emphasis"/>
          <w:highlight w:val="cyan"/>
        </w:rPr>
        <w:t>poverty</w:t>
      </w:r>
      <w:r w:rsidRPr="000F5F99">
        <w:rPr>
          <w:rStyle w:val="StyleUnderline"/>
          <w:highlight w:val="cyan"/>
        </w:rPr>
        <w:t xml:space="preserve">, </w:t>
      </w:r>
      <w:r w:rsidRPr="000F5F99">
        <w:rPr>
          <w:rStyle w:val="Emphasis"/>
          <w:highlight w:val="cyan"/>
        </w:rPr>
        <w:t>hunger</w:t>
      </w:r>
      <w:r w:rsidRPr="000F5F99">
        <w:rPr>
          <w:rStyle w:val="StyleUnderline"/>
          <w:highlight w:val="cyan"/>
        </w:rPr>
        <w:t>, wasted</w:t>
      </w:r>
      <w:r w:rsidRPr="008E6D7C">
        <w:rPr>
          <w:rStyle w:val="StyleUnderline"/>
        </w:rPr>
        <w:t xml:space="preserve"> output and </w:t>
      </w:r>
      <w:r w:rsidRPr="000F5F99">
        <w:rPr>
          <w:rStyle w:val="Emphasis"/>
          <w:highlight w:val="cyan"/>
        </w:rPr>
        <w:t>lives</w:t>
      </w:r>
      <w:r w:rsidRPr="000F5F99">
        <w:rPr>
          <w:rStyle w:val="StyleUnderline"/>
          <w:highlight w:val="cyan"/>
        </w:rPr>
        <w:t>, and</w:t>
      </w:r>
      <w:r w:rsidRPr="008E6D7C">
        <w:rPr>
          <w:sz w:val="16"/>
        </w:rPr>
        <w:t xml:space="preserve"> what at this point can only be </w:t>
      </w:r>
      <w:r w:rsidRPr="008E6D7C">
        <w:rPr>
          <w:rStyle w:val="StyleUnderline"/>
        </w:rPr>
        <w:t xml:space="preserve">called </w:t>
      </w:r>
      <w:r w:rsidRPr="000F5F99">
        <w:rPr>
          <w:rStyle w:val="StyleUnderline"/>
          <w:highlight w:val="cyan"/>
        </w:rPr>
        <w:t>a</w:t>
      </w:r>
      <w:r w:rsidRPr="008E6D7C">
        <w:rPr>
          <w:rStyle w:val="StyleUnderline"/>
        </w:rPr>
        <w:t xml:space="preserve"> planetary </w:t>
      </w:r>
      <w:r w:rsidRPr="000F5F99">
        <w:rPr>
          <w:rStyle w:val="StyleUnderline"/>
          <w:highlight w:val="cyan"/>
        </w:rPr>
        <w:t>ecological “</w:t>
      </w:r>
      <w:r w:rsidRPr="000F5F99">
        <w:rPr>
          <w:rStyle w:val="Emphasis"/>
          <w:highlight w:val="cyan"/>
        </w:rPr>
        <w:t>death spiral</w:t>
      </w:r>
      <w:r w:rsidRPr="000F5F99">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F5F99">
        <w:rPr>
          <w:rStyle w:val="Emphasis"/>
          <w:highlight w:val="cyan"/>
        </w:rPr>
        <w:t>surveillance</w:t>
      </w:r>
      <w:r w:rsidRPr="008E6D7C">
        <w:rPr>
          <w:rStyle w:val="StyleUnderline"/>
        </w:rPr>
        <w:t xml:space="preserve">, control, and displacement of the working population. The </w:t>
      </w:r>
      <w:r w:rsidRPr="000F5F99">
        <w:rPr>
          <w:rStyle w:val="Emphasis"/>
          <w:highlight w:val="cyan"/>
        </w:rPr>
        <w:t>institutions</w:t>
      </w:r>
      <w:r w:rsidRPr="008E6D7C">
        <w:rPr>
          <w:rStyle w:val="StyleUnderline"/>
        </w:rPr>
        <w:t xml:space="preserve"> of liberal democracy </w:t>
      </w:r>
      <w:r w:rsidRPr="000F5F99">
        <w:rPr>
          <w:rStyle w:val="StyleUnderline"/>
          <w:highlight w:val="cyan"/>
        </w:rPr>
        <w:t xml:space="preserve">are at the point of </w:t>
      </w:r>
      <w:r w:rsidRPr="000F5F99">
        <w:rPr>
          <w:rStyle w:val="Emphasis"/>
          <w:highlight w:val="cyan"/>
        </w:rPr>
        <w:t>collapse</w:t>
      </w:r>
      <w:r w:rsidRPr="008E6D7C">
        <w:rPr>
          <w:rStyle w:val="StyleUnderline"/>
        </w:rPr>
        <w:t xml:space="preserve">, </w:t>
      </w:r>
      <w:r w:rsidRPr="000F5F99">
        <w:rPr>
          <w:rStyle w:val="StyleUnderline"/>
          <w:highlight w:val="cyan"/>
        </w:rPr>
        <w:t>while</w:t>
      </w:r>
      <w:r w:rsidRPr="008E6D7C">
        <w:rPr>
          <w:rStyle w:val="StyleUnderline"/>
        </w:rPr>
        <w:t xml:space="preserve"> </w:t>
      </w:r>
      <w:r w:rsidRPr="000F5F99">
        <w:rPr>
          <w:rStyle w:val="Emphasis"/>
          <w:highlight w:val="cyan"/>
        </w:rPr>
        <w:t>fascism</w:t>
      </w:r>
      <w:r w:rsidRPr="008E6D7C">
        <w:rPr>
          <w:sz w:val="16"/>
        </w:rPr>
        <w:t>, the rear guard of the capitalist system</w:t>
      </w:r>
      <w:r w:rsidRPr="008E6D7C">
        <w:rPr>
          <w:rStyle w:val="StyleUnderline"/>
        </w:rPr>
        <w:t xml:space="preserve">, </w:t>
      </w:r>
      <w:r w:rsidRPr="000F5F99">
        <w:rPr>
          <w:rStyle w:val="StyleUnderline"/>
          <w:highlight w:val="cyan"/>
        </w:rPr>
        <w:t>is</w:t>
      </w:r>
      <w:r w:rsidRPr="008E6D7C">
        <w:rPr>
          <w:rStyle w:val="StyleUnderline"/>
        </w:rPr>
        <w:t xml:space="preserve"> again </w:t>
      </w:r>
      <w:r w:rsidRPr="000F5F99">
        <w:rPr>
          <w:rStyle w:val="StyleUnderline"/>
          <w:highlight w:val="cyan"/>
        </w:rPr>
        <w:t xml:space="preserve">on the </w:t>
      </w:r>
      <w:r w:rsidRPr="000F5F99">
        <w:rPr>
          <w:rStyle w:val="Emphasis"/>
          <w:highlight w:val="cyan"/>
        </w:rPr>
        <w:t>march</w:t>
      </w:r>
      <w:r w:rsidRPr="008E6D7C">
        <w:rPr>
          <w:rStyle w:val="StyleUnderline"/>
        </w:rPr>
        <w:t xml:space="preserve">, along </w:t>
      </w:r>
      <w:r w:rsidRPr="000F5F99">
        <w:rPr>
          <w:rStyle w:val="StyleUnderline"/>
          <w:highlight w:val="cyan"/>
        </w:rPr>
        <w:t xml:space="preserve">with </w:t>
      </w:r>
      <w:r w:rsidRPr="000F5F99">
        <w:rPr>
          <w:rStyle w:val="Emphasis"/>
          <w:highlight w:val="cyan"/>
        </w:rPr>
        <w:t>patriarchy</w:t>
      </w:r>
      <w:r w:rsidRPr="000F5F99">
        <w:rPr>
          <w:rStyle w:val="StyleUnderline"/>
          <w:highlight w:val="cyan"/>
        </w:rPr>
        <w:t xml:space="preserve">, </w:t>
      </w:r>
      <w:r w:rsidRPr="000F5F99">
        <w:rPr>
          <w:rStyle w:val="Emphasis"/>
          <w:highlight w:val="cyan"/>
        </w:rPr>
        <w:t>racism</w:t>
      </w:r>
      <w:r w:rsidRPr="000F5F99">
        <w:rPr>
          <w:rStyle w:val="StyleUnderline"/>
          <w:highlight w:val="cyan"/>
        </w:rPr>
        <w:t xml:space="preserve">, </w:t>
      </w:r>
      <w:r w:rsidRPr="000F5F99">
        <w:rPr>
          <w:rStyle w:val="Emphasis"/>
          <w:highlight w:val="cyan"/>
        </w:rPr>
        <w:t>imperialism</w:t>
      </w:r>
      <w:r w:rsidRPr="000F5F99">
        <w:rPr>
          <w:rStyle w:val="StyleUnderline"/>
          <w:highlight w:val="cyan"/>
        </w:rPr>
        <w:t xml:space="preserve">, and </w:t>
      </w:r>
      <w:r w:rsidRPr="000F5F99">
        <w:rPr>
          <w:rStyle w:val="Emphasis"/>
          <w:highlight w:val="cyan"/>
        </w:rPr>
        <w:t>war</w:t>
      </w:r>
      <w:r w:rsidRPr="008E6D7C">
        <w:rPr>
          <w:rStyle w:val="StyleUnderline"/>
        </w:rPr>
        <w:t xml:space="preserve">. </w:t>
      </w:r>
    </w:p>
    <w:p w14:paraId="3ECEB526" w14:textId="77777777" w:rsidR="0098087C" w:rsidRPr="008E6D7C" w:rsidRDefault="0098087C" w:rsidP="0098087C">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1B083592" w14:textId="77777777" w:rsidR="0098087C" w:rsidRPr="008E6D7C" w:rsidRDefault="0098087C" w:rsidP="0098087C">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0F5F99">
        <w:rPr>
          <w:rStyle w:val="StyleUnderline"/>
          <w:highlight w:val="cyan"/>
        </w:rPr>
        <w:t xml:space="preserve">Work </w:t>
      </w:r>
      <w:r w:rsidRPr="000F5F99">
        <w:rPr>
          <w:rStyle w:val="Emphasis"/>
          <w:highlight w:val="cyan"/>
        </w:rPr>
        <w:t>intensity</w:t>
      </w:r>
      <w:r w:rsidRPr="008E6D7C">
        <w:rPr>
          <w:rStyle w:val="StyleUnderline"/>
        </w:rPr>
        <w:t xml:space="preserve"> has </w:t>
      </w:r>
      <w:r w:rsidRPr="000F5F99">
        <w:rPr>
          <w:rStyle w:val="Emphasis"/>
          <w:highlight w:val="cyan"/>
        </w:rPr>
        <w:t>increased</w:t>
      </w:r>
      <w:r w:rsidRPr="000F5F99">
        <w:rPr>
          <w:rStyle w:val="StyleUnderline"/>
          <w:highlight w:val="cyan"/>
        </w:rPr>
        <w:t>, while</w:t>
      </w:r>
      <w:r w:rsidRPr="008E6D7C">
        <w:rPr>
          <w:rStyle w:val="StyleUnderline"/>
        </w:rPr>
        <w:t xml:space="preserve"> work and </w:t>
      </w:r>
      <w:r w:rsidRPr="000F5F99">
        <w:rPr>
          <w:rStyle w:val="StyleUnderline"/>
          <w:highlight w:val="cyan"/>
        </w:rPr>
        <w:t xml:space="preserve">safety </w:t>
      </w:r>
      <w:r w:rsidRPr="000F5F99">
        <w:rPr>
          <w:rStyle w:val="Emphasis"/>
          <w:highlight w:val="cyan"/>
        </w:rPr>
        <w:t>protections</w:t>
      </w:r>
      <w:r w:rsidRPr="008E6D7C">
        <w:rPr>
          <w:rStyle w:val="StyleUnderline"/>
        </w:rPr>
        <w:t xml:space="preserve"> on the job have been systematically </w:t>
      </w:r>
      <w:r w:rsidRPr="000F5F99">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24FBCF73" w14:textId="77777777" w:rsidR="0098087C" w:rsidRPr="008E6D7C" w:rsidRDefault="0098087C" w:rsidP="0098087C">
      <w:pPr>
        <w:rPr>
          <w:sz w:val="16"/>
        </w:rPr>
      </w:pPr>
      <w:r w:rsidRPr="008E6D7C">
        <w:rPr>
          <w:rStyle w:val="StyleUnderline"/>
        </w:rPr>
        <w:t>The capture of</w:t>
      </w:r>
      <w:r w:rsidRPr="008E6D7C">
        <w:rPr>
          <w:sz w:val="16"/>
        </w:rPr>
        <w:t xml:space="preserve"> the </w:t>
      </w:r>
      <w:r w:rsidRPr="000F5F99">
        <w:rPr>
          <w:rStyle w:val="Emphasis"/>
          <w:highlight w:val="cyan"/>
        </w:rPr>
        <w:t>surplus value</w:t>
      </w:r>
      <w:r w:rsidRPr="000F5F99">
        <w:rPr>
          <w:rStyle w:val="StyleUnderline"/>
          <w:highlight w:val="cyan"/>
        </w:rPr>
        <w:t xml:space="preserve"> produced by </w:t>
      </w:r>
      <w:r w:rsidRPr="000F5F99">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6B522519" w14:textId="77777777" w:rsidR="0098087C" w:rsidRPr="008E6D7C" w:rsidRDefault="0098087C" w:rsidP="0098087C">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0F5F99">
        <w:rPr>
          <w:rStyle w:val="Emphasis"/>
          <w:highlight w:val="cyan"/>
        </w:rPr>
        <w:t>gentrification</w:t>
      </w:r>
      <w:r w:rsidRPr="000F5F99">
        <w:rPr>
          <w:rStyle w:val="StyleUnderline"/>
          <w:highlight w:val="cyan"/>
        </w:rPr>
        <w:t xml:space="preserve"> and </w:t>
      </w:r>
      <w:r w:rsidRPr="000F5F99">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F5F99">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F5F99">
        <w:rPr>
          <w:rStyle w:val="Emphasis"/>
          <w:highlight w:val="cyan"/>
        </w:rPr>
        <w:t>poverty</w:t>
      </w:r>
      <w:r w:rsidRPr="000F5F99">
        <w:rPr>
          <w:highlight w:val="cyan"/>
          <w:u w:val="single"/>
        </w:rPr>
        <w:t xml:space="preserve"> and </w:t>
      </w:r>
      <w:r w:rsidRPr="000F5F99">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0F5F99">
        <w:rPr>
          <w:highlight w:val="cyan"/>
          <w:u w:val="single"/>
        </w:rPr>
        <w:t xml:space="preserve">are now </w:t>
      </w:r>
      <w:r w:rsidRPr="000F5F99">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F5F99">
        <w:rPr>
          <w:rStyle w:val="Emphasis"/>
          <w:highlight w:val="cyan"/>
        </w:rPr>
        <w:t>antibiotics</w:t>
      </w:r>
      <w:r w:rsidRPr="008E6D7C">
        <w:rPr>
          <w:u w:val="single"/>
        </w:rPr>
        <w:t xml:space="preserve">, particularly </w:t>
      </w:r>
      <w:r w:rsidRPr="000F5F99">
        <w:rPr>
          <w:highlight w:val="cyan"/>
          <w:u w:val="single"/>
        </w:rPr>
        <w:t xml:space="preserve">by capitalist </w:t>
      </w:r>
      <w:r w:rsidRPr="000F5F99">
        <w:rPr>
          <w:rStyle w:val="Emphasis"/>
          <w:highlight w:val="cyan"/>
        </w:rPr>
        <w:t>agribusiness</w:t>
      </w:r>
      <w:r w:rsidRPr="008E6D7C">
        <w:rPr>
          <w:u w:val="single"/>
        </w:rPr>
        <w:t xml:space="preserve">, </w:t>
      </w:r>
      <w:r w:rsidRPr="000F5F99">
        <w:rPr>
          <w:highlight w:val="cyan"/>
          <w:u w:val="single"/>
        </w:rPr>
        <w:t xml:space="preserve">is </w:t>
      </w:r>
      <w:r w:rsidRPr="000F5F99">
        <w:rPr>
          <w:rStyle w:val="StyleUnderline"/>
          <w:highlight w:val="cyan"/>
        </w:rPr>
        <w:t>leading to an</w:t>
      </w:r>
      <w:r w:rsidRPr="008E6D7C">
        <w:rPr>
          <w:rStyle w:val="StyleUnderline"/>
        </w:rPr>
        <w:t xml:space="preserve"> </w:t>
      </w:r>
      <w:r w:rsidRPr="000F5F99">
        <w:rPr>
          <w:rStyle w:val="Emphasis"/>
          <w:highlight w:val="cyan"/>
        </w:rPr>
        <w:t>a</w:t>
      </w:r>
      <w:r w:rsidRPr="008E6D7C">
        <w:rPr>
          <w:rStyle w:val="StyleUnderline"/>
        </w:rPr>
        <w:t>nti</w:t>
      </w:r>
      <w:r w:rsidRPr="000F5F99">
        <w:rPr>
          <w:rStyle w:val="Emphasis"/>
          <w:highlight w:val="cyan"/>
        </w:rPr>
        <w:t>b</w:t>
      </w:r>
      <w:r w:rsidRPr="008E6D7C">
        <w:rPr>
          <w:rStyle w:val="StyleUnderline"/>
        </w:rPr>
        <w:t>iotic-</w:t>
      </w:r>
      <w:r w:rsidRPr="000F5F99">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4966245F" w14:textId="77777777" w:rsidR="0098087C" w:rsidRPr="008E6D7C" w:rsidRDefault="0098087C" w:rsidP="0098087C">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6E8E26C0" w14:textId="77777777" w:rsidR="0098087C" w:rsidRPr="008E6D7C" w:rsidRDefault="0098087C" w:rsidP="0098087C">
      <w:pPr>
        <w:rPr>
          <w:rStyle w:val="StyleUnderline"/>
        </w:rPr>
      </w:pPr>
      <w:r w:rsidRPr="008E6D7C">
        <w:rPr>
          <w:iCs/>
          <w:sz w:val="16"/>
          <w:bdr w:val="single" w:sz="8" w:space="0" w:color="auto"/>
        </w:rPr>
        <w:t>More than two million</w:t>
      </w:r>
      <w:r w:rsidRPr="008E6D7C">
        <w:rPr>
          <w:sz w:val="16"/>
        </w:rPr>
        <w:t xml:space="preserve"> people in the United States are </w:t>
      </w:r>
      <w:r w:rsidRPr="008E6D7C">
        <w:rPr>
          <w:iCs/>
          <w:sz w:val="16"/>
          <w:bdr w:val="single" w:sz="8" w:space="0" w:color="auto"/>
        </w:rPr>
        <w:t>behind bars</w:t>
      </w:r>
      <w:r w:rsidRPr="008E6D7C">
        <w:rPr>
          <w:sz w:val="16"/>
        </w:rPr>
        <w:t xml:space="preserve">, a higher rate of incarceration than any other country in the world, </w:t>
      </w:r>
      <w:r w:rsidRPr="000F5F99">
        <w:rPr>
          <w:rStyle w:val="StyleUnderline"/>
          <w:highlight w:val="cyan"/>
        </w:rPr>
        <w:t xml:space="preserve">constituting a new </w:t>
      </w:r>
      <w:r w:rsidRPr="000F5F99">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F5F99">
        <w:rPr>
          <w:rStyle w:val="StyleUnderline"/>
          <w:highlight w:val="cyan"/>
        </w:rPr>
        <w:t xml:space="preserve">Racial </w:t>
      </w:r>
      <w:r w:rsidRPr="000F5F99">
        <w:rPr>
          <w:rStyle w:val="Emphasis"/>
          <w:highlight w:val="cyan"/>
        </w:rPr>
        <w:t>divides</w:t>
      </w:r>
      <w:r w:rsidRPr="008E6D7C">
        <w:rPr>
          <w:rStyle w:val="StyleUnderline"/>
        </w:rPr>
        <w:t xml:space="preserve"> are now </w:t>
      </w:r>
      <w:r w:rsidRPr="000F5F99">
        <w:rPr>
          <w:rStyle w:val="Emphasis"/>
          <w:highlight w:val="cyan"/>
        </w:rPr>
        <w:t>widening</w:t>
      </w:r>
      <w:r w:rsidRPr="008E6D7C">
        <w:rPr>
          <w:rStyle w:val="StyleUnderline"/>
        </w:rPr>
        <w:t xml:space="preserve"> across the entire planet.</w:t>
      </w:r>
    </w:p>
    <w:p w14:paraId="5E719693" w14:textId="77777777" w:rsidR="0098087C" w:rsidRPr="008E6D7C" w:rsidRDefault="0098087C" w:rsidP="0098087C">
      <w:pPr>
        <w:rPr>
          <w:sz w:val="16"/>
        </w:rPr>
      </w:pPr>
      <w:r w:rsidRPr="000F5F99">
        <w:rPr>
          <w:rStyle w:val="StyleUnderline"/>
          <w:highlight w:val="cyan"/>
        </w:rPr>
        <w:t xml:space="preserve">Violence against </w:t>
      </w:r>
      <w:r w:rsidRPr="000F5F99">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46AA64F0" w14:textId="77777777" w:rsidR="0098087C" w:rsidRPr="008E6D7C" w:rsidRDefault="0098087C" w:rsidP="0098087C">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11EF155F" w14:textId="77777777" w:rsidR="0098087C" w:rsidRPr="008E6D7C" w:rsidRDefault="0098087C" w:rsidP="0098087C">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1C138A3F" w14:textId="77777777" w:rsidR="0098087C" w:rsidRPr="008E6D7C" w:rsidRDefault="0098087C" w:rsidP="0098087C">
      <w:pPr>
        <w:rPr>
          <w:rStyle w:val="StyleUnderline"/>
        </w:rPr>
      </w:pPr>
      <w:r w:rsidRPr="000F5F99">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F5F99">
        <w:rPr>
          <w:rStyle w:val="StyleUnderline"/>
          <w:highlight w:val="cyan"/>
        </w:rPr>
        <w:t xml:space="preserve">become </w:t>
      </w:r>
      <w:r w:rsidRPr="000F5F99">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F5F99">
        <w:rPr>
          <w:rStyle w:val="StyleUnderline"/>
          <w:highlight w:val="cyan"/>
        </w:rPr>
        <w:t xml:space="preserve">threatens to </w:t>
      </w:r>
      <w:r w:rsidRPr="000F5F99">
        <w:rPr>
          <w:rStyle w:val="Emphasis"/>
          <w:highlight w:val="cyan"/>
        </w:rPr>
        <w:t>escalate</w:t>
      </w:r>
      <w:r w:rsidRPr="000F5F99">
        <w:rPr>
          <w:rStyle w:val="StyleUnderline"/>
          <w:highlight w:val="cyan"/>
        </w:rPr>
        <w:t xml:space="preserve"> into a</w:t>
      </w:r>
      <w:r w:rsidRPr="008E6D7C">
        <w:rPr>
          <w:rStyle w:val="StyleUnderline"/>
        </w:rPr>
        <w:t xml:space="preserve"> global thermo</w:t>
      </w:r>
      <w:r w:rsidRPr="000F5F99">
        <w:rPr>
          <w:rStyle w:val="Emphasis"/>
          <w:highlight w:val="cyan"/>
        </w:rPr>
        <w:t>nuclear</w:t>
      </w:r>
      <w:r w:rsidRPr="000F5F99">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34AB5739" w14:textId="77777777" w:rsidR="0098087C" w:rsidRPr="008E6D7C" w:rsidRDefault="0098087C" w:rsidP="0098087C">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F5F99">
        <w:rPr>
          <w:rStyle w:val="Emphasis"/>
          <w:highlight w:val="cyan"/>
        </w:rPr>
        <w:t>Trade</w:t>
      </w:r>
      <w:r w:rsidRPr="008E6D7C">
        <w:rPr>
          <w:rStyle w:val="StyleUnderline"/>
        </w:rPr>
        <w:t xml:space="preserve"> and </w:t>
      </w:r>
      <w:r w:rsidRPr="000F5F99">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2C3DF25C" w14:textId="77777777" w:rsidR="0098087C" w:rsidRPr="008E6D7C" w:rsidRDefault="0098087C" w:rsidP="0098087C">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5F87864A" w14:textId="77777777" w:rsidR="0098087C" w:rsidRPr="008E6D7C" w:rsidRDefault="0098087C" w:rsidP="0098087C">
      <w:pPr>
        <w:rPr>
          <w:rStyle w:val="StyleUnderline"/>
        </w:rPr>
      </w:pPr>
      <w:r w:rsidRPr="008E6D7C">
        <w:rPr>
          <w:rStyle w:val="StyleUnderline"/>
        </w:rPr>
        <w:t xml:space="preserve">The </w:t>
      </w:r>
      <w:r w:rsidRPr="000F5F99">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F5F99">
        <w:rPr>
          <w:rStyle w:val="Emphasis"/>
          <w:highlight w:val="cyan"/>
        </w:rPr>
        <w:t>generated</w:t>
      </w:r>
      <w:r w:rsidRPr="008E6D7C">
        <w:rPr>
          <w:rStyle w:val="StyleUnderline"/>
        </w:rPr>
        <w:t xml:space="preserve"> enormous </w:t>
      </w:r>
      <w:r w:rsidRPr="000F5F99">
        <w:rPr>
          <w:rStyle w:val="StyleUnderline"/>
          <w:highlight w:val="cyan"/>
        </w:rPr>
        <w:t xml:space="preserve">rifts in </w:t>
      </w:r>
      <w:r w:rsidRPr="000F5F99">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F5F99">
        <w:rPr>
          <w:rStyle w:val="StyleUnderline"/>
          <w:highlight w:val="cyan"/>
        </w:rPr>
        <w:t>to</w:t>
      </w:r>
      <w:r w:rsidRPr="008E6D7C">
        <w:rPr>
          <w:rStyle w:val="StyleUnderline"/>
        </w:rPr>
        <w:t xml:space="preserve"> the sixth </w:t>
      </w:r>
      <w:r w:rsidRPr="000F5F99">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6D37C109" w14:textId="77777777" w:rsidR="0098087C" w:rsidRPr="003673F1" w:rsidRDefault="0098087C" w:rsidP="0098087C">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0EF575A7" w14:textId="77777777" w:rsidR="0098087C" w:rsidRPr="00F21DAC" w:rsidRDefault="0098087C" w:rsidP="0098087C">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hyperlink r:id="rId7" w:history="1">
        <w:r w:rsidRPr="00F21DAC">
          <w:rPr>
            <w:rStyle w:val="Hyperlink"/>
          </w:rPr>
          <w:t>https://antidotezine.com/2016/01/23/for-a-new-communist-party/</w:t>
        </w:r>
      </w:hyperlink>
      <w:r w:rsidRPr="00F21DAC">
        <w:t>, 01-23-2016</w:t>
      </w:r>
    </w:p>
    <w:p w14:paraId="79AF330C" w14:textId="77777777" w:rsidR="0098087C" w:rsidRPr="005311A7" w:rsidRDefault="0098087C" w:rsidP="0098087C">
      <w:pPr>
        <w:rPr>
          <w:rFonts w:eastAsia="Calibri"/>
          <w:b/>
          <w:u w:val="single"/>
        </w:rPr>
      </w:pPr>
      <w:r w:rsidRPr="008E6D7C">
        <w:rPr>
          <w:rFonts w:eastAsia="Calibri"/>
          <w:sz w:val="16"/>
        </w:rPr>
        <w:t>CM: Great to have you on the show.</w:t>
      </w:r>
      <w:r w:rsidRPr="00F57D26">
        <w:rPr>
          <w:rFonts w:eastAsia="Calibri"/>
          <w:sz w:val="12"/>
        </w:rPr>
        <w:t>¶</w:t>
      </w:r>
      <w:r w:rsidRPr="008E6D7C">
        <w:rPr>
          <w:rFonts w:eastAsia="Calibri"/>
          <w:sz w:val="16"/>
        </w:rPr>
        <w:t xml:space="preserve"> Let’s start with Occupy. What, to you, explains the impact that the Tea Party had on Republicans, relative to the impact that Occupy seems to have had on the Democratic Party? All of the sudden there were “Tea Party Republicans.” There weren’t “Occupy Democrats.”</w:t>
      </w:r>
      <w:r w:rsidRPr="00F57D26">
        <w:rPr>
          <w:rFonts w:eastAsia="Calibri"/>
          <w:sz w:val="12"/>
        </w:rPr>
        <w:t>¶</w:t>
      </w:r>
      <w:r w:rsidRPr="008E6D7C">
        <w:rPr>
          <w:rFonts w:eastAsia="Calibri"/>
          <w:sz w:val="16"/>
        </w:rPr>
        <w:t xml:space="preserve"> JD: That’s a good point. </w:t>
      </w:r>
      <w:r w:rsidRPr="008E6D7C">
        <w:rPr>
          <w:rFonts w:eastAsia="Calibri"/>
          <w:b/>
          <w:u w:val="single"/>
        </w:rPr>
        <w:t>The Tea Party</w:t>
      </w:r>
      <w:r w:rsidRPr="008E6D7C">
        <w:rPr>
          <w:rFonts w:eastAsia="Calibri"/>
          <w:sz w:val="16"/>
        </w:rPr>
        <w:t xml:space="preserve"> took the Republican Party as its target. They </w:t>
      </w:r>
      <w:r w:rsidRPr="008E6D7C">
        <w:rPr>
          <w:rFonts w:eastAsia="Calibri"/>
          <w:b/>
          <w:u w:val="single"/>
        </w:rPr>
        <w:t>decided that their goal was going to be to influence the political system</w:t>
      </w:r>
      <w:r w:rsidRPr="008E6D7C">
        <w:rPr>
          <w:rFonts w:eastAsia="Calibri"/>
          <w:sz w:val="16"/>
        </w:rPr>
        <w:t xml:space="preserve"> by getting people elected and basically </w:t>
      </w:r>
      <w:r w:rsidRPr="008E6D7C">
        <w:rPr>
          <w:rFonts w:eastAsia="Calibri"/>
          <w:b/>
          <w:u w:val="single"/>
        </w:rPr>
        <w:t>by trying to take over</w:t>
      </w:r>
      <w:r w:rsidRPr="008E6D7C">
        <w:rPr>
          <w:rFonts w:eastAsia="Calibri"/>
          <w:sz w:val="16"/>
        </w:rPr>
        <w:t xml:space="preserve"> part of </w:t>
      </w:r>
      <w:r w:rsidRPr="008E6D7C">
        <w:rPr>
          <w:rFonts w:eastAsia="Calibri"/>
          <w:b/>
          <w:u w:val="single"/>
        </w:rPr>
        <w:t>government. That’s why they were able to have</w:t>
      </w:r>
      <w:r w:rsidRPr="008E6D7C">
        <w:rPr>
          <w:rFonts w:eastAsia="Calibri"/>
          <w:sz w:val="16"/>
        </w:rPr>
        <w:t xml:space="preserve"> good </w:t>
      </w:r>
      <w:r w:rsidRPr="008E6D7C">
        <w:rPr>
          <w:rFonts w:eastAsia="Calibri"/>
          <w:b/>
          <w:u w:val="single"/>
        </w:rPr>
        <w:t>effects. They didn’t regard the mainstream political process as something irrelevant to their concerns. They thought of it as something to seize</w:t>
      </w:r>
      <w:r w:rsidRPr="008E6D7C">
        <w:rPr>
          <w:rFonts w:eastAsia="Calibri"/>
          <w:sz w:val="16"/>
        </w:rPr>
        <w:t>.</w:t>
      </w:r>
      <w:r w:rsidRPr="00F57D26">
        <w:rPr>
          <w:rFonts w:eastAsia="Calibri"/>
          <w:sz w:val="12"/>
        </w:rPr>
        <w:t>¶</w:t>
      </w:r>
      <w:r w:rsidRPr="008E6D7C">
        <w:rPr>
          <w:rFonts w:eastAsia="Calibri"/>
          <w:sz w:val="16"/>
        </w:rPr>
        <w:t xml:space="preserve"> </w:t>
      </w:r>
      <w:r w:rsidRPr="000F5F99">
        <w:rPr>
          <w:rFonts w:eastAsia="Calibri"/>
          <w:b/>
          <w:highlight w:val="cyan"/>
          <w:u w:val="single"/>
        </w:rPr>
        <w:t>The problem with</w:t>
      </w:r>
      <w:r w:rsidRPr="008E6D7C">
        <w:rPr>
          <w:rFonts w:eastAsia="Calibri"/>
          <w:b/>
          <w:u w:val="single"/>
        </w:rPr>
        <w:t xml:space="preserve"> many</w:t>
      </w:r>
      <w:r w:rsidRPr="008E6D7C">
        <w:rPr>
          <w:rFonts w:eastAsia="Calibri"/>
          <w:sz w:val="16"/>
        </w:rPr>
        <w:t>—but not all—</w:t>
      </w:r>
      <w:r w:rsidRPr="000F5F99">
        <w:rPr>
          <w:rFonts w:eastAsia="Calibri"/>
          <w:b/>
          <w:highlight w:val="cyan"/>
          <w:u w:val="single"/>
        </w:rPr>
        <w:t>leftists</w:t>
      </w:r>
      <w:r w:rsidRPr="00D84E09">
        <w:rPr>
          <w:rFonts w:eastAsia="Calibri"/>
          <w:b/>
          <w:u w:val="single"/>
        </w:rPr>
        <w:t xml:space="preserve"> in the US </w:t>
      </w:r>
      <w:r w:rsidRPr="000F5F99">
        <w:rPr>
          <w:rFonts w:eastAsia="Calibri"/>
          <w:b/>
          <w:highlight w:val="cyan"/>
          <w:u w:val="single"/>
        </w:rPr>
        <w:t>is</w:t>
      </w:r>
      <w:r w:rsidRPr="00D84E09">
        <w:rPr>
          <w:rFonts w:eastAsia="Calibri"/>
          <w:b/>
          <w:u w:val="single"/>
        </w:rPr>
        <w:t xml:space="preserve"> </w:t>
      </w:r>
      <w:r w:rsidRPr="008E6D7C">
        <w:rPr>
          <w:rFonts w:eastAsia="Calibri"/>
          <w:b/>
          <w:u w:val="single"/>
        </w:rPr>
        <w:t xml:space="preserve">that </w:t>
      </w:r>
      <w:r w:rsidRPr="000F5F99">
        <w:rPr>
          <w:rFonts w:eastAsia="Calibri"/>
          <w:b/>
          <w:highlight w:val="cyan"/>
          <w:u w:val="single"/>
        </w:rPr>
        <w:t>they think the political process is</w:t>
      </w:r>
      <w:r w:rsidRPr="00D84E09">
        <w:rPr>
          <w:rFonts w:eastAsia="Calibri"/>
          <w:b/>
          <w:u w:val="single"/>
        </w:rPr>
        <w:t xml:space="preserve"> so </w:t>
      </w:r>
      <w:r w:rsidRPr="000F5F99">
        <w:rPr>
          <w:rFonts w:eastAsia="Calibri"/>
          <w:b/>
          <w:highlight w:val="cyan"/>
          <w:u w:val="single"/>
        </w:rPr>
        <w:t xml:space="preserve">corrupted that we have to </w:t>
      </w:r>
      <w:r w:rsidRPr="008E6D7C">
        <w:rPr>
          <w:rFonts w:eastAsia="Calibri"/>
          <w:b/>
          <w:u w:val="single"/>
        </w:rPr>
        <w:t xml:space="preserve">completely </w:t>
      </w:r>
      <w:r w:rsidRPr="000F5F99">
        <w:rPr>
          <w:rFonts w:eastAsia="Calibri"/>
          <w:b/>
          <w:highlight w:val="cyan"/>
          <w:u w:val="single"/>
        </w:rPr>
        <w:t>refuse it,</w:t>
      </w:r>
      <w:r w:rsidRPr="008E6D7C">
        <w:rPr>
          <w:rFonts w:eastAsia="Calibri"/>
          <w:b/>
          <w:u w:val="single"/>
        </w:rPr>
        <w:t xml:space="preserve"> and </w:t>
      </w:r>
      <w:r w:rsidRPr="008E6D7C">
        <w:rPr>
          <w:rFonts w:eastAsia="Calibri"/>
          <w:b/>
          <w:iCs/>
          <w:u w:val="single"/>
          <w:bdr w:val="single" w:sz="8" w:space="0" w:color="auto"/>
        </w:rPr>
        <w:t>leave it altogether</w:t>
      </w:r>
      <w:r w:rsidRPr="008E6D7C">
        <w:rPr>
          <w:rFonts w:eastAsia="Calibri"/>
          <w:sz w:val="16"/>
        </w:rPr>
        <w:t xml:space="preserve">. The Tea Party decided to act as an organized militant force, and </w:t>
      </w:r>
      <w:r w:rsidRPr="008E6D7C">
        <w:rPr>
          <w:rFonts w:eastAsia="Calibri"/>
          <w:b/>
          <w:u w:val="single"/>
        </w:rPr>
        <w:t xml:space="preserve">too much of </w:t>
      </w:r>
      <w:r w:rsidRPr="00D84E09">
        <w:rPr>
          <w:rFonts w:eastAsia="Calibri"/>
          <w:b/>
          <w:u w:val="single"/>
        </w:rPr>
        <w:t>the US left</w:t>
      </w:r>
      <w:r w:rsidRPr="00D84E09">
        <w:rPr>
          <w:rFonts w:eastAsia="Calibri"/>
          <w:sz w:val="16"/>
        </w:rPr>
        <w:t xml:space="preserve"> (we saw this in the wake of Occupy) </w:t>
      </w:r>
      <w:r w:rsidRPr="00D84E09">
        <w:rPr>
          <w:rFonts w:eastAsia="Calibri"/>
          <w:b/>
          <w:u w:val="single"/>
        </w:rPr>
        <w:t xml:space="preserve">has thought that to be “militant” means to refuse and </w:t>
      </w:r>
      <w:r w:rsidRPr="00D84E09">
        <w:rPr>
          <w:rFonts w:eastAsia="Calibri"/>
          <w:b/>
          <w:iCs/>
          <w:u w:val="single"/>
          <w:bdr w:val="single" w:sz="8" w:space="0" w:color="auto"/>
        </w:rPr>
        <w:t>disperse and become fragmented</w:t>
      </w:r>
      <w:r w:rsidRPr="008E6D7C">
        <w:rPr>
          <w:rFonts w:eastAsia="Calibri"/>
          <w:sz w:val="16"/>
        </w:rPr>
        <w:t>.</w:t>
      </w:r>
      <w:r w:rsidRPr="00F57D26">
        <w:rPr>
          <w:rFonts w:eastAsia="Calibri"/>
          <w:sz w:val="12"/>
        </w:rPr>
        <w:t>¶</w:t>
      </w:r>
      <w:r w:rsidRPr="008E6D7C">
        <w:rPr>
          <w:rFonts w:eastAsia="Calibri"/>
          <w:sz w:val="16"/>
        </w:rPr>
        <w:t xml:space="preserve"> CM: So what explains the left turning its back on the collective action of a political party? It would seem like a political party would fit into what the left would historically want: an apparatus that can organize collective action.</w:t>
      </w:r>
      <w:r w:rsidRPr="00F57D26">
        <w:rPr>
          <w:rFonts w:eastAsia="Calibri"/>
          <w:sz w:val="12"/>
        </w:rPr>
        <w:t>¶</w:t>
      </w:r>
      <w:r w:rsidRPr="008E6D7C">
        <w:rPr>
          <w:rFonts w:eastAsia="Calibri"/>
          <w:sz w:val="16"/>
        </w:rPr>
        <w:t xml:space="preserve"> JD: </w:t>
      </w:r>
      <w:r w:rsidRPr="008E6D7C">
        <w:rPr>
          <w:rFonts w:eastAsia="Calibri"/>
          <w:b/>
          <w:u w:val="single"/>
        </w:rPr>
        <w:t>There are multiple things. First, the fear of success</w:t>
      </w:r>
      <w:r w:rsidRPr="008E6D7C">
        <w:rPr>
          <w:rFonts w:eastAsia="Calibri"/>
          <w:sz w:val="16"/>
        </w:rPr>
        <w:t xml:space="preserve">: the left has learned from the excesses of the twentieth century. </w:t>
      </w:r>
      <w:r w:rsidRPr="008E6D7C">
        <w:rPr>
          <w:rFonts w:eastAsia="Calibri"/>
          <w:b/>
          <w:u w:val="single"/>
        </w:rPr>
        <w:t>Where Communist</w:t>
      </w:r>
      <w:r w:rsidRPr="008E6D7C">
        <w:rPr>
          <w:rFonts w:eastAsia="Calibri"/>
          <w:sz w:val="16"/>
        </w:rPr>
        <w:t xml:space="preserve"> and socialist </w:t>
      </w:r>
      <w:r w:rsidRPr="008E6D7C">
        <w:rPr>
          <w:rFonts w:eastAsia="Calibri"/>
          <w:b/>
          <w:u w:val="single"/>
        </w:rPr>
        <w:t>parties “succeeded,” there was violence</w:t>
      </w:r>
      <w:r w:rsidRPr="008E6D7C">
        <w:rPr>
          <w:rFonts w:eastAsia="Calibri"/>
          <w:sz w:val="16"/>
        </w:rPr>
        <w:t xml:space="preserve"> and purges and repression. One reason </w:t>
      </w:r>
      <w:r w:rsidRPr="008E6D7C">
        <w:rPr>
          <w:rFonts w:eastAsia="Calibri"/>
          <w:b/>
          <w:u w:val="single"/>
        </w:rPr>
        <w:t>the left has turned its back</w:t>
      </w:r>
      <w:r w:rsidRPr="008E6D7C">
        <w:rPr>
          <w:rFonts w:eastAsia="Calibri"/>
          <w:sz w:val="16"/>
        </w:rPr>
        <w:t xml:space="preserve"> is </w:t>
      </w:r>
      <w:r w:rsidRPr="008E6D7C">
        <w:rPr>
          <w:rFonts w:eastAsia="Calibri"/>
          <w:b/>
          <w:u w:val="single"/>
        </w:rPr>
        <w:t>because of this historical experience</w:t>
      </w:r>
      <w:r w:rsidRPr="008E6D7C">
        <w:rPr>
          <w:rFonts w:eastAsia="Calibri"/>
          <w:sz w:val="16"/>
        </w:rPr>
        <w:t xml:space="preserve"> of state socialism. </w:t>
      </w:r>
      <w:r w:rsidRPr="008E6D7C">
        <w:rPr>
          <w:rFonts w:eastAsia="Calibri"/>
          <w:b/>
          <w:u w:val="single"/>
        </w:rPr>
        <w:t xml:space="preserve">And we have taken that to mean that we should not ever have a state. I think that’s the wrong answer. That </w:t>
      </w:r>
      <w:r w:rsidRPr="000F5F99">
        <w:rPr>
          <w:rFonts w:eastAsia="Calibri"/>
          <w:b/>
          <w:highlight w:val="cyan"/>
          <w:u w:val="single"/>
        </w:rPr>
        <w:t>we</w:t>
      </w:r>
      <w:r w:rsidRPr="008E6D7C">
        <w:rPr>
          <w:rFonts w:eastAsia="Calibri"/>
          <w:sz w:val="16"/>
        </w:rPr>
        <w:t>—as the left—</w:t>
      </w:r>
      <w:r w:rsidRPr="000F5F99">
        <w:rPr>
          <w:rFonts w:eastAsia="Calibri"/>
          <w:b/>
          <w:highlight w:val="cyan"/>
          <w:u w:val="single"/>
        </w:rPr>
        <w:t xml:space="preserve">made a mistake with </w:t>
      </w:r>
      <w:r w:rsidRPr="008E6D7C">
        <w:rPr>
          <w:rFonts w:eastAsia="Calibri"/>
          <w:b/>
          <w:u w:val="single"/>
        </w:rPr>
        <w:t xml:space="preserve">some </w:t>
      </w:r>
      <w:r w:rsidRPr="000F5F99">
        <w:rPr>
          <w:rStyle w:val="Emphasis"/>
          <w:highlight w:val="cyan"/>
        </w:rPr>
        <w:t>regimes</w:t>
      </w:r>
      <w:r w:rsidRPr="000F5F99">
        <w:rPr>
          <w:rFonts w:eastAsia="Calibri"/>
          <w:b/>
          <w:highlight w:val="cyan"/>
          <w:u w:val="single"/>
        </w:rPr>
        <w:t xml:space="preserve"> does not have to mean that </w:t>
      </w:r>
      <w:r w:rsidRPr="000F5F99">
        <w:rPr>
          <w:rStyle w:val="Emphasis"/>
          <w:highlight w:val="cyan"/>
        </w:rPr>
        <w:t>we</w:t>
      </w:r>
      <w:r w:rsidRPr="000F5F99">
        <w:rPr>
          <w:rFonts w:eastAsia="Calibri"/>
          <w:b/>
          <w:highlight w:val="cyan"/>
          <w:u w:val="single"/>
        </w:rPr>
        <w:t xml:space="preserve"> can never </w:t>
      </w:r>
      <w:r w:rsidRPr="000F5F99">
        <w:rPr>
          <w:rStyle w:val="Emphasis"/>
          <w:highlight w:val="cyan"/>
        </w:rPr>
        <w:t>learn</w:t>
      </w:r>
      <w:r w:rsidRPr="000F5F99">
        <w:rPr>
          <w:rFonts w:eastAsia="Calibri"/>
          <w:sz w:val="16"/>
          <w:highlight w:val="cyan"/>
        </w:rPr>
        <w:t>.</w:t>
      </w:r>
      <w:r w:rsidRPr="00F57D26">
        <w:rPr>
          <w:rFonts w:eastAsia="Calibri"/>
          <w:sz w:val="12"/>
        </w:rPr>
        <w:t>¶</w:t>
      </w:r>
      <w:r w:rsidRPr="008E6D7C">
        <w:rPr>
          <w:rFonts w:eastAsia="Calibri"/>
          <w:sz w:val="16"/>
        </w:rPr>
        <w:t xml:space="preserve"> </w:t>
      </w:r>
      <w:r w:rsidRPr="008E6D7C">
        <w:rPr>
          <w:rFonts w:eastAsia="Calibri"/>
          <w:b/>
          <w:u w:val="single"/>
        </w:rPr>
        <w:t>Another reason</w:t>
      </w:r>
      <w:r w:rsidRPr="008E6D7C">
        <w:rPr>
          <w:rFonts w:eastAsia="Calibri"/>
          <w:sz w:val="16"/>
        </w:rPr>
        <w:t xml:space="preserve"> that th</w:t>
      </w:r>
      <w:r w:rsidRPr="008E6D7C">
        <w:rPr>
          <w:rFonts w:eastAsia="Calibri"/>
          <w:b/>
          <w:u w:val="single"/>
        </w:rPr>
        <w:t xml:space="preserve">e left has turned its back on the party form has been the important criticism of twentieth century parties that have been too white, too masculine, potentially homophobic; parties that have operated in intensely hierarchical fashion. </w:t>
      </w:r>
      <w:r w:rsidRPr="008E6D7C">
        <w:rPr>
          <w:rFonts w:eastAsia="Calibri"/>
          <w:b/>
          <w:iCs/>
          <w:u w:val="single"/>
          <w:bdr w:val="single" w:sz="8" w:space="0" w:color="auto"/>
        </w:rPr>
        <w:t>Those criticisms are real.</w:t>
      </w:r>
      <w:r w:rsidRPr="008E6D7C">
        <w:rPr>
          <w:rFonts w:eastAsia="Calibri"/>
          <w:b/>
          <w:u w:val="single"/>
        </w:rPr>
        <w:t xml:space="preserve"> </w:t>
      </w:r>
      <w:r w:rsidRPr="008E6D7C">
        <w:rPr>
          <w:rFonts w:eastAsia="Calibri"/>
          <w:b/>
          <w:iCs/>
          <w:u w:val="single"/>
          <w:bdr w:val="single" w:sz="8" w:space="0" w:color="auto"/>
        </w:rPr>
        <w:t xml:space="preserve">But </w:t>
      </w:r>
      <w:r w:rsidRPr="000F5F99">
        <w:rPr>
          <w:rFonts w:eastAsia="Calibri"/>
          <w:b/>
          <w:iCs/>
          <w:highlight w:val="cyan"/>
          <w:u w:val="single"/>
          <w:bdr w:val="single" w:sz="8" w:space="0" w:color="auto"/>
        </w:rPr>
        <w:t xml:space="preserve">rather than saying we can’t have a party </w:t>
      </w:r>
      <w:r w:rsidRPr="008E6D7C">
        <w:rPr>
          <w:rFonts w:eastAsia="Calibri"/>
          <w:b/>
          <w:iCs/>
          <w:u w:val="single"/>
          <w:bdr w:val="single" w:sz="8" w:space="0" w:color="auto"/>
        </w:rPr>
        <w:t xml:space="preserve">form </w:t>
      </w:r>
      <w:r w:rsidRPr="000F5F99">
        <w:rPr>
          <w:rFonts w:eastAsia="Calibri"/>
          <w:b/>
          <w:iCs/>
          <w:highlight w:val="cyan"/>
          <w:u w:val="single"/>
          <w:bdr w:val="single" w:sz="8" w:space="0" w:color="auto"/>
        </w:rPr>
        <w:t>because that’s</w:t>
      </w:r>
      <w:r w:rsidRPr="008E6D7C">
        <w:rPr>
          <w:rFonts w:eastAsia="Calibri"/>
          <w:b/>
          <w:iCs/>
          <w:u w:val="single"/>
          <w:bdr w:val="single" w:sz="8" w:space="0" w:color="auto"/>
        </w:rPr>
        <w:t xml:space="preserve"> just </w:t>
      </w:r>
      <w:r w:rsidRPr="000F5F99">
        <w:rPr>
          <w:rFonts w:eastAsia="Calibri"/>
          <w:b/>
          <w:iCs/>
          <w:highlight w:val="cyan"/>
          <w:u w:val="single"/>
          <w:bdr w:val="single" w:sz="8" w:space="0" w:color="auto"/>
        </w:rPr>
        <w:t>what a party does</w:t>
      </w:r>
      <w:r w:rsidRPr="008E6D7C">
        <w:rPr>
          <w:rFonts w:eastAsia="Calibri"/>
          <w:b/>
          <w:iCs/>
          <w:u w:val="single"/>
          <w:bdr w:val="single" w:sz="8" w:space="0" w:color="auto"/>
        </w:rPr>
        <w:t xml:space="preserve">, </w:t>
      </w:r>
      <w:r w:rsidRPr="000F5F99">
        <w:rPr>
          <w:rFonts w:eastAsia="Calibri"/>
          <w:b/>
          <w:iCs/>
          <w:highlight w:val="cyan"/>
          <w:u w:val="single"/>
          <w:bdr w:val="single" w:sz="8" w:space="0" w:color="auto"/>
        </w:rPr>
        <w:t>why not make a party that is not repressive</w:t>
      </w:r>
      <w:r w:rsidRPr="008E6D7C">
        <w:rPr>
          <w:rFonts w:eastAsia="Calibri"/>
          <w:b/>
          <w:u w:val="single"/>
        </w:rPr>
        <w:t xml:space="preserve"> and does not exclude or diminish people on the basis of sex, race, or sexuality?</w:t>
      </w:r>
      <w:r w:rsidRPr="00F57D26">
        <w:rPr>
          <w:rFonts w:eastAsia="Calibri"/>
          <w:sz w:val="12"/>
        </w:rPr>
        <w:t>¶</w:t>
      </w:r>
      <w:r w:rsidRPr="008E6D7C">
        <w:rPr>
          <w:rFonts w:eastAsia="Calibri"/>
          <w:sz w:val="16"/>
        </w:rPr>
        <w:t xml:space="preserve"> So we’ve got at least two historical problems that have made people very reluctant to use the party. I also think that, whether or not you mark it as 1968 or 1989, </w:t>
      </w:r>
      <w:r w:rsidRPr="008E6D7C">
        <w:rPr>
          <w:rFonts w:eastAsia="Calibri"/>
          <w:b/>
          <w:u w:val="single"/>
        </w:rPr>
        <w:t xml:space="preserve">the left’s embrace of cultural </w:t>
      </w:r>
      <w:r w:rsidRPr="000F5F99">
        <w:rPr>
          <w:rFonts w:eastAsia="Calibri"/>
          <w:b/>
          <w:highlight w:val="cyan"/>
          <w:u w:val="single"/>
        </w:rPr>
        <w:t>individualism and</w:t>
      </w:r>
      <w:r w:rsidRPr="008E6D7C">
        <w:rPr>
          <w:rFonts w:eastAsia="Calibri"/>
          <w:b/>
          <w:u w:val="single"/>
        </w:rPr>
        <w:t xml:space="preserve"> the free flow of personal </w:t>
      </w:r>
      <w:r w:rsidRPr="000F5F99">
        <w:rPr>
          <w:rFonts w:eastAsia="Calibri"/>
          <w:b/>
          <w:highlight w:val="cyan"/>
          <w:u w:val="single"/>
        </w:rPr>
        <w:t>experimentation</w:t>
      </w:r>
      <w:r w:rsidRPr="008E6D7C">
        <w:rPr>
          <w:rFonts w:eastAsia="Calibri"/>
          <w:b/>
          <w:u w:val="single"/>
        </w:rPr>
        <w:t xml:space="preserve"> has made it critical of discipline and</w:t>
      </w:r>
      <w:r w:rsidRPr="008E6D7C">
        <w:rPr>
          <w:rFonts w:eastAsia="Calibri"/>
          <w:sz w:val="16"/>
        </w:rPr>
        <w:t xml:space="preserve"> critical of </w:t>
      </w:r>
      <w:r w:rsidRPr="008E6D7C">
        <w:rPr>
          <w:rFonts w:eastAsia="Calibri"/>
          <w:b/>
          <w:u w:val="single"/>
        </w:rPr>
        <w:t>collectivity. But</w:t>
      </w:r>
      <w:r w:rsidRPr="008E6D7C">
        <w:rPr>
          <w:rFonts w:eastAsia="Calibri"/>
          <w:sz w:val="16"/>
        </w:rPr>
        <w:t xml:space="preserve"> I think </w:t>
      </w:r>
      <w:r w:rsidRPr="008E6D7C">
        <w:rPr>
          <w:rFonts w:eastAsia="Calibri"/>
          <w:b/>
          <w:iCs/>
          <w:u w:val="single"/>
          <w:bdr w:val="single" w:sz="8" w:space="0" w:color="auto"/>
        </w:rPr>
        <w:t>that’s just a capitalist sellout</w:t>
      </w:r>
      <w:r w:rsidRPr="008E6D7C">
        <w:rPr>
          <w:rFonts w:eastAsia="Calibri"/>
          <w:b/>
          <w:u w:val="single"/>
        </w:rPr>
        <w:t xml:space="preserve">. Saying everybody should just “do their own thing” </w:t>
      </w:r>
      <w:r w:rsidRPr="000F5F99">
        <w:rPr>
          <w:rFonts w:eastAsia="Calibri"/>
          <w:b/>
          <w:highlight w:val="cyan"/>
          <w:u w:val="single"/>
        </w:rPr>
        <w:t>is</w:t>
      </w:r>
      <w:r w:rsidRPr="008E6D7C">
        <w:rPr>
          <w:rFonts w:eastAsia="Calibri"/>
          <w:b/>
          <w:u w:val="single"/>
        </w:rPr>
        <w:t xml:space="preserve"> just </w:t>
      </w:r>
      <w:r w:rsidRPr="000F5F99">
        <w:rPr>
          <w:rFonts w:eastAsia="Calibri"/>
          <w:b/>
          <w:iCs/>
          <w:highlight w:val="cyan"/>
          <w:u w:val="single"/>
          <w:bdr w:val="single" w:sz="8" w:space="0" w:color="auto"/>
        </w:rPr>
        <w:t xml:space="preserve">going in the direction of </w:t>
      </w:r>
      <w:r w:rsidRPr="008E6D7C">
        <w:rPr>
          <w:rFonts w:eastAsia="Calibri"/>
          <w:b/>
          <w:iCs/>
          <w:u w:val="single"/>
          <w:bdr w:val="single" w:sz="8" w:space="0" w:color="auto"/>
        </w:rPr>
        <w:t xml:space="preserve">the </w:t>
      </w:r>
      <w:r w:rsidRPr="000F5F99">
        <w:rPr>
          <w:rFonts w:eastAsia="Calibri"/>
          <w:b/>
          <w:iCs/>
          <w:highlight w:val="cyan"/>
          <w:u w:val="single"/>
          <w:bdr w:val="single" w:sz="8" w:space="0" w:color="auto"/>
        </w:rPr>
        <w:t>dominant culture</w:t>
      </w:r>
      <w:r w:rsidRPr="008E6D7C">
        <w:rPr>
          <w:rFonts w:eastAsia="Calibri"/>
          <w:b/>
          <w:u w:val="single"/>
        </w:rPr>
        <w:t>. That is actually not a left position at all</w:t>
      </w:r>
      <w:r w:rsidRPr="008E6D7C">
        <w:rPr>
          <w:rFonts w:eastAsia="Calibri"/>
          <w:sz w:val="16"/>
        </w:rPr>
        <w:t>.</w:t>
      </w:r>
      <w:r w:rsidRPr="00F57D26">
        <w:rPr>
          <w:rFonts w:eastAsia="Calibri"/>
          <w:sz w:val="12"/>
        </w:rPr>
        <w:t>¶</w:t>
      </w:r>
      <w:r w:rsidRPr="008E6D7C">
        <w:rPr>
          <w:rFonts w:eastAsia="Calibri"/>
          <w:sz w:val="16"/>
        </w:rPr>
        <w:t xml:space="preserve"> CM: So does </w:t>
      </w:r>
      <w:r w:rsidRPr="008E6D7C">
        <w:rPr>
          <w:rFonts w:eastAsia="Calibri"/>
          <w:b/>
          <w:u w:val="single"/>
        </w:rPr>
        <w:t>identity politics undermine collectivism</w:t>
      </w:r>
      <w:r w:rsidRPr="008E6D7C">
        <w:rPr>
          <w:rFonts w:eastAsia="Calibri"/>
          <w:sz w:val="16"/>
        </w:rPr>
        <w:t xml:space="preserve">? </w:t>
      </w:r>
      <w:r w:rsidRPr="008E6D7C">
        <w:rPr>
          <w:rFonts w:eastAsia="Calibri"/>
          <w:b/>
          <w:u w:val="single"/>
        </w:rPr>
        <w:t>And</w:t>
      </w:r>
      <w:r w:rsidRPr="008E6D7C">
        <w:rPr>
          <w:rFonts w:eastAsia="Calibri"/>
          <w:sz w:val="16"/>
        </w:rPr>
        <w:t xml:space="preserve"> did that end up </w:t>
      </w:r>
      <w:r w:rsidRPr="008E6D7C">
        <w:rPr>
          <w:rFonts w:eastAsia="Calibri"/>
          <w:b/>
          <w:u w:val="single"/>
        </w:rPr>
        <w:t>lead</w:t>
      </w:r>
      <w:r w:rsidRPr="008E6D7C">
        <w:rPr>
          <w:rFonts w:eastAsia="Calibri"/>
          <w:sz w:val="16"/>
        </w:rPr>
        <w:t xml:space="preserve">ing </w:t>
      </w:r>
      <w:r w:rsidRPr="008E6D7C">
        <w:rPr>
          <w:rFonts w:eastAsia="Calibri"/>
          <w:b/>
          <w:u w:val="singl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r w:rsidRPr="00F57D26">
        <w:rPr>
          <w:rFonts w:eastAsia="Calibri"/>
          <w:sz w:val="12"/>
        </w:rPr>
        <w:t>¶</w:t>
      </w:r>
      <w:r w:rsidRPr="008E6D7C">
        <w:rPr>
          <w:rFonts w:eastAsia="Calibri"/>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r w:rsidRPr="00F57D26">
        <w:rPr>
          <w:rFonts w:eastAsia="Calibri"/>
          <w:sz w:val="12"/>
        </w:rPr>
        <w:t>¶</w:t>
      </w:r>
      <w:r w:rsidRPr="008E6D7C">
        <w:rPr>
          <w:rFonts w:eastAsia="Calibri"/>
          <w:sz w:val="16"/>
        </w:rPr>
        <w:t xml:space="preserve"> The left denies its own existence and it denies its own collectivity. Now, is identity politics to blame? Maybe it’s better to say that </w:t>
      </w:r>
      <w:r w:rsidRPr="008E6D7C">
        <w:rPr>
          <w:rFonts w:eastAsia="Calibri"/>
          <w:b/>
          <w:u w:val="singl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8E6D7C">
        <w:rPr>
          <w:rFonts w:eastAsia="Calibri"/>
          <w:b/>
          <w:u w:val="single"/>
        </w:rPr>
        <w:t>the left has been addressing that. But</w:t>
      </w:r>
      <w:r w:rsidRPr="008E6D7C">
        <w:rPr>
          <w:rFonts w:eastAsia="Calibri"/>
          <w:sz w:val="16"/>
        </w:rPr>
        <w:t xml:space="preserve"> we haven’t been addressing it in a way that recognizes how racism operates to support capitalism. Instead, </w:t>
      </w:r>
      <w:r w:rsidRPr="008E6D7C">
        <w:rPr>
          <w:rFonts w:eastAsia="Calibri"/>
          <w:b/>
          <w:u w:val="single"/>
        </w:rPr>
        <w:t>we’ve made it too much about identity rather than as an element in building collective solidarity</w:t>
      </w:r>
      <w:r w:rsidRPr="008E6D7C">
        <w:rPr>
          <w:rFonts w:eastAsia="Calibri"/>
          <w:sz w:val="16"/>
        </w:rPr>
        <w:t>.</w:t>
      </w:r>
      <w:r w:rsidRPr="00F57D26">
        <w:rPr>
          <w:rFonts w:eastAsia="Calibri"/>
          <w:sz w:val="12"/>
        </w:rPr>
        <w:t>¶</w:t>
      </w:r>
      <w:r w:rsidRPr="008E6D7C">
        <w:rPr>
          <w:rFonts w:eastAsia="Calibri"/>
          <w:sz w:val="16"/>
        </w:rPr>
        <w:t xml:space="preserve"> I’m trying to find a way around this to express that </w:t>
      </w:r>
      <w:r w:rsidRPr="008E6D7C">
        <w:rPr>
          <w:rFonts w:eastAsia="Calibri"/>
          <w:b/>
          <w:u w:val="single"/>
        </w:rPr>
        <w:t xml:space="preserve">identity politics has been important but it’s reached its limits. </w:t>
      </w:r>
      <w:r w:rsidRPr="000F5F99">
        <w:rPr>
          <w:rFonts w:eastAsia="Calibri"/>
          <w:b/>
          <w:iCs/>
          <w:highlight w:val="cyan"/>
          <w:u w:val="single"/>
          <w:bdr w:val="single" w:sz="8" w:space="0" w:color="auto"/>
        </w:rPr>
        <w:t>Identity politics can’t go any further insofar as it denies the impact of capitalism</w:t>
      </w:r>
      <w:r w:rsidRPr="008E6D7C">
        <w:rPr>
          <w:rFonts w:eastAsia="Calibri"/>
          <w:sz w:val="16"/>
        </w:rPr>
        <w:t xml:space="preserve">. An identity politics that just rests on itself is nothing but liberalism. </w:t>
      </w:r>
      <w:r w:rsidRPr="008E6D7C">
        <w:rPr>
          <w:rFonts w:eastAsia="Calibri"/>
          <w:b/>
          <w:u w:val="single"/>
        </w:rPr>
        <w:t>Like all of the sudden everything will be better if black people and white people are equally exploited? What if black people and white people say, “</w:t>
      </w:r>
      <w:r w:rsidRPr="008E6D7C">
        <w:rPr>
          <w:rFonts w:eastAsia="Calibri"/>
          <w:b/>
          <w:iCs/>
          <w:u w:val="single"/>
          <w:bdr w:val="single" w:sz="8" w:space="0" w:color="auto"/>
        </w:rPr>
        <w:t>No, we don’t want to live in a society based on exploitation?</w:t>
      </w:r>
      <w:r w:rsidRPr="008E6D7C">
        <w:rPr>
          <w:rFonts w:eastAsia="Calibri"/>
          <w:b/>
          <w:u w:val="single"/>
        </w:rPr>
        <w:t>”</w:t>
      </w:r>
      <w:r w:rsidRPr="00F57D26">
        <w:rPr>
          <w:rFonts w:eastAsia="Calibri"/>
          <w:sz w:val="12"/>
        </w:rPr>
        <w:t>¶</w:t>
      </w:r>
      <w:r w:rsidRPr="008E6D7C">
        <w:rPr>
          <w:rFonts w:eastAsia="Calibri"/>
          <w:sz w:val="16"/>
        </w:rPr>
        <w:t xml:space="preserve"> CM: You were saying that the left denies its own collectivity. Is that only in the US? Is that unique to the US culture of the left?</w:t>
      </w:r>
      <w:r w:rsidRPr="00F57D26">
        <w:rPr>
          <w:rFonts w:eastAsia="Calibri"/>
          <w:sz w:val="12"/>
        </w:rPr>
        <w:t>¶</w:t>
      </w:r>
      <w:r w:rsidRPr="008E6D7C">
        <w:rPr>
          <w:rFonts w:eastAsia="Calibri"/>
          <w:sz w:val="16"/>
        </w:rPr>
        <w:t xml:space="preserve"> 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8E6D7C">
        <w:rPr>
          <w:rFonts w:eastAsia="Calibri"/>
          <w:b/>
          <w:u w:val="singl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r w:rsidRPr="00F57D26">
        <w:rPr>
          <w:rFonts w:eastAsia="Calibri"/>
          <w:sz w:val="12"/>
        </w:rPr>
        <w:t>¶</w:t>
      </w:r>
      <w:r w:rsidRPr="008E6D7C">
        <w:rPr>
          <w:rFonts w:eastAsia="Calibri"/>
          <w:sz w:val="16"/>
        </w:rPr>
        <w:t xml:space="preserve"> 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Pr="00F57D26">
        <w:rPr>
          <w:rFonts w:eastAsia="Calibri"/>
          <w:sz w:val="12"/>
        </w:rPr>
        <w:t>¶</w:t>
      </w:r>
      <w:r w:rsidRPr="008E6D7C">
        <w:rPr>
          <w:rFonts w:eastAsia="Calibri"/>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r w:rsidRPr="00F57D26">
        <w:rPr>
          <w:rFonts w:eastAsia="Calibri"/>
          <w:sz w:val="12"/>
        </w:rPr>
        <w:t>¶</w:t>
      </w:r>
      <w:r w:rsidRPr="008E6D7C">
        <w:rPr>
          <w:rFonts w:eastAsia="Calibri"/>
          <w:sz w:val="16"/>
        </w:rPr>
        <w:t xml:space="preserve"> JD: </w:t>
      </w:r>
      <w:r w:rsidRPr="008E6D7C">
        <w:rPr>
          <w:rFonts w:eastAsia="Calibri"/>
          <w:b/>
          <w:u w:val="single"/>
        </w:rPr>
        <w:t xml:space="preserve">We can think about </w:t>
      </w:r>
      <w:r w:rsidRPr="000F5F99">
        <w:rPr>
          <w:rFonts w:eastAsia="Calibri"/>
          <w:b/>
          <w:highlight w:val="cyan"/>
          <w:u w:val="single"/>
        </w:rPr>
        <w:t>the Black Panther Party</w:t>
      </w:r>
      <w:r w:rsidRPr="008E6D7C">
        <w:rPr>
          <w:rFonts w:eastAsia="Calibri"/>
          <w:b/>
          <w:u w:val="single"/>
        </w:rPr>
        <w:t xml:space="preserve"> as a neat example</w:t>
      </w:r>
      <w:r w:rsidRPr="008E6D7C">
        <w:rPr>
          <w:rFonts w:eastAsia="Calibri"/>
          <w:sz w:val="16"/>
        </w:rPr>
        <w:t xml:space="preserve"> in the US context: </w:t>
      </w:r>
      <w:r w:rsidRPr="008E6D7C">
        <w:rPr>
          <w:rFonts w:eastAsia="Calibri"/>
          <w:b/>
          <w:u w:val="single"/>
        </w:rPr>
        <w:t xml:space="preserve">A party which </w:t>
      </w:r>
      <w:r w:rsidRPr="000F5F99">
        <w:rPr>
          <w:rFonts w:eastAsia="Calibri"/>
          <w:b/>
          <w:highlight w:val="cyan"/>
          <w:u w:val="single"/>
        </w:rPr>
        <w:t>was operating not</w:t>
      </w:r>
      <w:r w:rsidRPr="008E6D7C">
        <w:rPr>
          <w:rFonts w:eastAsia="Calibri"/>
          <w:b/>
          <w:u w:val="single"/>
        </w:rPr>
        <w:t xml:space="preserve"> primarily </w:t>
      </w:r>
      <w:r w:rsidRPr="000F5F99">
        <w:rPr>
          <w:rFonts w:eastAsia="Calibri"/>
          <w:b/>
          <w:highlight w:val="cyan"/>
          <w:u w:val="single"/>
        </w:rPr>
        <w:t>to win elections but to galvanize social power</w:t>
      </w:r>
      <w:r w:rsidRPr="008E6D7C">
        <w:rPr>
          <w:rFonts w:eastAsia="Calibri"/>
          <w:sz w:val="16"/>
        </w:rPr>
        <w:t>. That’s an interesting way of thinking about what else parties can do in the US.</w:t>
      </w:r>
      <w:r w:rsidRPr="00F57D26">
        <w:rPr>
          <w:rFonts w:eastAsia="Calibri"/>
          <w:sz w:val="12"/>
        </w:rPr>
        <w:t>¶</w:t>
      </w:r>
      <w:r w:rsidRPr="008E6D7C">
        <w:rPr>
          <w:rFonts w:eastAsia="Calibri"/>
          <w:sz w:val="16"/>
        </w:rPr>
        <w:t xml:space="preserve"> </w:t>
      </w:r>
      <w:r w:rsidRPr="008E6D7C">
        <w:rPr>
          <w:rFonts w:eastAsia="Calibri"/>
          <w:b/>
          <w:u w:val="singl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r w:rsidRPr="00F57D26">
        <w:rPr>
          <w:rFonts w:eastAsia="Calibri"/>
          <w:sz w:val="12"/>
        </w:rPr>
        <w:t>¶</w:t>
      </w:r>
      <w:r w:rsidRPr="008E6D7C">
        <w:rPr>
          <w:rFonts w:eastAsia="Calibri"/>
          <w:sz w:val="16"/>
        </w:rPr>
        <w:t xml:space="preserve"> The left really likes that old saw: “Think Globally, Act Locally.” And then it rejects parties—even though </w:t>
      </w:r>
      <w:r w:rsidRPr="008E6D7C">
        <w:rPr>
          <w:rFonts w:eastAsia="Calibri"/>
          <w:b/>
          <w:u w:val="single"/>
        </w:rPr>
        <w:t>political parties are, historically, forms</w:t>
      </w:r>
      <w:r w:rsidRPr="008E6D7C">
        <w:rPr>
          <w:rFonts w:eastAsia="Calibri"/>
          <w:sz w:val="16"/>
        </w:rPr>
        <w:t xml:space="preserve"> that do that, </w:t>
      </w:r>
      <w:r w:rsidRPr="008E6D7C">
        <w:rPr>
          <w:rFonts w:eastAsia="Calibri"/>
          <w:b/>
          <w:u w:val="single"/>
        </w:rPr>
        <w:t>that actually scale, that operate on multiple levels as organizations</w:t>
      </w:r>
      <w:r w:rsidRPr="008E6D7C">
        <w:rPr>
          <w:rFonts w:eastAsia="Calibri"/>
          <w:sz w:val="16"/>
        </w:rPr>
        <w:t>.</w:t>
      </w:r>
      <w:r w:rsidRPr="00F57D26">
        <w:rPr>
          <w:rFonts w:eastAsia="Calibri"/>
          <w:sz w:val="12"/>
        </w:rPr>
        <w:t>¶</w:t>
      </w:r>
      <w:r w:rsidRPr="008E6D7C">
        <w:rPr>
          <w:rFonts w:eastAsia="Calibri"/>
          <w:sz w:val="16"/>
        </w:rPr>
        <w:t xml:space="preserve"> That we have a two-party system makes sense as an excuse why </w:t>
      </w:r>
      <w:r w:rsidRPr="008E6D7C">
        <w:rPr>
          <w:rFonts w:eastAsia="Calibri"/>
          <w:b/>
          <w:u w:val="single"/>
        </w:rPr>
        <w:t>people haven’t used left parties very well in the US, but that doesn’t have to be the case</w:t>
      </w:r>
      <w:r w:rsidRPr="008E6D7C">
        <w:rPr>
          <w:rFonts w:eastAsia="Calibri"/>
          <w:sz w:val="16"/>
        </w:rPr>
        <w:t>.</w:t>
      </w:r>
      <w:r w:rsidRPr="00F57D26">
        <w:rPr>
          <w:rFonts w:eastAsia="Calibri"/>
          <w:sz w:val="12"/>
        </w:rPr>
        <w:t>¶</w:t>
      </w:r>
      <w:r w:rsidRPr="008E6D7C">
        <w:rPr>
          <w:rFonts w:eastAsia="Calibri"/>
          <w:sz w:val="16"/>
        </w:rPr>
        <w:t xml:space="preserve"> </w:t>
      </w:r>
      <w:r w:rsidRPr="008E6D7C">
        <w:rPr>
          <w:rFonts w:eastAsia="Calibri"/>
          <w:b/>
          <w:u w:val="single"/>
        </w:rPr>
        <w:t>And</w:t>
      </w:r>
      <w:r w:rsidRPr="008E6D7C">
        <w:rPr>
          <w:rFonts w:eastAsia="Calibri"/>
          <w:sz w:val="16"/>
        </w:rPr>
        <w:t xml:space="preserve"> one more thing: </w:t>
      </w:r>
      <w:r w:rsidRPr="008E6D7C">
        <w:rPr>
          <w:rFonts w:eastAsia="Calibri"/>
          <w:b/>
          <w:u w:val="singl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8E6D7C">
        <w:rPr>
          <w:rFonts w:eastAsia="Calibri"/>
          <w:b/>
          <w:u w:val="single"/>
        </w:rPr>
        <w:t>That has to change</w:t>
      </w:r>
      <w:r w:rsidRPr="008E6D7C">
        <w:rPr>
          <w:rFonts w:eastAsia="Calibri"/>
          <w:sz w:val="16"/>
        </w:rPr>
        <w:t>. We don’t need that kind of sectarian purity right now.</w:t>
      </w:r>
      <w:r w:rsidRPr="00F57D26">
        <w:rPr>
          <w:rFonts w:eastAsia="Calibri"/>
          <w:sz w:val="12"/>
        </w:rPr>
        <w:t>¶</w:t>
      </w:r>
      <w:r w:rsidRPr="008E6D7C">
        <w:rPr>
          <w:rFonts w:eastAsia="Calibri"/>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r w:rsidRPr="00F57D26">
        <w:rPr>
          <w:rFonts w:eastAsia="Calibri"/>
          <w:sz w:val="12"/>
        </w:rPr>
        <w:t>¶</w:t>
      </w:r>
      <w:r w:rsidRPr="008E6D7C">
        <w:rPr>
          <w:rFonts w:eastAsia="Calibri"/>
          <w:sz w:val="16"/>
        </w:rPr>
        <w:t xml:space="preserve"> Did that kind of </w:t>
      </w:r>
      <w:r w:rsidRPr="008E6D7C">
        <w:rPr>
          <w:rFonts w:eastAsia="Calibri"/>
          <w:b/>
          <w:u w:val="single"/>
        </w:rPr>
        <w:t>individualism kill Occupy Wall Street from the start</w:t>
      </w:r>
      <w:r w:rsidRPr="008E6D7C">
        <w:rPr>
          <w:rFonts w:eastAsia="Calibri"/>
          <w:sz w:val="16"/>
        </w:rPr>
        <w:t>?</w:t>
      </w:r>
      <w:r w:rsidRPr="00F57D26">
        <w:rPr>
          <w:rFonts w:eastAsia="Calibri"/>
          <w:sz w:val="12"/>
        </w:rPr>
        <w:t>¶</w:t>
      </w:r>
      <w:r w:rsidRPr="008E6D7C">
        <w:rPr>
          <w:rFonts w:eastAsia="Calibri"/>
          <w:sz w:val="16"/>
        </w:rPr>
        <w:t xml:space="preserve"> JD: Yeah, I think so. A lot of times I blame the </w:t>
      </w:r>
      <w:r w:rsidRPr="008E6D7C">
        <w:rPr>
          <w:rFonts w:eastAsia="Calibri"/>
          <w:b/>
          <w:u w:val="single"/>
        </w:rPr>
        <w:t xml:space="preserve">rhetorics of consensus and </w:t>
      </w:r>
      <w:r w:rsidRPr="005311A7">
        <w:rPr>
          <w:rFonts w:eastAsia="Calibri"/>
          <w:b/>
          <w:u w:val="single"/>
        </w:rPr>
        <w:t>horizontalism</w:t>
      </w:r>
      <w:r w:rsidRPr="005311A7">
        <w:rPr>
          <w:rFonts w:eastAsia="Calibri"/>
          <w:sz w:val="16"/>
        </w:rPr>
        <w:t xml:space="preserve">, but both of those </w:t>
      </w:r>
      <w:r w:rsidRPr="005311A7">
        <w:rPr>
          <w:rFonts w:eastAsia="Calibri"/>
          <w:b/>
          <w:u w:val="single"/>
        </w:rPr>
        <w:t>are rooted in an individualism that says politics must begin with each individual, their interests, their experience</w:t>
      </w:r>
      <w:r w:rsidRPr="008E6D7C">
        <w:rPr>
          <w:rFonts w:eastAsia="Calibri"/>
          <w:b/>
          <w:u w:val="single"/>
        </w:rPr>
        <w:t xml:space="preserve">, their positions, and so on. </w:t>
      </w:r>
      <w:r w:rsidRPr="000F5F99">
        <w:rPr>
          <w:rFonts w:eastAsia="Calibri"/>
          <w:b/>
          <w:highlight w:val="cyan"/>
          <w:u w:val="single"/>
        </w:rPr>
        <w:t>As collectivity forms</w:t>
      </w:r>
      <w:r w:rsidRPr="008E6D7C">
        <w:rPr>
          <w:rFonts w:eastAsia="Calibri"/>
          <w:b/>
          <w:u w:val="single"/>
        </w:rPr>
        <w:t xml:space="preserve">—which is not easy when everyone’s beginning from their individual position—what starts to happen is that </w:t>
      </w:r>
      <w:r w:rsidRPr="000F5F99">
        <w:rPr>
          <w:rFonts w:eastAsia="Calibri"/>
          <w:b/>
          <w:iCs/>
          <w:highlight w:val="cyan"/>
          <w:u w:val="single"/>
          <w:bdr w:val="single" w:sz="8" w:space="0" w:color="auto"/>
        </w:rPr>
        <w:t>people</w:t>
      </w:r>
      <w:r w:rsidRPr="000F5F99">
        <w:rPr>
          <w:rFonts w:eastAsia="Calibri"/>
          <w:b/>
          <w:highlight w:val="cyan"/>
          <w:u w:val="single"/>
        </w:rPr>
        <w:t xml:space="preserve"> start </w:t>
      </w:r>
      <w:r w:rsidRPr="000F5F99">
        <w:rPr>
          <w:rFonts w:eastAsia="Calibri"/>
          <w:b/>
          <w:iCs/>
          <w:highlight w:val="cyan"/>
          <w:u w:val="single"/>
          <w:bdr w:val="single" w:sz="8" w:space="0" w:color="auto"/>
        </w:rPr>
        <w:t>look</w:t>
      </w:r>
      <w:r w:rsidRPr="000F5F99">
        <w:rPr>
          <w:rFonts w:eastAsia="Calibri"/>
          <w:b/>
          <w:highlight w:val="cyan"/>
          <w:u w:val="single"/>
        </w:rPr>
        <w:t xml:space="preserve">ing </w:t>
      </w:r>
      <w:r w:rsidRPr="000F5F99">
        <w:rPr>
          <w:rFonts w:eastAsia="Calibri"/>
          <w:b/>
          <w:iCs/>
          <w:highlight w:val="cyan"/>
          <w:u w:val="single"/>
          <w:bdr w:val="single" w:sz="8" w:space="0" w:color="auto"/>
        </w:rPr>
        <w:t>for how their exact experiences</w:t>
      </w:r>
      <w:r w:rsidRPr="008E6D7C">
        <w:rPr>
          <w:rFonts w:eastAsia="Calibri"/>
          <w:b/>
          <w:u w:val="single"/>
        </w:rPr>
        <w:t xml:space="preserve"> and interests </w:t>
      </w:r>
      <w:r w:rsidRPr="000F5F99">
        <w:rPr>
          <w:rFonts w:eastAsia="Calibri"/>
          <w:b/>
          <w:iCs/>
          <w:highlight w:val="cyan"/>
          <w:u w:val="single"/>
          <w:bdr w:val="single" w:sz="8" w:space="0" w:color="auto"/>
        </w:rPr>
        <w:t>are not being recognized</w:t>
      </w:r>
      <w:r w:rsidRPr="008E6D7C">
        <w:rPr>
          <w:rFonts w:eastAsia="Calibri"/>
          <w:sz w:val="16"/>
        </w:rPr>
        <w:t>.</w:t>
      </w:r>
      <w:r w:rsidRPr="00F57D26">
        <w:rPr>
          <w:rFonts w:eastAsia="Calibri"/>
          <w:sz w:val="12"/>
        </w:rPr>
        <w:t>¶</w:t>
      </w:r>
      <w:r w:rsidRPr="008E6D7C">
        <w:rPr>
          <w:rFonts w:eastAsia="Calibri"/>
          <w:sz w:val="16"/>
        </w:rPr>
        <w:t xml:space="preserve"> I think that </w:t>
      </w:r>
      <w:r w:rsidRPr="008E6D7C">
        <w:rPr>
          <w:rFonts w:eastAsia="Calibri"/>
          <w:b/>
          <w:u w:val="single"/>
        </w:rPr>
        <w:t>the left has given in too much to this assumption that politics begins with an individual</w:t>
      </w:r>
      <w:r w:rsidRPr="008E6D7C">
        <w:rPr>
          <w:rFonts w:eastAsia="Calibri"/>
          <w:sz w:val="16"/>
        </w:rPr>
        <w:t xml:space="preserve">. That’s a liberal assumption. </w:t>
      </w:r>
      <w:r w:rsidRPr="008E6D7C">
        <w:rPr>
          <w:rFonts w:eastAsia="Calibri"/>
          <w:b/>
          <w:u w:val="single"/>
        </w:rPr>
        <w:t xml:space="preserve">Leftists, historically, begin with the assumption that </w:t>
      </w:r>
      <w:r w:rsidRPr="000F5F99">
        <w:rPr>
          <w:rFonts w:eastAsia="Calibri"/>
          <w:b/>
          <w:highlight w:val="cyan"/>
          <w:u w:val="single"/>
        </w:rPr>
        <w:t>politics begins in groups. And</w:t>
      </w:r>
      <w:r w:rsidRPr="008E6D7C">
        <w:rPr>
          <w:rFonts w:eastAsia="Calibri"/>
          <w:sz w:val="16"/>
        </w:rPr>
        <w:t xml:space="preserve"> for the left in the nineteenth and twentieth centuries, </w:t>
      </w:r>
      <w:r w:rsidRPr="000F5F99">
        <w:rPr>
          <w:rFonts w:eastAsia="Calibri"/>
          <w:b/>
          <w:highlight w:val="cyan"/>
          <w:u w:val="single"/>
        </w:rPr>
        <w:t>the operative group is class.</w:t>
      </w:r>
      <w:r w:rsidRPr="008E6D7C">
        <w:rPr>
          <w:rFonts w:eastAsia="Calibri"/>
          <w:b/>
          <w:u w:val="single"/>
        </w:rPr>
        <w:t xml:space="preserve"> Class</w:t>
      </w:r>
      <w:r w:rsidRPr="008E6D7C">
        <w:rPr>
          <w:rFonts w:eastAsia="Calibri"/>
          <w:sz w:val="16"/>
        </w:rPr>
        <w:t xml:space="preserve"> is what </w:t>
      </w:r>
      <w:r w:rsidRPr="008E6D7C">
        <w:rPr>
          <w:rFonts w:eastAsia="Calibri"/>
          <w:b/>
          <w:u w:val="single"/>
        </w:rPr>
        <w:t>determines where our political interests come from</w:t>
      </w:r>
      <w:r w:rsidRPr="008E6D7C">
        <w:rPr>
          <w:rFonts w:eastAsia="Calibri"/>
          <w:sz w:val="16"/>
        </w:rPr>
        <w:t>.</w:t>
      </w:r>
      <w:r w:rsidRPr="00F57D26">
        <w:rPr>
          <w:rFonts w:eastAsia="Calibri"/>
          <w:sz w:val="12"/>
        </w:rPr>
        <w:t>¶</w:t>
      </w:r>
      <w:r w:rsidRPr="008E6D7C">
        <w:rPr>
          <w:rFonts w:eastAsia="Calibri"/>
          <w:sz w:val="16"/>
        </w:rPr>
        <w:t xml:space="preserve"> I try to do everything I can in the book </w:t>
      </w:r>
      <w:r w:rsidRPr="008E6D7C">
        <w:rPr>
          <w:rFonts w:eastAsia="Calibri"/>
          <w:b/>
          <w:u w:val="single"/>
        </w:rPr>
        <w:t>to dismantle the assumption</w:t>
      </w:r>
      <w:r w:rsidRPr="008E6D7C">
        <w:rPr>
          <w:rFonts w:eastAsia="Calibri"/>
          <w:sz w:val="16"/>
        </w:rPr>
        <w:t xml:space="preserve"> that politics, particularly </w:t>
      </w:r>
      <w:r w:rsidRPr="008E6D7C">
        <w:rPr>
          <w:rFonts w:eastAsia="Calibri"/>
          <w:b/>
          <w:u w:val="single"/>
        </w:rPr>
        <w:t>left politics, should begin with the individual</w:t>
      </w:r>
      <w:r w:rsidRPr="008E6D7C">
        <w:rPr>
          <w:rFonts w:eastAsia="Calibri"/>
          <w:sz w:val="16"/>
        </w:rPr>
        <w:t xml:space="preserve">. Instead I want people thinking about how </w:t>
      </w:r>
      <w:r w:rsidRPr="005311A7">
        <w:rPr>
          <w:rFonts w:eastAsia="Calibri"/>
          <w:b/>
          <w:u w:val="single"/>
        </w:rPr>
        <w:t>the individual is a fiction</w:t>
      </w:r>
      <w:r w:rsidRPr="008E6D7C">
        <w:rPr>
          <w:rFonts w:eastAsia="Calibri"/>
          <w:b/>
          <w:u w:val="single"/>
        </w:rPr>
        <w:t>, and a really oppressive fiction at that</w:t>
      </w:r>
      <w:r w:rsidRPr="008E6D7C">
        <w:rPr>
          <w:rFonts w:eastAsia="Calibri"/>
          <w:sz w:val="16"/>
        </w:rPr>
        <w:t>. And one that’s actually, conveniently, falling apart.</w:t>
      </w:r>
      <w:r w:rsidRPr="00F57D26">
        <w:rPr>
          <w:rFonts w:eastAsia="Calibri"/>
          <w:sz w:val="12"/>
        </w:rPr>
        <w:t>¶</w:t>
      </w:r>
      <w:r w:rsidRPr="008E6D7C">
        <w:rPr>
          <w:rFonts w:eastAsia="Calibri"/>
          <w:sz w:val="16"/>
        </w:rPr>
        <w:t xml:space="preserve"> CM: You write about Occupy Wall Street having been an opening but having had no continuing momentum. You mention that the party could add that needed momentum. That’s one of the things that parties can do. </w:t>
      </w:r>
      <w:r w:rsidRPr="008E6D7C">
        <w:rPr>
          <w:rFonts w:eastAsia="Calibri"/>
          <w:b/>
          <w:u w:val="single"/>
        </w:rPr>
        <w:t>The structure of the party can continue momentum and keep the opening alive</w:t>
      </w:r>
      <w:r w:rsidRPr="008E6D7C">
        <w:rPr>
          <w:rFonts w:eastAsia="Calibri"/>
          <w:sz w:val="16"/>
        </w:rPr>
        <w:t>.</w:t>
      </w:r>
      <w:r w:rsidRPr="00F57D26">
        <w:rPr>
          <w:rFonts w:eastAsia="Calibri"/>
          <w:sz w:val="12"/>
        </w:rPr>
        <w:t>¶</w:t>
      </w:r>
      <w:r w:rsidRPr="008E6D7C">
        <w:rPr>
          <w:rFonts w:eastAsia="Calibri"/>
          <w:sz w:val="16"/>
        </w:rPr>
        <w:t xml:space="preserve"> When you say that a party could be a solution for a movement like Occupy, you don’t mean the Democratic Party, do you?</w:t>
      </w:r>
      <w:r w:rsidRPr="00F57D26">
        <w:rPr>
          <w:rFonts w:eastAsia="Calibri"/>
          <w:sz w:val="12"/>
        </w:rPr>
        <w:t>¶</w:t>
      </w:r>
      <w:r w:rsidRPr="008E6D7C">
        <w:rPr>
          <w:rFonts w:eastAsia="Calibri"/>
          <w:sz w:val="16"/>
        </w:rPr>
        <w:t xml:space="preserve"> JD: I’ve got a lot of layers on this question. My first answer is that no, I really mean the Communist Party. My friends call this “Jodi’s Fantasy Revolutionary Party” as a joke, because </w:t>
      </w:r>
      <w:r w:rsidRPr="008E6D7C">
        <w:rPr>
          <w:rFonts w:eastAsia="Calibri"/>
          <w:b/>
          <w:u w:val="singl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r w:rsidRPr="00F57D26">
        <w:rPr>
          <w:rFonts w:eastAsia="Calibri"/>
          <w:sz w:val="12"/>
        </w:rPr>
        <w:t>¶</w:t>
      </w:r>
      <w:r w:rsidRPr="008E6D7C">
        <w:rPr>
          <w:rFonts w:eastAsia="Calibri"/>
          <w:sz w:val="16"/>
        </w:rPr>
        <w:t xml:space="preserve"> My idea is to think in terms of how </w:t>
      </w:r>
      <w:r w:rsidRPr="008E6D7C">
        <w:rPr>
          <w:rFonts w:eastAsia="Calibri"/>
          <w:b/>
          <w:u w:val="single"/>
        </w:rPr>
        <w:t xml:space="preserve">we can </w:t>
      </w:r>
      <w:r w:rsidRPr="000F5F99">
        <w:rPr>
          <w:rFonts w:eastAsia="Calibri"/>
          <w:b/>
          <w:highlight w:val="cyan"/>
          <w:u w:val="single"/>
        </w:rPr>
        <w:t>imagine the Communist Party</w:t>
      </w:r>
      <w:r w:rsidRPr="008E6D7C">
        <w:rPr>
          <w:rFonts w:eastAsia="Calibri"/>
          <w:b/>
          <w:u w:val="single"/>
        </w:rPr>
        <w:t xml:space="preserve"> again </w:t>
      </w:r>
      <w:r w:rsidRPr="000F5F99">
        <w:rPr>
          <w:rFonts w:eastAsia="Calibri"/>
          <w:b/>
          <w:highlight w:val="cyan"/>
          <w:u w:val="single"/>
        </w:rPr>
        <w:t>as a force</w:t>
      </w:r>
      <w:r w:rsidRPr="008E6D7C">
        <w:rPr>
          <w:rFonts w:eastAsia="Calibri"/>
          <w:b/>
          <w:u w:val="single"/>
        </w:rPr>
        <w:t>—what it could be like if all of our left activist groups and small sectarian parties decided to come together in a new radical left party</w:t>
      </w:r>
      <w:r w:rsidRPr="008E6D7C">
        <w:rPr>
          <w:rFonts w:eastAsia="Calibri"/>
          <w:sz w:val="16"/>
        </w:rPr>
        <w:t>.</w:t>
      </w:r>
      <w:r w:rsidRPr="00F57D26">
        <w:rPr>
          <w:rFonts w:eastAsia="Calibri"/>
          <w:sz w:val="12"/>
        </w:rPr>
        <w:t>¶</w:t>
      </w:r>
      <w:r w:rsidRPr="008E6D7C">
        <w:rPr>
          <w:rFonts w:eastAsia="Calibri"/>
          <w:sz w:val="16"/>
        </w:rPr>
        <w:t xml:space="preserve"> So no, I don’t envision the Democratic Party as being that. That’s not at all what I have in mind. </w:t>
      </w:r>
      <w:r w:rsidRPr="008E6D7C">
        <w:rPr>
          <w:rFonts w:eastAsia="Calibri"/>
          <w:b/>
          <w:u w:val="single"/>
        </w:rPr>
        <w:t xml:space="preserve">I’m </w:t>
      </w:r>
      <w:r w:rsidRPr="005311A7">
        <w:rPr>
          <w:rFonts w:eastAsia="Calibri"/>
          <w:b/>
          <w:u w:val="single"/>
        </w:rPr>
        <w:t>thinking of a radical left party to which elections are incidental</w:t>
      </w:r>
      <w:r w:rsidRPr="008E6D7C">
        <w:rPr>
          <w:rFonts w:eastAsia="Calibri"/>
          <w:sz w:val="16"/>
        </w:rPr>
        <w:t xml:space="preserve">. Elections might be means for organizing, but </w:t>
      </w:r>
      <w:r w:rsidRPr="008E6D7C">
        <w:rPr>
          <w:rFonts w:eastAsia="Calibri"/>
          <w:b/>
          <w:u w:val="single"/>
        </w:rPr>
        <w:t xml:space="preserve">the goal isn’t just being elected. </w:t>
      </w:r>
      <w:r w:rsidRPr="008E6D7C">
        <w:rPr>
          <w:rFonts w:eastAsia="Calibri"/>
          <w:b/>
          <w:iCs/>
          <w:u w:val="single"/>
          <w:bdr w:val="single" w:sz="8" w:space="0" w:color="auto"/>
        </w:rPr>
        <w:t>The goal is overthrowing capitalism</w:t>
      </w:r>
      <w:r w:rsidRPr="008E6D7C">
        <w:rPr>
          <w:rFonts w:eastAsia="Calibri"/>
          <w:b/>
          <w:u w:val="single"/>
        </w:rPr>
        <w:t xml:space="preserve">. </w:t>
      </w:r>
      <w:r w:rsidRPr="000F5F99">
        <w:rPr>
          <w:rFonts w:eastAsia="Calibri"/>
          <w:b/>
          <w:highlight w:val="cyan"/>
          <w:u w:val="single"/>
        </w:rPr>
        <w:t xml:space="preserve">The goal is </w:t>
      </w:r>
      <w:r w:rsidRPr="000F5F99">
        <w:rPr>
          <w:rFonts w:eastAsia="Calibri"/>
          <w:b/>
          <w:iCs/>
          <w:highlight w:val="cyan"/>
          <w:u w:val="single"/>
          <w:bdr w:val="single" w:sz="8" w:space="0" w:color="auto"/>
        </w:rPr>
        <w:t>being able to build a communist society as capitalism crumbles</w:t>
      </w:r>
      <w:r w:rsidRPr="000F5F99">
        <w:rPr>
          <w:rFonts w:eastAsia="Calibri"/>
          <w:sz w:val="16"/>
          <w:highlight w:val="cyan"/>
        </w:rPr>
        <w:t>.</w:t>
      </w:r>
      <w:r w:rsidRPr="00F57D26">
        <w:rPr>
          <w:rFonts w:eastAsia="Calibri"/>
          <w:sz w:val="12"/>
        </w:rPr>
        <w:t>¶</w:t>
      </w:r>
      <w:r w:rsidRPr="008E6D7C">
        <w:rPr>
          <w:rFonts w:eastAsia="Calibri"/>
          <w:sz w:val="16"/>
        </w:rPr>
        <w:t xml:space="preserve"> Second, </w:t>
      </w:r>
      <w:r w:rsidRPr="008E6D7C">
        <w:rPr>
          <w:rFonts w:eastAsia="Calibri"/>
          <w:b/>
          <w:u w:val="singl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8E6D7C">
        <w:rPr>
          <w:rFonts w:eastAsia="Calibri"/>
          <w:b/>
          <w:u w:val="single"/>
        </w:rPr>
        <w:t>But</w:t>
      </w:r>
      <w:r w:rsidRPr="008E6D7C">
        <w:rPr>
          <w:rFonts w:eastAsia="Calibri"/>
          <w:sz w:val="16"/>
        </w:rPr>
        <w:t xml:space="preserve"> I don’t see the goal as taking over the Democratic Party. </w:t>
      </w:r>
      <w:r w:rsidRPr="008E6D7C">
        <w:rPr>
          <w:rFonts w:eastAsia="Calibri"/>
          <w:b/>
          <w:u w:val="single"/>
        </w:rPr>
        <w:t>That’s way too limited a goal, and it’s a goal that presupposes the continuation of the system we have, rather than its overthrow</w:t>
      </w:r>
      <w:r w:rsidRPr="008E6D7C">
        <w:rPr>
          <w:rFonts w:eastAsia="Calibri"/>
          <w:sz w:val="16"/>
        </w:rPr>
        <w:t>.</w:t>
      </w:r>
      <w:r w:rsidRPr="00F57D26">
        <w:rPr>
          <w:rFonts w:eastAsia="Calibri"/>
          <w:sz w:val="12"/>
        </w:rPr>
        <w:t>¶</w:t>
      </w:r>
      <w:r w:rsidRPr="008E6D7C">
        <w:rPr>
          <w:rFonts w:eastAsia="Calibri"/>
          <w:sz w:val="16"/>
        </w:rPr>
        <w:t xml:space="preserve"> CM: But how difficult would it be for a Communist Party to emerge free of its past associations with the Soviet Union? Can we even use the word “communist” or is it impossibly taboo?</w:t>
      </w:r>
      <w:r w:rsidRPr="00F57D26">
        <w:rPr>
          <w:rFonts w:eastAsia="Calibri"/>
          <w:sz w:val="12"/>
        </w:rPr>
        <w:t>¶</w:t>
      </w:r>
      <w:r w:rsidRPr="008E6D7C">
        <w:rPr>
          <w:rFonts w:eastAsia="Calibri"/>
          <w:sz w:val="16"/>
        </w:rPr>
        <w:t xml:space="preserve"> JD: We have to recognize that the right is still scared of communism. That means the term is still powerful. That means it still has the ability to instill fear in its enemies. I think that’s an argument for keeping the word “communism.”</w:t>
      </w:r>
      <w:r w:rsidRPr="00F57D26">
        <w:rPr>
          <w:rFonts w:eastAsia="Calibri"/>
          <w:sz w:val="12"/>
        </w:rPr>
        <w:t>¶</w:t>
      </w:r>
      <w:r w:rsidRPr="008E6D7C">
        <w:rPr>
          <w:rFonts w:eastAsia="Calibri"/>
          <w:sz w:val="16"/>
        </w:rPr>
        <w:t xml:space="preserve"> 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F57D26">
        <w:rPr>
          <w:rFonts w:eastAsia="Calibri"/>
          <w:sz w:val="12"/>
        </w:rPr>
        <w:t>¶</w:t>
      </w:r>
      <w:r w:rsidRPr="008E6D7C">
        <w:rPr>
          <w:rFonts w:eastAsia="Calibri"/>
          <w:sz w:val="16"/>
        </w:rPr>
        <w:t xml:space="preserve"> One last thing about the history of communism: </w:t>
      </w:r>
      <w:r w:rsidRPr="008E6D7C">
        <w:rPr>
          <w:rFonts w:eastAsia="Calibri"/>
          <w:b/>
          <w:u w:val="singl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8E6D7C">
        <w:rPr>
          <w:rFonts w:eastAsia="Calibri"/>
          <w:b/>
          <w:u w:val="single"/>
        </w:rPr>
        <w:t>the countries we understand to have been</w:t>
      </w:r>
      <w:r w:rsidRPr="008E6D7C">
        <w:rPr>
          <w:rFonts w:eastAsia="Calibri"/>
          <w:sz w:val="16"/>
        </w:rPr>
        <w:t xml:space="preserve"> ruled by </w:t>
      </w:r>
      <w:r w:rsidRPr="008E6D7C">
        <w:rPr>
          <w:rFonts w:eastAsia="Calibri"/>
          <w:b/>
          <w:u w:val="single"/>
        </w:rPr>
        <w:t>Communist</w:t>
      </w:r>
      <w:r w:rsidRPr="008E6D7C">
        <w:rPr>
          <w:rFonts w:eastAsia="Calibri"/>
          <w:sz w:val="16"/>
        </w:rPr>
        <w:t xml:space="preserve"> Parties </w:t>
      </w:r>
      <w:r w:rsidRPr="008E6D7C">
        <w:rPr>
          <w:rFonts w:eastAsia="Calibri"/>
          <w:b/>
          <w:u w:val="single"/>
        </w:rPr>
        <w:t>were never really communist—they didn’t even claim to have achieved communism themselves</w:t>
      </w:r>
      <w:r w:rsidRPr="008E6D7C">
        <w:rPr>
          <w:rFonts w:eastAsia="Calibri"/>
          <w:sz w:val="16"/>
        </w:rPr>
        <w:t xml:space="preserve">. We can say that </w:t>
      </w:r>
      <w:r w:rsidRPr="008E6D7C">
        <w:rPr>
          <w:rFonts w:eastAsia="Calibri"/>
          <w:b/>
          <w:u w:val="single"/>
        </w:rPr>
        <w:t>state socialism made these mistakes, and in so doing was betraying communist ideals</w:t>
      </w:r>
      <w:r w:rsidRPr="008E6D7C">
        <w:rPr>
          <w:rFonts w:eastAsia="Calibri"/>
          <w:sz w:val="16"/>
        </w:rPr>
        <w:t>.</w:t>
      </w:r>
      <w:r w:rsidRPr="00F57D26">
        <w:rPr>
          <w:rFonts w:eastAsia="Calibri"/>
          <w:sz w:val="12"/>
        </w:rPr>
        <w:t>¶</w:t>
      </w:r>
      <w:r w:rsidRPr="008E6D7C">
        <w:rPr>
          <w:rFonts w:eastAsia="Calibri"/>
          <w:sz w:val="16"/>
        </w:rPr>
        <w:t xml:space="preserve"> I don’t think we need to abandon these terms or come up with new ones. I think we need to use the power that they have. And people recognize this, which is what makes it exciting.</w:t>
      </w:r>
      <w:r w:rsidRPr="00F57D26">
        <w:rPr>
          <w:rFonts w:eastAsia="Calibri"/>
          <w:sz w:val="12"/>
        </w:rPr>
        <w:t>¶</w:t>
      </w:r>
      <w:r w:rsidRPr="008E6D7C">
        <w:rPr>
          <w:rFonts w:eastAsia="Calibri"/>
          <w:sz w:val="16"/>
        </w:rPr>
        <w:t xml:space="preserve"> CM: You write, “Some contemporary crowd observers claim the crowd for democracy. They see in the amassing of thousands a democratic insistence, a demand to be heard and included. In the context of communicative capitalism, however, the crowd exceeds democracy.</w:t>
      </w:r>
      <w:r w:rsidRPr="00F57D26">
        <w:rPr>
          <w:rFonts w:eastAsia="Calibri"/>
          <w:sz w:val="12"/>
        </w:rPr>
        <w:t>¶</w:t>
      </w:r>
      <w:r w:rsidRPr="008E6D7C">
        <w:rPr>
          <w:rFonts w:eastAsia="Calibri"/>
          <w:sz w:val="16"/>
        </w:rPr>
        <w:t xml:space="preserve"> “In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F57D26">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F57D26">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r w:rsidRPr="00F57D26">
        <w:rPr>
          <w:rFonts w:eastAsia="Calibri"/>
          <w:sz w:val="12"/>
        </w:rPr>
        <w:t>¶</w:t>
      </w:r>
      <w:r w:rsidRPr="008E6D7C">
        <w:rPr>
          <w:rFonts w:eastAsia="Calibri"/>
          <w:sz w:val="16"/>
        </w:rPr>
        <w:t xml:space="preserve"> </w:t>
      </w:r>
      <w:r w:rsidRPr="000F5F99">
        <w:rPr>
          <w:rFonts w:eastAsia="Calibri"/>
          <w:b/>
          <w:highlight w:val="cyan"/>
          <w:u w:val="single"/>
        </w:rPr>
        <w:t>When crowds amass</w:t>
      </w:r>
      <w:r w:rsidRPr="008E6D7C">
        <w:rPr>
          <w:rFonts w:eastAsia="Calibri"/>
          <w:sz w:val="16"/>
        </w:rPr>
        <w:t xml:space="preserve"> in this setting, if they are just at a football game, </w:t>
      </w:r>
      <w:r w:rsidRPr="008E6D7C">
        <w:rPr>
          <w:rFonts w:eastAsia="Calibri"/>
          <w:b/>
          <w:u w:val="single"/>
        </w:rPr>
        <w:t>it’s not a political statement. Even at a march</w:t>
      </w:r>
      <w:r w:rsidRPr="008E6D7C">
        <w:rPr>
          <w:rFonts w:eastAsia="Calibri"/>
          <w:sz w:val="16"/>
        </w:rPr>
        <w:t xml:space="preserve"> (fully permitted) that’s </w:t>
      </w:r>
      <w:r w:rsidRPr="008E6D7C">
        <w:rPr>
          <w:rFonts w:eastAsia="Calibri"/>
          <w:b/>
          <w:u w:val="single"/>
        </w:rPr>
        <w:t>registering opposition to the invasion of Iraq</w:t>
      </w:r>
      <w:r w:rsidRPr="008E6D7C">
        <w:rPr>
          <w:rFonts w:eastAsia="Calibri"/>
          <w:sz w:val="16"/>
        </w:rPr>
        <w:t xml:space="preserve">, for example, </w:t>
      </w:r>
      <w:r w:rsidRPr="008E6D7C">
        <w:rPr>
          <w:rFonts w:eastAsia="Calibri"/>
          <w:b/>
          <w:u w:val="single"/>
        </w:rPr>
        <w:t>or concern about the climate</w:t>
      </w:r>
      <w:r w:rsidRPr="008E6D7C">
        <w:rPr>
          <w:rFonts w:eastAsia="Calibri"/>
          <w:sz w:val="16"/>
        </w:rPr>
        <w:t xml:space="preserve">—all of those things are within the general environment of “democracy,” and </w:t>
      </w:r>
      <w:r w:rsidRPr="000F5F99">
        <w:rPr>
          <w:rFonts w:eastAsia="Calibri"/>
          <w:b/>
          <w:highlight w:val="cyan"/>
          <w:u w:val="single"/>
        </w:rPr>
        <w:t>they don’t oppose the system</w:t>
      </w:r>
      <w:r w:rsidRPr="008E6D7C">
        <w:rPr>
          <w:rFonts w:eastAsia="Calibri"/>
          <w:b/>
          <w:u w:val="single"/>
        </w:rPr>
        <w:t>. They don’t register as opposition to the system. They’re just saying that we want our view on this or that issue to count</w:t>
      </w:r>
      <w:r w:rsidRPr="008E6D7C">
        <w:rPr>
          <w:rFonts w:eastAsia="Calibri"/>
          <w:sz w:val="16"/>
        </w:rPr>
        <w:t>.</w:t>
      </w:r>
      <w:r w:rsidRPr="00F57D26">
        <w:rPr>
          <w:rFonts w:eastAsia="Calibri"/>
          <w:sz w:val="12"/>
        </w:rPr>
        <w:t>¶</w:t>
      </w:r>
      <w:r w:rsidRPr="008E6D7C">
        <w:rPr>
          <w:rFonts w:eastAsia="Calibri"/>
          <w:sz w:val="16"/>
        </w:rPr>
        <w:t xml:space="preserve"> </w:t>
      </w:r>
      <w:r w:rsidRPr="008E6D7C">
        <w:rPr>
          <w:rFonts w:eastAsia="Calibri"/>
          <w:b/>
          <w:u w:val="singl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r w:rsidRPr="00F57D26">
        <w:rPr>
          <w:rFonts w:eastAsia="Calibri"/>
          <w:sz w:val="12"/>
        </w:rPr>
        <w:t>¶</w:t>
      </w:r>
      <w:r w:rsidRPr="008E6D7C">
        <w:rPr>
          <w:rFonts w:eastAsia="Calibri"/>
          <w:sz w:val="16"/>
        </w:rPr>
        <w:t xml:space="preserve"> It’s not that we are anti-democratic. It’s that democracy is too limiting a term to register our opposition. </w:t>
      </w:r>
      <w:r w:rsidRPr="000F5F99">
        <w:rPr>
          <w:rFonts w:eastAsia="Calibri"/>
          <w:b/>
          <w:highlight w:val="cyan"/>
          <w:u w:val="single"/>
        </w:rPr>
        <w:t>We want something more.</w:t>
      </w:r>
      <w:r w:rsidRPr="008E6D7C">
        <w:rPr>
          <w:rFonts w:eastAsia="Calibri"/>
          <w:b/>
          <w:u w:val="single"/>
        </w:rPr>
        <w:t xml:space="preserve">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r w:rsidRPr="00F57D26">
        <w:rPr>
          <w:rFonts w:eastAsia="Calibri"/>
          <w:sz w:val="12"/>
        </w:rPr>
        <w:t>¶</w:t>
      </w:r>
      <w:r w:rsidRPr="008E6D7C">
        <w:rPr>
          <w:rFonts w:eastAsia="Calibri"/>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r w:rsidRPr="00F57D26">
        <w:rPr>
          <w:rFonts w:eastAsia="Calibri"/>
          <w:sz w:val="12"/>
        </w:rPr>
        <w:t>¶</w:t>
      </w:r>
      <w:r w:rsidRPr="008E6D7C">
        <w:rPr>
          <w:rFonts w:eastAsia="Calibri"/>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r w:rsidRPr="00F57D26">
        <w:rPr>
          <w:rFonts w:eastAsia="Calibri"/>
          <w:sz w:val="12"/>
        </w:rPr>
        <w:t>¶</w:t>
      </w:r>
      <w:r w:rsidRPr="008E6D7C">
        <w:rPr>
          <w:rFonts w:eastAsia="Calibri"/>
          <w:sz w:val="16"/>
        </w:rPr>
        <w:t xml:space="preserve"> 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r w:rsidRPr="00F57D26">
        <w:rPr>
          <w:rFonts w:eastAsia="Calibri"/>
          <w:sz w:val="12"/>
        </w:rPr>
        <w:t>¶</w:t>
      </w:r>
      <w:r w:rsidRPr="008E6D7C">
        <w:rPr>
          <w:rFonts w:eastAsia="Calibri"/>
          <w:sz w:val="16"/>
        </w:rPr>
        <w:t xml:space="preserve"> There’s a whole range here. I’m not a Luddite. I don’t think the way we’re going to bring down capitalism is by quitting Facebook. I think that’s a little bit absurd. I think what makes more sense is to think of how </w:t>
      </w:r>
      <w:r w:rsidRPr="008E6D7C">
        <w:rPr>
          <w:rFonts w:eastAsia="Calibri"/>
          <w:b/>
          <w:u w:val="single"/>
        </w:rPr>
        <w:t xml:space="preserve">we could </w:t>
      </w:r>
      <w:r w:rsidRPr="000F5F99">
        <w:rPr>
          <w:rFonts w:eastAsia="Calibri"/>
          <w:b/>
          <w:highlight w:val="cyan"/>
          <w:u w:val="single"/>
        </w:rPr>
        <w:t xml:space="preserve">use the tools we have to bring down the master’s </w:t>
      </w:r>
      <w:r w:rsidRPr="008E6D7C">
        <w:rPr>
          <w:rFonts w:eastAsia="Calibri"/>
          <w:b/>
          <w:u w:val="single"/>
        </w:rPr>
        <w:t xml:space="preserve">house. We can </w:t>
      </w:r>
      <w:r w:rsidRPr="000F5F99">
        <w:rPr>
          <w:rFonts w:eastAsia="Calibri"/>
          <w:b/>
          <w:highlight w:val="cyan"/>
          <w:u w:val="single"/>
        </w:rPr>
        <w:t xml:space="preserve">consolidate our message </w:t>
      </w:r>
      <w:r w:rsidRPr="008E6D7C">
        <w:rPr>
          <w:rFonts w:eastAsia="Calibri"/>
          <w:b/>
          <w:u w:val="single"/>
        </w:rPr>
        <w:t xml:space="preserve">together. We can get a better sense of how many we are. We can </w:t>
      </w:r>
      <w:r w:rsidRPr="000F5F99">
        <w:rPr>
          <w:rFonts w:eastAsia="Calibri"/>
          <w:b/>
          <w:highlight w:val="cyan"/>
          <w:u w:val="single"/>
        </w:rPr>
        <w:t xml:space="preserve">develop common modes of thinking. </w:t>
      </w:r>
      <w:r w:rsidRPr="008E6D7C">
        <w:rPr>
          <w:rFonts w:eastAsia="Calibri"/>
          <w:b/>
          <w:u w:val="single"/>
        </w:rPr>
        <w:t xml:space="preserve">We can </w:t>
      </w:r>
      <w:r w:rsidRPr="000F5F99">
        <w:rPr>
          <w:rFonts w:eastAsia="Calibri"/>
          <w:b/>
          <w:highlight w:val="cyan"/>
          <w:u w:val="single"/>
        </w:rPr>
        <w:t xml:space="preserve">distribute organizing materials for the </w:t>
      </w:r>
      <w:r w:rsidRPr="008E6D7C">
        <w:rPr>
          <w:rFonts w:eastAsia="Calibri"/>
          <w:b/>
          <w:u w:val="single"/>
        </w:rPr>
        <w:t xml:space="preserve">revolutionary </w:t>
      </w:r>
      <w:r w:rsidRPr="000F5F99">
        <w:rPr>
          <w:rFonts w:eastAsia="Calibri"/>
          <w:b/>
          <w:highlight w:val="cyan"/>
          <w:u w:val="single"/>
        </w:rPr>
        <w:t>party</w:t>
      </w:r>
      <w:r w:rsidRPr="008E6D7C">
        <w:rPr>
          <w:rFonts w:eastAsia="Calibri"/>
          <w:sz w:val="16"/>
        </w:rPr>
        <w:t>.</w:t>
      </w:r>
      <w:r w:rsidRPr="00F57D26">
        <w:rPr>
          <w:rFonts w:eastAsia="Calibri"/>
          <w:sz w:val="12"/>
        </w:rPr>
        <w:t>¶</w:t>
      </w:r>
      <w:r w:rsidRPr="008E6D7C">
        <w:rPr>
          <w:rFonts w:eastAsia="Calibri"/>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Pr="00F57D26">
        <w:rPr>
          <w:rFonts w:eastAsia="Calibri"/>
          <w:sz w:val="12"/>
        </w:rPr>
        <w:t>¶</w:t>
      </w:r>
      <w:r w:rsidRPr="008E6D7C">
        <w:rPr>
          <w:rFonts w:eastAsia="Calibri"/>
          <w:sz w:val="16"/>
        </w:rPr>
        <w:t xml:space="preserve"> CM: Jodi, I’ve got one last question for you, and it’s the Question from Hell, the question we might hate to ask, you might hate to answer, or our audience is going to hate the response.</w:t>
      </w:r>
      <w:r w:rsidRPr="00F57D26">
        <w:rPr>
          <w:rFonts w:eastAsia="Calibri"/>
          <w:sz w:val="12"/>
        </w:rPr>
        <w:t>¶</w:t>
      </w:r>
      <w:r w:rsidRPr="008E6D7C">
        <w:rPr>
          <w:rFonts w:eastAsia="Calibri"/>
          <w:sz w:val="16"/>
        </w:rPr>
        <w:t xml:space="preserve"> How much did the narrative that Occupy created, of the 99% and the 1%, undermine a of collectivity? Because it doesn’t include everyone…</w:t>
      </w:r>
      <w:r w:rsidRPr="00F57D26">
        <w:rPr>
          <w:rFonts w:eastAsia="Calibri"/>
          <w:sz w:val="12"/>
        </w:rPr>
        <w:t>¶</w:t>
      </w:r>
      <w:r w:rsidRPr="008E6D7C">
        <w:rPr>
          <w:rFonts w:eastAsia="Calibri"/>
          <w:sz w:val="16"/>
        </w:rPr>
        <w:t xml:space="preserve"> JD: </w:t>
      </w:r>
      <w:r w:rsidRPr="008E6D7C">
        <w:rPr>
          <w:rFonts w:eastAsia="Calibri"/>
          <w:b/>
          <w:u w:val="single"/>
        </w:rPr>
        <w:t>Division is crucial. Collectivity is never everyone</w:t>
      </w:r>
      <w:r w:rsidRPr="008E6D7C">
        <w:rPr>
          <w:rFonts w:eastAsia="Calibri"/>
          <w:sz w:val="16"/>
        </w:rPr>
        <w:t xml:space="preserve">. What this narrative did was produce </w:t>
      </w:r>
      <w:r w:rsidRPr="008E6D7C">
        <w:rPr>
          <w:rFonts w:eastAsia="Calibri"/>
          <w:b/>
          <w:u w:val="single"/>
        </w:rPr>
        <w:t>the divided collectivity that we need</w:t>
      </w:r>
      <w:r w:rsidRPr="008E6D7C">
        <w:rPr>
          <w:rFonts w:eastAsia="Calibri"/>
          <w:sz w:val="16"/>
        </w:rPr>
        <w:t xml:space="preserve">. It’s great to </w:t>
      </w:r>
      <w:r w:rsidRPr="008E6D7C">
        <w:rPr>
          <w:rFonts w:eastAsia="Calibri"/>
          <w:b/>
          <w:u w:val="singl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8E6D7C">
        <w:rPr>
          <w:rFonts w:eastAsia="Calibri"/>
          <w:b/>
          <w:u w:val="single"/>
        </w:rPr>
        <w:t>myth of American unity</w:t>
      </w:r>
      <w:r w:rsidRPr="008E6D7C">
        <w:rPr>
          <w:rFonts w:eastAsia="Calibri"/>
          <w:sz w:val="16"/>
        </w:rPr>
        <w:t xml:space="preserve">, “The country has to pull together” and all that crap. It’s fantastic that </w:t>
      </w:r>
      <w:r w:rsidRPr="008E6D7C">
        <w:rPr>
          <w:rFonts w:eastAsia="Calibri"/>
          <w:b/>
          <w:u w:val="single"/>
        </w:rPr>
        <w:t xml:space="preserve">Occupy Wall Street asserted collectivity through division. This is class conflict. This says there is not a unified society. </w:t>
      </w:r>
      <w:r w:rsidRPr="000F5F99">
        <w:rPr>
          <w:rFonts w:eastAsia="Calibri"/>
          <w:b/>
          <w:highlight w:val="cyan"/>
          <w:u w:val="single"/>
        </w:rPr>
        <w:t xml:space="preserve">Collectivity is </w:t>
      </w:r>
      <w:r w:rsidRPr="008E6D7C">
        <w:rPr>
          <w:rFonts w:eastAsia="Calibri"/>
          <w:b/>
          <w:u w:val="single"/>
        </w:rPr>
        <w:t xml:space="preserve">the collectivity of </w:t>
      </w:r>
      <w:r w:rsidRPr="000F5F99">
        <w:rPr>
          <w:rFonts w:eastAsia="Calibri"/>
          <w:b/>
          <w:highlight w:val="cyan"/>
          <w:u w:val="single"/>
        </w:rPr>
        <w:t xml:space="preserve">us against them. It produced </w:t>
      </w:r>
      <w:r w:rsidRPr="008E6D7C">
        <w:rPr>
          <w:rFonts w:eastAsia="Calibri"/>
          <w:b/>
          <w:u w:val="single"/>
        </w:rPr>
        <w:t xml:space="preserve">the </w:t>
      </w:r>
      <w:r w:rsidRPr="000F5F99">
        <w:rPr>
          <w:rFonts w:eastAsia="Calibri"/>
          <w:b/>
          <w:highlight w:val="cyan"/>
          <w:u w:val="single"/>
        </w:rPr>
        <w:t xml:space="preserve">proper collectivity: </w:t>
      </w:r>
      <w:r w:rsidRPr="000F5F99">
        <w:rPr>
          <w:rFonts w:eastAsia="Calibri"/>
          <w:b/>
          <w:iCs/>
          <w:highlight w:val="cyan"/>
          <w:u w:val="single"/>
          <w:bdr w:val="single" w:sz="8" w:space="0" w:color="auto"/>
        </w:rPr>
        <w:t>an antagonistic one</w:t>
      </w:r>
      <w:r w:rsidRPr="000F5F99">
        <w:rPr>
          <w:rFonts w:eastAsia="Calibri"/>
          <w:b/>
          <w:highlight w:val="cyan"/>
          <w:u w:val="single"/>
        </w:rPr>
        <w:t>.</w:t>
      </w:r>
    </w:p>
    <w:bookmarkEnd w:id="3"/>
    <w:p w14:paraId="51465A14" w14:textId="77777777" w:rsidR="0098087C" w:rsidRPr="00DC25D0" w:rsidRDefault="0098087C" w:rsidP="0098087C"/>
    <w:p w14:paraId="612416AA" w14:textId="77777777" w:rsidR="0098087C" w:rsidRDefault="0098087C" w:rsidP="0098087C">
      <w:pPr>
        <w:pStyle w:val="Heading3"/>
      </w:pPr>
      <w:r>
        <w:t>ON</w:t>
      </w:r>
    </w:p>
    <w:p w14:paraId="40866587" w14:textId="77777777" w:rsidR="0098087C" w:rsidRDefault="0098087C" w:rsidP="0098087C">
      <w:pPr>
        <w:pStyle w:val="Heading4"/>
      </w:pPr>
      <w:r>
        <w:t>1---Vote neg on presumption, four warrants:</w:t>
      </w:r>
    </w:p>
    <w:p w14:paraId="7EF1C9DA" w14:textId="77777777" w:rsidR="0098087C" w:rsidRDefault="0098087C" w:rsidP="0098087C">
      <w:pPr>
        <w:pStyle w:val="Heading4"/>
        <w:numPr>
          <w:ilvl w:val="0"/>
          <w:numId w:val="15"/>
        </w:numPr>
        <w:tabs>
          <w:tab w:val="num" w:pos="360"/>
        </w:tabs>
        <w:ind w:left="0" w:firstLine="0"/>
      </w:pPr>
      <w:r w:rsidRPr="008C1D15">
        <w:rPr>
          <w:u w:val="single"/>
        </w:rPr>
        <w:t>Ballot</w:t>
      </w:r>
      <w:r>
        <w:t xml:space="preserve"> – even if they’re correct, there’s </w:t>
      </w:r>
      <w:r w:rsidRPr="008C1D15">
        <w:rPr>
          <w:u w:val="single"/>
        </w:rPr>
        <w:t>no reason</w:t>
      </w:r>
      <w:r>
        <w:t xml:space="preserve"> why the </w:t>
      </w:r>
      <w:r w:rsidRPr="008C1D15">
        <w:rPr>
          <w:u w:val="single"/>
        </w:rPr>
        <w:t>ballot is key</w:t>
      </w:r>
      <w:r w:rsidRPr="00CF2902">
        <w:t xml:space="preserve"> -</w:t>
      </w:r>
      <w:r>
        <w:t xml:space="preserve"> their scholarship could be read in any other format which proves you can </w:t>
      </w:r>
      <w:r w:rsidRPr="008C1D15">
        <w:rPr>
          <w:u w:val="single"/>
        </w:rPr>
        <w:t>vote neg</w:t>
      </w:r>
      <w:r>
        <w:t>.</w:t>
      </w:r>
    </w:p>
    <w:p w14:paraId="1CD999EC" w14:textId="77777777" w:rsidR="0098087C" w:rsidRDefault="0098087C" w:rsidP="0098087C">
      <w:pPr>
        <w:pStyle w:val="Heading4"/>
        <w:numPr>
          <w:ilvl w:val="0"/>
          <w:numId w:val="15"/>
        </w:numPr>
        <w:tabs>
          <w:tab w:val="num" w:pos="360"/>
        </w:tabs>
        <w:ind w:left="0" w:firstLine="0"/>
      </w:pPr>
      <w:r w:rsidRPr="008C1D15">
        <w:rPr>
          <w:u w:val="single"/>
        </w:rPr>
        <w:t>Telos</w:t>
      </w:r>
      <w:r>
        <w:t xml:space="preserve"> – there’s no way to determine what the </w:t>
      </w:r>
      <w:r w:rsidRPr="008C1D15">
        <w:rPr>
          <w:u w:val="single"/>
        </w:rPr>
        <w:t>end point</w:t>
      </w:r>
      <w:r>
        <w:t xml:space="preserve"> of their method is or when we’ve performed [insert method here] enough – that creates </w:t>
      </w:r>
      <w:r w:rsidRPr="008C1D15">
        <w:rPr>
          <w:u w:val="single"/>
        </w:rPr>
        <w:t>exhaustion</w:t>
      </w:r>
      <w:r>
        <w:t xml:space="preserve"> and </w:t>
      </w:r>
      <w:r w:rsidRPr="008C1D15">
        <w:rPr>
          <w:u w:val="single"/>
        </w:rPr>
        <w:t>burnout</w:t>
      </w:r>
      <w:r>
        <w:t xml:space="preserve"> – </w:t>
      </w:r>
      <w:r w:rsidRPr="008C1D15">
        <w:rPr>
          <w:u w:val="single"/>
        </w:rPr>
        <w:t>turns case</w:t>
      </w:r>
      <w:r>
        <w:t>.</w:t>
      </w:r>
    </w:p>
    <w:p w14:paraId="62F2B199" w14:textId="77777777" w:rsidR="0098087C" w:rsidRDefault="0098087C" w:rsidP="0098087C">
      <w:pPr>
        <w:pStyle w:val="Heading4"/>
        <w:numPr>
          <w:ilvl w:val="0"/>
          <w:numId w:val="15"/>
        </w:numPr>
        <w:tabs>
          <w:tab w:val="num" w:pos="360"/>
        </w:tabs>
        <w:ind w:left="0" w:firstLine="0"/>
      </w:pPr>
      <w:r w:rsidRPr="008C1D15">
        <w:rPr>
          <w:u w:val="single"/>
        </w:rPr>
        <w:t>Double Bind</w:t>
      </w:r>
      <w:r>
        <w:t xml:space="preserve"> – the aff conflates “</w:t>
      </w:r>
      <w:r w:rsidRPr="008C1D15">
        <w:rPr>
          <w:u w:val="single"/>
        </w:rPr>
        <w:t>new” scholarship</w:t>
      </w:r>
      <w:r>
        <w:t xml:space="preserve"> with </w:t>
      </w:r>
      <w:r w:rsidRPr="008C1D15">
        <w:rPr>
          <w:u w:val="single"/>
        </w:rPr>
        <w:t>praxis</w:t>
      </w:r>
      <w:r>
        <w:t xml:space="preserve">. Assuming the introduction of new knowledge is sufficient radical action is a form of </w:t>
      </w:r>
      <w:r w:rsidRPr="008C1D15">
        <w:rPr>
          <w:u w:val="single"/>
        </w:rPr>
        <w:t>arm-chair activism</w:t>
      </w:r>
      <w:r>
        <w:t xml:space="preserve"> that precludes doing the work. Or, their method has </w:t>
      </w:r>
      <w:r w:rsidRPr="008C1D15">
        <w:rPr>
          <w:u w:val="single"/>
        </w:rPr>
        <w:t>already been tried</w:t>
      </w:r>
      <w:r>
        <w:t xml:space="preserve"> which is proof it </w:t>
      </w:r>
      <w:r>
        <w:rPr>
          <w:u w:val="single"/>
        </w:rPr>
        <w:t>will be unsuccessful</w:t>
      </w:r>
      <w:r w:rsidRPr="008C1D15">
        <w:rPr>
          <w:u w:val="single"/>
        </w:rPr>
        <w:t>.</w:t>
      </w:r>
    </w:p>
    <w:p w14:paraId="139423A2" w14:textId="77777777" w:rsidR="0098087C" w:rsidRPr="00862606" w:rsidRDefault="0098087C" w:rsidP="0098087C">
      <w:pPr>
        <w:pStyle w:val="Heading4"/>
        <w:numPr>
          <w:ilvl w:val="0"/>
          <w:numId w:val="15"/>
        </w:numPr>
        <w:tabs>
          <w:tab w:val="num" w:pos="360"/>
        </w:tabs>
        <w:ind w:left="0" w:firstLine="0"/>
      </w:pPr>
      <w:r w:rsidRPr="008C1D15">
        <w:rPr>
          <w:u w:val="single"/>
        </w:rPr>
        <w:t>Debate not key</w:t>
      </w:r>
      <w:r>
        <w:t xml:space="preserve"> – no reason why the aff couldn’t be read in </w:t>
      </w:r>
      <w:r w:rsidRPr="008C1D15">
        <w:rPr>
          <w:u w:val="single"/>
        </w:rPr>
        <w:t>another format</w:t>
      </w:r>
      <w:r>
        <w:t xml:space="preserve"> – conferences, lectures, books, or discussions all solve.</w:t>
      </w:r>
    </w:p>
    <w:p w14:paraId="3527CAA7" w14:textId="77777777" w:rsidR="0098087C" w:rsidRDefault="0098087C" w:rsidP="0098087C">
      <w:bookmarkStart w:id="4" w:name="Level_3_211"/>
    </w:p>
    <w:p w14:paraId="52964979" w14:textId="77777777" w:rsidR="0098087C" w:rsidRPr="006D4089" w:rsidRDefault="0098087C" w:rsidP="0098087C">
      <w:pPr>
        <w:pStyle w:val="Heading4"/>
      </w:pPr>
      <w:r>
        <w:t>2---</w:t>
      </w:r>
      <w:r w:rsidRPr="006D4089">
        <w:t>Their impact and solvency claims are too reductive</w:t>
      </w:r>
      <w:r>
        <w:t xml:space="preserve"> – </w:t>
      </w:r>
      <w:r w:rsidRPr="006D4089">
        <w:t xml:space="preserve"> political arrangements</w:t>
      </w:r>
      <w:r>
        <w:t xml:space="preserve"> – </w:t>
      </w:r>
      <w:r w:rsidRPr="006D4089">
        <w:t>NOT individuals and social mindsets</w:t>
      </w:r>
      <w:r>
        <w:t xml:space="preserve"> – </w:t>
      </w:r>
      <w:r w:rsidRPr="006D4089">
        <w:t xml:space="preserve">produce conflict and insecurity. </w:t>
      </w:r>
    </w:p>
    <w:p w14:paraId="6A8D9ADE" w14:textId="77777777" w:rsidR="0098087C" w:rsidRPr="006D4089" w:rsidRDefault="0098087C" w:rsidP="0098087C">
      <w:pPr>
        <w:rPr>
          <w:rFonts w:eastAsia="Calibri"/>
        </w:rPr>
      </w:pPr>
      <w:bookmarkStart w:id="5" w:name="_Hlk524338133"/>
      <w:r w:rsidRPr="006D4089">
        <w:rPr>
          <w:rFonts w:eastAsia="Calibri"/>
        </w:rPr>
        <w:t xml:space="preserve">Marcelo </w:t>
      </w:r>
      <w:r w:rsidRPr="004056E8">
        <w:rPr>
          <w:rStyle w:val="Style13ptBold"/>
        </w:rPr>
        <w:t>de Araujo 14</w:t>
      </w:r>
      <w:r w:rsidRPr="006D4089">
        <w:rPr>
          <w:rFonts w:eastAsia="Calibri"/>
        </w:rPr>
        <w:t>, professor for Ethics at Universidade do Estado do Rio de Janeiro, “Moral Enhancement and Political Realism,” Journal of Evolution and Technology  24(2): 29-43</w:t>
      </w:r>
    </w:p>
    <w:p w14:paraId="557B36C6" w14:textId="77777777" w:rsidR="0098087C" w:rsidRPr="006D4089" w:rsidRDefault="0098087C" w:rsidP="0098087C">
      <w:pPr>
        <w:rPr>
          <w:rFonts w:eastAsia="Calibri"/>
          <w:b/>
          <w:iCs/>
          <w:u w:val="single"/>
          <w:bdr w:val="single" w:sz="8" w:space="0" w:color="auto"/>
        </w:rPr>
      </w:pPr>
      <w:r w:rsidRPr="006D4089">
        <w:rPr>
          <w:rFonts w:eastAsia="Calibri"/>
          <w:sz w:val="12"/>
        </w:rPr>
        <w:t xml:space="preserve">Some </w:t>
      </w:r>
      <w:r w:rsidRPr="006D4089">
        <w:rPr>
          <w:rFonts w:eastAsia="Calibri"/>
          <w:b/>
          <w:u w:val="single"/>
        </w:rPr>
        <w:t xml:space="preserve">moral enhancement theorists argue </w:t>
      </w:r>
      <w:r w:rsidRPr="006D4089">
        <w:rPr>
          <w:rFonts w:eastAsia="Calibri"/>
          <w:sz w:val="12"/>
        </w:rPr>
        <w:t xml:space="preserve">that </w:t>
      </w:r>
      <w:r w:rsidRPr="006D4089">
        <w:rPr>
          <w:rFonts w:eastAsia="Calibri"/>
          <w:b/>
          <w:u w:val="single"/>
        </w:rPr>
        <w:t xml:space="preserve">a society of </w:t>
      </w:r>
      <w:r w:rsidRPr="006D4089">
        <w:rPr>
          <w:rFonts w:eastAsia="Calibri"/>
          <w:b/>
          <w:iCs/>
          <w:u w:val="single"/>
          <w:bdr w:val="single" w:sz="8" w:space="0" w:color="auto"/>
        </w:rPr>
        <w:t>morally enhanced individuals</w:t>
      </w:r>
      <w:r w:rsidRPr="006D4089">
        <w:rPr>
          <w:rFonts w:eastAsia="Calibri"/>
          <w:sz w:val="12"/>
        </w:rPr>
        <w:t xml:space="preserve"> </w:t>
      </w:r>
      <w:r w:rsidRPr="006D4089">
        <w:rPr>
          <w:rFonts w:eastAsia="Calibri"/>
          <w:b/>
          <w:u w:val="single"/>
        </w:rPr>
        <w:t>would be in a better position to cope with important problems that humankind is likely to face in</w:t>
      </w:r>
      <w:r w:rsidRPr="006D4089">
        <w:rPr>
          <w:rFonts w:eastAsia="Calibri"/>
          <w:sz w:val="12"/>
        </w:rPr>
        <w:t xml:space="preserve"> the future such as, for instance, the threats posed by </w:t>
      </w:r>
      <w:r w:rsidRPr="006D4089">
        <w:rPr>
          <w:rFonts w:eastAsia="Calibri"/>
          <w:b/>
          <w:iCs/>
          <w:u w:val="single"/>
          <w:bdr w:val="single" w:sz="8" w:space="0" w:color="auto"/>
        </w:rPr>
        <w:t>climate change</w:t>
      </w:r>
      <w:r w:rsidRPr="006D4089">
        <w:rPr>
          <w:rFonts w:eastAsia="Calibri"/>
          <w:sz w:val="12"/>
        </w:rPr>
        <w:t xml:space="preserve">, grand scale </w:t>
      </w:r>
      <w:r w:rsidRPr="006D4089">
        <w:rPr>
          <w:rFonts w:eastAsia="Calibri"/>
          <w:b/>
          <w:iCs/>
          <w:u w:val="single"/>
          <w:bdr w:val="single" w:sz="8" w:space="0" w:color="auto"/>
        </w:rPr>
        <w:t>terrorist attacks</w:t>
      </w:r>
      <w:r w:rsidRPr="006D4089">
        <w:rPr>
          <w:rFonts w:eastAsia="Calibri"/>
          <w:sz w:val="12"/>
        </w:rPr>
        <w:t xml:space="preserve">, or the risk of </w:t>
      </w:r>
      <w:r w:rsidRPr="006D4089">
        <w:rPr>
          <w:rFonts w:eastAsia="Calibri"/>
          <w:b/>
          <w:iCs/>
          <w:u w:val="single"/>
          <w:bdr w:val="single" w:sz="8" w:space="0" w:color="auto"/>
        </w:rPr>
        <w:t>catastrophic wars.</w:t>
      </w:r>
      <w:r w:rsidRPr="006D4089">
        <w:rPr>
          <w:rFonts w:eastAsia="Calibri"/>
          <w:sz w:val="12"/>
        </w:rPr>
        <w:t xml:space="preserve"> </w:t>
      </w:r>
      <w:r w:rsidRPr="006D4089">
        <w:rPr>
          <w:rFonts w:eastAsia="Calibri"/>
          <w:b/>
          <w:u w:val="single"/>
        </w:rPr>
        <w:t>The assumption here is</w:t>
      </w:r>
      <w:r w:rsidRPr="006D4089">
        <w:rPr>
          <w:rFonts w:eastAsia="Calibri"/>
          <w:sz w:val="12"/>
        </w:rPr>
        <w:t xml:space="preserve"> quite simple: </w:t>
      </w:r>
      <w:r w:rsidRPr="006D4089">
        <w:rPr>
          <w:rFonts w:eastAsia="Calibri"/>
          <w:b/>
          <w:u w:val="single"/>
        </w:rPr>
        <w:t xml:space="preserve">our inability to cope successfully with these problems stems mainly from a sort of deficit in human beings’ </w:t>
      </w:r>
      <w:r w:rsidRPr="006D4089">
        <w:rPr>
          <w:rFonts w:eastAsia="Calibri"/>
          <w:b/>
          <w:iCs/>
          <w:u w:val="single"/>
          <w:bdr w:val="single" w:sz="8" w:space="0" w:color="auto"/>
        </w:rPr>
        <w:t>moral motivation</w:t>
      </w:r>
      <w:r w:rsidRPr="006D4089">
        <w:rPr>
          <w:rFonts w:eastAsia="Calibri"/>
          <w:sz w:val="12"/>
        </w:rPr>
        <w:t xml:space="preserve">. </w:t>
      </w:r>
      <w:r w:rsidRPr="00752AB6">
        <w:rPr>
          <w:rFonts w:eastAsia="Calibri"/>
          <w:b/>
          <w:highlight w:val="cyan"/>
          <w:u w:val="single"/>
        </w:rPr>
        <w:t>If</w:t>
      </w:r>
      <w:r w:rsidRPr="006D4089">
        <w:rPr>
          <w:rFonts w:eastAsia="Calibri"/>
          <w:b/>
          <w:u w:val="single"/>
        </w:rPr>
        <w:t xml:space="preserve"> </w:t>
      </w:r>
      <w:r w:rsidRPr="00752AB6">
        <w:rPr>
          <w:rFonts w:eastAsia="Calibri"/>
          <w:b/>
          <w:highlight w:val="cyan"/>
          <w:u w:val="single"/>
        </w:rPr>
        <w:t>human</w:t>
      </w:r>
      <w:r w:rsidRPr="006D4089">
        <w:rPr>
          <w:rFonts w:eastAsia="Calibri"/>
          <w:b/>
          <w:u w:val="single"/>
        </w:rPr>
        <w:t xml:space="preserve"> being</w:t>
      </w:r>
      <w:r w:rsidRPr="00752AB6">
        <w:rPr>
          <w:rFonts w:eastAsia="Calibri"/>
          <w:b/>
          <w:highlight w:val="cyan"/>
          <w:u w:val="single"/>
        </w:rPr>
        <w:t>s were</w:t>
      </w:r>
      <w:r w:rsidRPr="006D4089">
        <w:rPr>
          <w:rFonts w:eastAsia="Calibri"/>
          <w:b/>
          <w:u w:val="single"/>
        </w:rPr>
        <w:t xml:space="preserve"> morally </w:t>
      </w:r>
      <w:r w:rsidRPr="00752AB6">
        <w:rPr>
          <w:rFonts w:eastAsia="Calibri"/>
          <w:b/>
          <w:highlight w:val="cyan"/>
          <w:u w:val="single"/>
        </w:rPr>
        <w:t>better</w:t>
      </w:r>
      <w:r w:rsidRPr="006D4089">
        <w:rPr>
          <w:rFonts w:eastAsia="Calibri"/>
          <w:sz w:val="12"/>
        </w:rPr>
        <w:t xml:space="preserve"> – if we had enhanced moral dispositions – </w:t>
      </w:r>
      <w:r w:rsidRPr="00752AB6">
        <w:rPr>
          <w:rFonts w:eastAsia="Calibri"/>
          <w:b/>
          <w:highlight w:val="cyan"/>
          <w:u w:val="single"/>
        </w:rPr>
        <w:t xml:space="preserve">there would be </w:t>
      </w:r>
      <w:r w:rsidRPr="00752AB6">
        <w:rPr>
          <w:rFonts w:eastAsia="Calibri"/>
          <w:b/>
          <w:iCs/>
          <w:highlight w:val="cyan"/>
          <w:u w:val="single"/>
          <w:bdr w:val="single" w:sz="8" w:space="0" w:color="auto"/>
        </w:rPr>
        <w:t>fewer wars, less terrorism</w:t>
      </w:r>
      <w:r w:rsidRPr="00752AB6">
        <w:rPr>
          <w:rFonts w:eastAsia="Calibri"/>
          <w:b/>
          <w:highlight w:val="cyan"/>
          <w:u w:val="single"/>
        </w:rPr>
        <w:t xml:space="preserve">, and more </w:t>
      </w:r>
      <w:r w:rsidRPr="00752AB6">
        <w:rPr>
          <w:rFonts w:eastAsia="Calibri"/>
          <w:b/>
          <w:iCs/>
          <w:highlight w:val="cyan"/>
          <w:u w:val="single"/>
          <w:bdr w:val="single" w:sz="8" w:space="0" w:color="auto"/>
        </w:rPr>
        <w:t>willingness to save our environment</w:t>
      </w:r>
      <w:r w:rsidRPr="006D4089">
        <w:rPr>
          <w:rFonts w:eastAsia="Calibri"/>
          <w:b/>
          <w:u w:val="single"/>
        </w:rPr>
        <w:t xml:space="preserve">. </w:t>
      </w:r>
      <w:r w:rsidRPr="006D4089">
        <w:rPr>
          <w:rFonts w:eastAsia="Calibri"/>
          <w:sz w:val="12"/>
        </w:rPr>
        <w:t xml:space="preserve">Although simple and attractive, </w:t>
      </w:r>
      <w:r w:rsidRPr="00752AB6">
        <w:rPr>
          <w:rFonts w:eastAsia="Calibri"/>
          <w:b/>
          <w:iCs/>
          <w:highlight w:val="cyan"/>
          <w:u w:val="single"/>
          <w:bdr w:val="single" w:sz="8" w:space="0" w:color="auto"/>
        </w:rPr>
        <w:t xml:space="preserve">this </w:t>
      </w:r>
      <w:r w:rsidRPr="006D4089">
        <w:rPr>
          <w:rFonts w:eastAsia="Calibri"/>
          <w:b/>
          <w:iCs/>
          <w:u w:val="single"/>
          <w:bdr w:val="single" w:sz="8" w:space="0" w:color="auto"/>
        </w:rPr>
        <w:t xml:space="preserve">assumption </w:t>
      </w:r>
      <w:r w:rsidRPr="00752AB6">
        <w:rPr>
          <w:rFonts w:eastAsia="Calibri"/>
          <w:b/>
          <w:iCs/>
          <w:highlight w:val="cyan"/>
          <w:u w:val="single"/>
          <w:bdr w:val="single" w:sz="8" w:space="0" w:color="auto"/>
        </w:rPr>
        <w:t>is</w:t>
      </w:r>
      <w:r w:rsidRPr="006D4089">
        <w:rPr>
          <w:rFonts w:eastAsia="Calibri"/>
          <w:sz w:val="12"/>
        </w:rPr>
        <w:t xml:space="preserve">, as I intend to show, </w:t>
      </w:r>
      <w:r w:rsidRPr="00752AB6">
        <w:rPr>
          <w:rFonts w:eastAsia="Calibri"/>
          <w:b/>
          <w:iCs/>
          <w:highlight w:val="cyan"/>
          <w:u w:val="single"/>
          <w:bdr w:val="single" w:sz="8" w:space="0" w:color="auto"/>
        </w:rPr>
        <w:t>false</w:t>
      </w:r>
      <w:r w:rsidRPr="006D4089">
        <w:rPr>
          <w:rFonts w:eastAsia="Calibri"/>
          <w:sz w:val="12"/>
        </w:rPr>
        <w:t xml:space="preserve">. </w:t>
      </w:r>
      <w:r w:rsidRPr="00752AB6">
        <w:rPr>
          <w:rFonts w:eastAsia="Calibri"/>
          <w:b/>
          <w:highlight w:val="cyan"/>
          <w:u w:val="single"/>
        </w:rPr>
        <w:t>At the root of threats to</w:t>
      </w:r>
      <w:r w:rsidRPr="006D4089">
        <w:rPr>
          <w:rFonts w:eastAsia="Calibri"/>
          <w:b/>
          <w:u w:val="single"/>
        </w:rPr>
        <w:t xml:space="preserve"> the </w:t>
      </w:r>
      <w:r w:rsidRPr="00752AB6">
        <w:rPr>
          <w:rFonts w:eastAsia="Calibri"/>
          <w:b/>
          <w:highlight w:val="cyan"/>
          <w:u w:val="single"/>
        </w:rPr>
        <w:t>survival</w:t>
      </w:r>
      <w:r w:rsidRPr="006D4089">
        <w:rPr>
          <w:rFonts w:eastAsia="Calibri"/>
          <w:b/>
          <w:u w:val="single"/>
        </w:rPr>
        <w:t xml:space="preserve"> of humankind in the future </w:t>
      </w:r>
      <w:r w:rsidRPr="00752AB6">
        <w:rPr>
          <w:rFonts w:eastAsia="Calibri"/>
          <w:b/>
          <w:highlight w:val="cyan"/>
          <w:u w:val="single"/>
        </w:rPr>
        <w:t>is not a deficit in</w:t>
      </w:r>
      <w:r w:rsidRPr="006D4089">
        <w:rPr>
          <w:rFonts w:eastAsia="Calibri"/>
          <w:b/>
          <w:u w:val="single"/>
        </w:rPr>
        <w:t xml:space="preserve"> our </w:t>
      </w:r>
      <w:r w:rsidRPr="00752AB6">
        <w:rPr>
          <w:rFonts w:eastAsia="Calibri"/>
          <w:b/>
          <w:iCs/>
          <w:highlight w:val="cyan"/>
          <w:u w:val="single"/>
          <w:bdr w:val="single" w:sz="8" w:space="0" w:color="auto"/>
        </w:rPr>
        <w:t>moral</w:t>
      </w:r>
      <w:r w:rsidRPr="006D4089">
        <w:rPr>
          <w:rFonts w:eastAsia="Calibri"/>
          <w:b/>
          <w:u w:val="single"/>
        </w:rPr>
        <w:t xml:space="preserve"> disposition</w:t>
      </w:r>
      <w:r w:rsidRPr="00752AB6">
        <w:rPr>
          <w:rFonts w:eastAsia="Calibri"/>
          <w:b/>
          <w:iCs/>
          <w:highlight w:val="cyan"/>
          <w:u w:val="single"/>
          <w:bdr w:val="single" w:sz="8" w:space="0" w:color="auto"/>
        </w:rPr>
        <w:t>s</w:t>
      </w:r>
      <w:r w:rsidRPr="00752AB6">
        <w:rPr>
          <w:rFonts w:eastAsia="Calibri"/>
          <w:b/>
          <w:highlight w:val="cyan"/>
          <w:u w:val="single"/>
        </w:rPr>
        <w:t>, but</w:t>
      </w:r>
      <w:r w:rsidRPr="006D4089">
        <w:rPr>
          <w:rFonts w:eastAsia="Calibri"/>
          <w:b/>
          <w:u w:val="single"/>
        </w:rPr>
        <w:t xml:space="preserve"> the endurance of </w:t>
      </w:r>
      <w:r w:rsidRPr="00752AB6">
        <w:rPr>
          <w:rFonts w:eastAsia="Calibri"/>
          <w:b/>
          <w:iCs/>
          <w:highlight w:val="cyan"/>
          <w:u w:val="single"/>
          <w:bdr w:val="single" w:sz="8" w:space="0" w:color="auto"/>
        </w:rPr>
        <w:t>a</w:t>
      </w:r>
      <w:r w:rsidRPr="006D4089">
        <w:rPr>
          <w:rFonts w:eastAsia="Calibri"/>
          <w:b/>
          <w:u w:val="single"/>
        </w:rPr>
        <w:t>n old</w:t>
      </w:r>
      <w:r w:rsidRPr="006D4089">
        <w:rPr>
          <w:rFonts w:eastAsia="Calibri"/>
          <w:b/>
          <w:iCs/>
          <w:u w:val="single"/>
          <w:bdr w:val="single" w:sz="8" w:space="0" w:color="auto"/>
        </w:rPr>
        <w:t xml:space="preserve"> </w:t>
      </w:r>
      <w:r w:rsidRPr="00752AB6">
        <w:rPr>
          <w:rFonts w:eastAsia="Calibri"/>
          <w:b/>
          <w:iCs/>
          <w:highlight w:val="cyan"/>
          <w:u w:val="single"/>
          <w:bdr w:val="single" w:sz="8" w:space="0" w:color="auto"/>
        </w:rPr>
        <w:t>political arrangement</w:t>
      </w:r>
      <w:r w:rsidRPr="006D4089">
        <w:rPr>
          <w:rFonts w:eastAsia="Calibri"/>
          <w:b/>
          <w:u w:val="single"/>
        </w:rPr>
        <w:t xml:space="preserve"> that prevents the pursuit of shared goals on a collective basis.</w:t>
      </w:r>
      <w:r w:rsidRPr="006D4089">
        <w:rPr>
          <w:rFonts w:eastAsia="Calibri"/>
          <w:sz w:val="12"/>
        </w:rPr>
        <w:t xml:space="preserve"> The political arrangement I have in mind here is the international system of states. In my analysis of the political implications of moral enhancement, I intend to concentrate my attention only on the supposition that we could avoid major wars in the future by making individuals morally better. I do not intend to discuss the threats posed by climate change, or by terrorism, although some human enhancement theorists also seek to cover these topics. I will explain, in the course of my analysis, a conceptual distinction between “human nature realism” and “structural realism,” well-known in the field of international relations theory. Thomas Douglas seems to have been among the first to explore the idea of “moral enhancement” as a new form of human enhancement. He certainly helped to kick off the current phase of the debate. In a paper published in 2008, Douglas suggests that in the “future people might use biomedical technology to morally enhance themselves.” Douglas characterizes moral enhancement in terms of the acquisition of “morally better motives” (Douglas 2008, 229). Mark Walker, in a paper published in 2009, suggests a similar idea. He characterizes moral enhancement in terms of improved moral dispositions or “genetic virtues”: The Genetic Virtue Program (GVP) is a proposal for influencing our moral nature through biology, that is, it is an alternate yet complementary means by which ethics and ethicists might contribute to the task of making our lives and world a better place. The basic idea is simple enough: genes influence human behavior, so altering the genes of individuals may alter the influence genes exert on behavior. (Walker 2009, 27–28) Walker does not argue in favor of any specific moral theory, such as, for instance, virtue ethics. Whether one endorses a deontological or a utilitarian approach to ethics, he argues, the concept of virtue is relevant to the extent that virtues motivate us either to do the right thing or to maximize the good (Walker 2009, 35). Moral enhancement theory, however, does not reduce the ethical debate to the problem of moral dispositions. Morality also concerns, to a large extent, questions about reasons for action. And moral enhancement, most certainly, will not improve our moral beliefs; neither could it be used to settle moral disagreements. This seems to have led some authors to criticize the moral enhancement idea on the ground that it neglects the cognitive side of our moral behavior. Robert Sparrow, for instance, argues that, from a Kantian point of view, moral enhancement would have to provide us with better moral beliefs rather than enhanced moral motivation (Sparrow 2014, 25; see also Agar 2010, 74). Yet, it seems to me that this objection misses the point of the moral enhancement idea. </w:t>
      </w:r>
      <w:r w:rsidRPr="006D4089">
        <w:rPr>
          <w:rFonts w:eastAsia="Calibri"/>
          <w:b/>
          <w:u w:val="single"/>
        </w:rPr>
        <w:t>Many people, across different countries, already share moral beliefs relating</w:t>
      </w:r>
      <w:r w:rsidRPr="006D4089">
        <w:rPr>
          <w:rFonts w:eastAsia="Calibri"/>
          <w:sz w:val="12"/>
        </w:rPr>
        <w:t xml:space="preserve">, for instance, </w:t>
      </w:r>
      <w:r w:rsidRPr="006D4089">
        <w:rPr>
          <w:rFonts w:eastAsia="Calibri"/>
          <w:b/>
          <w:u w:val="single"/>
        </w:rPr>
        <w:t>to the wrongness of harming or killing other people arbitrarily,</w:t>
      </w:r>
      <w:r w:rsidRPr="006D4089">
        <w:rPr>
          <w:rFonts w:eastAsia="Calibri"/>
          <w:sz w:val="12"/>
        </w:rPr>
        <w:t xml:space="preserve"> or to the moral requirement to help people in need. They may share moral beliefs while not sharing the same reasons for these beliefs, or perhaps even not being able to articulate the beliefs in the conceptual framework of a moral theory (Blackford 2010, 83). But although they share some moral beliefs, in some circumstances they may lack the appropriate motivation to act accordingly. Moral enhancement, thus, aims at improving moral motivation, and leaves open the question as to how to improve our moral judgments. In a recent paper, published in The Journal of Medical Ethics, neuroscientist Molly Crockett reports the state of the art in the still very embryonic field of moral enhancement. She points out, for example, that the selective serotonin reuptake inhibitor (SSRI) citalopram seems to increase harm aversion. There is, moreover, some evidence that this substance may be effective in the treatment of specific types of aggressive behavior. Like Douglas, Crockett emphasizes that moral enhancement should aim at individuals’ moral motives (Crockett 2014; see also Spence 2008; Terbeck et al. 2013). Another substance that is frequently mentioned in the moral enhancement literature is oxytocin. Some </w:t>
      </w:r>
      <w:r w:rsidRPr="006D4089">
        <w:rPr>
          <w:rFonts w:eastAsia="Calibri"/>
          <w:b/>
          <w:u w:val="single"/>
        </w:rPr>
        <w:t>studies suggest that willingness to cooperate with other people</w:t>
      </w:r>
      <w:r w:rsidRPr="006D4089">
        <w:rPr>
          <w:rFonts w:eastAsia="Calibri"/>
          <w:sz w:val="12"/>
        </w:rPr>
        <w:t xml:space="preserve">,and to trust unknown prospective cooperators, </w:t>
      </w:r>
      <w:r w:rsidRPr="006D4089">
        <w:rPr>
          <w:rFonts w:eastAsia="Calibri"/>
          <w:b/>
          <w:u w:val="single"/>
        </w:rPr>
        <w:t>may be enhanced by an increase in the levels of oxytoci</w:t>
      </w:r>
      <w:r w:rsidRPr="006D4089">
        <w:rPr>
          <w:rFonts w:eastAsia="Calibri"/>
          <w:sz w:val="12"/>
        </w:rPr>
        <w:t xml:space="preserve">n in the organism (Zak 2008, 2011; Zak and Kugler 2011; Persson and Savulescu 2012, 118–119). Oxytocin has also been reported to be “associated with the subjective experience of empathy” (Zak 2011, 55; Zak and Kugler 2011, 144). The question I would like to examine now concerns the supposition that moral enhancement – comprehended in these terms and assuming for the sake of argument that, some day, it might become effective and safe – may also help us in coping with the threat of devastating wars in the future. </w:t>
      </w:r>
      <w:r w:rsidRPr="006D4089">
        <w:rPr>
          <w:rFonts w:eastAsia="Calibri"/>
          <w:b/>
          <w:u w:val="single"/>
        </w:rPr>
        <w:t>The assumption that there is a relationship between,</w:t>
      </w:r>
      <w:r w:rsidRPr="006D4089">
        <w:rPr>
          <w:rFonts w:eastAsia="Calibri"/>
          <w:sz w:val="12"/>
        </w:rPr>
        <w:t xml:space="preserve"> on the one hand, </w:t>
      </w:r>
      <w:r w:rsidRPr="006D4089">
        <w:rPr>
          <w:rFonts w:eastAsia="Calibri"/>
          <w:b/>
          <w:u w:val="single"/>
        </w:rPr>
        <w:t>threats to the survival of humankind and</w:t>
      </w:r>
      <w:r w:rsidRPr="006D4089">
        <w:rPr>
          <w:rFonts w:eastAsia="Calibri"/>
          <w:sz w:val="12"/>
        </w:rPr>
        <w:t xml:space="preserve">, on the other, </w:t>
      </w:r>
      <w:r w:rsidRPr="006D4089">
        <w:rPr>
          <w:rFonts w:eastAsia="Calibri"/>
          <w:b/>
          <w:u w:val="single"/>
        </w:rPr>
        <w:t>a sort of “deficit” in our moral dispositions is c</w:t>
      </w:r>
      <w:r w:rsidRPr="006D4089">
        <w:rPr>
          <w:rFonts w:eastAsia="Calibri"/>
          <w:sz w:val="12"/>
        </w:rPr>
        <w:t xml:space="preserve">learly </w:t>
      </w:r>
      <w:r w:rsidRPr="006D4089">
        <w:rPr>
          <w:rFonts w:eastAsia="Calibri"/>
          <w:b/>
          <w:u w:val="single"/>
        </w:rPr>
        <w:t>made by</w:t>
      </w:r>
      <w:r w:rsidRPr="006D4089">
        <w:rPr>
          <w:rFonts w:eastAsia="Calibri"/>
          <w:sz w:val="12"/>
        </w:rPr>
        <w:t xml:space="preserve"> some </w:t>
      </w:r>
      <w:r w:rsidRPr="006D4089">
        <w:rPr>
          <w:rFonts w:eastAsia="Calibri"/>
          <w:b/>
          <w:u w:val="single"/>
        </w:rPr>
        <w:t>moral enhancements theorists</w:t>
      </w:r>
      <w:r w:rsidRPr="006D4089">
        <w:rPr>
          <w:rFonts w:eastAsia="Calibri"/>
          <w:sz w:val="12"/>
        </w:rPr>
        <w:t xml:space="preserve">. Douglas, for instance, argues that “according to many plausible theories, some of the world’s most important problems — such as developing world poverty, climate change and war — can be attributed to these moral deficits” (2008, 230). Walker, in a similar vein, writes about the possibility of “using biotechnology to alter our biological natures in an effort to reduce evil in the world” (2009, 29). And Julian Savulescu and Ingmar Persson go as far as to defend the “the need for moral enhancement” of humankind in a series of articles, and in a book published in 2012. One of the reasons Savulescu and Persson advance for the moral enhancement of humankind is that our moral dispositions seem to have remained basically unchanged over the last millennia (Persson and Savulescu 2012, 2). These dispositions have proved thus far quite useful for the survival of human beings as a species. They have enabled us to cooperate with each other in the collective production of things such as food, shelter, tools, and farming. They have also played a crucial role in the creation and refinement of a variety of human institutions such as settlements, villages, and laws. Although the possibility of free-riding has never been fully eradicated, the benefits provided by cooperation have largely exceeded the disadvantages of our having to deal with occasional uncooperative or untrustworthy individuals (Persson and Savulescu 2012, 39). The problem, however, is that the same dispositions that have enabled human beings in the past to engage in the collective production of so many artifacts and institutions now seem powerless in the face of the human capacity to destroy other human beings on a grand scale, or perhaps even to annihilate the entire human species. There is, according to Savulescu and Persson, a “mismatch” between our cognitive faculties and our evolved moral attitudes: “[…] as we have repeatedly stressed, owing to the progress of science, the range of our powers of action has widely outgrown the range of our spontaneous moral attitudes, and created a dangerous mismatch” (Persson and Savulescu 2012, 103; see also Persson and Savulescu 2010, 660; Persson and Savulescu 2011b; DeGrazie 2012, 2; Rakić 2014, 2). This worry about the mismatch between, on the one hand, the modern technological capacity to destroy and, on the other, our limited moral commitments is not new. The political philosopher Hans Morgenthau, best known for his defense of political realism, called attention to the same problem nearly fifty years ago. In the wake of the first successful tests with thermonuclear bombs, conducted by the USA and the former Soviet Union, Morgenthau referred to the “contrast” between the technological progress of our age and our feeble moral attitudes as one of the most disturbing dilemmas of our time: The first dilemma consists in the contrast between the technological unification of the world and the parochial moral commitments and political institutions of the age. Moral commitments and political institutions, dating from an age which modern technology has left behind, have not kept pace with technological achievements and, hence, are incapable of controlling their destructive potentialities. (Morgenthau 1962, 174) Moral enhancement theorists and political realists like Morgenthau, therefore, share the thesis that our natural moral dispositions are not strong enough to prevent human beings from endangering their own existence as a species. But they differ as to the best way out of this quandary: moral enhancement theorists argue for the re-engineering of our moral dispositions, whereas Morgenthau accepted the immutability of human nature and argued, instead, for the re-engineering of world politics. Both positions, as I intend to show, are wrong in assuming that the “dilemma” results from the weakness of our spontaneous moral dispositions in the face of the unprecedented technological achievements of our time. On the other hand, </w:t>
      </w:r>
      <w:r w:rsidRPr="006D4089">
        <w:rPr>
          <w:rFonts w:eastAsia="Calibri"/>
          <w:b/>
          <w:u w:val="single"/>
        </w:rPr>
        <w:t xml:space="preserve">both positions are correct in recognizing the </w:t>
      </w:r>
      <w:r w:rsidRPr="006D4089">
        <w:rPr>
          <w:rFonts w:eastAsia="Calibri"/>
          <w:b/>
          <w:iCs/>
          <w:u w:val="single"/>
          <w:bdr w:val="single" w:sz="8" w:space="0" w:color="auto"/>
        </w:rPr>
        <w:t>real possibility</w:t>
      </w:r>
      <w:r w:rsidRPr="006D4089">
        <w:rPr>
          <w:rFonts w:eastAsia="Calibri"/>
          <w:b/>
          <w:u w:val="single"/>
        </w:rPr>
        <w:t xml:space="preserve"> of global catastrophes resulting from the malevolent use of, for instance, </w:t>
      </w:r>
      <w:r w:rsidRPr="006D4089">
        <w:rPr>
          <w:rFonts w:eastAsia="Calibri"/>
          <w:b/>
          <w:iCs/>
          <w:u w:val="single"/>
          <w:bdr w:val="single" w:sz="8" w:space="0" w:color="auto"/>
        </w:rPr>
        <w:t>biotechnology or nuclear capabilities.</w:t>
      </w:r>
      <w:r w:rsidRPr="006D4089">
        <w:rPr>
          <w:rFonts w:eastAsia="Calibri"/>
          <w:b/>
          <w:u w:val="single"/>
        </w:rPr>
        <w:t xml:space="preserve"> </w:t>
      </w:r>
      <w:r w:rsidRPr="006D4089">
        <w:rPr>
          <w:rFonts w:eastAsia="Calibri"/>
          <w:sz w:val="12"/>
        </w:rPr>
        <w:t xml:space="preserve">The supposition that individuals’ unwillingness to cooperate with each other, even when they would be better-off by choosing to cooperate, results from a sort of deficit of dispositions such as altruism, empathy, and benevolence has been at the core of some important political theories. This idea is an important assumption in the works of early modern political realists such as Machiavelli and Thomas Hobbes. It was also later endorsed by some well-known authors writing about the origins of war in the first half of the twentieth century. It was then believed, as Sigmund Freud suggested in a text from 1932, that the main cause of wars is a human tendency to “hatred and destruction” (in German: ein Trieb zum Hassen und Vernichtung). </w:t>
      </w:r>
      <w:r w:rsidRPr="006D4089">
        <w:rPr>
          <w:rFonts w:eastAsia="Calibri"/>
          <w:b/>
          <w:u w:val="single"/>
        </w:rPr>
        <w:t>Freud went as far as to suggest that human beings have an ingrained “inclination” to “aggression” and “destruction”</w:t>
      </w:r>
      <w:r w:rsidRPr="006D4089">
        <w:rPr>
          <w:rFonts w:eastAsia="Calibri"/>
          <w:sz w:val="12"/>
        </w:rPr>
        <w:t xml:space="preserve"> (Aggressionstrieb, Aggressionsneigung, and Destruktionstrieb), and that this inclination has a “good biological basis” (biologisch wohl begründet) (Freud 1999, 20–24; see also Freud 1950; Forbes 1984; Pick 1993, 211–227; Medoff 2009). The </w:t>
      </w:r>
      <w:r w:rsidRPr="006D4089">
        <w:rPr>
          <w:rFonts w:eastAsia="Calibri"/>
          <w:b/>
          <w:u w:val="single"/>
        </w:rPr>
        <w:t>attempt to employ Freud’s conception of human nature in understanding international relations has recently been resumed</w:t>
      </w:r>
      <w:r w:rsidRPr="006D4089">
        <w:rPr>
          <w:rFonts w:eastAsia="Calibri"/>
          <w:sz w:val="12"/>
        </w:rPr>
        <w:t xml:space="preserve">, for instance by Kurt Jacobsen in a paper entitled “Why Freud Matters: Psychoanalysis and International Relations Revisited,” published in 2013. Morgenthau himself was deeply influenced by Freud’s speculations on the origins of war.1 Early in the 1930s, Morgenthau wrote an essay called “On the Origin of the Political from the Nature of Human Beings” (Über die Herkunft des Politischen aus dem Wesen des Menschen), which contains several references to Freud’s theory about the human propensity to aggression.2 Morgenthau’s most influential book, Politics among Nations: The Struggle for Power and Peace, first published in 1948 and then successively revised and edited, is still considered a landmark work in the tradition of political realism. According to Morgenthau, politics is governed by laws that have their origin in human nature: “Political realism believes that politics, like society in general, is governed by objective laws that have their roots in human nature” (Morgenthau 2006, 4). Just like human enhancement theorists, Morgenthau also takes for granted that human nature has not changed over recent millennia: “Human nature, in which the laws of politics have their roots, has not changed since the classical philosophies of China, India, and Greece endeavored to discover these laws” (Morgenthau 2006, 4). And since, for Morgenthau, human nature prompts human beings to act selfishly, rather than cooperatively, political leaders will sometimes favor conflict over cooperation, unless some superior power compels them to act otherwise. Now, this is exactly what happens in the domain of international relations. For in the international sphere there is not a supranational institution with the real power to prevent states from pursuing means of self-defense. The acquisition of means of self-defense, however, is frequently perceived by other states as a threat to their own security. This leads to the security dilemma and the possibility of war. As Morgenthau put the problem in an article published in 1967: “The actions of states are determined not by moral principles and legal commitments but by considerations of interest and power” (1967, 3). Because Morgenthau and early modern political philosophers such as Machiavelli and Hobbes defended political realism on the grounds provided by a specific conception human nature, their version of political realism has been frequently called “human nature realism.” The literature on human nature realism has become quite extensive (Speer 1968; Booth 1991; Freyberg-Inan 2003; Kaufman 2006; Molloy 2006, 82–85; Craig 2007; Scheuerman 2007, 2010, 2012; Schuett 2007; Neascu 2009; Behr 2010, 210–225; Brown 2011; Jütersonke 2012). It is not my intention here to present a fully-fledged account of the tradition of human nature realism, but rather to emphasize the extent to which some moral enhancement theorists, in their description of some of the gloomy scenarios humankind is likely to face in the future, implicitly endorse this kind of political realism. Indeed, like human nature realists, moral enhancement theorists assume that human nature has not changed over the last millennia, and that violence and lack of cooperation in the international sphere result chiefly from human nature’s limited inclination to pursue morally desirable goals. One may, of course, criticize the human enhancement project by rejecting the assumption that conflict and violence in the international domain should be explained by means of a theory about human nature. In a reply to Savulescu and Persson, </w:t>
      </w:r>
      <w:r w:rsidRPr="006D4089">
        <w:rPr>
          <w:rFonts w:eastAsia="Calibri"/>
          <w:b/>
          <w:u w:val="single"/>
        </w:rPr>
        <w:t xml:space="preserve">Sparrow correctly argues that </w:t>
      </w:r>
      <w:r w:rsidRPr="006D4089">
        <w:rPr>
          <w:rFonts w:eastAsia="Calibri"/>
          <w:b/>
          <w:iCs/>
          <w:u w:val="single"/>
          <w:bdr w:val="single" w:sz="8" w:space="0" w:color="auto"/>
        </w:rPr>
        <w:t>“structural issues,”</w:t>
      </w:r>
      <w:r w:rsidRPr="006D4089">
        <w:rPr>
          <w:rFonts w:eastAsia="Calibri"/>
          <w:b/>
          <w:u w:val="single"/>
        </w:rPr>
        <w:t xml:space="preserve"> rather than </w:t>
      </w:r>
      <w:r w:rsidRPr="006D4089">
        <w:rPr>
          <w:rFonts w:eastAsia="Calibri"/>
          <w:b/>
          <w:iCs/>
          <w:u w:val="single"/>
          <w:bdr w:val="single" w:sz="8" w:space="0" w:color="auto"/>
        </w:rPr>
        <w:t>human nature</w:t>
      </w:r>
      <w:r w:rsidRPr="006D4089">
        <w:rPr>
          <w:rFonts w:eastAsia="Calibri"/>
          <w:b/>
          <w:u w:val="single"/>
        </w:rPr>
        <w:t>, constitute the main factor underlying political conflicts</w:t>
      </w:r>
      <w:r w:rsidRPr="006D4089">
        <w:rPr>
          <w:rFonts w:eastAsia="Calibri"/>
          <w:sz w:val="12"/>
        </w:rPr>
        <w:t xml:space="preserve"> (Sparrow 2014, 29). But he does not explain what exactly these “structural issues” are, as I intend to do later. Sparrow is right in rejecting the human nature theory underlying the human enhancement project. But this underlying assumption, in my view, is not trivially false or simply “ludicrous,” as he suggests. Human nature realism has been implicitly or explicitly endorsed by leading political philosophers ever since Thucydides speculated on the origins of war in antiquity (Freyberg-Inan 2003, 23–36). True, it might be objected that “human nature realism,” as it was defended by Morgenthau and earlier political philosophers, relied upon a metaphysical or psychoanalytical conception of human nature, a conception that, actually, did not have the support of any serious scientific investigation (Smith 1983, 167). Yet, over the last few years there has been much empirical research in fields such as developmental psychology and evolutionary biology that apparently gives some support to the realist claim. Some of these studies suggest that an inclination to aggression and conflict has its origins in our evolutionary history. This idea, then, has recently led some authors to resume “human nature realism” on new foundations, devoid of the metaphysical assumptions of the early realists, and entirely grounded in empirical research. Indeed, some recent works in the field of international relations theory already seek to call attention to evolutionary biology as a possible new start for political realism. This point is clearly made, for instance, by Bradley Thayer, who published in 2004 a book called Darwin and International Relations: On the Evolutionary Origins of War and Ethnic Conflict. And in a paper published in 2000, he affirms the following: Evolutionary theory provides a stronger foundation for realism because it is based on science, not on theology or metaphysics. I use the theory to explain two human traits: egoism and domination. I submit that the egoistic and dominating behavior of individuals, which is commonly described as “realist,” is a product of the evolutionary process. I focus on these two traits because they are critical components of any realist argument in explaining international politics. (Thayer 2000, 125; see also Thayer 2004) Thayer basically argues that a tendency to egoism and domination stems from human evolutionary history. The predominance of conflict and competition in the domain of international politics, he argues, is a reflex of dispositions that can now be proved to be part of our evolved human nature in a way that Morgenthau and other earlier political philosophers could not have established in their own time. Now, what some moral enhancement theorists propose is a direct intervention in our “evolved limited moral psychology” as a means to make us “fit” to cope with some possible devastating consequences from the predominance of conflict and competition in the domain of international politics (Persson and Savulescu 2010, 664). Moral enhancement theorists comprehend the nature of war and conflicts, especially those conflicts that humankind is likely to face in the future, as the result of human beings’ limited moral motivations. Compared to supporters of human nature realism, however, moral enhancement theorists are less skeptical about the prospect of our taming human beings’ proclivity to do evil. For our knowledge in fields such as neurology and pharmacology does already enable us to enhance people’s performance in a variety of activities, and there seems to be no reason to assume it will not enable us to enhance people morally in the future. But </w:t>
      </w:r>
      <w:r w:rsidRPr="006D4089">
        <w:rPr>
          <w:rFonts w:eastAsia="Calibri"/>
          <w:b/>
          <w:u w:val="single"/>
        </w:rPr>
        <w:t>the question</w:t>
      </w:r>
      <w:r w:rsidRPr="006D4089">
        <w:rPr>
          <w:rFonts w:eastAsia="Calibri"/>
          <w:sz w:val="12"/>
        </w:rPr>
        <w:t xml:space="preserve">, of course, is </w:t>
      </w:r>
      <w:r w:rsidRPr="006D4089">
        <w:rPr>
          <w:rFonts w:eastAsia="Calibri"/>
          <w:b/>
          <w:u w:val="single"/>
        </w:rPr>
        <w:t xml:space="preserve">whether moral enhancement will </w:t>
      </w:r>
      <w:r w:rsidRPr="006D4089">
        <w:rPr>
          <w:rFonts w:eastAsia="Calibri"/>
          <w:sz w:val="12"/>
        </w:rPr>
        <w:t xml:space="preserve">also </w:t>
      </w:r>
      <w:r w:rsidRPr="006D4089">
        <w:rPr>
          <w:rFonts w:eastAsia="Calibri"/>
          <w:b/>
          <w:u w:val="single"/>
        </w:rPr>
        <w:t>improve the prospect of our coping successfully</w:t>
      </w:r>
      <w:r w:rsidRPr="006D4089">
        <w:rPr>
          <w:rFonts w:eastAsia="Calibri"/>
          <w:sz w:val="12"/>
        </w:rPr>
        <w:t xml:space="preserve"> </w:t>
      </w:r>
      <w:r w:rsidRPr="006D4089">
        <w:rPr>
          <w:rFonts w:eastAsia="Calibri"/>
          <w:b/>
          <w:u w:val="single"/>
        </w:rPr>
        <w:t>with</w:t>
      </w:r>
      <w:r w:rsidRPr="006D4089">
        <w:rPr>
          <w:rFonts w:eastAsia="Calibri"/>
          <w:sz w:val="12"/>
        </w:rPr>
        <w:t xml:space="preserve"> some major threats to the </w:t>
      </w:r>
      <w:r w:rsidRPr="006D4089">
        <w:rPr>
          <w:rFonts w:eastAsia="Calibri"/>
          <w:b/>
          <w:iCs/>
          <w:u w:val="single"/>
          <w:bdr w:val="single" w:sz="8" w:space="0" w:color="auto"/>
        </w:rPr>
        <w:t>survival of humankind</w:t>
      </w:r>
      <w:r w:rsidRPr="006D4089">
        <w:rPr>
          <w:rFonts w:eastAsia="Calibri"/>
          <w:sz w:val="12"/>
        </w:rPr>
        <w:t xml:space="preserve">, as Savulescu and Persson propose, or </w:t>
      </w:r>
      <w:r w:rsidRPr="006D4089">
        <w:rPr>
          <w:rFonts w:eastAsia="Calibri"/>
          <w:b/>
          <w:iCs/>
          <w:u w:val="single"/>
          <w:bdr w:val="single" w:sz="8" w:space="0" w:color="auto"/>
        </w:rPr>
        <w:t>to reduce evil in the world</w:t>
      </w:r>
      <w:r w:rsidRPr="006D4089">
        <w:rPr>
          <w:rFonts w:eastAsia="Calibri"/>
          <w:sz w:val="12"/>
        </w:rPr>
        <w:t xml:space="preserve">, as proposed by Walker. V. The point to which I would next like to call attention is that “human nature realism” – which is implicitly presupposed by some moral enhancement theorists – has been much criticized over the last decades within the tradition of political realism itself. “Structural realism,” unlike “human nature realism,” does not seek to derive a theory about conflicts and violence in the context of international relations from a theory of the moral shortcomings of human nature. Structural realism was originally proposed by Kenneth Waltz in Man, the State and War, published in 1959, and then later in another book called Theory of International Politics, published in 1979. In both works, Waltz seeks to avoid committing himself to any specific conception of human nature (Waltz 2001, x–xi). Waltz’s thesis is that the thrust of the political realism doctrine can be retained without our having to commit ourselves to any theory about the shortcomings of human nature. What is relevant for our understanding of international politics is, instead, our understanding of the “structure” of the international system of states (Waltz 1986). John Mearsheimer, too, is an important contemporary advocate of political realism. Although he seeks to distance himself from some ideas defended by Waltz, he also rejects human nature realism and, like Waltz, refers to himself as a supporter of “structural realism” (Mearsheimer 2001, 20). One of the basic tenets of political realism (whether “human nature realism” or “structural realism”) is, first, that the </w:t>
      </w:r>
      <w:r w:rsidRPr="00752AB6">
        <w:rPr>
          <w:rFonts w:eastAsia="Calibri"/>
          <w:b/>
          <w:highlight w:val="cyan"/>
          <w:u w:val="single"/>
        </w:rPr>
        <w:t>states</w:t>
      </w:r>
      <w:r w:rsidRPr="006D4089">
        <w:rPr>
          <w:rFonts w:eastAsia="Calibri"/>
          <w:b/>
          <w:u w:val="single"/>
        </w:rPr>
        <w:t xml:space="preserve"> are the</w:t>
      </w:r>
      <w:r w:rsidRPr="006D4089">
        <w:rPr>
          <w:rFonts w:eastAsia="Calibri"/>
          <w:sz w:val="12"/>
        </w:rPr>
        <w:t xml:space="preserve"> main, if not the </w:t>
      </w:r>
      <w:r w:rsidRPr="006D4089">
        <w:rPr>
          <w:rFonts w:eastAsia="Calibri"/>
          <w:b/>
          <w:iCs/>
          <w:u w:val="single"/>
          <w:bdr w:val="single" w:sz="8" w:space="0" w:color="auto"/>
        </w:rPr>
        <w:t xml:space="preserve">only, relevant actors </w:t>
      </w:r>
      <w:r w:rsidRPr="006D4089">
        <w:rPr>
          <w:rFonts w:eastAsia="Calibri"/>
          <w:sz w:val="12"/>
        </w:rPr>
        <w:t xml:space="preserve">in the context of international relations; </w:t>
      </w:r>
      <w:r w:rsidRPr="006D4089">
        <w:rPr>
          <w:rFonts w:eastAsia="Calibri"/>
          <w:b/>
          <w:u w:val="single"/>
        </w:rPr>
        <w:t>and</w:t>
      </w:r>
      <w:r w:rsidRPr="006D4089">
        <w:rPr>
          <w:rFonts w:eastAsia="Calibri"/>
          <w:sz w:val="12"/>
        </w:rPr>
        <w:t xml:space="preserve"> second, that states </w:t>
      </w:r>
      <w:r w:rsidRPr="00752AB6">
        <w:rPr>
          <w:rFonts w:eastAsia="Calibri"/>
          <w:b/>
          <w:iCs/>
          <w:highlight w:val="cyan"/>
          <w:u w:val="single"/>
          <w:bdr w:val="single" w:sz="8" w:space="0" w:color="auto"/>
        </w:rPr>
        <w:t>compete for power</w:t>
      </w:r>
      <w:r w:rsidRPr="006D4089">
        <w:rPr>
          <w:rFonts w:eastAsia="Calibri"/>
        </w:rPr>
        <w:t xml:space="preserve"> in</w:t>
      </w:r>
      <w:r w:rsidRPr="006D4089">
        <w:rPr>
          <w:rFonts w:eastAsia="Calibri"/>
          <w:sz w:val="12"/>
        </w:rPr>
        <w:t xml:space="preserve"> the international arena. </w:t>
      </w:r>
      <w:r w:rsidRPr="00752AB6">
        <w:rPr>
          <w:rFonts w:eastAsia="Calibri"/>
          <w:b/>
          <w:iCs/>
          <w:highlight w:val="cyan"/>
          <w:u w:val="single"/>
          <w:bdr w:val="single" w:sz="8" w:space="0" w:color="auto"/>
        </w:rPr>
        <w:t>Moral</w:t>
      </w:r>
      <w:r w:rsidRPr="006D4089">
        <w:rPr>
          <w:rFonts w:eastAsia="Calibri"/>
          <w:b/>
          <w:iCs/>
          <w:u w:val="single"/>
          <w:bdr w:val="single" w:sz="8" w:space="0" w:color="auto"/>
        </w:rPr>
        <w:t xml:space="preserve"> </w:t>
      </w:r>
      <w:r w:rsidRPr="00752AB6">
        <w:rPr>
          <w:rFonts w:eastAsia="Calibri"/>
          <w:b/>
          <w:iCs/>
          <w:highlight w:val="cyan"/>
          <w:u w:val="single"/>
          <w:bdr w:val="single" w:sz="8" w:space="0" w:color="auto"/>
        </w:rPr>
        <w:t>considerations</w:t>
      </w:r>
      <w:r w:rsidRPr="006D4089">
        <w:rPr>
          <w:rFonts w:eastAsia="Calibri"/>
          <w:sz w:val="12"/>
        </w:rPr>
        <w:t xml:space="preserve"> in international affairs, according to realists, </w:t>
      </w:r>
      <w:r w:rsidRPr="00752AB6">
        <w:rPr>
          <w:rFonts w:eastAsia="Calibri"/>
          <w:b/>
          <w:highlight w:val="cyan"/>
          <w:u w:val="single"/>
        </w:rPr>
        <w:t xml:space="preserve">are </w:t>
      </w:r>
      <w:r w:rsidRPr="00752AB6">
        <w:rPr>
          <w:rFonts w:eastAsia="Calibri"/>
          <w:b/>
          <w:iCs/>
          <w:highlight w:val="cyan"/>
          <w:u w:val="single"/>
          <w:bdr w:val="single" w:sz="8" w:space="0" w:color="auto"/>
        </w:rPr>
        <w:t>secondary</w:t>
      </w:r>
      <w:r w:rsidRPr="006D4089">
        <w:rPr>
          <w:rFonts w:eastAsia="Calibri"/>
          <w:sz w:val="12"/>
        </w:rPr>
        <w:t xml:space="preserve"> </w:t>
      </w:r>
      <w:r w:rsidRPr="00752AB6">
        <w:rPr>
          <w:rFonts w:eastAsia="Calibri"/>
          <w:b/>
          <w:highlight w:val="cyan"/>
          <w:u w:val="single"/>
        </w:rPr>
        <w:t xml:space="preserve">when set against </w:t>
      </w:r>
      <w:r w:rsidRPr="006D4089">
        <w:rPr>
          <w:rFonts w:eastAsia="Calibri"/>
          <w:b/>
          <w:u w:val="single"/>
        </w:rPr>
        <w:t>the state’s primary goal</w:t>
      </w:r>
      <w:r w:rsidRPr="006D4089">
        <w:rPr>
          <w:rFonts w:eastAsia="Calibri"/>
          <w:sz w:val="12"/>
        </w:rPr>
        <w:t xml:space="preserve">, </w:t>
      </w:r>
      <w:r w:rsidRPr="006D4089">
        <w:rPr>
          <w:rFonts w:eastAsia="Calibri"/>
          <w:b/>
          <w:iCs/>
          <w:u w:val="single"/>
          <w:bdr w:val="single" w:sz="8" w:space="0" w:color="auto"/>
        </w:rPr>
        <w:t xml:space="preserve">namely its own </w:t>
      </w:r>
      <w:r w:rsidRPr="00752AB6">
        <w:rPr>
          <w:rFonts w:eastAsia="Calibri"/>
          <w:b/>
          <w:iCs/>
          <w:highlight w:val="cyan"/>
          <w:u w:val="single"/>
          <w:bdr w:val="single" w:sz="8" w:space="0" w:color="auto"/>
        </w:rPr>
        <w:t>security and survival</w:t>
      </w:r>
      <w:r w:rsidRPr="006D4089">
        <w:rPr>
          <w:rFonts w:eastAsia="Calibri"/>
          <w:sz w:val="12"/>
        </w:rPr>
        <w:t xml:space="preserve">. But while human nature realists such as Morgenthau explain the struggle for power as a result of human beings’ natural inclinations, structural realists like Waltz and Mearsheimer argue that conflicts in the international arena do not stem from human nature, but from the very “structure” of the international system of states (Mearsheimer 2001, 18). According to Waltz and Mearsheimer, </w:t>
      </w:r>
      <w:r w:rsidRPr="006D4089">
        <w:rPr>
          <w:rFonts w:eastAsia="Calibri"/>
          <w:b/>
          <w:u w:val="single"/>
        </w:rPr>
        <w:t xml:space="preserve">it is </w:t>
      </w:r>
      <w:r w:rsidRPr="00752AB6">
        <w:rPr>
          <w:rFonts w:eastAsia="Calibri"/>
          <w:b/>
          <w:highlight w:val="cyan"/>
          <w:u w:val="single"/>
        </w:rPr>
        <w:t xml:space="preserve">this </w:t>
      </w:r>
      <w:r w:rsidRPr="00752AB6">
        <w:rPr>
          <w:rFonts w:eastAsia="Calibri"/>
          <w:b/>
          <w:iCs/>
          <w:highlight w:val="cyan"/>
          <w:u w:val="single"/>
          <w:bdr w:val="single" w:sz="8" w:space="0" w:color="auto"/>
        </w:rPr>
        <w:t>structure</w:t>
      </w:r>
      <w:r w:rsidRPr="00752AB6">
        <w:rPr>
          <w:rFonts w:eastAsia="Calibri"/>
          <w:b/>
          <w:highlight w:val="cyan"/>
          <w:u w:val="single"/>
        </w:rPr>
        <w:t xml:space="preserve"> </w:t>
      </w:r>
      <w:r w:rsidRPr="006D4089">
        <w:rPr>
          <w:rFonts w:eastAsia="Calibri"/>
          <w:b/>
          <w:u w:val="single"/>
        </w:rPr>
        <w:t xml:space="preserve">that </w:t>
      </w:r>
      <w:r w:rsidRPr="00752AB6">
        <w:rPr>
          <w:rFonts w:eastAsia="Calibri"/>
          <w:b/>
          <w:highlight w:val="cyan"/>
          <w:u w:val="single"/>
        </w:rPr>
        <w:t>compels individuals</w:t>
      </w:r>
      <w:r w:rsidRPr="006D4089">
        <w:rPr>
          <w:rFonts w:eastAsia="Calibri"/>
          <w:b/>
          <w:u w:val="single"/>
        </w:rPr>
        <w:t xml:space="preserve"> to act as they do in the domain of international affairs. </w:t>
      </w:r>
      <w:r w:rsidRPr="006D4089">
        <w:rPr>
          <w:rFonts w:eastAsia="Calibri"/>
          <w:sz w:val="12"/>
        </w:rPr>
        <w:t xml:space="preserve">And one distinguishing feature of the international system of states is </w:t>
      </w:r>
      <w:r w:rsidRPr="006D4089">
        <w:rPr>
          <w:rFonts w:eastAsia="Calibri"/>
          <w:b/>
          <w:u w:val="single"/>
        </w:rPr>
        <w:t>its “anarchical structure,”</w:t>
      </w:r>
      <w:r w:rsidRPr="006D4089">
        <w:rPr>
          <w:rFonts w:eastAsia="Calibri"/>
          <w:sz w:val="12"/>
        </w:rPr>
        <w:t xml:space="preserve"> i.e. the lack of a central government analogous to the central governments that exist in the context of domestic politics. </w:t>
      </w:r>
      <w:r w:rsidRPr="006D4089">
        <w:rPr>
          <w:rFonts w:eastAsia="Calibri"/>
          <w:b/>
          <w:u w:val="single"/>
        </w:rPr>
        <w:t>It means that each individual state is responsible for its own integrity and survival</w:t>
      </w:r>
      <w:r w:rsidRPr="006D4089">
        <w:rPr>
          <w:rFonts w:eastAsia="Calibri"/>
          <w:sz w:val="12"/>
        </w:rPr>
        <w:t xml:space="preserve">. </w:t>
      </w:r>
      <w:r w:rsidRPr="006D4089">
        <w:rPr>
          <w:rFonts w:eastAsia="Calibri"/>
          <w:b/>
          <w:u w:val="single"/>
        </w:rPr>
        <w:t>In the absence of a superior authority</w:t>
      </w:r>
      <w:r w:rsidRPr="006D4089">
        <w:rPr>
          <w:rFonts w:eastAsia="Calibri"/>
          <w:sz w:val="12"/>
        </w:rPr>
        <w:t xml:space="preserve">, over and above the power of each sovereign state, </w:t>
      </w:r>
      <w:r w:rsidRPr="006D4089">
        <w:rPr>
          <w:rFonts w:eastAsia="Calibri"/>
          <w:b/>
          <w:u w:val="single"/>
        </w:rPr>
        <w:t xml:space="preserve">political leaders </w:t>
      </w:r>
      <w:r w:rsidRPr="006D4089">
        <w:rPr>
          <w:rFonts w:eastAsia="Calibri"/>
          <w:sz w:val="12"/>
        </w:rPr>
        <w:t xml:space="preserve">often </w:t>
      </w:r>
      <w:r w:rsidRPr="006D4089">
        <w:rPr>
          <w:rFonts w:eastAsia="Calibri"/>
          <w:b/>
          <w:u w:val="single"/>
        </w:rPr>
        <w:t xml:space="preserve">feel compelled to favor </w:t>
      </w:r>
      <w:r w:rsidRPr="006D4089">
        <w:rPr>
          <w:rFonts w:eastAsia="Calibri"/>
          <w:b/>
          <w:iCs/>
          <w:u w:val="single"/>
          <w:bdr w:val="single" w:sz="8" w:space="0" w:color="auto"/>
        </w:rPr>
        <w:t>security over morality</w:t>
      </w:r>
      <w:r w:rsidRPr="006D4089">
        <w:rPr>
          <w:rFonts w:eastAsia="Calibri"/>
          <w:sz w:val="12"/>
        </w:rPr>
        <w:t xml:space="preserve">, even if, all other things being considered, they would naturally be more inclined to trust and to cooperate with political leaders of other states. On the other hand, when political leaders do trust and cooperate with other states, it is not necessarily their benevolent nature that motivates them to be cooperative and trustworthy, but, again, it is the structure of the system of states that compels them. The concept of human nature, as we can see, does not play a decisive role here. Because Waltz and Mearsheimer depart from “human nature realism,” their version of political realism has also sometimes been called “neo-realism” (Booth 1991, 533). Thus, </w:t>
      </w:r>
      <w:r w:rsidRPr="00752AB6">
        <w:rPr>
          <w:rFonts w:eastAsia="Calibri"/>
          <w:b/>
          <w:iCs/>
          <w:highlight w:val="cyan"/>
          <w:u w:val="single"/>
          <w:bdr w:val="single" w:sz="8" w:space="0" w:color="auto"/>
        </w:rPr>
        <w:t>even if human</w:t>
      </w:r>
      <w:r w:rsidRPr="006D4089">
        <w:rPr>
          <w:rFonts w:eastAsia="Calibri"/>
          <w:b/>
          <w:u w:val="single"/>
        </w:rPr>
        <w:t xml:space="preserve"> being</w:t>
      </w:r>
      <w:r w:rsidRPr="00752AB6">
        <w:rPr>
          <w:rFonts w:eastAsia="Calibri"/>
          <w:b/>
          <w:iCs/>
          <w:highlight w:val="cyan"/>
          <w:u w:val="single"/>
          <w:bdr w:val="single" w:sz="8" w:space="0" w:color="auto"/>
        </w:rPr>
        <w:t>s</w:t>
      </w:r>
      <w:r w:rsidRPr="006D4089">
        <w:rPr>
          <w:rFonts w:eastAsia="Calibri"/>
          <w:b/>
          <w:u w:val="single"/>
        </w:rPr>
        <w:t xml:space="preserve"> turn out to become </w:t>
      </w:r>
      <w:r w:rsidRPr="00752AB6">
        <w:rPr>
          <w:rFonts w:eastAsia="Calibri"/>
          <w:b/>
          <w:iCs/>
          <w:highlight w:val="cyan"/>
          <w:u w:val="single"/>
          <w:bdr w:val="single" w:sz="8" w:space="0" w:color="auto"/>
        </w:rPr>
        <w:t>morally enhance</w:t>
      </w:r>
      <w:r w:rsidRPr="006D4089">
        <w:rPr>
          <w:rFonts w:eastAsia="Calibri"/>
          <w:b/>
          <w:iCs/>
          <w:u w:val="single"/>
          <w:bdr w:val="single" w:sz="8" w:space="0" w:color="auto"/>
        </w:rPr>
        <w:t>d</w:t>
      </w:r>
      <w:r w:rsidRPr="006D4089">
        <w:rPr>
          <w:rFonts w:eastAsia="Calibri"/>
          <w:b/>
          <w:u w:val="single"/>
        </w:rPr>
        <w:t xml:space="preserve"> </w:t>
      </w:r>
      <w:r w:rsidRPr="006D4089">
        <w:rPr>
          <w:rFonts w:eastAsia="Calibri"/>
          <w:sz w:val="12"/>
        </w:rPr>
        <w:t xml:space="preserve">in the future, </w:t>
      </w:r>
      <w:r w:rsidRPr="00752AB6">
        <w:rPr>
          <w:rFonts w:eastAsia="Calibri"/>
          <w:b/>
          <w:highlight w:val="cyan"/>
          <w:u w:val="single"/>
        </w:rPr>
        <w:t>humankind may still</w:t>
      </w:r>
      <w:r w:rsidRPr="006D4089">
        <w:rPr>
          <w:rFonts w:eastAsia="Calibri"/>
          <w:b/>
          <w:u w:val="single"/>
        </w:rPr>
        <w:t xml:space="preserve"> have to </w:t>
      </w:r>
      <w:r w:rsidRPr="00752AB6">
        <w:rPr>
          <w:rFonts w:eastAsia="Calibri"/>
          <w:b/>
          <w:highlight w:val="cyan"/>
          <w:u w:val="single"/>
        </w:rPr>
        <w:t xml:space="preserve">face the same </w:t>
      </w:r>
      <w:r w:rsidRPr="00752AB6">
        <w:rPr>
          <w:rFonts w:eastAsia="Calibri"/>
          <w:b/>
          <w:iCs/>
          <w:highlight w:val="cyan"/>
          <w:u w:val="single"/>
          <w:bdr w:val="single" w:sz="8" w:space="0" w:color="auto"/>
        </w:rPr>
        <w:t>scary scenarios</w:t>
      </w:r>
      <w:r w:rsidRPr="006D4089">
        <w:rPr>
          <w:rFonts w:eastAsia="Calibri"/>
          <w:b/>
          <w:u w:val="single"/>
        </w:rPr>
        <w:t xml:space="preserve"> </w:t>
      </w:r>
      <w:r w:rsidRPr="006D4089">
        <w:rPr>
          <w:rFonts w:eastAsia="Calibri"/>
          <w:sz w:val="12"/>
        </w:rPr>
        <w:t xml:space="preserve">described by some moral enhancement theorists. </w:t>
      </w:r>
      <w:r w:rsidRPr="006D4089">
        <w:rPr>
          <w:rFonts w:eastAsia="Calibri"/>
          <w:b/>
          <w:u w:val="single"/>
        </w:rPr>
        <w:t>This is likely to happen if, indeed</w:t>
      </w:r>
      <w:r w:rsidRPr="006D4089">
        <w:rPr>
          <w:rFonts w:eastAsia="Calibri"/>
          <w:sz w:val="12"/>
        </w:rPr>
        <w:t xml:space="preserve">, </w:t>
      </w:r>
      <w:r w:rsidRPr="006D4089">
        <w:rPr>
          <w:rFonts w:eastAsia="Calibri"/>
          <w:b/>
          <w:u w:val="single"/>
        </w:rPr>
        <w:t xml:space="preserve">human beings remain compelled to cooperate </w:t>
      </w:r>
      <w:r w:rsidRPr="006D4089">
        <w:rPr>
          <w:rFonts w:eastAsia="Calibri"/>
          <w:sz w:val="12"/>
        </w:rPr>
        <w:t xml:space="preserve">within the present structure of the system of states. Consider, for instance, the incident with a Norwegian weather rocket in January 1995. Russian radars detected a missile that was initially suspected of being on its way to reach Moscow in five minutes. All levels of Russian military defense were immediately put on alert for a possible imminent attack and massive retaliation. It is reported that for the first time in history a Russian president had before him, ready to be used, the “nuclear briefcase” from which the permission to launch nuclear weapons is issued. And that happened when the Cold War was already supposed to be over! In the event, it was realized that the rocket was leaving Russian territory and Boris Yeltsin did not have to enter the history books as the man who started the third world war by mistake (Cirincione 2008, 382).3 But </w:t>
      </w:r>
      <w:r w:rsidRPr="006D4089">
        <w:rPr>
          <w:rFonts w:eastAsia="Calibri"/>
          <w:b/>
          <w:u w:val="single"/>
        </w:rPr>
        <w:t>under the crushing pressure of having to decide in such a short time, and on the basis of unreliable information, whether or not to retaliate, even a morally enhanced Yeltsin might have given orders to launch a devastating nuclear response</w:t>
      </w:r>
      <w:r w:rsidRPr="006D4089">
        <w:rPr>
          <w:rFonts w:eastAsia="Calibri"/>
          <w:sz w:val="12"/>
        </w:rPr>
        <w:t xml:space="preserve"> – and that </w:t>
      </w:r>
      <w:r w:rsidRPr="006D4089">
        <w:rPr>
          <w:rFonts w:eastAsia="Calibri"/>
          <w:b/>
          <w:iCs/>
          <w:u w:val="single"/>
          <w:bdr w:val="single" w:sz="8" w:space="0" w:color="auto"/>
        </w:rPr>
        <w:t xml:space="preserve">in spite of strong moral dispositions to the contrary. </w:t>
      </w:r>
      <w:r w:rsidRPr="006D4089">
        <w:rPr>
          <w:rFonts w:eastAsia="Calibri"/>
          <w:sz w:val="12"/>
        </w:rPr>
        <w:t xml:space="preserve">Writing for The Guardian on the basis of recently declassified documents, Rupert Myers reports further incidents similar to the one of 1995. He suggests that as more states strive to acquire nuclear capability, the danger of a major nuclear accident is likely to increase (Myers 2014). </w:t>
      </w:r>
      <w:r w:rsidRPr="006D4089">
        <w:rPr>
          <w:rFonts w:eastAsia="Calibri"/>
          <w:b/>
          <w:u w:val="single"/>
        </w:rPr>
        <w:t>What has to be changed</w:t>
      </w:r>
      <w:r w:rsidRPr="006D4089">
        <w:rPr>
          <w:rFonts w:eastAsia="Calibri"/>
          <w:sz w:val="12"/>
        </w:rPr>
        <w:t xml:space="preserve">, therefore, </w:t>
      </w:r>
      <w:r w:rsidRPr="006D4089">
        <w:rPr>
          <w:rFonts w:eastAsia="Calibri"/>
          <w:b/>
          <w:u w:val="single"/>
        </w:rPr>
        <w:t>is not human moral dispositions</w:t>
      </w:r>
      <w:r w:rsidRPr="006D4089">
        <w:rPr>
          <w:rFonts w:eastAsia="Calibri"/>
          <w:sz w:val="12"/>
        </w:rPr>
        <w:t xml:space="preserve">, </w:t>
      </w:r>
      <w:r w:rsidRPr="006D4089">
        <w:rPr>
          <w:rFonts w:eastAsia="Calibri"/>
          <w:b/>
          <w:iCs/>
          <w:u w:val="single"/>
          <w:bdr w:val="single" w:sz="8" w:space="0" w:color="auto"/>
        </w:rPr>
        <w:t>but the very structure of the political international system of states</w:t>
      </w:r>
      <w:r w:rsidRPr="006D4089">
        <w:rPr>
          <w:rFonts w:eastAsia="Calibri"/>
          <w:sz w:val="12"/>
        </w:rPr>
        <w:t xml:space="preserve"> within which we currently live. As far as major threats to the survival of humankind are concerned, moral enhancement might play an important role in the future only to the extent that it will help humankind to change the structure of the system of states. While </w:t>
      </w:r>
      <w:r w:rsidRPr="00752AB6">
        <w:rPr>
          <w:rFonts w:eastAsia="Calibri"/>
          <w:b/>
          <w:highlight w:val="cyan"/>
          <w:u w:val="single"/>
        </w:rPr>
        <w:t>moral enhancement</w:t>
      </w:r>
      <w:r w:rsidRPr="006D4089">
        <w:rPr>
          <w:rFonts w:eastAsia="Calibri"/>
          <w:sz w:val="12"/>
        </w:rPr>
        <w:t xml:space="preserve"> may possibly have desirable results in some areas of human cooperation that do not badly threaten our security – such as donating food, medicine, and money to poorer countries – it </w:t>
      </w:r>
      <w:r w:rsidRPr="00752AB6">
        <w:rPr>
          <w:rFonts w:eastAsia="Calibri"/>
          <w:b/>
          <w:highlight w:val="cyan"/>
          <w:u w:val="single"/>
        </w:rPr>
        <w:t xml:space="preserve">will not motivate political leaders to </w:t>
      </w:r>
      <w:r w:rsidRPr="00752AB6">
        <w:rPr>
          <w:rFonts w:eastAsia="Calibri"/>
          <w:b/>
          <w:iCs/>
          <w:highlight w:val="cyan"/>
          <w:u w:val="single"/>
          <w:bdr w:val="single" w:sz="8" w:space="0" w:color="auto"/>
        </w:rPr>
        <w:t>dismantle</w:t>
      </w:r>
      <w:r w:rsidRPr="006D4089">
        <w:rPr>
          <w:rFonts w:eastAsia="Calibri"/>
          <w:b/>
          <w:iCs/>
          <w:u w:val="single"/>
          <w:bdr w:val="single" w:sz="8" w:space="0" w:color="auto"/>
        </w:rPr>
        <w:t xml:space="preserve"> their </w:t>
      </w:r>
      <w:r w:rsidRPr="00752AB6">
        <w:rPr>
          <w:rFonts w:eastAsia="Calibri"/>
          <w:b/>
          <w:iCs/>
          <w:highlight w:val="cyan"/>
          <w:u w:val="single"/>
          <w:bdr w:val="single" w:sz="8" w:space="0" w:color="auto"/>
        </w:rPr>
        <w:t>nuclear weapons</w:t>
      </w:r>
      <w:r w:rsidRPr="006D4089">
        <w:rPr>
          <w:rFonts w:eastAsia="Calibri"/>
          <w:sz w:val="12"/>
        </w:rPr>
        <w:t xml:space="preserve">. </w:t>
      </w:r>
      <w:r w:rsidRPr="00752AB6">
        <w:rPr>
          <w:rFonts w:eastAsia="Calibri"/>
          <w:b/>
          <w:highlight w:val="cyan"/>
          <w:u w:val="single"/>
        </w:rPr>
        <w:t>Neither will it deter other</w:t>
      </w:r>
      <w:r w:rsidRPr="006D4089">
        <w:rPr>
          <w:rFonts w:eastAsia="Calibri"/>
          <w:b/>
          <w:u w:val="single"/>
        </w:rPr>
        <w:t xml:space="preserve"> political leaders from pursuing nuclear capability</w:t>
      </w:r>
      <w:r w:rsidRPr="006D4089">
        <w:rPr>
          <w:rFonts w:eastAsia="Calibri"/>
          <w:sz w:val="12"/>
        </w:rPr>
        <w:t xml:space="preserve">, </w:t>
      </w:r>
      <w:r w:rsidRPr="006D4089">
        <w:rPr>
          <w:rFonts w:eastAsia="Calibri"/>
          <w:b/>
          <w:u w:val="single"/>
        </w:rPr>
        <w:t xml:space="preserve">at any rate not </w:t>
      </w:r>
      <w:r w:rsidRPr="00752AB6">
        <w:rPr>
          <w:rFonts w:eastAsia="Calibri"/>
          <w:b/>
          <w:highlight w:val="cyan"/>
          <w:u w:val="single"/>
        </w:rPr>
        <w:t xml:space="preserve">as long as the </w:t>
      </w:r>
      <w:r w:rsidRPr="00752AB6">
        <w:rPr>
          <w:rFonts w:eastAsia="Calibri"/>
          <w:b/>
          <w:iCs/>
          <w:highlight w:val="cyan"/>
          <w:u w:val="single"/>
          <w:bdr w:val="single" w:sz="8" w:space="0" w:color="auto"/>
        </w:rPr>
        <w:t>structure of</w:t>
      </w:r>
      <w:r w:rsidRPr="006D4089">
        <w:rPr>
          <w:rFonts w:eastAsia="Calibri"/>
          <w:b/>
          <w:u w:val="single"/>
        </w:rPr>
        <w:t xml:space="preserve"> international </w:t>
      </w:r>
      <w:r w:rsidRPr="00752AB6">
        <w:rPr>
          <w:rFonts w:eastAsia="Calibri"/>
          <w:b/>
          <w:iCs/>
          <w:highlight w:val="cyan"/>
          <w:u w:val="single"/>
          <w:bdr w:val="single" w:sz="8" w:space="0" w:color="auto"/>
        </w:rPr>
        <w:t>politics</w:t>
      </w:r>
      <w:r w:rsidRPr="00752AB6">
        <w:rPr>
          <w:rFonts w:eastAsia="Calibri"/>
          <w:b/>
          <w:highlight w:val="cyan"/>
          <w:u w:val="single"/>
        </w:rPr>
        <w:t xml:space="preserve"> compels them to see</w:t>
      </w:r>
      <w:r w:rsidRPr="006D4089">
        <w:rPr>
          <w:rFonts w:eastAsia="Calibri"/>
          <w:b/>
          <w:u w:val="single"/>
        </w:rPr>
        <w:t xml:space="preserve"> prospective cooperators </w:t>
      </w:r>
      <w:r w:rsidRPr="006D4089">
        <w:rPr>
          <w:rFonts w:eastAsia="Calibri"/>
          <w:b/>
          <w:iCs/>
          <w:u w:val="single"/>
          <w:bdr w:val="single" w:sz="8" w:space="0" w:color="auto"/>
        </w:rPr>
        <w:t xml:space="preserve">in the present as possible </w:t>
      </w:r>
      <w:r w:rsidRPr="00752AB6">
        <w:rPr>
          <w:rFonts w:eastAsia="Calibri"/>
          <w:b/>
          <w:iCs/>
          <w:highlight w:val="cyan"/>
          <w:u w:val="single"/>
          <w:bdr w:val="single" w:sz="8" w:space="0" w:color="auto"/>
        </w:rPr>
        <w:t>enemies in the future</w:t>
      </w:r>
      <w:r w:rsidRPr="006D4089">
        <w:rPr>
          <w:rFonts w:eastAsia="Calibri"/>
          <w:b/>
          <w:iCs/>
          <w:u w:val="single"/>
          <w:bdr w:val="single" w:sz="8" w:space="0" w:color="auto"/>
        </w:rPr>
        <w:t xml:space="preserve">. </w:t>
      </w:r>
      <w:r w:rsidRPr="006D4089">
        <w:rPr>
          <w:rFonts w:eastAsia="Calibri"/>
          <w:sz w:val="12"/>
        </w:rPr>
        <w:t xml:space="preserve">The idea of a “structure” should not be understood here in metaphysical terms, as though it mysteriously existed in a transcendent world and had the magical power of determining leaders’ decisions in this world. The word “structure” denotes merely a political arrangement in which there are no powerful law-enforcing institutions. And </w:t>
      </w:r>
      <w:r w:rsidRPr="006D4089">
        <w:rPr>
          <w:rFonts w:eastAsia="Calibri"/>
          <w:b/>
          <w:u w:val="single"/>
        </w:rPr>
        <w:t>in the absence of the kind of security that law-enforcing institutions have the force to create</w:t>
      </w:r>
      <w:r w:rsidRPr="006D4089">
        <w:rPr>
          <w:rFonts w:eastAsia="Calibri"/>
          <w:sz w:val="12"/>
        </w:rPr>
        <w:t xml:space="preserve">, </w:t>
      </w:r>
      <w:r w:rsidRPr="006D4089">
        <w:rPr>
          <w:rFonts w:eastAsia="Calibri"/>
          <w:b/>
          <w:u w:val="single"/>
        </w:rPr>
        <w:t xml:space="preserve">political </w:t>
      </w:r>
      <w:r w:rsidRPr="00752AB6">
        <w:rPr>
          <w:rFonts w:eastAsia="Calibri"/>
          <w:b/>
          <w:highlight w:val="cyan"/>
          <w:u w:val="single"/>
        </w:rPr>
        <w:t>leaders will</w:t>
      </w:r>
      <w:r w:rsidRPr="006D4089">
        <w:rPr>
          <w:rFonts w:eastAsia="Calibri"/>
          <w:sz w:val="12"/>
        </w:rPr>
        <w:t xml:space="preserve"> often </w:t>
      </w:r>
      <w:r w:rsidRPr="00752AB6">
        <w:rPr>
          <w:rFonts w:eastAsia="Calibri"/>
          <w:b/>
          <w:iCs/>
          <w:highlight w:val="cyan"/>
          <w:u w:val="single"/>
          <w:bdr w:val="single" w:sz="8" w:space="0" w:color="auto"/>
        </w:rPr>
        <w:t>fail to cooperate,</w:t>
      </w:r>
      <w:r w:rsidRPr="00752AB6">
        <w:rPr>
          <w:rFonts w:eastAsia="Calibri"/>
          <w:sz w:val="12"/>
          <w:highlight w:val="cyan"/>
        </w:rPr>
        <w:t xml:space="preserve"> </w:t>
      </w:r>
      <w:r w:rsidRPr="00752AB6">
        <w:rPr>
          <w:rFonts w:eastAsia="Calibri"/>
          <w:b/>
          <w:highlight w:val="cyan"/>
          <w:u w:val="single"/>
        </w:rPr>
        <w:t>and</w:t>
      </w:r>
      <w:r w:rsidRPr="006D4089">
        <w:rPr>
          <w:rFonts w:eastAsia="Calibri"/>
          <w:sz w:val="12"/>
        </w:rPr>
        <w:t xml:space="preserve"> occasionally </w:t>
      </w:r>
      <w:r w:rsidRPr="00752AB6">
        <w:rPr>
          <w:rFonts w:eastAsia="Calibri"/>
          <w:b/>
          <w:highlight w:val="cyan"/>
          <w:u w:val="single"/>
        </w:rPr>
        <w:t>engage in</w:t>
      </w:r>
      <w:r w:rsidRPr="006D4089">
        <w:rPr>
          <w:rFonts w:eastAsia="Calibri"/>
          <w:sz w:val="12"/>
        </w:rPr>
        <w:t xml:space="preserve"> conflicts and </w:t>
      </w:r>
      <w:r w:rsidRPr="00752AB6">
        <w:rPr>
          <w:rFonts w:eastAsia="Calibri"/>
          <w:b/>
          <w:highlight w:val="cyan"/>
          <w:u w:val="single"/>
        </w:rPr>
        <w:t>wars</w:t>
      </w:r>
      <w:r w:rsidRPr="00752AB6">
        <w:rPr>
          <w:rFonts w:eastAsia="Calibri"/>
          <w:sz w:val="12"/>
          <w:highlight w:val="cyan"/>
        </w:rPr>
        <w:t>,</w:t>
      </w:r>
      <w:r w:rsidRPr="006D4089">
        <w:rPr>
          <w:rFonts w:eastAsia="Calibri"/>
          <w:sz w:val="12"/>
        </w:rPr>
        <w:t xml:space="preserve"> </w:t>
      </w:r>
      <w:r w:rsidRPr="006D4089">
        <w:rPr>
          <w:rFonts w:eastAsia="Calibri"/>
          <w:b/>
          <w:u w:val="single"/>
        </w:rPr>
        <w:t xml:space="preserve">in those areas that are critical to their </w:t>
      </w:r>
      <w:r w:rsidRPr="006D4089">
        <w:rPr>
          <w:rFonts w:eastAsia="Calibri"/>
          <w:sz w:val="12"/>
        </w:rPr>
        <w:t xml:space="preserve">security and </w:t>
      </w:r>
      <w:r w:rsidRPr="006D4089">
        <w:rPr>
          <w:rFonts w:eastAsia="Calibri"/>
          <w:b/>
          <w:u w:val="single"/>
        </w:rPr>
        <w:t>survival</w:t>
      </w:r>
      <w:r w:rsidRPr="006D4089">
        <w:rPr>
          <w:rFonts w:eastAsia="Calibri"/>
          <w:sz w:val="12"/>
        </w:rPr>
        <w:t xml:space="preserve">. Given the structure of international politics and the basic goal of survival, </w:t>
      </w:r>
      <w:r w:rsidRPr="006D4089">
        <w:rPr>
          <w:rFonts w:eastAsia="Calibri"/>
          <w:b/>
          <w:u w:val="single"/>
        </w:rPr>
        <w:t>this is likely to continue to happen</w:t>
      </w:r>
      <w:r w:rsidRPr="006D4089">
        <w:rPr>
          <w:rFonts w:eastAsia="Calibri"/>
          <w:sz w:val="12"/>
        </w:rPr>
        <w:t xml:space="preserve">, </w:t>
      </w:r>
      <w:r w:rsidRPr="00752AB6">
        <w:rPr>
          <w:rFonts w:eastAsia="Calibri"/>
          <w:b/>
          <w:iCs/>
          <w:highlight w:val="cyan"/>
          <w:u w:val="single"/>
          <w:bdr w:val="single" w:sz="8" w:space="0" w:color="auto"/>
        </w:rPr>
        <w:t>even if,</w:t>
      </w:r>
      <w:r w:rsidRPr="006D4089">
        <w:rPr>
          <w:rFonts w:eastAsia="Calibri"/>
          <w:sz w:val="12"/>
        </w:rPr>
        <w:t xml:space="preserve"> in the future, political </w:t>
      </w:r>
      <w:r w:rsidRPr="00752AB6">
        <w:rPr>
          <w:rFonts w:eastAsia="Calibri"/>
          <w:b/>
          <w:highlight w:val="cyan"/>
          <w:u w:val="single"/>
        </w:rPr>
        <w:t xml:space="preserve">leaders become </w:t>
      </w:r>
      <w:r w:rsidRPr="00752AB6">
        <w:rPr>
          <w:rFonts w:eastAsia="Calibri"/>
          <w:b/>
          <w:iCs/>
          <w:highlight w:val="cyan"/>
          <w:u w:val="single"/>
          <w:bdr w:val="single" w:sz="8" w:space="0" w:color="auto"/>
        </w:rPr>
        <w:t>less</w:t>
      </w:r>
      <w:r w:rsidRPr="006D4089">
        <w:rPr>
          <w:rFonts w:eastAsia="Calibri"/>
          <w:b/>
          <w:iCs/>
          <w:u w:val="single"/>
          <w:bdr w:val="single" w:sz="8" w:space="0" w:color="auto"/>
        </w:rPr>
        <w:t xml:space="preserve"> egoistic and </w:t>
      </w:r>
      <w:r w:rsidRPr="00752AB6">
        <w:rPr>
          <w:rFonts w:eastAsia="Calibri"/>
          <w:b/>
          <w:iCs/>
          <w:highlight w:val="cyan"/>
          <w:u w:val="single"/>
          <w:bdr w:val="single" w:sz="8" w:space="0" w:color="auto"/>
        </w:rPr>
        <w:t>power-seeking</w:t>
      </w:r>
      <w:r w:rsidRPr="006D4089">
        <w:rPr>
          <w:rFonts w:eastAsia="Calibri"/>
          <w:b/>
          <w:u w:val="single"/>
        </w:rPr>
        <w:t xml:space="preserve"> </w:t>
      </w:r>
      <w:r w:rsidRPr="006D4089">
        <w:rPr>
          <w:rFonts w:eastAsia="Calibri"/>
          <w:sz w:val="12"/>
        </w:rPr>
        <w:t xml:space="preserve">through moral enhancement. On the other hand, since the structure of the international system of states is itself another human institution, there is no reason to suppose that it cannot ever be changed. If people become morally enhanced in the future they may possibly feel more strongly motivated to change the structure of the system of states, or perhaps even feel inclined to abolish it altogether. In my view, however, </w:t>
      </w:r>
      <w:r w:rsidRPr="006D4089">
        <w:rPr>
          <w:rFonts w:eastAsia="Calibri"/>
          <w:b/>
          <w:u w:val="single"/>
        </w:rPr>
        <w:t xml:space="preserve">addressing major threats to the survival of humankind in the future by means of </w:t>
      </w:r>
      <w:r w:rsidRPr="006D4089">
        <w:rPr>
          <w:rFonts w:eastAsia="Calibri"/>
          <w:b/>
          <w:iCs/>
          <w:u w:val="single"/>
          <w:bdr w:val="single" w:sz="8" w:space="0" w:color="auto"/>
        </w:rPr>
        <w:t>bioengineering</w:t>
      </w:r>
      <w:r w:rsidRPr="006D4089">
        <w:rPr>
          <w:rFonts w:eastAsia="Calibri"/>
          <w:sz w:val="12"/>
        </w:rPr>
        <w:t xml:space="preserve"> </w:t>
      </w:r>
      <w:r w:rsidRPr="006D4089">
        <w:rPr>
          <w:rFonts w:eastAsia="Calibri"/>
          <w:b/>
          <w:u w:val="single"/>
        </w:rPr>
        <w:t xml:space="preserve">is unlikely to yield the </w:t>
      </w:r>
      <w:r w:rsidRPr="006D4089">
        <w:rPr>
          <w:rFonts w:eastAsia="Calibri"/>
          <w:b/>
          <w:iCs/>
          <w:u w:val="single"/>
          <w:bdr w:val="single" w:sz="8" w:space="0" w:color="auto"/>
        </w:rPr>
        <w:t>expected results</w:t>
      </w:r>
      <w:r w:rsidRPr="006D4089">
        <w:rPr>
          <w:rFonts w:eastAsia="Calibri"/>
          <w:b/>
          <w:u w:val="single"/>
        </w:rPr>
        <w:t xml:space="preserve">, so long as moral enhancement is pursued </w:t>
      </w:r>
      <w:r w:rsidRPr="006D4089">
        <w:rPr>
          <w:rFonts w:eastAsia="Calibri"/>
          <w:b/>
          <w:iCs/>
          <w:u w:val="single"/>
          <w:bdr w:val="single" w:sz="8" w:space="0" w:color="auto"/>
        </w:rPr>
        <w:t>within the present framework of the international system of states.</w:t>
      </w:r>
      <w:bookmarkEnd w:id="5"/>
    </w:p>
    <w:p w14:paraId="72F13AFE" w14:textId="77777777" w:rsidR="0098087C" w:rsidRPr="006D4089" w:rsidRDefault="0098087C" w:rsidP="0098087C">
      <w:pPr>
        <w:pStyle w:val="Heading4"/>
      </w:pPr>
      <w:bookmarkStart w:id="6" w:name="_Hlk497547783"/>
      <w:bookmarkStart w:id="7" w:name="_Hlk524335361"/>
      <w:bookmarkStart w:id="8" w:name="_Hlk159557200"/>
      <w:r>
        <w:t>3---</w:t>
      </w:r>
      <w:r w:rsidRPr="006D4089">
        <w:t>Focus on resisting subjectivity is self-defeating</w:t>
      </w:r>
      <w:r>
        <w:t xml:space="preserve"> – </w:t>
      </w:r>
      <w:r w:rsidRPr="006D4089">
        <w:t xml:space="preserve">its connection to instrumental politics is fabricated. Political engagement is more important than expunging every element of social acceleration. </w:t>
      </w:r>
    </w:p>
    <w:p w14:paraId="2B712626" w14:textId="77777777" w:rsidR="0098087C" w:rsidRPr="006D4089" w:rsidRDefault="0098087C" w:rsidP="0098087C">
      <w:pPr>
        <w:rPr>
          <w:rFonts w:eastAsia="Calibri"/>
        </w:rPr>
      </w:pPr>
      <w:r w:rsidRPr="006D4089">
        <w:rPr>
          <w:rFonts w:eastAsia="Calibri"/>
        </w:rPr>
        <w:t xml:space="preserve">David </w:t>
      </w:r>
      <w:r w:rsidRPr="00A846A2">
        <w:rPr>
          <w:rStyle w:val="Style13ptBold"/>
        </w:rPr>
        <w:t>Chandler &amp;</w:t>
      </w:r>
      <w:r w:rsidRPr="006D4089">
        <w:rPr>
          <w:rFonts w:eastAsia="Calibri"/>
        </w:rPr>
        <w:t xml:space="preserve"> Oliver </w:t>
      </w:r>
      <w:r w:rsidRPr="00A846A2">
        <w:rPr>
          <w:rStyle w:val="Style13ptBold"/>
        </w:rPr>
        <w:t>Richmond 15</w:t>
      </w:r>
      <w:r w:rsidRPr="006D4089">
        <w:rPr>
          <w:rFonts w:eastAsia="Calibri"/>
        </w:rPr>
        <w:t xml:space="preserve">. Chandler is Professor of International Relations at the University of Westminster; Richmond is Professor of Politics @ Manchester University. “Contesting postliberalism: governmentality or emancipation?” Journal of International Relations and Development. 18: 1-24. </w:t>
      </w:r>
    </w:p>
    <w:p w14:paraId="2ED14DA8" w14:textId="77777777" w:rsidR="0098087C" w:rsidRPr="006D4089" w:rsidRDefault="0098087C" w:rsidP="0098087C">
      <w:pPr>
        <w:rPr>
          <w:rFonts w:eastAsia="Calibri"/>
          <w:u w:val="single"/>
        </w:rPr>
      </w:pPr>
      <w:r w:rsidRPr="006D4089">
        <w:rPr>
          <w:rFonts w:eastAsia="Calibri"/>
          <w:sz w:val="14"/>
        </w:rPr>
        <w:t xml:space="preserve">Much valuable work has been done through the deployment of these Foucauldian sensibilities. Many Foucault-inspired framings now understand state-society relations as being transformed not by the withdrawal of the state but through its very different framework of intervention, which reconstructs state-society relations in ways which dissolve classical liberal understandings of this discursive divide. Authors such as Graham Burchell (1996), Mitchell Dean (2010), Colin Gordon (1991), Pat O’Malley (2004, 2010), Peter Miller and Nikolas Rose (2008) have noted that the shift from an emphasis on the centrality of the state to the importance of society has given rise to the hands-on project of the active making of the ruled subject through societal intervention, rather than to the classical liberal ‘utopian’ assumption of the ‘naturalness’ of the liberal subject. </w:t>
      </w:r>
      <w:r w:rsidRPr="00752AB6">
        <w:rPr>
          <w:rFonts w:eastAsia="Calibri"/>
          <w:b/>
          <w:highlight w:val="cyan"/>
          <w:u w:val="single"/>
        </w:rPr>
        <w:t>Governing</w:t>
      </w:r>
      <w:r w:rsidRPr="006D4089">
        <w:rPr>
          <w:rFonts w:eastAsia="Calibri"/>
          <w:b/>
          <w:u w:val="single"/>
        </w:rPr>
        <w:t xml:space="preserve"> authority </w:t>
      </w:r>
      <w:r w:rsidRPr="00752AB6">
        <w:rPr>
          <w:rFonts w:eastAsia="Calibri"/>
          <w:b/>
          <w:highlight w:val="cyan"/>
          <w:u w:val="single"/>
        </w:rPr>
        <w:t>is no longer exercised</w:t>
      </w:r>
      <w:r w:rsidRPr="006D4089">
        <w:rPr>
          <w:rFonts w:eastAsia="Calibri"/>
          <w:b/>
          <w:u w:val="single"/>
        </w:rPr>
        <w:t xml:space="preserve"> in the old way</w:t>
      </w:r>
      <w:r w:rsidRPr="006D4089">
        <w:rPr>
          <w:rFonts w:eastAsia="Calibri"/>
          <w:sz w:val="14"/>
        </w:rPr>
        <w:t xml:space="preserve">, as intervention and regulation from above society, </w:t>
      </w:r>
      <w:r w:rsidRPr="006D4089">
        <w:rPr>
          <w:rFonts w:eastAsia="Calibri"/>
          <w:b/>
          <w:u w:val="single"/>
        </w:rPr>
        <w:t xml:space="preserve">in the form of liberal government </w:t>
      </w:r>
      <w:r w:rsidRPr="00752AB6">
        <w:rPr>
          <w:rFonts w:eastAsia="Calibri"/>
          <w:b/>
          <w:highlight w:val="cyan"/>
          <w:u w:val="single"/>
        </w:rPr>
        <w:t>on behalf of</w:t>
      </w:r>
      <w:r w:rsidRPr="006D4089">
        <w:rPr>
          <w:rFonts w:eastAsia="Calibri"/>
          <w:sz w:val="14"/>
        </w:rPr>
        <w:t xml:space="preserve">, or over, </w:t>
      </w:r>
      <w:r w:rsidRPr="00752AB6">
        <w:rPr>
          <w:rFonts w:eastAsia="Calibri"/>
          <w:b/>
          <w:highlight w:val="cyan"/>
          <w:u w:val="single"/>
        </w:rPr>
        <w:t>the social whole</w:t>
      </w:r>
      <w:r w:rsidRPr="006D4089">
        <w:rPr>
          <w:rFonts w:eastAsia="Calibri"/>
          <w:b/>
          <w:u w:val="single"/>
        </w:rPr>
        <w:t xml:space="preserve">. Rather, </w:t>
      </w:r>
      <w:r w:rsidRPr="00752AB6">
        <w:rPr>
          <w:rFonts w:eastAsia="Calibri"/>
          <w:b/>
          <w:highlight w:val="cyan"/>
          <w:u w:val="single"/>
        </w:rPr>
        <w:t>new forms</w:t>
      </w:r>
      <w:r w:rsidRPr="006D4089">
        <w:rPr>
          <w:rFonts w:eastAsia="Calibri"/>
          <w:b/>
          <w:u w:val="single"/>
        </w:rPr>
        <w:t xml:space="preserve"> of governance </w:t>
      </w:r>
      <w:r w:rsidRPr="00752AB6">
        <w:rPr>
          <w:rFonts w:eastAsia="Calibri"/>
          <w:b/>
          <w:highlight w:val="cyan"/>
          <w:u w:val="single"/>
        </w:rPr>
        <w:t xml:space="preserve">appear as ways of </w:t>
      </w:r>
      <w:r w:rsidRPr="00752AB6">
        <w:rPr>
          <w:rFonts w:eastAsia="Calibri"/>
          <w:b/>
          <w:iCs/>
          <w:highlight w:val="cyan"/>
          <w:u w:val="single"/>
          <w:bdr w:val="single" w:sz="8" w:space="0" w:color="auto"/>
        </w:rPr>
        <w:t>‘empowering’</w:t>
      </w:r>
      <w:r w:rsidRPr="00752AB6">
        <w:rPr>
          <w:rFonts w:eastAsia="Calibri"/>
          <w:b/>
          <w:highlight w:val="cyan"/>
          <w:u w:val="single"/>
        </w:rPr>
        <w:t xml:space="preserve"> the citizen</w:t>
      </w:r>
      <w:r w:rsidRPr="006D4089">
        <w:rPr>
          <w:rFonts w:eastAsia="Calibri"/>
          <w:sz w:val="14"/>
        </w:rPr>
        <w:t xml:space="preserve"> or ‘capability-building’, </w:t>
      </w:r>
      <w:r w:rsidRPr="006D4089">
        <w:rPr>
          <w:rFonts w:eastAsia="Calibri"/>
          <w:b/>
          <w:u w:val="single"/>
        </w:rPr>
        <w:t>enabling political subjects to take societal responsibility upon themselves and their communities</w:t>
      </w:r>
      <w:r w:rsidRPr="006D4089">
        <w:rPr>
          <w:rFonts w:eastAsia="Calibri"/>
          <w:sz w:val="14"/>
        </w:rPr>
        <w:t xml:space="preserve">. Miller and Rose are entirely correct in noting that this ‘ethical a priori of active citizens in an active society is perhaps the most fundamental, and most generalizable, characteristic of these new rationalities of government’ (Miller and Rose 2008: 215). Dean concurs that the task of government today lies precisely in the management and regulation of, or inculcation of, the agency of the governed. </w:t>
      </w:r>
      <w:r w:rsidRPr="00752AB6">
        <w:rPr>
          <w:rFonts w:eastAsia="Calibri"/>
          <w:b/>
          <w:highlight w:val="cyan"/>
          <w:u w:val="single"/>
        </w:rPr>
        <w:t>The solution</w:t>
      </w:r>
      <w:r w:rsidRPr="006D4089">
        <w:rPr>
          <w:rFonts w:eastAsia="Calibri"/>
          <w:b/>
          <w:u w:val="single"/>
        </w:rPr>
        <w:t xml:space="preserve"> to problems</w:t>
      </w:r>
      <w:r w:rsidRPr="006D4089">
        <w:rPr>
          <w:rFonts w:eastAsia="Calibri"/>
          <w:sz w:val="14"/>
        </w:rPr>
        <w:t xml:space="preserve"> of society, whether in the form of welfare, crime or conflict, </w:t>
      </w:r>
      <w:r w:rsidRPr="00752AB6">
        <w:rPr>
          <w:rFonts w:eastAsia="Calibri"/>
          <w:b/>
          <w:highlight w:val="cyan"/>
          <w:u w:val="single"/>
        </w:rPr>
        <w:t>becomes</w:t>
      </w:r>
      <w:r w:rsidRPr="006D4089">
        <w:rPr>
          <w:rFonts w:eastAsia="Calibri"/>
          <w:sz w:val="14"/>
        </w:rPr>
        <w:t xml:space="preserve"> then not that of liberal forms of state intervention but of </w:t>
      </w:r>
      <w:r w:rsidRPr="006D4089">
        <w:rPr>
          <w:rFonts w:eastAsia="Calibri"/>
          <w:b/>
          <w:u w:val="single"/>
        </w:rPr>
        <w:t xml:space="preserve">the </w:t>
      </w:r>
      <w:r w:rsidRPr="00752AB6">
        <w:rPr>
          <w:rFonts w:eastAsia="Calibri"/>
          <w:b/>
          <w:highlight w:val="cyan"/>
          <w:u w:val="single"/>
        </w:rPr>
        <w:t>development of societal agency</w:t>
      </w:r>
      <w:r w:rsidRPr="006D4089">
        <w:rPr>
          <w:rFonts w:eastAsia="Calibri"/>
          <w:b/>
          <w:u w:val="single"/>
        </w:rPr>
        <w:t xml:space="preserve"> </w:t>
      </w:r>
      <w:r w:rsidRPr="006D4089">
        <w:rPr>
          <w:rFonts w:eastAsia="Calibri"/>
          <w:sz w:val="14"/>
        </w:rPr>
        <w:t xml:space="preserve">(e.g., Dean 2010: 196–197). </w:t>
      </w:r>
      <w:r w:rsidRPr="006D4089">
        <w:rPr>
          <w:rFonts w:eastAsia="Calibri"/>
          <w:b/>
          <w:u w:val="single"/>
        </w:rPr>
        <w:t xml:space="preserve">The </w:t>
      </w:r>
      <w:r w:rsidRPr="00752AB6">
        <w:rPr>
          <w:rFonts w:eastAsia="Calibri"/>
          <w:b/>
          <w:highlight w:val="cyan"/>
          <w:u w:val="single"/>
        </w:rPr>
        <w:t>focus on societal agency is not only oppressive</w:t>
      </w:r>
      <w:r w:rsidRPr="006D4089">
        <w:rPr>
          <w:rFonts w:eastAsia="Calibri"/>
          <w:b/>
          <w:u w:val="single"/>
        </w:rPr>
        <w:t xml:space="preserve"> — in opening up the private sphere for intervention — </w:t>
      </w:r>
      <w:r w:rsidRPr="00752AB6">
        <w:rPr>
          <w:rFonts w:eastAsia="Calibri"/>
          <w:b/>
          <w:highlight w:val="cyan"/>
          <w:u w:val="single"/>
        </w:rPr>
        <w:t>it</w:t>
      </w:r>
      <w:r w:rsidRPr="006D4089">
        <w:rPr>
          <w:rFonts w:eastAsia="Calibri"/>
          <w:sz w:val="14"/>
        </w:rPr>
        <w:t xml:space="preserve"> also </w:t>
      </w:r>
      <w:r w:rsidRPr="00752AB6">
        <w:rPr>
          <w:rFonts w:eastAsia="Calibri"/>
          <w:b/>
          <w:highlight w:val="cyan"/>
          <w:u w:val="single"/>
        </w:rPr>
        <w:t>naturalises</w:t>
      </w:r>
      <w:r w:rsidRPr="006D4089">
        <w:rPr>
          <w:rFonts w:eastAsia="Calibri"/>
          <w:b/>
          <w:u w:val="single"/>
        </w:rPr>
        <w:t xml:space="preserve"> or essentialises </w:t>
      </w:r>
      <w:r w:rsidRPr="00752AB6">
        <w:rPr>
          <w:rFonts w:eastAsia="Calibri"/>
          <w:b/>
          <w:highlight w:val="cyan"/>
          <w:u w:val="single"/>
        </w:rPr>
        <w:t>capitalist social relations</w:t>
      </w:r>
      <w:r w:rsidRPr="006D4089">
        <w:rPr>
          <w:rFonts w:eastAsia="Calibri"/>
          <w:b/>
          <w:u w:val="single"/>
        </w:rPr>
        <w:t xml:space="preserve">, posing the problems as societal: as a matter of intersubjective understandings, rationalities or mentalities. </w:t>
      </w:r>
      <w:r w:rsidRPr="00752AB6">
        <w:rPr>
          <w:rFonts w:eastAsia="Calibri"/>
          <w:b/>
          <w:highlight w:val="cyan"/>
          <w:u w:val="single"/>
        </w:rPr>
        <w:t>Postliberal governmentality seeks to</w:t>
      </w:r>
      <w:r w:rsidRPr="006D4089">
        <w:rPr>
          <w:rFonts w:eastAsia="Calibri"/>
          <w:b/>
          <w:u w:val="single"/>
        </w:rPr>
        <w:t xml:space="preserve"> </w:t>
      </w:r>
      <w:r w:rsidRPr="006D4089">
        <w:rPr>
          <w:rFonts w:eastAsia="Calibri"/>
          <w:b/>
          <w:iCs/>
          <w:u w:val="single"/>
          <w:bdr w:val="single" w:sz="8" w:space="0" w:color="auto"/>
        </w:rPr>
        <w:t xml:space="preserve">govern or </w:t>
      </w:r>
      <w:r w:rsidRPr="00752AB6">
        <w:rPr>
          <w:rFonts w:eastAsia="Calibri"/>
          <w:b/>
          <w:iCs/>
          <w:highlight w:val="cyan"/>
          <w:u w:val="single"/>
          <w:bdr w:val="single" w:sz="8" w:space="0" w:color="auto"/>
        </w:rPr>
        <w:t>adapt the mentalities of subjects rather than challenge economic</w:t>
      </w:r>
      <w:r w:rsidRPr="006D4089">
        <w:rPr>
          <w:rFonts w:eastAsia="Calibri"/>
          <w:b/>
          <w:iCs/>
          <w:u w:val="single"/>
          <w:bdr w:val="single" w:sz="8" w:space="0" w:color="auto"/>
        </w:rPr>
        <w:t xml:space="preserve"> and social </w:t>
      </w:r>
      <w:r w:rsidRPr="00752AB6">
        <w:rPr>
          <w:rFonts w:eastAsia="Calibri"/>
          <w:b/>
          <w:iCs/>
          <w:highlight w:val="cyan"/>
          <w:u w:val="single"/>
          <w:bdr w:val="single" w:sz="8" w:space="0" w:color="auto"/>
        </w:rPr>
        <w:t>conditions</w:t>
      </w:r>
      <w:r w:rsidRPr="006D4089">
        <w:rPr>
          <w:rFonts w:eastAsia="Calibri"/>
          <w:b/>
          <w:u w:val="single"/>
        </w:rPr>
        <w:t>. The modern state</w:t>
      </w:r>
      <w:r w:rsidRPr="006D4089">
        <w:rPr>
          <w:rFonts w:eastAsia="Calibri"/>
          <w:sz w:val="14"/>
        </w:rPr>
        <w:t xml:space="preserve"> does not withdraw from society and leave rational and autonomous subjects to bear responsibility for securing themselves; rather, it </w:t>
      </w:r>
      <w:r w:rsidRPr="006D4089">
        <w:rPr>
          <w:rFonts w:eastAsia="Calibri"/>
          <w:b/>
          <w:u w:val="single"/>
        </w:rPr>
        <w:t xml:space="preserve">is constructed discursively as an active and interventionist state — acting through society from below, rather than from above — </w:t>
      </w:r>
      <w:r w:rsidRPr="00752AB6">
        <w:rPr>
          <w:rFonts w:eastAsia="Calibri"/>
          <w:b/>
          <w:highlight w:val="cyan"/>
          <w:u w:val="single"/>
        </w:rPr>
        <w:t>which assumes that</w:t>
      </w:r>
      <w:r w:rsidRPr="006D4089">
        <w:rPr>
          <w:rFonts w:eastAsia="Calibri"/>
          <w:b/>
          <w:u w:val="single"/>
        </w:rPr>
        <w:t xml:space="preserve"> social </w:t>
      </w:r>
      <w:r w:rsidRPr="00752AB6">
        <w:rPr>
          <w:rFonts w:eastAsia="Calibri"/>
          <w:b/>
          <w:highlight w:val="cyan"/>
          <w:u w:val="single"/>
        </w:rPr>
        <w:t xml:space="preserve">problems are the result of the </w:t>
      </w:r>
      <w:r w:rsidRPr="00752AB6">
        <w:rPr>
          <w:rFonts w:eastAsia="Calibri"/>
          <w:b/>
          <w:iCs/>
          <w:highlight w:val="cyan"/>
          <w:u w:val="single"/>
          <w:bdr w:val="single" w:sz="8" w:space="0" w:color="auto"/>
        </w:rPr>
        <w:t>incapacity of the subject</w:t>
      </w:r>
      <w:r w:rsidRPr="006D4089">
        <w:rPr>
          <w:rFonts w:eastAsia="Calibri"/>
          <w:b/>
          <w:u w:val="single"/>
        </w:rPr>
        <w:t xml:space="preserve">. </w:t>
      </w:r>
      <w:r w:rsidRPr="00752AB6">
        <w:rPr>
          <w:rFonts w:eastAsia="Calibri"/>
          <w:b/>
          <w:highlight w:val="cyan"/>
          <w:u w:val="single"/>
        </w:rPr>
        <w:t>This</w:t>
      </w:r>
      <w:r w:rsidRPr="006D4089">
        <w:rPr>
          <w:rFonts w:eastAsia="Calibri"/>
          <w:b/>
          <w:u w:val="single"/>
        </w:rPr>
        <w:t xml:space="preserve"> critical </w:t>
      </w:r>
      <w:r w:rsidRPr="00752AB6">
        <w:rPr>
          <w:rFonts w:eastAsia="Calibri"/>
          <w:b/>
          <w:highlight w:val="cyan"/>
          <w:u w:val="single"/>
        </w:rPr>
        <w:t>focus</w:t>
      </w:r>
      <w:r w:rsidRPr="006D4089">
        <w:rPr>
          <w:rFonts w:eastAsia="Calibri"/>
          <w:b/>
          <w:u w:val="single"/>
        </w:rPr>
        <w:t xml:space="preserve"> upon social practices, within civil society or the informal social sphere, and their role in the problematic reproduction of ideational frameworks shaping communal and individual responses, </w:t>
      </w:r>
      <w:r w:rsidRPr="00752AB6">
        <w:rPr>
          <w:rFonts w:eastAsia="Calibri"/>
          <w:b/>
          <w:highlight w:val="cyan"/>
          <w:u w:val="single"/>
        </w:rPr>
        <w:t xml:space="preserve">has </w:t>
      </w:r>
      <w:r w:rsidRPr="00752AB6">
        <w:rPr>
          <w:rFonts w:eastAsia="Calibri"/>
          <w:b/>
          <w:iCs/>
          <w:highlight w:val="cyan"/>
          <w:u w:val="single"/>
          <w:bdr w:val="single" w:sz="8" w:space="0" w:color="auto"/>
        </w:rPr>
        <w:t>enabled statebuilding interventions</w:t>
      </w:r>
      <w:r w:rsidRPr="006D4089">
        <w:rPr>
          <w:rFonts w:eastAsia="Calibri"/>
          <w:b/>
          <w:u w:val="single"/>
        </w:rPr>
        <w:t xml:space="preserve"> to take up and develop policy frameworks advocated by theorists of new institutionalist economics</w:t>
      </w:r>
      <w:r w:rsidRPr="006D4089">
        <w:rPr>
          <w:rFonts w:eastAsia="Calibri"/>
          <w:sz w:val="14"/>
        </w:rPr>
        <w:t xml:space="preserve">, who are also keen to critique universalist understandings of the rational subject, </w:t>
      </w:r>
      <w:r w:rsidRPr="006D4089">
        <w:rPr>
          <w:rFonts w:eastAsia="Calibri"/>
          <w:b/>
          <w:u w:val="single"/>
        </w:rPr>
        <w:t>and to stress the importance of local societal forces in preventing peace and progress in the non-Western world</w:t>
      </w:r>
      <w:r w:rsidRPr="006D4089">
        <w:rPr>
          <w:rFonts w:eastAsia="Calibri"/>
          <w:sz w:val="14"/>
        </w:rPr>
        <w:t xml:space="preserve">. </w:t>
      </w:r>
      <w:r w:rsidRPr="006D4089">
        <w:rPr>
          <w:rFonts w:eastAsia="Calibri"/>
          <w:sz w:val="14"/>
          <w:szCs w:val="16"/>
        </w:rPr>
        <w:t xml:space="preserve">In development theory, critiques of liberal universalist, or rationalist, approaches became increasingly dominant in the 1970s when, with the failure of postcolonial development projects, it was clear that the economic and social divisions of the colonial period had become further institutionalised. This reproduction of global inequality was subject to a number of critiques, which understood the problem to be that of the world market system, which reproduced the inequalities of power and opportunity despite the formal sovereign equality now granted by the international state system (e.g., Gunder-Frank 1967; Wallerstein 1976). Douglass North, a leading Nobel prize-winning international policy advisor, developed the new institutionalist understanding of the societal or agential production of difference as a direct apologetic defence of the status quo, asserting that informal social ideational frameworks, rather than capitalism, were the key to understanding developmental inequalities. North addressed the arguments of the critics of underdevelopment directly, through the assertion that there was no such thing as the logic of capitalism but rather many capitalisms, each dependent on the ideational context of societal and cultural institutions (North 1990; see also North 2005). For North, institutional reform at the level of state institutional frameworks would only have a limited impact unless the informal values and norms of postcolonial societies were in line with these policy goals. There was, therefore, little that could be done to assist postcolonial development externally, as ‘informal constraints that are culturally derived will not change immediately in reaction to changes in formal rules’ (North 1990: 45). It was this ‘tension between altered formal rules and the persisting informal constraints’, which, he alleged, produced the hybrid or counterproductive outcomes of development policy assistance (ibid.). It is important to note that the new institutionalist development theorists sought to rationalise or legitimate the status quo; explaining the reproduction of difference through the privileging of local ideational contexts, and understanding social and economic relations as the products of these social practices rather than as underlying them. This attention to the ideational societal production of difference paved the way for critical sociological approaches, which, similarly, eschewed rationalist explanations, to explain differences in economic wealth or political institutions as the product of socially constructed ideational structures and choices. Following this, more idealist logic, the social practices and spaces of everyday life were increasingly seen as key to explaining the limits of policy interventions imposed from the top down. Today, for authors, such as Oliver Richmond, it is precisely in this differentiated postliberal understanding that we can appreciate the limits of linear, top-down understandings of liberal peace ‘compliance’ in the hidden or neglected political agency of the masses: How do we know these agencies exist if they are hidden? Where is their empirical proof? An easy response to this counter-critique is because power, state and sovereignty, as well as international blueprints for which IR maintains compliance — an enormous gathering of the power of liberal modernity — have not had their way so far. This has been one of the lessons of modernity … How do the ‘powerless’ engage in politics and international relations should be its starting question, not whether they do. (Richmond 2011b: 434) </w:t>
      </w:r>
      <w:r w:rsidRPr="006D4089">
        <w:rPr>
          <w:rFonts w:eastAsia="Calibri"/>
          <w:b/>
          <w:u w:val="single"/>
        </w:rPr>
        <w:t>This postliberal understanding of ‘emancipatory’ politics no longer understands politics in terms of the rational pursuit of self-interest and as amenable to top-down ‘solutions’</w:t>
      </w:r>
      <w:r w:rsidRPr="006D4089">
        <w:rPr>
          <w:rFonts w:eastAsia="Calibri"/>
          <w:sz w:val="14"/>
        </w:rPr>
        <w:t xml:space="preserve"> or ‘settlements’. </w:t>
      </w:r>
      <w:r w:rsidRPr="006D4089">
        <w:rPr>
          <w:rFonts w:eastAsia="Calibri"/>
          <w:b/>
          <w:u w:val="single"/>
        </w:rPr>
        <w:t xml:space="preserve">Nor does this, allegedly, radical politics imply a focus on the public politics of the formal sphere of representation. </w:t>
      </w:r>
      <w:r w:rsidRPr="00752AB6">
        <w:rPr>
          <w:rFonts w:eastAsia="Calibri"/>
          <w:b/>
          <w:highlight w:val="cyan"/>
          <w:u w:val="single"/>
        </w:rPr>
        <w:t>The hidden agencies and resistances</w:t>
      </w:r>
      <w:r w:rsidRPr="006D4089">
        <w:rPr>
          <w:rFonts w:eastAsia="Calibri"/>
          <w:b/>
          <w:u w:val="single"/>
        </w:rPr>
        <w:t xml:space="preserve"> operate in the social sphere and are, </w:t>
      </w:r>
      <w:r w:rsidRPr="00752AB6">
        <w:rPr>
          <w:rFonts w:eastAsia="Calibri"/>
          <w:b/>
          <w:iCs/>
          <w:highlight w:val="cyan"/>
          <w:u w:val="single"/>
          <w:bdr w:val="single" w:sz="8" w:space="0" w:color="auto"/>
        </w:rPr>
        <w:t>by necessity</w:t>
      </w:r>
      <w:r w:rsidRPr="006D4089">
        <w:rPr>
          <w:rFonts w:eastAsia="Calibri"/>
          <w:b/>
          <w:u w:val="single"/>
        </w:rPr>
        <w:t>, not amenable to traditional liberal political theory</w:t>
      </w:r>
      <w:r w:rsidRPr="006D4089">
        <w:rPr>
          <w:rFonts w:eastAsia="Calibri"/>
          <w:sz w:val="14"/>
        </w:rPr>
        <w:t xml:space="preserve">, with its episteme of linearity and means-ends relations. </w:t>
      </w:r>
      <w:r w:rsidRPr="006D4089">
        <w:rPr>
          <w:rFonts w:eastAsia="Calibri"/>
          <w:b/>
          <w:u w:val="single"/>
        </w:rPr>
        <w:t xml:space="preserve">This </w:t>
      </w:r>
      <w:r w:rsidRPr="00752AB6">
        <w:rPr>
          <w:rFonts w:eastAsia="Calibri"/>
          <w:b/>
          <w:iCs/>
          <w:highlight w:val="cyan"/>
          <w:u w:val="single"/>
          <w:bdr w:val="single" w:sz="8" w:space="0" w:color="auto"/>
        </w:rPr>
        <w:t>takes resistance out of the formal political sphere and into the private</w:t>
      </w:r>
      <w:r w:rsidRPr="006D4089">
        <w:rPr>
          <w:rFonts w:eastAsia="Calibri"/>
          <w:sz w:val="14"/>
        </w:rPr>
        <w:t xml:space="preserve"> or social </w:t>
      </w:r>
      <w:r w:rsidRPr="00752AB6">
        <w:rPr>
          <w:rFonts w:eastAsia="Calibri"/>
          <w:b/>
          <w:iCs/>
          <w:highlight w:val="cyan"/>
          <w:u w:val="single"/>
          <w:bdr w:val="single" w:sz="8" w:space="0" w:color="auto"/>
        </w:rPr>
        <w:t>one</w:t>
      </w:r>
      <w:r w:rsidRPr="006D4089">
        <w:rPr>
          <w:rFonts w:eastAsia="Calibri"/>
          <w:sz w:val="14"/>
        </w:rPr>
        <w:t xml:space="preserve">. Richmond’s </w:t>
      </w:r>
      <w:r w:rsidRPr="00752AB6">
        <w:rPr>
          <w:rFonts w:eastAsia="Calibri"/>
          <w:b/>
          <w:highlight w:val="cyan"/>
          <w:u w:val="single"/>
        </w:rPr>
        <w:t>reduction of the political to</w:t>
      </w:r>
      <w:r w:rsidRPr="006D4089">
        <w:rPr>
          <w:rFonts w:eastAsia="Calibri"/>
          <w:b/>
          <w:u w:val="single"/>
        </w:rPr>
        <w:t xml:space="preserve"> the </w:t>
      </w:r>
      <w:r w:rsidRPr="00752AB6">
        <w:rPr>
          <w:rFonts w:eastAsia="Calibri"/>
          <w:b/>
          <w:highlight w:val="cyan"/>
          <w:u w:val="single"/>
        </w:rPr>
        <w:t>social means</w:t>
      </w:r>
      <w:r w:rsidRPr="006D4089">
        <w:rPr>
          <w:rFonts w:eastAsia="Calibri"/>
          <w:sz w:val="14"/>
        </w:rPr>
        <w:t xml:space="preserve">, at best, </w:t>
      </w:r>
      <w:r w:rsidRPr="00752AB6">
        <w:rPr>
          <w:rFonts w:eastAsia="Calibri"/>
          <w:b/>
          <w:highlight w:val="cyan"/>
          <w:u w:val="single"/>
        </w:rPr>
        <w:t>that emancipation is a matter of therapeutic recognition</w:t>
      </w:r>
      <w:r w:rsidRPr="006D4089">
        <w:rPr>
          <w:rFonts w:eastAsia="Calibri"/>
          <w:b/>
          <w:u w:val="single"/>
        </w:rPr>
        <w:t xml:space="preserve"> of the world as it exists </w:t>
      </w:r>
      <w:r w:rsidRPr="00752AB6">
        <w:rPr>
          <w:rFonts w:eastAsia="Calibri"/>
          <w:b/>
          <w:iCs/>
          <w:highlight w:val="cyan"/>
          <w:u w:val="single"/>
          <w:bdr w:val="single" w:sz="8" w:space="0" w:color="auto"/>
        </w:rPr>
        <w:t>rather than a transformative project</w:t>
      </w:r>
      <w:r w:rsidRPr="006D4089">
        <w:rPr>
          <w:rFonts w:eastAsia="Calibri"/>
          <w:b/>
          <w:u w:val="single"/>
        </w:rPr>
        <w:t xml:space="preserve"> of changing the world, and</w:t>
      </w:r>
      <w:r w:rsidRPr="006D4089">
        <w:rPr>
          <w:rFonts w:eastAsia="Calibri"/>
          <w:sz w:val="14"/>
        </w:rPr>
        <w:t xml:space="preserve">, at worst, </w:t>
      </w:r>
      <w:r w:rsidRPr="00752AB6">
        <w:rPr>
          <w:rFonts w:eastAsia="Calibri"/>
          <w:b/>
          <w:highlight w:val="cyan"/>
          <w:u w:val="single"/>
        </w:rPr>
        <w:t>that</w:t>
      </w:r>
      <w:r w:rsidRPr="006D4089">
        <w:rPr>
          <w:rFonts w:eastAsia="Calibri"/>
          <w:b/>
          <w:u w:val="single"/>
        </w:rPr>
        <w:t xml:space="preserve"> it </w:t>
      </w:r>
      <w:r w:rsidRPr="00752AB6">
        <w:rPr>
          <w:rFonts w:eastAsia="Calibri"/>
          <w:b/>
          <w:highlight w:val="cyan"/>
          <w:u w:val="single"/>
        </w:rPr>
        <w:t>turns local ‘subjects’ into objects of intervention</w:t>
      </w:r>
      <w:r w:rsidRPr="006D4089">
        <w:rPr>
          <w:rFonts w:eastAsia="Calibri"/>
          <w:b/>
          <w:u w:val="single"/>
        </w:rPr>
        <w:t>, patronage and approbation</w:t>
      </w:r>
      <w:r w:rsidRPr="006D4089">
        <w:rPr>
          <w:rFonts w:eastAsia="Calibri"/>
          <w:sz w:val="14"/>
        </w:rPr>
        <w:t xml:space="preserve">. The practice of postliberal governance I am concerned about the current trends in critical international relations theorising — focused on the Western export of ‘liberal peace’ and the problematic nature of ‘top-down’ frameworks, which ignore local societal influences — which stress the need for ‘bottom-up’ theorising, giving a much larger role to local agency and the spaces and mechanisms that need to be accessed in order to understand, empower and transform local actors. </w:t>
      </w:r>
      <w:r w:rsidRPr="006D4089">
        <w:rPr>
          <w:rFonts w:eastAsia="Calibri"/>
          <w:b/>
          <w:u w:val="single"/>
        </w:rPr>
        <w:t>Rather than focusing on the</w:t>
      </w:r>
      <w:r w:rsidRPr="006D4089">
        <w:rPr>
          <w:rFonts w:eastAsia="Calibri"/>
          <w:sz w:val="14"/>
        </w:rPr>
        <w:t xml:space="preserve"> formal </w:t>
      </w:r>
      <w:r w:rsidRPr="006D4089">
        <w:rPr>
          <w:rFonts w:eastAsia="Calibri"/>
          <w:b/>
          <w:u w:val="single"/>
        </w:rPr>
        <w:t>public political sphere</w:t>
      </w:r>
      <w:r w:rsidRPr="006D4089">
        <w:rPr>
          <w:rFonts w:eastAsia="Calibri"/>
          <w:sz w:val="14"/>
        </w:rPr>
        <w:t xml:space="preserve">, Richmond argues that </w:t>
      </w:r>
      <w:r w:rsidRPr="006D4089">
        <w:rPr>
          <w:rFonts w:eastAsia="Calibri"/>
          <w:b/>
          <w:u w:val="single"/>
        </w:rPr>
        <w:t>researchers</w:t>
      </w:r>
      <w:r w:rsidRPr="006D4089">
        <w:rPr>
          <w:rFonts w:eastAsia="Calibri"/>
          <w:sz w:val="14"/>
        </w:rPr>
        <w:t xml:space="preserve"> needed to </w:t>
      </w:r>
      <w:r w:rsidRPr="006D4089">
        <w:rPr>
          <w:rFonts w:eastAsia="Calibri"/>
          <w:b/>
          <w:u w:val="single"/>
        </w:rPr>
        <w:t>go deeper into the societal sphere</w:t>
      </w:r>
      <w:r w:rsidRPr="006D4089">
        <w:rPr>
          <w:rFonts w:eastAsia="Calibri"/>
          <w:sz w:val="14"/>
        </w:rPr>
        <w:t xml:space="preserve">, particularly to those actors capable of expressing, influencing and shaping ‘grass-roots’ opinion. The pioneering work of Paul Lederach has been crucial in establishing this approach in the policy literature (Lederach 1997). However, while Lederach stressed the need to engage with community leaders with well-established links and reputations, other, more </w:t>
      </w:r>
      <w:r w:rsidRPr="006D4089">
        <w:rPr>
          <w:rFonts w:eastAsia="Calibri"/>
          <w:b/>
          <w:u w:val="single"/>
        </w:rPr>
        <w:t>critical academics argue</w:t>
      </w:r>
      <w:r w:rsidRPr="006D4089">
        <w:rPr>
          <w:rFonts w:eastAsia="Calibri"/>
          <w:sz w:val="14"/>
        </w:rPr>
        <w:t xml:space="preserve"> that </w:t>
      </w:r>
      <w:r w:rsidRPr="006D4089">
        <w:rPr>
          <w:rFonts w:eastAsia="Calibri"/>
          <w:b/>
          <w:u w:val="single"/>
        </w:rPr>
        <w:t>societal transformation needs to operate at a deeper level still: through access to non-public ‘hidden transcripts’ — the cognitive and sociological institutional contexts in which shared meanings are produced</w:t>
      </w:r>
      <w:r w:rsidRPr="006D4089">
        <w:rPr>
          <w:rFonts w:eastAsia="Calibri"/>
          <w:sz w:val="14"/>
        </w:rPr>
        <w:t xml:space="preserve"> and transmitted at the local societal level.3 </w:t>
      </w:r>
      <w:r w:rsidRPr="006D4089">
        <w:rPr>
          <w:rFonts w:eastAsia="Calibri"/>
          <w:b/>
          <w:u w:val="single"/>
        </w:rPr>
        <w:t>They call for more attention to the ‘local’</w:t>
      </w:r>
      <w:r w:rsidRPr="006D4089">
        <w:rPr>
          <w:rFonts w:eastAsia="Calibri"/>
          <w:sz w:val="14"/>
        </w:rPr>
        <w:t xml:space="preserve"> and even ‘local-local’ communicative transactions </w:t>
      </w:r>
      <w:r w:rsidRPr="006D4089">
        <w:rPr>
          <w:rFonts w:eastAsia="Calibri"/>
          <w:b/>
          <w:u w:val="single"/>
        </w:rPr>
        <w:t>and to the specific cultural values and ‘modes of life’ of those in non-Western states and societies</w:t>
      </w:r>
      <w:r w:rsidRPr="006D4089">
        <w:rPr>
          <w:rFonts w:eastAsia="Calibri"/>
          <w:sz w:val="14"/>
        </w:rPr>
        <w:t xml:space="preserve"> (e.g., Richmond 2011a). This may have seemed a radical departure from traditional theorising in international relations, but </w:t>
      </w:r>
      <w:r w:rsidRPr="006D4089">
        <w:rPr>
          <w:rFonts w:eastAsia="Calibri"/>
          <w:b/>
          <w:u w:val="single"/>
        </w:rPr>
        <w:t>there are difficulties associated with the downgrading of the importance of the</w:t>
      </w:r>
      <w:r w:rsidRPr="006D4089">
        <w:rPr>
          <w:rFonts w:eastAsia="Calibri"/>
          <w:sz w:val="14"/>
        </w:rPr>
        <w:t xml:space="preserve"> formal </w:t>
      </w:r>
      <w:r w:rsidRPr="006D4089">
        <w:rPr>
          <w:rFonts w:eastAsia="Calibri"/>
          <w:b/>
          <w:u w:val="single"/>
        </w:rPr>
        <w:t>liberal rights and freedoms of the public sphere and the attention to the transformation of the private, informal, societal sphere, under the radical guidance of postliberalism, where policy framings focus on capacity</w:t>
      </w:r>
      <w:r w:rsidRPr="006D4089">
        <w:rPr>
          <w:rFonts w:eastAsia="Calibri"/>
          <w:sz w:val="14"/>
        </w:rPr>
        <w:t>- and capability-</w:t>
      </w:r>
      <w:r w:rsidRPr="006D4089">
        <w:rPr>
          <w:rFonts w:eastAsia="Calibri"/>
          <w:b/>
          <w:u w:val="single"/>
        </w:rPr>
        <w:t>building and the empowerment of societal agents. The important distinction between postliberal and earlier</w:t>
      </w:r>
      <w:r w:rsidRPr="006D4089">
        <w:rPr>
          <w:rFonts w:eastAsia="Calibri"/>
          <w:sz w:val="14"/>
        </w:rPr>
        <w:t xml:space="preserve"> (liberal) rationalist </w:t>
      </w:r>
      <w:r w:rsidRPr="006D4089">
        <w:rPr>
          <w:rFonts w:eastAsia="Calibri"/>
          <w:b/>
          <w:u w:val="single"/>
        </w:rPr>
        <w:t xml:space="preserve">approaches is the reappropriation of the social sphere in purely ideational terms. </w:t>
      </w:r>
      <w:r w:rsidRPr="00752AB6">
        <w:rPr>
          <w:rFonts w:eastAsia="Calibri"/>
          <w:b/>
          <w:highlight w:val="cyan"/>
          <w:u w:val="single"/>
        </w:rPr>
        <w:t>Postliberal approaches</w:t>
      </w:r>
      <w:r w:rsidRPr="006D4089">
        <w:rPr>
          <w:rFonts w:eastAsia="Calibri"/>
          <w:b/>
          <w:u w:val="single"/>
        </w:rPr>
        <w:t xml:space="preserve"> tend to </w:t>
      </w:r>
      <w:r w:rsidRPr="00752AB6">
        <w:rPr>
          <w:rFonts w:eastAsia="Calibri"/>
          <w:b/>
          <w:highlight w:val="cyan"/>
          <w:u w:val="single"/>
        </w:rPr>
        <w:t>focus not on transforming economic and social relations but on</w:t>
      </w:r>
      <w:r w:rsidRPr="006D4089">
        <w:rPr>
          <w:rFonts w:eastAsia="Calibri"/>
          <w:b/>
          <w:u w:val="single"/>
        </w:rPr>
        <w:t xml:space="preserve"> the </w:t>
      </w:r>
      <w:r w:rsidRPr="00752AB6">
        <w:rPr>
          <w:rFonts w:eastAsia="Calibri"/>
          <w:b/>
          <w:highlight w:val="cyan"/>
          <w:u w:val="single"/>
        </w:rPr>
        <w:t>social associations, spaces and practices</w:t>
      </w:r>
      <w:r w:rsidRPr="006D4089">
        <w:rPr>
          <w:rFonts w:eastAsia="Calibri"/>
          <w:b/>
          <w:u w:val="single"/>
        </w:rPr>
        <w:t xml:space="preserve"> that are understood to reproduce them</w:t>
      </w:r>
      <w:r w:rsidRPr="006D4089">
        <w:rPr>
          <w:rFonts w:eastAsia="Calibri"/>
          <w:sz w:val="14"/>
        </w:rPr>
        <w:t xml:space="preserve">. Here, </w:t>
      </w:r>
      <w:r w:rsidRPr="006D4089">
        <w:rPr>
          <w:rFonts w:eastAsia="Calibri"/>
          <w:b/>
          <w:iCs/>
          <w:u w:val="single"/>
          <w:bdr w:val="single" w:sz="8" w:space="0" w:color="auto"/>
        </w:rPr>
        <w:t xml:space="preserve">societal problems are </w:t>
      </w:r>
      <w:r w:rsidRPr="00752AB6">
        <w:rPr>
          <w:rFonts w:eastAsia="Calibri"/>
          <w:b/>
          <w:iCs/>
          <w:highlight w:val="cyan"/>
          <w:u w:val="single"/>
          <w:bdr w:val="single" w:sz="8" w:space="0" w:color="auto"/>
        </w:rPr>
        <w:t>addressed at the level of ideas</w:t>
      </w:r>
      <w:r w:rsidRPr="006D4089">
        <w:rPr>
          <w:rFonts w:eastAsia="Calibri"/>
          <w:b/>
          <w:iCs/>
          <w:u w:val="single"/>
          <w:bdr w:val="single" w:sz="8" w:space="0" w:color="auto"/>
        </w:rPr>
        <w:t xml:space="preserve"> and cognitive frameworks</w:t>
      </w:r>
      <w:r w:rsidRPr="006D4089">
        <w:rPr>
          <w:rFonts w:eastAsia="Calibri"/>
          <w:b/>
          <w:u w:val="single"/>
        </w:rPr>
        <w:t>, held to produce the problematic reality or problematic responses</w:t>
      </w:r>
      <w:r w:rsidRPr="006D4089">
        <w:rPr>
          <w:rFonts w:eastAsia="Calibri"/>
          <w:sz w:val="14"/>
        </w:rPr>
        <w:t xml:space="preserve"> to the stresses of post-conflict transformation. </w:t>
      </w:r>
      <w:r w:rsidRPr="006D4089">
        <w:rPr>
          <w:rFonts w:eastAsia="Calibri"/>
          <w:sz w:val="14"/>
          <w:szCs w:val="16"/>
        </w:rPr>
        <w:t xml:space="preserve">This radical understanding of the societal or informal reproduction of problematic identities and practices, which act as a barrier to liberal statebuilding aspirations, owes much to Louis Althusser’s conception of the individual subject as always already ideologically embedded through its insertion into material social practices (Althusser 2008: 42). He argued that these social practices were shaped by the Ideological State Apparatuses of religion, culture, the family, communicative media etc., operating in both the public and the private spheres (ibid.: 17–18), through which cognitive and ideational understandings were continually formed. Therefore, contra Marx, individual understandings were not shaped by the real conditions of existence but, instead, the dominant ideological framings ‘represent to them there [through social practices] … the imaginary relation of those individuals to the real relations in which they live’ (ibid.: 38–39). Imaginary, false or ‘ideological’ understandings were, therefore, inescapable ‘material’ products of the social practices of everyday life, through which subjects were always already interpellated intersubjectively (ibid.: 47–50). </w:t>
      </w:r>
      <w:r w:rsidRPr="00752AB6">
        <w:rPr>
          <w:rFonts w:eastAsia="Calibri"/>
          <w:b/>
          <w:highlight w:val="cyan"/>
          <w:u w:val="single"/>
        </w:rPr>
        <w:t>This shift away from rationalist approaches</w:t>
      </w:r>
      <w:r w:rsidRPr="006D4089">
        <w:rPr>
          <w:rFonts w:eastAsia="Calibri"/>
          <w:b/>
          <w:u w:val="single"/>
        </w:rPr>
        <w:t xml:space="preserve"> — which were held to </w:t>
      </w:r>
      <w:r w:rsidRPr="00752AB6">
        <w:rPr>
          <w:rFonts w:eastAsia="Calibri"/>
          <w:b/>
          <w:highlight w:val="cyan"/>
          <w:u w:val="single"/>
        </w:rPr>
        <w:t>ignore</w:t>
      </w:r>
      <w:r w:rsidRPr="006D4089">
        <w:rPr>
          <w:rFonts w:eastAsia="Calibri"/>
          <w:sz w:val="14"/>
        </w:rPr>
        <w:t xml:space="preserve"> the </w:t>
      </w:r>
      <w:r w:rsidRPr="00752AB6">
        <w:rPr>
          <w:rFonts w:eastAsia="Calibri"/>
          <w:b/>
          <w:highlight w:val="cyan"/>
          <w:u w:val="single"/>
        </w:rPr>
        <w:t>societal relations</w:t>
      </w:r>
      <w:r w:rsidRPr="006D4089">
        <w:rPr>
          <w:rFonts w:eastAsia="Calibri"/>
          <w:sz w:val="14"/>
        </w:rPr>
        <w:t xml:space="preserve"> shaping cognitive understandings — </w:t>
      </w:r>
      <w:r w:rsidRPr="006D4089">
        <w:rPr>
          <w:rFonts w:eastAsia="Calibri"/>
          <w:b/>
          <w:u w:val="single"/>
        </w:rPr>
        <w:t>and towards attention to the deeper social practices of ‘everyday life’ shaping</w:t>
      </w:r>
      <w:r w:rsidRPr="006D4089">
        <w:rPr>
          <w:rFonts w:eastAsia="Calibri"/>
          <w:sz w:val="14"/>
        </w:rPr>
        <w:t xml:space="preserve"> cognitive and behavioural </w:t>
      </w:r>
      <w:r w:rsidRPr="006D4089">
        <w:rPr>
          <w:rFonts w:eastAsia="Calibri"/>
          <w:b/>
          <w:u w:val="single"/>
        </w:rPr>
        <w:t>choices, is fundamental to understanding postliberal rationalities of intervention</w:t>
      </w:r>
      <w:r w:rsidRPr="006D4089">
        <w:rPr>
          <w:rFonts w:eastAsia="Calibri"/>
          <w:sz w:val="14"/>
        </w:rPr>
        <w:t xml:space="preserve">. Althusser’s work on ideology provided the template for critical and post-Marxist approaches, which considered informal social practices more in terms of the active reproduction of ideas and cognitive frameworks than as the products of social and economic relations. </w:t>
      </w:r>
      <w:r w:rsidRPr="00752AB6">
        <w:rPr>
          <w:rFonts w:eastAsia="Calibri"/>
          <w:b/>
          <w:highlight w:val="cyan"/>
          <w:u w:val="single"/>
        </w:rPr>
        <w:t>The</w:t>
      </w:r>
      <w:r w:rsidRPr="006D4089">
        <w:rPr>
          <w:rFonts w:eastAsia="Calibri"/>
          <w:b/>
          <w:u w:val="single"/>
        </w:rPr>
        <w:t xml:space="preserve"> ‘deep’</w:t>
      </w:r>
      <w:r w:rsidRPr="006D4089">
        <w:rPr>
          <w:rFonts w:eastAsia="Calibri"/>
          <w:sz w:val="14"/>
        </w:rPr>
        <w:t xml:space="preserve">, ‘materialist’, </w:t>
      </w:r>
      <w:r w:rsidRPr="00752AB6">
        <w:rPr>
          <w:rFonts w:eastAsia="Calibri"/>
          <w:b/>
          <w:highlight w:val="cyan"/>
          <w:u w:val="single"/>
        </w:rPr>
        <w:t>‘bottom-up’ focus</w:t>
      </w:r>
      <w:r w:rsidRPr="006D4089">
        <w:rPr>
          <w:rFonts w:eastAsia="Calibri"/>
          <w:b/>
          <w:u w:val="single"/>
        </w:rPr>
        <w:t xml:space="preserve"> on ‘the hidden processes of the societal sphere’ focuses on this sphere as the problematic barrier preventing better</w:t>
      </w:r>
      <w:r w:rsidRPr="006D4089">
        <w:rPr>
          <w:rFonts w:eastAsia="Calibri"/>
          <w:sz w:val="14"/>
        </w:rPr>
        <w:t xml:space="preserve">, more effective, more adaptive </w:t>
      </w:r>
      <w:r w:rsidRPr="006D4089">
        <w:rPr>
          <w:rFonts w:eastAsia="Calibri"/>
          <w:b/>
          <w:u w:val="single"/>
        </w:rPr>
        <w:t>responses</w:t>
      </w:r>
      <w:r w:rsidRPr="006D4089">
        <w:rPr>
          <w:rFonts w:eastAsia="Calibri"/>
          <w:sz w:val="14"/>
        </w:rPr>
        <w:t xml:space="preserve"> to post-conflict stresses. </w:t>
      </w:r>
      <w:r w:rsidRPr="006D4089">
        <w:rPr>
          <w:rFonts w:eastAsia="Calibri"/>
          <w:b/>
          <w:u w:val="single"/>
        </w:rPr>
        <w:t>This ontological framework, focused on the real lives of local actors and their ‘everyday’ practices</w:t>
      </w:r>
      <w:r w:rsidRPr="006D4089">
        <w:rPr>
          <w:rFonts w:eastAsia="Calibri"/>
          <w:sz w:val="14"/>
        </w:rPr>
        <w:t xml:space="preserve">, thereby </w:t>
      </w:r>
      <w:r w:rsidRPr="00752AB6">
        <w:rPr>
          <w:rFonts w:eastAsia="Calibri"/>
          <w:b/>
          <w:iCs/>
          <w:highlight w:val="cyan"/>
          <w:u w:val="single"/>
          <w:bdr w:val="single" w:sz="8" w:space="0" w:color="auto"/>
        </w:rPr>
        <w:t>assumed</w:t>
      </w:r>
      <w:r w:rsidRPr="00752AB6">
        <w:rPr>
          <w:rFonts w:eastAsia="Calibri"/>
          <w:b/>
          <w:highlight w:val="cyan"/>
          <w:u w:val="single"/>
        </w:rPr>
        <w:t xml:space="preserve"> that social practices were </w:t>
      </w:r>
      <w:r w:rsidRPr="00752AB6">
        <w:rPr>
          <w:rFonts w:eastAsia="Calibri"/>
          <w:b/>
          <w:iCs/>
          <w:highlight w:val="cyan"/>
          <w:u w:val="single"/>
          <w:bdr w:val="single" w:sz="8" w:space="0" w:color="auto"/>
        </w:rPr>
        <w:t>open to transformation</w:t>
      </w:r>
      <w:r w:rsidRPr="006D4089">
        <w:rPr>
          <w:rFonts w:eastAsia="Calibri"/>
          <w:b/>
          <w:u w:val="single"/>
        </w:rPr>
        <w:t xml:space="preserve"> through external intervention in ‘civil society’</w:t>
      </w:r>
      <w:r w:rsidRPr="006D4089">
        <w:rPr>
          <w:rFonts w:eastAsia="Calibri"/>
          <w:sz w:val="14"/>
        </w:rPr>
        <w:t xml:space="preserve">. </w:t>
      </w:r>
      <w:r w:rsidRPr="006D4089">
        <w:rPr>
          <w:rFonts w:eastAsia="Calibri"/>
          <w:sz w:val="14"/>
          <w:szCs w:val="16"/>
        </w:rPr>
        <w:t xml:space="preserve">In postliberal policy approaches to peace today, intervention to shape the associational practices of civil society is seen as crucial to the generation and empowerment of local agency, as the solution to problems of conflict and to overcoming the barriers to development or to democracy. Despite being a framework making a broad range of policy interventions both possible and legitimate, the discourse of the postliberal construction of the subject also offers an understanding of the limits to policy success or to societal transformation. This is because, in societal interventions, the agency of the postcolonial or post-conflict subject serves both as apologia (as in development approaches) and as a radical means of extending interventionist practices (for approaches informed by critical social theory). As Carothers and Ottaway note, civil society intervention, as a key framing of policy-making, evolved with the extension of peacebuilding mandates and goals in response to the perceived failures of democratic transition in the mid-1990s (Carothers and Ottaway 2000: 7). Ironically, the failures and limits of peacebuilding, conceived as a liberal set of practices, have led to the growth of postliberal statebuilding practices and understandings, conceived as a critique or inversion of liberal assumptions. </w:t>
      </w:r>
      <w:r w:rsidRPr="006D4089">
        <w:rPr>
          <w:rFonts w:eastAsia="Calibri"/>
          <w:b/>
          <w:u w:val="single"/>
        </w:rPr>
        <w:t>Societal practices and the ‘everyday’ have become a focal point of international intervention and they have been legitimised on the basis of empowering the voice and agency of the postcolonial and post-conflict subject</w:t>
      </w:r>
      <w:r w:rsidRPr="006D4089">
        <w:rPr>
          <w:rFonts w:eastAsia="Calibri"/>
          <w:sz w:val="14"/>
        </w:rPr>
        <w:t xml:space="preserve">.4 </w:t>
      </w:r>
      <w:r w:rsidRPr="006D4089">
        <w:rPr>
          <w:rFonts w:eastAsia="Calibri"/>
          <w:b/>
          <w:u w:val="single"/>
        </w:rPr>
        <w:t>This postliberal discourse of societal empowerment seems to coincide both with the dominant post-classical economic understandings of the problem of rational agency and with the radical or critical approaches to the liberal subject</w:t>
      </w:r>
      <w:r w:rsidRPr="006D4089">
        <w:rPr>
          <w:rFonts w:eastAsia="Calibri"/>
          <w:sz w:val="14"/>
        </w:rPr>
        <w:t xml:space="preserve"> and liberal peace understandings. However, </w:t>
      </w:r>
      <w:r w:rsidRPr="00752AB6">
        <w:rPr>
          <w:rFonts w:eastAsia="Calibri"/>
          <w:b/>
          <w:iCs/>
          <w:highlight w:val="cyan"/>
          <w:u w:val="single"/>
          <w:bdr w:val="single" w:sz="8" w:space="0" w:color="auto"/>
        </w:rPr>
        <w:t>there is little likelihood of the ‘bottom-up’ alternative having a</w:t>
      </w:r>
      <w:r w:rsidRPr="006D4089">
        <w:rPr>
          <w:rFonts w:eastAsia="Calibri"/>
          <w:b/>
          <w:iCs/>
          <w:u w:val="single"/>
          <w:bdr w:val="single" w:sz="8" w:space="0" w:color="auto"/>
        </w:rPr>
        <w:t xml:space="preserve"> greater </w:t>
      </w:r>
      <w:r w:rsidRPr="00752AB6">
        <w:rPr>
          <w:rFonts w:eastAsia="Calibri"/>
          <w:b/>
          <w:iCs/>
          <w:highlight w:val="cyan"/>
          <w:u w:val="single"/>
          <w:bdr w:val="single" w:sz="8" w:space="0" w:color="auto"/>
        </w:rPr>
        <w:t>transformative effect</w:t>
      </w:r>
      <w:r w:rsidRPr="006D4089">
        <w:rPr>
          <w:rFonts w:eastAsia="Calibri"/>
          <w:sz w:val="14"/>
        </w:rPr>
        <w:t xml:space="preserve"> on the subjects of these policy interventions. </w:t>
      </w:r>
      <w:r w:rsidRPr="006D4089">
        <w:rPr>
          <w:rFonts w:eastAsia="Calibri"/>
          <w:b/>
          <w:u w:val="single"/>
        </w:rPr>
        <w:t>The focus on societal practices and associations in the societal sphere, rather than social or economic transformation, focuses on social interaction in the environmental milieu as generative of ideas and understanding</w:t>
      </w:r>
      <w:r w:rsidRPr="006D4089">
        <w:rPr>
          <w:rFonts w:eastAsia="Calibri"/>
          <w:sz w:val="14"/>
        </w:rPr>
        <w:t xml:space="preserve">. This framework is problematic in that, </w:t>
      </w:r>
      <w:r w:rsidRPr="006D4089">
        <w:rPr>
          <w:rFonts w:eastAsia="Calibri"/>
          <w:b/>
          <w:u w:val="single"/>
        </w:rPr>
        <w:t xml:space="preserve">despite its claims to ‘deeper’ </w:t>
      </w:r>
      <w:r w:rsidRPr="00752AB6">
        <w:rPr>
          <w:rFonts w:eastAsia="Calibri"/>
          <w:b/>
          <w:highlight w:val="cyan"/>
          <w:u w:val="single"/>
        </w:rPr>
        <w:t>and</w:t>
      </w:r>
      <w:r w:rsidRPr="006D4089">
        <w:rPr>
          <w:rFonts w:eastAsia="Calibri"/>
          <w:b/>
          <w:u w:val="single"/>
        </w:rPr>
        <w:t xml:space="preserve"> more ‘bottom-up’ or ‘social’ understandings</w:t>
      </w:r>
      <w:r w:rsidRPr="006D4089">
        <w:rPr>
          <w:rFonts w:eastAsia="Calibri"/>
          <w:sz w:val="14"/>
        </w:rPr>
        <w:t xml:space="preserve"> of post-conflict peace, it </w:t>
      </w:r>
      <w:r w:rsidRPr="00752AB6">
        <w:rPr>
          <w:rFonts w:eastAsia="Calibri"/>
          <w:b/>
          <w:iCs/>
          <w:highlight w:val="cyan"/>
          <w:u w:val="single"/>
          <w:bdr w:val="single" w:sz="8" w:space="0" w:color="auto"/>
        </w:rPr>
        <w:t>remains entirely</w:t>
      </w:r>
      <w:r w:rsidRPr="006D4089">
        <w:rPr>
          <w:rFonts w:eastAsia="Calibri"/>
          <w:b/>
          <w:iCs/>
          <w:u w:val="single"/>
          <w:bdr w:val="single" w:sz="8" w:space="0" w:color="auto"/>
        </w:rPr>
        <w:t xml:space="preserve"> within the world of </w:t>
      </w:r>
      <w:r w:rsidRPr="00752AB6">
        <w:rPr>
          <w:rFonts w:eastAsia="Calibri"/>
          <w:b/>
          <w:iCs/>
          <w:highlight w:val="cyan"/>
          <w:u w:val="single"/>
          <w:bdr w:val="single" w:sz="8" w:space="0" w:color="auto"/>
        </w:rPr>
        <w:t>superficial</w:t>
      </w:r>
      <w:r w:rsidRPr="006D4089">
        <w:rPr>
          <w:rFonts w:eastAsia="Calibri"/>
          <w:b/>
          <w:iCs/>
          <w:u w:val="single"/>
          <w:bdr w:val="single" w:sz="8" w:space="0" w:color="auto"/>
        </w:rPr>
        <w:t xml:space="preserve"> appearances</w:t>
      </w:r>
      <w:r w:rsidRPr="006D4089">
        <w:rPr>
          <w:rFonts w:eastAsia="Calibri"/>
          <w:b/>
          <w:u w:val="single"/>
        </w:rPr>
        <w:t>. The ‘root causes’ of problems are not located in the materiality of social relations but in the ‘materiality’ of the mind-set of the subject, understood to be false, imaginary or ideological, due to the problematic societal practices in which they are embedded</w:t>
      </w:r>
      <w:r w:rsidRPr="006D4089">
        <w:rPr>
          <w:rFonts w:eastAsia="Calibri"/>
          <w:sz w:val="14"/>
        </w:rPr>
        <w:t>. If social practices are understood within a materialist framework, rather than an idealist one, then it is clear that they neither produce ‘false’ ideas nor the social world of appearances.</w:t>
      </w:r>
      <w:bookmarkEnd w:id="6"/>
      <w:bookmarkEnd w:id="7"/>
    </w:p>
    <w:bookmarkEnd w:id="8"/>
    <w:p w14:paraId="5F47900C" w14:textId="77777777" w:rsidR="0098087C" w:rsidRDefault="0098087C" w:rsidP="0098087C">
      <w:pPr>
        <w:spacing w:before="30" w:after="0" w:line="278" w:lineRule="atLeast"/>
        <w:outlineLvl w:val="3"/>
        <w:rPr>
          <w:rFonts w:eastAsia="Times New Roman"/>
          <w:b/>
          <w:bCs/>
          <w:color w:val="000000"/>
          <w:sz w:val="26"/>
          <w:szCs w:val="26"/>
        </w:rPr>
      </w:pPr>
      <w:r>
        <w:rPr>
          <w:rFonts w:eastAsia="Times New Roman"/>
          <w:b/>
          <w:bCs/>
          <w:color w:val="000000"/>
          <w:sz w:val="26"/>
          <w:szCs w:val="26"/>
        </w:rPr>
        <w:t>7---Following Deleuze can only end in genocide</w:t>
      </w:r>
    </w:p>
    <w:p w14:paraId="576E0AA7" w14:textId="77777777" w:rsidR="0098087C" w:rsidRDefault="0098087C" w:rsidP="0098087C">
      <w:pPr>
        <w:spacing w:after="120" w:line="235" w:lineRule="atLeast"/>
        <w:rPr>
          <w:rFonts w:eastAsia="Times New Roman"/>
          <w:color w:val="000000"/>
        </w:rPr>
      </w:pPr>
      <w:r>
        <w:rPr>
          <w:rFonts w:eastAsia="Times New Roman"/>
          <w:b/>
          <w:bCs/>
          <w:color w:val="000000"/>
          <w:sz w:val="26"/>
          <w:szCs w:val="26"/>
        </w:rPr>
        <w:t>King 17</w:t>
      </w:r>
      <w:r>
        <w:rPr>
          <w:rFonts w:eastAsia="Times New Roman"/>
          <w:color w:val="000000"/>
        </w:rPr>
        <w:t> </w:t>
      </w:r>
      <w:r w:rsidRPr="00F57D26">
        <w:t>[Tiffany Lethabo King is assistant professor in the Institute for Women’s, Gender and Sexuality Studies; “Humans Involved: Lurking in the Lines of Posthumanist Flight”; Critical Ethnic Studies; Spring 2017, https://www.jstor.org/stable/10.5749/jcritethnstud.3.1.0162?casa_token=Ayg-S-eXLu4AAAAA%3AaGlHrzMA9tWXklUEbQHL0P7GcNfaYbAs9EQAog6pgi3kUWD0hjWhL3xATIEZ963qYqlLTAlQTz2zxgcJIMo5i1APwp3OEbbEwfkmhNFDocRcFeKS&amp;seq=1]//eleanor</w:t>
      </w:r>
    </w:p>
    <w:p w14:paraId="339B90E5" w14:textId="77777777" w:rsidR="0098087C" w:rsidRPr="00F57D26" w:rsidRDefault="0098087C" w:rsidP="0098087C">
      <w:pPr>
        <w:spacing w:line="235" w:lineRule="atLeast"/>
        <w:rPr>
          <w:rFonts w:eastAsia="Times New Roman"/>
          <w:color w:val="000000"/>
          <w:sz w:val="16"/>
        </w:rPr>
      </w:pPr>
      <w:r w:rsidRPr="00F57D26">
        <w:rPr>
          <w:rFonts w:eastAsia="Times New Roman"/>
          <w:color w:val="000000"/>
          <w:sz w:val="16"/>
        </w:rPr>
        <w:t>Because of this, </w:t>
      </w:r>
      <w:r>
        <w:rPr>
          <w:rFonts w:eastAsia="Times New Roman"/>
          <w:color w:val="000000"/>
          <w:u w:val="single"/>
        </w:rPr>
        <w:t>Byrd haltingly stops the reader’s momentum as she critiques</w:t>
      </w:r>
      <w:r w:rsidRPr="00F57D26">
        <w:rPr>
          <w:rFonts w:eastAsia="Times New Roman"/>
          <w:color w:val="000000"/>
          <w:sz w:val="16"/>
        </w:rPr>
        <w:t> </w:t>
      </w:r>
      <w:r>
        <w:rPr>
          <w:rFonts w:eastAsia="Times New Roman"/>
          <w:color w:val="000000"/>
          <w:u w:val="single"/>
        </w:rPr>
        <w:t>Deleuzoguattarian</w:t>
      </w:r>
      <w:r w:rsidRPr="00F57D26">
        <w:rPr>
          <w:rFonts w:eastAsia="Times New Roman"/>
          <w:color w:val="000000"/>
          <w:sz w:val="16"/>
        </w:rPr>
        <w:t> </w:t>
      </w:r>
      <w:r>
        <w:rPr>
          <w:rFonts w:eastAsia="Times New Roman"/>
          <w:color w:val="000000"/>
          <w:u w:val="single"/>
        </w:rPr>
        <w:t>and poststructuralist tendencies that often emerge</w:t>
      </w:r>
      <w:r w:rsidRPr="00F57D26">
        <w:rPr>
          <w:rFonts w:eastAsia="Times New Roman"/>
          <w:color w:val="000000"/>
          <w:sz w:val="16"/>
        </w:rPr>
        <w:t> </w:t>
      </w:r>
      <w:r>
        <w:rPr>
          <w:rFonts w:eastAsia="Times New Roman"/>
          <w:color w:val="000000"/>
          <w:u w:val="single"/>
        </w:rPr>
        <w:t>in postcolonial work.</w:t>
      </w:r>
      <w:r w:rsidRPr="00F57D26">
        <w:rPr>
          <w:rFonts w:eastAsia="Times New Roman"/>
          <w:color w:val="000000"/>
          <w:sz w:val="16"/>
        </w:rPr>
        <w:t> </w:t>
      </w:r>
      <w:r>
        <w:rPr>
          <w:rFonts w:eastAsia="Times New Roman"/>
          <w:color w:val="000000"/>
          <w:u w:val="single"/>
        </w:rPr>
        <w:t>Rather than allow the preemptive rejoinder that white</w:t>
      </w:r>
      <w:r w:rsidRPr="00F57D26">
        <w:rPr>
          <w:rFonts w:eastAsia="Times New Roman"/>
          <w:color w:val="000000"/>
          <w:sz w:val="16"/>
        </w:rPr>
        <w:t> </w:t>
      </w:r>
      <w:r>
        <w:rPr>
          <w:rFonts w:eastAsia="Times New Roman"/>
          <w:color w:val="000000"/>
          <w:u w:val="single"/>
        </w:rPr>
        <w:t>and some postcolonial scholars use, such as “I know that theorist X did not</w:t>
      </w:r>
      <w:r w:rsidRPr="00F57D26">
        <w:rPr>
          <w:rFonts w:eastAsia="Times New Roman"/>
          <w:color w:val="000000"/>
          <w:sz w:val="16"/>
        </w:rPr>
        <w:t> </w:t>
      </w:r>
      <w:r>
        <w:rPr>
          <w:rFonts w:eastAsia="Times New Roman"/>
          <w:color w:val="000000"/>
          <w:u w:val="single"/>
        </w:rPr>
        <w:t>consider race or was racist, but he enables us to do XYZ with his work</w:t>
      </w:r>
      <w:r w:rsidRPr="00F57D26">
        <w:rPr>
          <w:rFonts w:eastAsia="Times New Roman"/>
          <w:color w:val="000000"/>
          <w:sz w:val="16"/>
        </w:rPr>
        <w:t>,”30 </w:t>
      </w:r>
      <w:r>
        <w:rPr>
          <w:rFonts w:eastAsia="Times New Roman"/>
          <w:color w:val="000000"/>
          <w:u w:val="single"/>
        </w:rPr>
        <w:t>Byrd instead cuts off Deleuze and</w:t>
      </w:r>
      <w:r w:rsidRPr="00F57D26">
        <w:rPr>
          <w:rFonts w:eastAsia="Times New Roman"/>
          <w:color w:val="000000"/>
          <w:sz w:val="16"/>
        </w:rPr>
        <w:t> </w:t>
      </w:r>
      <w:r>
        <w:rPr>
          <w:rFonts w:eastAsia="Times New Roman"/>
          <w:color w:val="000000"/>
          <w:u w:val="single"/>
        </w:rPr>
        <w:t>Guattari’s</w:t>
      </w:r>
      <w:r w:rsidRPr="00F57D26">
        <w:rPr>
          <w:rFonts w:eastAsia="Times New Roman"/>
          <w:color w:val="000000"/>
          <w:sz w:val="16"/>
        </w:rPr>
        <w:t> </w:t>
      </w:r>
      <w:r>
        <w:rPr>
          <w:rFonts w:eastAsia="Times New Roman"/>
          <w:color w:val="000000"/>
          <w:u w:val="single"/>
        </w:rPr>
        <w:t>rhizomatics</w:t>
      </w:r>
      <w:r w:rsidRPr="00F57D26">
        <w:rPr>
          <w:rFonts w:eastAsia="Times New Roman"/>
          <w:color w:val="000000"/>
          <w:sz w:val="16"/>
        </w:rPr>
        <w:t> </w:t>
      </w:r>
      <w:r>
        <w:rPr>
          <w:rFonts w:eastAsia="Times New Roman"/>
          <w:color w:val="000000"/>
          <w:u w:val="single"/>
        </w:rPr>
        <w:t>at the path</w:t>
      </w:r>
      <w:r w:rsidRPr="00F57D26">
        <w:rPr>
          <w:rFonts w:eastAsia="Times New Roman"/>
          <w:color w:val="000000"/>
          <w:sz w:val="16"/>
        </w:rPr>
        <w:t>. As Byrd anticipates that </w:t>
      </w:r>
      <w:r>
        <w:rPr>
          <w:rFonts w:eastAsia="Times New Roman"/>
          <w:b/>
          <w:bCs/>
          <w:color w:val="000000"/>
          <w:u w:val="single"/>
          <w:shd w:val="clear" w:color="auto" w:fill="00FFFF"/>
        </w:rPr>
        <w:t>following Deleuze and</w:t>
      </w:r>
      <w:r w:rsidRPr="00F57D26">
        <w:rPr>
          <w:rFonts w:eastAsia="Times New Roman"/>
          <w:color w:val="000000"/>
          <w:sz w:val="16"/>
        </w:rPr>
        <w:t> </w:t>
      </w:r>
      <w:r>
        <w:rPr>
          <w:rFonts w:eastAsia="Times New Roman"/>
          <w:b/>
          <w:bCs/>
          <w:color w:val="000000"/>
          <w:u w:val="single"/>
          <w:shd w:val="clear" w:color="auto" w:fill="00FFFF"/>
        </w:rPr>
        <w:t>Guattari</w:t>
      </w:r>
      <w:r w:rsidRPr="00F57D26">
        <w:rPr>
          <w:rFonts w:eastAsia="Times New Roman"/>
          <w:color w:val="000000"/>
          <w:sz w:val="16"/>
        </w:rPr>
        <w:t> </w:t>
      </w:r>
      <w:r>
        <w:rPr>
          <w:rFonts w:eastAsia="Times New Roman"/>
          <w:b/>
          <w:bCs/>
          <w:color w:val="000000"/>
          <w:u w:val="single"/>
          <w:shd w:val="clear" w:color="auto" w:fill="00FFFF"/>
        </w:rPr>
        <w:t>will end in genocide</w:t>
      </w:r>
      <w:r>
        <w:rPr>
          <w:rFonts w:eastAsia="Times New Roman"/>
          <w:b/>
          <w:bCs/>
          <w:color w:val="000000"/>
          <w:u w:val="single"/>
        </w:rPr>
        <w:t>,</w:t>
      </w:r>
      <w:r w:rsidRPr="00F57D26">
        <w:rPr>
          <w:rFonts w:eastAsia="Times New Roman"/>
          <w:color w:val="000000"/>
          <w:sz w:val="16"/>
        </w:rPr>
        <w:t> </w:t>
      </w:r>
      <w:r>
        <w:rPr>
          <w:rFonts w:eastAsia="Times New Roman"/>
          <w:color w:val="000000"/>
          <w:u w:val="single"/>
        </w:rPr>
        <w:t>she allows the reader the time and space to let this reality sink in and consider a different route than</w:t>
      </w:r>
      <w:r w:rsidRPr="00F57D26">
        <w:rPr>
          <w:rFonts w:eastAsia="Times New Roman"/>
          <w:color w:val="000000"/>
          <w:sz w:val="16"/>
        </w:rPr>
        <w:t> </w:t>
      </w:r>
      <w:r>
        <w:rPr>
          <w:rFonts w:eastAsia="Times New Roman"/>
          <w:color w:val="000000"/>
          <w:u w:val="single"/>
          <w:shd w:val="clear" w:color="auto" w:fill="00FFFF"/>
        </w:rPr>
        <w:t>the</w:t>
      </w:r>
      <w:r w:rsidRPr="00F57D26">
        <w:rPr>
          <w:rFonts w:eastAsia="Times New Roman"/>
          <w:color w:val="000000"/>
          <w:sz w:val="16"/>
        </w:rPr>
        <w:t> </w:t>
      </w:r>
      <w:r>
        <w:rPr>
          <w:rFonts w:eastAsia="Times New Roman"/>
          <w:color w:val="000000"/>
          <w:u w:val="single"/>
          <w:shd w:val="clear" w:color="auto" w:fill="00FFFF"/>
        </w:rPr>
        <w:t>normative impulse</w:t>
      </w:r>
      <w:r w:rsidRPr="00F57D26">
        <w:rPr>
          <w:rFonts w:eastAsia="Times New Roman"/>
          <w:color w:val="000000"/>
          <w:sz w:val="16"/>
        </w:rPr>
        <w:t> </w:t>
      </w:r>
      <w:r>
        <w:rPr>
          <w:rFonts w:eastAsia="Times New Roman"/>
          <w:color w:val="000000"/>
          <w:u w:val="single"/>
        </w:rPr>
        <w:t>and course of action that</w:t>
      </w:r>
      <w:r w:rsidRPr="00F57D26">
        <w:rPr>
          <w:rFonts w:eastAsia="Times New Roman"/>
          <w:color w:val="000000"/>
          <w:sz w:val="16"/>
        </w:rPr>
        <w:t> </w:t>
      </w:r>
      <w:r>
        <w:rPr>
          <w:rFonts w:eastAsia="Times New Roman"/>
          <w:color w:val="000000"/>
          <w:u w:val="single"/>
          <w:shd w:val="clear" w:color="auto" w:fill="00FFFF"/>
        </w:rPr>
        <w:t>is to repair Deleuze and</w:t>
      </w:r>
      <w:r w:rsidRPr="00F57D26">
        <w:rPr>
          <w:rFonts w:eastAsia="Times New Roman"/>
          <w:color w:val="000000"/>
          <w:sz w:val="16"/>
        </w:rPr>
        <w:t> </w:t>
      </w:r>
      <w:r>
        <w:rPr>
          <w:rFonts w:eastAsia="Times New Roman"/>
          <w:color w:val="000000"/>
          <w:u w:val="single"/>
          <w:shd w:val="clear" w:color="auto" w:fill="00FFFF"/>
        </w:rPr>
        <w:t>Guattari’s</w:t>
      </w:r>
      <w:r w:rsidRPr="00F57D26">
        <w:rPr>
          <w:rFonts w:eastAsia="Times New Roman"/>
          <w:color w:val="000000"/>
          <w:sz w:val="16"/>
        </w:rPr>
        <w:t> </w:t>
      </w:r>
      <w:r>
        <w:rPr>
          <w:rFonts w:eastAsia="Times New Roman"/>
          <w:color w:val="000000"/>
          <w:u w:val="single"/>
          <w:shd w:val="clear" w:color="auto" w:fill="00FFFF"/>
        </w:rPr>
        <w:t>work</w:t>
      </w:r>
      <w:r>
        <w:rPr>
          <w:rFonts w:eastAsia="Times New Roman"/>
          <w:color w:val="000000"/>
          <w:u w:val="single"/>
        </w:rPr>
        <w:t>.</w:t>
      </w:r>
      <w:r w:rsidRPr="00F57D26">
        <w:rPr>
          <w:rFonts w:eastAsia="Times New Roman"/>
          <w:color w:val="000000"/>
          <w:sz w:val="16"/>
        </w:rPr>
        <w:t> </w:t>
      </w:r>
      <w:r>
        <w:rPr>
          <w:rFonts w:eastAsia="Times New Roman"/>
          <w:color w:val="000000"/>
          <w:u w:val="single"/>
          <w:shd w:val="clear" w:color="auto" w:fill="00FFFF"/>
        </w:rPr>
        <w:t>Byrd</w:t>
      </w:r>
      <w:r>
        <w:rPr>
          <w:rFonts w:eastAsia="Times New Roman"/>
          <w:color w:val="000000"/>
          <w:u w:val="single"/>
        </w:rPr>
        <w:t>’s</w:t>
      </w:r>
      <w:r w:rsidRPr="00F57D26">
        <w:rPr>
          <w:rFonts w:eastAsia="Times New Roman"/>
          <w:color w:val="000000"/>
          <w:sz w:val="16"/>
        </w:rPr>
        <w:t> </w:t>
      </w:r>
      <w:r>
        <w:rPr>
          <w:rFonts w:eastAsia="Times New Roman"/>
          <w:color w:val="000000"/>
          <w:u w:val="single"/>
        </w:rPr>
        <w:t>work</w:t>
      </w:r>
      <w:r w:rsidRPr="00F57D26">
        <w:rPr>
          <w:rFonts w:eastAsia="Times New Roman"/>
          <w:color w:val="000000"/>
          <w:sz w:val="16"/>
        </w:rPr>
        <w:t> </w:t>
      </w:r>
      <w:r>
        <w:rPr>
          <w:rFonts w:eastAsia="Times New Roman"/>
          <w:color w:val="000000"/>
          <w:u w:val="single"/>
        </w:rPr>
        <w:t>slows us down and</w:t>
      </w:r>
      <w:r w:rsidRPr="00F57D26">
        <w:rPr>
          <w:rFonts w:eastAsia="Times New Roman"/>
          <w:color w:val="000000"/>
          <w:sz w:val="16"/>
        </w:rPr>
        <w:t> </w:t>
      </w:r>
      <w:r>
        <w:rPr>
          <w:rFonts w:eastAsia="Times New Roman"/>
          <w:color w:val="000000"/>
          <w:u w:val="single"/>
          <w:shd w:val="clear" w:color="auto" w:fill="00FFFF"/>
        </w:rPr>
        <w:t>brings us to a point</w:t>
      </w:r>
      <w:r w:rsidRPr="00F57D26">
        <w:rPr>
          <w:rFonts w:eastAsia="Times New Roman"/>
          <w:color w:val="000000"/>
          <w:sz w:val="16"/>
        </w:rPr>
        <w:t> </w:t>
      </w:r>
      <w:r>
        <w:rPr>
          <w:rFonts w:eastAsia="Times New Roman"/>
          <w:color w:val="000000"/>
          <w:u w:val="single"/>
        </w:rPr>
        <w:t>of impasse and a resting place</w:t>
      </w:r>
      <w:r w:rsidRPr="00F57D26">
        <w:rPr>
          <w:rFonts w:eastAsia="Times New Roman"/>
          <w:color w:val="000000"/>
          <w:sz w:val="16"/>
        </w:rPr>
        <w:t> </w:t>
      </w:r>
      <w:r>
        <w:rPr>
          <w:rFonts w:eastAsia="Times New Roman"/>
          <w:color w:val="000000"/>
          <w:u w:val="single"/>
          <w:shd w:val="clear" w:color="auto" w:fill="00FFFF"/>
        </w:rPr>
        <w:t>where one can</w:t>
      </w:r>
      <w:r w:rsidRPr="00F57D26">
        <w:rPr>
          <w:rFonts w:eastAsia="Times New Roman"/>
          <w:color w:val="000000"/>
          <w:sz w:val="16"/>
        </w:rPr>
        <w:t> </w:t>
      </w:r>
      <w:r>
        <w:rPr>
          <w:rFonts w:eastAsia="Times New Roman"/>
          <w:color w:val="000000"/>
          <w:u w:val="single"/>
        </w:rPr>
        <w:t>slow down,</w:t>
      </w:r>
      <w:r w:rsidRPr="00F57D26">
        <w:rPr>
          <w:rFonts w:eastAsia="Times New Roman"/>
          <w:color w:val="000000"/>
          <w:sz w:val="16"/>
        </w:rPr>
        <w:t> </w:t>
      </w:r>
      <w:r>
        <w:rPr>
          <w:rFonts w:eastAsia="Times New Roman"/>
          <w:color w:val="000000"/>
          <w:u w:val="single"/>
          <w:shd w:val="clear" w:color="auto" w:fill="00FFFF"/>
        </w:rPr>
        <w:t>stop, and make a choice to stay put or move forward with the</w:t>
      </w:r>
      <w:r w:rsidRPr="00F57D26">
        <w:rPr>
          <w:rFonts w:eastAsia="Times New Roman"/>
          <w:color w:val="000000"/>
          <w:sz w:val="16"/>
        </w:rPr>
        <w:t> </w:t>
      </w:r>
      <w:r>
        <w:rPr>
          <w:rFonts w:eastAsia="Times New Roman"/>
          <w:b/>
          <w:bCs/>
          <w:color w:val="000000"/>
          <w:u w:val="single"/>
          <w:shd w:val="clear" w:color="auto" w:fill="00FFFF"/>
        </w:rPr>
        <w:t>dismissive, whimsical, white conceit</w:t>
      </w:r>
      <w:r w:rsidRPr="00F57D26">
        <w:rPr>
          <w:rFonts w:eastAsia="Times New Roman"/>
          <w:color w:val="000000"/>
          <w:sz w:val="16"/>
        </w:rPr>
        <w:t> </w:t>
      </w:r>
      <w:r>
        <w:rPr>
          <w:rFonts w:eastAsia="Times New Roman"/>
          <w:color w:val="000000"/>
          <w:u w:val="single"/>
          <w:shd w:val="clear" w:color="auto" w:fill="00FFFF"/>
        </w:rPr>
        <w:t>that</w:t>
      </w:r>
      <w:r w:rsidRPr="00F57D26">
        <w:rPr>
          <w:rFonts w:eastAsia="Times New Roman"/>
          <w:color w:val="000000"/>
          <w:sz w:val="16"/>
        </w:rPr>
        <w:t> </w:t>
      </w:r>
      <w:r>
        <w:rPr>
          <w:rFonts w:eastAsia="Times New Roman"/>
          <w:b/>
          <w:bCs/>
          <w:color w:val="000000"/>
          <w:u w:val="single"/>
          <w:shd w:val="clear" w:color="auto" w:fill="00FFFF"/>
        </w:rPr>
        <w:t>tolerates Native death</w:t>
      </w:r>
      <w:r w:rsidRPr="00F57D26">
        <w:rPr>
          <w:rFonts w:eastAsia="Times New Roman"/>
          <w:color w:val="000000"/>
          <w:sz w:val="16"/>
        </w:rPr>
        <w:t>. Byrd’s </w:t>
      </w:r>
      <w:r>
        <w:rPr>
          <w:rFonts w:eastAsia="Times New Roman"/>
          <w:color w:val="000000"/>
          <w:u w:val="single"/>
        </w:rPr>
        <w:t>refusal</w:t>
      </w:r>
      <w:r w:rsidRPr="00F57D26">
        <w:rPr>
          <w:rFonts w:eastAsia="Times New Roman"/>
          <w:color w:val="000000"/>
          <w:sz w:val="16"/>
        </w:rPr>
        <w:t> </w:t>
      </w:r>
      <w:r>
        <w:rPr>
          <w:rFonts w:eastAsia="Times New Roman"/>
          <w:color w:val="000000"/>
          <w:u w:val="single"/>
        </w:rPr>
        <w:t>allows the reader to feel the</w:t>
      </w:r>
      <w:r w:rsidRPr="00F57D26">
        <w:rPr>
          <w:rFonts w:eastAsia="Times New Roman"/>
          <w:color w:val="000000"/>
          <w:sz w:val="16"/>
        </w:rPr>
        <w:t> </w:t>
      </w:r>
      <w:r>
        <w:rPr>
          <w:rFonts w:eastAsia="Times New Roman"/>
          <w:b/>
          <w:bCs/>
          <w:color w:val="000000"/>
          <w:u w:val="single"/>
        </w:rPr>
        <w:t>violent puncture of the nonrepresentational</w:t>
      </w:r>
      <w:r w:rsidRPr="00F57D26">
        <w:rPr>
          <w:rFonts w:eastAsia="Times New Roman"/>
          <w:color w:val="000000"/>
          <w:sz w:val="16"/>
        </w:rPr>
        <w:t> </w:t>
      </w:r>
      <w:r>
        <w:rPr>
          <w:rFonts w:eastAsia="Times New Roman"/>
          <w:b/>
          <w:bCs/>
          <w:color w:val="000000"/>
          <w:u w:val="single"/>
        </w:rPr>
        <w:t>gash that it tries to disavow</w:t>
      </w:r>
      <w:r w:rsidRPr="00F57D26">
        <w:rPr>
          <w:rFonts w:eastAsia="Times New Roman"/>
          <w:color w:val="000000"/>
          <w:sz w:val="16"/>
        </w:rPr>
        <w:t>. Byrd gives her reader the space and time to say, “</w:t>
      </w:r>
      <w:r>
        <w:rPr>
          <w:rFonts w:eastAsia="Times New Roman"/>
          <w:b/>
          <w:bCs/>
          <w:color w:val="000000"/>
          <w:u w:val="single"/>
          <w:shd w:val="clear" w:color="auto" w:fill="00FFFF"/>
        </w:rPr>
        <w:t>Yes, I understand your attempt to evade</w:t>
      </w:r>
      <w:r w:rsidRPr="00F57D26">
        <w:rPr>
          <w:rFonts w:eastAsia="Times New Roman"/>
          <w:color w:val="000000"/>
          <w:sz w:val="16"/>
        </w:rPr>
        <w:t> </w:t>
      </w:r>
      <w:r>
        <w:rPr>
          <w:rFonts w:eastAsia="Times New Roman"/>
          <w:b/>
          <w:bCs/>
          <w:color w:val="000000"/>
          <w:u w:val="single"/>
          <w:shd w:val="clear" w:color="auto" w:fill="00FFFF"/>
        </w:rPr>
        <w:t>signification</w:t>
      </w:r>
      <w:r w:rsidRPr="00F57D26">
        <w:rPr>
          <w:rFonts w:eastAsia="Times New Roman"/>
          <w:color w:val="000000"/>
          <w:sz w:val="16"/>
        </w:rPr>
        <w:t> </w:t>
      </w:r>
      <w:r>
        <w:rPr>
          <w:rFonts w:eastAsia="Times New Roman"/>
          <w:b/>
          <w:bCs/>
          <w:color w:val="000000"/>
          <w:u w:val="single"/>
        </w:rPr>
        <w:t>and thus representation</w:t>
      </w:r>
      <w:r w:rsidRPr="00F57D26">
        <w:rPr>
          <w:rFonts w:eastAsia="Times New Roman"/>
          <w:color w:val="000000"/>
          <w:sz w:val="16"/>
        </w:rPr>
        <w:t> </w:t>
      </w:r>
      <w:r>
        <w:rPr>
          <w:rFonts w:eastAsia="Times New Roman"/>
          <w:b/>
          <w:bCs/>
          <w:color w:val="000000"/>
          <w:u w:val="single"/>
          <w:shd w:val="clear" w:color="auto" w:fill="00FFFF"/>
        </w:rPr>
        <w:t>but it is not compelling enough for me to overlook the reality that it requires Native genocide</w:t>
      </w:r>
      <w:r w:rsidRPr="00F57D26">
        <w:rPr>
          <w:rFonts w:eastAsia="Times New Roman"/>
          <w:color w:val="000000"/>
          <w:sz w:val="16"/>
        </w:rPr>
        <w:t>.” The way that Byrd’s and others’ decolonial work brings these kinds of tensions and violence to a head enables us to make other kinds of analytic and conceptual choices. The reader is allowed to think and then say, “</w:t>
      </w:r>
      <w:r>
        <w:rPr>
          <w:rFonts w:eastAsia="Times New Roman"/>
          <w:color w:val="000000"/>
          <w:u w:val="single"/>
          <w:shd w:val="clear" w:color="auto" w:fill="00FFFF"/>
        </w:rPr>
        <w:t>If this line of thought requires Indigenous death, why even venture down it?</w:t>
      </w:r>
      <w:r w:rsidRPr="00F57D26">
        <w:rPr>
          <w:rFonts w:eastAsia="Times New Roman"/>
          <w:color w:val="000000"/>
          <w:sz w:val="16"/>
        </w:rPr>
        <w:t> </w:t>
      </w:r>
      <w:r>
        <w:rPr>
          <w:rFonts w:eastAsia="Times New Roman"/>
          <w:b/>
          <w:bCs/>
          <w:color w:val="000000"/>
          <w:u w:val="single"/>
        </w:rPr>
        <w:t>What could one possibly repair or salvage of it?”</w:t>
      </w:r>
      <w:r w:rsidRPr="00F57D26">
        <w:rPr>
          <w:rFonts w:eastAsia="Times New Roman"/>
          <w:color w:val="000000"/>
          <w:sz w:val="16"/>
        </w:rPr>
        <w:t> PARSING OUT THE “POST” FROM THE “DE” OF COLONIALIT Y Byrd’s work, which is often postcolonial and has cited Jasbir Puar’s appropriation of Deleuze and Guattari as an example, seeks out opportunities to repair and reclaim Western modes of critique such as feminism, queer, and nonrepresentational theories. </w:t>
      </w:r>
      <w:r>
        <w:rPr>
          <w:rFonts w:eastAsia="Times New Roman"/>
          <w:color w:val="000000"/>
          <w:u w:val="single"/>
        </w:rPr>
        <w:t>Postcolonial work</w:t>
      </w:r>
      <w:r w:rsidRPr="00F57D26">
        <w:rPr>
          <w:rFonts w:eastAsia="Times New Roman"/>
          <w:color w:val="000000"/>
          <w:sz w:val="16"/>
        </w:rPr>
        <w:t> (as well as white settlercolonial studies) </w:t>
      </w:r>
      <w:r>
        <w:rPr>
          <w:rFonts w:eastAsia="Times New Roman"/>
          <w:color w:val="000000"/>
          <w:u w:val="single"/>
        </w:rPr>
        <w:t>often goes along with the linearity and temporality of white</w:t>
      </w:r>
      <w:r w:rsidRPr="00F57D26">
        <w:rPr>
          <w:rFonts w:eastAsia="Times New Roman"/>
          <w:color w:val="000000"/>
          <w:sz w:val="16"/>
        </w:rPr>
        <w:t> </w:t>
      </w:r>
      <w:r>
        <w:rPr>
          <w:rFonts w:eastAsia="Times New Roman"/>
          <w:color w:val="000000"/>
          <w:u w:val="single"/>
        </w:rPr>
        <w:t>equivocations that attempt to excuse how the feminist, the queer (nonsubject), and</w:t>
      </w:r>
      <w:r w:rsidRPr="00F57D26">
        <w:rPr>
          <w:rFonts w:eastAsia="Times New Roman"/>
          <w:color w:val="000000"/>
          <w:sz w:val="16"/>
        </w:rPr>
        <w:t> </w:t>
      </w:r>
      <w:r>
        <w:rPr>
          <w:rFonts w:eastAsia="Times New Roman"/>
          <w:color w:val="000000"/>
          <w:u w:val="single"/>
          <w:shd w:val="clear" w:color="auto" w:fill="00FFFF"/>
        </w:rPr>
        <w:t>Deleuzoguattarian</w:t>
      </w:r>
      <w:r w:rsidRPr="00F57D26">
        <w:rPr>
          <w:rFonts w:eastAsia="Times New Roman"/>
          <w:color w:val="000000"/>
          <w:sz w:val="16"/>
        </w:rPr>
        <w:t> </w:t>
      </w:r>
      <w:r>
        <w:rPr>
          <w:rFonts w:eastAsia="Times New Roman"/>
          <w:color w:val="000000"/>
          <w:u w:val="single"/>
          <w:shd w:val="clear" w:color="auto" w:fill="00FFFF"/>
        </w:rPr>
        <w:t>lines of connectivity function as parasitic forms of situated knowledge and epistemes</w:t>
      </w:r>
      <w:r>
        <w:rPr>
          <w:rFonts w:eastAsia="Times New Roman"/>
          <w:color w:val="000000"/>
          <w:u w:val="single"/>
        </w:rPr>
        <w:t>. This kind of</w:t>
      </w:r>
      <w:r w:rsidRPr="00F57D26">
        <w:rPr>
          <w:rFonts w:eastAsia="Times New Roman"/>
          <w:color w:val="000000"/>
          <w:sz w:val="16"/>
        </w:rPr>
        <w:t> </w:t>
      </w:r>
      <w:r>
        <w:rPr>
          <w:rFonts w:eastAsia="Times New Roman"/>
          <w:b/>
          <w:bCs/>
          <w:color w:val="000000"/>
          <w:u w:val="single"/>
          <w:shd w:val="clear" w:color="auto" w:fill="00FFFF"/>
        </w:rPr>
        <w:t>acquiescence</w:t>
      </w:r>
      <w:r w:rsidRPr="00F57D26">
        <w:rPr>
          <w:rFonts w:eastAsia="Times New Roman"/>
          <w:color w:val="000000"/>
          <w:sz w:val="16"/>
        </w:rPr>
        <w:t> </w:t>
      </w:r>
      <w:r>
        <w:rPr>
          <w:rFonts w:eastAsia="Times New Roman"/>
          <w:color w:val="000000"/>
          <w:u w:val="single"/>
          <w:shd w:val="clear" w:color="auto" w:fill="00FFFF"/>
        </w:rPr>
        <w:t>makes</w:t>
      </w:r>
      <w:r w:rsidRPr="00F57D26">
        <w:rPr>
          <w:rFonts w:eastAsia="Times New Roman"/>
          <w:color w:val="000000"/>
          <w:sz w:val="16"/>
        </w:rPr>
        <w:t> </w:t>
      </w:r>
      <w:r>
        <w:rPr>
          <w:rFonts w:eastAsia="Times New Roman"/>
          <w:color w:val="000000"/>
          <w:u w:val="single"/>
        </w:rPr>
        <w:t>the</w:t>
      </w:r>
      <w:r w:rsidRPr="00F57D26">
        <w:rPr>
          <w:rFonts w:eastAsia="Times New Roman"/>
          <w:color w:val="000000"/>
          <w:sz w:val="16"/>
        </w:rPr>
        <w:t> </w:t>
      </w:r>
      <w:r>
        <w:rPr>
          <w:rFonts w:eastAsia="Times New Roman"/>
          <w:b/>
          <w:bCs/>
          <w:color w:val="000000"/>
          <w:u w:val="single"/>
          <w:shd w:val="clear" w:color="auto" w:fill="00FFFF"/>
        </w:rPr>
        <w:t>epistemic revolutions internal to white European humanity</w:t>
      </w:r>
      <w:r w:rsidRPr="00F57D26">
        <w:rPr>
          <w:rFonts w:eastAsia="Times New Roman"/>
          <w:color w:val="000000"/>
          <w:sz w:val="16"/>
        </w:rPr>
        <w:t> </w:t>
      </w:r>
      <w:r>
        <w:rPr>
          <w:rFonts w:eastAsia="Times New Roman"/>
          <w:color w:val="000000"/>
          <w:u w:val="single"/>
        </w:rPr>
        <w:t>possible and</w:t>
      </w:r>
      <w:r w:rsidRPr="00F57D26">
        <w:rPr>
          <w:rFonts w:eastAsia="Times New Roman"/>
          <w:color w:val="000000"/>
          <w:sz w:val="16"/>
        </w:rPr>
        <w:t> </w:t>
      </w:r>
      <w:r>
        <w:rPr>
          <w:rFonts w:eastAsia="Times New Roman"/>
          <w:color w:val="000000"/>
          <w:u w:val="single"/>
        </w:rPr>
        <w:t>seem</w:t>
      </w:r>
      <w:r w:rsidRPr="00F57D26">
        <w:rPr>
          <w:rFonts w:eastAsia="Times New Roman"/>
          <w:color w:val="000000"/>
          <w:sz w:val="16"/>
        </w:rPr>
        <w:t> </w:t>
      </w:r>
      <w:r>
        <w:rPr>
          <w:rFonts w:eastAsia="Times New Roman"/>
          <w:color w:val="000000"/>
          <w:u w:val="single"/>
          <w:shd w:val="clear" w:color="auto" w:fill="00FFFF"/>
        </w:rPr>
        <w:t>natural as they</w:t>
      </w:r>
      <w:r w:rsidRPr="00F57D26">
        <w:rPr>
          <w:rFonts w:eastAsia="Times New Roman"/>
          <w:color w:val="000000"/>
          <w:sz w:val="16"/>
        </w:rPr>
        <w:t> </w:t>
      </w:r>
      <w:r>
        <w:rPr>
          <w:rFonts w:eastAsia="Times New Roman"/>
          <w:b/>
          <w:bCs/>
          <w:color w:val="000000"/>
          <w:u w:val="single"/>
        </w:rPr>
        <w:t>dehumanize and</w:t>
      </w:r>
      <w:r w:rsidRPr="00F57D26">
        <w:rPr>
          <w:rFonts w:eastAsia="Times New Roman"/>
          <w:color w:val="000000"/>
          <w:sz w:val="16"/>
        </w:rPr>
        <w:t> </w:t>
      </w:r>
      <w:r>
        <w:rPr>
          <w:rFonts w:eastAsia="Times New Roman"/>
          <w:b/>
          <w:bCs/>
          <w:color w:val="000000"/>
          <w:u w:val="single"/>
          <w:shd w:val="clear" w:color="auto" w:fill="00FFFF"/>
        </w:rPr>
        <w:t>kill Indigenous and Black people</w:t>
      </w:r>
      <w:r w:rsidRPr="00F57D26">
        <w:rPr>
          <w:rFonts w:eastAsia="Times New Roman"/>
          <w:color w:val="000000"/>
          <w:sz w:val="16"/>
        </w:rPr>
        <w:t>.31 </w:t>
      </w:r>
      <w:r>
        <w:rPr>
          <w:rFonts w:eastAsia="Times New Roman"/>
          <w:color w:val="000000"/>
          <w:u w:val="single"/>
        </w:rPr>
        <w:t>Byrd’s</w:t>
      </w:r>
      <w:r w:rsidRPr="00F57D26">
        <w:rPr>
          <w:rFonts w:eastAsia="Times New Roman"/>
          <w:color w:val="000000"/>
          <w:sz w:val="16"/>
        </w:rPr>
        <w:t> </w:t>
      </w:r>
      <w:r>
        <w:rPr>
          <w:rFonts w:eastAsia="Times New Roman"/>
          <w:color w:val="000000"/>
          <w:u w:val="single"/>
          <w:shd w:val="clear" w:color="auto" w:fill="00FFFF"/>
        </w:rPr>
        <w:t>indictment of</w:t>
      </w:r>
      <w:r w:rsidRPr="00F57D26">
        <w:rPr>
          <w:rFonts w:eastAsia="Times New Roman"/>
          <w:color w:val="000000"/>
          <w:sz w:val="16"/>
        </w:rPr>
        <w:t> </w:t>
      </w:r>
      <w:r>
        <w:rPr>
          <w:rFonts w:eastAsia="Times New Roman"/>
          <w:color w:val="000000"/>
          <w:u w:val="single"/>
        </w:rPr>
        <w:t>Deleuze and</w:t>
      </w:r>
      <w:r w:rsidRPr="00F57D26">
        <w:rPr>
          <w:rFonts w:eastAsia="Times New Roman"/>
          <w:color w:val="000000"/>
          <w:sz w:val="16"/>
        </w:rPr>
        <w:t> </w:t>
      </w:r>
      <w:r>
        <w:rPr>
          <w:rFonts w:eastAsia="Times New Roman"/>
          <w:color w:val="000000"/>
          <w:u w:val="single"/>
        </w:rPr>
        <w:t>Guattari’s</w:t>
      </w:r>
      <w:r w:rsidRPr="00F57D26">
        <w:rPr>
          <w:rFonts w:eastAsia="Times New Roman"/>
          <w:color w:val="000000"/>
          <w:sz w:val="16"/>
        </w:rPr>
        <w:t> </w:t>
      </w:r>
      <w:r>
        <w:rPr>
          <w:rFonts w:eastAsia="Times New Roman"/>
          <w:color w:val="000000"/>
          <w:u w:val="single"/>
          <w:shd w:val="clear" w:color="auto" w:fill="00FFFF"/>
        </w:rPr>
        <w:t>rhizomatics</w:t>
      </w:r>
      <w:r w:rsidRPr="00F57D26">
        <w:rPr>
          <w:rFonts w:eastAsia="Times New Roman"/>
          <w:color w:val="000000"/>
          <w:sz w:val="16"/>
        </w:rPr>
        <w:t> </w:t>
      </w:r>
      <w:r>
        <w:rPr>
          <w:rFonts w:eastAsia="Times New Roman"/>
          <w:b/>
          <w:bCs/>
          <w:color w:val="000000"/>
          <w:u w:val="single"/>
        </w:rPr>
        <w:t>refuses and</w:t>
      </w:r>
      <w:r w:rsidRPr="00F57D26">
        <w:rPr>
          <w:rFonts w:eastAsia="Times New Roman"/>
          <w:color w:val="000000"/>
          <w:sz w:val="16"/>
        </w:rPr>
        <w:t> </w:t>
      </w:r>
      <w:r>
        <w:rPr>
          <w:rFonts w:eastAsia="Times New Roman"/>
          <w:b/>
          <w:bCs/>
          <w:color w:val="000000"/>
          <w:u w:val="single"/>
          <w:shd w:val="clear" w:color="auto" w:fill="00FFFF"/>
        </w:rPr>
        <w:t>cuts off</w:t>
      </w:r>
      <w:r w:rsidRPr="00F57D26">
        <w:rPr>
          <w:rFonts w:eastAsia="Times New Roman"/>
          <w:color w:val="000000"/>
          <w:sz w:val="16"/>
        </w:rPr>
        <w:t> </w:t>
      </w:r>
      <w:r>
        <w:rPr>
          <w:rFonts w:eastAsia="Times New Roman"/>
          <w:b/>
          <w:bCs/>
          <w:color w:val="000000"/>
          <w:u w:val="single"/>
        </w:rPr>
        <w:t>the</w:t>
      </w:r>
      <w:r w:rsidRPr="00F57D26">
        <w:rPr>
          <w:rFonts w:eastAsia="Times New Roman"/>
          <w:color w:val="000000"/>
          <w:sz w:val="16"/>
        </w:rPr>
        <w:t> </w:t>
      </w:r>
      <w:r>
        <w:rPr>
          <w:rFonts w:eastAsia="Times New Roman"/>
          <w:b/>
          <w:bCs/>
          <w:color w:val="000000"/>
          <w:u w:val="single"/>
          <w:shd w:val="clear" w:color="auto" w:fill="00FFFF"/>
        </w:rPr>
        <w:t>colonial</w:t>
      </w:r>
      <w:r w:rsidRPr="00F57D26">
        <w:rPr>
          <w:rFonts w:eastAsia="Times New Roman"/>
          <w:color w:val="000000"/>
          <w:sz w:val="16"/>
        </w:rPr>
        <w:t> </w:t>
      </w:r>
      <w:r>
        <w:rPr>
          <w:rFonts w:eastAsia="Times New Roman"/>
          <w:b/>
          <w:bCs/>
          <w:color w:val="000000"/>
          <w:u w:val="single"/>
        </w:rPr>
        <w:t>and postcolonial</w:t>
      </w:r>
      <w:r w:rsidRPr="00F57D26">
        <w:rPr>
          <w:rFonts w:eastAsia="Times New Roman"/>
          <w:color w:val="000000"/>
          <w:sz w:val="16"/>
        </w:rPr>
        <w:t> </w:t>
      </w:r>
      <w:r>
        <w:rPr>
          <w:rFonts w:eastAsia="Times New Roman"/>
          <w:b/>
          <w:bCs/>
          <w:color w:val="000000"/>
          <w:u w:val="single"/>
          <w:shd w:val="clear" w:color="auto" w:fill="00FFFF"/>
        </w:rPr>
        <w:t>equivocations</w:t>
      </w:r>
      <w:r>
        <w:rPr>
          <w:rFonts w:eastAsia="Times New Roman"/>
          <w:color w:val="000000"/>
          <w:u w:val="single"/>
        </w:rPr>
        <w:t>,</w:t>
      </w:r>
      <w:r w:rsidRPr="00F57D26">
        <w:rPr>
          <w:rFonts w:eastAsia="Times New Roman"/>
          <w:color w:val="000000"/>
          <w:sz w:val="16"/>
        </w:rPr>
        <w:t> </w:t>
      </w:r>
      <w:r>
        <w:rPr>
          <w:rFonts w:eastAsia="Times New Roman"/>
          <w:b/>
          <w:bCs/>
          <w:color w:val="000000"/>
          <w:u w:val="single"/>
          <w:shd w:val="clear" w:color="auto" w:fill="00FFFF"/>
        </w:rPr>
        <w:t>sanitization</w:t>
      </w:r>
      <w:r w:rsidRPr="00F57D26">
        <w:rPr>
          <w:rFonts w:eastAsia="Times New Roman"/>
          <w:color w:val="000000"/>
          <w:sz w:val="16"/>
        </w:rPr>
        <w:t> </w:t>
      </w:r>
      <w:r>
        <w:rPr>
          <w:rFonts w:eastAsia="Times New Roman"/>
          <w:b/>
          <w:bCs/>
          <w:color w:val="000000"/>
          <w:u w:val="single"/>
        </w:rPr>
        <w:t>of affects</w:t>
      </w:r>
      <w:r>
        <w:rPr>
          <w:rFonts w:eastAsia="Times New Roman"/>
          <w:color w:val="000000"/>
          <w:u w:val="single"/>
        </w:rPr>
        <w:t>, and</w:t>
      </w:r>
      <w:r w:rsidRPr="00F57D26">
        <w:rPr>
          <w:rFonts w:eastAsia="Times New Roman"/>
          <w:color w:val="000000"/>
          <w:sz w:val="16"/>
        </w:rPr>
        <w:t> </w:t>
      </w:r>
      <w:r>
        <w:rPr>
          <w:rFonts w:eastAsia="Times New Roman"/>
          <w:b/>
          <w:bCs/>
          <w:color w:val="000000"/>
          <w:u w:val="single"/>
        </w:rPr>
        <w:t>speed and pace</w:t>
      </w:r>
      <w:r w:rsidRPr="00F57D26">
        <w:rPr>
          <w:rFonts w:eastAsia="Times New Roman"/>
          <w:color w:val="000000"/>
          <w:sz w:val="16"/>
        </w:rPr>
        <w:t> </w:t>
      </w:r>
      <w:r>
        <w:rPr>
          <w:rFonts w:eastAsia="Times New Roman"/>
          <w:b/>
          <w:bCs/>
          <w:color w:val="000000"/>
          <w:u w:val="single"/>
          <w:shd w:val="clear" w:color="auto" w:fill="00FFFF"/>
        </w:rPr>
        <w:t>of the rhizomatic</w:t>
      </w:r>
      <w:r w:rsidRPr="00F57D26">
        <w:rPr>
          <w:rFonts w:eastAsia="Times New Roman"/>
          <w:color w:val="000000"/>
          <w:sz w:val="16"/>
        </w:rPr>
        <w:t> </w:t>
      </w:r>
      <w:r>
        <w:rPr>
          <w:rFonts w:eastAsia="Times New Roman"/>
          <w:b/>
          <w:bCs/>
          <w:color w:val="000000"/>
          <w:u w:val="single"/>
        </w:rPr>
        <w:t>and nomadic</w:t>
      </w:r>
      <w:r w:rsidRPr="00F57D26">
        <w:rPr>
          <w:rFonts w:eastAsia="Times New Roman"/>
          <w:color w:val="000000"/>
          <w:sz w:val="16"/>
        </w:rPr>
        <w:t> </w:t>
      </w:r>
      <w:r>
        <w:rPr>
          <w:rFonts w:eastAsia="Times New Roman"/>
          <w:b/>
          <w:bCs/>
          <w:color w:val="000000"/>
          <w:u w:val="single"/>
          <w:shd w:val="clear" w:color="auto" w:fill="00FFFF"/>
        </w:rPr>
        <w:t>line</w:t>
      </w:r>
      <w:r>
        <w:rPr>
          <w:rFonts w:eastAsia="Times New Roman"/>
          <w:b/>
          <w:bCs/>
          <w:color w:val="000000"/>
          <w:u w:val="single"/>
        </w:rPr>
        <w:t>.</w:t>
      </w:r>
      <w:r w:rsidRPr="00F57D26">
        <w:rPr>
          <w:rFonts w:eastAsia="Times New Roman"/>
          <w:color w:val="000000"/>
          <w:sz w:val="16"/>
        </w:rPr>
        <w:t> As an example of how </w:t>
      </w:r>
      <w:r>
        <w:rPr>
          <w:rFonts w:eastAsia="Times New Roman"/>
          <w:color w:val="000000"/>
          <w:u w:val="single"/>
        </w:rPr>
        <w:t>the protocols, codes of conduct, and politesse of postcolonial “business as usual” unfold in the university</w:t>
      </w:r>
      <w:r w:rsidRPr="00F57D26">
        <w:rPr>
          <w:rFonts w:eastAsia="Times New Roman"/>
          <w:color w:val="000000"/>
          <w:sz w:val="16"/>
        </w:rPr>
        <w:t>, I reflect on my encounters as a student and now professor in the graduate classroom, reading scholarly texts, listening, and taking part in scholarly critique and the collegial repartee that occurs at academic conferences. Within these scenarios, I have observed the decorum of </w:t>
      </w:r>
      <w:r>
        <w:rPr>
          <w:rFonts w:eastAsia="Times New Roman"/>
          <w:color w:val="000000"/>
          <w:u w:val="single"/>
        </w:rPr>
        <w:t>supposedly “engaged and rigorous” critique</w:t>
      </w:r>
      <w:r w:rsidRPr="00F57D26">
        <w:rPr>
          <w:rFonts w:eastAsia="Times New Roman"/>
          <w:color w:val="000000"/>
          <w:sz w:val="16"/>
        </w:rPr>
        <w:t> </w:t>
      </w:r>
      <w:r>
        <w:rPr>
          <w:rFonts w:eastAsia="Times New Roman"/>
          <w:color w:val="000000"/>
          <w:u w:val="single"/>
        </w:rPr>
        <w:t>proceed</w:t>
      </w:r>
      <w:r w:rsidRPr="00F57D26">
        <w:rPr>
          <w:rFonts w:eastAsia="Times New Roman"/>
          <w:color w:val="000000"/>
          <w:sz w:val="16"/>
        </w:rPr>
        <w:t> </w:t>
      </w:r>
      <w:r>
        <w:rPr>
          <w:rFonts w:eastAsia="Times New Roman"/>
          <w:color w:val="000000"/>
          <w:u w:val="single"/>
        </w:rPr>
        <w:t>in the following ways</w:t>
      </w:r>
      <w:r w:rsidRPr="00F57D26">
        <w:rPr>
          <w:rFonts w:eastAsia="Times New Roman"/>
          <w:color w:val="000000"/>
          <w:sz w:val="16"/>
        </w:rPr>
        <w:t>. Often </w:t>
      </w:r>
      <w:r>
        <w:rPr>
          <w:rFonts w:eastAsia="Times New Roman"/>
          <w:color w:val="000000"/>
          <w:u w:val="single"/>
          <w:shd w:val="clear" w:color="auto" w:fill="00FFFF"/>
        </w:rPr>
        <w:t>postcolonial interventions into</w:t>
      </w:r>
      <w:r w:rsidRPr="00F57D26">
        <w:rPr>
          <w:rFonts w:eastAsia="Times New Roman"/>
          <w:color w:val="000000"/>
          <w:sz w:val="16"/>
        </w:rPr>
        <w:t> </w:t>
      </w:r>
      <w:r>
        <w:rPr>
          <w:rFonts w:eastAsia="Times New Roman"/>
          <w:color w:val="000000"/>
          <w:u w:val="single"/>
        </w:rPr>
        <w:t>colonial or</w:t>
      </w:r>
      <w:r w:rsidRPr="00F57D26">
        <w:rPr>
          <w:rFonts w:eastAsia="Times New Roman"/>
          <w:color w:val="000000"/>
          <w:sz w:val="16"/>
        </w:rPr>
        <w:t> </w:t>
      </w:r>
      <w:r>
        <w:rPr>
          <w:rFonts w:eastAsia="Times New Roman"/>
          <w:color w:val="000000"/>
          <w:u w:val="single"/>
          <w:shd w:val="clear" w:color="auto" w:fill="00FFFF"/>
        </w:rPr>
        <w:t>critical</w:t>
      </w:r>
      <w:r w:rsidRPr="00F57D26">
        <w:rPr>
          <w:rFonts w:eastAsia="Times New Roman"/>
          <w:color w:val="000000"/>
          <w:sz w:val="16"/>
        </w:rPr>
        <w:t> </w:t>
      </w:r>
      <w:r>
        <w:rPr>
          <w:rFonts w:eastAsia="Times New Roman"/>
          <w:color w:val="000000"/>
          <w:u w:val="single"/>
          <w:shd w:val="clear" w:color="auto" w:fill="00FFFF"/>
        </w:rPr>
        <w:t>theory travel through phases</w:t>
      </w:r>
      <w:r>
        <w:rPr>
          <w:rFonts w:eastAsia="Times New Roman"/>
          <w:color w:val="000000"/>
          <w:u w:val="single"/>
        </w:rPr>
        <w:t>, stages of progression, and levels of engagement with continental philosophy</w:t>
      </w:r>
      <w:r w:rsidRPr="00F57D26">
        <w:rPr>
          <w:rFonts w:eastAsia="Times New Roman"/>
          <w:color w:val="000000"/>
          <w:sz w:val="16"/>
        </w:rPr>
        <w:t>. </w:t>
      </w:r>
      <w:r>
        <w:rPr>
          <w:rFonts w:eastAsia="Times New Roman"/>
          <w:color w:val="000000"/>
          <w:u w:val="single"/>
          <w:shd w:val="clear" w:color="auto" w:fill="00FFFF"/>
        </w:rPr>
        <w:t>First,</w:t>
      </w:r>
      <w:r w:rsidRPr="00F57D26">
        <w:rPr>
          <w:rFonts w:eastAsia="Times New Roman"/>
          <w:color w:val="000000"/>
          <w:sz w:val="16"/>
        </w:rPr>
        <w:t> </w:t>
      </w:r>
      <w:r>
        <w:rPr>
          <w:rFonts w:eastAsia="Times New Roman"/>
          <w:color w:val="000000"/>
          <w:u w:val="single"/>
        </w:rPr>
        <w:t>in order to</w:t>
      </w:r>
      <w:r w:rsidRPr="00F57D26">
        <w:rPr>
          <w:rFonts w:eastAsia="Times New Roman"/>
          <w:color w:val="000000"/>
          <w:sz w:val="16"/>
        </w:rPr>
        <w:t> </w:t>
      </w:r>
      <w:r>
        <w:rPr>
          <w:rFonts w:eastAsia="Times New Roman"/>
          <w:color w:val="000000"/>
          <w:u w:val="single"/>
        </w:rPr>
        <w:t>demonstrate your</w:t>
      </w:r>
      <w:r w:rsidRPr="00F57D26">
        <w:rPr>
          <w:rFonts w:eastAsia="Times New Roman"/>
          <w:color w:val="000000"/>
          <w:sz w:val="16"/>
        </w:rPr>
        <w:t> scholarly due diligence, capacity for </w:t>
      </w:r>
      <w:r>
        <w:rPr>
          <w:rFonts w:eastAsia="Times New Roman"/>
          <w:color w:val="000000"/>
          <w:u w:val="single"/>
        </w:rPr>
        <w:t>rigor</w:t>
      </w:r>
      <w:r w:rsidRPr="00F57D26">
        <w:rPr>
          <w:rFonts w:eastAsia="Times New Roman"/>
          <w:color w:val="000000"/>
          <w:sz w:val="16"/>
        </w:rPr>
        <w:t>, and abstraction, </w:t>
      </w:r>
      <w:r>
        <w:rPr>
          <w:rFonts w:eastAsia="Times New Roman"/>
          <w:color w:val="000000"/>
          <w:u w:val="single"/>
          <w:shd w:val="clear" w:color="auto" w:fill="00FFFF"/>
        </w:rPr>
        <w:t>you must learn</w:t>
      </w:r>
      <w:r w:rsidRPr="00F57D26">
        <w:rPr>
          <w:rFonts w:eastAsia="Times New Roman"/>
          <w:color w:val="000000"/>
          <w:sz w:val="16"/>
        </w:rPr>
        <w:t> </w:t>
      </w:r>
      <w:r>
        <w:rPr>
          <w:rFonts w:eastAsia="Times New Roman"/>
          <w:color w:val="000000"/>
          <w:u w:val="single"/>
        </w:rPr>
        <w:t>and rehearse the origins of and become fluent in the language, idioms, and grammar of</w:t>
      </w:r>
      <w:r w:rsidRPr="00F57D26">
        <w:rPr>
          <w:rFonts w:eastAsia="Times New Roman"/>
          <w:color w:val="000000"/>
          <w:sz w:val="16"/>
        </w:rPr>
        <w:t> </w:t>
      </w:r>
      <w:r>
        <w:rPr>
          <w:rFonts w:eastAsia="Times New Roman"/>
          <w:color w:val="000000"/>
          <w:u w:val="single"/>
          <w:shd w:val="clear" w:color="auto" w:fill="00FFFF"/>
        </w:rPr>
        <w:t>Deleuze and</w:t>
      </w:r>
      <w:r w:rsidRPr="00F57D26">
        <w:rPr>
          <w:rFonts w:eastAsia="Times New Roman"/>
          <w:color w:val="000000"/>
          <w:sz w:val="16"/>
        </w:rPr>
        <w:t> </w:t>
      </w:r>
      <w:r>
        <w:rPr>
          <w:rFonts w:eastAsia="Times New Roman"/>
          <w:color w:val="000000"/>
          <w:u w:val="single"/>
          <w:shd w:val="clear" w:color="auto" w:fill="00FFFF"/>
        </w:rPr>
        <w:t>Guattari</w:t>
      </w:r>
      <w:r w:rsidRPr="00F57D26">
        <w:rPr>
          <w:rFonts w:eastAsia="Times New Roman"/>
          <w:color w:val="000000"/>
          <w:sz w:val="16"/>
        </w:rPr>
        <w:t> </w:t>
      </w:r>
      <w:r>
        <w:rPr>
          <w:rFonts w:eastAsia="Times New Roman"/>
          <w:color w:val="000000"/>
          <w:u w:val="single"/>
        </w:rPr>
        <w:t>or whichever white scholar is in fashion</w:t>
      </w:r>
      <w:r w:rsidRPr="00F57D26">
        <w:rPr>
          <w:rFonts w:eastAsia="Times New Roman"/>
          <w:color w:val="000000"/>
          <w:sz w:val="16"/>
        </w:rPr>
        <w:t>. </w:t>
      </w:r>
      <w:r>
        <w:rPr>
          <w:rFonts w:eastAsia="Times New Roman"/>
          <w:color w:val="000000"/>
          <w:u w:val="single"/>
        </w:rPr>
        <w:t>Second, you must figuratively inhabit and empathize with the white scholar’s very personal and particular existential and ethical questions</w:t>
      </w:r>
      <w:r w:rsidRPr="00F57D26">
        <w:rPr>
          <w:rFonts w:eastAsia="Times New Roman"/>
          <w:color w:val="000000"/>
          <w:sz w:val="16"/>
        </w:rPr>
        <w:t> (even if you cannot relate to her particular kind of situatedness or experience). It is often in graduate seminars where you have been asked— and we have been trained as faculty— to have you think about what it must have been like to be Karl Marx, Michel Foucault, or Gilles Deleuze and Félix Guattari in the moment in which they lived. Imagine the trials and tribulations of being a European bourgeois male maverick in the academy and civil society. In other words, you must internalize and perform this worldview as if it applies to you. After you internalize and perform, the third thing that </w:t>
      </w:r>
      <w:r>
        <w:rPr>
          <w:rFonts w:eastAsia="Times New Roman"/>
          <w:color w:val="000000"/>
          <w:u w:val="single"/>
          <w:shd w:val="clear" w:color="auto" w:fill="00FFFF"/>
        </w:rPr>
        <w:t>you are allowed</w:t>
      </w:r>
      <w:r w:rsidRPr="00F57D26">
        <w:rPr>
          <w:rFonts w:eastAsia="Times New Roman"/>
          <w:color w:val="000000"/>
          <w:sz w:val="16"/>
        </w:rPr>
        <w:t> </w:t>
      </w:r>
      <w:r>
        <w:rPr>
          <w:rFonts w:eastAsia="Times New Roman"/>
          <w:color w:val="000000"/>
          <w:u w:val="single"/>
        </w:rPr>
        <w:t>but by no means required</w:t>
      </w:r>
      <w:r w:rsidRPr="00F57D26">
        <w:rPr>
          <w:rFonts w:eastAsia="Times New Roman"/>
          <w:color w:val="000000"/>
          <w:sz w:val="16"/>
        </w:rPr>
        <w:t> </w:t>
      </w:r>
      <w:r>
        <w:rPr>
          <w:rFonts w:eastAsia="Times New Roman"/>
          <w:color w:val="000000"/>
          <w:u w:val="single"/>
          <w:shd w:val="clear" w:color="auto" w:fill="00FFFF"/>
        </w:rPr>
        <w:t>to</w:t>
      </w:r>
      <w:r w:rsidRPr="00F57D26">
        <w:rPr>
          <w:rFonts w:eastAsia="Times New Roman"/>
          <w:color w:val="000000"/>
          <w:sz w:val="16"/>
        </w:rPr>
        <w:t> do is </w:t>
      </w:r>
      <w:r>
        <w:rPr>
          <w:rFonts w:eastAsia="Times New Roman"/>
          <w:color w:val="000000"/>
          <w:u w:val="single"/>
          <w:shd w:val="clear" w:color="auto" w:fill="00FFFF"/>
        </w:rPr>
        <w:t>list</w:t>
      </w:r>
      <w:r w:rsidRPr="00F57D26">
        <w:rPr>
          <w:rFonts w:eastAsia="Times New Roman"/>
          <w:color w:val="000000"/>
          <w:sz w:val="16"/>
        </w:rPr>
        <w:t> </w:t>
      </w:r>
      <w:r>
        <w:rPr>
          <w:rFonts w:eastAsia="Times New Roman"/>
          <w:color w:val="000000"/>
          <w:u w:val="single"/>
        </w:rPr>
        <w:t>the</w:t>
      </w:r>
      <w:r w:rsidRPr="00F57D26">
        <w:rPr>
          <w:rFonts w:eastAsia="Times New Roman"/>
          <w:color w:val="000000"/>
          <w:sz w:val="16"/>
        </w:rPr>
        <w:t> </w:t>
      </w:r>
      <w:r>
        <w:rPr>
          <w:rFonts w:eastAsia="Times New Roman"/>
          <w:color w:val="000000"/>
          <w:u w:val="single"/>
          <w:shd w:val="clear" w:color="auto" w:fill="00FFFF"/>
        </w:rPr>
        <w:t>problems</w:t>
      </w:r>
      <w:r w:rsidRPr="00F57D26">
        <w:rPr>
          <w:rFonts w:eastAsia="Times New Roman"/>
          <w:color w:val="000000"/>
          <w:sz w:val="16"/>
        </w:rPr>
        <w:t> </w:t>
      </w:r>
      <w:r>
        <w:rPr>
          <w:rFonts w:eastAsia="Times New Roman"/>
          <w:color w:val="000000"/>
          <w:u w:val="single"/>
        </w:rPr>
        <w:t>with this theory or worldview.</w:t>
      </w:r>
      <w:r w:rsidRPr="00F57D26">
        <w:rPr>
          <w:rFonts w:eastAsia="Times New Roman"/>
          <w:color w:val="000000"/>
          <w:sz w:val="16"/>
        </w:rPr>
        <w:t> </w:t>
      </w:r>
      <w:r>
        <w:rPr>
          <w:rFonts w:eastAsia="Times New Roman"/>
          <w:color w:val="000000"/>
          <w:u w:val="single"/>
          <w:shd w:val="clear" w:color="auto" w:fill="00FFFF"/>
        </w:rPr>
        <w:t>Once you have identified</w:t>
      </w:r>
      <w:r w:rsidRPr="00F57D26">
        <w:rPr>
          <w:rFonts w:eastAsia="Times New Roman"/>
          <w:color w:val="000000"/>
          <w:sz w:val="16"/>
        </w:rPr>
        <w:t> </w:t>
      </w:r>
      <w:r>
        <w:rPr>
          <w:rFonts w:eastAsia="Times New Roman"/>
          <w:color w:val="000000"/>
          <w:u w:val="single"/>
        </w:rPr>
        <w:t>the</w:t>
      </w:r>
      <w:r w:rsidRPr="00F57D26">
        <w:rPr>
          <w:rFonts w:eastAsia="Times New Roman"/>
          <w:color w:val="000000"/>
          <w:sz w:val="16"/>
        </w:rPr>
        <w:t> </w:t>
      </w:r>
      <w:r>
        <w:rPr>
          <w:rFonts w:eastAsia="Times New Roman"/>
          <w:color w:val="000000"/>
          <w:u w:val="single"/>
          <w:shd w:val="clear" w:color="auto" w:fill="00FFFF"/>
        </w:rPr>
        <w:t>problems</w:t>
      </w:r>
      <w:r>
        <w:rPr>
          <w:rFonts w:eastAsia="Times New Roman"/>
          <w:color w:val="000000"/>
          <w:u w:val="single"/>
        </w:rPr>
        <w:t>,</w:t>
      </w:r>
      <w:r w:rsidRPr="00F57D26">
        <w:rPr>
          <w:rFonts w:eastAsia="Times New Roman"/>
          <w:color w:val="000000"/>
          <w:sz w:val="16"/>
        </w:rPr>
        <w:t> </w:t>
      </w:r>
      <w:r>
        <w:rPr>
          <w:rFonts w:eastAsia="Times New Roman"/>
          <w:color w:val="000000"/>
          <w:u w:val="single"/>
        </w:rPr>
        <w:t>even irreconcilable ones,</w:t>
      </w:r>
      <w:r w:rsidRPr="00F57D26">
        <w:rPr>
          <w:rFonts w:eastAsia="Times New Roman"/>
          <w:color w:val="000000"/>
          <w:sz w:val="16"/>
        </w:rPr>
        <w:t> </w:t>
      </w:r>
      <w:r>
        <w:rPr>
          <w:rFonts w:eastAsia="Times New Roman"/>
          <w:color w:val="000000"/>
          <w:u w:val="single"/>
          <w:shd w:val="clear" w:color="auto" w:fill="00FFFF"/>
        </w:rPr>
        <w:t>you are</w:t>
      </w:r>
      <w:r w:rsidRPr="00F57D26">
        <w:rPr>
          <w:rFonts w:eastAsia="Times New Roman"/>
          <w:color w:val="000000"/>
          <w:sz w:val="16"/>
        </w:rPr>
        <w:t> </w:t>
      </w:r>
      <w:r>
        <w:rPr>
          <w:rFonts w:eastAsia="Times New Roman"/>
          <w:b/>
          <w:bCs/>
          <w:color w:val="000000"/>
          <w:u w:val="single"/>
          <w:shd w:val="clear" w:color="auto" w:fill="00FFFF"/>
        </w:rPr>
        <w:t>encouraged to make an intervention or</w:t>
      </w:r>
      <w:r w:rsidRPr="00F57D26">
        <w:rPr>
          <w:rFonts w:eastAsia="Times New Roman"/>
          <w:color w:val="000000"/>
          <w:sz w:val="16"/>
        </w:rPr>
        <w:t> </w:t>
      </w:r>
      <w:r>
        <w:rPr>
          <w:rFonts w:eastAsia="Times New Roman"/>
          <w:b/>
          <w:bCs/>
          <w:color w:val="000000"/>
          <w:u w:val="single"/>
        </w:rPr>
        <w:t>slight</w:t>
      </w:r>
      <w:r w:rsidRPr="00F57D26">
        <w:rPr>
          <w:rFonts w:eastAsia="Times New Roman"/>
          <w:color w:val="000000"/>
          <w:sz w:val="16"/>
        </w:rPr>
        <w:t> </w:t>
      </w:r>
      <w:r>
        <w:rPr>
          <w:rFonts w:eastAsia="Times New Roman"/>
          <w:b/>
          <w:bCs/>
          <w:color w:val="000000"/>
          <w:u w:val="single"/>
          <w:shd w:val="clear" w:color="auto" w:fill="00FFFF"/>
        </w:rPr>
        <w:t>adjustment</w:t>
      </w:r>
      <w:r w:rsidRPr="00F57D26">
        <w:rPr>
          <w:rFonts w:eastAsia="Times New Roman"/>
          <w:color w:val="000000"/>
          <w:sz w:val="16"/>
        </w:rPr>
        <w:t> </w:t>
      </w:r>
      <w:r>
        <w:rPr>
          <w:rFonts w:eastAsia="Times New Roman"/>
          <w:color w:val="000000"/>
          <w:u w:val="single"/>
          <w:shd w:val="clear" w:color="auto" w:fill="00FFFF"/>
        </w:rPr>
        <w:t>to the</w:t>
      </w:r>
      <w:r w:rsidRPr="00F57D26">
        <w:rPr>
          <w:rFonts w:eastAsia="Times New Roman"/>
          <w:color w:val="000000"/>
          <w:sz w:val="16"/>
        </w:rPr>
        <w:t> </w:t>
      </w:r>
      <w:r>
        <w:rPr>
          <w:rFonts w:eastAsia="Times New Roman"/>
          <w:color w:val="000000"/>
          <w:u w:val="single"/>
        </w:rPr>
        <w:t>discourse or</w:t>
      </w:r>
      <w:r w:rsidRPr="00F57D26">
        <w:rPr>
          <w:rFonts w:eastAsia="Times New Roman"/>
          <w:color w:val="000000"/>
          <w:sz w:val="16"/>
        </w:rPr>
        <w:t> </w:t>
      </w:r>
      <w:r>
        <w:rPr>
          <w:rFonts w:eastAsia="Times New Roman"/>
          <w:color w:val="000000"/>
          <w:u w:val="single"/>
          <w:shd w:val="clear" w:color="auto" w:fill="00FFFF"/>
        </w:rPr>
        <w:t>theory</w:t>
      </w:r>
      <w:r w:rsidRPr="00F57D26">
        <w:rPr>
          <w:rFonts w:eastAsia="Times New Roman"/>
          <w:color w:val="000000"/>
          <w:sz w:val="16"/>
        </w:rPr>
        <w:t> </w:t>
      </w:r>
      <w:r>
        <w:rPr>
          <w:rFonts w:eastAsia="Times New Roman"/>
          <w:color w:val="000000"/>
          <w:u w:val="single"/>
        </w:rPr>
        <w:t>by</w:t>
      </w:r>
      <w:r w:rsidRPr="00F57D26">
        <w:rPr>
          <w:rFonts w:eastAsia="Times New Roman"/>
          <w:color w:val="000000"/>
          <w:sz w:val="16"/>
        </w:rPr>
        <w:t> </w:t>
      </w:r>
      <w:r>
        <w:rPr>
          <w:rFonts w:eastAsia="Times New Roman"/>
          <w:b/>
          <w:bCs/>
          <w:color w:val="000000"/>
          <w:u w:val="single"/>
          <w:shd w:val="clear" w:color="auto" w:fill="00FFFF"/>
        </w:rPr>
        <w:t>asserting</w:t>
      </w:r>
      <w:r w:rsidRPr="00F57D26">
        <w:rPr>
          <w:rFonts w:eastAsia="Times New Roman"/>
          <w:color w:val="000000"/>
          <w:sz w:val="16"/>
        </w:rPr>
        <w:t> </w:t>
      </w:r>
      <w:r>
        <w:rPr>
          <w:rFonts w:eastAsia="Times New Roman"/>
          <w:b/>
          <w:bCs/>
          <w:color w:val="000000"/>
          <w:u w:val="single"/>
        </w:rPr>
        <w:t>that</w:t>
      </w:r>
      <w:r w:rsidRPr="00F57D26">
        <w:rPr>
          <w:rFonts w:eastAsia="Times New Roman"/>
          <w:color w:val="000000"/>
          <w:sz w:val="16"/>
        </w:rPr>
        <w:t> </w:t>
      </w:r>
      <w:r>
        <w:rPr>
          <w:rFonts w:eastAsia="Times New Roman"/>
          <w:b/>
          <w:bCs/>
          <w:color w:val="000000"/>
          <w:u w:val="single"/>
          <w:shd w:val="clear" w:color="auto" w:fill="00FFFF"/>
        </w:rPr>
        <w:t>you will now put Indigenous or Black life at the center</w:t>
      </w:r>
      <w:r w:rsidRPr="00F57D26">
        <w:rPr>
          <w:rFonts w:eastAsia="Times New Roman"/>
          <w:color w:val="000000"/>
          <w:sz w:val="16"/>
        </w:rPr>
        <w:t> </w:t>
      </w:r>
      <w:r>
        <w:rPr>
          <w:rFonts w:eastAsia="Times New Roman"/>
          <w:color w:val="000000"/>
          <w:u w:val="single"/>
        </w:rPr>
        <w:t>of this body of thought.</w:t>
      </w:r>
      <w:r w:rsidRPr="00F57D26">
        <w:rPr>
          <w:rFonts w:eastAsia="Times New Roman"/>
          <w:color w:val="000000"/>
          <w:sz w:val="16"/>
        </w:rPr>
        <w:t> </w:t>
      </w:r>
      <w:r>
        <w:rPr>
          <w:rFonts w:eastAsia="Times New Roman"/>
          <w:color w:val="000000"/>
          <w:u w:val="single"/>
          <w:shd w:val="clear" w:color="auto" w:fill="00FFFF"/>
        </w:rPr>
        <w:t>The challenge</w:t>
      </w:r>
      <w:r w:rsidRPr="00F57D26">
        <w:rPr>
          <w:rFonts w:eastAsia="Times New Roman"/>
          <w:color w:val="000000"/>
          <w:sz w:val="16"/>
        </w:rPr>
        <w:t> </w:t>
      </w:r>
      <w:r>
        <w:rPr>
          <w:rFonts w:eastAsia="Times New Roman"/>
          <w:color w:val="000000"/>
          <w:u w:val="single"/>
        </w:rPr>
        <w:t>or intervention usually</w:t>
      </w:r>
      <w:r w:rsidRPr="00F57D26">
        <w:rPr>
          <w:rFonts w:eastAsia="Times New Roman"/>
          <w:color w:val="000000"/>
          <w:sz w:val="16"/>
        </w:rPr>
        <w:t> </w:t>
      </w:r>
      <w:r>
        <w:rPr>
          <w:rFonts w:eastAsia="Times New Roman"/>
          <w:color w:val="000000"/>
          <w:u w:val="single"/>
          <w:shd w:val="clear" w:color="auto" w:fill="00FFFF"/>
        </w:rPr>
        <w:t>reads as “what if we put Native or Black studies at the center of</w:t>
      </w:r>
      <w:r w:rsidRPr="00F57D26">
        <w:rPr>
          <w:rFonts w:eastAsia="Times New Roman"/>
          <w:color w:val="000000"/>
          <w:sz w:val="16"/>
        </w:rPr>
        <w:t> </w:t>
      </w:r>
      <w:r>
        <w:rPr>
          <w:rFonts w:eastAsia="Times New Roman"/>
          <w:color w:val="000000"/>
          <w:u w:val="single"/>
          <w:shd w:val="clear" w:color="auto" w:fill="00FFFF"/>
        </w:rPr>
        <w:t>Deleuzoguattarian</w:t>
      </w:r>
      <w:r w:rsidRPr="00F57D26">
        <w:rPr>
          <w:rFonts w:eastAsia="Times New Roman"/>
          <w:color w:val="000000"/>
          <w:sz w:val="16"/>
        </w:rPr>
        <w:t> </w:t>
      </w:r>
      <w:r>
        <w:rPr>
          <w:rFonts w:eastAsia="Times New Roman"/>
          <w:color w:val="000000"/>
          <w:u w:val="single"/>
          <w:shd w:val="clear" w:color="auto" w:fill="00FFFF"/>
        </w:rPr>
        <w:t>thought?”</w:t>
      </w:r>
      <w:r w:rsidRPr="00F57D26">
        <w:rPr>
          <w:rFonts w:eastAsia="Times New Roman"/>
          <w:color w:val="000000"/>
          <w:sz w:val="16"/>
        </w:rPr>
        <w:t> </w:t>
      </w:r>
      <w:r>
        <w:rPr>
          <w:rFonts w:eastAsia="Times New Roman"/>
          <w:color w:val="000000"/>
          <w:u w:val="single"/>
        </w:rPr>
        <w:t>Although we may become disillusioned with and challenge a metanarrative,</w:t>
      </w:r>
      <w:r w:rsidRPr="00F57D26">
        <w:rPr>
          <w:rFonts w:eastAsia="Times New Roman"/>
          <w:color w:val="000000"/>
          <w:sz w:val="16"/>
        </w:rPr>
        <w:t> </w:t>
      </w:r>
      <w:r>
        <w:rPr>
          <w:rFonts w:eastAsia="Times New Roman"/>
          <w:color w:val="000000"/>
          <w:u w:val="single"/>
          <w:shd w:val="clear" w:color="auto" w:fill="00FFFF"/>
        </w:rPr>
        <w:t>we are rarely</w:t>
      </w:r>
      <w:r w:rsidRPr="00F57D26">
        <w:rPr>
          <w:rFonts w:eastAsia="Times New Roman"/>
          <w:color w:val="000000"/>
          <w:sz w:val="16"/>
        </w:rPr>
        <w:t> </w:t>
      </w:r>
      <w:r>
        <w:rPr>
          <w:rFonts w:eastAsia="Times New Roman"/>
          <w:color w:val="000000"/>
          <w:u w:val="single"/>
          <w:shd w:val="clear" w:color="auto" w:fill="00FFFF"/>
        </w:rPr>
        <w:t>encouraged to</w:t>
      </w:r>
      <w:r w:rsidRPr="00F57D26">
        <w:rPr>
          <w:rFonts w:eastAsia="Times New Roman"/>
          <w:color w:val="000000"/>
          <w:sz w:val="16"/>
        </w:rPr>
        <w:t> do what Eve Tuck does when she “</w:t>
      </w:r>
      <w:r>
        <w:rPr>
          <w:rFonts w:eastAsia="Times New Roman"/>
          <w:color w:val="000000"/>
          <w:u w:val="single"/>
          <w:shd w:val="clear" w:color="auto" w:fill="00FFFF"/>
        </w:rPr>
        <w:t>Break</w:t>
      </w:r>
      <w:r w:rsidRPr="00F57D26">
        <w:rPr>
          <w:rFonts w:eastAsia="Times New Roman"/>
          <w:color w:val="000000"/>
          <w:sz w:val="16"/>
        </w:rPr>
        <w:t>[s] </w:t>
      </w:r>
      <w:r>
        <w:rPr>
          <w:rFonts w:eastAsia="Times New Roman"/>
          <w:color w:val="000000"/>
          <w:u w:val="single"/>
          <w:shd w:val="clear" w:color="auto" w:fill="00FFFF"/>
        </w:rPr>
        <w:t>Up with Deleuze</w:t>
      </w:r>
      <w:r>
        <w:rPr>
          <w:rFonts w:eastAsia="Times New Roman"/>
          <w:color w:val="000000"/>
          <w:u w:val="single"/>
        </w:rPr>
        <w:t>.” We are often prevented from getting to this stage of exasperation or justified disgust because we are not allowed to stop, look at, and more importantly feel the violence of Western turns in critical theory</w:t>
      </w:r>
      <w:r w:rsidRPr="00F57D26">
        <w:rPr>
          <w:rFonts w:eastAsia="Times New Roman"/>
          <w:color w:val="000000"/>
          <w:sz w:val="16"/>
        </w:rPr>
        <w:t>. Because of </w:t>
      </w:r>
      <w:r>
        <w:rPr>
          <w:rFonts w:eastAsia="Times New Roman"/>
          <w:color w:val="000000"/>
          <w:u w:val="single"/>
        </w:rPr>
        <w:t>academic respectability politics</w:t>
      </w:r>
      <w:r w:rsidRPr="00F57D26">
        <w:rPr>
          <w:rFonts w:eastAsia="Times New Roman"/>
          <w:color w:val="000000"/>
          <w:sz w:val="16"/>
        </w:rPr>
        <w:t> that </w:t>
      </w:r>
      <w:r>
        <w:rPr>
          <w:rFonts w:eastAsia="Times New Roman"/>
          <w:color w:val="000000"/>
          <w:u w:val="single"/>
        </w:rPr>
        <w:t>impose a kind of bourgeois politesse on all “communicative acts,” be they in person or in writing,</w:t>
      </w:r>
      <w:r w:rsidRPr="00F57D26">
        <w:rPr>
          <w:rFonts w:eastAsia="Times New Roman"/>
          <w:color w:val="000000"/>
          <w:sz w:val="16"/>
        </w:rPr>
        <w:t> </w:t>
      </w:r>
      <w:r>
        <w:rPr>
          <w:rFonts w:eastAsia="Times New Roman"/>
          <w:color w:val="000000"/>
          <w:u w:val="single"/>
        </w:rPr>
        <w:t>it is impolite and more importantly irrational to be rendered devastated,</w:t>
      </w:r>
      <w:r w:rsidRPr="00F57D26">
        <w:rPr>
          <w:rFonts w:eastAsia="Times New Roman"/>
          <w:color w:val="000000"/>
          <w:sz w:val="16"/>
        </w:rPr>
        <w:t> enraged, mute, or immobile </w:t>
      </w:r>
      <w:r>
        <w:rPr>
          <w:rFonts w:eastAsia="Times New Roman"/>
          <w:color w:val="000000"/>
          <w:u w:val="single"/>
        </w:rPr>
        <w:t>by the violent terms on which continental theory proceeds</w:t>
      </w:r>
      <w:r w:rsidRPr="00F57D26">
        <w:rPr>
          <w:rFonts w:eastAsia="Times New Roman"/>
          <w:color w:val="000000"/>
          <w:sz w:val="16"/>
        </w:rPr>
        <w:t>. </w:t>
      </w:r>
      <w:r>
        <w:rPr>
          <w:rFonts w:eastAsia="Times New Roman"/>
          <w:color w:val="000000"/>
          <w:u w:val="single"/>
          <w:shd w:val="clear" w:color="auto" w:fill="00FFFF"/>
        </w:rPr>
        <w:t>One must tolerate that</w:t>
      </w:r>
      <w:r w:rsidRPr="00F57D26">
        <w:rPr>
          <w:rFonts w:eastAsia="Times New Roman"/>
          <w:color w:val="000000"/>
          <w:sz w:val="16"/>
        </w:rPr>
        <w:t> </w:t>
      </w:r>
      <w:r>
        <w:rPr>
          <w:rFonts w:eastAsia="Times New Roman"/>
          <w:b/>
          <w:bCs/>
          <w:color w:val="000000"/>
          <w:u w:val="single"/>
          <w:shd w:val="clear" w:color="auto" w:fill="00FFFF"/>
        </w:rPr>
        <w:t>Deleuzoguattarian</w:t>
      </w:r>
      <w:r w:rsidRPr="00F57D26">
        <w:rPr>
          <w:rFonts w:eastAsia="Times New Roman"/>
          <w:color w:val="000000"/>
          <w:sz w:val="16"/>
        </w:rPr>
        <w:t> </w:t>
      </w:r>
      <w:r>
        <w:rPr>
          <w:rFonts w:eastAsia="Times New Roman"/>
          <w:b/>
          <w:bCs/>
          <w:color w:val="000000"/>
          <w:u w:val="single"/>
          <w:shd w:val="clear" w:color="auto" w:fill="00FFFF"/>
        </w:rPr>
        <w:t>rhizomatic movements require Indigenous genocide</w:t>
      </w:r>
      <w:r w:rsidRPr="00F57D26">
        <w:rPr>
          <w:rFonts w:eastAsia="Times New Roman"/>
          <w:color w:val="000000"/>
          <w:sz w:val="16"/>
        </w:rPr>
        <w:t>. In fact, </w:t>
      </w:r>
      <w:r>
        <w:rPr>
          <w:rFonts w:eastAsia="Times New Roman"/>
          <w:color w:val="000000"/>
          <w:u w:val="single"/>
          <w:shd w:val="clear" w:color="auto" w:fill="00FFFF"/>
        </w:rPr>
        <w:t>it is a</w:t>
      </w:r>
      <w:r w:rsidRPr="00F57D26">
        <w:rPr>
          <w:rFonts w:eastAsia="Times New Roman"/>
          <w:color w:val="000000"/>
          <w:sz w:val="16"/>
        </w:rPr>
        <w:t> </w:t>
      </w:r>
      <w:r>
        <w:rPr>
          <w:rFonts w:eastAsia="Times New Roman"/>
          <w:b/>
          <w:bCs/>
          <w:color w:val="000000"/>
          <w:u w:val="single"/>
          <w:shd w:val="clear" w:color="auto" w:fill="00FFFF"/>
        </w:rPr>
        <w:t>necessary</w:t>
      </w:r>
      <w:r w:rsidRPr="00F57D26">
        <w:rPr>
          <w:rFonts w:eastAsia="Times New Roman"/>
          <w:color w:val="000000"/>
          <w:sz w:val="16"/>
        </w:rPr>
        <w:t> </w:t>
      </w:r>
      <w:r>
        <w:rPr>
          <w:rFonts w:eastAsia="Times New Roman"/>
          <w:b/>
          <w:bCs/>
          <w:color w:val="000000"/>
          <w:u w:val="single"/>
          <w:shd w:val="clear" w:color="auto" w:fill="00FFFF"/>
        </w:rPr>
        <w:t>evil</w:t>
      </w:r>
      <w:r w:rsidRPr="00F57D26">
        <w:rPr>
          <w:rFonts w:eastAsia="Times New Roman"/>
          <w:color w:val="000000"/>
          <w:sz w:val="16"/>
        </w:rPr>
        <w:t> </w:t>
      </w:r>
      <w:r>
        <w:rPr>
          <w:rFonts w:eastAsia="Times New Roman"/>
          <w:color w:val="000000"/>
          <w:u w:val="single"/>
        </w:rPr>
        <w:t>in order</w:t>
      </w:r>
      <w:r w:rsidRPr="00F57D26">
        <w:rPr>
          <w:rFonts w:eastAsia="Times New Roman"/>
          <w:color w:val="000000"/>
          <w:sz w:val="16"/>
        </w:rPr>
        <w:t> </w:t>
      </w:r>
      <w:r>
        <w:rPr>
          <w:rFonts w:eastAsia="Times New Roman"/>
          <w:color w:val="000000"/>
          <w:u w:val="single"/>
          <w:shd w:val="clear" w:color="auto" w:fill="00FFFF"/>
        </w:rPr>
        <w:t>for</w:t>
      </w:r>
      <w:r w:rsidRPr="00F57D26">
        <w:rPr>
          <w:rFonts w:eastAsia="Times New Roman"/>
          <w:color w:val="000000"/>
          <w:sz w:val="16"/>
        </w:rPr>
        <w:t> </w:t>
      </w:r>
      <w:r>
        <w:rPr>
          <w:rFonts w:eastAsia="Times New Roman"/>
          <w:b/>
          <w:bCs/>
          <w:color w:val="000000"/>
          <w:u w:val="single"/>
          <w:shd w:val="clear" w:color="auto" w:fill="00FFFF"/>
        </w:rPr>
        <w:t>the West to model</w:t>
      </w:r>
      <w:r w:rsidRPr="00F57D26">
        <w:rPr>
          <w:rFonts w:eastAsia="Times New Roman"/>
          <w:color w:val="000000"/>
          <w:sz w:val="16"/>
        </w:rPr>
        <w:t> </w:t>
      </w:r>
      <w:r>
        <w:rPr>
          <w:rFonts w:eastAsia="Times New Roman"/>
          <w:color w:val="000000"/>
          <w:u w:val="single"/>
        </w:rPr>
        <w:t>the kind of</w:t>
      </w:r>
      <w:r w:rsidRPr="00F57D26">
        <w:rPr>
          <w:rFonts w:eastAsia="Times New Roman"/>
          <w:color w:val="000000"/>
          <w:sz w:val="16"/>
        </w:rPr>
        <w:t> </w:t>
      </w:r>
      <w:r>
        <w:rPr>
          <w:rFonts w:eastAsia="Times New Roman"/>
          <w:b/>
          <w:bCs/>
          <w:color w:val="000000"/>
          <w:u w:val="single"/>
          <w:shd w:val="clear" w:color="auto" w:fill="00FFFF"/>
        </w:rPr>
        <w:t>unfettered nomadic movement</w:t>
      </w:r>
      <w:r w:rsidRPr="00F57D26">
        <w:rPr>
          <w:rFonts w:eastAsia="Times New Roman"/>
          <w:color w:val="000000"/>
          <w:sz w:val="16"/>
        </w:rPr>
        <w:t> </w:t>
      </w:r>
      <w:r>
        <w:rPr>
          <w:rFonts w:eastAsia="Times New Roman"/>
          <w:color w:val="000000"/>
          <w:u w:val="single"/>
        </w:rPr>
        <w:t>that Deleuze</w:t>
      </w:r>
      <w:r w:rsidRPr="00F57D26">
        <w:rPr>
          <w:rFonts w:eastAsia="Times New Roman"/>
          <w:color w:val="000000"/>
          <w:sz w:val="16"/>
        </w:rPr>
        <w:t> </w:t>
      </w:r>
      <w:r>
        <w:rPr>
          <w:rFonts w:eastAsia="Times New Roman"/>
          <w:color w:val="000000"/>
          <w:u w:val="single"/>
        </w:rPr>
        <w:t>and</w:t>
      </w:r>
      <w:r w:rsidRPr="00F57D26">
        <w:rPr>
          <w:rFonts w:eastAsia="Times New Roman"/>
          <w:color w:val="000000"/>
          <w:sz w:val="16"/>
        </w:rPr>
        <w:t> </w:t>
      </w:r>
      <w:r>
        <w:rPr>
          <w:rFonts w:eastAsia="Times New Roman"/>
          <w:color w:val="000000"/>
          <w:u w:val="single"/>
        </w:rPr>
        <w:t>Guattari</w:t>
      </w:r>
      <w:r w:rsidRPr="00F57D26">
        <w:rPr>
          <w:rFonts w:eastAsia="Times New Roman"/>
          <w:color w:val="000000"/>
          <w:sz w:val="16"/>
        </w:rPr>
        <w:t> </w:t>
      </w:r>
      <w:r>
        <w:rPr>
          <w:rFonts w:eastAsia="Times New Roman"/>
          <w:color w:val="000000"/>
          <w:u w:val="single"/>
        </w:rPr>
        <w:t>privilege. The neoliberal temporality of productivity also</w:t>
      </w:r>
      <w:r w:rsidRPr="00F57D26">
        <w:rPr>
          <w:rFonts w:eastAsia="Times New Roman"/>
          <w:color w:val="000000"/>
          <w:sz w:val="16"/>
        </w:rPr>
        <w:t> </w:t>
      </w:r>
      <w:r>
        <w:rPr>
          <w:rFonts w:eastAsia="Times New Roman"/>
          <w:color w:val="000000"/>
          <w:u w:val="single"/>
        </w:rPr>
        <w:t>requires that scholars keep moving unaffected in the midst of the violence.</w:t>
      </w:r>
      <w:r w:rsidRPr="00F57D26">
        <w:rPr>
          <w:rFonts w:eastAsia="Times New Roman"/>
          <w:color w:val="000000"/>
          <w:sz w:val="16"/>
        </w:rPr>
        <w:t> In fact, </w:t>
      </w:r>
      <w:r>
        <w:rPr>
          <w:rFonts w:eastAsia="Times New Roman"/>
          <w:b/>
          <w:bCs/>
          <w:color w:val="000000"/>
          <w:u w:val="single"/>
          <w:shd w:val="clear" w:color="auto" w:fill="00FFFF"/>
        </w:rPr>
        <w:t>one is</w:t>
      </w:r>
      <w:r w:rsidRPr="00F57D26">
        <w:rPr>
          <w:rFonts w:eastAsia="Times New Roman"/>
          <w:color w:val="000000"/>
          <w:sz w:val="16"/>
        </w:rPr>
        <w:t> </w:t>
      </w:r>
      <w:r>
        <w:rPr>
          <w:rFonts w:eastAsia="Times New Roman"/>
          <w:b/>
          <w:bCs/>
          <w:color w:val="000000"/>
          <w:u w:val="single"/>
          <w:shd w:val="clear" w:color="auto" w:fill="00FFFF"/>
        </w:rPr>
        <w:t>required to</w:t>
      </w:r>
      <w:r w:rsidRPr="00F57D26">
        <w:rPr>
          <w:rFonts w:eastAsia="Times New Roman"/>
          <w:color w:val="000000"/>
          <w:sz w:val="16"/>
        </w:rPr>
        <w:t> </w:t>
      </w:r>
      <w:r>
        <w:rPr>
          <w:rFonts w:eastAsia="Times New Roman"/>
          <w:b/>
          <w:bCs/>
          <w:color w:val="000000"/>
          <w:u w:val="single"/>
        </w:rPr>
        <w:t>work through and</w:t>
      </w:r>
      <w:r w:rsidRPr="00F57D26">
        <w:rPr>
          <w:rFonts w:eastAsia="Times New Roman"/>
          <w:color w:val="000000"/>
          <w:sz w:val="16"/>
        </w:rPr>
        <w:t> </w:t>
      </w:r>
      <w:r>
        <w:rPr>
          <w:rFonts w:eastAsia="Times New Roman"/>
          <w:b/>
          <w:bCs/>
          <w:color w:val="000000"/>
          <w:u w:val="single"/>
          <w:shd w:val="clear" w:color="auto" w:fill="00FFFF"/>
        </w:rPr>
        <w:t>repair</w:t>
      </w:r>
      <w:r w:rsidRPr="00F57D26">
        <w:rPr>
          <w:rFonts w:eastAsia="Times New Roman"/>
          <w:color w:val="000000"/>
          <w:sz w:val="16"/>
        </w:rPr>
        <w:t> </w:t>
      </w:r>
      <w:r>
        <w:rPr>
          <w:rFonts w:eastAsia="Times New Roman"/>
          <w:b/>
          <w:bCs/>
          <w:color w:val="000000"/>
          <w:u w:val="single"/>
        </w:rPr>
        <w:t>or do damage control</w:t>
      </w:r>
      <w:r w:rsidRPr="00F57D26">
        <w:rPr>
          <w:rFonts w:eastAsia="Times New Roman"/>
          <w:color w:val="000000"/>
          <w:sz w:val="16"/>
        </w:rPr>
        <w:t> </w:t>
      </w:r>
      <w:r>
        <w:rPr>
          <w:rFonts w:eastAsia="Times New Roman"/>
          <w:b/>
          <w:bCs/>
          <w:color w:val="000000"/>
          <w:u w:val="single"/>
        </w:rPr>
        <w:t>for</w:t>
      </w:r>
      <w:r w:rsidRPr="00F57D26">
        <w:rPr>
          <w:rFonts w:eastAsia="Times New Roman"/>
          <w:color w:val="000000"/>
          <w:sz w:val="16"/>
        </w:rPr>
        <w:t> </w:t>
      </w:r>
      <w:r>
        <w:rPr>
          <w:rFonts w:eastAsia="Times New Roman"/>
          <w:b/>
          <w:bCs/>
          <w:color w:val="000000"/>
          <w:u w:val="single"/>
          <w:shd w:val="clear" w:color="auto" w:fill="00FFFF"/>
        </w:rPr>
        <w:t>Deleuze and</w:t>
      </w:r>
      <w:r w:rsidRPr="00F57D26">
        <w:rPr>
          <w:rFonts w:eastAsia="Times New Roman"/>
          <w:color w:val="000000"/>
          <w:sz w:val="16"/>
        </w:rPr>
        <w:t> </w:t>
      </w:r>
      <w:r>
        <w:rPr>
          <w:rFonts w:eastAsia="Times New Roman"/>
          <w:b/>
          <w:bCs/>
          <w:color w:val="000000"/>
          <w:u w:val="single"/>
          <w:shd w:val="clear" w:color="auto" w:fill="00FFFF"/>
        </w:rPr>
        <w:t>Guattari</w:t>
      </w:r>
      <w:r w:rsidRPr="00F57D26">
        <w:rPr>
          <w:rFonts w:eastAsia="Times New Roman"/>
          <w:color w:val="000000"/>
          <w:sz w:val="16"/>
        </w:rPr>
        <w:t>. </w:t>
      </w:r>
      <w:r>
        <w:rPr>
          <w:rFonts w:eastAsia="Times New Roman"/>
          <w:b/>
          <w:bCs/>
          <w:color w:val="000000"/>
          <w:u w:val="single"/>
          <w:shd w:val="clear" w:color="auto" w:fill="00FFFF"/>
        </w:rPr>
        <w:t>This is what a “good scholar” does</w:t>
      </w:r>
      <w:r>
        <w:rPr>
          <w:rFonts w:eastAsia="Times New Roman"/>
          <w:color w:val="000000"/>
          <w:u w:val="single"/>
        </w:rPr>
        <w:t>:</w:t>
      </w:r>
      <w:r w:rsidRPr="00F57D26">
        <w:rPr>
          <w:rFonts w:eastAsia="Times New Roman"/>
          <w:color w:val="000000"/>
          <w:sz w:val="16"/>
        </w:rPr>
        <w:t> </w:t>
      </w:r>
      <w:r>
        <w:rPr>
          <w:rFonts w:eastAsia="Times New Roman"/>
          <w:b/>
          <w:bCs/>
          <w:color w:val="000000"/>
          <w:u w:val="single"/>
          <w:shd w:val="clear" w:color="auto" w:fill="00FFFF"/>
        </w:rPr>
        <w:t>puts Black or Native studies at the center of rhizomes rather than contesting the very terms in which lines of flight become epistemic entities</w:t>
      </w:r>
      <w:r w:rsidRPr="00F57D26">
        <w:rPr>
          <w:rFonts w:eastAsia="Times New Roman"/>
          <w:color w:val="000000"/>
          <w:sz w:val="16"/>
        </w:rPr>
        <w:t>. But how do we perform or act otherwise in the face of this kind of violence?</w:t>
      </w:r>
    </w:p>
    <w:bookmarkEnd w:id="4"/>
    <w:p w14:paraId="14E922B4" w14:textId="77777777" w:rsidR="0098087C" w:rsidRPr="0098087C" w:rsidRDefault="0098087C" w:rsidP="0098087C"/>
    <w:sectPr w:rsidR="0098087C" w:rsidRPr="00980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A021F8A"/>
    <w:multiLevelType w:val="hybridMultilevel"/>
    <w:tmpl w:val="D3003C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160636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DB0"/>
    <w:rsid w:val="000B7EE6"/>
    <w:rsid w:val="000C3DB0"/>
    <w:rsid w:val="003A19D7"/>
    <w:rsid w:val="00823C45"/>
    <w:rsid w:val="00962160"/>
    <w:rsid w:val="0098087C"/>
    <w:rsid w:val="00E55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DE1AC"/>
  <w15:chartTrackingRefBased/>
  <w15:docId w15:val="{515698A2-4230-4873-AE86-D966A73AE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3C4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23C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3C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823C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Card,TAG,ta"/>
    <w:basedOn w:val="Normal"/>
    <w:next w:val="Normal"/>
    <w:link w:val="Heading4Char"/>
    <w:uiPriority w:val="3"/>
    <w:qFormat/>
    <w:rsid w:val="00823C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3C4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C3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23C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3C45"/>
  </w:style>
  <w:style w:type="character" w:customStyle="1" w:styleId="Heading1Char">
    <w:name w:val="Heading 1 Char"/>
    <w:aliases w:val="Pocket Char"/>
    <w:basedOn w:val="DefaultParagraphFont"/>
    <w:link w:val="Heading1"/>
    <w:rsid w:val="00823C4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23C4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1,Citation Char,Text 7 Char"/>
    <w:basedOn w:val="DefaultParagraphFont"/>
    <w:link w:val="Heading3"/>
    <w:uiPriority w:val="2"/>
    <w:rsid w:val="00823C4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Tags Char"/>
    <w:basedOn w:val="DefaultParagraphFont"/>
    <w:link w:val="Heading4"/>
    <w:uiPriority w:val="3"/>
    <w:rsid w:val="00823C4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23C4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C3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DB0"/>
    <w:rPr>
      <w:rFonts w:eastAsiaTheme="majorEastAsia" w:cstheme="majorBidi"/>
      <w:color w:val="272727" w:themeColor="text1" w:themeTint="D8"/>
    </w:rPr>
  </w:style>
  <w:style w:type="paragraph" w:styleId="Title">
    <w:name w:val="Title"/>
    <w:basedOn w:val="Normal"/>
    <w:next w:val="Normal"/>
    <w:link w:val="TitleChar"/>
    <w:uiPriority w:val="10"/>
    <w:qFormat/>
    <w:rsid w:val="000C3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DB0"/>
    <w:pPr>
      <w:spacing w:before="160"/>
      <w:jc w:val="center"/>
    </w:pPr>
    <w:rPr>
      <w:i/>
      <w:iCs/>
      <w:color w:val="404040" w:themeColor="text1" w:themeTint="BF"/>
    </w:rPr>
  </w:style>
  <w:style w:type="character" w:customStyle="1" w:styleId="QuoteChar">
    <w:name w:val="Quote Char"/>
    <w:basedOn w:val="DefaultParagraphFont"/>
    <w:link w:val="Quote"/>
    <w:uiPriority w:val="29"/>
    <w:rsid w:val="000C3DB0"/>
    <w:rPr>
      <w:i/>
      <w:iCs/>
      <w:color w:val="404040" w:themeColor="text1" w:themeTint="BF"/>
    </w:rPr>
  </w:style>
  <w:style w:type="paragraph" w:styleId="ListParagraph">
    <w:name w:val="List Paragraph"/>
    <w:basedOn w:val="Normal"/>
    <w:uiPriority w:val="34"/>
    <w:qFormat/>
    <w:rsid w:val="000C3DB0"/>
    <w:pPr>
      <w:ind w:left="720"/>
      <w:contextualSpacing/>
    </w:pPr>
  </w:style>
  <w:style w:type="character" w:styleId="IntenseEmphasis">
    <w:name w:val="Intense Emphasis"/>
    <w:basedOn w:val="DefaultParagraphFont"/>
    <w:uiPriority w:val="21"/>
    <w:qFormat/>
    <w:rsid w:val="000C3DB0"/>
    <w:rPr>
      <w:i/>
      <w:iCs/>
      <w:color w:val="0F4761" w:themeColor="accent1" w:themeShade="BF"/>
    </w:rPr>
  </w:style>
  <w:style w:type="paragraph" w:styleId="IntenseQuote">
    <w:name w:val="Intense Quote"/>
    <w:basedOn w:val="Normal"/>
    <w:next w:val="Normal"/>
    <w:link w:val="IntenseQuoteChar"/>
    <w:uiPriority w:val="30"/>
    <w:qFormat/>
    <w:rsid w:val="000C3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DB0"/>
    <w:rPr>
      <w:i/>
      <w:iCs/>
      <w:color w:val="0F4761" w:themeColor="accent1" w:themeShade="BF"/>
    </w:rPr>
  </w:style>
  <w:style w:type="character" w:styleId="IntenseReference">
    <w:name w:val="Intense Reference"/>
    <w:basedOn w:val="DefaultParagraphFont"/>
    <w:uiPriority w:val="32"/>
    <w:qFormat/>
    <w:rsid w:val="000C3DB0"/>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Shrunk,normal card text,qualifications in card,qualifications,Style1,Box,s"/>
    <w:basedOn w:val="DefaultParagraphFont"/>
    <w:link w:val="textbold"/>
    <w:uiPriority w:val="8"/>
    <w:qFormat/>
    <w:rsid w:val="00823C45"/>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823C4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823C45"/>
    <w:rPr>
      <w:b/>
      <w:bCs/>
      <w:color w:val="111111"/>
      <w:sz w:val="26"/>
      <w:u w:val="none"/>
    </w:rPr>
  </w:style>
  <w:style w:type="character" w:customStyle="1" w:styleId="StyleUnderline">
    <w:name w:val="Style Underline"/>
    <w:aliases w:val="Underline,Style Bold Underline,Heading 3 Char1 Char Char Char,Intense Emphasis3,Heading 3 Char1,Heading 3 Char Char Char Char Char,Intense Emphasis111,Intense Emphasis1111,Intense Emphasis11111,Intense Emphasis4,Intense Emphasis11,Bo,B,c"/>
    <w:basedOn w:val="DefaultParagraphFont"/>
    <w:uiPriority w:val="7"/>
    <w:qFormat/>
    <w:rsid w:val="00823C45"/>
    <w:rPr>
      <w:b w:val="0"/>
      <w:sz w:val="22"/>
      <w:u w:val="single"/>
    </w:rPr>
  </w:style>
  <w:style w:type="character" w:styleId="Strong">
    <w:name w:val="Strong"/>
    <w:basedOn w:val="DefaultParagraphFont"/>
    <w:uiPriority w:val="22"/>
    <w:qFormat/>
    <w:rsid w:val="00823C45"/>
    <w:rPr>
      <w:b/>
      <w:bCs/>
    </w:rPr>
  </w:style>
  <w:style w:type="character" w:styleId="BookTitle">
    <w:name w:val="Book Title"/>
    <w:basedOn w:val="DefaultParagraphFont"/>
    <w:uiPriority w:val="33"/>
    <w:qFormat/>
    <w:rsid w:val="00823C45"/>
    <w:rPr>
      <w:b/>
      <w:bCs/>
      <w:i/>
      <w:iCs/>
      <w:spacing w:val="5"/>
    </w:rPr>
  </w:style>
  <w:style w:type="numbering" w:styleId="111111">
    <w:name w:val="Outline List 2"/>
    <w:basedOn w:val="NoList"/>
    <w:uiPriority w:val="99"/>
    <w:semiHidden/>
    <w:unhideWhenUsed/>
    <w:rsid w:val="00823C45"/>
  </w:style>
  <w:style w:type="paragraph" w:styleId="Header">
    <w:name w:val="header"/>
    <w:basedOn w:val="Normal"/>
    <w:link w:val="HeaderChar"/>
    <w:uiPriority w:val="99"/>
    <w:semiHidden/>
    <w:rsid w:val="00823C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3C45"/>
    <w:rPr>
      <w:rFonts w:ascii="Calibri" w:hAnsi="Calibri" w:cs="Calibri"/>
      <w:kern w:val="0"/>
      <w:sz w:val="22"/>
      <w:szCs w:val="22"/>
      <w14:ligatures w14:val="none"/>
    </w:rPr>
  </w:style>
  <w:style w:type="paragraph" w:styleId="Footer">
    <w:name w:val="footer"/>
    <w:basedOn w:val="Normal"/>
    <w:link w:val="FooterChar"/>
    <w:uiPriority w:val="99"/>
    <w:semiHidden/>
    <w:rsid w:val="00823C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3C4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23C45"/>
    <w:pPr>
      <w:spacing w:after="120"/>
    </w:pPr>
  </w:style>
  <w:style w:type="character" w:customStyle="1" w:styleId="BodyTextChar">
    <w:name w:val="Body Text Char"/>
    <w:basedOn w:val="DefaultParagraphFont"/>
    <w:link w:val="BodyText"/>
    <w:uiPriority w:val="99"/>
    <w:semiHidden/>
    <w:rsid w:val="00823C45"/>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823C45"/>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823C45"/>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823C45"/>
    <w:rPr>
      <w:color w:val="467886" w:themeColor="hyperlink"/>
      <w:u w:val="single"/>
    </w:rPr>
  </w:style>
  <w:style w:type="character" w:styleId="UnresolvedMention">
    <w:name w:val="Unresolved Mention"/>
    <w:basedOn w:val="DefaultParagraphFont"/>
    <w:uiPriority w:val="99"/>
    <w:semiHidden/>
    <w:unhideWhenUsed/>
    <w:rsid w:val="00823C45"/>
    <w:rPr>
      <w:color w:val="605E5C"/>
      <w:shd w:val="clear" w:color="auto" w:fill="E1DFDD"/>
    </w:rPr>
  </w:style>
  <w:style w:type="paragraph" w:customStyle="1" w:styleId="Undertag">
    <w:name w:val="Undertag"/>
    <w:link w:val="UndertagChar"/>
    <w:autoRedefine/>
    <w:uiPriority w:val="5"/>
    <w:qFormat/>
    <w:rsid w:val="0098087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8087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8087C"/>
    <w:rPr>
      <w:color w:val="0A2F41" w:themeColor="accent1" w:themeShade="80"/>
    </w:rPr>
  </w:style>
  <w:style w:type="character" w:customStyle="1" w:styleId="AnalyticChar">
    <w:name w:val="Analytic Char"/>
    <w:basedOn w:val="DefaultParagraphFont"/>
    <w:link w:val="Analytic"/>
    <w:uiPriority w:val="5"/>
    <w:rsid w:val="0098087C"/>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98087C"/>
    <w:pPr>
      <w:pBdr>
        <w:top w:val="single" w:sz="18" w:space="0" w:color="auto"/>
        <w:left w:val="single" w:sz="18" w:space="0" w:color="auto"/>
        <w:bottom w:val="single" w:sz="18" w:space="0" w:color="auto"/>
        <w:right w:val="single" w:sz="18" w:space="0" w:color="auto"/>
      </w:pBdr>
      <w:spacing w:after="0" w:line="256" w:lineRule="auto"/>
      <w:ind w:left="720"/>
      <w:jc w:val="both"/>
    </w:pPr>
    <w:rPr>
      <w:b/>
      <w:i/>
      <w:iCs/>
      <w:kern w:val="2"/>
      <w:szCs w:val="24"/>
      <w:u w:val="single"/>
      <w:bdr w:val="single" w:sz="18" w:space="0" w:color="auto"/>
      <w14:ligatures w14:val="standardContextual"/>
    </w:rPr>
  </w:style>
  <w:style w:type="paragraph" w:customStyle="1" w:styleId="Emphasis1">
    <w:name w:val="Emphasis1"/>
    <w:basedOn w:val="Normal"/>
    <w:uiPriority w:val="8"/>
    <w:qFormat/>
    <w:rsid w:val="0098087C"/>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ntidotezine.com/2016/01/23/for-a-new-communist-par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nthlyreview.org/2019/02/01/capitalism-has-failed-what-next/" TargetMode="External"/><Relationship Id="rId5" Type="http://schemas.openxmlformats.org/officeDocument/2006/relationships/hyperlink" Target="https://www.unomaha.edu/college-of-public-affairs-and-community-service/william-brennan-institute-for-labor-studies/engagement/comment-2011-collective-bargaining.php"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23477</Words>
  <Characters>133823</Characters>
  <Application>Microsoft Office Word</Application>
  <DocSecurity>0</DocSecurity>
  <Lines>1115</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dc:creator>
  <cp:keywords/>
  <dc:description/>
  <cp:lastModifiedBy>Gary</cp:lastModifiedBy>
  <cp:revision>2</cp:revision>
  <dcterms:created xsi:type="dcterms:W3CDTF">2026-01-08T13:44:00Z</dcterms:created>
  <dcterms:modified xsi:type="dcterms:W3CDTF">2026-01-08T14:08:00Z</dcterms:modified>
</cp:coreProperties>
</file>